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26" w:rsidRDefault="00105226" w:rsidP="00105226">
      <w:pPr>
        <w:pStyle w:val="Legenda"/>
        <w:keepNext/>
        <w:spacing w:after="0"/>
        <w:ind w:left="-142" w:right="-455"/>
        <w:jc w:val="both"/>
        <w:rPr>
          <w:rFonts w:cs="Times New Roman"/>
          <w:i w:val="0"/>
        </w:rPr>
      </w:pPr>
      <w:proofErr w:type="spellStart"/>
      <w:r w:rsidRPr="005F2190">
        <w:rPr>
          <w:rFonts w:cs="Times New Roman"/>
          <w:i w:val="0"/>
        </w:rPr>
        <w:t>Table</w:t>
      </w:r>
      <w:proofErr w:type="spellEnd"/>
      <w:r w:rsidRPr="005F2190">
        <w:rPr>
          <w:rFonts w:cs="Times New Roman"/>
          <w:i w:val="0"/>
        </w:rPr>
        <w:t xml:space="preserve"> 2</w:t>
      </w:r>
      <w:r>
        <w:rPr>
          <w:rFonts w:cs="Times New Roman"/>
          <w:i w:val="0"/>
        </w:rPr>
        <w:t>.</w:t>
      </w:r>
      <w:r w:rsidRPr="005F2190">
        <w:rPr>
          <w:rFonts w:cs="Times New Roman"/>
          <w:i w:val="0"/>
        </w:rPr>
        <w:t xml:space="preserve"> Association between consumption of sweetened beverages and symptoms of anxiety, depression and stress in university </w:t>
      </w:r>
      <w:r>
        <w:rPr>
          <w:rFonts w:cs="Times New Roman"/>
          <w:i w:val="0"/>
        </w:rPr>
        <w:t>students.</w:t>
      </w:r>
    </w:p>
    <w:tbl>
      <w:tblPr>
        <w:tblW w:w="15307" w:type="dxa"/>
        <w:tblInd w:w="-6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093"/>
        <w:gridCol w:w="1824"/>
        <w:gridCol w:w="195"/>
        <w:gridCol w:w="1855"/>
        <w:gridCol w:w="272"/>
        <w:gridCol w:w="2079"/>
        <w:gridCol w:w="195"/>
        <w:gridCol w:w="1943"/>
        <w:gridCol w:w="319"/>
        <w:gridCol w:w="1890"/>
        <w:gridCol w:w="195"/>
        <w:gridCol w:w="1811"/>
        <w:gridCol w:w="31"/>
      </w:tblGrid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Frequency of consumption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Symptoms of anxiety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Symptoms of depression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Symptoms of stress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Rough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Adjusted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  <w:r>
              <w:rPr>
                <w:rFonts w:eastAsia="Times New Roman"/>
                <w:bCs/>
                <w:color w:val="000000"/>
                <w:lang w:eastAsia="pt-BR"/>
              </w:rPr>
              <w:t>ᵃ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Rough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Adjusted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  <w:r>
              <w:rPr>
                <w:rFonts w:eastAsia="Times New Roman"/>
                <w:bCs/>
                <w:color w:val="000000"/>
                <w:lang w:eastAsia="pt-BR"/>
              </w:rPr>
              <w:t>ᵃ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Rough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Adjusted</w:t>
            </w:r>
            <w:proofErr w:type="spellEnd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model</w:t>
            </w:r>
            <w:proofErr w:type="spellEnd"/>
            <w:r>
              <w:rPr>
                <w:rFonts w:eastAsia="Times New Roman"/>
                <w:bCs/>
                <w:color w:val="000000"/>
                <w:lang w:eastAsia="pt-BR"/>
              </w:rPr>
              <w:t>ᵃ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F2190">
              <w:rPr>
                <w:rFonts w:eastAsia="Times New Roman"/>
                <w:b/>
                <w:bCs/>
                <w:color w:val="000000"/>
                <w:lang w:eastAsia="pt-BR"/>
              </w:rPr>
              <w:t>OR (95%CI)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Irregular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Regular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1.30 (1.15-1.48)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1.30 (1.13-1.49)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1.36 (1.20-1.55)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1.32 (1.14-1.51)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1.43 (1.26-1.62)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1.41 (1.23-1.61)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5F2190">
              <w:rPr>
                <w:rFonts w:eastAsia="Times New Roman"/>
                <w:color w:val="000000"/>
                <w:lang w:eastAsia="pt-BR"/>
              </w:rPr>
              <w:t>Increase</w:t>
            </w:r>
            <w:proofErr w:type="spellEnd"/>
            <w:r w:rsidRPr="005F2190">
              <w:rPr>
                <w:rFonts w:eastAsia="Times New Roman"/>
                <w:color w:val="000000"/>
                <w:lang w:eastAsia="pt-BR"/>
              </w:rPr>
              <w:t xml:space="preserve"> of 1.5 times/weekᵇ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1.12 (1.08-1.16)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1.12 (1.07-1.16)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1.11 (1.07-1.15)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1.10 (1.06-1.14)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1.12 (1.08-1.16)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1.12 (1.08-1.17)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pt-BR"/>
              </w:rPr>
            </w:pPr>
            <w:proofErr w:type="spellStart"/>
            <w:r w:rsidRPr="005F2190">
              <w:rPr>
                <w:rFonts w:eastAsia="Times New Roman"/>
                <w:color w:val="000000"/>
                <w:lang w:eastAsia="pt-BR"/>
              </w:rPr>
              <w:t>Almost</w:t>
            </w:r>
            <w:proofErr w:type="spellEnd"/>
            <w:r w:rsidRPr="005F2190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color w:val="000000"/>
                <w:lang w:eastAsia="pt-BR"/>
              </w:rPr>
              <w:t>never</w:t>
            </w:r>
            <w:proofErr w:type="spellEnd"/>
            <w:r w:rsidRPr="005F2190">
              <w:rPr>
                <w:rFonts w:eastAsia="Times New Roman"/>
                <w:color w:val="000000"/>
                <w:lang w:eastAsia="pt-BR"/>
              </w:rPr>
              <w:t>/</w:t>
            </w:r>
            <w:proofErr w:type="spellStart"/>
            <w:r w:rsidRPr="005F2190">
              <w:rPr>
                <w:rFonts w:eastAsia="Times New Roman"/>
                <w:color w:val="000000"/>
                <w:lang w:eastAsia="pt-BR"/>
              </w:rPr>
              <w:t>never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1.00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-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F2190">
              <w:rPr>
                <w:rFonts w:eastAsia="Times New Roman"/>
                <w:color w:val="000000"/>
                <w:lang w:eastAsia="pt-BR"/>
              </w:rPr>
              <w:t>1 to 2 days a week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1.15 (1.03-1.27)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b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1.12 (1.01-1.26)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  1.08 (0.98-1.20)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1.11 (0.99-1.24)</w:t>
            </w: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1.04 (0.94-1.15)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1.03 (0.92-1.15)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F2190">
              <w:rPr>
                <w:rFonts w:eastAsia="Times New Roman"/>
                <w:color w:val="000000"/>
                <w:lang w:eastAsia="pt-BR"/>
              </w:rPr>
              <w:t>3 to 4 days a week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1.34 (1.17-1.53)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1.36 (1.18-1.58)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  1.19 (1.03-1.36)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1.16 (1.00-1.35)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</w:t>
            </w: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1.26 (1.10-1.44)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1.30 (1.12-1.50)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F2190">
              <w:rPr>
                <w:rFonts w:eastAsia="Times New Roman"/>
                <w:color w:val="000000"/>
                <w:lang w:eastAsia="pt-BR"/>
              </w:rPr>
              <w:t>5 to 6 days a week</w:t>
            </w:r>
          </w:p>
        </w:tc>
        <w:tc>
          <w:tcPr>
            <w:tcW w:w="182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1.30 (1.09-1.55)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1.32 (1.09-1.60)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  1.29 (1.08-1.54)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 1.27 (1.05-1.54)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1.46 (1.22-1.74)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1.48 (1.22-1.78)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</w:tr>
      <w:tr w:rsidR="00105226" w:rsidTr="00CF7C4B">
        <w:trPr>
          <w:gridBefore w:val="1"/>
          <w:wBefore w:w="605" w:type="dxa"/>
          <w:trHeight w:val="28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Pr="00BF3CDE" w:rsidRDefault="00105226" w:rsidP="00CF7C4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vertAlign w:val="superscript"/>
                <w:lang w:eastAsia="pt-BR"/>
              </w:rPr>
            </w:pPr>
            <w:proofErr w:type="spellStart"/>
            <w:r w:rsidRPr="005F2190">
              <w:rPr>
                <w:rFonts w:eastAsia="Times New Roman"/>
                <w:bCs/>
                <w:color w:val="000000"/>
                <w:lang w:eastAsia="pt-BR"/>
              </w:rPr>
              <w:t>Every</w:t>
            </w:r>
            <w:proofErr w:type="spellEnd"/>
            <w:r w:rsidRPr="005F2190"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F2190">
              <w:rPr>
                <w:rFonts w:eastAsia="Times New Roman"/>
                <w:bCs/>
                <w:color w:val="000000"/>
                <w:lang w:eastAsia="pt-BR"/>
              </w:rPr>
              <w:t>day</w:t>
            </w:r>
            <w:r>
              <w:rPr>
                <w:rFonts w:eastAsia="Times New Roman"/>
                <w:bCs/>
                <w:color w:val="000000"/>
                <w:vertAlign w:val="superscript"/>
                <w:lang w:eastAsia="pt-BR"/>
              </w:rPr>
              <w:t>c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1.58 (1.32-1.90)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1.53 (1.25-1.87)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1.63 (1.34-1.97)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1.55 (1.27-1.90)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1.55 (1.29-1.86)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05226" w:rsidRDefault="00105226" w:rsidP="00CF7C4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1.50 (1.23-1.82)</w:t>
            </w:r>
            <w:r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***</w:t>
            </w:r>
          </w:p>
        </w:tc>
      </w:tr>
      <w:tr w:rsidR="00105226" w:rsidTr="00CF7C4B"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trHeight w:val="93"/>
        </w:trPr>
        <w:tc>
          <w:tcPr>
            <w:tcW w:w="15276" w:type="dxa"/>
            <w:gridSpan w:val="13"/>
          </w:tcPr>
          <w:p w:rsidR="00105226" w:rsidRPr="005F2190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  <w:r w:rsidRPr="005F2190">
              <w:rPr>
                <w:color w:val="000000"/>
                <w:sz w:val="18"/>
                <w:szCs w:val="18"/>
              </w:rPr>
              <w:t>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2190">
              <w:rPr>
                <w:color w:val="000000"/>
                <w:sz w:val="18"/>
                <w:szCs w:val="18"/>
              </w:rPr>
              <w:t xml:space="preserve">The three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models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were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adjusted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by the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sufficient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set of variables: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biological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sex, age,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race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skin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color,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family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income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housing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, population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disparity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, marital status, frequency of alcohol consumption and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tobacco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consumption.</w:t>
            </w:r>
          </w:p>
          <w:p w:rsidR="00105226" w:rsidRPr="005F2190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F2190">
              <w:rPr>
                <w:color w:val="000000"/>
                <w:sz w:val="16"/>
                <w:szCs w:val="18"/>
                <w:vertAlign w:val="superscript"/>
              </w:rPr>
              <w:t>b</w:t>
            </w:r>
            <w:proofErr w:type="gramEnd"/>
            <w:r w:rsidRPr="005F2190">
              <w:rPr>
                <w:color w:val="000000"/>
                <w:sz w:val="18"/>
                <w:szCs w:val="18"/>
              </w:rPr>
              <w:t xml:space="preserve"> Considered 1.5 times a week, based on the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categories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>.</w:t>
            </w:r>
          </w:p>
          <w:p w:rsidR="00105226" w:rsidRPr="005F2190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F2190">
              <w:rPr>
                <w:color w:val="000000"/>
                <w:sz w:val="18"/>
                <w:szCs w:val="18"/>
                <w:vertAlign w:val="superscript"/>
              </w:rPr>
              <w:t>c</w:t>
            </w:r>
            <w:proofErr w:type="gramEnd"/>
            <w:r w:rsidRPr="005F2190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Every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day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including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Saturday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5F2190">
              <w:rPr>
                <w:color w:val="000000"/>
                <w:sz w:val="18"/>
                <w:szCs w:val="18"/>
              </w:rPr>
              <w:t>Sunday</w:t>
            </w:r>
            <w:proofErr w:type="spellEnd"/>
            <w:r w:rsidRPr="005F2190">
              <w:rPr>
                <w:color w:val="000000"/>
                <w:sz w:val="18"/>
                <w:szCs w:val="18"/>
              </w:rPr>
              <w:t>.</w:t>
            </w:r>
          </w:p>
          <w:p w:rsidR="00105226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  <w:r w:rsidRPr="005F2190">
              <w:rPr>
                <w:rFonts w:hint="eastAsia"/>
                <w:color w:val="000000"/>
                <w:sz w:val="18"/>
                <w:szCs w:val="18"/>
              </w:rPr>
              <w:t xml:space="preserve">* p 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>≤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 xml:space="preserve"> 0.05; ** p 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>≤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 xml:space="preserve"> 0.01; *** p 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>≤</w:t>
            </w:r>
            <w:r w:rsidRPr="005F2190">
              <w:rPr>
                <w:rFonts w:hint="eastAsia"/>
                <w:color w:val="000000"/>
                <w:sz w:val="18"/>
                <w:szCs w:val="18"/>
              </w:rPr>
              <w:t xml:space="preserve"> 0.001.</w:t>
            </w:r>
          </w:p>
          <w:p w:rsidR="00105226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</w:p>
          <w:p w:rsidR="00105226" w:rsidRDefault="00105226" w:rsidP="00CF7C4B">
            <w:pPr>
              <w:spacing w:after="0" w:line="240" w:lineRule="auto"/>
              <w:ind w:left="535" w:right="-112" w:hanging="4"/>
              <w:jc w:val="both"/>
              <w:rPr>
                <w:color w:val="000000"/>
                <w:sz w:val="18"/>
                <w:szCs w:val="18"/>
              </w:rPr>
            </w:pPr>
          </w:p>
          <w:p w:rsidR="00105226" w:rsidRDefault="00105226" w:rsidP="00CF7C4B">
            <w:pPr>
              <w:spacing w:after="0" w:line="240" w:lineRule="auto"/>
              <w:ind w:right="-11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8E725A" w:rsidRDefault="00105226">
      <w:bookmarkStart w:id="0" w:name="_GoBack"/>
      <w:bookmarkEnd w:id="0"/>
    </w:p>
    <w:sectPr w:rsidR="008E725A" w:rsidSect="001052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26"/>
    <w:rsid w:val="00105226"/>
    <w:rsid w:val="0058192D"/>
    <w:rsid w:val="00AB1E2B"/>
    <w:rsid w:val="00BE721B"/>
    <w:rsid w:val="00C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35415-E6D1-4C6E-93E6-DED40BE6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26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105226"/>
    <w:pPr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1487</Characters>
  <Application>Microsoft Office Word</Application>
  <DocSecurity>0</DocSecurity>
  <Lines>59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Vidigal</dc:creator>
  <cp:keywords/>
  <dc:description/>
  <cp:lastModifiedBy>Mariana Vidigal</cp:lastModifiedBy>
  <cp:revision>1</cp:revision>
  <dcterms:created xsi:type="dcterms:W3CDTF">2024-10-15T04:07:00Z</dcterms:created>
  <dcterms:modified xsi:type="dcterms:W3CDTF">2024-10-15T04:08:00Z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684734eb-0dea-4a2a-958a-8689e3dab14a</vt:lpwstr>
  </property>
</Properties>
</file>