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F633" w14:textId="0400F2A9" w:rsidR="008C2398" w:rsidRPr="007F2266" w:rsidRDefault="008C2398" w:rsidP="008C239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F2266">
        <w:rPr>
          <w:rFonts w:ascii="Times New Roman" w:hAnsi="Times New Roman" w:cs="Times New Roman"/>
          <w:color w:val="000000" w:themeColor="text1"/>
          <w:sz w:val="36"/>
          <w:szCs w:val="36"/>
        </w:rPr>
        <w:t>S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UPPLEMENTARY</w:t>
      </w:r>
      <w:r w:rsidRPr="007F226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36"/>
          <w:szCs w:val="36"/>
        </w:rPr>
        <w:t>T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ABLES</w:t>
      </w:r>
      <w:r w:rsidRPr="007F226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for</w:t>
      </w:r>
    </w:p>
    <w:p w14:paraId="2143E9B5" w14:textId="77777777" w:rsidR="008C2398" w:rsidRPr="007F2266" w:rsidRDefault="008C2398" w:rsidP="008C2398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5697CE0" w14:textId="77777777" w:rsidR="008C2398" w:rsidRPr="0014791A" w:rsidRDefault="008C2398" w:rsidP="008C2398">
      <w:pPr>
        <w:widowControl/>
        <w:snapToGrid w:val="0"/>
        <w:spacing w:line="48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OLE_LINK74"/>
      <w:r w:rsidRPr="0014791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Cardiomyocyte-enriched </w:t>
      </w:r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USP20 </w:t>
      </w:r>
      <w:r w:rsidRPr="0014791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</w:t>
      </w:r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meliorates </w:t>
      </w:r>
      <w:bookmarkStart w:id="1" w:name="_Hlk175089028"/>
      <w:r w:rsidRPr="0014791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p</w:t>
      </w:r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>athological</w:t>
      </w:r>
      <w:bookmarkEnd w:id="1"/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791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c</w:t>
      </w:r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ardiac </w:t>
      </w:r>
      <w:r w:rsidRPr="0014791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h</w:t>
      </w:r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ypertrophy by </w:t>
      </w:r>
      <w:r w:rsidRPr="0014791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t</w:t>
      </w:r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argeting STAT3-CARM1 </w:t>
      </w:r>
      <w:r w:rsidRPr="0014791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</w:t>
      </w:r>
      <w:r w:rsidRPr="0014791A">
        <w:rPr>
          <w:rFonts w:ascii="Times New Roman" w:hAnsi="Times New Roman" w:cs="Times New Roman"/>
          <w:color w:val="000000" w:themeColor="text1"/>
          <w:sz w:val="28"/>
          <w:szCs w:val="28"/>
        </w:rPr>
        <w:t>xis</w:t>
      </w:r>
      <w:bookmarkEnd w:id="0"/>
    </w:p>
    <w:p w14:paraId="7AE87915" w14:textId="77777777" w:rsidR="008C2398" w:rsidRPr="000D6E27" w:rsidRDefault="008C2398" w:rsidP="008C2398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91A">
        <w:rPr>
          <w:rFonts w:ascii="Times New Roman" w:hAnsi="Times New Roman" w:cs="Times New Roman"/>
          <w:color w:val="000000" w:themeColor="text1"/>
          <w:sz w:val="24"/>
        </w:rPr>
        <w:t>Lingfeng Zhong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Shanshan Dai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4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Fan Yu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Guo-Ping Shi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5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Qinyan Gong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Yucong Zhang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  <w:vertAlign w:val="superscript"/>
        </w:rPr>
        <w:t>6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, Jingsi Duan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Zhengyin Lou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，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Zhixuan Tang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  <w:vertAlign w:val="superscript"/>
        </w:rPr>
        <w:t>6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, Fuzhe Gong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14791A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Derong Chen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 xml:space="preserve"> 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Liya Hou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Xinyang Hu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Jinghai Chen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1,2,3,7</w:t>
      </w:r>
      <w:r w:rsidRPr="000D6E2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✉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, Jian’an Wang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0D6E2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✉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and Deling Yin</w:t>
      </w:r>
      <w:r w:rsidRPr="0014791A">
        <w:rPr>
          <w:rFonts w:ascii="Times New Roman" w:hAnsi="Times New Roman" w:cs="Times New Roman"/>
          <w:color w:val="000000" w:themeColor="text1"/>
          <w:sz w:val="24"/>
          <w:vertAlign w:val="superscript"/>
        </w:rPr>
        <w:t>1,2,3</w:t>
      </w:r>
      <w:r w:rsidRPr="000D6E2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✉</w:t>
      </w:r>
    </w:p>
    <w:p w14:paraId="437A276B" w14:textId="77777777" w:rsidR="008C2398" w:rsidRPr="00FB0EEA" w:rsidRDefault="008C2398" w:rsidP="008C239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40471966" w14:textId="77777777" w:rsidR="008C2398" w:rsidRPr="00C4356C" w:rsidRDefault="008C2398" w:rsidP="008C2398">
      <w:pPr>
        <w:snapToGrid w:val="0"/>
        <w:spacing w:line="48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</w:pPr>
      <w:r w:rsidRPr="0010429E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Correspond</w:t>
      </w:r>
      <w:r>
        <w:rPr>
          <w:rFonts w:ascii="Times New Roman" w:hAnsi="Times New Roman" w:cs="Times New Roman" w:hint="eastAsia"/>
          <w:iCs/>
          <w:color w:val="000000" w:themeColor="text1"/>
          <w:sz w:val="24"/>
          <w:shd w:val="clear" w:color="auto" w:fill="FFFFFF"/>
        </w:rPr>
        <w:t xml:space="preserve">ence: </w:t>
      </w:r>
      <w:r w:rsidRPr="0014791A">
        <w:rPr>
          <w:rFonts w:ascii="Times New Roman" w:hAnsi="Times New Roman" w:cs="Times New Roman"/>
          <w:color w:val="000000" w:themeColor="text1"/>
          <w:sz w:val="24"/>
        </w:rPr>
        <w:t>Jinghai Chen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(</w:t>
      </w:r>
      <w:hyperlink r:id="rId6" w:history="1">
        <w:r w:rsidRPr="00B41824">
          <w:rPr>
            <w:rStyle w:val="ae"/>
            <w:rFonts w:ascii="Times New Roman" w:hAnsi="Times New Roman" w:cs="Times New Roman"/>
            <w:color w:val="000000" w:themeColor="text1"/>
            <w:sz w:val="24"/>
          </w:rPr>
          <w:t>Jinghaichen@zju.edu.cn</w:t>
        </w:r>
      </w:hyperlink>
      <w:r w:rsidRPr="00B41824">
        <w:rPr>
          <w:rFonts w:ascii="Times New Roman" w:hAnsi="Times New Roman" w:cs="Times New Roman" w:hint="eastAsia"/>
          <w:color w:val="000000" w:themeColor="text1"/>
          <w:sz w:val="24"/>
        </w:rPr>
        <w:t>)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or </w:t>
      </w:r>
      <w:r w:rsidRPr="0010429E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Jian’an Wang</w:t>
      </w:r>
      <w:r>
        <w:rPr>
          <w:rFonts w:ascii="Times New Roman" w:hAnsi="Times New Roman" w:cs="Times New Roman" w:hint="eastAsia"/>
          <w:iCs/>
          <w:color w:val="000000" w:themeColor="text1"/>
          <w:sz w:val="24"/>
          <w:shd w:val="clear" w:color="auto" w:fill="FFFFFF"/>
        </w:rPr>
        <w:t xml:space="preserve"> (</w:t>
      </w:r>
      <w:r w:rsidRPr="0010429E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wangjianan111@</w:t>
      </w:r>
      <w:r w:rsidRPr="0010429E">
        <w:rPr>
          <w:rFonts w:ascii="Times New Roman" w:hAnsi="Times New Roman" w:cs="Times New Roman"/>
          <w:color w:val="000000" w:themeColor="text1"/>
          <w:sz w:val="24"/>
        </w:rPr>
        <w:t xml:space="preserve"> zju.edu.cn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) or </w:t>
      </w:r>
      <w:r w:rsidRPr="0010429E">
        <w:rPr>
          <w:rFonts w:ascii="Times New Roman" w:hAnsi="Times New Roman" w:cs="Times New Roman"/>
          <w:iCs/>
          <w:color w:val="000000" w:themeColor="text1"/>
          <w:sz w:val="24"/>
          <w:shd w:val="clear" w:color="auto" w:fill="FFFFFF"/>
        </w:rPr>
        <w:t>Deling Yin</w:t>
      </w:r>
      <w:r>
        <w:rPr>
          <w:rFonts w:ascii="Times New Roman" w:hAnsi="Times New Roman" w:cs="Times New Roman" w:hint="eastAsia"/>
          <w:iCs/>
          <w:color w:val="000000" w:themeColor="text1"/>
          <w:sz w:val="24"/>
          <w:shd w:val="clear" w:color="auto" w:fill="FFFFFF"/>
        </w:rPr>
        <w:t xml:space="preserve"> (</w:t>
      </w:r>
      <w:r w:rsidRPr="0010429E">
        <w:rPr>
          <w:rFonts w:ascii="Times New Roman" w:hAnsi="Times New Roman" w:cs="Times New Roman"/>
          <w:color w:val="000000" w:themeColor="text1"/>
          <w:sz w:val="24"/>
        </w:rPr>
        <w:t>yindl@zju.edu.cn</w:t>
      </w:r>
      <w:r>
        <w:rPr>
          <w:rFonts w:ascii="Times New Roman" w:hAnsi="Times New Roman" w:cs="Times New Roman" w:hint="eastAsia"/>
          <w:color w:val="000000" w:themeColor="text1"/>
          <w:sz w:val="24"/>
        </w:rPr>
        <w:t>)</w:t>
      </w:r>
    </w:p>
    <w:p w14:paraId="0F3344E6" w14:textId="5388B8BA" w:rsidR="008C2398" w:rsidRDefault="008C2398"/>
    <w:p w14:paraId="3F23AB43" w14:textId="77777777" w:rsidR="008C2398" w:rsidRDefault="008C2398">
      <w:pPr>
        <w:widowControl/>
        <w:spacing w:line="240" w:lineRule="auto"/>
        <w:jc w:val="left"/>
      </w:pPr>
      <w:r>
        <w:br w:type="page"/>
      </w:r>
    </w:p>
    <w:p w14:paraId="1012BE9D" w14:textId="77777777" w:rsidR="008C2398" w:rsidRPr="00574880" w:rsidRDefault="008C2398" w:rsidP="008C2398">
      <w:pPr>
        <w:widowControl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SUPPLEMENTARY TABLES</w:t>
      </w:r>
    </w:p>
    <w:p w14:paraId="3A2744A2" w14:textId="77777777" w:rsidR="008C2398" w:rsidRPr="00EA176F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76F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Pr="00EA176F">
        <w:rPr>
          <w:rFonts w:ascii="Times New Roman" w:hAnsi="Times New Roman" w:cs="Times New Roman"/>
          <w:sz w:val="24"/>
          <w:szCs w:val="24"/>
        </w:rPr>
        <w:t>: The clinical characteristics of the patients.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597"/>
        <w:gridCol w:w="2073"/>
        <w:gridCol w:w="2073"/>
      </w:tblGrid>
      <w:tr w:rsidR="008C2398" w:rsidRPr="00F97461" w14:paraId="31154223" w14:textId="77777777" w:rsidTr="00833647">
        <w:tc>
          <w:tcPr>
            <w:tcW w:w="2547" w:type="dxa"/>
          </w:tcPr>
          <w:p w14:paraId="0F80CC27" w14:textId="77777777" w:rsidR="008C2398" w:rsidRPr="00F97461" w:rsidRDefault="008C2398" w:rsidP="00833647">
            <w:pPr>
              <w:spacing w:line="360" w:lineRule="auto"/>
              <w:rPr>
                <w:b/>
                <w:bCs/>
              </w:rPr>
            </w:pPr>
            <w:r w:rsidRPr="00F97461">
              <w:rPr>
                <w:rFonts w:hint="eastAsia"/>
                <w:b/>
                <w:bCs/>
              </w:rPr>
              <w:t>Group</w:t>
            </w:r>
          </w:p>
        </w:tc>
        <w:tc>
          <w:tcPr>
            <w:tcW w:w="1597" w:type="dxa"/>
          </w:tcPr>
          <w:p w14:paraId="5B24AAB7" w14:textId="77777777" w:rsidR="008C2398" w:rsidRPr="00F97461" w:rsidRDefault="008C2398" w:rsidP="00833647">
            <w:pPr>
              <w:spacing w:line="360" w:lineRule="auto"/>
              <w:rPr>
                <w:b/>
                <w:bCs/>
              </w:rPr>
            </w:pPr>
            <w:r w:rsidRPr="00F97461">
              <w:rPr>
                <w:b/>
                <w:bCs/>
              </w:rPr>
              <w:t>N</w:t>
            </w:r>
            <w:r w:rsidRPr="00F97461">
              <w:rPr>
                <w:rFonts w:hint="eastAsia"/>
                <w:b/>
                <w:bCs/>
              </w:rPr>
              <w:t>o.</w:t>
            </w:r>
          </w:p>
        </w:tc>
        <w:tc>
          <w:tcPr>
            <w:tcW w:w="2073" w:type="dxa"/>
          </w:tcPr>
          <w:p w14:paraId="28B61150" w14:textId="77777777" w:rsidR="008C2398" w:rsidRPr="00F97461" w:rsidRDefault="008C2398" w:rsidP="00833647">
            <w:pPr>
              <w:spacing w:line="360" w:lineRule="auto"/>
              <w:rPr>
                <w:b/>
                <w:bCs/>
              </w:rPr>
            </w:pPr>
            <w:r w:rsidRPr="00F97461">
              <w:rPr>
                <w:rFonts w:hint="eastAsia"/>
                <w:b/>
                <w:bCs/>
              </w:rPr>
              <w:t>Age</w:t>
            </w:r>
          </w:p>
        </w:tc>
        <w:tc>
          <w:tcPr>
            <w:tcW w:w="2073" w:type="dxa"/>
          </w:tcPr>
          <w:p w14:paraId="6BC2F3F0" w14:textId="77777777" w:rsidR="008C2398" w:rsidRPr="00F97461" w:rsidRDefault="008C2398" w:rsidP="00833647">
            <w:pPr>
              <w:spacing w:line="360" w:lineRule="auto"/>
              <w:rPr>
                <w:b/>
                <w:bCs/>
              </w:rPr>
            </w:pPr>
            <w:r w:rsidRPr="00F97461">
              <w:rPr>
                <w:rFonts w:hint="eastAsia"/>
                <w:b/>
                <w:bCs/>
              </w:rPr>
              <w:t>Sex</w:t>
            </w:r>
          </w:p>
        </w:tc>
      </w:tr>
      <w:tr w:rsidR="008C2398" w:rsidRPr="00F97461" w14:paraId="33F2B13E" w14:textId="77777777" w:rsidTr="00833647">
        <w:tc>
          <w:tcPr>
            <w:tcW w:w="2547" w:type="dxa"/>
          </w:tcPr>
          <w:p w14:paraId="17970D9D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Control samples</w:t>
            </w:r>
          </w:p>
          <w:p w14:paraId="18F1EBCC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(Normal donors without heart failure)</w:t>
            </w:r>
          </w:p>
        </w:tc>
        <w:tc>
          <w:tcPr>
            <w:tcW w:w="1597" w:type="dxa"/>
          </w:tcPr>
          <w:p w14:paraId="13EFA796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1</w:t>
            </w:r>
          </w:p>
          <w:p w14:paraId="6BFCDAFD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2</w:t>
            </w:r>
          </w:p>
          <w:p w14:paraId="5E6A1046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3</w:t>
            </w:r>
          </w:p>
        </w:tc>
        <w:tc>
          <w:tcPr>
            <w:tcW w:w="2073" w:type="dxa"/>
          </w:tcPr>
          <w:p w14:paraId="25FF2AB8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50</w:t>
            </w:r>
          </w:p>
          <w:p w14:paraId="49168DCA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38</w:t>
            </w:r>
          </w:p>
          <w:p w14:paraId="014A5A06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54</w:t>
            </w:r>
          </w:p>
        </w:tc>
        <w:tc>
          <w:tcPr>
            <w:tcW w:w="2073" w:type="dxa"/>
          </w:tcPr>
          <w:p w14:paraId="1C6C5147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Male</w:t>
            </w:r>
          </w:p>
          <w:p w14:paraId="0276D402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Male</w:t>
            </w:r>
          </w:p>
          <w:p w14:paraId="23B00D15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Male</w:t>
            </w:r>
          </w:p>
        </w:tc>
      </w:tr>
      <w:tr w:rsidR="008C2398" w:rsidRPr="00F97461" w14:paraId="384A1E09" w14:textId="77777777" w:rsidTr="00833647">
        <w:tc>
          <w:tcPr>
            <w:tcW w:w="2547" w:type="dxa"/>
          </w:tcPr>
          <w:p w14:paraId="008658C1" w14:textId="77777777" w:rsidR="008C2398" w:rsidRPr="00F97461" w:rsidRDefault="008C2398" w:rsidP="00833647">
            <w:pPr>
              <w:spacing w:line="360" w:lineRule="auto"/>
            </w:pPr>
          </w:p>
          <w:p w14:paraId="3D0788F1" w14:textId="77777777" w:rsidR="008C2398" w:rsidRPr="00F97461" w:rsidRDefault="008C2398" w:rsidP="00833647">
            <w:pPr>
              <w:spacing w:line="360" w:lineRule="auto"/>
            </w:pPr>
            <w:r w:rsidRPr="00F97461">
              <w:t>H</w:t>
            </w:r>
            <w:r w:rsidRPr="00F97461">
              <w:rPr>
                <w:rFonts w:hint="eastAsia"/>
              </w:rPr>
              <w:t>eart failure</w:t>
            </w:r>
          </w:p>
        </w:tc>
        <w:tc>
          <w:tcPr>
            <w:tcW w:w="1597" w:type="dxa"/>
          </w:tcPr>
          <w:p w14:paraId="651D56CF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1</w:t>
            </w:r>
          </w:p>
          <w:p w14:paraId="31983B4F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2</w:t>
            </w:r>
          </w:p>
          <w:p w14:paraId="3828260F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3</w:t>
            </w:r>
          </w:p>
        </w:tc>
        <w:tc>
          <w:tcPr>
            <w:tcW w:w="2073" w:type="dxa"/>
          </w:tcPr>
          <w:p w14:paraId="7748D78D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65</w:t>
            </w:r>
          </w:p>
          <w:p w14:paraId="40822EB7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42</w:t>
            </w:r>
          </w:p>
          <w:p w14:paraId="5D46EAEF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61</w:t>
            </w:r>
          </w:p>
        </w:tc>
        <w:tc>
          <w:tcPr>
            <w:tcW w:w="2073" w:type="dxa"/>
          </w:tcPr>
          <w:p w14:paraId="04AFC578" w14:textId="77777777" w:rsidR="008C2398" w:rsidRPr="00F97461" w:rsidRDefault="008C2398" w:rsidP="00833647">
            <w:pPr>
              <w:spacing w:line="360" w:lineRule="auto"/>
            </w:pPr>
            <w:r w:rsidRPr="00F97461">
              <w:t>M</w:t>
            </w:r>
            <w:r w:rsidRPr="00F97461">
              <w:rPr>
                <w:rFonts w:hint="eastAsia"/>
              </w:rPr>
              <w:t>ale</w:t>
            </w:r>
          </w:p>
          <w:p w14:paraId="66373C9F" w14:textId="77777777" w:rsidR="008C2398" w:rsidRPr="00F97461" w:rsidRDefault="008C2398" w:rsidP="00833647">
            <w:pPr>
              <w:spacing w:line="360" w:lineRule="auto"/>
            </w:pPr>
            <w:r w:rsidRPr="00F97461">
              <w:t>M</w:t>
            </w:r>
            <w:r w:rsidRPr="00F97461">
              <w:rPr>
                <w:rFonts w:hint="eastAsia"/>
              </w:rPr>
              <w:t>ale</w:t>
            </w:r>
          </w:p>
          <w:p w14:paraId="701D8A28" w14:textId="77777777" w:rsidR="008C2398" w:rsidRPr="00F97461" w:rsidRDefault="008C2398" w:rsidP="00833647">
            <w:pPr>
              <w:spacing w:line="360" w:lineRule="auto"/>
            </w:pPr>
            <w:r w:rsidRPr="00F97461">
              <w:rPr>
                <w:rFonts w:hint="eastAsia"/>
              </w:rPr>
              <w:t>Male</w:t>
            </w:r>
          </w:p>
        </w:tc>
      </w:tr>
    </w:tbl>
    <w:p w14:paraId="0E6F22B4" w14:textId="77777777" w:rsidR="008C2398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93084A" w14:textId="77777777" w:rsidR="008C2398" w:rsidRPr="00D95378" w:rsidRDefault="008C2398" w:rsidP="008C2398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9537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2:</w:t>
      </w:r>
      <w:r w:rsidRPr="00D95378">
        <w:rPr>
          <w:rFonts w:ascii="Times New Roman" w:hAnsi="Times New Roman" w:cs="Times New Roman"/>
          <w:sz w:val="24"/>
          <w:szCs w:val="24"/>
        </w:rPr>
        <w:t xml:space="preserve"> Sequences of primers for real-time qPCR assay used in </w:t>
      </w:r>
      <w:r>
        <w:rPr>
          <w:rFonts w:ascii="Times New Roman" w:hAnsi="Times New Roman" w:cs="Times New Roman"/>
          <w:sz w:val="24"/>
          <w:szCs w:val="24"/>
        </w:rPr>
        <w:t>study.</w:t>
      </w:r>
    </w:p>
    <w:tbl>
      <w:tblPr>
        <w:tblStyle w:val="af"/>
        <w:tblpPr w:leftFromText="180" w:rightFromText="180" w:vertAnchor="page" w:horzAnchor="margin" w:tblpY="3094"/>
        <w:tblOverlap w:val="never"/>
        <w:tblW w:w="9025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3402"/>
        <w:gridCol w:w="3213"/>
      </w:tblGrid>
      <w:tr w:rsidR="008C2398" w14:paraId="3EFF4FC0" w14:textId="77777777" w:rsidTr="00833647">
        <w:trPr>
          <w:trHeight w:val="312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1E1DE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2B31B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DC1CA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Sequence (Forward)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037F4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Sequence (Reverse)</w:t>
            </w:r>
          </w:p>
        </w:tc>
      </w:tr>
      <w:tr w:rsidR="008C2398" w14:paraId="6F157101" w14:textId="77777777" w:rsidTr="00833647">
        <w:trPr>
          <w:trHeight w:val="312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56D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Usp2</w:t>
            </w:r>
            <w:r w:rsidRPr="00F9746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81529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07433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GCCTTCATCGTGGAGTACATCAGAC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6AC1B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CAGCAGCAAAGAAAGCAGCAAGG</w:t>
            </w:r>
          </w:p>
        </w:tc>
      </w:tr>
      <w:tr w:rsidR="008C2398" w14:paraId="69E127B5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9D347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Anp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F291DF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D2ED4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AAGAACCTGCTAGACCACCTGGAG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FE5B1C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TGCTTCCTCAGTCTGCTCACTCAG</w:t>
            </w:r>
          </w:p>
        </w:tc>
      </w:tr>
      <w:tr w:rsidR="008C2398" w14:paraId="35B0E9C3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BD287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rFonts w:hint="eastAsia"/>
                <w:sz w:val="18"/>
                <w:szCs w:val="18"/>
              </w:rPr>
              <w:t>Myh7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C7262A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1002A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CAGAACACCAGCCTCATCAACCAG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443BCD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CACAGCTTCTCTTTGATGTCAC</w:t>
            </w:r>
          </w:p>
        </w:tc>
      </w:tr>
      <w:tr w:rsidR="008C2398" w14:paraId="1C80558A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04AD43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rFonts w:hint="eastAsia"/>
                <w:sz w:val="18"/>
                <w:szCs w:val="18"/>
              </w:rPr>
              <w:t>Col-1</w:t>
            </w:r>
            <w:r w:rsidRPr="00F97461">
              <w:rPr>
                <w:sz w:val="18"/>
                <w:szCs w:val="18"/>
              </w:rPr>
              <w:t>a1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77D1D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BABBAF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TGGCCTTGGAGGAAACTTTG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2BF35D1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CACAGCTTCTCTTTGATGTCAC</w:t>
            </w:r>
          </w:p>
        </w:tc>
      </w:tr>
      <w:tr w:rsidR="008C2398" w14:paraId="18F8E9A2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5E54F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  <w:lang w:eastAsia="zh-Hans"/>
              </w:rPr>
              <w:t>Tgf-β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EE6CA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CB5C9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CCAGATCCTGTCCAAACTAAGG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4AB416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CACAGCTTCTCTTTGATGTCAC</w:t>
            </w:r>
          </w:p>
        </w:tc>
      </w:tr>
      <w:tr w:rsidR="008C2398" w14:paraId="41B75AE5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279DD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rFonts w:hint="eastAsia"/>
                <w:sz w:val="18"/>
                <w:szCs w:val="18"/>
              </w:rPr>
              <w:t>Stk3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DEADC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BD640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CCAAACGGCATGAAGAGCAGCA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BB2B42F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CTCCTTCACTCATCGTGCTGGT</w:t>
            </w:r>
          </w:p>
        </w:tc>
      </w:tr>
      <w:tr w:rsidR="008C2398" w14:paraId="2D21DE8E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26EBB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Pten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2DB43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6812B9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TTTGAAGACCATAACCCACCACAG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1A33480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TTACACCAGTCCGTCCCTTTCC</w:t>
            </w:r>
          </w:p>
        </w:tc>
      </w:tr>
      <w:tr w:rsidR="008C2398" w14:paraId="3FF58EC3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63AF1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Eno1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403C4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562BF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TACCGCCACATTGCTGACTTGG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9E276D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GCTTGTTGCCAGCATGAGAACC</w:t>
            </w:r>
          </w:p>
        </w:tc>
      </w:tr>
      <w:tr w:rsidR="008C2398" w14:paraId="6AA3D663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72B05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Atf4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E31FB1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43A45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AACCTCATGGGTTCTCCAGCGA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E046BA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CTCCAACATCCAATCTGTCCCG</w:t>
            </w:r>
          </w:p>
        </w:tc>
      </w:tr>
      <w:tr w:rsidR="008C2398" w14:paraId="65D539F1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648E8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Alkbh5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BD70F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A49BD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TCGGAACCTGTGCTTTCTCTGC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9FB3961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CTTCCTGAGAATGATGACCGCC</w:t>
            </w:r>
          </w:p>
        </w:tc>
      </w:tr>
      <w:tr w:rsidR="008C2398" w14:paraId="6778113B" w14:textId="77777777" w:rsidTr="00833647">
        <w:trPr>
          <w:trHeight w:val="2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1CCE7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Carm1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2A2F29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5FEFA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ACAGGCTCCAAGTCCAGTAACC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07945D0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GCTGCTGAGATTATAGGTGCTTCC</w:t>
            </w:r>
          </w:p>
        </w:tc>
      </w:tr>
      <w:tr w:rsidR="008C2398" w14:paraId="356E4DD1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39E80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Pcna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86A44A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5985A0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CAAGTGGAGAGCTTGGCAATGG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967FD5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GCAAACGTTAGGTGAACAGGCTC</w:t>
            </w:r>
          </w:p>
        </w:tc>
      </w:tr>
      <w:tr w:rsidR="008C2398" w14:paraId="277942A9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AC1DA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β-actin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FA3129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  <w:lang w:eastAsia="zh-Hans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53CD32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CCGTGAAAAGATGACCCAGA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97D502B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TACGACCAGAGGCATACAG</w:t>
            </w:r>
          </w:p>
        </w:tc>
      </w:tr>
      <w:tr w:rsidR="008C2398" w14:paraId="68689AFE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FF1A5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Usp20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A290B6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  <w:lang w:eastAsia="zh-Hans"/>
              </w:rPr>
              <w:t>Rat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9681F1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GCAAGTGGATGAGGACGCTGATG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603BCA3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GTGGACTTCATTGTCTGGCTCTGG</w:t>
            </w:r>
          </w:p>
        </w:tc>
      </w:tr>
      <w:tr w:rsidR="008C2398" w14:paraId="4E06150C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0F040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Anp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1B314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  <w:lang w:eastAsia="zh-Hans"/>
              </w:rPr>
              <w:t>Rat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3E405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GGGCTCCTTCTCCATCACC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8382C3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CTCCAATCCTGTCAATCCTACC</w:t>
            </w:r>
          </w:p>
        </w:tc>
      </w:tr>
      <w:tr w:rsidR="008C2398" w14:paraId="00B0C03C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6254F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Myh7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63296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Rat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3836C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GAGGAGAGGGCGGACATT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39B1CE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ACTCTTCATTCAGGCCCTTG</w:t>
            </w:r>
          </w:p>
        </w:tc>
      </w:tr>
      <w:tr w:rsidR="008C2398" w14:paraId="60074634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CB6A0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β-actin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AE88A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Rat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FBD16F1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CCTAGACTTCGAGCAAGAGA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425FA7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GGAAGGAAGGCTGGAAGA</w:t>
            </w:r>
          </w:p>
        </w:tc>
      </w:tr>
      <w:tr w:rsidR="008C2398" w14:paraId="69604983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1D2CF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sz w:val="18"/>
                <w:szCs w:val="18"/>
              </w:rPr>
              <w:t>Usp20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527458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Human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46166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TTCTACAGGAAGAGCAGCGAGGAG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1DD75839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GCGAAGGTGTTGAACTTGTTGAGC</w:t>
            </w:r>
          </w:p>
        </w:tc>
      </w:tr>
      <w:tr w:rsidR="008C2398" w14:paraId="540DC45B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1196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β-actin</w:t>
            </w:r>
          </w:p>
          <w:p w14:paraId="1567829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 w:rsidRPr="00F97461">
              <w:rPr>
                <w:rFonts w:hint="eastAsia"/>
                <w:sz w:val="18"/>
                <w:szCs w:val="18"/>
              </w:rPr>
              <w:t>Carm1 promoter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8D6D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Human</w:t>
            </w:r>
          </w:p>
          <w:p w14:paraId="5126814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Mouse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A1061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CCTGGCACCCAGCACAAT</w:t>
            </w:r>
          </w:p>
          <w:p w14:paraId="47932AAF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CAAGCATTGCCTCCTGAAACG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9666B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GCCGATCCACACGGAGTACT</w:t>
            </w:r>
          </w:p>
          <w:p w14:paraId="763B17D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GAGGCGGTGCTTAGCCTTC</w:t>
            </w:r>
          </w:p>
        </w:tc>
      </w:tr>
      <w:tr w:rsidR="008C2398" w14:paraId="790D54EB" w14:textId="77777777" w:rsidTr="0083364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32B4A5" w14:textId="77777777" w:rsidR="008C2398" w:rsidRDefault="008C2398" w:rsidP="00833647">
            <w:pPr>
              <w:spacing w:line="360" w:lineRule="auto"/>
              <w:rPr>
                <w:lang w:eastAsia="zh-H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48F2C3" w14:textId="77777777" w:rsidR="008C2398" w:rsidRDefault="008C2398" w:rsidP="00833647">
            <w:pPr>
              <w:spacing w:line="360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95EDFE" w14:textId="77777777" w:rsidR="008C2398" w:rsidRDefault="008C2398" w:rsidP="00833647">
            <w:pPr>
              <w:spacing w:line="360" w:lineRule="auto"/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16D80A3C" w14:textId="77777777" w:rsidR="008C2398" w:rsidRDefault="008C2398" w:rsidP="00833647">
            <w:pPr>
              <w:spacing w:line="360" w:lineRule="auto"/>
            </w:pPr>
          </w:p>
        </w:tc>
      </w:tr>
    </w:tbl>
    <w:p w14:paraId="0F7FB342" w14:textId="77777777" w:rsidR="008C2398" w:rsidRPr="00D95378" w:rsidRDefault="008C2398" w:rsidP="008C2398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10CB66E" w14:textId="77777777" w:rsidR="008C2398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F706D" w14:textId="77777777" w:rsidR="008C2398" w:rsidRDefault="008C2398" w:rsidP="008C23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8F6F6" w14:textId="77777777" w:rsidR="008C2398" w:rsidRPr="00205C9F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76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3:</w:t>
      </w:r>
      <w:r w:rsidRPr="00EA176F">
        <w:rPr>
          <w:rFonts w:ascii="Times New Roman" w:hAnsi="Times New Roman" w:cs="Times New Roman"/>
          <w:sz w:val="24"/>
          <w:szCs w:val="24"/>
        </w:rPr>
        <w:t xml:space="preserve"> Biometric and echocardiographic parameters in Ang II-challenged mouse experiment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"/>
        <w:tblW w:w="0" w:type="auto"/>
        <w:tblInd w:w="135" w:type="dxa"/>
        <w:tblLook w:val="04A0" w:firstRow="1" w:lastRow="0" w:firstColumn="1" w:lastColumn="0" w:noHBand="0" w:noVBand="1"/>
      </w:tblPr>
      <w:tblGrid>
        <w:gridCol w:w="2153"/>
        <w:gridCol w:w="1483"/>
        <w:gridCol w:w="1489"/>
        <w:gridCol w:w="1521"/>
        <w:gridCol w:w="1519"/>
      </w:tblGrid>
      <w:tr w:rsidR="008C2398" w14:paraId="5300F326" w14:textId="77777777" w:rsidTr="00833647"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734C0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Model 1 (Ang II model)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F8D7A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Veh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37875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Ang II</w:t>
            </w:r>
          </w:p>
        </w:tc>
      </w:tr>
      <w:tr w:rsidR="008C2398" w:rsidRPr="00AB7204" w14:paraId="1A45CBE2" w14:textId="77777777" w:rsidTr="0083364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667CE00E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C5E76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USP20fl/fl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B0CBDA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 CKO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9551F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USP20fl/fl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34188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 CKO</w:t>
            </w:r>
          </w:p>
        </w:tc>
      </w:tr>
      <w:tr w:rsidR="008C2398" w:rsidRPr="00AB7204" w14:paraId="655D781A" w14:textId="77777777" w:rsidTr="00833647"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B6FE7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09962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8FB60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107A3D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E6820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</w:tr>
      <w:tr w:rsidR="008C2398" w14:paraId="733BDEAB" w14:textId="77777777" w:rsidTr="00833647"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56D8A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Heart rate,(bpm)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816C9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4</w:t>
            </w:r>
            <w:r w:rsidRPr="00F97461">
              <w:rPr>
                <w:rFonts w:hint="eastAsia"/>
                <w:sz w:val="18"/>
                <w:szCs w:val="18"/>
              </w:rPr>
              <w:t>92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EED3B7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4</w:t>
            </w:r>
            <w:r w:rsidRPr="00F97461">
              <w:rPr>
                <w:rFonts w:hint="eastAsia"/>
                <w:sz w:val="18"/>
                <w:szCs w:val="18"/>
              </w:rPr>
              <w:t>79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48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3D0440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4</w:t>
            </w:r>
            <w:r w:rsidRPr="00F97461">
              <w:rPr>
                <w:rFonts w:hint="eastAsia"/>
                <w:sz w:val="18"/>
                <w:szCs w:val="18"/>
              </w:rPr>
              <w:t>72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38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8CCF7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4</w:t>
            </w:r>
            <w:r w:rsidRPr="00F97461">
              <w:rPr>
                <w:rFonts w:hint="eastAsia"/>
                <w:sz w:val="18"/>
                <w:szCs w:val="18"/>
              </w:rPr>
              <w:t>74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38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16FE4E98" w14:textId="77777777" w:rsidTr="0083364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ADA3623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Diameter;s, (mm)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05BCBD6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1.85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79287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6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32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D3151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86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29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649C458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3.91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39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###</w:t>
            </w:r>
          </w:p>
        </w:tc>
      </w:tr>
      <w:tr w:rsidR="008C2398" w14:paraId="3F9543EE" w14:textId="77777777" w:rsidTr="0083364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3519E2E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Diameter;d, (mm)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D228EE9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2.94</w:t>
            </w:r>
            <w:r w:rsidRPr="00F97461">
              <w:rPr>
                <w:sz w:val="18"/>
                <w:szCs w:val="18"/>
              </w:rPr>
              <w:t>±0.2</w:t>
            </w:r>
            <w:r w:rsidRPr="00F9746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1560F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47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36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F805A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80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42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74BBCC2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4.61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35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##</w:t>
            </w:r>
          </w:p>
        </w:tc>
      </w:tr>
      <w:tr w:rsidR="008C2398" w14:paraId="72CCB018" w14:textId="77777777" w:rsidTr="00833647">
        <w:trPr>
          <w:trHeight w:val="28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C5BD90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LVAW;s, (mm)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AA2AE86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1.1</w:t>
            </w:r>
            <w:r w:rsidRPr="00F97461">
              <w:rPr>
                <w:rFonts w:hint="eastAsia"/>
                <w:sz w:val="18"/>
                <w:szCs w:val="18"/>
              </w:rPr>
              <w:t>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E2C9C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15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04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24605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21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09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DD5167D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30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05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1714101D" w14:textId="77777777" w:rsidTr="00833647">
        <w:trPr>
          <w:trHeight w:val="301"/>
        </w:trPr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C7E2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LVAW;d, (mm)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FAA1A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0.7</w:t>
            </w:r>
            <w:r w:rsidRPr="00F97461">
              <w:rPr>
                <w:rFonts w:hint="eastAsia"/>
                <w:sz w:val="18"/>
                <w:szCs w:val="18"/>
              </w:rPr>
              <w:t>4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D99C9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62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08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C1950E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77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08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FF62E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0.92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21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</w:tbl>
    <w:p w14:paraId="77BAF45C" w14:textId="77777777" w:rsidR="008C2398" w:rsidRDefault="008C2398" w:rsidP="008C239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ns and *, represents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CKO + Veh group or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fl/fl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Ang II group compared with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fl/fl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Veh group. ns, no significance. **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.01. NS and #, represents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CKO + Ang II group compared with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fl/fl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Ang II group. NS, no significance. ## 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0.01, ###, 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.001.  </w:t>
      </w:r>
    </w:p>
    <w:p w14:paraId="5A3D66BB" w14:textId="77777777" w:rsidR="008C2398" w:rsidRDefault="008C2398" w:rsidP="008C2398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09AF0C6" w14:textId="77777777" w:rsidR="008C2398" w:rsidRPr="00205C9F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76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4:</w:t>
      </w:r>
      <w:r w:rsidRPr="00EA176F">
        <w:rPr>
          <w:rFonts w:ascii="Times New Roman" w:hAnsi="Times New Roman" w:cs="Times New Roman"/>
          <w:sz w:val="24"/>
          <w:szCs w:val="24"/>
        </w:rPr>
        <w:t xml:space="preserve"> Biometric and echocardiographic parameters in TAC operation mice</w:t>
      </w:r>
    </w:p>
    <w:tbl>
      <w:tblPr>
        <w:tblStyle w:val="af"/>
        <w:tblW w:w="0" w:type="auto"/>
        <w:tblInd w:w="135" w:type="dxa"/>
        <w:tblLook w:val="04A0" w:firstRow="1" w:lastRow="0" w:firstColumn="1" w:lastColumn="0" w:noHBand="0" w:noVBand="1"/>
      </w:tblPr>
      <w:tblGrid>
        <w:gridCol w:w="2153"/>
        <w:gridCol w:w="1483"/>
        <w:gridCol w:w="1489"/>
        <w:gridCol w:w="1521"/>
        <w:gridCol w:w="1519"/>
      </w:tblGrid>
      <w:tr w:rsidR="008C2398" w:rsidRPr="00F97461" w14:paraId="2B148A52" w14:textId="77777777" w:rsidTr="00833647"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3916D" w14:textId="77777777" w:rsidR="008C2398" w:rsidRPr="00F97461" w:rsidRDefault="008C2398" w:rsidP="00833647">
            <w:pPr>
              <w:spacing w:line="48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 xml:space="preserve">Model </w:t>
            </w:r>
            <w:r w:rsidRPr="00F97461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F97461">
              <w:rPr>
                <w:b/>
                <w:bCs/>
                <w:sz w:val="18"/>
                <w:szCs w:val="18"/>
              </w:rPr>
              <w:t xml:space="preserve"> (</w:t>
            </w:r>
            <w:r w:rsidRPr="00F97461">
              <w:rPr>
                <w:rFonts w:hint="eastAsia"/>
                <w:b/>
                <w:bCs/>
                <w:sz w:val="18"/>
                <w:szCs w:val="18"/>
              </w:rPr>
              <w:t>TAC</w:t>
            </w:r>
            <w:r w:rsidRPr="00F97461">
              <w:rPr>
                <w:b/>
                <w:bCs/>
                <w:sz w:val="18"/>
                <w:szCs w:val="18"/>
              </w:rPr>
              <w:t xml:space="preserve"> model)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EF6F7" w14:textId="77777777" w:rsidR="008C2398" w:rsidRPr="00F97461" w:rsidRDefault="008C2398" w:rsidP="00833647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Sham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5240B" w14:textId="77777777" w:rsidR="008C2398" w:rsidRPr="00F97461" w:rsidRDefault="008C2398" w:rsidP="00833647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TAC</w:t>
            </w:r>
          </w:p>
        </w:tc>
      </w:tr>
      <w:tr w:rsidR="008C2398" w:rsidRPr="00F97461" w14:paraId="5FD60487" w14:textId="77777777" w:rsidTr="00833647">
        <w:trPr>
          <w:trHeight w:val="61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4E0B3AD6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D15C9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</w:t>
            </w:r>
            <w:r w:rsidRPr="00F97461">
              <w:rPr>
                <w:rFonts w:hint="eastAsia"/>
                <w:b/>
                <w:bCs/>
                <w:sz w:val="18"/>
                <w:szCs w:val="18"/>
                <w:vertAlign w:val="superscript"/>
              </w:rPr>
              <w:t>fl/fl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998506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 CKO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91428C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</w:t>
            </w:r>
            <w:r w:rsidRPr="00F97461">
              <w:rPr>
                <w:rFonts w:hint="eastAsia"/>
                <w:b/>
                <w:bCs/>
                <w:sz w:val="18"/>
                <w:szCs w:val="18"/>
                <w:vertAlign w:val="superscript"/>
              </w:rPr>
              <w:t>fl/fl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2C901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 CKO</w:t>
            </w:r>
          </w:p>
        </w:tc>
      </w:tr>
      <w:tr w:rsidR="008C2398" w:rsidRPr="00F97461" w14:paraId="3C3D08EF" w14:textId="77777777" w:rsidTr="00833647"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88EBA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84DB0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23CB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FEE7D4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09BFC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>n=6</w:t>
            </w:r>
          </w:p>
        </w:tc>
      </w:tr>
      <w:tr w:rsidR="008C2398" w14:paraId="6F2788C2" w14:textId="77777777" w:rsidTr="00833647"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C925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Heart rate,(bpm)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7D5F3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4</w:t>
            </w:r>
            <w:r w:rsidRPr="00F97461">
              <w:rPr>
                <w:rFonts w:hint="eastAsia"/>
                <w:sz w:val="18"/>
                <w:szCs w:val="18"/>
              </w:rPr>
              <w:t>99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378EC9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515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39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DA81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552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20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7140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519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70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4FB1FBB4" w14:textId="77777777" w:rsidTr="0083364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AB67A61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Diameter;s, (mm)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581B77A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2.23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88DC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44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28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4BA1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91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19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0336B8F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3.06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48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5E4D8069" w14:textId="77777777" w:rsidTr="0083364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7A120F6A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Diameter;d, (mm)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1E65ABC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3.40</w:t>
            </w:r>
            <w:r w:rsidRPr="00F97461">
              <w:rPr>
                <w:sz w:val="18"/>
                <w:szCs w:val="18"/>
              </w:rPr>
              <w:t>±0.2</w:t>
            </w:r>
            <w:r w:rsidRPr="00F9746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3904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60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26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2AD30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87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20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92AE985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4.00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32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5DF682BD" w14:textId="77777777" w:rsidTr="00833647">
        <w:trPr>
          <w:trHeight w:val="287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E4427F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LVAW;s, (mm)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7BE172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42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C217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14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12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DBA4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23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18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F0F6DD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36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13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44E3F696" w14:textId="77777777" w:rsidTr="00833647">
        <w:trPr>
          <w:trHeight w:val="301"/>
        </w:trPr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26320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LVAW;d, (mm)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1B3F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0.7</w:t>
            </w:r>
            <w:r w:rsidRPr="00F97461">
              <w:rPr>
                <w:rFonts w:hint="eastAsia"/>
                <w:sz w:val="18"/>
                <w:szCs w:val="18"/>
              </w:rPr>
              <w:t>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2EA4B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74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19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6322FA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84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12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1A1AB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0.93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18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</w:tbl>
    <w:p w14:paraId="7877ADAF" w14:textId="77777777" w:rsidR="008C2398" w:rsidRPr="00205C9F" w:rsidRDefault="008C2398" w:rsidP="008C239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ns and *, represents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CKO + Sham group or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fl/fl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TAC group compared with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fl/fl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Sham group. ns, no significance., *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.05, **, 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.01. NS and #, represents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CKO + TAC group compared with 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fl/fl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TAC group. NS, no significance.</w:t>
      </w:r>
    </w:p>
    <w:p w14:paraId="224F0092" w14:textId="77777777" w:rsidR="008C2398" w:rsidRDefault="008C2398" w:rsidP="008C2398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D5AD64" w14:textId="77777777" w:rsidR="008C2398" w:rsidRPr="00205C9F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76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5:</w:t>
      </w:r>
      <w:r w:rsidRPr="00EA176F">
        <w:rPr>
          <w:rFonts w:ascii="Times New Roman" w:hAnsi="Times New Roman" w:cs="Times New Roman"/>
          <w:sz w:val="24"/>
          <w:szCs w:val="24"/>
        </w:rPr>
        <w:t xml:space="preserve"> Biometric and echocardiographic parameters in Ang II infusion mice with AAV9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"/>
        <w:tblW w:w="8290" w:type="dxa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8C2398" w14:paraId="438AF8F8" w14:textId="77777777" w:rsidTr="00833647">
        <w:tc>
          <w:tcPr>
            <w:tcW w:w="2072" w:type="dxa"/>
            <w:tcBorders>
              <w:left w:val="nil"/>
              <w:bottom w:val="nil"/>
              <w:right w:val="nil"/>
            </w:tcBorders>
          </w:tcPr>
          <w:p w14:paraId="5F69B2B0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b/>
                <w:bCs/>
                <w:sz w:val="18"/>
                <w:szCs w:val="18"/>
              </w:rPr>
              <w:t xml:space="preserve">Model </w:t>
            </w:r>
            <w:r w:rsidRPr="00F97461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F97461">
              <w:rPr>
                <w:b/>
                <w:bCs/>
                <w:sz w:val="18"/>
                <w:szCs w:val="18"/>
              </w:rPr>
              <w:t xml:space="preserve"> (</w:t>
            </w:r>
            <w:r w:rsidRPr="00F97461">
              <w:rPr>
                <w:rFonts w:hint="eastAsia"/>
                <w:b/>
                <w:bCs/>
                <w:sz w:val="18"/>
                <w:szCs w:val="18"/>
              </w:rPr>
              <w:t>AAV</w:t>
            </w:r>
            <w:r w:rsidRPr="00F9746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2" w:type="dxa"/>
            <w:tcBorders>
              <w:left w:val="nil"/>
            </w:tcBorders>
          </w:tcPr>
          <w:p w14:paraId="74F8F036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Veh</w:t>
            </w:r>
          </w:p>
        </w:tc>
        <w:tc>
          <w:tcPr>
            <w:tcW w:w="4146" w:type="dxa"/>
            <w:gridSpan w:val="2"/>
            <w:tcBorders>
              <w:right w:val="nil"/>
            </w:tcBorders>
          </w:tcPr>
          <w:p w14:paraId="0D244580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Ang II</w:t>
            </w:r>
          </w:p>
        </w:tc>
      </w:tr>
      <w:tr w:rsidR="008C2398" w14:paraId="767A545D" w14:textId="77777777" w:rsidTr="00833647">
        <w:tc>
          <w:tcPr>
            <w:tcW w:w="2072" w:type="dxa"/>
            <w:tcBorders>
              <w:top w:val="nil"/>
              <w:left w:val="nil"/>
              <w:right w:val="nil"/>
            </w:tcBorders>
          </w:tcPr>
          <w:p w14:paraId="457E2825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2072" w:type="dxa"/>
            <w:tcBorders>
              <w:left w:val="nil"/>
              <w:bottom w:val="single" w:sz="4" w:space="0" w:color="auto"/>
            </w:tcBorders>
          </w:tcPr>
          <w:p w14:paraId="13D6FC6B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WT</w:t>
            </w:r>
          </w:p>
          <w:p w14:paraId="399E5AB4" w14:textId="77777777" w:rsidR="008C2398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EV</w:t>
            </w:r>
          </w:p>
          <w:p w14:paraId="0B0A9053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2073" w:type="dxa"/>
            <w:tcBorders>
              <w:right w:val="nil"/>
            </w:tcBorders>
          </w:tcPr>
          <w:p w14:paraId="2F4F66F7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WT</w:t>
            </w:r>
          </w:p>
          <w:p w14:paraId="142DEF05" w14:textId="77777777" w:rsidR="008C2398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EV</w:t>
            </w:r>
          </w:p>
          <w:p w14:paraId="41374BC3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0162537B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WT</w:t>
            </w:r>
          </w:p>
          <w:p w14:paraId="34294EC8" w14:textId="77777777" w:rsidR="008C2398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</w:t>
            </w:r>
            <w:r w:rsidRPr="00F97461">
              <w:rPr>
                <w:rFonts w:hint="eastAsia"/>
                <w:b/>
                <w:bCs/>
                <w:sz w:val="18"/>
                <w:szCs w:val="18"/>
                <w:vertAlign w:val="superscript"/>
              </w:rPr>
              <w:t>OE</w:t>
            </w:r>
          </w:p>
          <w:p w14:paraId="2FC011DF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n=6</w:t>
            </w:r>
          </w:p>
        </w:tc>
      </w:tr>
      <w:tr w:rsidR="008C2398" w14:paraId="30421472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4E036CC2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Heart rate,(bpm)</w:t>
            </w:r>
          </w:p>
        </w:tc>
        <w:tc>
          <w:tcPr>
            <w:tcW w:w="2072" w:type="dxa"/>
            <w:tcBorders>
              <w:left w:val="nil"/>
            </w:tcBorders>
          </w:tcPr>
          <w:p w14:paraId="74701F2C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512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2073" w:type="dxa"/>
            <w:tcBorders>
              <w:right w:val="nil"/>
            </w:tcBorders>
          </w:tcPr>
          <w:p w14:paraId="0C68CCE1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513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40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2B888AD0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509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28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017ED3E8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72172CC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Diameter;s,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7E1EE167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2.08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073" w:type="dxa"/>
            <w:tcBorders>
              <w:right w:val="nil"/>
            </w:tcBorders>
          </w:tcPr>
          <w:p w14:paraId="01BA3551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52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34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5F9C1281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30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28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6E2E6604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79942B1E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Diameter;d,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444714D0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3.20</w:t>
            </w:r>
            <w:r w:rsidRPr="00F97461">
              <w:rPr>
                <w:sz w:val="18"/>
                <w:szCs w:val="18"/>
              </w:rPr>
              <w:t>±0.2</w:t>
            </w:r>
            <w:r w:rsidRPr="00F9746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073" w:type="dxa"/>
            <w:tcBorders>
              <w:right w:val="nil"/>
            </w:tcBorders>
          </w:tcPr>
          <w:p w14:paraId="75F638C4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76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24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01ECA2CE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32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33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#</w:t>
            </w:r>
          </w:p>
        </w:tc>
      </w:tr>
      <w:tr w:rsidR="008C2398" w14:paraId="1A838561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050C959B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LVAW;s,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4ED3FFF3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18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073" w:type="dxa"/>
            <w:tcBorders>
              <w:right w:val="nil"/>
            </w:tcBorders>
          </w:tcPr>
          <w:p w14:paraId="360EE04C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33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13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73BFA756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28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13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1E2A9B9B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42A0ACE2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LVAW;d,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2915415B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0.7</w:t>
            </w:r>
            <w:r w:rsidRPr="00F97461">
              <w:rPr>
                <w:rFonts w:hint="eastAsia"/>
                <w:sz w:val="18"/>
                <w:szCs w:val="18"/>
              </w:rPr>
              <w:t>5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073" w:type="dxa"/>
            <w:tcBorders>
              <w:right w:val="nil"/>
            </w:tcBorders>
          </w:tcPr>
          <w:p w14:paraId="2F78FF13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94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10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4FDE4C86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89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12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</w:tbl>
    <w:p w14:paraId="63A04480" w14:textId="77777777" w:rsidR="008C2398" w:rsidRDefault="008C2398" w:rsidP="008C239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ns and *, represents WT+EV+Ang II compared with WT+EV+Veh. ns, no significance., *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.05, **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.01. NS and #, represents WT+USP20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OE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+Ang II compared with WT+EV+Ang II. NS, no significance., #</w:t>
      </w:r>
      <w:r w:rsidRPr="00205C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.05.</w:t>
      </w:r>
    </w:p>
    <w:p w14:paraId="1670CF60" w14:textId="77777777" w:rsidR="008C2398" w:rsidRPr="00205C9F" w:rsidRDefault="008C2398" w:rsidP="008C239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0466F" w14:textId="77777777" w:rsidR="008C2398" w:rsidRDefault="008C2398" w:rsidP="008C2398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2AB869" w14:textId="77777777" w:rsidR="008C2398" w:rsidRPr="00EA176F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76F">
        <w:rPr>
          <w:rFonts w:ascii="Times New Roman" w:hAnsi="Times New Roman" w:cs="Times New Roman"/>
          <w:b/>
          <w:bCs/>
          <w:sz w:val="24"/>
          <w:szCs w:val="24"/>
        </w:rPr>
        <w:t>Supplementary Table 6:</w:t>
      </w:r>
      <w:r w:rsidRPr="00EA176F">
        <w:rPr>
          <w:rFonts w:ascii="Times New Roman" w:hAnsi="Times New Roman" w:cs="Times New Roman"/>
          <w:sz w:val="24"/>
          <w:szCs w:val="24"/>
        </w:rPr>
        <w:t xml:space="preserve"> Biometric and echocardiographic parameters in Ang II infusion USP20 CKO mice with stat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EA176F">
        <w:rPr>
          <w:rFonts w:ascii="Times New Roman" w:hAnsi="Times New Roman" w:cs="Times New Roman"/>
          <w:sz w:val="24"/>
          <w:szCs w:val="24"/>
        </w:rPr>
        <w:t xml:space="preserve">ic and AAV9 </w:t>
      </w:r>
    </w:p>
    <w:p w14:paraId="6EF174CD" w14:textId="77777777" w:rsidR="008C2398" w:rsidRDefault="008C2398" w:rsidP="008C2398">
      <w:pPr>
        <w:spacing w:line="480" w:lineRule="auto"/>
      </w:pPr>
    </w:p>
    <w:tbl>
      <w:tblPr>
        <w:tblStyle w:val="af"/>
        <w:tblW w:w="8290" w:type="dxa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8C2398" w14:paraId="29C0CCFD" w14:textId="77777777" w:rsidTr="00833647">
        <w:tc>
          <w:tcPr>
            <w:tcW w:w="2072" w:type="dxa"/>
            <w:tcBorders>
              <w:left w:val="nil"/>
              <w:bottom w:val="nil"/>
              <w:right w:val="nil"/>
            </w:tcBorders>
          </w:tcPr>
          <w:p w14:paraId="401ACDEA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bookmarkStart w:id="2" w:name="OLE_LINK46"/>
            <w:r w:rsidRPr="00F97461">
              <w:rPr>
                <w:b/>
                <w:bCs/>
                <w:sz w:val="18"/>
                <w:szCs w:val="18"/>
              </w:rPr>
              <w:t xml:space="preserve">Model </w:t>
            </w:r>
            <w:r w:rsidRPr="00F97461">
              <w:rPr>
                <w:rFonts w:hint="eastAsia"/>
                <w:b/>
                <w:bCs/>
                <w:sz w:val="18"/>
                <w:szCs w:val="18"/>
              </w:rPr>
              <w:t>4</w:t>
            </w:r>
            <w:r w:rsidRPr="00F97461">
              <w:rPr>
                <w:b/>
                <w:bCs/>
                <w:sz w:val="18"/>
                <w:szCs w:val="18"/>
              </w:rPr>
              <w:t xml:space="preserve"> (</w:t>
            </w:r>
            <w:r w:rsidRPr="00F97461">
              <w:rPr>
                <w:rFonts w:hint="eastAsia"/>
                <w:b/>
                <w:bCs/>
                <w:sz w:val="18"/>
                <w:szCs w:val="18"/>
              </w:rPr>
              <w:t>Stattic</w:t>
            </w:r>
            <w:r w:rsidRPr="00F9746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18" w:type="dxa"/>
            <w:gridSpan w:val="3"/>
            <w:tcBorders>
              <w:left w:val="nil"/>
            </w:tcBorders>
          </w:tcPr>
          <w:p w14:paraId="5F5A6425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Ang II</w:t>
            </w:r>
          </w:p>
        </w:tc>
      </w:tr>
      <w:tr w:rsidR="008C2398" w14:paraId="3983CD25" w14:textId="77777777" w:rsidTr="00833647">
        <w:tc>
          <w:tcPr>
            <w:tcW w:w="2072" w:type="dxa"/>
            <w:tcBorders>
              <w:top w:val="nil"/>
              <w:left w:val="nil"/>
              <w:right w:val="nil"/>
            </w:tcBorders>
          </w:tcPr>
          <w:p w14:paraId="6484CED0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2072" w:type="dxa"/>
            <w:tcBorders>
              <w:left w:val="nil"/>
              <w:bottom w:val="single" w:sz="4" w:space="0" w:color="auto"/>
            </w:tcBorders>
          </w:tcPr>
          <w:p w14:paraId="55FEF7A6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 CKO</w:t>
            </w:r>
          </w:p>
          <w:p w14:paraId="316F7F56" w14:textId="77777777" w:rsidR="008C2398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Veh+EV</w:t>
            </w:r>
          </w:p>
          <w:p w14:paraId="1D74CC87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2073" w:type="dxa"/>
            <w:tcBorders>
              <w:right w:val="nil"/>
            </w:tcBorders>
          </w:tcPr>
          <w:p w14:paraId="24D7190F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 CKO</w:t>
            </w:r>
          </w:p>
          <w:p w14:paraId="6AE908E6" w14:textId="77777777" w:rsidR="008C2398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Stattic+EV</w:t>
            </w:r>
          </w:p>
          <w:p w14:paraId="09073F18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n=6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760C1F9B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USP20 CKO</w:t>
            </w:r>
          </w:p>
          <w:p w14:paraId="4A257DBC" w14:textId="77777777" w:rsidR="008C2398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F97461">
              <w:rPr>
                <w:rFonts w:hint="eastAsia"/>
                <w:b/>
                <w:bCs/>
                <w:sz w:val="18"/>
                <w:szCs w:val="18"/>
              </w:rPr>
              <w:t>Stattic+USP20</w:t>
            </w:r>
            <w:r w:rsidRPr="00F97461">
              <w:rPr>
                <w:rFonts w:hint="eastAsia"/>
                <w:b/>
                <w:bCs/>
                <w:sz w:val="18"/>
                <w:szCs w:val="18"/>
                <w:vertAlign w:val="superscript"/>
              </w:rPr>
              <w:t>OE</w:t>
            </w:r>
          </w:p>
          <w:p w14:paraId="1B557C07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n=6</w:t>
            </w:r>
          </w:p>
        </w:tc>
      </w:tr>
      <w:tr w:rsidR="008C2398" w14:paraId="14976D3C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1061CB8D" w14:textId="77777777" w:rsidR="008C2398" w:rsidRPr="00F97461" w:rsidRDefault="008C2398" w:rsidP="008336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Heart rate,(bpm)</w:t>
            </w:r>
          </w:p>
        </w:tc>
        <w:tc>
          <w:tcPr>
            <w:tcW w:w="2072" w:type="dxa"/>
            <w:tcBorders>
              <w:left w:val="nil"/>
            </w:tcBorders>
          </w:tcPr>
          <w:p w14:paraId="12CAA22A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424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2073" w:type="dxa"/>
            <w:tcBorders>
              <w:right w:val="nil"/>
            </w:tcBorders>
          </w:tcPr>
          <w:p w14:paraId="02BBD2BE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410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68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7A908050" w14:textId="77777777" w:rsidR="008C2398" w:rsidRPr="00F97461" w:rsidRDefault="008C2398" w:rsidP="0083364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401</w:t>
            </w:r>
            <w:r w:rsidRPr="00F97461">
              <w:rPr>
                <w:sz w:val="18"/>
                <w:szCs w:val="18"/>
              </w:rPr>
              <w:t>±</w:t>
            </w:r>
            <w:r w:rsidRPr="00F97461">
              <w:rPr>
                <w:rFonts w:hint="eastAsia"/>
                <w:sz w:val="18"/>
                <w:szCs w:val="18"/>
              </w:rPr>
              <w:t>56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033A1523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10465E0F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Diameter;s,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76930EF5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3.40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2073" w:type="dxa"/>
            <w:tcBorders>
              <w:right w:val="nil"/>
            </w:tcBorders>
          </w:tcPr>
          <w:p w14:paraId="02B1BEF9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79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65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77F81492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2.</w:t>
            </w:r>
            <w:r w:rsidRPr="00F97461">
              <w:rPr>
                <w:rFonts w:hint="eastAsia"/>
                <w:sz w:val="18"/>
                <w:szCs w:val="18"/>
              </w:rPr>
              <w:t>76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41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05BFE09B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6649A014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Diameter;d,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318EFA3B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rFonts w:hint="eastAsia"/>
                <w:sz w:val="18"/>
                <w:szCs w:val="18"/>
              </w:rPr>
              <w:t>4.12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2073" w:type="dxa"/>
            <w:tcBorders>
              <w:right w:val="nil"/>
            </w:tcBorders>
          </w:tcPr>
          <w:p w14:paraId="5522878B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72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70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28B6BEBB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3.</w:t>
            </w:r>
            <w:r w:rsidRPr="00F97461">
              <w:rPr>
                <w:rFonts w:hint="eastAsia"/>
                <w:sz w:val="18"/>
                <w:szCs w:val="18"/>
              </w:rPr>
              <w:t>73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23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0BC50CC5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2D185787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LVAW;s,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19E298E2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39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073" w:type="dxa"/>
            <w:tcBorders>
              <w:right w:val="nil"/>
            </w:tcBorders>
          </w:tcPr>
          <w:p w14:paraId="250FCA7A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19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15</w:t>
            </w:r>
            <w:r w:rsidRPr="00F97461">
              <w:rPr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69D782E2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1.</w:t>
            </w:r>
            <w:r w:rsidRPr="00F97461">
              <w:rPr>
                <w:rFonts w:hint="eastAsia"/>
                <w:sz w:val="18"/>
                <w:szCs w:val="18"/>
              </w:rPr>
              <w:t>18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16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  <w:tr w:rsidR="008C2398" w14:paraId="462C7DA0" w14:textId="77777777" w:rsidTr="00833647">
        <w:tc>
          <w:tcPr>
            <w:tcW w:w="2072" w:type="dxa"/>
            <w:tcBorders>
              <w:left w:val="nil"/>
              <w:right w:val="nil"/>
            </w:tcBorders>
          </w:tcPr>
          <w:p w14:paraId="21878DED" w14:textId="77777777" w:rsidR="008C2398" w:rsidRPr="00F97461" w:rsidRDefault="008C2398" w:rsidP="00833647">
            <w:pPr>
              <w:spacing w:line="360" w:lineRule="auto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LVAW;d, (mm)</w:t>
            </w:r>
          </w:p>
        </w:tc>
        <w:tc>
          <w:tcPr>
            <w:tcW w:w="2072" w:type="dxa"/>
            <w:tcBorders>
              <w:left w:val="nil"/>
            </w:tcBorders>
          </w:tcPr>
          <w:p w14:paraId="685C84F4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99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073" w:type="dxa"/>
            <w:tcBorders>
              <w:right w:val="nil"/>
            </w:tcBorders>
          </w:tcPr>
          <w:p w14:paraId="406565E6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80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08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0D02F98E" w14:textId="77777777" w:rsidR="008C2398" w:rsidRPr="00F97461" w:rsidRDefault="008C2398" w:rsidP="008336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7461">
              <w:rPr>
                <w:sz w:val="18"/>
                <w:szCs w:val="18"/>
              </w:rPr>
              <w:t>0.</w:t>
            </w:r>
            <w:r w:rsidRPr="00F97461">
              <w:rPr>
                <w:rFonts w:hint="eastAsia"/>
                <w:sz w:val="18"/>
                <w:szCs w:val="18"/>
              </w:rPr>
              <w:t>82</w:t>
            </w:r>
            <w:r w:rsidRPr="00F97461">
              <w:rPr>
                <w:sz w:val="18"/>
                <w:szCs w:val="18"/>
              </w:rPr>
              <w:t>±0.</w:t>
            </w:r>
            <w:r w:rsidRPr="00F97461">
              <w:rPr>
                <w:rFonts w:hint="eastAsia"/>
                <w:sz w:val="18"/>
                <w:szCs w:val="18"/>
              </w:rPr>
              <w:t>05</w:t>
            </w:r>
            <w:r w:rsidRPr="00F97461">
              <w:rPr>
                <w:rFonts w:hint="eastAsia"/>
                <w:sz w:val="18"/>
                <w:szCs w:val="18"/>
                <w:vertAlign w:val="superscript"/>
              </w:rPr>
              <w:t>NS</w:t>
            </w:r>
          </w:p>
        </w:tc>
      </w:tr>
    </w:tbl>
    <w:bookmarkEnd w:id="2"/>
    <w:p w14:paraId="33DC3014" w14:textId="77777777" w:rsidR="008C2398" w:rsidRPr="00205C9F" w:rsidRDefault="008C2398" w:rsidP="008C239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 and *, represents 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USP20 CKO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Stattic+EV+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 II compared with 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USP20 CKO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Veh+EV+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Ang II.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ns, no significance., * </w:t>
      </w:r>
      <w:r w:rsidRPr="00205C9F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P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＜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.05; 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NS and 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#, represents 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USP20 CKO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Stattic+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USP20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OE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+Ang II compared with 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USP20 CKO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Stattic+EV+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Ang II.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5C9F">
        <w:rPr>
          <w:rFonts w:ascii="Times New Roman" w:hAnsi="Times New Roman" w:cs="Times New Roman"/>
          <w:color w:val="000000" w:themeColor="text1"/>
          <w:sz w:val="24"/>
          <w:szCs w:val="24"/>
        </w:rPr>
        <w:t>NS, no significance</w:t>
      </w:r>
      <w:r w:rsidRPr="00205C9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212D37A6" w14:textId="77777777" w:rsidR="008C2398" w:rsidRPr="00EA176F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BCA09D" w14:textId="77777777" w:rsidR="008C2398" w:rsidRPr="00EA176F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6A818D" w14:textId="77777777" w:rsidR="008C2398" w:rsidRPr="00EE7FCC" w:rsidRDefault="008C2398" w:rsidP="008C2398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</w:p>
    <w:p w14:paraId="61F8C1E2" w14:textId="77777777" w:rsidR="008C2398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32D5C4" w14:textId="77777777" w:rsidR="008C2398" w:rsidRDefault="008C2398" w:rsidP="008C2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3F91CC" w14:textId="77777777" w:rsidR="008C2398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DC937E5" w14:textId="77777777" w:rsidR="008C2398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B721E8A" w14:textId="77777777" w:rsidR="008C2398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40A5F84" w14:textId="77777777" w:rsidR="008C2398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CFEF417" w14:textId="77777777" w:rsidR="008C2398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BE6E57A" w14:textId="77777777" w:rsidR="008C2398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3FE7254" w14:textId="77777777" w:rsidR="008C2398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74E7D8" w14:textId="77777777" w:rsidR="008C2398" w:rsidRPr="00B744D6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744D6">
        <w:rPr>
          <w:rFonts w:ascii="Times New Roman" w:hAnsi="Times New Roman" w:cs="Times New Roman"/>
          <w:b/>
          <w:bCs/>
          <w:sz w:val="24"/>
          <w:szCs w:val="24"/>
        </w:rPr>
        <w:t>Supplementary Table 7. Antibody information.</w:t>
      </w:r>
    </w:p>
    <w:p w14:paraId="26EF0F74" w14:textId="77777777" w:rsidR="008C2398" w:rsidRPr="00B744D6" w:rsidRDefault="008C2398" w:rsidP="008C2398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9106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851"/>
        <w:gridCol w:w="2018"/>
      </w:tblGrid>
      <w:tr w:rsidR="008C2398" w:rsidRPr="00B744D6" w14:paraId="296DC208" w14:textId="77777777" w:rsidTr="00833647">
        <w:trPr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</w:tcPr>
          <w:p w14:paraId="3C30A1A5" w14:textId="77777777" w:rsidR="008C2398" w:rsidRPr="00B744D6" w:rsidRDefault="008C2398" w:rsidP="00833647">
            <w:pPr>
              <w:spacing w:line="300" w:lineRule="exact"/>
              <w:rPr>
                <w:b/>
                <w:bCs/>
                <w:sz w:val="21"/>
              </w:rPr>
            </w:pPr>
            <w:bookmarkStart w:id="3" w:name="_Hlk162030661"/>
            <w:r w:rsidRPr="00B744D6">
              <w:rPr>
                <w:b/>
                <w:bCs/>
                <w:sz w:val="21"/>
              </w:rPr>
              <w:t>Antibodies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</w:tcPr>
          <w:p w14:paraId="30B5FBE0" w14:textId="77777777" w:rsidR="008C2398" w:rsidRPr="00B744D6" w:rsidRDefault="008C2398" w:rsidP="00833647">
            <w:pPr>
              <w:spacing w:line="300" w:lineRule="exact"/>
              <w:rPr>
                <w:b/>
                <w:bCs/>
                <w:sz w:val="21"/>
              </w:rPr>
            </w:pPr>
            <w:r w:rsidRPr="00B744D6">
              <w:rPr>
                <w:b/>
                <w:bCs/>
                <w:sz w:val="21"/>
              </w:rPr>
              <w:t>Manufacturer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14:paraId="508C9E69" w14:textId="77777777" w:rsidR="008C2398" w:rsidRPr="00B744D6" w:rsidRDefault="008C2398" w:rsidP="00833647">
            <w:pPr>
              <w:spacing w:line="300" w:lineRule="exact"/>
              <w:rPr>
                <w:b/>
                <w:bCs/>
                <w:sz w:val="21"/>
              </w:rPr>
            </w:pPr>
            <w:r w:rsidRPr="00B744D6">
              <w:rPr>
                <w:b/>
                <w:bCs/>
                <w:sz w:val="21"/>
              </w:rPr>
              <w:t>Cat. No.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3DA5FA69" w14:textId="77777777" w:rsidR="008C2398" w:rsidRPr="00B744D6" w:rsidRDefault="008C2398" w:rsidP="00833647">
            <w:pPr>
              <w:spacing w:line="300" w:lineRule="exact"/>
              <w:rPr>
                <w:b/>
                <w:bCs/>
                <w:sz w:val="21"/>
              </w:rPr>
            </w:pPr>
            <w:r w:rsidRPr="00B744D6">
              <w:rPr>
                <w:b/>
                <w:bCs/>
                <w:sz w:val="21"/>
              </w:rPr>
              <w:t>Source</w:t>
            </w:r>
          </w:p>
        </w:tc>
        <w:tc>
          <w:tcPr>
            <w:tcW w:w="2018" w:type="dxa"/>
            <w:tcBorders>
              <w:top w:val="single" w:sz="8" w:space="0" w:color="auto"/>
              <w:bottom w:val="single" w:sz="4" w:space="0" w:color="auto"/>
            </w:tcBorders>
          </w:tcPr>
          <w:p w14:paraId="238466F0" w14:textId="77777777" w:rsidR="008C2398" w:rsidRPr="00B744D6" w:rsidRDefault="008C2398" w:rsidP="00833647">
            <w:pPr>
              <w:spacing w:line="300" w:lineRule="exact"/>
              <w:rPr>
                <w:b/>
                <w:bCs/>
                <w:sz w:val="21"/>
              </w:rPr>
            </w:pPr>
            <w:r w:rsidRPr="00B744D6">
              <w:rPr>
                <w:b/>
                <w:bCs/>
                <w:sz w:val="21"/>
              </w:rPr>
              <w:t>Application(s) and Dilution</w:t>
            </w:r>
          </w:p>
        </w:tc>
      </w:tr>
      <w:tr w:rsidR="008C2398" w:rsidRPr="00B744D6" w14:paraId="4F1E11E1" w14:textId="77777777" w:rsidTr="00833647">
        <w:trPr>
          <w:trHeight w:val="354"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72B97343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USP20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F87C0AF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F7D06B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</w:t>
            </w:r>
            <w:r w:rsidRPr="00B744D6">
              <w:rPr>
                <w:rFonts w:hint="eastAsia"/>
                <w:sz w:val="21"/>
              </w:rPr>
              <w:t>b</w:t>
            </w:r>
            <w:r w:rsidRPr="00B744D6">
              <w:rPr>
                <w:sz w:val="21"/>
              </w:rPr>
              <w:t>72225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03605B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14:paraId="2F94417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</w:t>
            </w:r>
          </w:p>
          <w:p w14:paraId="65A0A48F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bookmarkStart w:id="4" w:name="OLE_LINK40"/>
            <w:r w:rsidRPr="00B744D6">
              <w:rPr>
                <w:sz w:val="21"/>
              </w:rPr>
              <w:t xml:space="preserve">Co-IP </w:t>
            </w:r>
            <w:r w:rsidRPr="00B744D6">
              <w:rPr>
                <w:rFonts w:hint="eastAsia"/>
                <w:sz w:val="21"/>
              </w:rPr>
              <w:t>(</w:t>
            </w:r>
            <w:r w:rsidRPr="00B744D6">
              <w:rPr>
                <w:sz w:val="21"/>
              </w:rPr>
              <w:t>2 µg per 500 µg of total protein</w:t>
            </w:r>
            <w:r w:rsidRPr="00B744D6">
              <w:rPr>
                <w:rFonts w:hint="eastAsia"/>
                <w:sz w:val="21"/>
              </w:rPr>
              <w:t>)</w:t>
            </w:r>
            <w:r w:rsidRPr="00B744D6">
              <w:rPr>
                <w:sz w:val="21"/>
              </w:rPr>
              <w:t>,</w:t>
            </w:r>
          </w:p>
          <w:bookmarkEnd w:id="4"/>
          <w:p w14:paraId="5ED5E77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IF (1:100)</w:t>
            </w:r>
          </w:p>
        </w:tc>
      </w:tr>
      <w:tr w:rsidR="008C2398" w:rsidRPr="00B744D6" w14:paraId="1CE1AABA" w14:textId="77777777" w:rsidTr="00833647">
        <w:trPr>
          <w:jc w:val="center"/>
        </w:trPr>
        <w:tc>
          <w:tcPr>
            <w:tcW w:w="2268" w:type="dxa"/>
          </w:tcPr>
          <w:p w14:paraId="4FA0C76B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UB</w:t>
            </w:r>
          </w:p>
        </w:tc>
        <w:tc>
          <w:tcPr>
            <w:tcW w:w="2552" w:type="dxa"/>
          </w:tcPr>
          <w:p w14:paraId="660F362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</w:tcPr>
          <w:p w14:paraId="709E422C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ab134953</w:t>
            </w:r>
          </w:p>
        </w:tc>
        <w:tc>
          <w:tcPr>
            <w:tcW w:w="851" w:type="dxa"/>
          </w:tcPr>
          <w:p w14:paraId="025D8C6C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59E0B737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</w:t>
            </w:r>
          </w:p>
        </w:tc>
      </w:tr>
      <w:tr w:rsidR="008C2398" w:rsidRPr="00B744D6" w14:paraId="15BCAC4E" w14:textId="77777777" w:rsidTr="00833647">
        <w:trPr>
          <w:jc w:val="center"/>
        </w:trPr>
        <w:tc>
          <w:tcPr>
            <w:tcW w:w="2268" w:type="dxa"/>
          </w:tcPr>
          <w:p w14:paraId="185F61B6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UB-K63</w:t>
            </w:r>
          </w:p>
        </w:tc>
        <w:tc>
          <w:tcPr>
            <w:tcW w:w="2552" w:type="dxa"/>
          </w:tcPr>
          <w:p w14:paraId="1E34492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</w:tcPr>
          <w:p w14:paraId="56E816D1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ab-179434</w:t>
            </w:r>
          </w:p>
        </w:tc>
        <w:tc>
          <w:tcPr>
            <w:tcW w:w="851" w:type="dxa"/>
          </w:tcPr>
          <w:p w14:paraId="20C0371B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mouse</w:t>
            </w:r>
          </w:p>
        </w:tc>
        <w:tc>
          <w:tcPr>
            <w:tcW w:w="2018" w:type="dxa"/>
          </w:tcPr>
          <w:p w14:paraId="090EBEDC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(1:1000),</w:t>
            </w:r>
          </w:p>
        </w:tc>
      </w:tr>
      <w:tr w:rsidR="008C2398" w:rsidRPr="00B744D6" w14:paraId="1A4F2D37" w14:textId="77777777" w:rsidTr="00833647">
        <w:trPr>
          <w:jc w:val="center"/>
        </w:trPr>
        <w:tc>
          <w:tcPr>
            <w:tcW w:w="2268" w:type="dxa"/>
          </w:tcPr>
          <w:p w14:paraId="022AF086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β-MYHC</w:t>
            </w:r>
          </w:p>
        </w:tc>
        <w:tc>
          <w:tcPr>
            <w:tcW w:w="2552" w:type="dxa"/>
          </w:tcPr>
          <w:p w14:paraId="445A0365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</w:tcPr>
          <w:p w14:paraId="4C4114CE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</w:t>
            </w:r>
            <w:r w:rsidRPr="00B744D6">
              <w:rPr>
                <w:rFonts w:hint="eastAsia"/>
                <w:sz w:val="21"/>
              </w:rPr>
              <w:t>b172967</w:t>
            </w:r>
          </w:p>
        </w:tc>
        <w:tc>
          <w:tcPr>
            <w:tcW w:w="851" w:type="dxa"/>
          </w:tcPr>
          <w:p w14:paraId="77C80EE1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50EFCB18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</w:t>
            </w:r>
            <w:r w:rsidRPr="00B744D6">
              <w:rPr>
                <w:rFonts w:hint="eastAsia"/>
                <w:sz w:val="21"/>
              </w:rPr>
              <w:t>10</w:t>
            </w:r>
            <w:r w:rsidRPr="00B744D6">
              <w:rPr>
                <w:sz w:val="21"/>
              </w:rPr>
              <w:t>00),</w:t>
            </w:r>
          </w:p>
        </w:tc>
      </w:tr>
      <w:tr w:rsidR="008C2398" w:rsidRPr="00B744D6" w14:paraId="666A8640" w14:textId="77777777" w:rsidTr="00833647">
        <w:trPr>
          <w:jc w:val="center"/>
        </w:trPr>
        <w:tc>
          <w:tcPr>
            <w:tcW w:w="2268" w:type="dxa"/>
          </w:tcPr>
          <w:p w14:paraId="6A86541F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Lamin B</w:t>
            </w:r>
          </w:p>
        </w:tc>
        <w:tc>
          <w:tcPr>
            <w:tcW w:w="2552" w:type="dxa"/>
          </w:tcPr>
          <w:p w14:paraId="3E560B7E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</w:tcPr>
          <w:p w14:paraId="0603BFA3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</w:t>
            </w:r>
            <w:r w:rsidRPr="00B744D6">
              <w:rPr>
                <w:rFonts w:hint="eastAsia"/>
                <w:sz w:val="21"/>
              </w:rPr>
              <w:t>b133741</w:t>
            </w:r>
          </w:p>
        </w:tc>
        <w:tc>
          <w:tcPr>
            <w:tcW w:w="851" w:type="dxa"/>
          </w:tcPr>
          <w:p w14:paraId="58DB820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7818B1D1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</w:t>
            </w:r>
            <w:r w:rsidRPr="00B744D6">
              <w:rPr>
                <w:rFonts w:hint="eastAsia"/>
                <w:sz w:val="21"/>
              </w:rPr>
              <w:t>10</w:t>
            </w:r>
            <w:r w:rsidRPr="00B744D6">
              <w:rPr>
                <w:sz w:val="21"/>
              </w:rPr>
              <w:t>00)</w:t>
            </w:r>
          </w:p>
        </w:tc>
      </w:tr>
      <w:tr w:rsidR="008C2398" w:rsidRPr="00B744D6" w14:paraId="6F297218" w14:textId="77777777" w:rsidTr="00833647">
        <w:trPr>
          <w:jc w:val="center"/>
        </w:trPr>
        <w:tc>
          <w:tcPr>
            <w:tcW w:w="2268" w:type="dxa"/>
          </w:tcPr>
          <w:p w14:paraId="1FAD31AC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α-actinin</w:t>
            </w:r>
          </w:p>
        </w:tc>
        <w:tc>
          <w:tcPr>
            <w:tcW w:w="2552" w:type="dxa"/>
          </w:tcPr>
          <w:p w14:paraId="525766F4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</w:tcPr>
          <w:p w14:paraId="7E1585D0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</w:t>
            </w:r>
            <w:r w:rsidRPr="00B744D6">
              <w:rPr>
                <w:rFonts w:hint="eastAsia"/>
                <w:sz w:val="21"/>
              </w:rPr>
              <w:t>b</w:t>
            </w:r>
            <w:r w:rsidRPr="00B744D6">
              <w:rPr>
                <w:sz w:val="21"/>
              </w:rPr>
              <w:t>68167</w:t>
            </w:r>
          </w:p>
        </w:tc>
        <w:tc>
          <w:tcPr>
            <w:tcW w:w="851" w:type="dxa"/>
          </w:tcPr>
          <w:p w14:paraId="1ABB8157" w14:textId="77777777" w:rsidR="008C2398" w:rsidRPr="00B744D6" w:rsidRDefault="008C2398" w:rsidP="00833647">
            <w:pPr>
              <w:spacing w:line="300" w:lineRule="exact"/>
              <w:rPr>
                <w:b/>
                <w:sz w:val="21"/>
              </w:rPr>
            </w:pPr>
            <w:r w:rsidRPr="00B744D6">
              <w:rPr>
                <w:sz w:val="21"/>
              </w:rPr>
              <w:t>mouse</w:t>
            </w:r>
          </w:p>
        </w:tc>
        <w:tc>
          <w:tcPr>
            <w:tcW w:w="2018" w:type="dxa"/>
          </w:tcPr>
          <w:p w14:paraId="265D94F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IF(1:200)</w:t>
            </w:r>
          </w:p>
        </w:tc>
      </w:tr>
      <w:tr w:rsidR="008C2398" w:rsidRPr="00B744D6" w14:paraId="602134BA" w14:textId="77777777" w:rsidTr="00833647">
        <w:trPr>
          <w:jc w:val="center"/>
        </w:trPr>
        <w:tc>
          <w:tcPr>
            <w:tcW w:w="2268" w:type="dxa"/>
          </w:tcPr>
          <w:p w14:paraId="240AE7C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Vimentin</w:t>
            </w:r>
          </w:p>
        </w:tc>
        <w:tc>
          <w:tcPr>
            <w:tcW w:w="2552" w:type="dxa"/>
          </w:tcPr>
          <w:p w14:paraId="516B584C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</w:tcPr>
          <w:p w14:paraId="1E2737A0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ab8978</w:t>
            </w:r>
          </w:p>
        </w:tc>
        <w:tc>
          <w:tcPr>
            <w:tcW w:w="851" w:type="dxa"/>
          </w:tcPr>
          <w:p w14:paraId="618DAAB2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mouse</w:t>
            </w:r>
          </w:p>
        </w:tc>
        <w:tc>
          <w:tcPr>
            <w:tcW w:w="2018" w:type="dxa"/>
          </w:tcPr>
          <w:p w14:paraId="12DA6A00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IF(1:200)</w:t>
            </w:r>
          </w:p>
        </w:tc>
      </w:tr>
      <w:tr w:rsidR="008C2398" w:rsidRPr="00B744D6" w14:paraId="3F632FD1" w14:textId="77777777" w:rsidTr="00833647">
        <w:trPr>
          <w:jc w:val="center"/>
        </w:trPr>
        <w:tc>
          <w:tcPr>
            <w:tcW w:w="2268" w:type="dxa"/>
          </w:tcPr>
          <w:p w14:paraId="74F09C48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CD68</w:t>
            </w:r>
          </w:p>
        </w:tc>
        <w:tc>
          <w:tcPr>
            <w:tcW w:w="2552" w:type="dxa"/>
          </w:tcPr>
          <w:p w14:paraId="4DA878C1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rFonts w:hint="eastAsia"/>
                <w:sz w:val="21"/>
              </w:rPr>
              <w:t>Abcam</w:t>
            </w:r>
          </w:p>
        </w:tc>
        <w:tc>
          <w:tcPr>
            <w:tcW w:w="1417" w:type="dxa"/>
          </w:tcPr>
          <w:p w14:paraId="532D7508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ab283654</w:t>
            </w:r>
          </w:p>
        </w:tc>
        <w:tc>
          <w:tcPr>
            <w:tcW w:w="851" w:type="dxa"/>
          </w:tcPr>
          <w:p w14:paraId="11EF837C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mouse</w:t>
            </w:r>
          </w:p>
        </w:tc>
        <w:tc>
          <w:tcPr>
            <w:tcW w:w="2018" w:type="dxa"/>
          </w:tcPr>
          <w:p w14:paraId="2C93DBC7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IF(1:200)</w:t>
            </w:r>
          </w:p>
        </w:tc>
      </w:tr>
      <w:tr w:rsidR="008C2398" w:rsidRPr="00B744D6" w14:paraId="5BFEC87D" w14:textId="77777777" w:rsidTr="00833647">
        <w:trPr>
          <w:jc w:val="center"/>
        </w:trPr>
        <w:tc>
          <w:tcPr>
            <w:tcW w:w="2268" w:type="dxa"/>
          </w:tcPr>
          <w:p w14:paraId="5B2E4C8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STAT3</w:t>
            </w:r>
          </w:p>
        </w:tc>
        <w:tc>
          <w:tcPr>
            <w:tcW w:w="2552" w:type="dxa"/>
          </w:tcPr>
          <w:p w14:paraId="1A3B9F15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Cell Signaling Technology</w:t>
            </w:r>
          </w:p>
        </w:tc>
        <w:tc>
          <w:tcPr>
            <w:tcW w:w="1417" w:type="dxa"/>
          </w:tcPr>
          <w:p w14:paraId="7C52A4A5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12640S</w:t>
            </w:r>
          </w:p>
        </w:tc>
        <w:tc>
          <w:tcPr>
            <w:tcW w:w="851" w:type="dxa"/>
          </w:tcPr>
          <w:p w14:paraId="09833ABE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0A71349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</w:t>
            </w:r>
          </w:p>
          <w:p w14:paraId="33FC173E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 xml:space="preserve">Co-IP </w:t>
            </w:r>
            <w:r w:rsidRPr="00B744D6">
              <w:rPr>
                <w:rFonts w:hint="eastAsia"/>
                <w:sz w:val="21"/>
              </w:rPr>
              <w:t>(</w:t>
            </w:r>
            <w:r w:rsidRPr="00B744D6">
              <w:rPr>
                <w:sz w:val="21"/>
              </w:rPr>
              <w:t>2 µg per 500 µg of total protein</w:t>
            </w:r>
            <w:r w:rsidRPr="00B744D6">
              <w:rPr>
                <w:rFonts w:hint="eastAsia"/>
                <w:sz w:val="21"/>
              </w:rPr>
              <w:t>)</w:t>
            </w:r>
            <w:r w:rsidRPr="00B744D6">
              <w:rPr>
                <w:sz w:val="21"/>
              </w:rPr>
              <w:t>,</w:t>
            </w:r>
          </w:p>
          <w:p w14:paraId="691485CE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IF (1:100)</w:t>
            </w:r>
          </w:p>
          <w:p w14:paraId="535E1956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Cut&amp;Tag (1:200)</w:t>
            </w:r>
          </w:p>
        </w:tc>
      </w:tr>
      <w:tr w:rsidR="008C2398" w:rsidRPr="00B744D6" w14:paraId="08EF8888" w14:textId="77777777" w:rsidTr="00833647">
        <w:trPr>
          <w:jc w:val="center"/>
        </w:trPr>
        <w:tc>
          <w:tcPr>
            <w:tcW w:w="2268" w:type="dxa"/>
          </w:tcPr>
          <w:p w14:paraId="585E51D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Tyr705-STAT3</w:t>
            </w:r>
          </w:p>
        </w:tc>
        <w:tc>
          <w:tcPr>
            <w:tcW w:w="2552" w:type="dxa"/>
          </w:tcPr>
          <w:p w14:paraId="35770E5C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Cell Signaling Technology</w:t>
            </w:r>
          </w:p>
        </w:tc>
        <w:tc>
          <w:tcPr>
            <w:tcW w:w="1417" w:type="dxa"/>
          </w:tcPr>
          <w:p w14:paraId="336EA40F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9145S</w:t>
            </w:r>
          </w:p>
        </w:tc>
        <w:tc>
          <w:tcPr>
            <w:tcW w:w="851" w:type="dxa"/>
          </w:tcPr>
          <w:p w14:paraId="3698959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16B06A6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</w:t>
            </w:r>
          </w:p>
        </w:tc>
      </w:tr>
      <w:tr w:rsidR="008C2398" w:rsidRPr="00B744D6" w14:paraId="385487DA" w14:textId="77777777" w:rsidTr="00833647">
        <w:trPr>
          <w:jc w:val="center"/>
        </w:trPr>
        <w:tc>
          <w:tcPr>
            <w:tcW w:w="2268" w:type="dxa"/>
          </w:tcPr>
          <w:p w14:paraId="68556DF8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GAPDH</w:t>
            </w:r>
          </w:p>
        </w:tc>
        <w:tc>
          <w:tcPr>
            <w:tcW w:w="2552" w:type="dxa"/>
          </w:tcPr>
          <w:p w14:paraId="3068B583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Cell Signaling Technology</w:t>
            </w:r>
          </w:p>
        </w:tc>
        <w:tc>
          <w:tcPr>
            <w:tcW w:w="1417" w:type="dxa"/>
          </w:tcPr>
          <w:p w14:paraId="3C082414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5174</w:t>
            </w:r>
          </w:p>
        </w:tc>
        <w:tc>
          <w:tcPr>
            <w:tcW w:w="851" w:type="dxa"/>
          </w:tcPr>
          <w:p w14:paraId="1F5CE3A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4996C6C6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(1:1000),</w:t>
            </w:r>
          </w:p>
        </w:tc>
      </w:tr>
      <w:tr w:rsidR="008C2398" w:rsidRPr="00B744D6" w14:paraId="45348FE1" w14:textId="77777777" w:rsidTr="00833647">
        <w:trPr>
          <w:jc w:val="center"/>
        </w:trPr>
        <w:tc>
          <w:tcPr>
            <w:tcW w:w="2268" w:type="dxa"/>
          </w:tcPr>
          <w:p w14:paraId="1DEC7B95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ANP</w:t>
            </w:r>
          </w:p>
        </w:tc>
        <w:tc>
          <w:tcPr>
            <w:tcW w:w="2552" w:type="dxa"/>
          </w:tcPr>
          <w:p w14:paraId="144DBE40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Proteintech</w:t>
            </w:r>
          </w:p>
        </w:tc>
        <w:tc>
          <w:tcPr>
            <w:tcW w:w="1417" w:type="dxa"/>
          </w:tcPr>
          <w:p w14:paraId="05885CCB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27426-1-AP</w:t>
            </w:r>
          </w:p>
        </w:tc>
        <w:tc>
          <w:tcPr>
            <w:tcW w:w="851" w:type="dxa"/>
          </w:tcPr>
          <w:p w14:paraId="5B5C8C6B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0883D950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(1:1000),</w:t>
            </w:r>
          </w:p>
        </w:tc>
      </w:tr>
      <w:tr w:rsidR="008C2398" w:rsidRPr="00B744D6" w14:paraId="4C55C809" w14:textId="77777777" w:rsidTr="00833647">
        <w:trPr>
          <w:jc w:val="center"/>
        </w:trPr>
        <w:tc>
          <w:tcPr>
            <w:tcW w:w="2268" w:type="dxa"/>
          </w:tcPr>
          <w:p w14:paraId="0C807EF6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His</w:t>
            </w:r>
          </w:p>
        </w:tc>
        <w:tc>
          <w:tcPr>
            <w:tcW w:w="2552" w:type="dxa"/>
          </w:tcPr>
          <w:p w14:paraId="38935D23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bookmarkStart w:id="5" w:name="OLE_LINK39"/>
            <w:r w:rsidRPr="00B744D6">
              <w:rPr>
                <w:sz w:val="21"/>
              </w:rPr>
              <w:t>Proteintech</w:t>
            </w:r>
            <w:bookmarkEnd w:id="5"/>
          </w:p>
        </w:tc>
        <w:tc>
          <w:tcPr>
            <w:tcW w:w="1417" w:type="dxa"/>
          </w:tcPr>
          <w:p w14:paraId="0868E348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6005-1-Ig</w:t>
            </w:r>
          </w:p>
        </w:tc>
        <w:tc>
          <w:tcPr>
            <w:tcW w:w="851" w:type="dxa"/>
          </w:tcPr>
          <w:p w14:paraId="3AE3F349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55F8FED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 xml:space="preserve">Co-IP </w:t>
            </w:r>
            <w:r w:rsidRPr="00B744D6">
              <w:rPr>
                <w:rFonts w:hint="eastAsia"/>
                <w:sz w:val="21"/>
              </w:rPr>
              <w:t>(</w:t>
            </w:r>
            <w:r w:rsidRPr="00B744D6">
              <w:rPr>
                <w:sz w:val="21"/>
              </w:rPr>
              <w:t>2 µg per 500 µg of total protein</w:t>
            </w:r>
            <w:r w:rsidRPr="00B744D6">
              <w:rPr>
                <w:rFonts w:hint="eastAsia"/>
                <w:sz w:val="21"/>
              </w:rPr>
              <w:t>)</w:t>
            </w:r>
          </w:p>
        </w:tc>
      </w:tr>
      <w:tr w:rsidR="008C2398" w:rsidRPr="00B744D6" w14:paraId="51AE9739" w14:textId="77777777" w:rsidTr="00833647">
        <w:trPr>
          <w:jc w:val="center"/>
        </w:trPr>
        <w:tc>
          <w:tcPr>
            <w:tcW w:w="2268" w:type="dxa"/>
          </w:tcPr>
          <w:p w14:paraId="11E7EF1E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Flag</w:t>
            </w:r>
          </w:p>
        </w:tc>
        <w:tc>
          <w:tcPr>
            <w:tcW w:w="2552" w:type="dxa"/>
          </w:tcPr>
          <w:p w14:paraId="09CD1051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bookmarkStart w:id="6" w:name="OLE_LINK41"/>
            <w:r w:rsidRPr="00B744D6">
              <w:rPr>
                <w:sz w:val="21"/>
              </w:rPr>
              <w:t>Proteintech</w:t>
            </w:r>
            <w:bookmarkEnd w:id="6"/>
          </w:p>
        </w:tc>
        <w:tc>
          <w:tcPr>
            <w:tcW w:w="1417" w:type="dxa"/>
          </w:tcPr>
          <w:p w14:paraId="1AF7B2AB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20543-1-AP</w:t>
            </w:r>
          </w:p>
        </w:tc>
        <w:tc>
          <w:tcPr>
            <w:tcW w:w="851" w:type="dxa"/>
          </w:tcPr>
          <w:p w14:paraId="2B8E094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03071415" w14:textId="77777777" w:rsidR="008C2398" w:rsidRPr="00B744D6" w:rsidRDefault="008C2398" w:rsidP="00833647">
            <w:pPr>
              <w:spacing w:line="300" w:lineRule="exact"/>
              <w:rPr>
                <w:sz w:val="21"/>
                <w:shd w:val="clear" w:color="auto" w:fill="FFFFFF"/>
              </w:rPr>
            </w:pPr>
            <w:r w:rsidRPr="00B744D6">
              <w:rPr>
                <w:sz w:val="21"/>
                <w:shd w:val="clear" w:color="auto" w:fill="FFFFFF"/>
              </w:rPr>
              <w:t>WB (1:1000)</w:t>
            </w:r>
          </w:p>
          <w:p w14:paraId="419A25F2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bookmarkStart w:id="7" w:name="OLE_LINK42"/>
            <w:r w:rsidRPr="00B744D6">
              <w:rPr>
                <w:sz w:val="21"/>
              </w:rPr>
              <w:t xml:space="preserve">Co-IP </w:t>
            </w:r>
            <w:r w:rsidRPr="00B744D6">
              <w:rPr>
                <w:rFonts w:hint="eastAsia"/>
                <w:sz w:val="21"/>
              </w:rPr>
              <w:t>(</w:t>
            </w:r>
            <w:r w:rsidRPr="00B744D6">
              <w:rPr>
                <w:sz w:val="21"/>
              </w:rPr>
              <w:t>2 µg per 500 µg of total protein</w:t>
            </w:r>
            <w:r w:rsidRPr="00B744D6">
              <w:rPr>
                <w:rFonts w:hint="eastAsia"/>
                <w:sz w:val="21"/>
              </w:rPr>
              <w:t>)</w:t>
            </w:r>
            <w:bookmarkEnd w:id="7"/>
          </w:p>
        </w:tc>
      </w:tr>
      <w:tr w:rsidR="008C2398" w:rsidRPr="00B744D6" w14:paraId="709D35F7" w14:textId="77777777" w:rsidTr="00833647">
        <w:trPr>
          <w:jc w:val="center"/>
        </w:trPr>
        <w:tc>
          <w:tcPr>
            <w:tcW w:w="2268" w:type="dxa"/>
          </w:tcPr>
          <w:p w14:paraId="31EC3C2D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HA</w:t>
            </w:r>
          </w:p>
        </w:tc>
        <w:tc>
          <w:tcPr>
            <w:tcW w:w="2552" w:type="dxa"/>
          </w:tcPr>
          <w:p w14:paraId="4ECD555A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Proteintech</w:t>
            </w:r>
          </w:p>
        </w:tc>
        <w:tc>
          <w:tcPr>
            <w:tcW w:w="1417" w:type="dxa"/>
          </w:tcPr>
          <w:p w14:paraId="365030B7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51064-2-AP</w:t>
            </w:r>
          </w:p>
        </w:tc>
        <w:tc>
          <w:tcPr>
            <w:tcW w:w="851" w:type="dxa"/>
          </w:tcPr>
          <w:p w14:paraId="3D69C036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1CFFA864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</w:t>
            </w:r>
          </w:p>
          <w:p w14:paraId="16EBD6D4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 xml:space="preserve">Co-IP </w:t>
            </w:r>
            <w:r w:rsidRPr="00B744D6">
              <w:rPr>
                <w:rFonts w:hint="eastAsia"/>
                <w:sz w:val="21"/>
              </w:rPr>
              <w:t>(</w:t>
            </w:r>
            <w:r w:rsidRPr="00B744D6">
              <w:rPr>
                <w:sz w:val="21"/>
              </w:rPr>
              <w:t>2 µg per 500 µg of total protein</w:t>
            </w:r>
            <w:r w:rsidRPr="00B744D6">
              <w:rPr>
                <w:rFonts w:hint="eastAsia"/>
                <w:sz w:val="21"/>
              </w:rPr>
              <w:t>)</w:t>
            </w:r>
          </w:p>
        </w:tc>
      </w:tr>
      <w:tr w:rsidR="008C2398" w:rsidRPr="00B744D6" w14:paraId="248624C5" w14:textId="77777777" w:rsidTr="00833647">
        <w:trPr>
          <w:jc w:val="center"/>
        </w:trPr>
        <w:tc>
          <w:tcPr>
            <w:tcW w:w="2268" w:type="dxa"/>
          </w:tcPr>
          <w:p w14:paraId="5A2C3259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TNNT2</w:t>
            </w:r>
          </w:p>
        </w:tc>
        <w:tc>
          <w:tcPr>
            <w:tcW w:w="2552" w:type="dxa"/>
          </w:tcPr>
          <w:p w14:paraId="6C9476A4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Proteintech</w:t>
            </w:r>
          </w:p>
        </w:tc>
        <w:tc>
          <w:tcPr>
            <w:tcW w:w="1417" w:type="dxa"/>
          </w:tcPr>
          <w:p w14:paraId="16986A84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15513-1-AP</w:t>
            </w:r>
          </w:p>
        </w:tc>
        <w:tc>
          <w:tcPr>
            <w:tcW w:w="851" w:type="dxa"/>
          </w:tcPr>
          <w:p w14:paraId="703B0405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rabbit</w:t>
            </w:r>
          </w:p>
        </w:tc>
        <w:tc>
          <w:tcPr>
            <w:tcW w:w="2018" w:type="dxa"/>
          </w:tcPr>
          <w:p w14:paraId="23162B41" w14:textId="77777777" w:rsidR="008C2398" w:rsidRPr="00B744D6" w:rsidRDefault="008C2398" w:rsidP="00833647">
            <w:pPr>
              <w:spacing w:line="300" w:lineRule="exact"/>
              <w:rPr>
                <w:sz w:val="21"/>
              </w:rPr>
            </w:pPr>
            <w:r w:rsidRPr="00B744D6">
              <w:rPr>
                <w:sz w:val="21"/>
              </w:rPr>
              <w:t>WB (1:1000)</w:t>
            </w:r>
          </w:p>
        </w:tc>
      </w:tr>
      <w:bookmarkEnd w:id="3"/>
    </w:tbl>
    <w:p w14:paraId="58DA8E0F" w14:textId="77777777" w:rsidR="00DD2D2C" w:rsidRDefault="00DD2D2C"/>
    <w:sectPr w:rsidR="00DD2D2C" w:rsidSect="001D2530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C4A73" w14:textId="77777777" w:rsidR="00E54C16" w:rsidRDefault="00E54C16" w:rsidP="007404A3">
      <w:pPr>
        <w:spacing w:line="240" w:lineRule="auto"/>
      </w:pPr>
      <w:r>
        <w:separator/>
      </w:r>
    </w:p>
  </w:endnote>
  <w:endnote w:type="continuationSeparator" w:id="0">
    <w:p w14:paraId="41B583F6" w14:textId="77777777" w:rsidR="00E54C16" w:rsidRDefault="00E54C16" w:rsidP="00740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55521130"/>
      <w:docPartObj>
        <w:docPartGallery w:val="Page Numbers (Bottom of Page)"/>
        <w:docPartUnique/>
      </w:docPartObj>
    </w:sdtPr>
    <w:sdtContent>
      <w:p w14:paraId="16DB54C2" w14:textId="37E90668" w:rsidR="007404A3" w:rsidRDefault="007404A3" w:rsidP="000510FE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09189585" w14:textId="77777777" w:rsidR="007404A3" w:rsidRDefault="007404A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017118216"/>
      <w:docPartObj>
        <w:docPartGallery w:val="Page Numbers (Bottom of Page)"/>
        <w:docPartUnique/>
      </w:docPartObj>
    </w:sdtPr>
    <w:sdtEndPr>
      <w:rPr>
        <w:rStyle w:val="af4"/>
        <w:rFonts w:ascii="Times New Roman" w:hAnsi="Times New Roman" w:cs="Times New Roman"/>
      </w:rPr>
    </w:sdtEndPr>
    <w:sdtContent>
      <w:p w14:paraId="23FD2861" w14:textId="3C1EBE2A" w:rsidR="007404A3" w:rsidRPr="007404A3" w:rsidRDefault="007404A3" w:rsidP="000510FE">
        <w:pPr>
          <w:pStyle w:val="af2"/>
          <w:framePr w:wrap="none" w:vAnchor="text" w:hAnchor="margin" w:xAlign="center" w:y="1"/>
          <w:rPr>
            <w:rStyle w:val="af4"/>
            <w:rFonts w:ascii="Times New Roman" w:hAnsi="Times New Roman" w:cs="Times New Roman"/>
          </w:rPr>
        </w:pPr>
        <w:r w:rsidRPr="007404A3">
          <w:rPr>
            <w:rStyle w:val="af4"/>
            <w:rFonts w:ascii="Times New Roman" w:hAnsi="Times New Roman" w:cs="Times New Roman"/>
          </w:rPr>
          <w:fldChar w:fldCharType="begin"/>
        </w:r>
        <w:r w:rsidRPr="007404A3">
          <w:rPr>
            <w:rStyle w:val="af4"/>
            <w:rFonts w:ascii="Times New Roman" w:hAnsi="Times New Roman" w:cs="Times New Roman"/>
          </w:rPr>
          <w:instrText xml:space="preserve"> PAGE </w:instrText>
        </w:r>
        <w:r w:rsidRPr="007404A3">
          <w:rPr>
            <w:rStyle w:val="af4"/>
            <w:rFonts w:ascii="Times New Roman" w:hAnsi="Times New Roman" w:cs="Times New Roman"/>
          </w:rPr>
          <w:fldChar w:fldCharType="separate"/>
        </w:r>
        <w:r w:rsidRPr="007404A3">
          <w:rPr>
            <w:rStyle w:val="af4"/>
            <w:rFonts w:ascii="Times New Roman" w:hAnsi="Times New Roman" w:cs="Times New Roman"/>
            <w:noProof/>
          </w:rPr>
          <w:t>1</w:t>
        </w:r>
        <w:r w:rsidRPr="007404A3">
          <w:rPr>
            <w:rStyle w:val="af4"/>
            <w:rFonts w:ascii="Times New Roman" w:hAnsi="Times New Roman" w:cs="Times New Roman"/>
          </w:rPr>
          <w:fldChar w:fldCharType="end"/>
        </w:r>
      </w:p>
    </w:sdtContent>
  </w:sdt>
  <w:p w14:paraId="41652C80" w14:textId="77777777" w:rsidR="007404A3" w:rsidRDefault="007404A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053F9" w14:textId="77777777" w:rsidR="00E54C16" w:rsidRDefault="00E54C16" w:rsidP="007404A3">
      <w:pPr>
        <w:spacing w:line="240" w:lineRule="auto"/>
      </w:pPr>
      <w:r>
        <w:separator/>
      </w:r>
    </w:p>
  </w:footnote>
  <w:footnote w:type="continuationSeparator" w:id="0">
    <w:p w14:paraId="79486731" w14:textId="77777777" w:rsidR="00E54C16" w:rsidRDefault="00E54C16" w:rsidP="007404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8"/>
    <w:rsid w:val="00005D7A"/>
    <w:rsid w:val="00007FEC"/>
    <w:rsid w:val="000114C6"/>
    <w:rsid w:val="00012C00"/>
    <w:rsid w:val="000135BE"/>
    <w:rsid w:val="000209BE"/>
    <w:rsid w:val="000215B9"/>
    <w:rsid w:val="00024221"/>
    <w:rsid w:val="0002690A"/>
    <w:rsid w:val="0002717B"/>
    <w:rsid w:val="00034BCF"/>
    <w:rsid w:val="00037F8A"/>
    <w:rsid w:val="0004039B"/>
    <w:rsid w:val="00052AE6"/>
    <w:rsid w:val="000576CD"/>
    <w:rsid w:val="000659A2"/>
    <w:rsid w:val="00070CD0"/>
    <w:rsid w:val="000779BF"/>
    <w:rsid w:val="00087079"/>
    <w:rsid w:val="00087586"/>
    <w:rsid w:val="00090E66"/>
    <w:rsid w:val="0009225D"/>
    <w:rsid w:val="0009311D"/>
    <w:rsid w:val="000B4490"/>
    <w:rsid w:val="000B5140"/>
    <w:rsid w:val="000B62E5"/>
    <w:rsid w:val="00112F77"/>
    <w:rsid w:val="00112F91"/>
    <w:rsid w:val="001246C5"/>
    <w:rsid w:val="00130351"/>
    <w:rsid w:val="00145203"/>
    <w:rsid w:val="00153261"/>
    <w:rsid w:val="00161A4E"/>
    <w:rsid w:val="00163DDB"/>
    <w:rsid w:val="00164131"/>
    <w:rsid w:val="00167722"/>
    <w:rsid w:val="00175997"/>
    <w:rsid w:val="00181C51"/>
    <w:rsid w:val="00184251"/>
    <w:rsid w:val="00192435"/>
    <w:rsid w:val="001A55B2"/>
    <w:rsid w:val="001A6A99"/>
    <w:rsid w:val="001B7146"/>
    <w:rsid w:val="001C1409"/>
    <w:rsid w:val="001C17D6"/>
    <w:rsid w:val="001C728F"/>
    <w:rsid w:val="001D2530"/>
    <w:rsid w:val="001D30D4"/>
    <w:rsid w:val="001E0A34"/>
    <w:rsid w:val="001E399D"/>
    <w:rsid w:val="001E3F5B"/>
    <w:rsid w:val="001F0CB1"/>
    <w:rsid w:val="001F483A"/>
    <w:rsid w:val="001F7766"/>
    <w:rsid w:val="00204314"/>
    <w:rsid w:val="00206673"/>
    <w:rsid w:val="00206DEB"/>
    <w:rsid w:val="002110FA"/>
    <w:rsid w:val="00223D8A"/>
    <w:rsid w:val="00227604"/>
    <w:rsid w:val="002277B7"/>
    <w:rsid w:val="00231CAD"/>
    <w:rsid w:val="0023395E"/>
    <w:rsid w:val="00242EDF"/>
    <w:rsid w:val="002450EF"/>
    <w:rsid w:val="00253257"/>
    <w:rsid w:val="00254CE4"/>
    <w:rsid w:val="00262F03"/>
    <w:rsid w:val="00263DEA"/>
    <w:rsid w:val="00264D6F"/>
    <w:rsid w:val="00272B7D"/>
    <w:rsid w:val="0027372D"/>
    <w:rsid w:val="00282310"/>
    <w:rsid w:val="002846FD"/>
    <w:rsid w:val="002865A3"/>
    <w:rsid w:val="00291FC7"/>
    <w:rsid w:val="00297B25"/>
    <w:rsid w:val="002A19F0"/>
    <w:rsid w:val="002A3F9A"/>
    <w:rsid w:val="002C4E26"/>
    <w:rsid w:val="002C52D9"/>
    <w:rsid w:val="002C5A31"/>
    <w:rsid w:val="002D19FF"/>
    <w:rsid w:val="002E2908"/>
    <w:rsid w:val="002F0A7D"/>
    <w:rsid w:val="002F270E"/>
    <w:rsid w:val="002F6B5F"/>
    <w:rsid w:val="00300E74"/>
    <w:rsid w:val="0030206B"/>
    <w:rsid w:val="0030303E"/>
    <w:rsid w:val="00304A65"/>
    <w:rsid w:val="00307A1B"/>
    <w:rsid w:val="0031233C"/>
    <w:rsid w:val="0031280C"/>
    <w:rsid w:val="00327D41"/>
    <w:rsid w:val="00330054"/>
    <w:rsid w:val="00333685"/>
    <w:rsid w:val="00335433"/>
    <w:rsid w:val="00335C44"/>
    <w:rsid w:val="003454DD"/>
    <w:rsid w:val="00347440"/>
    <w:rsid w:val="00350581"/>
    <w:rsid w:val="003547B6"/>
    <w:rsid w:val="0035597A"/>
    <w:rsid w:val="003671BF"/>
    <w:rsid w:val="00367479"/>
    <w:rsid w:val="003715B4"/>
    <w:rsid w:val="003729B9"/>
    <w:rsid w:val="00382D9B"/>
    <w:rsid w:val="003955BB"/>
    <w:rsid w:val="003C58CC"/>
    <w:rsid w:val="003C5AB0"/>
    <w:rsid w:val="003C71EB"/>
    <w:rsid w:val="003D266A"/>
    <w:rsid w:val="003D7319"/>
    <w:rsid w:val="003E0455"/>
    <w:rsid w:val="003E2E17"/>
    <w:rsid w:val="003E354D"/>
    <w:rsid w:val="003E7FB6"/>
    <w:rsid w:val="003F3C83"/>
    <w:rsid w:val="003F62DD"/>
    <w:rsid w:val="00403147"/>
    <w:rsid w:val="00405BA9"/>
    <w:rsid w:val="004162C8"/>
    <w:rsid w:val="004453C5"/>
    <w:rsid w:val="00445AC6"/>
    <w:rsid w:val="00450C5C"/>
    <w:rsid w:val="004514B5"/>
    <w:rsid w:val="004652CF"/>
    <w:rsid w:val="004726EE"/>
    <w:rsid w:val="00474AA9"/>
    <w:rsid w:val="0047634A"/>
    <w:rsid w:val="00477F82"/>
    <w:rsid w:val="00480B68"/>
    <w:rsid w:val="00482A5F"/>
    <w:rsid w:val="0048749F"/>
    <w:rsid w:val="004942A3"/>
    <w:rsid w:val="004A07A5"/>
    <w:rsid w:val="004A2A9D"/>
    <w:rsid w:val="004A4FB5"/>
    <w:rsid w:val="004B218F"/>
    <w:rsid w:val="004C101F"/>
    <w:rsid w:val="004C219B"/>
    <w:rsid w:val="004C2855"/>
    <w:rsid w:val="004F0870"/>
    <w:rsid w:val="004F2F03"/>
    <w:rsid w:val="00505A0E"/>
    <w:rsid w:val="00512B91"/>
    <w:rsid w:val="00521DB1"/>
    <w:rsid w:val="005227E1"/>
    <w:rsid w:val="0053215D"/>
    <w:rsid w:val="00532CAB"/>
    <w:rsid w:val="00536C1A"/>
    <w:rsid w:val="005423EF"/>
    <w:rsid w:val="0054425F"/>
    <w:rsid w:val="0055304D"/>
    <w:rsid w:val="00557BEF"/>
    <w:rsid w:val="00566914"/>
    <w:rsid w:val="0057052E"/>
    <w:rsid w:val="00574259"/>
    <w:rsid w:val="0057682A"/>
    <w:rsid w:val="00580059"/>
    <w:rsid w:val="00582207"/>
    <w:rsid w:val="005870CD"/>
    <w:rsid w:val="005875DF"/>
    <w:rsid w:val="0059124F"/>
    <w:rsid w:val="0059262D"/>
    <w:rsid w:val="00592BC0"/>
    <w:rsid w:val="005A09A4"/>
    <w:rsid w:val="005A6BBC"/>
    <w:rsid w:val="005A779D"/>
    <w:rsid w:val="005B59B9"/>
    <w:rsid w:val="005B66C3"/>
    <w:rsid w:val="005C349D"/>
    <w:rsid w:val="005D0CCF"/>
    <w:rsid w:val="005D242E"/>
    <w:rsid w:val="005E1863"/>
    <w:rsid w:val="005E2F56"/>
    <w:rsid w:val="005E4035"/>
    <w:rsid w:val="005F5117"/>
    <w:rsid w:val="00600E4C"/>
    <w:rsid w:val="006028AC"/>
    <w:rsid w:val="00603836"/>
    <w:rsid w:val="00611684"/>
    <w:rsid w:val="00611AB2"/>
    <w:rsid w:val="00611C66"/>
    <w:rsid w:val="0061231C"/>
    <w:rsid w:val="00616CFF"/>
    <w:rsid w:val="0062304F"/>
    <w:rsid w:val="00627D18"/>
    <w:rsid w:val="00641106"/>
    <w:rsid w:val="006424EC"/>
    <w:rsid w:val="00643699"/>
    <w:rsid w:val="00650DAD"/>
    <w:rsid w:val="00651F1D"/>
    <w:rsid w:val="006645B6"/>
    <w:rsid w:val="00670128"/>
    <w:rsid w:val="00670CAB"/>
    <w:rsid w:val="00671F27"/>
    <w:rsid w:val="00680D0A"/>
    <w:rsid w:val="006856B1"/>
    <w:rsid w:val="006867B7"/>
    <w:rsid w:val="006910A2"/>
    <w:rsid w:val="00692F15"/>
    <w:rsid w:val="00695509"/>
    <w:rsid w:val="006A66FD"/>
    <w:rsid w:val="006B0BA4"/>
    <w:rsid w:val="006B3B7A"/>
    <w:rsid w:val="006B48D8"/>
    <w:rsid w:val="006D4923"/>
    <w:rsid w:val="006D554A"/>
    <w:rsid w:val="006D6E72"/>
    <w:rsid w:val="006E113A"/>
    <w:rsid w:val="006E2B4C"/>
    <w:rsid w:val="006E5AD0"/>
    <w:rsid w:val="006E6A60"/>
    <w:rsid w:val="006F5AC4"/>
    <w:rsid w:val="00711E68"/>
    <w:rsid w:val="007155C1"/>
    <w:rsid w:val="0071600D"/>
    <w:rsid w:val="00721568"/>
    <w:rsid w:val="00730E0C"/>
    <w:rsid w:val="007368E1"/>
    <w:rsid w:val="00736CE1"/>
    <w:rsid w:val="007404A3"/>
    <w:rsid w:val="007545B2"/>
    <w:rsid w:val="00767123"/>
    <w:rsid w:val="007723F7"/>
    <w:rsid w:val="007745A9"/>
    <w:rsid w:val="00774BAB"/>
    <w:rsid w:val="00777957"/>
    <w:rsid w:val="00781C2D"/>
    <w:rsid w:val="0078301F"/>
    <w:rsid w:val="00784EAD"/>
    <w:rsid w:val="007864E1"/>
    <w:rsid w:val="007A0BA8"/>
    <w:rsid w:val="007B6768"/>
    <w:rsid w:val="007B6C98"/>
    <w:rsid w:val="007C0EF0"/>
    <w:rsid w:val="007C1104"/>
    <w:rsid w:val="007C1B49"/>
    <w:rsid w:val="007C33D3"/>
    <w:rsid w:val="007C5AB8"/>
    <w:rsid w:val="007C6FE7"/>
    <w:rsid w:val="007D3BAA"/>
    <w:rsid w:val="007D5BBA"/>
    <w:rsid w:val="007D618B"/>
    <w:rsid w:val="007E7DEF"/>
    <w:rsid w:val="007F388D"/>
    <w:rsid w:val="008027C5"/>
    <w:rsid w:val="00806BD1"/>
    <w:rsid w:val="00831F20"/>
    <w:rsid w:val="00840227"/>
    <w:rsid w:val="0084051A"/>
    <w:rsid w:val="00842A1E"/>
    <w:rsid w:val="00842DDC"/>
    <w:rsid w:val="00843900"/>
    <w:rsid w:val="008452CB"/>
    <w:rsid w:val="008532DD"/>
    <w:rsid w:val="0085768D"/>
    <w:rsid w:val="008642A5"/>
    <w:rsid w:val="008655B9"/>
    <w:rsid w:val="00870511"/>
    <w:rsid w:val="00870B9E"/>
    <w:rsid w:val="00873DB5"/>
    <w:rsid w:val="00875CE2"/>
    <w:rsid w:val="00882AEA"/>
    <w:rsid w:val="00893E99"/>
    <w:rsid w:val="0089742B"/>
    <w:rsid w:val="00897849"/>
    <w:rsid w:val="008A331D"/>
    <w:rsid w:val="008A6D23"/>
    <w:rsid w:val="008B39D2"/>
    <w:rsid w:val="008C220B"/>
    <w:rsid w:val="008C2398"/>
    <w:rsid w:val="008C69B8"/>
    <w:rsid w:val="008D1AD6"/>
    <w:rsid w:val="008E0020"/>
    <w:rsid w:val="008E0806"/>
    <w:rsid w:val="008E1A5E"/>
    <w:rsid w:val="008E4153"/>
    <w:rsid w:val="008E7533"/>
    <w:rsid w:val="008F0783"/>
    <w:rsid w:val="008F25DB"/>
    <w:rsid w:val="008F6E0C"/>
    <w:rsid w:val="008F74B1"/>
    <w:rsid w:val="00902B09"/>
    <w:rsid w:val="009069DE"/>
    <w:rsid w:val="00907E85"/>
    <w:rsid w:val="00911BB6"/>
    <w:rsid w:val="009161E1"/>
    <w:rsid w:val="0092626C"/>
    <w:rsid w:val="009270DD"/>
    <w:rsid w:val="00932B58"/>
    <w:rsid w:val="0093630D"/>
    <w:rsid w:val="009625A6"/>
    <w:rsid w:val="0096351F"/>
    <w:rsid w:val="009653CD"/>
    <w:rsid w:val="00974BD2"/>
    <w:rsid w:val="00975CF7"/>
    <w:rsid w:val="00976C01"/>
    <w:rsid w:val="00983FBB"/>
    <w:rsid w:val="00987DA5"/>
    <w:rsid w:val="009902EF"/>
    <w:rsid w:val="00995C63"/>
    <w:rsid w:val="00997866"/>
    <w:rsid w:val="009B03CA"/>
    <w:rsid w:val="009B34FF"/>
    <w:rsid w:val="009B770E"/>
    <w:rsid w:val="009B7800"/>
    <w:rsid w:val="009B7D77"/>
    <w:rsid w:val="009E0BB3"/>
    <w:rsid w:val="009E7D22"/>
    <w:rsid w:val="009F365B"/>
    <w:rsid w:val="009F53E8"/>
    <w:rsid w:val="009F77EC"/>
    <w:rsid w:val="00A02F59"/>
    <w:rsid w:val="00A170F8"/>
    <w:rsid w:val="00A206AC"/>
    <w:rsid w:val="00A20DD6"/>
    <w:rsid w:val="00A21620"/>
    <w:rsid w:val="00A3190A"/>
    <w:rsid w:val="00A3200C"/>
    <w:rsid w:val="00A33695"/>
    <w:rsid w:val="00A448DB"/>
    <w:rsid w:val="00A505F2"/>
    <w:rsid w:val="00A70481"/>
    <w:rsid w:val="00A71FA5"/>
    <w:rsid w:val="00A75693"/>
    <w:rsid w:val="00A97433"/>
    <w:rsid w:val="00AA1FDC"/>
    <w:rsid w:val="00AA3EB9"/>
    <w:rsid w:val="00AA6E1C"/>
    <w:rsid w:val="00AB18DF"/>
    <w:rsid w:val="00AC342A"/>
    <w:rsid w:val="00AD4068"/>
    <w:rsid w:val="00AD5BC8"/>
    <w:rsid w:val="00AE2D92"/>
    <w:rsid w:val="00AE607E"/>
    <w:rsid w:val="00B010BA"/>
    <w:rsid w:val="00B07DA1"/>
    <w:rsid w:val="00B12997"/>
    <w:rsid w:val="00B146C8"/>
    <w:rsid w:val="00B207F2"/>
    <w:rsid w:val="00B212F2"/>
    <w:rsid w:val="00B24BF4"/>
    <w:rsid w:val="00B321E8"/>
    <w:rsid w:val="00B33553"/>
    <w:rsid w:val="00B347C3"/>
    <w:rsid w:val="00B35B3C"/>
    <w:rsid w:val="00B41AD0"/>
    <w:rsid w:val="00B41CB4"/>
    <w:rsid w:val="00B522B1"/>
    <w:rsid w:val="00B60947"/>
    <w:rsid w:val="00B706EE"/>
    <w:rsid w:val="00B75076"/>
    <w:rsid w:val="00B80F40"/>
    <w:rsid w:val="00B81938"/>
    <w:rsid w:val="00B84826"/>
    <w:rsid w:val="00B878C7"/>
    <w:rsid w:val="00B90756"/>
    <w:rsid w:val="00B9154D"/>
    <w:rsid w:val="00B96CE2"/>
    <w:rsid w:val="00BA039F"/>
    <w:rsid w:val="00BA0E64"/>
    <w:rsid w:val="00BB0851"/>
    <w:rsid w:val="00BB508F"/>
    <w:rsid w:val="00BC124E"/>
    <w:rsid w:val="00BD0B0D"/>
    <w:rsid w:val="00BE648C"/>
    <w:rsid w:val="00BE6934"/>
    <w:rsid w:val="00BF09D3"/>
    <w:rsid w:val="00BF2097"/>
    <w:rsid w:val="00BF731E"/>
    <w:rsid w:val="00C00566"/>
    <w:rsid w:val="00C00E2A"/>
    <w:rsid w:val="00C017BD"/>
    <w:rsid w:val="00C01ABD"/>
    <w:rsid w:val="00C02BD5"/>
    <w:rsid w:val="00C071F9"/>
    <w:rsid w:val="00C07326"/>
    <w:rsid w:val="00C1055E"/>
    <w:rsid w:val="00C1160B"/>
    <w:rsid w:val="00C16B65"/>
    <w:rsid w:val="00C16FB2"/>
    <w:rsid w:val="00C33F20"/>
    <w:rsid w:val="00C377CA"/>
    <w:rsid w:val="00C44790"/>
    <w:rsid w:val="00C4799E"/>
    <w:rsid w:val="00C764B5"/>
    <w:rsid w:val="00C83952"/>
    <w:rsid w:val="00C839FF"/>
    <w:rsid w:val="00C84AC9"/>
    <w:rsid w:val="00C84DA7"/>
    <w:rsid w:val="00C85C23"/>
    <w:rsid w:val="00C871AB"/>
    <w:rsid w:val="00C908EA"/>
    <w:rsid w:val="00C927D0"/>
    <w:rsid w:val="00C94AC2"/>
    <w:rsid w:val="00C96988"/>
    <w:rsid w:val="00CB5E10"/>
    <w:rsid w:val="00CB7379"/>
    <w:rsid w:val="00CB79FC"/>
    <w:rsid w:val="00CD407C"/>
    <w:rsid w:val="00CE7B85"/>
    <w:rsid w:val="00CF274F"/>
    <w:rsid w:val="00CF3E6B"/>
    <w:rsid w:val="00CF7FE1"/>
    <w:rsid w:val="00D0130E"/>
    <w:rsid w:val="00D01D43"/>
    <w:rsid w:val="00D102CF"/>
    <w:rsid w:val="00D112AD"/>
    <w:rsid w:val="00D125D5"/>
    <w:rsid w:val="00D1405E"/>
    <w:rsid w:val="00D14F3E"/>
    <w:rsid w:val="00D20D1E"/>
    <w:rsid w:val="00D2186A"/>
    <w:rsid w:val="00D24BC9"/>
    <w:rsid w:val="00D30B4E"/>
    <w:rsid w:val="00D33699"/>
    <w:rsid w:val="00D378BE"/>
    <w:rsid w:val="00D4313D"/>
    <w:rsid w:val="00D438CF"/>
    <w:rsid w:val="00D44583"/>
    <w:rsid w:val="00D46019"/>
    <w:rsid w:val="00D46AE1"/>
    <w:rsid w:val="00D51FC1"/>
    <w:rsid w:val="00D52B77"/>
    <w:rsid w:val="00D76DA8"/>
    <w:rsid w:val="00D81E50"/>
    <w:rsid w:val="00D8232D"/>
    <w:rsid w:val="00D875BA"/>
    <w:rsid w:val="00DA575F"/>
    <w:rsid w:val="00DA7217"/>
    <w:rsid w:val="00DC0122"/>
    <w:rsid w:val="00DC0CEA"/>
    <w:rsid w:val="00DC100D"/>
    <w:rsid w:val="00DC3482"/>
    <w:rsid w:val="00DD167B"/>
    <w:rsid w:val="00DD2D2C"/>
    <w:rsid w:val="00DD5488"/>
    <w:rsid w:val="00DD5B5D"/>
    <w:rsid w:val="00DE3400"/>
    <w:rsid w:val="00DF0DB7"/>
    <w:rsid w:val="00DF7ACC"/>
    <w:rsid w:val="00E06D09"/>
    <w:rsid w:val="00E06F0D"/>
    <w:rsid w:val="00E230E1"/>
    <w:rsid w:val="00E246C9"/>
    <w:rsid w:val="00E31EBD"/>
    <w:rsid w:val="00E476F9"/>
    <w:rsid w:val="00E52A5B"/>
    <w:rsid w:val="00E54C16"/>
    <w:rsid w:val="00E554D0"/>
    <w:rsid w:val="00E5595D"/>
    <w:rsid w:val="00E725B0"/>
    <w:rsid w:val="00E84BD5"/>
    <w:rsid w:val="00E85E9A"/>
    <w:rsid w:val="00E879F5"/>
    <w:rsid w:val="00E92C07"/>
    <w:rsid w:val="00E97FDF"/>
    <w:rsid w:val="00EB0330"/>
    <w:rsid w:val="00EB0F8D"/>
    <w:rsid w:val="00ED12A4"/>
    <w:rsid w:val="00EF7C28"/>
    <w:rsid w:val="00EF7C7D"/>
    <w:rsid w:val="00F207D1"/>
    <w:rsid w:val="00F231B7"/>
    <w:rsid w:val="00F311A2"/>
    <w:rsid w:val="00F3182C"/>
    <w:rsid w:val="00F44A94"/>
    <w:rsid w:val="00F45626"/>
    <w:rsid w:val="00F67D5F"/>
    <w:rsid w:val="00F70E76"/>
    <w:rsid w:val="00F86234"/>
    <w:rsid w:val="00F86357"/>
    <w:rsid w:val="00F919B8"/>
    <w:rsid w:val="00F97FAA"/>
    <w:rsid w:val="00FA52ED"/>
    <w:rsid w:val="00FA6769"/>
    <w:rsid w:val="00FC16A7"/>
    <w:rsid w:val="00FC1D2F"/>
    <w:rsid w:val="00FC2BBF"/>
    <w:rsid w:val="00FC4274"/>
    <w:rsid w:val="00FD26E9"/>
    <w:rsid w:val="00FD630F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C9DC1"/>
  <w15:chartTrackingRefBased/>
  <w15:docId w15:val="{7C83AFD5-0BD0-A245-B6E4-15D53584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398"/>
    <w:pPr>
      <w:widowControl w:val="0"/>
      <w:spacing w:line="288" w:lineRule="auto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8C2398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3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98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398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398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398"/>
    <w:pPr>
      <w:keepNext/>
      <w:keepLines/>
      <w:spacing w:before="40" w:line="240" w:lineRule="auto"/>
      <w:outlineLvl w:val="5"/>
    </w:pPr>
    <w:rPr>
      <w:rFonts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398"/>
    <w:pPr>
      <w:keepNext/>
      <w:keepLines/>
      <w:spacing w:before="40" w:line="240" w:lineRule="auto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398"/>
    <w:pPr>
      <w:keepNext/>
      <w:keepLines/>
      <w:spacing w:line="240" w:lineRule="auto"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398"/>
    <w:pPr>
      <w:keepNext/>
      <w:keepLines/>
      <w:spacing w:line="240" w:lineRule="auto"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3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3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3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3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398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398"/>
    <w:pPr>
      <w:spacing w:before="160" w:after="160" w:line="240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8C2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398"/>
    <w:pPr>
      <w:spacing w:line="240" w:lineRule="auto"/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8C23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8C23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239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C2398"/>
    <w:rPr>
      <w:color w:val="467886" w:themeColor="hyperlink"/>
      <w:u w:val="single"/>
    </w:rPr>
  </w:style>
  <w:style w:type="table" w:styleId="af">
    <w:name w:val="Table Grid"/>
    <w:basedOn w:val="a1"/>
    <w:uiPriority w:val="59"/>
    <w:qFormat/>
    <w:rsid w:val="008C239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f0">
    <w:name w:val="header"/>
    <w:basedOn w:val="a"/>
    <w:link w:val="af1"/>
    <w:uiPriority w:val="99"/>
    <w:unhideWhenUsed/>
    <w:rsid w:val="007404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404A3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404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404A3"/>
    <w:rPr>
      <w:sz w:val="18"/>
      <w:szCs w:val="18"/>
    </w:rPr>
  </w:style>
  <w:style w:type="character" w:styleId="af4">
    <w:name w:val="page number"/>
    <w:basedOn w:val="a0"/>
    <w:uiPriority w:val="99"/>
    <w:semiHidden/>
    <w:unhideWhenUsed/>
    <w:rsid w:val="0074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ghaichen@zj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12495</dc:creator>
  <cp:keywords/>
  <dc:description/>
  <cp:lastModifiedBy>12495</cp:lastModifiedBy>
  <cp:revision>2</cp:revision>
  <dcterms:created xsi:type="dcterms:W3CDTF">2024-10-15T02:47:00Z</dcterms:created>
  <dcterms:modified xsi:type="dcterms:W3CDTF">2024-10-15T02:52:00Z</dcterms:modified>
</cp:coreProperties>
</file>