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8BA" w:rsidRPr="00F802F8" w:rsidRDefault="00F802F8" w:rsidP="00F802F8">
      <w:pPr>
        <w:tabs>
          <w:tab w:val="left" w:pos="2793"/>
          <w:tab w:val="center" w:pos="4153"/>
        </w:tabs>
        <w:jc w:val="left"/>
        <w:rPr>
          <w:rFonts w:ascii="Times New Roman" w:hAnsi="Times New Roman" w:cs="Times New Roman"/>
          <w:sz w:val="28"/>
        </w:rPr>
      </w:pPr>
      <w:r w:rsidRPr="00F802F8">
        <w:rPr>
          <w:rFonts w:ascii="Times New Roman" w:hAnsi="Times New Roman" w:cs="Times New Roman"/>
          <w:sz w:val="28"/>
        </w:rPr>
        <w:t>Fig.3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F802F8">
        <w:rPr>
          <w:rFonts w:ascii="Times New Roman" w:hAnsi="Times New Roman" w:cs="Times New Roman"/>
          <w:sz w:val="28"/>
        </w:rPr>
        <w:t>B</w:t>
      </w:r>
    </w:p>
    <w:p w:rsidR="00FA18BA" w:rsidRDefault="00AC4FAB" w:rsidP="00FA18BA">
      <w:pPr>
        <w:jc w:val="center"/>
      </w:pPr>
      <w:r>
        <w:rPr>
          <w:noProof/>
        </w:rPr>
        <w:drawing>
          <wp:inline distT="0" distB="0" distL="0" distR="0" wp14:anchorId="2A4584C3">
            <wp:extent cx="3261360" cy="2280285"/>
            <wp:effectExtent l="0" t="0" r="0" b="571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28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408" w:rsidRPr="00F802F8" w:rsidRDefault="00F802F8" w:rsidP="00F802F8">
      <w:pPr>
        <w:jc w:val="left"/>
        <w:rPr>
          <w:rFonts w:ascii="Times New Roman" w:hAnsi="Times New Roman" w:cs="Times New Roman"/>
        </w:rPr>
      </w:pPr>
      <w:r w:rsidRPr="00F802F8">
        <w:rPr>
          <w:rFonts w:ascii="Times New Roman" w:hAnsi="Times New Roman" w:cs="Times New Roman"/>
        </w:rPr>
        <w:t>The molecular weight of the target protein is highlighted in red, and the molecular weight of the reference</w:t>
      </w:r>
      <w:r>
        <w:rPr>
          <w:rFonts w:ascii="Times New Roman" w:hAnsi="Times New Roman" w:cs="Times New Roman" w:hint="eastAsia"/>
        </w:rPr>
        <w:t xml:space="preserve"> m</w:t>
      </w:r>
      <w:r w:rsidRPr="00F802F8">
        <w:rPr>
          <w:rFonts w:ascii="Times New Roman" w:hAnsi="Times New Roman" w:cs="Times New Roman"/>
        </w:rPr>
        <w:t>arker is shown in black.</w:t>
      </w:r>
    </w:p>
    <w:p w:rsidR="00641408" w:rsidRDefault="00641408" w:rsidP="00F802F8">
      <w:pPr>
        <w:jc w:val="left"/>
      </w:pPr>
    </w:p>
    <w:p w:rsidR="00641408" w:rsidRDefault="00641408" w:rsidP="00F82060">
      <w:pPr>
        <w:jc w:val="left"/>
      </w:pPr>
    </w:p>
    <w:p w:rsidR="00641408" w:rsidRDefault="00641408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</w:pPr>
    </w:p>
    <w:p w:rsidR="00F82060" w:rsidRPr="00F802F8" w:rsidRDefault="00F82060" w:rsidP="00F82060">
      <w:pPr>
        <w:tabs>
          <w:tab w:val="left" w:pos="2793"/>
          <w:tab w:val="center" w:pos="4153"/>
        </w:tabs>
        <w:jc w:val="left"/>
        <w:rPr>
          <w:rFonts w:ascii="Times New Roman" w:hAnsi="Times New Roman" w:cs="Times New Roman"/>
          <w:sz w:val="28"/>
        </w:rPr>
      </w:pPr>
      <w:r w:rsidRPr="00F802F8">
        <w:rPr>
          <w:rFonts w:ascii="Times New Roman" w:hAnsi="Times New Roman" w:cs="Times New Roman"/>
          <w:sz w:val="28"/>
        </w:rPr>
        <w:lastRenderedPageBreak/>
        <w:t>Fig.3</w:t>
      </w:r>
      <w:r>
        <w:rPr>
          <w:rFonts w:ascii="Times New Roman" w:hAnsi="Times New Roman" w:cs="Times New Roman" w:hint="eastAsia"/>
          <w:sz w:val="28"/>
        </w:rPr>
        <w:t xml:space="preserve"> </w:t>
      </w:r>
      <w:r>
        <w:rPr>
          <w:rFonts w:ascii="Times New Roman" w:hAnsi="Times New Roman" w:cs="Times New Roman" w:hint="eastAsia"/>
          <w:sz w:val="28"/>
        </w:rPr>
        <w:t>C</w:t>
      </w:r>
    </w:p>
    <w:p w:rsidR="00641408" w:rsidRDefault="00641408" w:rsidP="00F82060">
      <w:pPr>
        <w:jc w:val="left"/>
      </w:pPr>
    </w:p>
    <w:p w:rsidR="00641408" w:rsidRDefault="00641408" w:rsidP="00FA18BA">
      <w:pPr>
        <w:jc w:val="center"/>
      </w:pPr>
      <w:r>
        <w:rPr>
          <w:noProof/>
        </w:rPr>
        <w:drawing>
          <wp:inline distT="0" distB="0" distL="0" distR="0" wp14:anchorId="5229BF16">
            <wp:extent cx="3853180" cy="1932305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80" cy="1932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2060" w:rsidRPr="00F802F8" w:rsidRDefault="00F82060" w:rsidP="00F82060">
      <w:pPr>
        <w:jc w:val="left"/>
        <w:rPr>
          <w:rFonts w:ascii="Times New Roman" w:hAnsi="Times New Roman" w:cs="Times New Roman"/>
        </w:rPr>
      </w:pPr>
      <w:r w:rsidRPr="00F802F8">
        <w:rPr>
          <w:rFonts w:ascii="Times New Roman" w:hAnsi="Times New Roman" w:cs="Times New Roman"/>
        </w:rPr>
        <w:t>The molecular weight of the target protein is highlighted in red, and the molecular weight of the reference</w:t>
      </w:r>
      <w:r>
        <w:rPr>
          <w:rFonts w:ascii="Times New Roman" w:hAnsi="Times New Roman" w:cs="Times New Roman" w:hint="eastAsia"/>
        </w:rPr>
        <w:t xml:space="preserve"> m</w:t>
      </w:r>
      <w:r w:rsidRPr="00F802F8">
        <w:rPr>
          <w:rFonts w:ascii="Times New Roman" w:hAnsi="Times New Roman" w:cs="Times New Roman"/>
        </w:rPr>
        <w:t>arker is shown in black.</w:t>
      </w:r>
    </w:p>
    <w:p w:rsidR="00641408" w:rsidRDefault="00641408" w:rsidP="00F82060">
      <w:pPr>
        <w:jc w:val="left"/>
      </w:pPr>
    </w:p>
    <w:p w:rsidR="00641408" w:rsidRDefault="00641408" w:rsidP="00F82060">
      <w:pPr>
        <w:jc w:val="left"/>
      </w:pPr>
    </w:p>
    <w:p w:rsidR="00641408" w:rsidRDefault="00641408" w:rsidP="00F82060">
      <w:pPr>
        <w:jc w:val="left"/>
      </w:pPr>
    </w:p>
    <w:p w:rsidR="00641408" w:rsidRDefault="00641408" w:rsidP="00F82060">
      <w:pPr>
        <w:jc w:val="left"/>
      </w:pPr>
    </w:p>
    <w:p w:rsidR="00641408" w:rsidRDefault="00641408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Default="00F82060" w:rsidP="00F82060">
      <w:pPr>
        <w:jc w:val="left"/>
        <w:rPr>
          <w:rFonts w:hint="eastAsia"/>
        </w:rPr>
      </w:pPr>
    </w:p>
    <w:p w:rsidR="00F82060" w:rsidRPr="00F802F8" w:rsidRDefault="00F82060" w:rsidP="00F82060">
      <w:pPr>
        <w:tabs>
          <w:tab w:val="left" w:pos="2793"/>
          <w:tab w:val="center" w:pos="4153"/>
        </w:tabs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Fig.</w:t>
      </w:r>
      <w:r>
        <w:rPr>
          <w:rFonts w:ascii="Times New Roman" w:hAnsi="Times New Roman" w:cs="Times New Roman" w:hint="eastAsia"/>
          <w:sz w:val="28"/>
        </w:rPr>
        <w:t>4</w:t>
      </w:r>
      <w:r>
        <w:rPr>
          <w:rFonts w:ascii="Times New Roman" w:hAnsi="Times New Roman" w:cs="Times New Roman" w:hint="eastAsia"/>
          <w:sz w:val="28"/>
        </w:rPr>
        <w:t xml:space="preserve"> </w:t>
      </w:r>
      <w:r>
        <w:rPr>
          <w:rFonts w:ascii="Times New Roman" w:hAnsi="Times New Roman" w:cs="Times New Roman" w:hint="eastAsia"/>
          <w:sz w:val="28"/>
        </w:rPr>
        <w:t>B</w:t>
      </w:r>
      <w:bookmarkStart w:id="0" w:name="_GoBack"/>
      <w:bookmarkEnd w:id="0"/>
    </w:p>
    <w:p w:rsidR="00F82060" w:rsidRDefault="00F82060" w:rsidP="00F82060">
      <w:pPr>
        <w:jc w:val="left"/>
      </w:pPr>
    </w:p>
    <w:p w:rsidR="00641408" w:rsidRDefault="00334E92" w:rsidP="00FA18B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ED7C7D8">
            <wp:extent cx="4176395" cy="23596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395" cy="235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2060" w:rsidRPr="00F802F8" w:rsidRDefault="00F82060" w:rsidP="00F82060">
      <w:pPr>
        <w:jc w:val="left"/>
        <w:rPr>
          <w:rFonts w:ascii="Times New Roman" w:hAnsi="Times New Roman" w:cs="Times New Roman"/>
        </w:rPr>
      </w:pPr>
      <w:r w:rsidRPr="00F802F8">
        <w:rPr>
          <w:rFonts w:ascii="Times New Roman" w:hAnsi="Times New Roman" w:cs="Times New Roman"/>
        </w:rPr>
        <w:t>The molecular weight of the target protein is highlighted in red, and the molecular weight of the reference</w:t>
      </w:r>
      <w:r>
        <w:rPr>
          <w:rFonts w:ascii="Times New Roman" w:hAnsi="Times New Roman" w:cs="Times New Roman" w:hint="eastAsia"/>
        </w:rPr>
        <w:t xml:space="preserve"> m</w:t>
      </w:r>
      <w:r w:rsidRPr="00F802F8">
        <w:rPr>
          <w:rFonts w:ascii="Times New Roman" w:hAnsi="Times New Roman" w:cs="Times New Roman"/>
        </w:rPr>
        <w:t>arker is shown in black.</w:t>
      </w: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hint="eastAsia"/>
        </w:rPr>
      </w:pPr>
    </w:p>
    <w:p w:rsidR="00F82060" w:rsidRDefault="00F82060" w:rsidP="00F82060">
      <w:pPr>
        <w:rPr>
          <w:rFonts w:ascii="Times New Roman" w:hAnsi="Times New Roman" w:cs="Times New Roman" w:hint="eastAsia"/>
          <w:sz w:val="24"/>
          <w:szCs w:val="24"/>
        </w:rPr>
      </w:pPr>
      <w:r w:rsidRPr="00F82060">
        <w:rPr>
          <w:rFonts w:ascii="Times New Roman" w:hAnsi="Times New Roman" w:cs="Times New Roman"/>
          <w:sz w:val="24"/>
          <w:szCs w:val="24"/>
        </w:rPr>
        <w:lastRenderedPageBreak/>
        <w:t xml:space="preserve">The details regarding the molecular weight marker are as follows: </w:t>
      </w:r>
      <w:proofErr w:type="spellStart"/>
      <w:r w:rsidRPr="00F82060"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 w:rsidRPr="00F82060">
        <w:rPr>
          <w:rFonts w:ascii="Times New Roman" w:hAnsi="Times New Roman" w:cs="Times New Roman"/>
          <w:sz w:val="24"/>
          <w:szCs w:val="24"/>
        </w:rPr>
        <w:t xml:space="preserve">™ </w:t>
      </w:r>
      <w:proofErr w:type="spellStart"/>
      <w:r w:rsidRPr="00F82060"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 w:rsidRPr="00F82060">
        <w:rPr>
          <w:rFonts w:ascii="Times New Roman" w:hAnsi="Times New Roman" w:cs="Times New Roman"/>
          <w:sz w:val="24"/>
          <w:szCs w:val="24"/>
        </w:rPr>
        <w:t xml:space="preserve"> Protein Ladder, ranging from 10 to 180 </w:t>
      </w:r>
      <w:proofErr w:type="spellStart"/>
      <w:r w:rsidRPr="00F8206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F82060">
        <w:rPr>
          <w:rFonts w:ascii="Times New Roman" w:hAnsi="Times New Roman" w:cs="Times New Roman"/>
          <w:sz w:val="24"/>
          <w:szCs w:val="24"/>
        </w:rPr>
        <w:t xml:space="preserve">, provided by </w:t>
      </w:r>
      <w:proofErr w:type="spellStart"/>
      <w:r w:rsidRPr="00F82060">
        <w:rPr>
          <w:rFonts w:ascii="Times New Roman" w:hAnsi="Times New Roman" w:cs="Times New Roman"/>
          <w:sz w:val="24"/>
          <w:szCs w:val="24"/>
        </w:rPr>
        <w:t>ThermoFisher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F82060" w:rsidRPr="00F82060" w:rsidRDefault="00F82060" w:rsidP="00F820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40765" cy="4247934"/>
            <wp:effectExtent l="0" t="0" r="2540" b="635"/>
            <wp:docPr id="2" name="图片 2" descr="D:\WeChat Files\wxid_5istg7yf8ar822\FileStorage\Fav\Temp\23101cbf\res\a19a84c1cd07e4487f69943faaf9e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Chat Files\wxid_5istg7yf8ar822\FileStorage\Fav\Temp\23101cbf\res\a19a84c1cd07e4487f69943faaf9e37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870" cy="4248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2060" w:rsidRPr="00F8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7B7" w:rsidRDefault="008547B7" w:rsidP="00FA18BA">
      <w:r>
        <w:separator/>
      </w:r>
    </w:p>
  </w:endnote>
  <w:endnote w:type="continuationSeparator" w:id="0">
    <w:p w:rsidR="008547B7" w:rsidRDefault="008547B7" w:rsidP="00FA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7B7" w:rsidRDefault="008547B7" w:rsidP="00FA18BA">
      <w:r>
        <w:separator/>
      </w:r>
    </w:p>
  </w:footnote>
  <w:footnote w:type="continuationSeparator" w:id="0">
    <w:p w:rsidR="008547B7" w:rsidRDefault="008547B7" w:rsidP="00FA1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47"/>
    <w:rsid w:val="00095D6F"/>
    <w:rsid w:val="00334E92"/>
    <w:rsid w:val="006050FA"/>
    <w:rsid w:val="00641408"/>
    <w:rsid w:val="008547B7"/>
    <w:rsid w:val="0090663B"/>
    <w:rsid w:val="0093117E"/>
    <w:rsid w:val="009A6BC0"/>
    <w:rsid w:val="00A27347"/>
    <w:rsid w:val="00AC4FAB"/>
    <w:rsid w:val="00F802F8"/>
    <w:rsid w:val="00F82060"/>
    <w:rsid w:val="00FA1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8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18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18B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C4F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8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18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18B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C4F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4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13</cp:revision>
  <dcterms:created xsi:type="dcterms:W3CDTF">2024-08-28T06:43:00Z</dcterms:created>
  <dcterms:modified xsi:type="dcterms:W3CDTF">2024-08-30T02:25:00Z</dcterms:modified>
</cp:coreProperties>
</file>