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4DEEDB" w14:textId="3D9BE81A" w:rsidR="005F44BA" w:rsidRPr="004C620E" w:rsidRDefault="00ED0FCF">
      <w:pPr>
        <w:rPr>
          <w:b/>
          <w:bCs/>
        </w:rPr>
      </w:pPr>
      <w:r>
        <w:rPr>
          <w:rFonts w:hint="eastAsia"/>
          <w:b/>
          <w:bCs/>
        </w:rPr>
        <w:t>Supplemental t</w:t>
      </w:r>
      <w:r w:rsidR="005F44BA" w:rsidRPr="004C620E">
        <w:rPr>
          <w:b/>
          <w:bCs/>
        </w:rPr>
        <w:t>able</w:t>
      </w:r>
      <w:r w:rsidR="004C620E">
        <w:rPr>
          <w:b/>
          <w:bCs/>
        </w:rPr>
        <w:t xml:space="preserve"> </w:t>
      </w:r>
      <w:r w:rsidR="00532624">
        <w:rPr>
          <w:rFonts w:hint="eastAsia"/>
          <w:b/>
          <w:bCs/>
        </w:rPr>
        <w:t>1</w:t>
      </w:r>
      <w:r w:rsidR="00B673FF" w:rsidRPr="004C620E">
        <w:rPr>
          <w:b/>
          <w:bCs/>
        </w:rPr>
        <w:t>.</w:t>
      </w:r>
      <w:r w:rsidR="005F44BA" w:rsidRPr="004C620E">
        <w:rPr>
          <w:b/>
          <w:bCs/>
        </w:rPr>
        <w:t xml:space="preserve"> </w:t>
      </w:r>
      <w:r w:rsidR="0082540C" w:rsidRPr="0082540C">
        <w:rPr>
          <w:b/>
          <w:bCs/>
        </w:rPr>
        <w:t xml:space="preserve">Comparison of patient characteristics between </w:t>
      </w:r>
      <w:r w:rsidR="00733AF1">
        <w:rPr>
          <w:rFonts w:hint="eastAsia"/>
          <w:b/>
          <w:bCs/>
        </w:rPr>
        <w:t>ODP group and M</w:t>
      </w:r>
      <w:r w:rsidR="00156671">
        <w:rPr>
          <w:rFonts w:hint="eastAsia"/>
          <w:b/>
          <w:bCs/>
        </w:rPr>
        <w:t>I</w:t>
      </w:r>
      <w:r w:rsidR="00733AF1">
        <w:rPr>
          <w:rFonts w:hint="eastAsia"/>
          <w:b/>
          <w:bCs/>
        </w:rPr>
        <w:t>DP group</w:t>
      </w:r>
    </w:p>
    <w:tbl>
      <w:tblPr>
        <w:tblStyle w:val="a3"/>
        <w:tblpPr w:leftFromText="142" w:rightFromText="142" w:vertAnchor="text" w:tblpY="1"/>
        <w:tblOverlap w:val="never"/>
        <w:tblW w:w="8505" w:type="dxa"/>
        <w:tblLook w:val="04A0" w:firstRow="1" w:lastRow="0" w:firstColumn="1" w:lastColumn="0" w:noHBand="0" w:noVBand="1"/>
      </w:tblPr>
      <w:tblGrid>
        <w:gridCol w:w="2112"/>
        <w:gridCol w:w="2419"/>
        <w:gridCol w:w="2419"/>
        <w:gridCol w:w="1555"/>
      </w:tblGrid>
      <w:tr w:rsidR="008A15A1" w14:paraId="674F5C5E" w14:textId="77777777" w:rsidTr="00B46A86">
        <w:trPr>
          <w:trHeight w:val="1076"/>
        </w:trPr>
        <w:tc>
          <w:tcPr>
            <w:tcW w:w="2112" w:type="dxa"/>
            <w:tcBorders>
              <w:top w:val="single" w:sz="8" w:space="0" w:color="auto"/>
              <w:left w:val="nil"/>
              <w:right w:val="nil"/>
            </w:tcBorders>
          </w:tcPr>
          <w:p w14:paraId="2446EA97" w14:textId="3444D9EC" w:rsidR="008A15A1" w:rsidRPr="008A15A1" w:rsidRDefault="008A15A1">
            <w:pPr>
              <w:rPr>
                <w:b/>
                <w:bCs/>
              </w:rPr>
            </w:pPr>
          </w:p>
        </w:tc>
        <w:tc>
          <w:tcPr>
            <w:tcW w:w="2419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4B580223" w14:textId="426EE1AB" w:rsidR="008A15A1" w:rsidRDefault="00733AF1" w:rsidP="009236C7">
            <w:pPr>
              <w:jc w:val="center"/>
            </w:pPr>
            <w:r>
              <w:rPr>
                <w:rFonts w:hint="eastAsia"/>
              </w:rPr>
              <w:t>Open-DP</w:t>
            </w:r>
            <w:r w:rsidR="0082540C">
              <w:t xml:space="preserve"> group</w:t>
            </w:r>
            <w:r w:rsidR="008A15A1" w:rsidRPr="00C22F06">
              <w:t xml:space="preserve"> </w:t>
            </w:r>
          </w:p>
          <w:p w14:paraId="26D5F301" w14:textId="0AF1BAAB" w:rsidR="008A15A1" w:rsidRPr="00C22F06" w:rsidRDefault="008A15A1" w:rsidP="009236C7">
            <w:pPr>
              <w:jc w:val="center"/>
            </w:pPr>
            <w:r w:rsidRPr="00C22F06">
              <w:t>(n=</w:t>
            </w:r>
            <w:r w:rsidR="00C91C7F">
              <w:rPr>
                <w:rFonts w:hint="eastAsia"/>
              </w:rPr>
              <w:t>68</w:t>
            </w:r>
            <w:r w:rsidRPr="00C22F06">
              <w:t>)</w:t>
            </w:r>
          </w:p>
        </w:tc>
        <w:tc>
          <w:tcPr>
            <w:tcW w:w="2419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302C93DD" w14:textId="05EC1CD3" w:rsidR="008A15A1" w:rsidRDefault="00733AF1" w:rsidP="009236C7">
            <w:pPr>
              <w:jc w:val="center"/>
            </w:pPr>
            <w:r>
              <w:rPr>
                <w:rFonts w:hint="eastAsia"/>
              </w:rPr>
              <w:t>MIS-DP</w:t>
            </w:r>
            <w:r w:rsidR="0082540C">
              <w:t xml:space="preserve"> group</w:t>
            </w:r>
          </w:p>
          <w:p w14:paraId="78D827F4" w14:textId="28898A99" w:rsidR="008A15A1" w:rsidRPr="00C22F06" w:rsidRDefault="008A15A1" w:rsidP="009236C7">
            <w:pPr>
              <w:jc w:val="center"/>
            </w:pPr>
            <w:r w:rsidRPr="00C22F06">
              <w:t>(n=</w:t>
            </w:r>
            <w:r w:rsidR="0082540C">
              <w:t>5</w:t>
            </w:r>
            <w:r w:rsidR="00C91C7F">
              <w:rPr>
                <w:rFonts w:hint="eastAsia"/>
              </w:rPr>
              <w:t>5</w:t>
            </w:r>
            <w:r w:rsidRPr="00C22F06">
              <w:t>)</w:t>
            </w:r>
          </w:p>
        </w:tc>
        <w:tc>
          <w:tcPr>
            <w:tcW w:w="1555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1781BD7F" w14:textId="7B70C29D" w:rsidR="008A15A1" w:rsidRPr="00C22F06" w:rsidRDefault="008A15A1" w:rsidP="009236C7">
            <w:pPr>
              <w:jc w:val="center"/>
            </w:pPr>
            <w:r w:rsidRPr="00B673FF">
              <w:rPr>
                <w:rFonts w:hint="eastAsia"/>
                <w:i/>
                <w:iCs/>
              </w:rPr>
              <w:t>p</w:t>
            </w:r>
            <w:r w:rsidRPr="00C22F06">
              <w:t>-value</w:t>
            </w:r>
          </w:p>
        </w:tc>
      </w:tr>
      <w:tr w:rsidR="008A15A1" w14:paraId="11088201" w14:textId="77777777" w:rsidTr="00B46A86">
        <w:trPr>
          <w:trHeight w:val="358"/>
        </w:trPr>
        <w:tc>
          <w:tcPr>
            <w:tcW w:w="2112" w:type="dxa"/>
            <w:tcBorders>
              <w:left w:val="nil"/>
              <w:bottom w:val="nil"/>
              <w:right w:val="nil"/>
            </w:tcBorders>
          </w:tcPr>
          <w:p w14:paraId="0464CA2A" w14:textId="669EB165" w:rsidR="008A15A1" w:rsidRPr="00C22F06" w:rsidRDefault="008A15A1">
            <w:r w:rsidRPr="00C22F06">
              <w:rPr>
                <w:rFonts w:hint="eastAsia"/>
              </w:rPr>
              <w:t>A</w:t>
            </w:r>
            <w:r w:rsidRPr="00C22F06">
              <w:t>ge</w:t>
            </w:r>
            <w:r>
              <w:t xml:space="preserve"> </w:t>
            </w:r>
            <w:r w:rsidRPr="00C22F06">
              <w:t>(years)</w:t>
            </w:r>
          </w:p>
        </w:tc>
        <w:tc>
          <w:tcPr>
            <w:tcW w:w="2419" w:type="dxa"/>
            <w:tcBorders>
              <w:left w:val="nil"/>
              <w:bottom w:val="nil"/>
              <w:right w:val="nil"/>
            </w:tcBorders>
          </w:tcPr>
          <w:p w14:paraId="5380EF8E" w14:textId="64B9B7CF" w:rsidR="008A15A1" w:rsidRPr="006E048D" w:rsidRDefault="00C91C7F" w:rsidP="006E048D">
            <w:pPr>
              <w:jc w:val="center"/>
            </w:pPr>
            <w:r>
              <w:rPr>
                <w:rFonts w:hint="eastAsia"/>
              </w:rPr>
              <w:t>68</w:t>
            </w:r>
            <w:r w:rsidR="008A15A1" w:rsidRPr="006E048D">
              <w:t xml:space="preserve"> </w:t>
            </w:r>
            <w:r w:rsidR="00D87B97">
              <w:rPr>
                <w:rFonts w:hint="eastAsia"/>
              </w:rPr>
              <w:t>[</w:t>
            </w:r>
            <w:r>
              <w:rPr>
                <w:rFonts w:hint="eastAsia"/>
              </w:rPr>
              <w:t>60</w:t>
            </w:r>
            <w:r w:rsidR="008A15A1" w:rsidRPr="006E048D">
              <w:t>-</w:t>
            </w:r>
            <w:r>
              <w:rPr>
                <w:rFonts w:hint="eastAsia"/>
              </w:rPr>
              <w:t>75</w:t>
            </w:r>
            <w:r w:rsidR="00D87B97">
              <w:rPr>
                <w:rFonts w:hint="eastAsia"/>
              </w:rPr>
              <w:t>]</w:t>
            </w:r>
          </w:p>
        </w:tc>
        <w:tc>
          <w:tcPr>
            <w:tcW w:w="2419" w:type="dxa"/>
            <w:tcBorders>
              <w:left w:val="nil"/>
              <w:bottom w:val="nil"/>
              <w:right w:val="nil"/>
            </w:tcBorders>
          </w:tcPr>
          <w:p w14:paraId="14730B5B" w14:textId="3E61BCD2" w:rsidR="008A15A1" w:rsidRPr="006B789E" w:rsidRDefault="008A15A1" w:rsidP="006B789E">
            <w:pPr>
              <w:jc w:val="center"/>
            </w:pPr>
            <w:r>
              <w:t>6</w:t>
            </w:r>
            <w:r w:rsidR="00C91C7F">
              <w:rPr>
                <w:rFonts w:hint="eastAsia"/>
              </w:rPr>
              <w:t>7</w:t>
            </w:r>
            <w:r w:rsidRPr="006B789E">
              <w:t xml:space="preserve"> </w:t>
            </w:r>
            <w:r w:rsidR="00D87B97">
              <w:rPr>
                <w:rFonts w:hint="eastAsia"/>
              </w:rPr>
              <w:t>[</w:t>
            </w:r>
            <w:r w:rsidR="00C91C7F">
              <w:rPr>
                <w:rFonts w:hint="eastAsia"/>
              </w:rPr>
              <w:t>55</w:t>
            </w:r>
            <w:r w:rsidRPr="006B789E">
              <w:t>-</w:t>
            </w:r>
            <w:r w:rsidR="00C91C7F">
              <w:rPr>
                <w:rFonts w:hint="eastAsia"/>
              </w:rPr>
              <w:t>71</w:t>
            </w:r>
            <w:r w:rsidR="00D87B97">
              <w:rPr>
                <w:rFonts w:hint="eastAsia"/>
              </w:rPr>
              <w:t>]</w:t>
            </w:r>
          </w:p>
        </w:tc>
        <w:tc>
          <w:tcPr>
            <w:tcW w:w="1555" w:type="dxa"/>
            <w:tcBorders>
              <w:left w:val="nil"/>
              <w:bottom w:val="nil"/>
              <w:right w:val="nil"/>
            </w:tcBorders>
            <w:vAlign w:val="center"/>
          </w:tcPr>
          <w:p w14:paraId="1C8763B3" w14:textId="3740898A" w:rsidR="008A15A1" w:rsidRPr="009A72FB" w:rsidRDefault="008A15A1" w:rsidP="00B31C63">
            <w:pPr>
              <w:jc w:val="center"/>
            </w:pPr>
            <w:r w:rsidRPr="009A72FB">
              <w:rPr>
                <w:rFonts w:hint="eastAsia"/>
              </w:rPr>
              <w:t>0</w:t>
            </w:r>
            <w:r w:rsidRPr="009A72FB">
              <w:t>.</w:t>
            </w:r>
            <w:r w:rsidR="00C91C7F">
              <w:rPr>
                <w:rFonts w:hint="eastAsia"/>
              </w:rPr>
              <w:t>18</w:t>
            </w:r>
          </w:p>
        </w:tc>
      </w:tr>
      <w:tr w:rsidR="008A15A1" w14:paraId="5F89CF5F" w14:textId="77777777" w:rsidTr="00B46A86">
        <w:trPr>
          <w:trHeight w:val="800"/>
        </w:trPr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AE72598" w14:textId="69857307" w:rsidR="008A15A1" w:rsidRPr="00C22F06" w:rsidRDefault="008A15A1" w:rsidP="00B46A86">
            <w:r>
              <w:rPr>
                <w:rFonts w:hint="eastAsia"/>
              </w:rPr>
              <w:t>Sex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90F671B" w14:textId="077E1853" w:rsidR="008A15A1" w:rsidRPr="006E048D" w:rsidRDefault="00B46A86" w:rsidP="00B46A86">
            <w:pPr>
              <w:jc w:val="center"/>
            </w:pPr>
            <w:r>
              <w:t xml:space="preserve">Male: </w:t>
            </w:r>
            <w:r w:rsidR="00C91C7F">
              <w:rPr>
                <w:rFonts w:hint="eastAsia"/>
              </w:rPr>
              <w:t>39</w:t>
            </w:r>
            <w:r w:rsidR="008A15A1">
              <w:t xml:space="preserve"> (</w:t>
            </w:r>
            <w:r w:rsidR="00C91C7F">
              <w:rPr>
                <w:rFonts w:hint="eastAsia"/>
              </w:rPr>
              <w:t>57</w:t>
            </w:r>
            <w:r w:rsidR="0082540C">
              <w:t>.4</w:t>
            </w:r>
            <w:r w:rsidR="001C2919">
              <w:t>%</w:t>
            </w:r>
            <w:r w:rsidR="008A15A1">
              <w:t>)</w:t>
            </w:r>
          </w:p>
          <w:p w14:paraId="09142628" w14:textId="21894925" w:rsidR="008A15A1" w:rsidRPr="006E048D" w:rsidRDefault="00B46A86" w:rsidP="00B46A86">
            <w:pPr>
              <w:jc w:val="center"/>
            </w:pPr>
            <w:r>
              <w:t xml:space="preserve"> Female: </w:t>
            </w:r>
            <w:r w:rsidR="00C91C7F">
              <w:rPr>
                <w:rFonts w:hint="eastAsia"/>
              </w:rPr>
              <w:t>29</w:t>
            </w:r>
            <w:r w:rsidR="008A15A1">
              <w:t xml:space="preserve"> (</w:t>
            </w:r>
            <w:r w:rsidR="00C91C7F">
              <w:rPr>
                <w:rFonts w:hint="eastAsia"/>
              </w:rPr>
              <w:t>42.6</w:t>
            </w:r>
            <w:r w:rsidR="001C2919">
              <w:t>%</w:t>
            </w:r>
            <w:r w:rsidR="008A15A1">
              <w:t>)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9FCB5FC" w14:textId="2CCC17D5" w:rsidR="008A15A1" w:rsidRPr="006B789E" w:rsidRDefault="00B46A86" w:rsidP="00B46A86">
            <w:pPr>
              <w:jc w:val="center"/>
            </w:pPr>
            <w:r>
              <w:t xml:space="preserve">Male: </w:t>
            </w:r>
            <w:r w:rsidR="00C91C7F">
              <w:rPr>
                <w:rFonts w:hint="eastAsia"/>
              </w:rPr>
              <w:t>25</w:t>
            </w:r>
            <w:r w:rsidR="008A15A1">
              <w:t xml:space="preserve"> (</w:t>
            </w:r>
            <w:r w:rsidR="00C91C7F">
              <w:rPr>
                <w:rFonts w:hint="eastAsia"/>
              </w:rPr>
              <w:t>45.5%</w:t>
            </w:r>
            <w:r w:rsidR="008A15A1">
              <w:t>)</w:t>
            </w:r>
          </w:p>
          <w:p w14:paraId="65088FD1" w14:textId="472B500D" w:rsidR="008A15A1" w:rsidRPr="006B789E" w:rsidRDefault="00B46A86" w:rsidP="00B46A86">
            <w:pPr>
              <w:jc w:val="center"/>
            </w:pPr>
            <w:r>
              <w:t xml:space="preserve">  Female: </w:t>
            </w:r>
            <w:r w:rsidR="00C91C7F">
              <w:rPr>
                <w:rFonts w:hint="eastAsia"/>
              </w:rPr>
              <w:t>30</w:t>
            </w:r>
            <w:r w:rsidR="008A15A1">
              <w:t xml:space="preserve"> (</w:t>
            </w:r>
            <w:r w:rsidR="00C91C7F">
              <w:rPr>
                <w:rFonts w:hint="eastAsia"/>
              </w:rPr>
              <w:t>54.5%</w:t>
            </w:r>
            <w:r w:rsidR="008A15A1">
              <w:t>)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482231D" w14:textId="0B7D0EB6" w:rsidR="008A15A1" w:rsidRPr="009A72FB" w:rsidRDefault="008A15A1" w:rsidP="00B46A86">
            <w:pPr>
              <w:jc w:val="center"/>
            </w:pPr>
            <w:r w:rsidRPr="009A72FB">
              <w:rPr>
                <w:rFonts w:hint="eastAsia"/>
              </w:rPr>
              <w:t>0</w:t>
            </w:r>
            <w:r w:rsidRPr="009A72FB">
              <w:t>.</w:t>
            </w:r>
            <w:r w:rsidR="00C91C7F">
              <w:rPr>
                <w:rFonts w:hint="eastAsia"/>
              </w:rPr>
              <w:t>19</w:t>
            </w:r>
          </w:p>
        </w:tc>
      </w:tr>
      <w:tr w:rsidR="008A15A1" w14:paraId="11086DEA" w14:textId="77777777" w:rsidTr="00B46A86">
        <w:trPr>
          <w:trHeight w:val="358"/>
        </w:trPr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</w:tcPr>
          <w:p w14:paraId="2F972131" w14:textId="634A3074" w:rsidR="008A15A1" w:rsidRPr="00C22F06" w:rsidRDefault="008A15A1">
            <w:r w:rsidRPr="00C22F06">
              <w:rPr>
                <w:rFonts w:hint="eastAsia"/>
              </w:rPr>
              <w:t>B</w:t>
            </w:r>
            <w:r w:rsidRPr="00C22F06">
              <w:t>MI</w:t>
            </w:r>
            <w:r>
              <w:t xml:space="preserve"> (kg/m</w:t>
            </w:r>
            <w:r w:rsidRPr="00C22F06">
              <w:rPr>
                <w:vertAlign w:val="superscript"/>
              </w:rPr>
              <w:t>2</w:t>
            </w:r>
            <w:r>
              <w:t>)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</w:tcPr>
          <w:p w14:paraId="7CCD8907" w14:textId="473C4FBD" w:rsidR="008A15A1" w:rsidRPr="006E048D" w:rsidRDefault="008A15A1" w:rsidP="006E048D">
            <w:pPr>
              <w:jc w:val="center"/>
            </w:pPr>
            <w:r w:rsidRPr="006E048D">
              <w:rPr>
                <w:rFonts w:hint="eastAsia"/>
              </w:rPr>
              <w:t>2</w:t>
            </w:r>
            <w:r w:rsidR="0082540C">
              <w:t>2.</w:t>
            </w:r>
            <w:r w:rsidR="00C91C7F">
              <w:rPr>
                <w:rFonts w:hint="eastAsia"/>
              </w:rPr>
              <w:t>7</w:t>
            </w:r>
            <w:r w:rsidRPr="006E048D">
              <w:t xml:space="preserve"> </w:t>
            </w:r>
            <w:r w:rsidR="00D87B97">
              <w:rPr>
                <w:rFonts w:hint="eastAsia"/>
              </w:rPr>
              <w:t>[</w:t>
            </w:r>
            <w:r w:rsidR="00C91C7F">
              <w:rPr>
                <w:rFonts w:hint="eastAsia"/>
              </w:rPr>
              <w:t>19.</w:t>
            </w:r>
            <w:r w:rsidR="0082540C">
              <w:t>9</w:t>
            </w:r>
            <w:r w:rsidRPr="006E048D">
              <w:t>-</w:t>
            </w:r>
            <w:r w:rsidR="00C91C7F">
              <w:rPr>
                <w:rFonts w:hint="eastAsia"/>
              </w:rPr>
              <w:t>24.9</w:t>
            </w:r>
            <w:r w:rsidR="00D87B97">
              <w:rPr>
                <w:rFonts w:hint="eastAsia"/>
              </w:rPr>
              <w:t>]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</w:tcPr>
          <w:p w14:paraId="740ED258" w14:textId="1D4A3294" w:rsidR="008A15A1" w:rsidRPr="006B789E" w:rsidRDefault="008A15A1" w:rsidP="006B789E">
            <w:pPr>
              <w:jc w:val="center"/>
            </w:pPr>
            <w:r w:rsidRPr="006B789E">
              <w:rPr>
                <w:rFonts w:hint="eastAsia"/>
              </w:rPr>
              <w:t>2</w:t>
            </w:r>
            <w:r w:rsidR="00C91C7F">
              <w:rPr>
                <w:rFonts w:hint="eastAsia"/>
              </w:rPr>
              <w:t>2.2</w:t>
            </w:r>
            <w:r w:rsidRPr="006B789E">
              <w:t xml:space="preserve"> </w:t>
            </w:r>
            <w:r w:rsidR="00D87B97">
              <w:rPr>
                <w:rFonts w:hint="eastAsia"/>
              </w:rPr>
              <w:t>[</w:t>
            </w:r>
            <w:r w:rsidR="00C91C7F">
              <w:rPr>
                <w:rFonts w:hint="eastAsia"/>
              </w:rPr>
              <w:t>19.9</w:t>
            </w:r>
            <w:r w:rsidRPr="006B789E">
              <w:t>-</w:t>
            </w:r>
            <w:r w:rsidR="00C91C7F">
              <w:rPr>
                <w:rFonts w:hint="eastAsia"/>
              </w:rPr>
              <w:t>24.9</w:t>
            </w:r>
            <w:r w:rsidR="00D87B97">
              <w:rPr>
                <w:rFonts w:hint="eastAsia"/>
              </w:rPr>
              <w:t>]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A85D19" w14:textId="6FA1E191" w:rsidR="008A15A1" w:rsidRPr="009A72FB" w:rsidRDefault="008A15A1" w:rsidP="00B31C63">
            <w:pPr>
              <w:jc w:val="center"/>
            </w:pPr>
            <w:r w:rsidRPr="009A72FB">
              <w:rPr>
                <w:rFonts w:hint="eastAsia"/>
              </w:rPr>
              <w:t>0</w:t>
            </w:r>
            <w:r w:rsidRPr="009A72FB">
              <w:t>.</w:t>
            </w:r>
            <w:r w:rsidR="00C91C7F">
              <w:rPr>
                <w:rFonts w:hint="eastAsia"/>
              </w:rPr>
              <w:t>81</w:t>
            </w:r>
          </w:p>
        </w:tc>
      </w:tr>
      <w:tr w:rsidR="00F968C3" w14:paraId="39B7AACF" w14:textId="77777777" w:rsidTr="00C91C7F">
        <w:trPr>
          <w:trHeight w:val="358"/>
        </w:trPr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0EB9E10" w14:textId="33B0E483" w:rsidR="00F968C3" w:rsidRDefault="00F968C3" w:rsidP="00F968C3">
            <w:r>
              <w:rPr>
                <w:rFonts w:hint="eastAsia"/>
              </w:rPr>
              <w:t>T</w:t>
            </w:r>
            <w:r>
              <w:t>ype of disease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43B4E9B" w14:textId="3ACA0E53" w:rsidR="00F968C3" w:rsidRDefault="00C91C7F" w:rsidP="00F968C3">
            <w:pPr>
              <w:jc w:val="center"/>
            </w:pPr>
            <w:r>
              <w:rPr>
                <w:rFonts w:hint="eastAsia"/>
              </w:rPr>
              <w:t>Cancer</w:t>
            </w:r>
            <w:r w:rsidR="00F968C3">
              <w:t xml:space="preserve">: </w:t>
            </w:r>
            <w:r>
              <w:rPr>
                <w:rFonts w:hint="eastAsia"/>
              </w:rPr>
              <w:t>40</w:t>
            </w:r>
            <w:r w:rsidR="00F968C3">
              <w:t xml:space="preserve"> (</w:t>
            </w:r>
            <w:r>
              <w:rPr>
                <w:rFonts w:hint="eastAsia"/>
              </w:rPr>
              <w:t>58.8</w:t>
            </w:r>
            <w:r w:rsidR="00F968C3">
              <w:t>%)</w:t>
            </w:r>
          </w:p>
          <w:p w14:paraId="4A1BBFD6" w14:textId="7316361E" w:rsidR="00F968C3" w:rsidRDefault="00F968C3" w:rsidP="00F968C3">
            <w:pPr>
              <w:jc w:val="center"/>
            </w:pPr>
            <w:r>
              <w:rPr>
                <w:rFonts w:hint="eastAsia"/>
              </w:rPr>
              <w:t>O</w:t>
            </w:r>
            <w:r>
              <w:t xml:space="preserve">thers: </w:t>
            </w:r>
            <w:r w:rsidR="00C91C7F">
              <w:rPr>
                <w:rFonts w:hint="eastAsia"/>
              </w:rPr>
              <w:t>28</w:t>
            </w:r>
            <w:r>
              <w:t xml:space="preserve"> </w:t>
            </w:r>
            <w:r w:rsidR="00C91C7F">
              <w:rPr>
                <w:rFonts w:hint="eastAsia"/>
              </w:rPr>
              <w:t>(41.2</w:t>
            </w:r>
            <w:r>
              <w:t>%)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E159372" w14:textId="79D4B4B8" w:rsidR="00F968C3" w:rsidRDefault="00C91C7F" w:rsidP="00F968C3">
            <w:pPr>
              <w:jc w:val="center"/>
            </w:pPr>
            <w:r>
              <w:rPr>
                <w:rFonts w:hint="eastAsia"/>
              </w:rPr>
              <w:t>Cancer</w:t>
            </w:r>
            <w:r w:rsidR="00F968C3">
              <w:t>:</w:t>
            </w:r>
            <w:r>
              <w:rPr>
                <w:rFonts w:hint="eastAsia"/>
              </w:rPr>
              <w:t xml:space="preserve"> 19</w:t>
            </w:r>
            <w:r w:rsidR="00F968C3">
              <w:t xml:space="preserve"> (</w:t>
            </w:r>
            <w:r>
              <w:rPr>
                <w:rFonts w:hint="eastAsia"/>
              </w:rPr>
              <w:t>34.5</w:t>
            </w:r>
            <w:r w:rsidR="00F968C3">
              <w:t>%)</w:t>
            </w:r>
          </w:p>
          <w:p w14:paraId="259B3E2D" w14:textId="1DFE3804" w:rsidR="00F968C3" w:rsidRDefault="00F968C3" w:rsidP="00F968C3">
            <w:pPr>
              <w:jc w:val="center"/>
            </w:pPr>
            <w:r>
              <w:t xml:space="preserve">Others: </w:t>
            </w:r>
            <w:r w:rsidR="00C91C7F">
              <w:rPr>
                <w:rFonts w:hint="eastAsia"/>
              </w:rPr>
              <w:t>36</w:t>
            </w:r>
            <w:r>
              <w:t xml:space="preserve"> (</w:t>
            </w:r>
            <w:r w:rsidR="00C91C7F">
              <w:rPr>
                <w:rFonts w:hint="eastAsia"/>
              </w:rPr>
              <w:t>65.5%</w:t>
            </w:r>
            <w:r>
              <w:t>)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FACF81F" w14:textId="3ACE3668" w:rsidR="00F968C3" w:rsidRPr="00B46A86" w:rsidRDefault="00F968C3" w:rsidP="00F968C3">
            <w:pPr>
              <w:jc w:val="center"/>
            </w:pPr>
            <w:r>
              <w:rPr>
                <w:rFonts w:hint="eastAsia"/>
              </w:rPr>
              <w:t>0</w:t>
            </w:r>
            <w:r>
              <w:t>.</w:t>
            </w:r>
            <w:r w:rsidR="00C91C7F">
              <w:rPr>
                <w:rFonts w:hint="eastAsia"/>
              </w:rPr>
              <w:t>01</w:t>
            </w:r>
            <w:r w:rsidR="00C91C7F" w:rsidRPr="00C91C7F">
              <w:t>*</w:t>
            </w:r>
          </w:p>
        </w:tc>
      </w:tr>
      <w:tr w:rsidR="00733AF1" w14:paraId="31DC5027" w14:textId="77777777" w:rsidTr="00B46A86">
        <w:trPr>
          <w:trHeight w:val="358"/>
        </w:trPr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</w:tcPr>
          <w:p w14:paraId="3E0CA10F" w14:textId="7A4C236B" w:rsidR="00733AF1" w:rsidRDefault="00733AF1" w:rsidP="00F968C3">
            <w:r>
              <w:rPr>
                <w:rFonts w:hint="eastAsia"/>
              </w:rPr>
              <w:t>Tumor location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</w:tcPr>
          <w:p w14:paraId="7CF125ED" w14:textId="5B853BCB" w:rsidR="00733AF1" w:rsidRDefault="00733AF1" w:rsidP="00F968C3">
            <w:pPr>
              <w:jc w:val="center"/>
            </w:pPr>
            <w:r>
              <w:rPr>
                <w:rFonts w:hint="eastAsia"/>
              </w:rPr>
              <w:t>Body:</w:t>
            </w:r>
            <w:r w:rsidR="00C91C7F">
              <w:rPr>
                <w:rFonts w:hint="eastAsia"/>
              </w:rPr>
              <w:t xml:space="preserve"> 46 (67.6%)</w:t>
            </w:r>
          </w:p>
          <w:p w14:paraId="058BA401" w14:textId="7CB58D62" w:rsidR="00733AF1" w:rsidRDefault="00733AF1" w:rsidP="00F968C3">
            <w:pPr>
              <w:jc w:val="center"/>
            </w:pPr>
            <w:r>
              <w:rPr>
                <w:rFonts w:hint="eastAsia"/>
              </w:rPr>
              <w:t>Tail:</w:t>
            </w:r>
            <w:r w:rsidR="00C91C7F">
              <w:rPr>
                <w:rFonts w:hint="eastAsia"/>
              </w:rPr>
              <w:t xml:space="preserve"> 22 (32.4%)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</w:tcPr>
          <w:p w14:paraId="4CA439B2" w14:textId="0C39A0F7" w:rsidR="00C91C7F" w:rsidRDefault="00C91C7F" w:rsidP="00C91C7F">
            <w:pPr>
              <w:jc w:val="center"/>
            </w:pPr>
            <w:r>
              <w:t xml:space="preserve">Body: </w:t>
            </w:r>
            <w:r>
              <w:rPr>
                <w:rFonts w:hint="eastAsia"/>
              </w:rPr>
              <w:t>20</w:t>
            </w:r>
            <w:r>
              <w:t xml:space="preserve"> (</w:t>
            </w:r>
            <w:r>
              <w:rPr>
                <w:rFonts w:hint="eastAsia"/>
              </w:rPr>
              <w:t>36.4</w:t>
            </w:r>
            <w:r>
              <w:t>%)</w:t>
            </w:r>
          </w:p>
          <w:p w14:paraId="591F6EE3" w14:textId="112C6D4E" w:rsidR="00733AF1" w:rsidRDefault="00C91C7F" w:rsidP="00C91C7F">
            <w:pPr>
              <w:jc w:val="center"/>
            </w:pPr>
            <w:r>
              <w:t xml:space="preserve">Tail: </w:t>
            </w:r>
            <w:r>
              <w:rPr>
                <w:rFonts w:hint="eastAsia"/>
              </w:rPr>
              <w:t>35</w:t>
            </w:r>
            <w:r>
              <w:t xml:space="preserve"> (</w:t>
            </w:r>
            <w:r>
              <w:rPr>
                <w:rFonts w:hint="eastAsia"/>
              </w:rPr>
              <w:t>63.6</w:t>
            </w:r>
            <w:r>
              <w:t>%)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DE0F8" w14:textId="45595C18" w:rsidR="00733AF1" w:rsidRDefault="00D87B97" w:rsidP="00F968C3">
            <w:pPr>
              <w:jc w:val="center"/>
            </w:pPr>
            <w:r w:rsidRPr="00D87B97">
              <w:t>&lt; 0.001***</w:t>
            </w:r>
          </w:p>
        </w:tc>
      </w:tr>
      <w:tr w:rsidR="00733AF1" w14:paraId="57FFEB05" w14:textId="77777777" w:rsidTr="00C91C7F">
        <w:trPr>
          <w:trHeight w:val="358"/>
        </w:trPr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00B67DB" w14:textId="400023D7" w:rsidR="00733AF1" w:rsidRDefault="00733AF1" w:rsidP="00F968C3">
            <w:r>
              <w:rPr>
                <w:rFonts w:hint="eastAsia"/>
              </w:rPr>
              <w:t>Pancreatic resection line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CA7EB36" w14:textId="1A85D3AE" w:rsidR="00733AF1" w:rsidRDefault="00733AF1" w:rsidP="00F968C3">
            <w:pPr>
              <w:jc w:val="center"/>
            </w:pPr>
            <w:r>
              <w:rPr>
                <w:rFonts w:hint="eastAsia"/>
              </w:rPr>
              <w:t>Portal vein:</w:t>
            </w:r>
            <w:r w:rsidR="00C91C7F">
              <w:rPr>
                <w:rFonts w:hint="eastAsia"/>
              </w:rPr>
              <w:t xml:space="preserve"> 47 (69.1%)</w:t>
            </w:r>
          </w:p>
          <w:p w14:paraId="109C2204" w14:textId="046F8BF8" w:rsidR="00733AF1" w:rsidRDefault="00733AF1" w:rsidP="00F968C3">
            <w:pPr>
              <w:jc w:val="center"/>
            </w:pPr>
            <w:r>
              <w:t>L</w:t>
            </w:r>
            <w:r>
              <w:rPr>
                <w:rFonts w:hint="eastAsia"/>
              </w:rPr>
              <w:t>eft side of aorta:</w:t>
            </w:r>
            <w:r w:rsidR="00C91C7F">
              <w:rPr>
                <w:rFonts w:hint="eastAsia"/>
              </w:rPr>
              <w:t xml:space="preserve"> 21 (30.9%)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3595C8B" w14:textId="1B94D16F" w:rsidR="00C91C7F" w:rsidRDefault="00C91C7F" w:rsidP="00C91C7F">
            <w:pPr>
              <w:jc w:val="center"/>
            </w:pPr>
            <w:r>
              <w:t xml:space="preserve">Portal vein: </w:t>
            </w:r>
            <w:r w:rsidR="00D87B97">
              <w:rPr>
                <w:rFonts w:hint="eastAsia"/>
              </w:rPr>
              <w:t>28</w:t>
            </w:r>
            <w:r>
              <w:t xml:space="preserve"> (</w:t>
            </w:r>
            <w:r w:rsidR="00D87B97">
              <w:rPr>
                <w:rFonts w:hint="eastAsia"/>
              </w:rPr>
              <w:t>50.9</w:t>
            </w:r>
            <w:r>
              <w:t>%)</w:t>
            </w:r>
          </w:p>
          <w:p w14:paraId="50D1A4AE" w14:textId="1701D55E" w:rsidR="00733AF1" w:rsidRDefault="00C91C7F" w:rsidP="00C91C7F">
            <w:pPr>
              <w:jc w:val="center"/>
            </w:pPr>
            <w:r>
              <w:t>Left side of aorta: 2</w:t>
            </w:r>
            <w:r w:rsidR="00D87B97">
              <w:rPr>
                <w:rFonts w:hint="eastAsia"/>
              </w:rPr>
              <w:t>7</w:t>
            </w:r>
            <w:r>
              <w:t xml:space="preserve"> </w:t>
            </w:r>
            <w:r w:rsidR="00D87B97">
              <w:rPr>
                <w:rFonts w:hint="eastAsia"/>
              </w:rPr>
              <w:t>(49.1</w:t>
            </w:r>
            <w:r>
              <w:t>%)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5A78E04" w14:textId="2362D04E" w:rsidR="00733AF1" w:rsidRDefault="00D87B97" w:rsidP="00F968C3">
            <w:pPr>
              <w:jc w:val="center"/>
            </w:pPr>
            <w:r>
              <w:rPr>
                <w:rFonts w:hint="eastAsia"/>
              </w:rPr>
              <w:t>0.04</w:t>
            </w:r>
            <w:r w:rsidRPr="00D87B97">
              <w:t>*</w:t>
            </w:r>
          </w:p>
        </w:tc>
      </w:tr>
      <w:tr w:rsidR="00733AF1" w14:paraId="14882020" w14:textId="77777777" w:rsidTr="00B46A86">
        <w:trPr>
          <w:trHeight w:val="358"/>
        </w:trPr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</w:tcPr>
          <w:p w14:paraId="76D00D3C" w14:textId="1F764D17" w:rsidR="00733AF1" w:rsidRDefault="00733AF1" w:rsidP="00F968C3">
            <w:r>
              <w:rPr>
                <w:rFonts w:hint="eastAsia"/>
              </w:rPr>
              <w:t>Spleen preservation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</w:tcPr>
          <w:p w14:paraId="2698A22C" w14:textId="371B45D8" w:rsidR="00733AF1" w:rsidRDefault="00D87B97" w:rsidP="00F968C3">
            <w:pPr>
              <w:jc w:val="center"/>
            </w:pPr>
            <w:r>
              <w:rPr>
                <w:rFonts w:hint="eastAsia"/>
              </w:rPr>
              <w:t>6 (8.8%)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</w:tcPr>
          <w:p w14:paraId="489230B3" w14:textId="40571558" w:rsidR="00733AF1" w:rsidRDefault="00D87B97" w:rsidP="00F968C3">
            <w:pPr>
              <w:jc w:val="center"/>
            </w:pPr>
            <w:r>
              <w:rPr>
                <w:rFonts w:hint="eastAsia"/>
              </w:rPr>
              <w:t>14 (25.5%)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31E24" w14:textId="6BF30730" w:rsidR="00733AF1" w:rsidRDefault="00D87B97" w:rsidP="00F968C3">
            <w:pPr>
              <w:jc w:val="center"/>
            </w:pPr>
            <w:r>
              <w:rPr>
                <w:rFonts w:hint="eastAsia"/>
              </w:rPr>
              <w:t>0.01</w:t>
            </w:r>
            <w:r w:rsidRPr="00D87B97">
              <w:t>*</w:t>
            </w:r>
          </w:p>
        </w:tc>
      </w:tr>
      <w:tr w:rsidR="00733AF1" w14:paraId="37E7DA78" w14:textId="77777777" w:rsidTr="00C91C7F">
        <w:trPr>
          <w:trHeight w:val="358"/>
        </w:trPr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46EF86F" w14:textId="126561C7" w:rsidR="00733AF1" w:rsidRDefault="00AA37EA" w:rsidP="00F968C3">
            <w:r>
              <w:rPr>
                <w:rFonts w:hint="eastAsia"/>
              </w:rPr>
              <w:t>The root of the SpA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B29E536" w14:textId="2F5137B5" w:rsidR="00733AF1" w:rsidRDefault="00AA37EA" w:rsidP="00F968C3">
            <w:pPr>
              <w:jc w:val="center"/>
            </w:pPr>
            <w:r>
              <w:rPr>
                <w:rFonts w:hint="eastAsia"/>
              </w:rPr>
              <w:t>Type1:</w:t>
            </w:r>
            <w:r w:rsidR="00D87B97">
              <w:rPr>
                <w:rFonts w:hint="eastAsia"/>
              </w:rPr>
              <w:t xml:space="preserve"> 36 (52.9%)</w:t>
            </w:r>
          </w:p>
          <w:p w14:paraId="203D7A51" w14:textId="3F7FA070" w:rsidR="00AA37EA" w:rsidRDefault="00AA37EA" w:rsidP="00F968C3">
            <w:pPr>
              <w:jc w:val="center"/>
            </w:pPr>
            <w:r>
              <w:rPr>
                <w:rFonts w:hint="eastAsia"/>
              </w:rPr>
              <w:t>Type2:</w:t>
            </w:r>
            <w:r w:rsidR="00D87B97">
              <w:rPr>
                <w:rFonts w:hint="eastAsia"/>
              </w:rPr>
              <w:t xml:space="preserve"> 32 (47.1%)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BD58F4C" w14:textId="60B9E6AB" w:rsidR="00D87B97" w:rsidRDefault="00D87B97" w:rsidP="00D87B97">
            <w:pPr>
              <w:jc w:val="center"/>
            </w:pPr>
            <w:r>
              <w:t xml:space="preserve">Type1: </w:t>
            </w:r>
            <w:r>
              <w:rPr>
                <w:rFonts w:hint="eastAsia"/>
              </w:rPr>
              <w:t>37</w:t>
            </w:r>
            <w:r>
              <w:t xml:space="preserve"> (</w:t>
            </w:r>
            <w:r>
              <w:rPr>
                <w:rFonts w:hint="eastAsia"/>
              </w:rPr>
              <w:t>67.3</w:t>
            </w:r>
            <w:r>
              <w:t>%)</w:t>
            </w:r>
          </w:p>
          <w:p w14:paraId="718A2D8B" w14:textId="6612618A" w:rsidR="00733AF1" w:rsidRDefault="00D87B97" w:rsidP="00D87B97">
            <w:pPr>
              <w:jc w:val="center"/>
            </w:pPr>
            <w:r>
              <w:t xml:space="preserve">Type2: </w:t>
            </w:r>
            <w:r>
              <w:rPr>
                <w:rFonts w:hint="eastAsia"/>
              </w:rPr>
              <w:t>18</w:t>
            </w:r>
            <w:r>
              <w:t xml:space="preserve"> (</w:t>
            </w:r>
            <w:r>
              <w:rPr>
                <w:rFonts w:hint="eastAsia"/>
              </w:rPr>
              <w:t>32.7</w:t>
            </w:r>
            <w:r>
              <w:t>%)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D022F92" w14:textId="59A016D7" w:rsidR="00733AF1" w:rsidRDefault="00D87B97" w:rsidP="00F968C3">
            <w:pPr>
              <w:jc w:val="center"/>
            </w:pPr>
            <w:r>
              <w:rPr>
                <w:rFonts w:hint="eastAsia"/>
              </w:rPr>
              <w:t>0.11</w:t>
            </w:r>
          </w:p>
        </w:tc>
      </w:tr>
      <w:tr w:rsidR="00AA37EA" w14:paraId="5668BF14" w14:textId="77777777" w:rsidTr="00B46A86">
        <w:trPr>
          <w:trHeight w:val="358"/>
        </w:trPr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</w:tcPr>
          <w:p w14:paraId="4C24F6B3" w14:textId="33653B08" w:rsidR="00AA37EA" w:rsidRDefault="00AA37EA" w:rsidP="00F968C3">
            <w:r>
              <w:rPr>
                <w:rFonts w:hint="eastAsia"/>
              </w:rPr>
              <w:t xml:space="preserve">Texture of the pancreatic parenchyma 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</w:tcPr>
          <w:p w14:paraId="30184000" w14:textId="4289BEF8" w:rsidR="00AA37EA" w:rsidRDefault="00AA37EA" w:rsidP="00F968C3">
            <w:pPr>
              <w:jc w:val="center"/>
            </w:pPr>
            <w:r>
              <w:t>H</w:t>
            </w:r>
            <w:r>
              <w:rPr>
                <w:rFonts w:hint="eastAsia"/>
              </w:rPr>
              <w:t>ard:</w:t>
            </w:r>
            <w:r w:rsidR="00D87B97">
              <w:rPr>
                <w:rFonts w:hint="eastAsia"/>
              </w:rPr>
              <w:t xml:space="preserve"> 38 (55.9%) </w:t>
            </w:r>
          </w:p>
          <w:p w14:paraId="411903E6" w14:textId="7AD0D7E0" w:rsidR="00AA37EA" w:rsidRDefault="00AA37EA" w:rsidP="00F968C3">
            <w:pPr>
              <w:jc w:val="center"/>
            </w:pPr>
            <w:r>
              <w:rPr>
                <w:rFonts w:hint="eastAsia"/>
              </w:rPr>
              <w:t>Soft:</w:t>
            </w:r>
            <w:r w:rsidR="00D87B97">
              <w:rPr>
                <w:rFonts w:hint="eastAsia"/>
              </w:rPr>
              <w:t xml:space="preserve"> 30 (44.1%)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</w:tcPr>
          <w:p w14:paraId="3042EC4E" w14:textId="7EA56FDD" w:rsidR="00D87B97" w:rsidRDefault="00D87B97" w:rsidP="00D87B97">
            <w:pPr>
              <w:jc w:val="center"/>
            </w:pPr>
            <w:r>
              <w:t>Hard:</w:t>
            </w:r>
            <w:r>
              <w:rPr>
                <w:rFonts w:hint="eastAsia"/>
              </w:rPr>
              <w:t xml:space="preserve"> 16</w:t>
            </w:r>
            <w:r>
              <w:t xml:space="preserve"> (</w:t>
            </w:r>
            <w:r>
              <w:rPr>
                <w:rFonts w:hint="eastAsia"/>
              </w:rPr>
              <w:t>29.1</w:t>
            </w:r>
            <w:r>
              <w:t xml:space="preserve">%) </w:t>
            </w:r>
          </w:p>
          <w:p w14:paraId="77B76458" w14:textId="6E0FF381" w:rsidR="00AA37EA" w:rsidRDefault="00D87B97" w:rsidP="00D87B97">
            <w:pPr>
              <w:jc w:val="center"/>
            </w:pPr>
            <w:r>
              <w:t>Soft: 3</w:t>
            </w:r>
            <w:r>
              <w:rPr>
                <w:rFonts w:hint="eastAsia"/>
              </w:rPr>
              <w:t>9</w:t>
            </w:r>
            <w:r>
              <w:t xml:space="preserve"> (</w:t>
            </w:r>
            <w:r>
              <w:rPr>
                <w:rFonts w:hint="eastAsia"/>
              </w:rPr>
              <w:t>70.9</w:t>
            </w:r>
            <w:r>
              <w:t>%)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18359" w14:textId="746C97B8" w:rsidR="00AA37EA" w:rsidRDefault="00D87B97" w:rsidP="00F968C3">
            <w:pPr>
              <w:jc w:val="center"/>
            </w:pPr>
            <w:r w:rsidRPr="00F968C3">
              <w:t>&lt; 0.01 **</w:t>
            </w:r>
          </w:p>
        </w:tc>
      </w:tr>
      <w:tr w:rsidR="00F968C3" w14:paraId="1D1D75AB" w14:textId="77777777" w:rsidTr="00C91C7F">
        <w:trPr>
          <w:trHeight w:val="358"/>
        </w:trPr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A3E7272" w14:textId="23EA6AA1" w:rsidR="00F968C3" w:rsidRDefault="00F968C3" w:rsidP="00F968C3">
            <w:r>
              <w:rPr>
                <w:rFonts w:hint="eastAsia"/>
              </w:rPr>
              <w:t>O</w:t>
            </w:r>
            <w:r>
              <w:t>peration time (min)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8B948EC" w14:textId="66489369" w:rsidR="00F968C3" w:rsidRDefault="00D87B97" w:rsidP="00F968C3">
            <w:pPr>
              <w:jc w:val="center"/>
            </w:pPr>
            <w:r>
              <w:rPr>
                <w:rFonts w:hint="eastAsia"/>
              </w:rPr>
              <w:t>255</w:t>
            </w:r>
            <w:r w:rsidR="00F968C3">
              <w:t xml:space="preserve"> [</w:t>
            </w:r>
            <w:r>
              <w:rPr>
                <w:rFonts w:hint="eastAsia"/>
              </w:rPr>
              <w:t>219</w:t>
            </w:r>
            <w:r w:rsidR="00F968C3">
              <w:t>-</w:t>
            </w:r>
            <w:r>
              <w:rPr>
                <w:rFonts w:hint="eastAsia"/>
              </w:rPr>
              <w:t>296</w:t>
            </w:r>
            <w:r w:rsidR="00F968C3">
              <w:t>]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72F407A" w14:textId="5CBEAB75" w:rsidR="00F968C3" w:rsidRDefault="00D87B97" w:rsidP="00F968C3">
            <w:pPr>
              <w:jc w:val="center"/>
            </w:pPr>
            <w:r>
              <w:rPr>
                <w:rFonts w:hint="eastAsia"/>
              </w:rPr>
              <w:t>294</w:t>
            </w:r>
            <w:r w:rsidR="00F968C3">
              <w:t xml:space="preserve"> [</w:t>
            </w:r>
            <w:r>
              <w:rPr>
                <w:rFonts w:hint="eastAsia"/>
              </w:rPr>
              <w:t>261</w:t>
            </w:r>
            <w:r w:rsidR="00F968C3">
              <w:t>-</w:t>
            </w:r>
            <w:r>
              <w:rPr>
                <w:rFonts w:hint="eastAsia"/>
              </w:rPr>
              <w:t>376</w:t>
            </w:r>
            <w:r w:rsidR="00F968C3">
              <w:t>]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AC971BE" w14:textId="26F7A74A" w:rsidR="00F968C3" w:rsidRPr="00B46A86" w:rsidRDefault="00F968C3" w:rsidP="00F968C3">
            <w:pPr>
              <w:jc w:val="center"/>
            </w:pPr>
            <w:r w:rsidRPr="00F968C3">
              <w:t>&lt; 0.01 **</w:t>
            </w:r>
          </w:p>
        </w:tc>
      </w:tr>
      <w:tr w:rsidR="00F968C3" w14:paraId="3E870A8D" w14:textId="77777777" w:rsidTr="00C91C7F">
        <w:trPr>
          <w:trHeight w:val="358"/>
        </w:trPr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A784EA3" w14:textId="26386B13" w:rsidR="00F968C3" w:rsidRDefault="00F968C3" w:rsidP="00F968C3">
            <w:r>
              <w:rPr>
                <w:rFonts w:hint="eastAsia"/>
              </w:rPr>
              <w:t>B</w:t>
            </w:r>
            <w:r>
              <w:t>lood loss (ml)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46D7EA3" w14:textId="18897ACB" w:rsidR="00F968C3" w:rsidRDefault="00D87B97" w:rsidP="00F968C3">
            <w:pPr>
              <w:jc w:val="center"/>
            </w:pPr>
            <w:r>
              <w:rPr>
                <w:rFonts w:hint="eastAsia"/>
              </w:rPr>
              <w:t>300</w:t>
            </w:r>
            <w:r w:rsidR="00F968C3">
              <w:t xml:space="preserve"> [</w:t>
            </w:r>
            <w:r>
              <w:rPr>
                <w:rFonts w:hint="eastAsia"/>
              </w:rPr>
              <w:t>140</w:t>
            </w:r>
            <w:r w:rsidR="00F968C3">
              <w:t>-</w:t>
            </w:r>
            <w:r>
              <w:rPr>
                <w:rFonts w:hint="eastAsia"/>
              </w:rPr>
              <w:t>660</w:t>
            </w:r>
            <w:r w:rsidR="00F968C3">
              <w:t>]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79FE844" w14:textId="1C62C303" w:rsidR="00F968C3" w:rsidRDefault="00D87B97" w:rsidP="00F968C3">
            <w:pPr>
              <w:jc w:val="center"/>
            </w:pPr>
            <w:r>
              <w:rPr>
                <w:rFonts w:hint="eastAsia"/>
              </w:rPr>
              <w:t>1</w:t>
            </w:r>
            <w:r w:rsidR="00F968C3">
              <w:t>0 [0-100]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C9E4341" w14:textId="048F9142" w:rsidR="00F968C3" w:rsidRPr="00B46A86" w:rsidRDefault="00F968C3" w:rsidP="00F968C3">
            <w:pPr>
              <w:jc w:val="center"/>
            </w:pPr>
            <w:r w:rsidRPr="00F968C3">
              <w:t>&lt; 0.001***</w:t>
            </w:r>
          </w:p>
        </w:tc>
      </w:tr>
      <w:tr w:rsidR="00AA37EA" w14:paraId="3FFAF5A6" w14:textId="77777777" w:rsidTr="00C91C7F">
        <w:trPr>
          <w:trHeight w:val="358"/>
        </w:trPr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E477C6D" w14:textId="24FB7867" w:rsidR="00AA37EA" w:rsidRDefault="00AA37EA" w:rsidP="00F968C3">
            <w:r>
              <w:rPr>
                <w:rFonts w:hint="eastAsia"/>
              </w:rPr>
              <w:t>CR-POPF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77D55A9" w14:textId="0C72FD2F" w:rsidR="00AA37EA" w:rsidRDefault="00D87B97" w:rsidP="00F968C3">
            <w:pPr>
              <w:jc w:val="center"/>
            </w:pPr>
            <w:r>
              <w:rPr>
                <w:rFonts w:hint="eastAsia"/>
              </w:rPr>
              <w:t>18 (26.5%)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E4C1C2C" w14:textId="03263464" w:rsidR="00AA37EA" w:rsidRDefault="00D87B97" w:rsidP="00F968C3">
            <w:pPr>
              <w:jc w:val="center"/>
            </w:pPr>
            <w:r>
              <w:rPr>
                <w:rFonts w:hint="eastAsia"/>
              </w:rPr>
              <w:t>5 (9.1%)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8E18D6A" w14:textId="6432F058" w:rsidR="00AA37EA" w:rsidRDefault="00D87B97" w:rsidP="00F968C3">
            <w:pPr>
              <w:jc w:val="center"/>
            </w:pPr>
            <w:r>
              <w:rPr>
                <w:rFonts w:hint="eastAsia"/>
              </w:rPr>
              <w:t>0.02</w:t>
            </w:r>
            <w:r w:rsidRPr="00D87B97">
              <w:t>*</w:t>
            </w:r>
          </w:p>
        </w:tc>
      </w:tr>
      <w:tr w:rsidR="00F968C3" w14:paraId="1AC1F82D" w14:textId="77777777" w:rsidTr="00C91C7F">
        <w:trPr>
          <w:trHeight w:val="391"/>
        </w:trPr>
        <w:tc>
          <w:tcPr>
            <w:tcW w:w="21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116B0871" w14:textId="100C48C6" w:rsidR="00F968C3" w:rsidRPr="00C22F06" w:rsidRDefault="00F968C3" w:rsidP="00F968C3">
            <w:r>
              <w:rPr>
                <w:rFonts w:hint="eastAsia"/>
              </w:rPr>
              <w:t>H</w:t>
            </w:r>
            <w:r>
              <w:t xml:space="preserve">ospital stay (days) 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522F9D8F" w14:textId="050E7A55" w:rsidR="00F968C3" w:rsidRPr="006E048D" w:rsidRDefault="00D87B97" w:rsidP="00F968C3">
            <w:pPr>
              <w:jc w:val="center"/>
            </w:pPr>
            <w:r>
              <w:rPr>
                <w:rFonts w:hint="eastAsia"/>
              </w:rPr>
              <w:t>14</w:t>
            </w:r>
            <w:r w:rsidR="00F968C3">
              <w:t xml:space="preserve"> </w:t>
            </w:r>
            <w:r>
              <w:rPr>
                <w:rFonts w:hint="eastAsia"/>
              </w:rPr>
              <w:t>[12</w:t>
            </w:r>
            <w:r w:rsidR="00F968C3">
              <w:t>-</w:t>
            </w:r>
            <w:r>
              <w:rPr>
                <w:rFonts w:hint="eastAsia"/>
              </w:rPr>
              <w:t>22]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07BC64DF" w14:textId="70DBF143" w:rsidR="00F968C3" w:rsidRPr="006B789E" w:rsidRDefault="00F968C3" w:rsidP="00F968C3">
            <w:pPr>
              <w:jc w:val="center"/>
            </w:pPr>
            <w:r>
              <w:rPr>
                <w:rFonts w:hint="eastAsia"/>
              </w:rPr>
              <w:t>1</w:t>
            </w:r>
            <w:r w:rsidR="00D87B97">
              <w:rPr>
                <w:rFonts w:hint="eastAsia"/>
              </w:rPr>
              <w:t>3</w:t>
            </w:r>
            <w:r>
              <w:t xml:space="preserve"> </w:t>
            </w:r>
            <w:r w:rsidR="00D87B97">
              <w:rPr>
                <w:rFonts w:hint="eastAsia"/>
              </w:rPr>
              <w:t>[11</w:t>
            </w:r>
            <w:r>
              <w:t>-</w:t>
            </w:r>
            <w:r w:rsidR="00D87B97">
              <w:rPr>
                <w:rFonts w:hint="eastAsia"/>
              </w:rPr>
              <w:t>16]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61768465" w14:textId="36DAC070" w:rsidR="00F968C3" w:rsidRPr="009A72FB" w:rsidRDefault="00D87B97" w:rsidP="00F968C3">
            <w:pPr>
              <w:jc w:val="center"/>
            </w:pPr>
            <w:r>
              <w:rPr>
                <w:rFonts w:hint="eastAsia"/>
              </w:rPr>
              <w:t>0.03</w:t>
            </w:r>
            <w:r>
              <w:rPr>
                <w:rFonts w:ascii="Calibri" w:hAnsi="Calibri" w:cs="Calibri"/>
              </w:rPr>
              <w:t>*</w:t>
            </w:r>
          </w:p>
        </w:tc>
      </w:tr>
    </w:tbl>
    <w:p w14:paraId="26E30CE5" w14:textId="66C9C5D7" w:rsidR="0082540C" w:rsidRDefault="009236C7">
      <w:r w:rsidRPr="00C22F06">
        <w:t>Data are expressed as median (</w:t>
      </w:r>
      <w:r w:rsidR="00733AF1">
        <w:rPr>
          <w:rFonts w:hint="eastAsia"/>
        </w:rPr>
        <w:t>interquartile range</w:t>
      </w:r>
      <w:r w:rsidRPr="00C22F06">
        <w:t>) or number of patients</w:t>
      </w:r>
      <w:r w:rsidR="00733AF1">
        <w:rPr>
          <w:rFonts w:hint="eastAsia"/>
        </w:rPr>
        <w:t xml:space="preserve"> (percentage)</w:t>
      </w:r>
      <w:r w:rsidR="00B673FF">
        <w:t>.</w:t>
      </w:r>
    </w:p>
    <w:p w14:paraId="5450F080" w14:textId="1EEADFC0" w:rsidR="00733AF1" w:rsidRDefault="00733AF1">
      <w:r>
        <w:rPr>
          <w:rFonts w:hint="eastAsia"/>
        </w:rPr>
        <w:t>DP: distal pancreatectomy</w:t>
      </w:r>
    </w:p>
    <w:p w14:paraId="344FF362" w14:textId="58754AB1" w:rsidR="00733AF1" w:rsidRDefault="00733AF1">
      <w:r>
        <w:rPr>
          <w:rFonts w:hint="eastAsia"/>
        </w:rPr>
        <w:t>MIS: minimally invasive surgery</w:t>
      </w:r>
    </w:p>
    <w:p w14:paraId="02B3FB8C" w14:textId="644C0B0D" w:rsidR="0091709E" w:rsidRDefault="0091709E">
      <w:r>
        <w:rPr>
          <w:rFonts w:hint="eastAsia"/>
        </w:rPr>
        <w:t>B</w:t>
      </w:r>
      <w:r>
        <w:t>MI: body mass index</w:t>
      </w:r>
    </w:p>
    <w:p w14:paraId="7B0C2CBF" w14:textId="7ACB98EE" w:rsidR="00AA37EA" w:rsidRDefault="00AA37EA" w:rsidP="00203DE1">
      <w:r>
        <w:rPr>
          <w:rFonts w:hint="eastAsia"/>
        </w:rPr>
        <w:t>SpA: splenic artery</w:t>
      </w:r>
    </w:p>
    <w:p w14:paraId="339C63C8" w14:textId="77777777" w:rsidR="00AA37EA" w:rsidRDefault="00AA37EA" w:rsidP="00203DE1">
      <w:r>
        <w:rPr>
          <w:rFonts w:hint="eastAsia"/>
        </w:rPr>
        <w:t>T</w:t>
      </w:r>
      <w:r w:rsidRPr="00AA37EA">
        <w:t>he root of the SpA</w:t>
      </w:r>
      <w:r>
        <w:rPr>
          <w:rFonts w:hint="eastAsia"/>
        </w:rPr>
        <w:t xml:space="preserve">: </w:t>
      </w:r>
    </w:p>
    <w:p w14:paraId="7A3579C0" w14:textId="708CB31F" w:rsidR="00AA37EA" w:rsidRDefault="00AA37EA" w:rsidP="00203DE1">
      <w:r>
        <w:rPr>
          <w:rFonts w:hint="eastAsia"/>
        </w:rPr>
        <w:t>Type1 [in which the root of the SpA was upward and not covered by the pancreatic parenchyma]</w:t>
      </w:r>
    </w:p>
    <w:p w14:paraId="0DB8E8B2" w14:textId="2CD4C926" w:rsidR="00AA37EA" w:rsidRDefault="00AA37EA" w:rsidP="00203DE1">
      <w:r>
        <w:rPr>
          <w:rFonts w:hint="eastAsia"/>
        </w:rPr>
        <w:t xml:space="preserve">Type2 [in which the root of the SpA was ventrally covered by the pancreatic parenchyma]     </w:t>
      </w:r>
    </w:p>
    <w:p w14:paraId="60F16340" w14:textId="582DED1C" w:rsidR="00AA37EA" w:rsidRDefault="00AA37EA" w:rsidP="00203DE1">
      <w:r>
        <w:rPr>
          <w:rFonts w:hint="eastAsia"/>
        </w:rPr>
        <w:t xml:space="preserve">CR-POPF: clinically relevant postoperative pancreatic fistula </w:t>
      </w:r>
    </w:p>
    <w:p w14:paraId="14FC695A" w14:textId="33B67DFD" w:rsidR="009A72FB" w:rsidRPr="006C2195" w:rsidRDefault="00676068" w:rsidP="00203DE1">
      <w:r w:rsidRPr="006C2195">
        <w:rPr>
          <w:rFonts w:ascii="Calibri" w:hAnsi="Calibri" w:cs="Calibri"/>
        </w:rPr>
        <w:t>*</w:t>
      </w:r>
      <w:r w:rsidR="009A72FB" w:rsidRPr="006C2195">
        <w:rPr>
          <w:rFonts w:hint="eastAsia"/>
        </w:rPr>
        <w:t>:</w:t>
      </w:r>
      <w:r w:rsidR="009A72FB" w:rsidRPr="006C2195">
        <w:t xml:space="preserve"> p&lt; 0.05 </w:t>
      </w:r>
      <w:r w:rsidRPr="006C2195">
        <w:rPr>
          <w:rFonts w:ascii="Calibri" w:hAnsi="Calibri" w:cs="Calibri"/>
        </w:rPr>
        <w:t>**</w:t>
      </w:r>
      <w:r w:rsidRPr="006C2195">
        <w:rPr>
          <w:rFonts w:hint="eastAsia"/>
        </w:rPr>
        <w:t>:</w:t>
      </w:r>
      <w:r w:rsidRPr="006C2195">
        <w:t xml:space="preserve"> p&lt; 0.01 </w:t>
      </w:r>
      <w:r w:rsidRPr="006C2195">
        <w:rPr>
          <w:rFonts w:ascii="Calibri" w:hAnsi="Calibri" w:cs="Calibri"/>
        </w:rPr>
        <w:t>***</w:t>
      </w:r>
      <w:r w:rsidRPr="006C2195">
        <w:rPr>
          <w:rFonts w:hint="eastAsia"/>
        </w:rPr>
        <w:t>:</w:t>
      </w:r>
      <w:r w:rsidRPr="006C2195">
        <w:t xml:space="preserve"> p&lt; 0.001</w:t>
      </w:r>
    </w:p>
    <w:sectPr w:rsidR="009A72FB" w:rsidRPr="006C219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ECAEC1" w14:textId="77777777" w:rsidR="000A1118" w:rsidRDefault="000A1118" w:rsidP="0046751F">
      <w:r>
        <w:separator/>
      </w:r>
    </w:p>
  </w:endnote>
  <w:endnote w:type="continuationSeparator" w:id="0">
    <w:p w14:paraId="42C0851B" w14:textId="77777777" w:rsidR="000A1118" w:rsidRDefault="000A1118" w:rsidP="00467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D61B87" w14:textId="77777777" w:rsidR="000A1118" w:rsidRDefault="000A1118" w:rsidP="0046751F">
      <w:r>
        <w:separator/>
      </w:r>
    </w:p>
  </w:footnote>
  <w:footnote w:type="continuationSeparator" w:id="0">
    <w:p w14:paraId="6DFCAE6B" w14:textId="77777777" w:rsidR="000A1118" w:rsidRDefault="000A1118" w:rsidP="004675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4BA"/>
    <w:rsid w:val="000111C1"/>
    <w:rsid w:val="000305A5"/>
    <w:rsid w:val="00031403"/>
    <w:rsid w:val="00034BF4"/>
    <w:rsid w:val="0004044D"/>
    <w:rsid w:val="00057266"/>
    <w:rsid w:val="0007021D"/>
    <w:rsid w:val="00091622"/>
    <w:rsid w:val="000A1118"/>
    <w:rsid w:val="000C2363"/>
    <w:rsid w:val="00156671"/>
    <w:rsid w:val="001A37D5"/>
    <w:rsid w:val="001B5D1E"/>
    <w:rsid w:val="001C2919"/>
    <w:rsid w:val="001D4AC7"/>
    <w:rsid w:val="001E3C8B"/>
    <w:rsid w:val="001F531E"/>
    <w:rsid w:val="00203DE1"/>
    <w:rsid w:val="0024324F"/>
    <w:rsid w:val="00246404"/>
    <w:rsid w:val="00254BE6"/>
    <w:rsid w:val="002566BC"/>
    <w:rsid w:val="002A3AEF"/>
    <w:rsid w:val="002A4422"/>
    <w:rsid w:val="002A79FD"/>
    <w:rsid w:val="002C35D6"/>
    <w:rsid w:val="002F0C76"/>
    <w:rsid w:val="00336238"/>
    <w:rsid w:val="00341BF0"/>
    <w:rsid w:val="00355162"/>
    <w:rsid w:val="00355D77"/>
    <w:rsid w:val="00357EDC"/>
    <w:rsid w:val="00371A16"/>
    <w:rsid w:val="003A15BE"/>
    <w:rsid w:val="003B6B06"/>
    <w:rsid w:val="003C41DF"/>
    <w:rsid w:val="003E0730"/>
    <w:rsid w:val="003E500C"/>
    <w:rsid w:val="00403C1D"/>
    <w:rsid w:val="00423C2A"/>
    <w:rsid w:val="00463CA7"/>
    <w:rsid w:val="0046751F"/>
    <w:rsid w:val="004724CE"/>
    <w:rsid w:val="00473E9E"/>
    <w:rsid w:val="00485028"/>
    <w:rsid w:val="004C620E"/>
    <w:rsid w:val="004E0386"/>
    <w:rsid w:val="004E21D3"/>
    <w:rsid w:val="004E2B74"/>
    <w:rsid w:val="004F4149"/>
    <w:rsid w:val="005052C9"/>
    <w:rsid w:val="00532624"/>
    <w:rsid w:val="00563E16"/>
    <w:rsid w:val="00595918"/>
    <w:rsid w:val="005C3CB3"/>
    <w:rsid w:val="005C6D71"/>
    <w:rsid w:val="005F44BA"/>
    <w:rsid w:val="00606A26"/>
    <w:rsid w:val="00613110"/>
    <w:rsid w:val="00613869"/>
    <w:rsid w:val="0062616D"/>
    <w:rsid w:val="006453A9"/>
    <w:rsid w:val="00653B0A"/>
    <w:rsid w:val="00676068"/>
    <w:rsid w:val="00686183"/>
    <w:rsid w:val="006916D1"/>
    <w:rsid w:val="006B0408"/>
    <w:rsid w:val="006B0BE3"/>
    <w:rsid w:val="006B6EAF"/>
    <w:rsid w:val="006B789E"/>
    <w:rsid w:val="006C2195"/>
    <w:rsid w:val="006E048D"/>
    <w:rsid w:val="006E65A4"/>
    <w:rsid w:val="006F4863"/>
    <w:rsid w:val="006F7D22"/>
    <w:rsid w:val="00707EA1"/>
    <w:rsid w:val="00713156"/>
    <w:rsid w:val="00733AF1"/>
    <w:rsid w:val="00750D72"/>
    <w:rsid w:val="00797D34"/>
    <w:rsid w:val="007A5543"/>
    <w:rsid w:val="007B1716"/>
    <w:rsid w:val="007C1F83"/>
    <w:rsid w:val="007C7B53"/>
    <w:rsid w:val="007D4C5D"/>
    <w:rsid w:val="007D5DB5"/>
    <w:rsid w:val="007E1DAD"/>
    <w:rsid w:val="007E52C1"/>
    <w:rsid w:val="007F5053"/>
    <w:rsid w:val="00800F22"/>
    <w:rsid w:val="00806F59"/>
    <w:rsid w:val="0082540C"/>
    <w:rsid w:val="00871A99"/>
    <w:rsid w:val="008A15A1"/>
    <w:rsid w:val="008E483A"/>
    <w:rsid w:val="009154A3"/>
    <w:rsid w:val="0091709E"/>
    <w:rsid w:val="00921EBD"/>
    <w:rsid w:val="009236C7"/>
    <w:rsid w:val="009544CE"/>
    <w:rsid w:val="00993604"/>
    <w:rsid w:val="009A72FB"/>
    <w:rsid w:val="009A7E23"/>
    <w:rsid w:val="009B1335"/>
    <w:rsid w:val="009E6383"/>
    <w:rsid w:val="009F4080"/>
    <w:rsid w:val="00A05A8F"/>
    <w:rsid w:val="00A26973"/>
    <w:rsid w:val="00A26AC9"/>
    <w:rsid w:val="00A465E1"/>
    <w:rsid w:val="00A922D9"/>
    <w:rsid w:val="00A964AD"/>
    <w:rsid w:val="00AA37EA"/>
    <w:rsid w:val="00AC4F3E"/>
    <w:rsid w:val="00AF0717"/>
    <w:rsid w:val="00B118E2"/>
    <w:rsid w:val="00B1651E"/>
    <w:rsid w:val="00B31C63"/>
    <w:rsid w:val="00B34E94"/>
    <w:rsid w:val="00B429B2"/>
    <w:rsid w:val="00B46A86"/>
    <w:rsid w:val="00B60084"/>
    <w:rsid w:val="00B673FF"/>
    <w:rsid w:val="00B7568A"/>
    <w:rsid w:val="00B76A46"/>
    <w:rsid w:val="00B87436"/>
    <w:rsid w:val="00B87CC3"/>
    <w:rsid w:val="00BA1DE5"/>
    <w:rsid w:val="00BA48A9"/>
    <w:rsid w:val="00BB02D5"/>
    <w:rsid w:val="00BB53A0"/>
    <w:rsid w:val="00BB6A3D"/>
    <w:rsid w:val="00BC01F4"/>
    <w:rsid w:val="00BD252A"/>
    <w:rsid w:val="00BE445E"/>
    <w:rsid w:val="00C22F06"/>
    <w:rsid w:val="00C247E0"/>
    <w:rsid w:val="00C26A09"/>
    <w:rsid w:val="00C27D94"/>
    <w:rsid w:val="00C3681D"/>
    <w:rsid w:val="00C36ABC"/>
    <w:rsid w:val="00C4129E"/>
    <w:rsid w:val="00C41480"/>
    <w:rsid w:val="00C51FA6"/>
    <w:rsid w:val="00C56F48"/>
    <w:rsid w:val="00C71274"/>
    <w:rsid w:val="00C75D5F"/>
    <w:rsid w:val="00C91C7F"/>
    <w:rsid w:val="00CA2DBA"/>
    <w:rsid w:val="00D16A75"/>
    <w:rsid w:val="00D35589"/>
    <w:rsid w:val="00D355A9"/>
    <w:rsid w:val="00D56E32"/>
    <w:rsid w:val="00D73C1C"/>
    <w:rsid w:val="00D75CD0"/>
    <w:rsid w:val="00D87B97"/>
    <w:rsid w:val="00DD5286"/>
    <w:rsid w:val="00DF0AB9"/>
    <w:rsid w:val="00DF4D4C"/>
    <w:rsid w:val="00DF55A7"/>
    <w:rsid w:val="00E04DEB"/>
    <w:rsid w:val="00E12301"/>
    <w:rsid w:val="00E4546B"/>
    <w:rsid w:val="00E626E2"/>
    <w:rsid w:val="00E704A7"/>
    <w:rsid w:val="00E8002D"/>
    <w:rsid w:val="00E80E43"/>
    <w:rsid w:val="00E863EA"/>
    <w:rsid w:val="00E94D1F"/>
    <w:rsid w:val="00ED0FCF"/>
    <w:rsid w:val="00EE7F08"/>
    <w:rsid w:val="00F12686"/>
    <w:rsid w:val="00F15787"/>
    <w:rsid w:val="00F20AD2"/>
    <w:rsid w:val="00F233CF"/>
    <w:rsid w:val="00F26BFD"/>
    <w:rsid w:val="00F31370"/>
    <w:rsid w:val="00F4322B"/>
    <w:rsid w:val="00F538C5"/>
    <w:rsid w:val="00F57615"/>
    <w:rsid w:val="00F879E6"/>
    <w:rsid w:val="00F968C3"/>
    <w:rsid w:val="00FC3617"/>
    <w:rsid w:val="00FD4C73"/>
    <w:rsid w:val="00FE22C2"/>
    <w:rsid w:val="00FE6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D8C4CA"/>
  <w15:chartTrackingRefBased/>
  <w15:docId w15:val="{E8EF9FF7-0D6B-472E-ADD1-2BC94C42A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4BA"/>
    <w:pPr>
      <w:widowControl w:val="0"/>
      <w:jc w:val="both"/>
    </w:pPr>
    <w:rPr>
      <w:rFonts w:ascii="Times New Roman" w:eastAsia="ＭＳ Ｐ明朝" w:hAnsi="Times New Roman" w:cs="Times New Roman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36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6751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6751F"/>
    <w:rPr>
      <w:rFonts w:ascii="Times New Roman" w:eastAsia="ＭＳ Ｐ明朝" w:hAnsi="Times New Roman" w:cs="Times New Roman"/>
      <w:sz w:val="16"/>
      <w:szCs w:val="16"/>
    </w:rPr>
  </w:style>
  <w:style w:type="paragraph" w:styleId="a6">
    <w:name w:val="footer"/>
    <w:basedOn w:val="a"/>
    <w:link w:val="a7"/>
    <w:uiPriority w:val="99"/>
    <w:unhideWhenUsed/>
    <w:rsid w:val="0046751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6751F"/>
    <w:rPr>
      <w:rFonts w:ascii="Times New Roman" w:eastAsia="ＭＳ Ｐ明朝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深田　真宏</cp:lastModifiedBy>
  <cp:revision>66</cp:revision>
  <cp:lastPrinted>2021-05-31T08:26:00Z</cp:lastPrinted>
  <dcterms:created xsi:type="dcterms:W3CDTF">2021-05-31T06:21:00Z</dcterms:created>
  <dcterms:modified xsi:type="dcterms:W3CDTF">2024-09-24T04:51:00Z</dcterms:modified>
</cp:coreProperties>
</file>