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BA5C4" w14:textId="77777777" w:rsidR="00B823C8" w:rsidRPr="00BB20BE" w:rsidRDefault="00B823C8" w:rsidP="00BB20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B20B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Supplemental materials</w:t>
      </w:r>
    </w:p>
    <w:p w14:paraId="339334D5" w14:textId="0677C449" w:rsidR="00B823C8" w:rsidRPr="00BB20BE" w:rsidRDefault="00B823C8" w:rsidP="00BB20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B20B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Supplemental Table S1. Descriptive characteristics of postnatal mismatch groups.</w:t>
      </w:r>
    </w:p>
    <w:p w14:paraId="315EA70C" w14:textId="77777777" w:rsidR="00B823C8" w:rsidRPr="00BB20BE" w:rsidRDefault="00B823C8" w:rsidP="00BB20BE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3"/>
        <w:gridCol w:w="1652"/>
        <w:gridCol w:w="1643"/>
        <w:gridCol w:w="1643"/>
        <w:gridCol w:w="1631"/>
        <w:gridCol w:w="1631"/>
        <w:gridCol w:w="1631"/>
        <w:gridCol w:w="1468"/>
      </w:tblGrid>
      <w:tr w:rsidR="00B823C8" w:rsidRPr="008A7D1B" w14:paraId="4BACE653" w14:textId="77777777" w:rsidTr="004E5F8E">
        <w:tc>
          <w:tcPr>
            <w:tcW w:w="1983" w:type="dxa"/>
          </w:tcPr>
          <w:p w14:paraId="173B3EC5" w14:textId="77777777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52" w:type="dxa"/>
          </w:tcPr>
          <w:p w14:paraId="56E3C303" w14:textId="77777777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Group 1</w:t>
            </w:r>
          </w:p>
          <w:p w14:paraId="7ABD33CF" w14:textId="00DCA3C3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Low</w:t>
            </w:r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A7D1B">
              <w:rPr>
                <w:rFonts w:ascii="Times New Roman" w:hAnsi="Times New Roman" w:cs="Times New Roman"/>
                <w:color w:val="000000" w:themeColor="text1"/>
              </w:rPr>
              <w:t>BWz</w:t>
            </w:r>
            <w:proofErr w:type="spellEnd"/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 + </w:t>
            </w:r>
            <w:r w:rsidRPr="008A7D1B">
              <w:rPr>
                <w:rFonts w:ascii="Times New Roman" w:hAnsi="Times New Roman" w:cs="Times New Roman"/>
                <w:color w:val="000000" w:themeColor="text1"/>
              </w:rPr>
              <w:t>Low</w:t>
            </w:r>
            <w:r w:rsidR="008A7D1B" w:rsidRPr="008A7D1B">
              <w:rPr>
                <w:rFonts w:ascii="Times New Roman" w:hAnsi="Times New Roman" w:cs="Times New Roman"/>
                <w:color w:val="000000" w:themeColor="text1"/>
              </w:rPr>
              <w:t>er-than-</w:t>
            </w:r>
            <w:r w:rsidR="008A7D1B">
              <w:rPr>
                <w:rFonts w:ascii="Times New Roman" w:hAnsi="Times New Roman" w:cs="Times New Roman"/>
                <w:color w:val="000000" w:themeColor="text1"/>
              </w:rPr>
              <w:t>average</w:t>
            </w:r>
            <w:r w:rsidR="008A7D1B" w:rsidRPr="008A7D1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A7D1B">
              <w:rPr>
                <w:rFonts w:ascii="Times New Roman" w:hAnsi="Times New Roman" w:cs="Times New Roman"/>
                <w:color w:val="000000" w:themeColor="text1"/>
              </w:rPr>
              <w:t>FMI</w:t>
            </w:r>
          </w:p>
          <w:p w14:paraId="477997B7" w14:textId="77777777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(N=392)</w:t>
            </w:r>
          </w:p>
        </w:tc>
        <w:tc>
          <w:tcPr>
            <w:tcW w:w="1643" w:type="dxa"/>
          </w:tcPr>
          <w:p w14:paraId="1EBE29B7" w14:textId="77777777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Group 2</w:t>
            </w:r>
          </w:p>
          <w:p w14:paraId="005309FB" w14:textId="07C46344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Normal</w:t>
            </w:r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A7D1B">
              <w:rPr>
                <w:rFonts w:ascii="Times New Roman" w:hAnsi="Times New Roman" w:cs="Times New Roman"/>
                <w:color w:val="000000" w:themeColor="text1"/>
              </w:rPr>
              <w:t>BWz</w:t>
            </w:r>
            <w:proofErr w:type="spellEnd"/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 + </w:t>
            </w:r>
            <w:r w:rsidRPr="008A7D1B">
              <w:rPr>
                <w:rFonts w:ascii="Times New Roman" w:hAnsi="Times New Roman" w:cs="Times New Roman"/>
                <w:color w:val="000000" w:themeColor="text1"/>
              </w:rPr>
              <w:t>Low</w:t>
            </w:r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er-than-average </w:t>
            </w:r>
            <w:r w:rsidRPr="008A7D1B">
              <w:rPr>
                <w:rFonts w:ascii="Times New Roman" w:hAnsi="Times New Roman" w:cs="Times New Roman"/>
                <w:color w:val="000000" w:themeColor="text1"/>
              </w:rPr>
              <w:t>FMI</w:t>
            </w:r>
          </w:p>
          <w:p w14:paraId="0CB29404" w14:textId="77777777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(N=5298)</w:t>
            </w:r>
          </w:p>
        </w:tc>
        <w:tc>
          <w:tcPr>
            <w:tcW w:w="1643" w:type="dxa"/>
          </w:tcPr>
          <w:p w14:paraId="39E508EA" w14:textId="77777777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Group 3</w:t>
            </w:r>
          </w:p>
          <w:p w14:paraId="2293C85A" w14:textId="5D48D6AF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High</w:t>
            </w:r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A7D1B">
              <w:rPr>
                <w:rFonts w:ascii="Times New Roman" w:hAnsi="Times New Roman" w:cs="Times New Roman"/>
                <w:color w:val="000000" w:themeColor="text1"/>
              </w:rPr>
              <w:t>BWz</w:t>
            </w:r>
            <w:proofErr w:type="spellEnd"/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 + </w:t>
            </w:r>
            <w:r w:rsidRPr="008A7D1B">
              <w:rPr>
                <w:rFonts w:ascii="Times New Roman" w:hAnsi="Times New Roman" w:cs="Times New Roman"/>
                <w:color w:val="000000" w:themeColor="text1"/>
              </w:rPr>
              <w:t>Low</w:t>
            </w:r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er-than-average </w:t>
            </w:r>
            <w:r w:rsidRPr="008A7D1B">
              <w:rPr>
                <w:rFonts w:ascii="Times New Roman" w:hAnsi="Times New Roman" w:cs="Times New Roman"/>
                <w:color w:val="000000" w:themeColor="text1"/>
              </w:rPr>
              <w:t>FMI</w:t>
            </w:r>
          </w:p>
          <w:p w14:paraId="1A79D69A" w14:textId="77777777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(N=397)</w:t>
            </w:r>
          </w:p>
        </w:tc>
        <w:tc>
          <w:tcPr>
            <w:tcW w:w="1631" w:type="dxa"/>
          </w:tcPr>
          <w:p w14:paraId="4F2A845F" w14:textId="77777777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Group 4</w:t>
            </w:r>
          </w:p>
          <w:p w14:paraId="2D2513B8" w14:textId="6208573B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Low</w:t>
            </w:r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A7D1B">
              <w:rPr>
                <w:rFonts w:ascii="Times New Roman" w:hAnsi="Times New Roman" w:cs="Times New Roman"/>
                <w:color w:val="000000" w:themeColor="text1"/>
              </w:rPr>
              <w:t>BWz</w:t>
            </w:r>
            <w:proofErr w:type="spellEnd"/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 + </w:t>
            </w:r>
            <w:r w:rsidRPr="008A7D1B">
              <w:rPr>
                <w:rFonts w:ascii="Times New Roman" w:hAnsi="Times New Roman" w:cs="Times New Roman"/>
                <w:color w:val="000000" w:themeColor="text1"/>
              </w:rPr>
              <w:t>High</w:t>
            </w:r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er-than-average </w:t>
            </w:r>
            <w:r w:rsidRPr="008A7D1B">
              <w:rPr>
                <w:rFonts w:ascii="Times New Roman" w:hAnsi="Times New Roman" w:cs="Times New Roman"/>
                <w:color w:val="000000" w:themeColor="text1"/>
              </w:rPr>
              <w:t>FMI</w:t>
            </w:r>
          </w:p>
          <w:p w14:paraId="02724035" w14:textId="77777777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(N=336)</w:t>
            </w:r>
          </w:p>
        </w:tc>
        <w:tc>
          <w:tcPr>
            <w:tcW w:w="1631" w:type="dxa"/>
          </w:tcPr>
          <w:p w14:paraId="7415D3DE" w14:textId="77777777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Group 5</w:t>
            </w:r>
          </w:p>
          <w:p w14:paraId="046DE8B6" w14:textId="382B786D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Normal</w:t>
            </w:r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A7D1B">
              <w:rPr>
                <w:rFonts w:ascii="Times New Roman" w:hAnsi="Times New Roman" w:cs="Times New Roman"/>
                <w:color w:val="000000" w:themeColor="text1"/>
              </w:rPr>
              <w:t>BWz</w:t>
            </w:r>
            <w:proofErr w:type="spellEnd"/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 + </w:t>
            </w:r>
            <w:r w:rsidRPr="008A7D1B">
              <w:rPr>
                <w:rFonts w:ascii="Times New Roman" w:hAnsi="Times New Roman" w:cs="Times New Roman"/>
                <w:color w:val="000000" w:themeColor="text1"/>
              </w:rPr>
              <w:t>High</w:t>
            </w:r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er-than-average </w:t>
            </w:r>
            <w:r w:rsidRPr="008A7D1B">
              <w:rPr>
                <w:rFonts w:ascii="Times New Roman" w:hAnsi="Times New Roman" w:cs="Times New Roman"/>
                <w:color w:val="000000" w:themeColor="text1"/>
              </w:rPr>
              <w:t>FMI</w:t>
            </w:r>
          </w:p>
          <w:p w14:paraId="0785384E" w14:textId="77777777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(N=5257)</w:t>
            </w:r>
          </w:p>
        </w:tc>
        <w:tc>
          <w:tcPr>
            <w:tcW w:w="1631" w:type="dxa"/>
          </w:tcPr>
          <w:p w14:paraId="1CCDC5EE" w14:textId="77777777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Group 6</w:t>
            </w:r>
          </w:p>
          <w:p w14:paraId="1D2EFAC7" w14:textId="65D9E539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High</w:t>
            </w:r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A7D1B">
              <w:rPr>
                <w:rFonts w:ascii="Times New Roman" w:hAnsi="Times New Roman" w:cs="Times New Roman"/>
                <w:color w:val="000000" w:themeColor="text1"/>
              </w:rPr>
              <w:t>BWz</w:t>
            </w:r>
            <w:proofErr w:type="spellEnd"/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 + </w:t>
            </w:r>
            <w:r w:rsidRPr="008A7D1B">
              <w:rPr>
                <w:rFonts w:ascii="Times New Roman" w:hAnsi="Times New Roman" w:cs="Times New Roman"/>
                <w:color w:val="000000" w:themeColor="text1"/>
              </w:rPr>
              <w:t>High</w:t>
            </w:r>
            <w:r w:rsidR="008A7D1B">
              <w:rPr>
                <w:rFonts w:ascii="Times New Roman" w:hAnsi="Times New Roman" w:cs="Times New Roman"/>
                <w:color w:val="000000" w:themeColor="text1"/>
              </w:rPr>
              <w:t xml:space="preserve">er-than-average </w:t>
            </w:r>
            <w:r w:rsidRPr="008A7D1B">
              <w:rPr>
                <w:rFonts w:ascii="Times New Roman" w:hAnsi="Times New Roman" w:cs="Times New Roman"/>
                <w:color w:val="000000" w:themeColor="text1"/>
              </w:rPr>
              <w:t>FMI</w:t>
            </w:r>
          </w:p>
          <w:p w14:paraId="2E576A6D" w14:textId="77777777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(N=487)</w:t>
            </w:r>
          </w:p>
        </w:tc>
        <w:tc>
          <w:tcPr>
            <w:tcW w:w="1468" w:type="dxa"/>
          </w:tcPr>
          <w:p w14:paraId="6A9AB209" w14:textId="77777777" w:rsidR="00B823C8" w:rsidRPr="008A7D1B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A7D1B">
              <w:rPr>
                <w:rFonts w:ascii="Times New Roman" w:hAnsi="Times New Roman" w:cs="Times New Roman"/>
                <w:color w:val="000000" w:themeColor="text1"/>
              </w:rPr>
              <w:t>P-value between groups</w:t>
            </w:r>
          </w:p>
        </w:tc>
      </w:tr>
      <w:tr w:rsidR="0066744B" w:rsidRPr="00BB20BE" w14:paraId="79D9BBF5" w14:textId="77777777" w:rsidTr="00DB193C">
        <w:tc>
          <w:tcPr>
            <w:tcW w:w="13282" w:type="dxa"/>
            <w:gridSpan w:val="8"/>
          </w:tcPr>
          <w:p w14:paraId="663E29E2" w14:textId="599EACC5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Early life factors</w:t>
            </w:r>
          </w:p>
        </w:tc>
      </w:tr>
      <w:tr w:rsidR="0066744B" w:rsidRPr="00BB20BE" w14:paraId="6A653BFD" w14:textId="77777777" w:rsidTr="00B70CD9">
        <w:tc>
          <w:tcPr>
            <w:tcW w:w="1983" w:type="dxa"/>
          </w:tcPr>
          <w:p w14:paraId="310CA5AF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GA, weeks</w:t>
            </w:r>
          </w:p>
        </w:tc>
        <w:tc>
          <w:tcPr>
            <w:tcW w:w="1652" w:type="dxa"/>
          </w:tcPr>
          <w:p w14:paraId="4D3CF1D5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40 (2)</w:t>
            </w:r>
          </w:p>
        </w:tc>
        <w:tc>
          <w:tcPr>
            <w:tcW w:w="1643" w:type="dxa"/>
          </w:tcPr>
          <w:p w14:paraId="36164841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40 (2)</w:t>
            </w:r>
          </w:p>
        </w:tc>
        <w:tc>
          <w:tcPr>
            <w:tcW w:w="1643" w:type="dxa"/>
          </w:tcPr>
          <w:p w14:paraId="0FDEB138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40 (2)</w:t>
            </w:r>
          </w:p>
        </w:tc>
        <w:tc>
          <w:tcPr>
            <w:tcW w:w="1631" w:type="dxa"/>
          </w:tcPr>
          <w:p w14:paraId="6D416F62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40 (2)</w:t>
            </w:r>
          </w:p>
        </w:tc>
        <w:tc>
          <w:tcPr>
            <w:tcW w:w="1631" w:type="dxa"/>
          </w:tcPr>
          <w:p w14:paraId="025AEBBB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40 (2)</w:t>
            </w:r>
          </w:p>
        </w:tc>
        <w:tc>
          <w:tcPr>
            <w:tcW w:w="1631" w:type="dxa"/>
          </w:tcPr>
          <w:p w14:paraId="7512126A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40 (2)</w:t>
            </w:r>
          </w:p>
        </w:tc>
        <w:tc>
          <w:tcPr>
            <w:tcW w:w="1468" w:type="dxa"/>
          </w:tcPr>
          <w:p w14:paraId="5159502A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6744B" w:rsidRPr="00BB20BE" w14:paraId="47E0959F" w14:textId="77777777" w:rsidTr="00B70CD9">
        <w:tc>
          <w:tcPr>
            <w:tcW w:w="1983" w:type="dxa"/>
          </w:tcPr>
          <w:p w14:paraId="48BB45DB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BW, g</w:t>
            </w:r>
          </w:p>
        </w:tc>
        <w:tc>
          <w:tcPr>
            <w:tcW w:w="1652" w:type="dxa"/>
          </w:tcPr>
          <w:p w14:paraId="5373C071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2685 (391)</w:t>
            </w:r>
          </w:p>
        </w:tc>
        <w:tc>
          <w:tcPr>
            <w:tcW w:w="1643" w:type="dxa"/>
          </w:tcPr>
          <w:p w14:paraId="1AAA9FBF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3490 (425)</w:t>
            </w:r>
          </w:p>
        </w:tc>
        <w:tc>
          <w:tcPr>
            <w:tcW w:w="1643" w:type="dxa"/>
          </w:tcPr>
          <w:p w14:paraId="1EBF1D0F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4420 (353)</w:t>
            </w:r>
          </w:p>
        </w:tc>
        <w:tc>
          <w:tcPr>
            <w:tcW w:w="1631" w:type="dxa"/>
          </w:tcPr>
          <w:p w14:paraId="24CA848B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2778 (333)</w:t>
            </w:r>
          </w:p>
        </w:tc>
        <w:tc>
          <w:tcPr>
            <w:tcW w:w="1631" w:type="dxa"/>
          </w:tcPr>
          <w:p w14:paraId="084B95E7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3504 (430)</w:t>
            </w:r>
          </w:p>
        </w:tc>
        <w:tc>
          <w:tcPr>
            <w:tcW w:w="1631" w:type="dxa"/>
          </w:tcPr>
          <w:p w14:paraId="56C26462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4388 (351)</w:t>
            </w:r>
          </w:p>
        </w:tc>
        <w:tc>
          <w:tcPr>
            <w:tcW w:w="1468" w:type="dxa"/>
          </w:tcPr>
          <w:p w14:paraId="7A91D68B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6744B" w:rsidRPr="00BB20BE" w14:paraId="434D649F" w14:textId="77777777" w:rsidTr="00B70CD9">
        <w:tc>
          <w:tcPr>
            <w:tcW w:w="1983" w:type="dxa"/>
          </w:tcPr>
          <w:p w14:paraId="0DD8C9A9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BL, cm</w:t>
            </w:r>
          </w:p>
        </w:tc>
        <w:tc>
          <w:tcPr>
            <w:tcW w:w="1652" w:type="dxa"/>
          </w:tcPr>
          <w:p w14:paraId="50BD0427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48 (2)</w:t>
            </w:r>
          </w:p>
        </w:tc>
        <w:tc>
          <w:tcPr>
            <w:tcW w:w="1643" w:type="dxa"/>
          </w:tcPr>
          <w:p w14:paraId="7E552900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50 (2)</w:t>
            </w:r>
          </w:p>
        </w:tc>
        <w:tc>
          <w:tcPr>
            <w:tcW w:w="1643" w:type="dxa"/>
          </w:tcPr>
          <w:p w14:paraId="2412E73A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53 (2)</w:t>
            </w:r>
          </w:p>
        </w:tc>
        <w:tc>
          <w:tcPr>
            <w:tcW w:w="1631" w:type="dxa"/>
          </w:tcPr>
          <w:p w14:paraId="043D6A13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48 (2)</w:t>
            </w:r>
          </w:p>
        </w:tc>
        <w:tc>
          <w:tcPr>
            <w:tcW w:w="1631" w:type="dxa"/>
          </w:tcPr>
          <w:p w14:paraId="431B11C0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50 (2)</w:t>
            </w:r>
          </w:p>
        </w:tc>
        <w:tc>
          <w:tcPr>
            <w:tcW w:w="1631" w:type="dxa"/>
          </w:tcPr>
          <w:p w14:paraId="0084CB18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53 (2)</w:t>
            </w:r>
          </w:p>
        </w:tc>
        <w:tc>
          <w:tcPr>
            <w:tcW w:w="1468" w:type="dxa"/>
          </w:tcPr>
          <w:p w14:paraId="0170111E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6744B" w:rsidRPr="00BB20BE" w14:paraId="109653DA" w14:textId="77777777" w:rsidTr="00B70CD9">
        <w:tc>
          <w:tcPr>
            <w:tcW w:w="1983" w:type="dxa"/>
          </w:tcPr>
          <w:p w14:paraId="0B19F9FF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HC, cm</w:t>
            </w:r>
          </w:p>
        </w:tc>
        <w:tc>
          <w:tcPr>
            <w:tcW w:w="1652" w:type="dxa"/>
          </w:tcPr>
          <w:p w14:paraId="7E9868C6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33 (2)</w:t>
            </w:r>
          </w:p>
        </w:tc>
        <w:tc>
          <w:tcPr>
            <w:tcW w:w="1643" w:type="dxa"/>
          </w:tcPr>
          <w:p w14:paraId="37F87C86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35 (2)</w:t>
            </w:r>
          </w:p>
        </w:tc>
        <w:tc>
          <w:tcPr>
            <w:tcW w:w="1643" w:type="dxa"/>
          </w:tcPr>
          <w:p w14:paraId="52CDFF9D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36 (2)</w:t>
            </w:r>
          </w:p>
        </w:tc>
        <w:tc>
          <w:tcPr>
            <w:tcW w:w="1631" w:type="dxa"/>
          </w:tcPr>
          <w:p w14:paraId="43D40932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33 (2)</w:t>
            </w:r>
          </w:p>
        </w:tc>
        <w:tc>
          <w:tcPr>
            <w:tcW w:w="1631" w:type="dxa"/>
          </w:tcPr>
          <w:p w14:paraId="387190DE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35 (2)</w:t>
            </w:r>
          </w:p>
        </w:tc>
        <w:tc>
          <w:tcPr>
            <w:tcW w:w="1631" w:type="dxa"/>
          </w:tcPr>
          <w:p w14:paraId="77CF55FC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36 (1.4)</w:t>
            </w:r>
          </w:p>
        </w:tc>
        <w:tc>
          <w:tcPr>
            <w:tcW w:w="1468" w:type="dxa"/>
          </w:tcPr>
          <w:p w14:paraId="68228D5F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6744B" w:rsidRPr="00BB20BE" w14:paraId="5F97304C" w14:textId="77777777" w:rsidTr="00B70CD9">
        <w:tc>
          <w:tcPr>
            <w:tcW w:w="1983" w:type="dxa"/>
          </w:tcPr>
          <w:p w14:paraId="721B799B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B20BE">
              <w:rPr>
                <w:rFonts w:ascii="Times New Roman" w:hAnsi="Times New Roman" w:cs="Times New Roman"/>
                <w:color w:val="000000" w:themeColor="text1"/>
              </w:rPr>
              <w:t>BWz</w:t>
            </w:r>
            <w:proofErr w:type="spellEnd"/>
          </w:p>
        </w:tc>
        <w:tc>
          <w:tcPr>
            <w:tcW w:w="1652" w:type="dxa"/>
          </w:tcPr>
          <w:p w14:paraId="23151DFB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-2.66 (0.69)</w:t>
            </w:r>
          </w:p>
        </w:tc>
        <w:tc>
          <w:tcPr>
            <w:tcW w:w="1643" w:type="dxa"/>
          </w:tcPr>
          <w:p w14:paraId="7C2BE498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-0.04(0.96)</w:t>
            </w:r>
          </w:p>
        </w:tc>
        <w:tc>
          <w:tcPr>
            <w:tcW w:w="1643" w:type="dxa"/>
          </w:tcPr>
          <w:p w14:paraId="3AEDA72F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2.76 (0.78)</w:t>
            </w:r>
          </w:p>
        </w:tc>
        <w:tc>
          <w:tcPr>
            <w:tcW w:w="1631" w:type="dxa"/>
          </w:tcPr>
          <w:p w14:paraId="4A339B9A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-2.63 (0.62)</w:t>
            </w:r>
          </w:p>
        </w:tc>
        <w:tc>
          <w:tcPr>
            <w:tcW w:w="1631" w:type="dxa"/>
          </w:tcPr>
          <w:p w14:paraId="38E54181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-0.01 (0.97)</w:t>
            </w:r>
          </w:p>
        </w:tc>
        <w:tc>
          <w:tcPr>
            <w:tcW w:w="1631" w:type="dxa"/>
          </w:tcPr>
          <w:p w14:paraId="4E0ED48B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2.69 (0.70)</w:t>
            </w:r>
          </w:p>
        </w:tc>
        <w:tc>
          <w:tcPr>
            <w:tcW w:w="1468" w:type="dxa"/>
          </w:tcPr>
          <w:p w14:paraId="29FCBACE" w14:textId="77777777" w:rsidR="0066744B" w:rsidRPr="00BB20BE" w:rsidRDefault="0066744B" w:rsidP="00B70CD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6744B" w:rsidRPr="00BB20BE" w14:paraId="28C806E0" w14:textId="77777777" w:rsidTr="00334A86">
        <w:tc>
          <w:tcPr>
            <w:tcW w:w="13282" w:type="dxa"/>
            <w:gridSpan w:val="8"/>
          </w:tcPr>
          <w:p w14:paraId="61558479" w14:textId="3A2A5861" w:rsidR="0066744B" w:rsidRPr="0066744B" w:rsidRDefault="0066744B" w:rsidP="00BB20BE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66744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Adult life factors </w:t>
            </w:r>
          </w:p>
        </w:tc>
      </w:tr>
      <w:tr w:rsidR="00B823C8" w:rsidRPr="00BB20BE" w14:paraId="0FD2B941" w14:textId="77777777" w:rsidTr="004E5F8E">
        <w:tc>
          <w:tcPr>
            <w:tcW w:w="1983" w:type="dxa"/>
          </w:tcPr>
          <w:p w14:paraId="430CDCF0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Age, years</w:t>
            </w:r>
          </w:p>
        </w:tc>
        <w:tc>
          <w:tcPr>
            <w:tcW w:w="1652" w:type="dxa"/>
          </w:tcPr>
          <w:p w14:paraId="5F84B468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29 (6)</w:t>
            </w:r>
          </w:p>
        </w:tc>
        <w:tc>
          <w:tcPr>
            <w:tcW w:w="1643" w:type="dxa"/>
          </w:tcPr>
          <w:p w14:paraId="0109F617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28 (6)</w:t>
            </w:r>
          </w:p>
        </w:tc>
        <w:tc>
          <w:tcPr>
            <w:tcW w:w="1643" w:type="dxa"/>
          </w:tcPr>
          <w:p w14:paraId="763290F1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28 (5)</w:t>
            </w:r>
          </w:p>
        </w:tc>
        <w:tc>
          <w:tcPr>
            <w:tcW w:w="1631" w:type="dxa"/>
          </w:tcPr>
          <w:p w14:paraId="0CEF5D6C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32 (6)</w:t>
            </w:r>
          </w:p>
        </w:tc>
        <w:tc>
          <w:tcPr>
            <w:tcW w:w="1631" w:type="dxa"/>
          </w:tcPr>
          <w:p w14:paraId="55DFBE97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30 (6)</w:t>
            </w:r>
          </w:p>
        </w:tc>
        <w:tc>
          <w:tcPr>
            <w:tcW w:w="1631" w:type="dxa"/>
          </w:tcPr>
          <w:p w14:paraId="039F9634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30 (6)</w:t>
            </w:r>
          </w:p>
        </w:tc>
        <w:tc>
          <w:tcPr>
            <w:tcW w:w="1468" w:type="dxa"/>
          </w:tcPr>
          <w:p w14:paraId="1C51F939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B823C8" w:rsidRPr="00BB20BE" w14:paraId="68346D22" w14:textId="77777777" w:rsidTr="004E5F8E">
        <w:tc>
          <w:tcPr>
            <w:tcW w:w="1983" w:type="dxa"/>
          </w:tcPr>
          <w:p w14:paraId="2219B946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Sex, women</w:t>
            </w:r>
          </w:p>
        </w:tc>
        <w:tc>
          <w:tcPr>
            <w:tcW w:w="1652" w:type="dxa"/>
          </w:tcPr>
          <w:p w14:paraId="4FE570EB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282 (71.9)</w:t>
            </w:r>
          </w:p>
        </w:tc>
        <w:tc>
          <w:tcPr>
            <w:tcW w:w="1643" w:type="dxa"/>
          </w:tcPr>
          <w:p w14:paraId="3029D3F2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3074 (58.0)</w:t>
            </w:r>
          </w:p>
        </w:tc>
        <w:tc>
          <w:tcPr>
            <w:tcW w:w="1643" w:type="dxa"/>
          </w:tcPr>
          <w:p w14:paraId="4FB4A5F5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161 (40.6)</w:t>
            </w:r>
          </w:p>
        </w:tc>
        <w:tc>
          <w:tcPr>
            <w:tcW w:w="1631" w:type="dxa"/>
          </w:tcPr>
          <w:p w14:paraId="604F86F0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224 (66.7)</w:t>
            </w:r>
          </w:p>
        </w:tc>
        <w:tc>
          <w:tcPr>
            <w:tcW w:w="1631" w:type="dxa"/>
          </w:tcPr>
          <w:p w14:paraId="65F88458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3077 (58.5)</w:t>
            </w:r>
          </w:p>
        </w:tc>
        <w:tc>
          <w:tcPr>
            <w:tcW w:w="1631" w:type="dxa"/>
          </w:tcPr>
          <w:p w14:paraId="09FA1809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211 (43.3)</w:t>
            </w:r>
          </w:p>
        </w:tc>
        <w:tc>
          <w:tcPr>
            <w:tcW w:w="1468" w:type="dxa"/>
          </w:tcPr>
          <w:p w14:paraId="5A78D29B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B823C8" w:rsidRPr="00BB20BE" w14:paraId="37B70634" w14:textId="77777777" w:rsidTr="004E5F8E">
        <w:tc>
          <w:tcPr>
            <w:tcW w:w="1983" w:type="dxa"/>
          </w:tcPr>
          <w:p w14:paraId="3E4B8F9D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BMI, kg/m</w:t>
            </w:r>
            <w:r w:rsidRPr="00BB20B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652" w:type="dxa"/>
          </w:tcPr>
          <w:p w14:paraId="73D140D7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20.8 (1.7)</w:t>
            </w:r>
          </w:p>
        </w:tc>
        <w:tc>
          <w:tcPr>
            <w:tcW w:w="1643" w:type="dxa"/>
          </w:tcPr>
          <w:p w14:paraId="3DB16AE5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21.4 (1.9)</w:t>
            </w:r>
          </w:p>
        </w:tc>
        <w:tc>
          <w:tcPr>
            <w:tcW w:w="1643" w:type="dxa"/>
          </w:tcPr>
          <w:p w14:paraId="5A5EB785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22.2 (2.0)</w:t>
            </w:r>
          </w:p>
        </w:tc>
        <w:tc>
          <w:tcPr>
            <w:tcW w:w="1631" w:type="dxa"/>
          </w:tcPr>
          <w:p w14:paraId="7EB34B78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25.4 (3.2)</w:t>
            </w:r>
          </w:p>
        </w:tc>
        <w:tc>
          <w:tcPr>
            <w:tcW w:w="1631" w:type="dxa"/>
          </w:tcPr>
          <w:p w14:paraId="3F6338D9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25.5 (3.1)</w:t>
            </w:r>
          </w:p>
        </w:tc>
        <w:tc>
          <w:tcPr>
            <w:tcW w:w="1631" w:type="dxa"/>
          </w:tcPr>
          <w:p w14:paraId="5C88B938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26.1 (3.2)</w:t>
            </w:r>
          </w:p>
        </w:tc>
        <w:tc>
          <w:tcPr>
            <w:tcW w:w="1468" w:type="dxa"/>
          </w:tcPr>
          <w:p w14:paraId="043671C3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B823C8" w:rsidRPr="00BB20BE" w14:paraId="48ACF4E3" w14:textId="77777777" w:rsidTr="004E5F8E">
        <w:tc>
          <w:tcPr>
            <w:tcW w:w="1983" w:type="dxa"/>
          </w:tcPr>
          <w:p w14:paraId="0375D3DC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FMI, kg/m</w:t>
            </w:r>
            <w:r w:rsidRPr="00BB20B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652" w:type="dxa"/>
          </w:tcPr>
          <w:p w14:paraId="5A4D3FAA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4.2 (2.0)</w:t>
            </w:r>
          </w:p>
        </w:tc>
        <w:tc>
          <w:tcPr>
            <w:tcW w:w="1643" w:type="dxa"/>
          </w:tcPr>
          <w:p w14:paraId="6090450E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3.9 (2.1)</w:t>
            </w:r>
          </w:p>
        </w:tc>
        <w:tc>
          <w:tcPr>
            <w:tcW w:w="1643" w:type="dxa"/>
          </w:tcPr>
          <w:p w14:paraId="19B6244C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3.5 (2.2)</w:t>
            </w:r>
          </w:p>
        </w:tc>
        <w:tc>
          <w:tcPr>
            <w:tcW w:w="1631" w:type="dxa"/>
          </w:tcPr>
          <w:p w14:paraId="7B9B34E6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6.9 (2.3)</w:t>
            </w:r>
          </w:p>
        </w:tc>
        <w:tc>
          <w:tcPr>
            <w:tcW w:w="1631" w:type="dxa"/>
          </w:tcPr>
          <w:p w14:paraId="0C494BBA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6.8 (2.7)</w:t>
            </w:r>
          </w:p>
        </w:tc>
        <w:tc>
          <w:tcPr>
            <w:tcW w:w="1631" w:type="dxa"/>
          </w:tcPr>
          <w:p w14:paraId="72EACEE5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6.4 (2.9)</w:t>
            </w:r>
          </w:p>
        </w:tc>
        <w:tc>
          <w:tcPr>
            <w:tcW w:w="1468" w:type="dxa"/>
          </w:tcPr>
          <w:p w14:paraId="35102D77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B823C8" w:rsidRPr="00BB20BE" w14:paraId="08E34EFD" w14:textId="77777777" w:rsidTr="004E5F8E">
        <w:tc>
          <w:tcPr>
            <w:tcW w:w="1983" w:type="dxa"/>
          </w:tcPr>
          <w:p w14:paraId="31FBDF51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Diabetes history, yes</w:t>
            </w:r>
          </w:p>
        </w:tc>
        <w:tc>
          <w:tcPr>
            <w:tcW w:w="1652" w:type="dxa"/>
          </w:tcPr>
          <w:p w14:paraId="26B3042A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 (0.5)</w:t>
            </w:r>
          </w:p>
        </w:tc>
        <w:tc>
          <w:tcPr>
            <w:tcW w:w="1643" w:type="dxa"/>
          </w:tcPr>
          <w:p w14:paraId="3CB37BA7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11 (0.2)</w:t>
            </w:r>
          </w:p>
        </w:tc>
        <w:tc>
          <w:tcPr>
            <w:tcW w:w="1643" w:type="dxa"/>
          </w:tcPr>
          <w:p w14:paraId="4C9B7894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0 (0.0)</w:t>
            </w:r>
          </w:p>
        </w:tc>
        <w:tc>
          <w:tcPr>
            <w:tcW w:w="1631" w:type="dxa"/>
          </w:tcPr>
          <w:p w14:paraId="036DA77A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0 (0.0)</w:t>
            </w:r>
          </w:p>
        </w:tc>
        <w:tc>
          <w:tcPr>
            <w:tcW w:w="1631" w:type="dxa"/>
          </w:tcPr>
          <w:p w14:paraId="20BEA167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17 (0.3)</w:t>
            </w:r>
          </w:p>
        </w:tc>
        <w:tc>
          <w:tcPr>
            <w:tcW w:w="1631" w:type="dxa"/>
          </w:tcPr>
          <w:p w14:paraId="4C42BB18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 (0.6)</w:t>
            </w:r>
          </w:p>
        </w:tc>
        <w:tc>
          <w:tcPr>
            <w:tcW w:w="1468" w:type="dxa"/>
          </w:tcPr>
          <w:p w14:paraId="371056EB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0.280</w:t>
            </w:r>
          </w:p>
        </w:tc>
      </w:tr>
      <w:tr w:rsidR="00B823C8" w:rsidRPr="00BB20BE" w14:paraId="2EC8EF86" w14:textId="77777777" w:rsidTr="004E5F8E">
        <w:tc>
          <w:tcPr>
            <w:tcW w:w="1983" w:type="dxa"/>
          </w:tcPr>
          <w:p w14:paraId="1359FCAE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lastRenderedPageBreak/>
              <w:t>Kidney disease history, yes</w:t>
            </w:r>
          </w:p>
        </w:tc>
        <w:tc>
          <w:tcPr>
            <w:tcW w:w="1652" w:type="dxa"/>
          </w:tcPr>
          <w:p w14:paraId="7E3F5E99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4 (1.0)</w:t>
            </w:r>
          </w:p>
        </w:tc>
        <w:tc>
          <w:tcPr>
            <w:tcW w:w="1643" w:type="dxa"/>
          </w:tcPr>
          <w:p w14:paraId="601D070B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27 (0.5)</w:t>
            </w:r>
          </w:p>
        </w:tc>
        <w:tc>
          <w:tcPr>
            <w:tcW w:w="1643" w:type="dxa"/>
          </w:tcPr>
          <w:p w14:paraId="54A42DC0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 (0.3)</w:t>
            </w:r>
          </w:p>
        </w:tc>
        <w:tc>
          <w:tcPr>
            <w:tcW w:w="1631" w:type="dxa"/>
          </w:tcPr>
          <w:p w14:paraId="397C0926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5 (1.5)</w:t>
            </w:r>
          </w:p>
        </w:tc>
        <w:tc>
          <w:tcPr>
            <w:tcW w:w="1631" w:type="dxa"/>
          </w:tcPr>
          <w:p w14:paraId="6677CDF2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48 (0.9)</w:t>
            </w:r>
          </w:p>
        </w:tc>
        <w:tc>
          <w:tcPr>
            <w:tcW w:w="1631" w:type="dxa"/>
          </w:tcPr>
          <w:p w14:paraId="1D24A045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6 (1.2)</w:t>
            </w:r>
          </w:p>
        </w:tc>
        <w:tc>
          <w:tcPr>
            <w:tcW w:w="1468" w:type="dxa"/>
          </w:tcPr>
          <w:p w14:paraId="21254B5D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0.039</w:t>
            </w:r>
          </w:p>
        </w:tc>
      </w:tr>
      <w:tr w:rsidR="00B823C8" w:rsidRPr="00BB20BE" w14:paraId="556231F1" w14:textId="77777777" w:rsidTr="004E5F8E">
        <w:tc>
          <w:tcPr>
            <w:tcW w:w="1983" w:type="dxa"/>
          </w:tcPr>
          <w:p w14:paraId="6D99BF1E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B20BE">
              <w:rPr>
                <w:rFonts w:ascii="Times New Roman" w:hAnsi="Times New Roman" w:cs="Times New Roman"/>
                <w:color w:val="000000" w:themeColor="text1"/>
              </w:rPr>
              <w:t>eGFRcr</w:t>
            </w:r>
            <w:proofErr w:type="spellEnd"/>
            <w:r w:rsidRPr="00BB20BE">
              <w:rPr>
                <w:rFonts w:ascii="Times New Roman" w:hAnsi="Times New Roman" w:cs="Times New Roman"/>
                <w:color w:val="000000" w:themeColor="text1"/>
              </w:rPr>
              <w:t>, mL/min/1.73m</w:t>
            </w:r>
            <w:r w:rsidRPr="00BB20B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652" w:type="dxa"/>
          </w:tcPr>
          <w:p w14:paraId="3E45E121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86 (15)</w:t>
            </w:r>
          </w:p>
        </w:tc>
        <w:tc>
          <w:tcPr>
            <w:tcW w:w="1643" w:type="dxa"/>
          </w:tcPr>
          <w:p w14:paraId="19DA72F3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83 (14)</w:t>
            </w:r>
          </w:p>
        </w:tc>
        <w:tc>
          <w:tcPr>
            <w:tcW w:w="1643" w:type="dxa"/>
          </w:tcPr>
          <w:p w14:paraId="6C78A473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78 (14)</w:t>
            </w:r>
          </w:p>
        </w:tc>
        <w:tc>
          <w:tcPr>
            <w:tcW w:w="1631" w:type="dxa"/>
          </w:tcPr>
          <w:p w14:paraId="6B49B740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84 (15)</w:t>
            </w:r>
          </w:p>
        </w:tc>
        <w:tc>
          <w:tcPr>
            <w:tcW w:w="1631" w:type="dxa"/>
          </w:tcPr>
          <w:p w14:paraId="06080C9D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83 (15)</w:t>
            </w:r>
          </w:p>
        </w:tc>
        <w:tc>
          <w:tcPr>
            <w:tcW w:w="1631" w:type="dxa"/>
          </w:tcPr>
          <w:p w14:paraId="7DD887F9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81 (16)</w:t>
            </w:r>
          </w:p>
        </w:tc>
        <w:tc>
          <w:tcPr>
            <w:tcW w:w="1468" w:type="dxa"/>
          </w:tcPr>
          <w:p w14:paraId="76E54A59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B823C8" w:rsidRPr="00BB20BE" w14:paraId="4B16E388" w14:textId="77777777" w:rsidTr="004E5F8E">
        <w:tc>
          <w:tcPr>
            <w:tcW w:w="1983" w:type="dxa"/>
          </w:tcPr>
          <w:p w14:paraId="3322BCE6" w14:textId="6FAC95C1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CKD</w:t>
            </w:r>
            <w:r w:rsidR="0066744B">
              <w:rPr>
                <w:rFonts w:ascii="Times New Roman" w:hAnsi="Times New Roman" w:cs="Times New Roman"/>
                <w:color w:val="000000" w:themeColor="text1"/>
              </w:rPr>
              <w:t>, yes</w:t>
            </w:r>
          </w:p>
        </w:tc>
        <w:tc>
          <w:tcPr>
            <w:tcW w:w="1652" w:type="dxa"/>
          </w:tcPr>
          <w:p w14:paraId="56B58EEE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17 (4.3)</w:t>
            </w:r>
          </w:p>
        </w:tc>
        <w:tc>
          <w:tcPr>
            <w:tcW w:w="1643" w:type="dxa"/>
          </w:tcPr>
          <w:p w14:paraId="0E393654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180 (3.4)</w:t>
            </w:r>
          </w:p>
        </w:tc>
        <w:tc>
          <w:tcPr>
            <w:tcW w:w="1643" w:type="dxa"/>
          </w:tcPr>
          <w:p w14:paraId="43E5DD47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20 (5.0)</w:t>
            </w:r>
          </w:p>
        </w:tc>
        <w:tc>
          <w:tcPr>
            <w:tcW w:w="1631" w:type="dxa"/>
          </w:tcPr>
          <w:p w14:paraId="6466BF70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6 (1.8)</w:t>
            </w:r>
          </w:p>
        </w:tc>
        <w:tc>
          <w:tcPr>
            <w:tcW w:w="1631" w:type="dxa"/>
          </w:tcPr>
          <w:p w14:paraId="54CB12F0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231 (4.4)</w:t>
            </w:r>
          </w:p>
        </w:tc>
        <w:tc>
          <w:tcPr>
            <w:tcW w:w="1631" w:type="dxa"/>
          </w:tcPr>
          <w:p w14:paraId="0DA26692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29 (6.0)</w:t>
            </w:r>
          </w:p>
        </w:tc>
        <w:tc>
          <w:tcPr>
            <w:tcW w:w="1468" w:type="dxa"/>
          </w:tcPr>
          <w:p w14:paraId="2A45994D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0.003</w:t>
            </w:r>
          </w:p>
        </w:tc>
      </w:tr>
      <w:tr w:rsidR="00B823C8" w:rsidRPr="00BB20BE" w14:paraId="57CB5297" w14:textId="77777777" w:rsidTr="004E5F8E">
        <w:tc>
          <w:tcPr>
            <w:tcW w:w="1983" w:type="dxa"/>
          </w:tcPr>
          <w:p w14:paraId="4823B9F6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SBP, mmHg</w:t>
            </w:r>
          </w:p>
        </w:tc>
        <w:tc>
          <w:tcPr>
            <w:tcW w:w="1652" w:type="dxa"/>
          </w:tcPr>
          <w:p w14:paraId="1DA1FF3E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111 (11)</w:t>
            </w:r>
          </w:p>
        </w:tc>
        <w:tc>
          <w:tcPr>
            <w:tcW w:w="1643" w:type="dxa"/>
          </w:tcPr>
          <w:p w14:paraId="6AC99E13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113 (11)</w:t>
            </w:r>
          </w:p>
        </w:tc>
        <w:tc>
          <w:tcPr>
            <w:tcW w:w="1643" w:type="dxa"/>
          </w:tcPr>
          <w:p w14:paraId="53C233B7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114 (11)</w:t>
            </w:r>
          </w:p>
        </w:tc>
        <w:tc>
          <w:tcPr>
            <w:tcW w:w="1631" w:type="dxa"/>
          </w:tcPr>
          <w:p w14:paraId="5C46D436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114 (11)</w:t>
            </w:r>
          </w:p>
        </w:tc>
        <w:tc>
          <w:tcPr>
            <w:tcW w:w="1631" w:type="dxa"/>
          </w:tcPr>
          <w:p w14:paraId="24480891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116 (11)</w:t>
            </w:r>
          </w:p>
        </w:tc>
        <w:tc>
          <w:tcPr>
            <w:tcW w:w="1631" w:type="dxa"/>
          </w:tcPr>
          <w:p w14:paraId="7A7D5A32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117 (11)</w:t>
            </w:r>
          </w:p>
        </w:tc>
        <w:tc>
          <w:tcPr>
            <w:tcW w:w="1468" w:type="dxa"/>
          </w:tcPr>
          <w:p w14:paraId="35FA20DB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B823C8" w:rsidRPr="00BB20BE" w14:paraId="33756332" w14:textId="77777777" w:rsidTr="004E5F8E">
        <w:tc>
          <w:tcPr>
            <w:tcW w:w="1983" w:type="dxa"/>
          </w:tcPr>
          <w:p w14:paraId="2E2C4D50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DBP, mmHg</w:t>
            </w:r>
          </w:p>
        </w:tc>
        <w:tc>
          <w:tcPr>
            <w:tcW w:w="1652" w:type="dxa"/>
          </w:tcPr>
          <w:p w14:paraId="749EC376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67 (8)</w:t>
            </w:r>
          </w:p>
        </w:tc>
        <w:tc>
          <w:tcPr>
            <w:tcW w:w="1643" w:type="dxa"/>
          </w:tcPr>
          <w:p w14:paraId="09BD7810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68 (8)</w:t>
            </w:r>
          </w:p>
        </w:tc>
        <w:tc>
          <w:tcPr>
            <w:tcW w:w="1643" w:type="dxa"/>
          </w:tcPr>
          <w:p w14:paraId="44B3AA65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68 (9)</w:t>
            </w:r>
          </w:p>
        </w:tc>
        <w:tc>
          <w:tcPr>
            <w:tcW w:w="1631" w:type="dxa"/>
          </w:tcPr>
          <w:p w14:paraId="3B9CC174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69 (9)</w:t>
            </w:r>
          </w:p>
        </w:tc>
        <w:tc>
          <w:tcPr>
            <w:tcW w:w="1631" w:type="dxa"/>
          </w:tcPr>
          <w:p w14:paraId="07B6540A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70 (9)</w:t>
            </w:r>
          </w:p>
        </w:tc>
        <w:tc>
          <w:tcPr>
            <w:tcW w:w="1631" w:type="dxa"/>
          </w:tcPr>
          <w:p w14:paraId="78C2AF63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71 (9)</w:t>
            </w:r>
          </w:p>
        </w:tc>
        <w:tc>
          <w:tcPr>
            <w:tcW w:w="1468" w:type="dxa"/>
          </w:tcPr>
          <w:p w14:paraId="5FCF6C2A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B823C8" w:rsidRPr="00BB20BE" w14:paraId="6A395D15" w14:textId="77777777" w:rsidTr="004E5F8E">
        <w:tc>
          <w:tcPr>
            <w:tcW w:w="1983" w:type="dxa"/>
          </w:tcPr>
          <w:p w14:paraId="396B4A22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MAP, mmHg</w:t>
            </w:r>
          </w:p>
        </w:tc>
        <w:tc>
          <w:tcPr>
            <w:tcW w:w="1652" w:type="dxa"/>
          </w:tcPr>
          <w:p w14:paraId="6407D370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82 (8)</w:t>
            </w:r>
          </w:p>
        </w:tc>
        <w:tc>
          <w:tcPr>
            <w:tcW w:w="1643" w:type="dxa"/>
          </w:tcPr>
          <w:p w14:paraId="1B476EC5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83 (8)</w:t>
            </w:r>
          </w:p>
        </w:tc>
        <w:tc>
          <w:tcPr>
            <w:tcW w:w="1643" w:type="dxa"/>
          </w:tcPr>
          <w:p w14:paraId="1E713171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83 (8)</w:t>
            </w:r>
          </w:p>
        </w:tc>
        <w:tc>
          <w:tcPr>
            <w:tcW w:w="1631" w:type="dxa"/>
          </w:tcPr>
          <w:p w14:paraId="77828687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84 (9)</w:t>
            </w:r>
          </w:p>
        </w:tc>
        <w:tc>
          <w:tcPr>
            <w:tcW w:w="1631" w:type="dxa"/>
          </w:tcPr>
          <w:p w14:paraId="656FD803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85 (9)</w:t>
            </w:r>
          </w:p>
        </w:tc>
        <w:tc>
          <w:tcPr>
            <w:tcW w:w="1631" w:type="dxa"/>
          </w:tcPr>
          <w:p w14:paraId="0EBEC562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86 (8)</w:t>
            </w:r>
          </w:p>
        </w:tc>
        <w:tc>
          <w:tcPr>
            <w:tcW w:w="1468" w:type="dxa"/>
          </w:tcPr>
          <w:p w14:paraId="47A6EF5B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B823C8" w:rsidRPr="00BB20BE" w14:paraId="52A21C0F" w14:textId="77777777" w:rsidTr="004E5F8E">
        <w:tc>
          <w:tcPr>
            <w:tcW w:w="1983" w:type="dxa"/>
          </w:tcPr>
          <w:p w14:paraId="35B4E577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WC, cm</w:t>
            </w:r>
          </w:p>
        </w:tc>
        <w:tc>
          <w:tcPr>
            <w:tcW w:w="1652" w:type="dxa"/>
          </w:tcPr>
          <w:p w14:paraId="77D3E337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72 (6)</w:t>
            </w:r>
          </w:p>
        </w:tc>
        <w:tc>
          <w:tcPr>
            <w:tcW w:w="1643" w:type="dxa"/>
          </w:tcPr>
          <w:p w14:paraId="16C09EC8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75 (7)</w:t>
            </w:r>
          </w:p>
        </w:tc>
        <w:tc>
          <w:tcPr>
            <w:tcW w:w="1643" w:type="dxa"/>
          </w:tcPr>
          <w:p w14:paraId="76982469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78 (7)</w:t>
            </w:r>
          </w:p>
        </w:tc>
        <w:tc>
          <w:tcPr>
            <w:tcW w:w="1631" w:type="dxa"/>
          </w:tcPr>
          <w:p w14:paraId="45B9D478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83 (10)</w:t>
            </w:r>
          </w:p>
        </w:tc>
        <w:tc>
          <w:tcPr>
            <w:tcW w:w="1631" w:type="dxa"/>
          </w:tcPr>
          <w:p w14:paraId="0518D10B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85 (10)</w:t>
            </w:r>
          </w:p>
        </w:tc>
        <w:tc>
          <w:tcPr>
            <w:tcW w:w="1631" w:type="dxa"/>
          </w:tcPr>
          <w:p w14:paraId="2418577C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88 (10)</w:t>
            </w:r>
          </w:p>
        </w:tc>
        <w:tc>
          <w:tcPr>
            <w:tcW w:w="1468" w:type="dxa"/>
          </w:tcPr>
          <w:p w14:paraId="54E0E445" w14:textId="77777777" w:rsidR="00B823C8" w:rsidRPr="00BB20BE" w:rsidRDefault="00B823C8" w:rsidP="00BB20B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</w:tbl>
    <w:p w14:paraId="16BEE2AA" w14:textId="77777777" w:rsidR="00B823C8" w:rsidRPr="00BB20BE" w:rsidRDefault="00B823C8" w:rsidP="00BB20BE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7B8A0F8" w14:textId="26940035" w:rsidR="00B823C8" w:rsidRPr="00BB20BE" w:rsidRDefault="00B823C8" w:rsidP="00BB20BE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B20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Abbreviations: BMI, body mass index; FMI, fat mass index; SBP, systolic blood pressure; DBP, diastolic blood pressure; MAP, mean arterial pressure; WC, waist circumference; GA, gestational age, BW, birth weight; BL, birth length; HC, head circumference; </w:t>
      </w:r>
      <w:proofErr w:type="spellStart"/>
      <w:r w:rsidRPr="00BB20BE">
        <w:rPr>
          <w:rFonts w:ascii="Times New Roman" w:hAnsi="Times New Roman" w:cs="Times New Roman"/>
          <w:color w:val="000000" w:themeColor="text1"/>
          <w:sz w:val="20"/>
          <w:szCs w:val="20"/>
        </w:rPr>
        <w:t>BWz</w:t>
      </w:r>
      <w:proofErr w:type="spellEnd"/>
      <w:r w:rsidRPr="00BB20BE">
        <w:rPr>
          <w:rFonts w:ascii="Times New Roman" w:hAnsi="Times New Roman" w:cs="Times New Roman"/>
          <w:color w:val="000000" w:themeColor="text1"/>
          <w:sz w:val="20"/>
          <w:szCs w:val="20"/>
        </w:rPr>
        <w:t>, birth weight sex-specific z-score;</w:t>
      </w:r>
      <w:r w:rsidR="007921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BB20BE">
        <w:rPr>
          <w:rFonts w:ascii="Times New Roman" w:hAnsi="Times New Roman" w:cs="Times New Roman"/>
          <w:color w:val="000000" w:themeColor="text1"/>
          <w:sz w:val="20"/>
          <w:szCs w:val="20"/>
        </w:rPr>
        <w:t>eGFRcr</w:t>
      </w:r>
      <w:proofErr w:type="spellEnd"/>
      <w:r w:rsidRPr="00BB20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estimated creatinine-based glomerular filtration rate; </w:t>
      </w:r>
      <w:proofErr w:type="spellStart"/>
      <w:r w:rsidRPr="00BB20BE">
        <w:rPr>
          <w:rFonts w:ascii="Times New Roman" w:hAnsi="Times New Roman" w:cs="Times New Roman"/>
          <w:color w:val="000000" w:themeColor="text1"/>
          <w:sz w:val="20"/>
          <w:szCs w:val="20"/>
        </w:rPr>
        <w:t>eGFR</w:t>
      </w:r>
      <w:r w:rsidRPr="00BB20BE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cys</w:t>
      </w:r>
      <w:proofErr w:type="spellEnd"/>
      <w:r w:rsidRPr="00BB20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estimated cystatin C based glomerular filtration rate; CKD, chronic kidney disease where </w:t>
      </w:r>
      <w:proofErr w:type="spellStart"/>
      <w:r w:rsidRPr="00BB20BE">
        <w:rPr>
          <w:rFonts w:ascii="Times New Roman" w:hAnsi="Times New Roman" w:cs="Times New Roman"/>
          <w:color w:val="000000" w:themeColor="text1"/>
          <w:sz w:val="20"/>
          <w:szCs w:val="20"/>
        </w:rPr>
        <w:t>eGFR</w:t>
      </w:r>
      <w:r w:rsidRPr="00BB20BE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cr</w:t>
      </w:r>
      <w:proofErr w:type="spellEnd"/>
      <w:r w:rsidRPr="00BB20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below 60mL/min/1.73m</w:t>
      </w:r>
      <w:r w:rsidRPr="00BB20BE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BB20B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10430C0" w14:textId="77777777" w:rsidR="00B823C8" w:rsidRPr="00BB20BE" w:rsidRDefault="00B823C8" w:rsidP="00BB20BE">
      <w:pPr>
        <w:autoSpaceDE/>
        <w:autoSpaceDN/>
        <w:adjustRightInd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B20B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br w:type="page"/>
      </w:r>
    </w:p>
    <w:p w14:paraId="18CEE389" w14:textId="77777777" w:rsidR="00B823C8" w:rsidRPr="00BB20BE" w:rsidRDefault="00B823C8" w:rsidP="00BB20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sectPr w:rsidR="00B823C8" w:rsidRPr="00BB20BE" w:rsidSect="00B823C8">
          <w:pgSz w:w="16834" w:h="11894" w:orient="landscape"/>
          <w:pgMar w:top="1138" w:right="1699" w:bottom="1138" w:left="1843" w:header="706" w:footer="706" w:gutter="0"/>
          <w:cols w:space="708"/>
          <w:docGrid w:linePitch="360"/>
        </w:sectPr>
      </w:pPr>
    </w:p>
    <w:p w14:paraId="7AA5E6F4" w14:textId="3CFDA501" w:rsidR="00B823C8" w:rsidRPr="00BB20BE" w:rsidRDefault="00B823C8" w:rsidP="00BB20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B20B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Supplemental Table S2. Comparison of estimated creatinine-based glomerular filtration (</w:t>
      </w:r>
      <w:proofErr w:type="spellStart"/>
      <w:r w:rsidRPr="00BB20B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eGFR</w:t>
      </w:r>
      <w:r w:rsidRPr="00BB20B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bscript"/>
        </w:rPr>
        <w:t>cr</w:t>
      </w:r>
      <w:proofErr w:type="spellEnd"/>
      <w:r w:rsidRPr="00BB20B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 in postnatal mismatch groups.</w:t>
      </w:r>
    </w:p>
    <w:tbl>
      <w:tblPr>
        <w:tblStyle w:val="TableGrid"/>
        <w:tblW w:w="7225" w:type="dxa"/>
        <w:tblLook w:val="04A0" w:firstRow="1" w:lastRow="0" w:firstColumn="1" w:lastColumn="0" w:noHBand="0" w:noVBand="1"/>
      </w:tblPr>
      <w:tblGrid>
        <w:gridCol w:w="2636"/>
        <w:gridCol w:w="2321"/>
        <w:gridCol w:w="2268"/>
      </w:tblGrid>
      <w:tr w:rsidR="00B823C8" w:rsidRPr="00BB20BE" w14:paraId="5302131A" w14:textId="77777777" w:rsidTr="004E5F8E">
        <w:trPr>
          <w:trHeight w:val="320"/>
        </w:trPr>
        <w:tc>
          <w:tcPr>
            <w:tcW w:w="2636" w:type="dxa"/>
            <w:noWrap/>
          </w:tcPr>
          <w:p w14:paraId="499A0E5C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v-SE"/>
              </w:rPr>
            </w:pPr>
            <w:proofErr w:type="spellStart"/>
            <w:r w:rsidRPr="00BB20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v-SE"/>
              </w:rPr>
              <w:t>Comparison</w:t>
            </w:r>
            <w:proofErr w:type="spellEnd"/>
            <w:r w:rsidRPr="00BB20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v-SE"/>
              </w:rPr>
              <w:t xml:space="preserve"> </w:t>
            </w:r>
            <w:proofErr w:type="spellStart"/>
            <w:r w:rsidRPr="00BB20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v-SE"/>
              </w:rPr>
              <w:t>of</w:t>
            </w:r>
            <w:proofErr w:type="spellEnd"/>
            <w:r w:rsidRPr="00BB20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v-SE"/>
              </w:rPr>
              <w:t xml:space="preserve"> </w:t>
            </w:r>
            <w:proofErr w:type="spellStart"/>
            <w:r w:rsidRPr="00BB20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v-SE"/>
              </w:rPr>
              <w:t>groups</w:t>
            </w:r>
            <w:proofErr w:type="spellEnd"/>
          </w:p>
        </w:tc>
        <w:tc>
          <w:tcPr>
            <w:tcW w:w="2321" w:type="dxa"/>
            <w:noWrap/>
          </w:tcPr>
          <w:p w14:paraId="3625B2AB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v-SE"/>
              </w:rPr>
            </w:pPr>
            <w:proofErr w:type="spellStart"/>
            <w:r w:rsidRPr="00BB20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v-SE"/>
              </w:rPr>
              <w:t>Difference</w:t>
            </w:r>
            <w:proofErr w:type="spellEnd"/>
            <w:r w:rsidRPr="00BB20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v-SE"/>
              </w:rPr>
              <w:t xml:space="preserve"> in </w:t>
            </w:r>
            <w:proofErr w:type="spellStart"/>
            <w:r w:rsidRPr="00BB20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v-SE"/>
              </w:rPr>
              <w:t>eGFR</w:t>
            </w:r>
            <w:r w:rsidRPr="00BB20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bscript"/>
                <w:lang w:val="sv-SE"/>
              </w:rPr>
              <w:t>cr</w:t>
            </w:r>
            <w:proofErr w:type="spellEnd"/>
          </w:p>
        </w:tc>
        <w:tc>
          <w:tcPr>
            <w:tcW w:w="2268" w:type="dxa"/>
            <w:noWrap/>
          </w:tcPr>
          <w:p w14:paraId="5F441C64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v-SE"/>
              </w:rPr>
            </w:pPr>
            <w:r w:rsidRPr="00BB20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v-SE"/>
              </w:rPr>
              <w:t>P-</w:t>
            </w:r>
            <w:proofErr w:type="spellStart"/>
            <w:r w:rsidRPr="00BB20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v-SE"/>
              </w:rPr>
              <w:t>value</w:t>
            </w:r>
            <w:proofErr w:type="spellEnd"/>
          </w:p>
        </w:tc>
      </w:tr>
      <w:tr w:rsidR="00B823C8" w:rsidRPr="00BB20BE" w14:paraId="70B58232" w14:textId="77777777" w:rsidTr="004E5F8E">
        <w:trPr>
          <w:trHeight w:val="320"/>
        </w:trPr>
        <w:tc>
          <w:tcPr>
            <w:tcW w:w="2636" w:type="dxa"/>
            <w:noWrap/>
            <w:hideMark/>
          </w:tcPr>
          <w:p w14:paraId="11A3A012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Group 1 vs. Group 2</w:t>
            </w:r>
          </w:p>
        </w:tc>
        <w:tc>
          <w:tcPr>
            <w:tcW w:w="2321" w:type="dxa"/>
            <w:noWrap/>
            <w:hideMark/>
          </w:tcPr>
          <w:p w14:paraId="4D407AED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.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268" w:type="dxa"/>
            <w:noWrap/>
            <w:hideMark/>
          </w:tcPr>
          <w:p w14:paraId="3DB8AC44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.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001</w:t>
            </w:r>
          </w:p>
        </w:tc>
      </w:tr>
      <w:tr w:rsidR="00B823C8" w:rsidRPr="00BB20BE" w14:paraId="4C1B27B9" w14:textId="77777777" w:rsidTr="004E5F8E">
        <w:trPr>
          <w:trHeight w:val="320"/>
        </w:trPr>
        <w:tc>
          <w:tcPr>
            <w:tcW w:w="2636" w:type="dxa"/>
            <w:noWrap/>
            <w:hideMark/>
          </w:tcPr>
          <w:p w14:paraId="7E509BAA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Group 1 vs. Group 3</w:t>
            </w:r>
          </w:p>
        </w:tc>
        <w:tc>
          <w:tcPr>
            <w:tcW w:w="2321" w:type="dxa"/>
            <w:noWrap/>
            <w:hideMark/>
          </w:tcPr>
          <w:p w14:paraId="7570D159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268" w:type="dxa"/>
            <w:noWrap/>
            <w:hideMark/>
          </w:tcPr>
          <w:p w14:paraId="041C48A2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&lt;0,001</w:t>
            </w:r>
          </w:p>
        </w:tc>
      </w:tr>
      <w:tr w:rsidR="00B823C8" w:rsidRPr="00BB20BE" w14:paraId="5F07B3D8" w14:textId="77777777" w:rsidTr="004E5F8E">
        <w:trPr>
          <w:trHeight w:val="320"/>
        </w:trPr>
        <w:tc>
          <w:tcPr>
            <w:tcW w:w="2636" w:type="dxa"/>
            <w:noWrap/>
            <w:hideMark/>
          </w:tcPr>
          <w:p w14:paraId="48CFB8E0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Group 1 vs. Group 5</w:t>
            </w:r>
          </w:p>
        </w:tc>
        <w:tc>
          <w:tcPr>
            <w:tcW w:w="2321" w:type="dxa"/>
            <w:noWrap/>
            <w:hideMark/>
          </w:tcPr>
          <w:p w14:paraId="63F44CF4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.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2E3915D7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.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047</w:t>
            </w:r>
          </w:p>
        </w:tc>
      </w:tr>
      <w:tr w:rsidR="00B823C8" w:rsidRPr="00BB20BE" w14:paraId="2566DCB3" w14:textId="77777777" w:rsidTr="004E5F8E">
        <w:trPr>
          <w:trHeight w:val="320"/>
        </w:trPr>
        <w:tc>
          <w:tcPr>
            <w:tcW w:w="2636" w:type="dxa"/>
            <w:noWrap/>
            <w:hideMark/>
          </w:tcPr>
          <w:p w14:paraId="458B3E09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Group 1 vs. Group 6</w:t>
            </w:r>
          </w:p>
        </w:tc>
        <w:tc>
          <w:tcPr>
            <w:tcW w:w="2321" w:type="dxa"/>
            <w:noWrap/>
            <w:hideMark/>
          </w:tcPr>
          <w:p w14:paraId="09D7AD93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.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268" w:type="dxa"/>
            <w:noWrap/>
            <w:hideMark/>
          </w:tcPr>
          <w:p w14:paraId="322A8CC3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&lt;0,001</w:t>
            </w:r>
          </w:p>
        </w:tc>
      </w:tr>
      <w:tr w:rsidR="00B823C8" w:rsidRPr="00BB20BE" w14:paraId="595E2410" w14:textId="77777777" w:rsidTr="004E5F8E">
        <w:trPr>
          <w:trHeight w:val="320"/>
        </w:trPr>
        <w:tc>
          <w:tcPr>
            <w:tcW w:w="2636" w:type="dxa"/>
            <w:noWrap/>
            <w:hideMark/>
          </w:tcPr>
          <w:p w14:paraId="762D79EB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Group 2 vs. Group 3</w:t>
            </w:r>
          </w:p>
        </w:tc>
        <w:tc>
          <w:tcPr>
            <w:tcW w:w="2321" w:type="dxa"/>
            <w:noWrap/>
            <w:hideMark/>
          </w:tcPr>
          <w:p w14:paraId="49AB23BB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.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4586A469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&lt;0,001</w:t>
            </w:r>
          </w:p>
        </w:tc>
      </w:tr>
      <w:tr w:rsidR="00B823C8" w:rsidRPr="00BB20BE" w14:paraId="4AF68348" w14:textId="77777777" w:rsidTr="004E5F8E">
        <w:trPr>
          <w:trHeight w:val="320"/>
        </w:trPr>
        <w:tc>
          <w:tcPr>
            <w:tcW w:w="2636" w:type="dxa"/>
            <w:noWrap/>
            <w:hideMark/>
          </w:tcPr>
          <w:p w14:paraId="0B9A6470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Group 3 vs. Group 4</w:t>
            </w:r>
          </w:p>
        </w:tc>
        <w:tc>
          <w:tcPr>
            <w:tcW w:w="2321" w:type="dxa"/>
            <w:noWrap/>
            <w:hideMark/>
          </w:tcPr>
          <w:p w14:paraId="3D0BE25F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-4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.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0BF82D82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&lt;0,001</w:t>
            </w:r>
          </w:p>
        </w:tc>
      </w:tr>
      <w:tr w:rsidR="00B823C8" w:rsidRPr="00BB20BE" w14:paraId="2DA6A19F" w14:textId="77777777" w:rsidTr="004E5F8E">
        <w:trPr>
          <w:trHeight w:val="320"/>
        </w:trPr>
        <w:tc>
          <w:tcPr>
            <w:tcW w:w="2636" w:type="dxa"/>
            <w:noWrap/>
            <w:hideMark/>
          </w:tcPr>
          <w:p w14:paraId="6E173DB1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Group 3 vs. Group 5</w:t>
            </w:r>
          </w:p>
        </w:tc>
        <w:tc>
          <w:tcPr>
            <w:tcW w:w="2321" w:type="dxa"/>
            <w:noWrap/>
            <w:hideMark/>
          </w:tcPr>
          <w:p w14:paraId="0CA695A8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-3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.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268" w:type="dxa"/>
            <w:noWrap/>
            <w:hideMark/>
          </w:tcPr>
          <w:p w14:paraId="6DC8064D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&lt;0,001</w:t>
            </w:r>
          </w:p>
        </w:tc>
      </w:tr>
      <w:tr w:rsidR="00B823C8" w:rsidRPr="00BB20BE" w14:paraId="092BEC85" w14:textId="77777777" w:rsidTr="004E5F8E">
        <w:trPr>
          <w:trHeight w:val="320"/>
        </w:trPr>
        <w:tc>
          <w:tcPr>
            <w:tcW w:w="2636" w:type="dxa"/>
            <w:noWrap/>
            <w:hideMark/>
          </w:tcPr>
          <w:p w14:paraId="6C932F18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Group 4 – Group 5</w:t>
            </w:r>
          </w:p>
        </w:tc>
        <w:tc>
          <w:tcPr>
            <w:tcW w:w="2321" w:type="dxa"/>
            <w:noWrap/>
            <w:hideMark/>
          </w:tcPr>
          <w:p w14:paraId="65829FDB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.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5F3B8360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.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038</w:t>
            </w:r>
          </w:p>
        </w:tc>
      </w:tr>
      <w:tr w:rsidR="00B823C8" w:rsidRPr="00BB20BE" w14:paraId="4BA13F3D" w14:textId="77777777" w:rsidTr="004E5F8E">
        <w:trPr>
          <w:trHeight w:val="320"/>
        </w:trPr>
        <w:tc>
          <w:tcPr>
            <w:tcW w:w="2636" w:type="dxa"/>
            <w:noWrap/>
            <w:hideMark/>
          </w:tcPr>
          <w:p w14:paraId="751D5A58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Group 4 – Group 6</w:t>
            </w:r>
          </w:p>
        </w:tc>
        <w:tc>
          <w:tcPr>
            <w:tcW w:w="2321" w:type="dxa"/>
            <w:noWrap/>
            <w:hideMark/>
          </w:tcPr>
          <w:p w14:paraId="021FCC5F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.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18F0094B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.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002</w:t>
            </w:r>
          </w:p>
        </w:tc>
      </w:tr>
      <w:tr w:rsidR="00B823C8" w:rsidRPr="00BB20BE" w14:paraId="657D9FD8" w14:textId="77777777" w:rsidTr="004E5F8E">
        <w:trPr>
          <w:trHeight w:val="320"/>
        </w:trPr>
        <w:tc>
          <w:tcPr>
            <w:tcW w:w="2636" w:type="dxa"/>
            <w:noWrap/>
            <w:hideMark/>
          </w:tcPr>
          <w:p w14:paraId="0403F276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Group 5 – Group 6</w:t>
            </w:r>
          </w:p>
        </w:tc>
        <w:tc>
          <w:tcPr>
            <w:tcW w:w="2321" w:type="dxa"/>
            <w:noWrap/>
            <w:hideMark/>
          </w:tcPr>
          <w:p w14:paraId="2679508A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.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17139667" w14:textId="77777777" w:rsidR="00B823C8" w:rsidRPr="00BB20BE" w:rsidRDefault="00B823C8" w:rsidP="00BB20BE">
            <w:pPr>
              <w:autoSpaceDE/>
              <w:autoSpaceDN/>
              <w:adjustRightInd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  <w:lang w:val="sv-SE"/>
              </w:rPr>
              <w:t>.</w:t>
            </w:r>
            <w:r w:rsidRPr="00BB20BE">
              <w:rPr>
                <w:rFonts w:ascii="Times New Roman" w:eastAsia="Times New Roman" w:hAnsi="Times New Roman" w:cs="Times New Roman"/>
                <w:color w:val="000000" w:themeColor="text1"/>
              </w:rPr>
              <w:t>008</w:t>
            </w:r>
          </w:p>
        </w:tc>
      </w:tr>
    </w:tbl>
    <w:p w14:paraId="41422735" w14:textId="77777777" w:rsidR="00B823C8" w:rsidRPr="00BB20BE" w:rsidRDefault="00B823C8" w:rsidP="00BB20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1F5057D" w14:textId="40CABE91" w:rsidR="00B823C8" w:rsidRPr="00BB20BE" w:rsidRDefault="00B823C8" w:rsidP="00BB20B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B20B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Supplemental Table S3. Maternal country/region of birth.</w:t>
      </w: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2702"/>
        <w:gridCol w:w="1247"/>
        <w:gridCol w:w="992"/>
      </w:tblGrid>
      <w:tr w:rsidR="00B823C8" w:rsidRPr="00BB20BE" w14:paraId="17569B6D" w14:textId="77777777" w:rsidTr="004E5F8E">
        <w:tc>
          <w:tcPr>
            <w:tcW w:w="0" w:type="auto"/>
          </w:tcPr>
          <w:p w14:paraId="1FE06C52" w14:textId="77777777" w:rsidR="00B823C8" w:rsidRPr="00BB20BE" w:rsidRDefault="00B823C8" w:rsidP="00BB20BE">
            <w:pPr>
              <w:spacing w:line="480" w:lineRule="auto"/>
              <w:ind w:left="60" w:right="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Country/region of birth</w:t>
            </w:r>
          </w:p>
        </w:tc>
        <w:tc>
          <w:tcPr>
            <w:tcW w:w="0" w:type="auto"/>
          </w:tcPr>
          <w:p w14:paraId="7FA84C71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Frequency</w:t>
            </w:r>
          </w:p>
        </w:tc>
        <w:tc>
          <w:tcPr>
            <w:tcW w:w="0" w:type="auto"/>
          </w:tcPr>
          <w:p w14:paraId="76899644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Percent</w:t>
            </w:r>
          </w:p>
        </w:tc>
      </w:tr>
      <w:tr w:rsidR="00B823C8" w:rsidRPr="00BB20BE" w14:paraId="676FC61B" w14:textId="77777777" w:rsidTr="004E5F8E">
        <w:tc>
          <w:tcPr>
            <w:tcW w:w="0" w:type="auto"/>
          </w:tcPr>
          <w:p w14:paraId="70956DA6" w14:textId="77777777" w:rsidR="00B823C8" w:rsidRPr="00BB20BE" w:rsidRDefault="00B823C8" w:rsidP="00BB20B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Swedish</w:t>
            </w:r>
          </w:p>
        </w:tc>
        <w:tc>
          <w:tcPr>
            <w:tcW w:w="0" w:type="auto"/>
          </w:tcPr>
          <w:p w14:paraId="2F9C7D54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10797</w:t>
            </w:r>
          </w:p>
        </w:tc>
        <w:tc>
          <w:tcPr>
            <w:tcW w:w="0" w:type="auto"/>
          </w:tcPr>
          <w:p w14:paraId="2180DB74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88.7</w:t>
            </w:r>
          </w:p>
        </w:tc>
      </w:tr>
      <w:tr w:rsidR="00B823C8" w:rsidRPr="00BB20BE" w14:paraId="434D53B5" w14:textId="77777777" w:rsidTr="004E5F8E">
        <w:tblPrEx>
          <w:tblLook w:val="04A0" w:firstRow="1" w:lastRow="0" w:firstColumn="1" w:lastColumn="0" w:noHBand="0" w:noVBand="1"/>
        </w:tblPrEx>
        <w:tc>
          <w:tcPr>
            <w:tcW w:w="0" w:type="auto"/>
          </w:tcPr>
          <w:p w14:paraId="460FF943" w14:textId="77777777" w:rsidR="00B823C8" w:rsidRPr="00BB20BE" w:rsidRDefault="00B823C8" w:rsidP="00BB20B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Other Scandinavian countries</w:t>
            </w:r>
          </w:p>
        </w:tc>
        <w:tc>
          <w:tcPr>
            <w:tcW w:w="0" w:type="auto"/>
          </w:tcPr>
          <w:p w14:paraId="6DDA580D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615</w:t>
            </w:r>
          </w:p>
        </w:tc>
        <w:tc>
          <w:tcPr>
            <w:tcW w:w="0" w:type="auto"/>
          </w:tcPr>
          <w:p w14:paraId="6C70ED52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5.1</w:t>
            </w:r>
          </w:p>
        </w:tc>
      </w:tr>
      <w:tr w:rsidR="00B823C8" w:rsidRPr="00BB20BE" w14:paraId="1F3702FF" w14:textId="77777777" w:rsidTr="004E5F8E">
        <w:tc>
          <w:tcPr>
            <w:tcW w:w="0" w:type="auto"/>
          </w:tcPr>
          <w:p w14:paraId="08911668" w14:textId="77777777" w:rsidR="00B823C8" w:rsidRPr="00BB20BE" w:rsidRDefault="00B823C8" w:rsidP="00BB20B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African</w:t>
            </w:r>
          </w:p>
        </w:tc>
        <w:tc>
          <w:tcPr>
            <w:tcW w:w="0" w:type="auto"/>
          </w:tcPr>
          <w:p w14:paraId="41154A7B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0" w:type="auto"/>
          </w:tcPr>
          <w:p w14:paraId="68D71B16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0.4</w:t>
            </w:r>
          </w:p>
        </w:tc>
      </w:tr>
      <w:tr w:rsidR="00B823C8" w:rsidRPr="00BB20BE" w14:paraId="1A92E456" w14:textId="77777777" w:rsidTr="004E5F8E">
        <w:tc>
          <w:tcPr>
            <w:tcW w:w="0" w:type="auto"/>
          </w:tcPr>
          <w:p w14:paraId="1C7AA89C" w14:textId="77777777" w:rsidR="00B823C8" w:rsidRPr="00BB20BE" w:rsidRDefault="00B823C8" w:rsidP="00BB20B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Asian</w:t>
            </w:r>
          </w:p>
        </w:tc>
        <w:tc>
          <w:tcPr>
            <w:tcW w:w="0" w:type="auto"/>
          </w:tcPr>
          <w:p w14:paraId="28A33673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199</w:t>
            </w:r>
          </w:p>
        </w:tc>
        <w:tc>
          <w:tcPr>
            <w:tcW w:w="0" w:type="auto"/>
          </w:tcPr>
          <w:p w14:paraId="186CA216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1.6</w:t>
            </w:r>
          </w:p>
        </w:tc>
      </w:tr>
      <w:tr w:rsidR="00B823C8" w:rsidRPr="00BB20BE" w14:paraId="53D11E2C" w14:textId="77777777" w:rsidTr="004E5F8E">
        <w:tc>
          <w:tcPr>
            <w:tcW w:w="0" w:type="auto"/>
          </w:tcPr>
          <w:p w14:paraId="104E6F84" w14:textId="77777777" w:rsidR="00B823C8" w:rsidRPr="00BB20BE" w:rsidRDefault="00B823C8" w:rsidP="00BB20B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European</w:t>
            </w:r>
          </w:p>
        </w:tc>
        <w:tc>
          <w:tcPr>
            <w:tcW w:w="0" w:type="auto"/>
          </w:tcPr>
          <w:p w14:paraId="2C18DE3E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341</w:t>
            </w:r>
          </w:p>
        </w:tc>
        <w:tc>
          <w:tcPr>
            <w:tcW w:w="0" w:type="auto"/>
          </w:tcPr>
          <w:p w14:paraId="5112A858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2.8</w:t>
            </w:r>
          </w:p>
        </w:tc>
      </w:tr>
      <w:tr w:rsidR="00B823C8" w:rsidRPr="00BB20BE" w14:paraId="7B38F193" w14:textId="77777777" w:rsidTr="004E5F8E">
        <w:tc>
          <w:tcPr>
            <w:tcW w:w="0" w:type="auto"/>
          </w:tcPr>
          <w:p w14:paraId="187F4E89" w14:textId="77777777" w:rsidR="00B823C8" w:rsidRPr="00BB20BE" w:rsidRDefault="00B823C8" w:rsidP="00BB20B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North American</w:t>
            </w:r>
          </w:p>
        </w:tc>
        <w:tc>
          <w:tcPr>
            <w:tcW w:w="0" w:type="auto"/>
          </w:tcPr>
          <w:p w14:paraId="66F49B5C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0" w:type="auto"/>
          </w:tcPr>
          <w:p w14:paraId="50F8FE19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0.3</w:t>
            </w:r>
          </w:p>
        </w:tc>
      </w:tr>
      <w:tr w:rsidR="00B823C8" w:rsidRPr="00BB20BE" w14:paraId="6FAB2623" w14:textId="77777777" w:rsidTr="004E5F8E">
        <w:tc>
          <w:tcPr>
            <w:tcW w:w="0" w:type="auto"/>
          </w:tcPr>
          <w:p w14:paraId="52989534" w14:textId="77777777" w:rsidR="00B823C8" w:rsidRPr="00BB20BE" w:rsidRDefault="00B823C8" w:rsidP="00BB20B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South American</w:t>
            </w:r>
          </w:p>
        </w:tc>
        <w:tc>
          <w:tcPr>
            <w:tcW w:w="0" w:type="auto"/>
          </w:tcPr>
          <w:p w14:paraId="42A0CF05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69</w:t>
            </w:r>
          </w:p>
        </w:tc>
        <w:tc>
          <w:tcPr>
            <w:tcW w:w="0" w:type="auto"/>
          </w:tcPr>
          <w:p w14:paraId="2E32D892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0.6</w:t>
            </w:r>
          </w:p>
        </w:tc>
      </w:tr>
      <w:tr w:rsidR="00B823C8" w:rsidRPr="00BB20BE" w14:paraId="2A625AA9" w14:textId="77777777" w:rsidTr="004E5F8E">
        <w:tc>
          <w:tcPr>
            <w:tcW w:w="0" w:type="auto"/>
          </w:tcPr>
          <w:p w14:paraId="13E30966" w14:textId="77777777" w:rsidR="00B823C8" w:rsidRPr="00BB20BE" w:rsidRDefault="00B823C8" w:rsidP="00BB20B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Former Soviet Union</w:t>
            </w:r>
          </w:p>
        </w:tc>
        <w:tc>
          <w:tcPr>
            <w:tcW w:w="0" w:type="auto"/>
          </w:tcPr>
          <w:p w14:paraId="07EC4B20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0" w:type="auto"/>
          </w:tcPr>
          <w:p w14:paraId="0F0ABF87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0.2</w:t>
            </w:r>
          </w:p>
        </w:tc>
      </w:tr>
      <w:tr w:rsidR="00B823C8" w:rsidRPr="00BB20BE" w14:paraId="5D2C024C" w14:textId="77777777" w:rsidTr="004E5F8E">
        <w:tc>
          <w:tcPr>
            <w:tcW w:w="0" w:type="auto"/>
          </w:tcPr>
          <w:p w14:paraId="1A3CDD37" w14:textId="77777777" w:rsidR="00B823C8" w:rsidRPr="00BB20BE" w:rsidRDefault="00B823C8" w:rsidP="00BB20B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Oceania</w:t>
            </w:r>
          </w:p>
        </w:tc>
        <w:tc>
          <w:tcPr>
            <w:tcW w:w="0" w:type="auto"/>
          </w:tcPr>
          <w:p w14:paraId="2BFF35F6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0" w:type="auto"/>
          </w:tcPr>
          <w:p w14:paraId="78C5F3EF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0.0</w:t>
            </w:r>
          </w:p>
        </w:tc>
      </w:tr>
      <w:tr w:rsidR="00B823C8" w:rsidRPr="00BB20BE" w14:paraId="1C77149C" w14:textId="77777777" w:rsidTr="004E5F8E">
        <w:tc>
          <w:tcPr>
            <w:tcW w:w="0" w:type="auto"/>
          </w:tcPr>
          <w:p w14:paraId="7C60FBCA" w14:textId="77777777" w:rsidR="00B823C8" w:rsidRPr="00BB20BE" w:rsidRDefault="00B823C8" w:rsidP="00BB20B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Other</w:t>
            </w:r>
          </w:p>
        </w:tc>
        <w:tc>
          <w:tcPr>
            <w:tcW w:w="0" w:type="auto"/>
          </w:tcPr>
          <w:p w14:paraId="2FA880F3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0" w:type="auto"/>
          </w:tcPr>
          <w:p w14:paraId="6E67BAD3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</w:tr>
      <w:tr w:rsidR="00B823C8" w:rsidRPr="00BB20BE" w14:paraId="26E6C4CA" w14:textId="77777777" w:rsidTr="004E5F8E">
        <w:tc>
          <w:tcPr>
            <w:tcW w:w="0" w:type="auto"/>
          </w:tcPr>
          <w:p w14:paraId="1F5E6423" w14:textId="77777777" w:rsidR="00B823C8" w:rsidRPr="00BB20BE" w:rsidRDefault="00B823C8" w:rsidP="00BB20B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Missing data</w:t>
            </w:r>
          </w:p>
        </w:tc>
        <w:tc>
          <w:tcPr>
            <w:tcW w:w="0" w:type="auto"/>
          </w:tcPr>
          <w:p w14:paraId="033466CA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0" w:type="auto"/>
          </w:tcPr>
          <w:p w14:paraId="0C57FF38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0.3</w:t>
            </w:r>
          </w:p>
        </w:tc>
      </w:tr>
      <w:tr w:rsidR="00B823C8" w:rsidRPr="00BB20BE" w14:paraId="4E92179D" w14:textId="77777777" w:rsidTr="004E5F8E">
        <w:tc>
          <w:tcPr>
            <w:tcW w:w="0" w:type="auto"/>
          </w:tcPr>
          <w:p w14:paraId="7E1841C0" w14:textId="77777777" w:rsidR="00B823C8" w:rsidRPr="00BB20BE" w:rsidRDefault="00B823C8" w:rsidP="00BB20B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lastRenderedPageBreak/>
              <w:t>Total</w:t>
            </w:r>
          </w:p>
        </w:tc>
        <w:tc>
          <w:tcPr>
            <w:tcW w:w="0" w:type="auto"/>
          </w:tcPr>
          <w:p w14:paraId="039F658B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12167</w:t>
            </w:r>
          </w:p>
        </w:tc>
        <w:tc>
          <w:tcPr>
            <w:tcW w:w="0" w:type="auto"/>
          </w:tcPr>
          <w:p w14:paraId="150727E4" w14:textId="77777777" w:rsidR="00B823C8" w:rsidRPr="00BB20BE" w:rsidRDefault="00B823C8" w:rsidP="00BB20BE">
            <w:pPr>
              <w:spacing w:line="480" w:lineRule="auto"/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BB20BE">
              <w:rPr>
                <w:rFonts w:ascii="Times New Roman" w:hAnsi="Times New Roman" w:cs="Times New Roman"/>
                <w:color w:val="000000" w:themeColor="text1"/>
              </w:rPr>
              <w:t>100.0</w:t>
            </w:r>
          </w:p>
        </w:tc>
      </w:tr>
    </w:tbl>
    <w:p w14:paraId="55A0CE4E" w14:textId="77777777" w:rsidR="00B823C8" w:rsidRPr="00BB20BE" w:rsidRDefault="00B823C8" w:rsidP="00BB20BE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2CB3555" w14:textId="77777777" w:rsidR="00B823C8" w:rsidRPr="00BB20BE" w:rsidRDefault="00B823C8" w:rsidP="00BB20BE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B823C8" w:rsidRPr="00BB2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C8"/>
    <w:rsid w:val="00024265"/>
    <w:rsid w:val="00142369"/>
    <w:rsid w:val="00340294"/>
    <w:rsid w:val="0066744B"/>
    <w:rsid w:val="007921A0"/>
    <w:rsid w:val="00826C6B"/>
    <w:rsid w:val="008A7D1B"/>
    <w:rsid w:val="00965F78"/>
    <w:rsid w:val="009D5957"/>
    <w:rsid w:val="00B823C8"/>
    <w:rsid w:val="00BB20BE"/>
    <w:rsid w:val="00EE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03CC8A"/>
  <w15:chartTrackingRefBased/>
  <w15:docId w15:val="{798D6C66-8461-BA45-8F1E-0842B8E9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B823C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23C8"/>
    <w:pPr>
      <w:keepNext/>
      <w:keepLines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23C8"/>
    <w:pPr>
      <w:keepNext/>
      <w:keepLines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3C8"/>
    <w:pPr>
      <w:keepNext/>
      <w:keepLines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3C8"/>
    <w:pPr>
      <w:keepNext/>
      <w:keepLines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3C8"/>
    <w:pPr>
      <w:keepNext/>
      <w:keepLines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3C8"/>
    <w:pPr>
      <w:keepNext/>
      <w:keepLines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3C8"/>
    <w:pPr>
      <w:keepNext/>
      <w:keepLines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3C8"/>
    <w:pPr>
      <w:keepNext/>
      <w:keepLines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3C8"/>
    <w:pPr>
      <w:keepNext/>
      <w:keepLines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3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23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3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3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3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3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3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3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3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23C8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2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3C8"/>
    <w:pPr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2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3C8"/>
    <w:pPr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23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23C8"/>
    <w:pPr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23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3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3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3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823C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439</Words>
  <Characters>2588</Characters>
  <Application>Microsoft Office Word</Application>
  <DocSecurity>0</DocSecurity>
  <Lines>73</Lines>
  <Paragraphs>36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 Laucyte-Cibulskiene</dc:creator>
  <cp:keywords/>
  <dc:description/>
  <cp:lastModifiedBy>Agne Laucyte-Cibulskiene</cp:lastModifiedBy>
  <cp:revision>9</cp:revision>
  <dcterms:created xsi:type="dcterms:W3CDTF">2024-06-07T15:44:00Z</dcterms:created>
  <dcterms:modified xsi:type="dcterms:W3CDTF">2024-08-21T11:37:00Z</dcterms:modified>
</cp:coreProperties>
</file>