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E678F" w14:textId="77777777" w:rsidR="00DC7789" w:rsidRPr="000D7D7F" w:rsidRDefault="00DC7789" w:rsidP="009D7EBA">
      <w:pPr>
        <w:pStyle w:val="Overskrift1"/>
        <w:rPr>
          <w:lang w:val="en-GB"/>
        </w:rPr>
      </w:pPr>
    </w:p>
    <w:p w14:paraId="1AF91642" w14:textId="0A73CEF0" w:rsidR="00CB2EC2" w:rsidRPr="009D7EBA" w:rsidRDefault="009D7EBA" w:rsidP="009D7EBA">
      <w:pPr>
        <w:pStyle w:val="Overskrift1"/>
        <w:rPr>
          <w:lang w:val="en-US"/>
        </w:rPr>
      </w:pPr>
      <w:r>
        <w:rPr>
          <w:lang w:val="en-US"/>
        </w:rPr>
        <w:t xml:space="preserve">Additional file 2: </w:t>
      </w:r>
      <w:r w:rsidR="0003583E">
        <w:rPr>
          <w:lang w:val="en-US"/>
        </w:rPr>
        <w:t>Supplementary materials and methods</w:t>
      </w:r>
      <w:r w:rsidR="00D4092D" w:rsidRPr="0003583E">
        <w:rPr>
          <w:lang w:val="en-US"/>
        </w:rPr>
        <w:t xml:space="preserve">– process from first draft to a final tool </w:t>
      </w:r>
    </w:p>
    <w:p w14:paraId="7B30DE9E" w14:textId="1CD94DC2" w:rsidR="00DF23DD" w:rsidRPr="0003583E" w:rsidRDefault="00DF23DD" w:rsidP="00EB15FE">
      <w:pPr>
        <w:spacing w:line="276" w:lineRule="auto"/>
        <w:rPr>
          <w:lang w:val="en-US"/>
        </w:rPr>
      </w:pPr>
    </w:p>
    <w:p w14:paraId="5788D6C7" w14:textId="3CBE84BD" w:rsidR="00DF23DD" w:rsidRPr="000D7D7F" w:rsidRDefault="00DF23DD" w:rsidP="00EB15FE">
      <w:pPr>
        <w:spacing w:line="276" w:lineRule="auto"/>
        <w:rPr>
          <w:rFonts w:ascii="Calibri" w:hAnsi="Calibri" w:cs="Calibri"/>
          <w:lang w:val="en-GB"/>
        </w:rPr>
      </w:pPr>
      <w:r w:rsidRPr="000D7D7F">
        <w:rPr>
          <w:rFonts w:ascii="Calibri" w:hAnsi="Calibri" w:cs="Calibri"/>
          <w:lang w:val="en-GB"/>
        </w:rPr>
        <w:t xml:space="preserve">This process document is made to document all steps from the absolutely beginning of the nontraumatic diagnostic tool to the final version of the nontraumatic diagnostic tool. </w:t>
      </w:r>
    </w:p>
    <w:p w14:paraId="60D7B3DF" w14:textId="77777777" w:rsidR="00D4092D" w:rsidRPr="000D7D7F" w:rsidRDefault="00D4092D" w:rsidP="00EB15FE">
      <w:pPr>
        <w:spacing w:line="276" w:lineRule="auto"/>
        <w:rPr>
          <w:lang w:val="en-GB"/>
        </w:rPr>
      </w:pPr>
    </w:p>
    <w:p w14:paraId="31A77890" w14:textId="147C7A59" w:rsidR="00D4092D" w:rsidRPr="000D7D7F" w:rsidRDefault="006D0315" w:rsidP="00EB15FE">
      <w:pPr>
        <w:pStyle w:val="Overskrift2"/>
        <w:spacing w:line="276" w:lineRule="auto"/>
        <w:rPr>
          <w:sz w:val="24"/>
          <w:szCs w:val="24"/>
          <w:lang w:val="en-GB"/>
        </w:rPr>
      </w:pPr>
      <w:r w:rsidRPr="000D7D7F">
        <w:rPr>
          <w:sz w:val="24"/>
          <w:szCs w:val="24"/>
          <w:lang w:val="en-GB"/>
        </w:rPr>
        <w:t xml:space="preserve">Step 1. </w:t>
      </w:r>
    </w:p>
    <w:p w14:paraId="1384C8FE" w14:textId="3B81D589" w:rsidR="00EA4054" w:rsidRPr="000D7D7F" w:rsidRDefault="00EA334D" w:rsidP="00EB15FE">
      <w:pPr>
        <w:pStyle w:val="Overskrift3"/>
        <w:spacing w:line="276" w:lineRule="auto"/>
        <w:rPr>
          <w:lang w:val="en-GB"/>
        </w:rPr>
      </w:pPr>
      <w:r w:rsidRPr="000D7D7F">
        <w:rPr>
          <w:lang w:val="en-GB"/>
        </w:rPr>
        <w:t xml:space="preserve">First draft of tool – version 1.0  </w:t>
      </w:r>
    </w:p>
    <w:p w14:paraId="57215721" w14:textId="6453E2DB" w:rsidR="00456092" w:rsidRPr="000D7D7F" w:rsidRDefault="00456092" w:rsidP="00EB15FE">
      <w:pPr>
        <w:spacing w:line="276" w:lineRule="auto"/>
        <w:rPr>
          <w:rFonts w:asciiTheme="minorHAnsi" w:hAnsiTheme="minorHAnsi" w:cstheme="minorHAnsi"/>
          <w:lang w:val="en-GB"/>
        </w:rPr>
      </w:pPr>
      <w:r w:rsidRPr="000D7D7F">
        <w:rPr>
          <w:rFonts w:asciiTheme="minorHAnsi" w:hAnsiTheme="minorHAnsi" w:cstheme="minorHAnsi"/>
          <w:lang w:val="en-GB"/>
        </w:rPr>
        <w:t>First step of developing the diagnostic tool, was to make a short summary of every condition based o</w:t>
      </w:r>
      <w:r w:rsidR="001B742C" w:rsidRPr="000D7D7F">
        <w:rPr>
          <w:rFonts w:asciiTheme="minorHAnsi" w:hAnsiTheme="minorHAnsi" w:cstheme="minorHAnsi"/>
          <w:lang w:val="en-GB"/>
        </w:rPr>
        <w:t xml:space="preserve">n the data extraction from the systematic literature search. </w:t>
      </w:r>
      <w:r w:rsidRPr="000D7D7F">
        <w:rPr>
          <w:rFonts w:asciiTheme="minorHAnsi" w:hAnsiTheme="minorHAnsi" w:cstheme="minorHAnsi"/>
          <w:lang w:val="en-GB"/>
        </w:rPr>
        <w:t xml:space="preserve">A table was made separately for each condition with relevant references where the information for each condition came from. </w:t>
      </w:r>
    </w:p>
    <w:p w14:paraId="170EE349" w14:textId="31321AD9" w:rsidR="00456092" w:rsidRPr="000D7D7F" w:rsidRDefault="00456092" w:rsidP="00EB15FE">
      <w:pPr>
        <w:spacing w:line="276" w:lineRule="auto"/>
        <w:rPr>
          <w:rFonts w:cstheme="minorHAnsi"/>
          <w:lang w:val="en-GB"/>
        </w:rPr>
      </w:pPr>
    </w:p>
    <w:tbl>
      <w:tblPr>
        <w:tblStyle w:val="Tabel-Gitter"/>
        <w:tblW w:w="0" w:type="auto"/>
        <w:tblLook w:val="04A0" w:firstRow="1" w:lastRow="0" w:firstColumn="1" w:lastColumn="0" w:noHBand="0" w:noVBand="1"/>
      </w:tblPr>
      <w:tblGrid>
        <w:gridCol w:w="4811"/>
        <w:gridCol w:w="4811"/>
      </w:tblGrid>
      <w:tr w:rsidR="00456092" w:rsidRPr="009D7EBA" w14:paraId="73F85AD6" w14:textId="77777777" w:rsidTr="00456092">
        <w:tc>
          <w:tcPr>
            <w:tcW w:w="4811" w:type="dxa"/>
          </w:tcPr>
          <w:p w14:paraId="2D374325" w14:textId="3250C010" w:rsidR="00456092" w:rsidRPr="000D7D7F" w:rsidRDefault="00456092" w:rsidP="00EB15FE">
            <w:pPr>
              <w:spacing w:line="276" w:lineRule="auto"/>
              <w:rPr>
                <w:rFonts w:ascii="Calibri" w:hAnsi="Calibri" w:cs="Calibri"/>
                <w:lang w:val="en-GB"/>
              </w:rPr>
            </w:pPr>
            <w:r w:rsidRPr="000D7D7F">
              <w:rPr>
                <w:rFonts w:ascii="Calibri" w:hAnsi="Calibri" w:cs="Calibri"/>
                <w:lang w:val="en-GB"/>
              </w:rPr>
              <w:t>Growing pain</w:t>
            </w:r>
            <w:sdt>
              <w:sdtPr>
                <w:rPr>
                  <w:rFonts w:ascii="Calibri" w:hAnsi="Calibri" w:cs="Calibri"/>
                  <w:lang w:val="en-GB"/>
                </w:rPr>
                <w:tag w:val="doc:5ddbcee3e4b0567faebbce04;body"/>
                <w:id w:val="-1918782122"/>
                <w:placeholder>
                  <w:docPart w:val="1A3D84F52D60A746B7EBA646D2DD245A"/>
                </w:placeholder>
                <w15:webExtensionLinked/>
              </w:sdtPr>
              <w:sdtEndPr/>
              <w:sdtContent>
                <w:r w:rsidR="00817913" w:rsidRPr="000D7D7F">
                  <w:rPr>
                    <w:vertAlign w:val="superscript"/>
                  </w:rPr>
                  <w:t>23</w:t>
                </w:r>
              </w:sdtContent>
            </w:sdt>
            <w:r w:rsidR="00DD4B2F" w:rsidRPr="000D7D7F">
              <w:rPr>
                <w:rFonts w:ascii="Calibri" w:hAnsi="Calibri" w:cs="Calibri"/>
                <w:lang w:val="en-GB"/>
              </w:rPr>
              <w:t xml:space="preserve"> </w:t>
            </w:r>
          </w:p>
        </w:tc>
        <w:tc>
          <w:tcPr>
            <w:tcW w:w="4811" w:type="dxa"/>
          </w:tcPr>
          <w:p w14:paraId="64B79FA1" w14:textId="326A1788" w:rsidR="00456092" w:rsidRPr="000D7D7F" w:rsidRDefault="00C06FB5" w:rsidP="00EB15FE">
            <w:pPr>
              <w:spacing w:line="276" w:lineRule="auto"/>
              <w:rPr>
                <w:rFonts w:ascii="Calibri" w:hAnsi="Calibri" w:cs="Calibri"/>
                <w:lang w:val="en-GB"/>
              </w:rPr>
            </w:pPr>
            <w:r w:rsidRPr="000D7D7F">
              <w:rPr>
                <w:rFonts w:ascii="Calibri" w:hAnsi="Calibri" w:cs="Calibri"/>
                <w:lang w:val="en-GB"/>
              </w:rPr>
              <w:t xml:space="preserve">The most common cause of childhood musculoskeletal pain </w:t>
            </w:r>
            <w:r w:rsidR="00120D38" w:rsidRPr="000D7D7F">
              <w:rPr>
                <w:rFonts w:ascii="Calibri" w:hAnsi="Calibri" w:cs="Calibri"/>
                <w:lang w:val="en-GB"/>
              </w:rPr>
              <w:t>– prevalence range between 3-37% of children with an unknown etiology</w:t>
            </w:r>
          </w:p>
          <w:p w14:paraId="4C82D85F" w14:textId="52B39D69" w:rsidR="00120D38" w:rsidRPr="000D7D7F" w:rsidRDefault="00120D38" w:rsidP="00EB15FE">
            <w:pPr>
              <w:spacing w:line="276" w:lineRule="auto"/>
              <w:rPr>
                <w:rFonts w:ascii="Calibri" w:hAnsi="Calibri" w:cs="Calibri"/>
                <w:lang w:val="en-GB"/>
              </w:rPr>
            </w:pPr>
          </w:p>
          <w:p w14:paraId="4FAAAA5F" w14:textId="43549AAA" w:rsidR="00120D38" w:rsidRPr="000D7D7F" w:rsidRDefault="00120D38" w:rsidP="00EB15FE">
            <w:pPr>
              <w:spacing w:line="276" w:lineRule="auto"/>
              <w:rPr>
                <w:rFonts w:ascii="Calibri" w:hAnsi="Calibri" w:cs="Calibri"/>
                <w:lang w:val="en-GB"/>
              </w:rPr>
            </w:pPr>
            <w:r w:rsidRPr="000D7D7F">
              <w:rPr>
                <w:rFonts w:ascii="Calibri" w:hAnsi="Calibri" w:cs="Calibri"/>
                <w:lang w:val="en-GB"/>
              </w:rPr>
              <w:t>Characteristic with non</w:t>
            </w:r>
            <w:r w:rsidR="00DF23DD" w:rsidRPr="000D7D7F">
              <w:rPr>
                <w:rFonts w:ascii="Calibri" w:hAnsi="Calibri" w:cs="Calibri"/>
                <w:lang w:val="en-GB"/>
              </w:rPr>
              <w:t>-</w:t>
            </w:r>
            <w:r w:rsidRPr="000D7D7F">
              <w:rPr>
                <w:rFonts w:ascii="Calibri" w:hAnsi="Calibri" w:cs="Calibri"/>
                <w:lang w:val="en-GB"/>
              </w:rPr>
              <w:t xml:space="preserve">articular pain, 2/3 of children is located in the shins, calves, thighs or popliteal fossa – almost always bilateral </w:t>
            </w:r>
          </w:p>
          <w:p w14:paraId="08E1453E" w14:textId="77777777" w:rsidR="00C06FB5" w:rsidRPr="000D7D7F" w:rsidRDefault="00C06FB5" w:rsidP="00EB15FE">
            <w:pPr>
              <w:spacing w:line="276" w:lineRule="auto"/>
              <w:rPr>
                <w:rFonts w:ascii="Calibri" w:hAnsi="Calibri" w:cs="Calibri"/>
                <w:lang w:val="en-GB"/>
              </w:rPr>
            </w:pPr>
          </w:p>
          <w:p w14:paraId="18891C67" w14:textId="66FEE820" w:rsidR="00120D38" w:rsidRPr="000D7D7F" w:rsidRDefault="00120D38" w:rsidP="00EB15FE">
            <w:pPr>
              <w:spacing w:line="276" w:lineRule="auto"/>
              <w:rPr>
                <w:rFonts w:ascii="Calibri" w:hAnsi="Calibri" w:cs="Calibri"/>
                <w:lang w:val="en-GB"/>
              </w:rPr>
            </w:pPr>
            <w:r w:rsidRPr="000D7D7F">
              <w:rPr>
                <w:rFonts w:ascii="Calibri" w:hAnsi="Calibri" w:cs="Calibri"/>
                <w:lang w:val="en-GB"/>
              </w:rPr>
              <w:t>The pain usually appears late in the day or is nocturnal – often awaken the child with a pain duration between minutes to hours – by morning the child is almost always pain fre</w:t>
            </w:r>
            <w:r w:rsidR="00DD4B2F" w:rsidRPr="000D7D7F">
              <w:rPr>
                <w:rFonts w:ascii="Calibri" w:hAnsi="Calibri" w:cs="Calibri"/>
                <w:lang w:val="en-GB"/>
              </w:rPr>
              <w:t>e</w:t>
            </w:r>
            <w:r w:rsidRPr="000D7D7F">
              <w:rPr>
                <w:rFonts w:ascii="Calibri" w:hAnsi="Calibri" w:cs="Calibri"/>
                <w:lang w:val="en-GB"/>
              </w:rPr>
              <w:t xml:space="preserve"> </w:t>
            </w:r>
          </w:p>
          <w:p w14:paraId="027BBC3B" w14:textId="77777777" w:rsidR="00120D38" w:rsidRPr="000D7D7F" w:rsidRDefault="00120D38" w:rsidP="00EB15FE">
            <w:pPr>
              <w:spacing w:line="276" w:lineRule="auto"/>
              <w:rPr>
                <w:rFonts w:ascii="Calibri" w:hAnsi="Calibri" w:cs="Calibri"/>
                <w:lang w:val="en-GB"/>
              </w:rPr>
            </w:pPr>
          </w:p>
          <w:p w14:paraId="3C17B144" w14:textId="6F0972D8" w:rsidR="00120D38" w:rsidRPr="000D7D7F" w:rsidRDefault="00120D38" w:rsidP="00EB15FE">
            <w:pPr>
              <w:spacing w:line="276" w:lineRule="auto"/>
              <w:rPr>
                <w:rFonts w:ascii="Calibri" w:hAnsi="Calibri" w:cs="Calibri"/>
                <w:lang w:val="en-GB"/>
              </w:rPr>
            </w:pPr>
            <w:r w:rsidRPr="000D7D7F">
              <w:rPr>
                <w:rFonts w:ascii="Calibri" w:hAnsi="Calibri" w:cs="Calibri"/>
                <w:lang w:val="en-GB"/>
              </w:rPr>
              <w:t>No objective signs on inflammation on physical examinatio</w:t>
            </w:r>
            <w:r w:rsidR="00DD4B2F" w:rsidRPr="000D7D7F">
              <w:rPr>
                <w:rFonts w:ascii="Calibri" w:hAnsi="Calibri" w:cs="Calibri"/>
                <w:lang w:val="en-GB"/>
              </w:rPr>
              <w:t>n</w:t>
            </w:r>
          </w:p>
        </w:tc>
      </w:tr>
      <w:tr w:rsidR="00456092" w:rsidRPr="009D7EBA" w14:paraId="5B2011FA" w14:textId="77777777" w:rsidTr="00456092">
        <w:tc>
          <w:tcPr>
            <w:tcW w:w="4811" w:type="dxa"/>
          </w:tcPr>
          <w:p w14:paraId="19C1BB7B" w14:textId="466706A0" w:rsidR="00456092" w:rsidRPr="000D7D7F" w:rsidRDefault="00456092" w:rsidP="00EB15FE">
            <w:pPr>
              <w:spacing w:line="276" w:lineRule="auto"/>
              <w:rPr>
                <w:rFonts w:ascii="Calibri" w:hAnsi="Calibri" w:cs="Calibri"/>
                <w:lang w:val="en-GB"/>
              </w:rPr>
            </w:pPr>
            <w:r w:rsidRPr="000D7D7F">
              <w:rPr>
                <w:rFonts w:ascii="Calibri" w:hAnsi="Calibri" w:cs="Calibri"/>
                <w:lang w:val="en-GB"/>
              </w:rPr>
              <w:t>Osgood Schlatter</w:t>
            </w:r>
            <w:sdt>
              <w:sdtPr>
                <w:rPr>
                  <w:rFonts w:ascii="Calibri" w:hAnsi="Calibri" w:cs="Calibri"/>
                  <w:lang w:val="en-GB"/>
                </w:rPr>
                <w:tag w:val="doc:5d9af777e4b0acd6356510b4;doc:5d9af776e4b0acd6356510b2;doc:5e1ee7dae4b0d16f0f632b20;doc:5d9b0509e4b0bbd7441ceee7;doc:5d9af77ce4b0acd6356510c1;doc:5d9af76fe4b0acd6356510a6;body"/>
                <w:id w:val="1503936672"/>
                <w:placeholder>
                  <w:docPart w:val="988EB77444E1FB4B94D35BD59C312C44"/>
                </w:placeholder>
                <w15:webExtensionLinked/>
              </w:sdtPr>
              <w:sdtEndPr/>
              <w:sdtContent>
                <w:r w:rsidR="00817913" w:rsidRPr="000D7D7F">
                  <w:rPr>
                    <w:vertAlign w:val="superscript"/>
                  </w:rPr>
                  <w:t>3, 9-11, 17, 21</w:t>
                </w:r>
              </w:sdtContent>
            </w:sdt>
          </w:p>
        </w:tc>
        <w:tc>
          <w:tcPr>
            <w:tcW w:w="4811" w:type="dxa"/>
          </w:tcPr>
          <w:p w14:paraId="1528EB1B" w14:textId="2060967E" w:rsidR="00456092" w:rsidRPr="000D7D7F" w:rsidRDefault="004B492F" w:rsidP="00EB15FE">
            <w:pPr>
              <w:spacing w:line="276" w:lineRule="auto"/>
              <w:rPr>
                <w:rFonts w:ascii="Calibri" w:hAnsi="Calibri" w:cs="Calibri"/>
                <w:lang w:val="en-GB"/>
              </w:rPr>
            </w:pPr>
            <w:r w:rsidRPr="000D7D7F">
              <w:rPr>
                <w:rFonts w:ascii="Calibri" w:hAnsi="Calibri" w:cs="Calibri"/>
                <w:lang w:val="en-GB"/>
              </w:rPr>
              <w:t>Common condition</w:t>
            </w:r>
            <w:r w:rsidR="00DD4B2F" w:rsidRPr="000D7D7F">
              <w:rPr>
                <w:rFonts w:ascii="Calibri" w:hAnsi="Calibri" w:cs="Calibri"/>
                <w:lang w:val="en-GB"/>
              </w:rPr>
              <w:t xml:space="preserve">, </w:t>
            </w:r>
            <w:r w:rsidR="00C60A5E" w:rsidRPr="000D7D7F">
              <w:rPr>
                <w:rFonts w:ascii="Calibri" w:hAnsi="Calibri" w:cs="Calibri"/>
                <w:lang w:val="en-GB"/>
              </w:rPr>
              <w:t>boys between 12-15 and girls between 8-12</w:t>
            </w:r>
          </w:p>
          <w:p w14:paraId="4E58C023" w14:textId="1EA52DC5" w:rsidR="00C60A5E" w:rsidRPr="000D7D7F" w:rsidRDefault="00C60A5E" w:rsidP="00EB15FE">
            <w:pPr>
              <w:spacing w:line="276" w:lineRule="auto"/>
              <w:rPr>
                <w:rFonts w:ascii="Calibri" w:hAnsi="Calibri" w:cs="Calibri"/>
                <w:lang w:val="en-GB"/>
              </w:rPr>
            </w:pPr>
          </w:p>
          <w:p w14:paraId="3679447D" w14:textId="45650EED" w:rsidR="00C60A5E" w:rsidRPr="000D7D7F" w:rsidRDefault="00C60A5E" w:rsidP="00EB15FE">
            <w:pPr>
              <w:spacing w:line="276" w:lineRule="auto"/>
              <w:rPr>
                <w:rFonts w:ascii="Calibri" w:hAnsi="Calibri" w:cs="Calibri"/>
                <w:lang w:val="en-GB"/>
              </w:rPr>
            </w:pPr>
            <w:r w:rsidRPr="000D7D7F">
              <w:rPr>
                <w:rFonts w:ascii="Calibri" w:hAnsi="Calibri" w:cs="Calibri"/>
                <w:lang w:val="en-GB"/>
              </w:rPr>
              <w:t xml:space="preserve">Traction apophysitis and traumatic avulsion of the secondary ossification </w:t>
            </w:r>
            <w:proofErr w:type="spellStart"/>
            <w:r w:rsidRPr="000D7D7F">
              <w:rPr>
                <w:rFonts w:ascii="Calibri" w:hAnsi="Calibri" w:cs="Calibri"/>
                <w:lang w:val="en-GB"/>
              </w:rPr>
              <w:t>center</w:t>
            </w:r>
            <w:proofErr w:type="spellEnd"/>
            <w:r w:rsidRPr="000D7D7F">
              <w:rPr>
                <w:rFonts w:ascii="Calibri" w:hAnsi="Calibri" w:cs="Calibri"/>
                <w:lang w:val="en-GB"/>
              </w:rPr>
              <w:t xml:space="preserve"> of the tibial tuberosit</w:t>
            </w:r>
            <w:r w:rsidR="00DD4B2F" w:rsidRPr="000D7D7F">
              <w:rPr>
                <w:rFonts w:ascii="Calibri" w:hAnsi="Calibri" w:cs="Calibri"/>
                <w:lang w:val="en-GB"/>
              </w:rPr>
              <w:t>y</w:t>
            </w:r>
          </w:p>
          <w:p w14:paraId="5C9D53F4" w14:textId="77777777" w:rsidR="00C60A5E" w:rsidRPr="000D7D7F" w:rsidRDefault="00C60A5E" w:rsidP="00EB15FE">
            <w:pPr>
              <w:spacing w:line="276" w:lineRule="auto"/>
              <w:rPr>
                <w:rFonts w:ascii="Calibri" w:hAnsi="Calibri" w:cs="Calibri"/>
                <w:lang w:val="en-GB"/>
              </w:rPr>
            </w:pPr>
          </w:p>
          <w:p w14:paraId="5BB630C5" w14:textId="6AE011EF" w:rsidR="00C60A5E" w:rsidRPr="000D7D7F" w:rsidRDefault="00C60A5E" w:rsidP="00EB15FE">
            <w:pPr>
              <w:spacing w:line="276" w:lineRule="auto"/>
              <w:rPr>
                <w:rFonts w:ascii="Calibri" w:hAnsi="Calibri" w:cs="Calibri"/>
                <w:lang w:val="en-GB"/>
              </w:rPr>
            </w:pPr>
            <w:r w:rsidRPr="000D7D7F">
              <w:rPr>
                <w:rFonts w:ascii="Calibri" w:hAnsi="Calibri" w:cs="Calibri"/>
                <w:lang w:val="en-GB"/>
              </w:rPr>
              <w:lastRenderedPageBreak/>
              <w:t>Gradual onset of pain, swelling and tenderness in the tuberositas tibia region on palpatio</w:t>
            </w:r>
            <w:r w:rsidR="00DD4B2F" w:rsidRPr="000D7D7F">
              <w:rPr>
                <w:rFonts w:ascii="Calibri" w:hAnsi="Calibri" w:cs="Calibri"/>
                <w:lang w:val="en-GB"/>
              </w:rPr>
              <w:t>n</w:t>
            </w:r>
          </w:p>
          <w:p w14:paraId="7779D04D" w14:textId="0B4C6189" w:rsidR="00C60A5E" w:rsidRPr="000D7D7F" w:rsidRDefault="00C60A5E" w:rsidP="00EB15FE">
            <w:pPr>
              <w:spacing w:line="276" w:lineRule="auto"/>
              <w:rPr>
                <w:rFonts w:ascii="Calibri" w:hAnsi="Calibri" w:cs="Calibri"/>
                <w:lang w:val="en-GB"/>
              </w:rPr>
            </w:pPr>
            <w:r w:rsidRPr="000D7D7F">
              <w:rPr>
                <w:rFonts w:ascii="Calibri" w:hAnsi="Calibri" w:cs="Calibri"/>
                <w:lang w:val="en-GB"/>
              </w:rPr>
              <w:br/>
              <w:t>Pain is mild and intermittent initially</w:t>
            </w:r>
          </w:p>
          <w:p w14:paraId="173918E7" w14:textId="77777777" w:rsidR="00C60A5E" w:rsidRPr="000D7D7F" w:rsidRDefault="00C60A5E" w:rsidP="00EB15FE">
            <w:pPr>
              <w:spacing w:line="276" w:lineRule="auto"/>
              <w:rPr>
                <w:rFonts w:ascii="Calibri" w:hAnsi="Calibri" w:cs="Calibri"/>
                <w:lang w:val="en-GB"/>
              </w:rPr>
            </w:pPr>
          </w:p>
          <w:p w14:paraId="66EDEB3F" w14:textId="5701628B" w:rsidR="00C60A5E" w:rsidRPr="000D7D7F" w:rsidRDefault="00C60A5E" w:rsidP="00EB15FE">
            <w:pPr>
              <w:spacing w:line="276" w:lineRule="auto"/>
              <w:rPr>
                <w:rFonts w:ascii="Calibri" w:hAnsi="Calibri" w:cs="Calibri"/>
                <w:lang w:val="en-GB"/>
              </w:rPr>
            </w:pPr>
            <w:r w:rsidRPr="000D7D7F">
              <w:rPr>
                <w:rFonts w:ascii="Calibri" w:hAnsi="Calibri" w:cs="Calibri"/>
                <w:lang w:val="en-GB"/>
              </w:rPr>
              <w:t>Pain exacerbates after sporting activity involving jumping, running and/or direct contact (kneeling)</w:t>
            </w:r>
          </w:p>
          <w:p w14:paraId="7D8CFFEB" w14:textId="77777777" w:rsidR="00303AF9" w:rsidRPr="000D7D7F" w:rsidRDefault="00303AF9" w:rsidP="00EB15FE">
            <w:pPr>
              <w:spacing w:line="276" w:lineRule="auto"/>
              <w:rPr>
                <w:rFonts w:ascii="Calibri" w:hAnsi="Calibri" w:cs="Calibri"/>
                <w:lang w:val="en-GB"/>
              </w:rPr>
            </w:pPr>
          </w:p>
          <w:p w14:paraId="315D69EF" w14:textId="77777777" w:rsidR="00303AF9" w:rsidRPr="000D7D7F" w:rsidRDefault="00303AF9" w:rsidP="00EB15FE">
            <w:pPr>
              <w:spacing w:line="276" w:lineRule="auto"/>
              <w:rPr>
                <w:rFonts w:ascii="Calibri" w:hAnsi="Calibri" w:cs="Calibri"/>
                <w:b/>
                <w:lang w:val="en-GB"/>
              </w:rPr>
            </w:pPr>
            <w:r w:rsidRPr="000D7D7F">
              <w:rPr>
                <w:rFonts w:ascii="Calibri" w:hAnsi="Calibri" w:cs="Calibri"/>
                <w:b/>
                <w:lang w:val="en-GB"/>
              </w:rPr>
              <w:t xml:space="preserve">Objective test </w:t>
            </w:r>
          </w:p>
          <w:p w14:paraId="459EB669" w14:textId="3D840154" w:rsidR="00303AF9" w:rsidRPr="000D7D7F" w:rsidRDefault="00303AF9" w:rsidP="00EB15FE">
            <w:pPr>
              <w:spacing w:line="276" w:lineRule="auto"/>
              <w:rPr>
                <w:rFonts w:ascii="Calibri" w:hAnsi="Calibri" w:cs="Calibri"/>
                <w:lang w:val="en-GB"/>
              </w:rPr>
            </w:pPr>
            <w:r w:rsidRPr="000D7D7F">
              <w:rPr>
                <w:rFonts w:ascii="Calibri" w:hAnsi="Calibri" w:cs="Calibri"/>
                <w:lang w:val="en-GB"/>
              </w:rPr>
              <w:t xml:space="preserve">Tenderness, local swelling and prominence in the area of the tibial tuberosity + </w:t>
            </w:r>
          </w:p>
          <w:p w14:paraId="38421B5A" w14:textId="43D28C96" w:rsidR="00303AF9" w:rsidRPr="000D7D7F" w:rsidRDefault="00303AF9" w:rsidP="00EB15FE">
            <w:pPr>
              <w:spacing w:line="276" w:lineRule="auto"/>
              <w:rPr>
                <w:rFonts w:ascii="Calibri" w:hAnsi="Calibri" w:cs="Calibri"/>
                <w:lang w:val="en-GB"/>
              </w:rPr>
            </w:pPr>
            <w:r w:rsidRPr="000D7D7F">
              <w:rPr>
                <w:rFonts w:ascii="Calibri" w:hAnsi="Calibri" w:cs="Calibri"/>
                <w:lang w:val="en-GB"/>
              </w:rPr>
              <w:t>Pain can be reproduced with extension of the knee against resistance</w:t>
            </w:r>
          </w:p>
        </w:tc>
      </w:tr>
      <w:tr w:rsidR="00456092" w:rsidRPr="009D7EBA" w14:paraId="3A3E3A5B" w14:textId="77777777" w:rsidTr="00456092">
        <w:tc>
          <w:tcPr>
            <w:tcW w:w="4811" w:type="dxa"/>
          </w:tcPr>
          <w:p w14:paraId="785E8C31" w14:textId="2B1C48E7" w:rsidR="00456092" w:rsidRPr="000D7D7F" w:rsidRDefault="00456092" w:rsidP="00EB15FE">
            <w:pPr>
              <w:spacing w:line="276" w:lineRule="auto"/>
              <w:rPr>
                <w:rFonts w:ascii="Calibri" w:hAnsi="Calibri" w:cs="Calibri"/>
                <w:lang w:val="en-GB"/>
              </w:rPr>
            </w:pPr>
            <w:r w:rsidRPr="000D7D7F">
              <w:rPr>
                <w:rFonts w:ascii="Calibri" w:hAnsi="Calibri" w:cs="Calibri"/>
                <w:lang w:val="en-GB"/>
              </w:rPr>
              <w:t>Sinding Larsen Johansson</w:t>
            </w:r>
            <w:sdt>
              <w:sdtPr>
                <w:rPr>
                  <w:rFonts w:ascii="Calibri" w:hAnsi="Calibri" w:cs="Calibri"/>
                  <w:lang w:val="en-GB"/>
                </w:rPr>
                <w:tag w:val="doc:5e1ee7dae4b0d16f0f632b20;doc:5d9b0509e4b0bbd7441ceee7;doc:5d9af77ce4b0acd6356510c1;doc:5d9af779e4b0acd6356510b9;body"/>
                <w:id w:val="1630363424"/>
                <w:placeholder>
                  <w:docPart w:val="11DC76A283572E4C87BAB5DAA72534CE"/>
                </w:placeholder>
                <w15:webExtensionLinked/>
              </w:sdtPr>
              <w:sdtEndPr/>
              <w:sdtContent>
                <w:r w:rsidR="00817913" w:rsidRPr="000D7D7F">
                  <w:rPr>
                    <w:vertAlign w:val="superscript"/>
                  </w:rPr>
                  <w:t>10, 14, 17, 21</w:t>
                </w:r>
              </w:sdtContent>
            </w:sdt>
            <w:r w:rsidR="00817913" w:rsidRPr="000D7D7F">
              <w:rPr>
                <w:rFonts w:ascii="Calibri" w:hAnsi="Calibri" w:cs="Calibri"/>
                <w:lang w:val="en-GB"/>
              </w:rPr>
              <w:t xml:space="preserve"> </w:t>
            </w:r>
          </w:p>
        </w:tc>
        <w:tc>
          <w:tcPr>
            <w:tcW w:w="4811" w:type="dxa"/>
          </w:tcPr>
          <w:p w14:paraId="7BA474DC" w14:textId="2F787DE8" w:rsidR="00550F60" w:rsidRPr="000D7D7F" w:rsidRDefault="00550F60" w:rsidP="00EB15FE">
            <w:pPr>
              <w:spacing w:line="276" w:lineRule="auto"/>
              <w:rPr>
                <w:rFonts w:ascii="Calibri" w:hAnsi="Calibri" w:cs="Calibri"/>
                <w:lang w:val="en-GB"/>
              </w:rPr>
            </w:pPr>
            <w:r w:rsidRPr="000D7D7F">
              <w:rPr>
                <w:rFonts w:ascii="Calibri" w:hAnsi="Calibri" w:cs="Calibri"/>
                <w:lang w:val="en-GB"/>
              </w:rPr>
              <w:t>Traction apophysitis of the inferior patellar pol</w:t>
            </w:r>
            <w:r w:rsidR="00DD4B2F" w:rsidRPr="000D7D7F">
              <w:rPr>
                <w:rFonts w:ascii="Calibri" w:hAnsi="Calibri" w:cs="Calibri"/>
                <w:lang w:val="en-GB"/>
              </w:rPr>
              <w:t>e</w:t>
            </w:r>
          </w:p>
          <w:p w14:paraId="2E868CA6" w14:textId="77777777" w:rsidR="00550F60" w:rsidRPr="000D7D7F" w:rsidRDefault="00550F60" w:rsidP="00EB15FE">
            <w:pPr>
              <w:spacing w:line="276" w:lineRule="auto"/>
              <w:rPr>
                <w:rFonts w:ascii="Calibri" w:hAnsi="Calibri" w:cs="Calibri"/>
                <w:lang w:val="en-GB"/>
              </w:rPr>
            </w:pPr>
          </w:p>
          <w:p w14:paraId="0EDB4AE8" w14:textId="109DD29C" w:rsidR="00456092" w:rsidRPr="000D7D7F" w:rsidRDefault="00550F60" w:rsidP="00EB15FE">
            <w:pPr>
              <w:spacing w:line="276" w:lineRule="auto"/>
              <w:rPr>
                <w:rFonts w:ascii="Calibri" w:hAnsi="Calibri" w:cs="Calibri"/>
                <w:lang w:val="en-GB"/>
              </w:rPr>
            </w:pPr>
            <w:r w:rsidRPr="000D7D7F">
              <w:rPr>
                <w:rFonts w:ascii="Calibri" w:hAnsi="Calibri" w:cs="Calibri"/>
                <w:lang w:val="en-GB"/>
              </w:rPr>
              <w:t>Children present at the age of 10-12</w:t>
            </w:r>
          </w:p>
          <w:p w14:paraId="276D507C" w14:textId="77777777" w:rsidR="00550F60" w:rsidRPr="000D7D7F" w:rsidRDefault="00550F60" w:rsidP="00EB15FE">
            <w:pPr>
              <w:spacing w:line="276" w:lineRule="auto"/>
              <w:rPr>
                <w:rFonts w:ascii="Calibri" w:hAnsi="Calibri" w:cs="Calibri"/>
                <w:lang w:val="en-GB"/>
              </w:rPr>
            </w:pPr>
          </w:p>
          <w:p w14:paraId="1598921D" w14:textId="3E77CF23" w:rsidR="00550F60" w:rsidRPr="000D7D7F" w:rsidRDefault="00550F60" w:rsidP="00EB15FE">
            <w:pPr>
              <w:spacing w:line="276" w:lineRule="auto"/>
              <w:rPr>
                <w:rFonts w:ascii="Calibri" w:hAnsi="Calibri" w:cs="Calibri"/>
                <w:lang w:val="en-GB"/>
              </w:rPr>
            </w:pPr>
            <w:r w:rsidRPr="000D7D7F">
              <w:rPr>
                <w:rFonts w:ascii="Calibri" w:hAnsi="Calibri" w:cs="Calibri"/>
                <w:lang w:val="en-GB"/>
              </w:rPr>
              <w:t>Knee pain localised to the inferior patell</w:t>
            </w:r>
            <w:r w:rsidR="00DD4B2F" w:rsidRPr="000D7D7F">
              <w:rPr>
                <w:rFonts w:ascii="Calibri" w:hAnsi="Calibri" w:cs="Calibri"/>
                <w:lang w:val="en-GB"/>
              </w:rPr>
              <w:t>a</w:t>
            </w:r>
          </w:p>
          <w:p w14:paraId="743B104B" w14:textId="77777777" w:rsidR="00793859" w:rsidRPr="000D7D7F" w:rsidRDefault="00793859" w:rsidP="00EB15FE">
            <w:pPr>
              <w:spacing w:line="276" w:lineRule="auto"/>
              <w:rPr>
                <w:rFonts w:ascii="Calibri" w:hAnsi="Calibri" w:cs="Calibri"/>
                <w:lang w:val="en-GB"/>
              </w:rPr>
            </w:pPr>
          </w:p>
          <w:p w14:paraId="5E3534FA" w14:textId="4156A0E0" w:rsidR="00793859" w:rsidRPr="000D7D7F" w:rsidRDefault="00793859" w:rsidP="00EB15FE">
            <w:pPr>
              <w:spacing w:line="276" w:lineRule="auto"/>
              <w:rPr>
                <w:rFonts w:ascii="Calibri" w:hAnsi="Calibri" w:cs="Calibri"/>
                <w:lang w:val="en-GB"/>
              </w:rPr>
            </w:pPr>
            <w:r w:rsidRPr="000D7D7F">
              <w:rPr>
                <w:rFonts w:ascii="Calibri" w:hAnsi="Calibri" w:cs="Calibri"/>
                <w:lang w:val="en-GB"/>
              </w:rPr>
              <w:t>Knee pain presents with knee loading activities such as running, jumping, climbing stair</w:t>
            </w:r>
            <w:r w:rsidR="00DD4B2F" w:rsidRPr="000D7D7F">
              <w:rPr>
                <w:rFonts w:ascii="Calibri" w:hAnsi="Calibri" w:cs="Calibri"/>
                <w:lang w:val="en-GB"/>
              </w:rPr>
              <w:t>s</w:t>
            </w:r>
          </w:p>
        </w:tc>
      </w:tr>
      <w:tr w:rsidR="00456092" w:rsidRPr="009D7EBA" w14:paraId="607B1A50" w14:textId="77777777" w:rsidTr="00456092">
        <w:tc>
          <w:tcPr>
            <w:tcW w:w="4811" w:type="dxa"/>
          </w:tcPr>
          <w:p w14:paraId="00517F3E" w14:textId="668D004E" w:rsidR="00456092" w:rsidRPr="000D7D7F" w:rsidRDefault="00456092" w:rsidP="00EB15FE">
            <w:pPr>
              <w:spacing w:line="276" w:lineRule="auto"/>
              <w:rPr>
                <w:rFonts w:ascii="Calibri" w:hAnsi="Calibri" w:cs="Calibri"/>
                <w:lang w:val="en-GB"/>
              </w:rPr>
            </w:pPr>
            <w:r w:rsidRPr="000D7D7F">
              <w:rPr>
                <w:rFonts w:ascii="Calibri" w:hAnsi="Calibri" w:cs="Calibri"/>
                <w:lang w:val="en-GB"/>
              </w:rPr>
              <w:t>Patellar tendinopathy</w:t>
            </w:r>
            <w:sdt>
              <w:sdtPr>
                <w:rPr>
                  <w:rFonts w:ascii="Calibri" w:hAnsi="Calibri" w:cs="Calibri"/>
                  <w:lang w:val="en-GB"/>
                </w:rPr>
                <w:tag w:val="doc:5e1ee7dae4b0d16f0f632b20;doc:5d9af77ce4b0acd6356510c1;doc:5d9af77ce4b0acd6356510c0;doc:5d9af76ee4b0acd6356510a4;body"/>
                <w:id w:val="-1320336846"/>
                <w:placeholder>
                  <w:docPart w:val="E8C7419F0DD3FF41BD39D9A32553AC3D"/>
                </w:placeholder>
                <w15:webExtensionLinked/>
              </w:sdtPr>
              <w:sdtEndPr/>
              <w:sdtContent>
                <w:r w:rsidR="00817913" w:rsidRPr="000D7D7F">
                  <w:rPr>
                    <w:vertAlign w:val="superscript"/>
                  </w:rPr>
                  <w:t>1, 10, 20, 21</w:t>
                </w:r>
              </w:sdtContent>
            </w:sdt>
            <w:r w:rsidR="00817913" w:rsidRPr="000D7D7F">
              <w:rPr>
                <w:rFonts w:ascii="Calibri" w:hAnsi="Calibri" w:cs="Calibri"/>
                <w:lang w:val="en-GB"/>
              </w:rPr>
              <w:t xml:space="preserve"> </w:t>
            </w:r>
          </w:p>
        </w:tc>
        <w:tc>
          <w:tcPr>
            <w:tcW w:w="4811" w:type="dxa"/>
          </w:tcPr>
          <w:p w14:paraId="10CE531D" w14:textId="412EFEB4" w:rsidR="00456092" w:rsidRPr="000D7D7F" w:rsidRDefault="00B861FE" w:rsidP="00EB15FE">
            <w:pPr>
              <w:spacing w:line="276" w:lineRule="auto"/>
              <w:rPr>
                <w:rFonts w:ascii="Calibri" w:hAnsi="Calibri" w:cs="Calibri"/>
                <w:lang w:val="en-GB"/>
              </w:rPr>
            </w:pPr>
            <w:r w:rsidRPr="000D7D7F">
              <w:rPr>
                <w:rFonts w:ascii="Calibri" w:hAnsi="Calibri" w:cs="Calibri"/>
                <w:lang w:val="en-GB"/>
              </w:rPr>
              <w:t>Repetitive jumping sports such as basketball and volleyball</w:t>
            </w:r>
          </w:p>
          <w:p w14:paraId="65D030B2" w14:textId="446CC9C6" w:rsidR="00236EC6" w:rsidRPr="000D7D7F" w:rsidRDefault="00236EC6" w:rsidP="00EB15FE">
            <w:pPr>
              <w:spacing w:line="276" w:lineRule="auto"/>
              <w:rPr>
                <w:rFonts w:ascii="Calibri" w:hAnsi="Calibri" w:cs="Calibri"/>
                <w:lang w:val="en-GB"/>
              </w:rPr>
            </w:pPr>
          </w:p>
          <w:p w14:paraId="47C814A8" w14:textId="15E5021A" w:rsidR="00236EC6" w:rsidRPr="000D7D7F" w:rsidRDefault="00236EC6" w:rsidP="00EB15FE">
            <w:pPr>
              <w:spacing w:line="276" w:lineRule="auto"/>
              <w:rPr>
                <w:rFonts w:ascii="Calibri" w:hAnsi="Calibri" w:cs="Calibri"/>
                <w:lang w:val="en-GB"/>
              </w:rPr>
            </w:pPr>
            <w:r w:rsidRPr="000D7D7F">
              <w:rPr>
                <w:rFonts w:ascii="Calibri" w:hAnsi="Calibri" w:cs="Calibri"/>
                <w:lang w:val="en-GB"/>
              </w:rPr>
              <w:t>Male predominanc</w:t>
            </w:r>
            <w:r w:rsidR="00DD4B2F" w:rsidRPr="000D7D7F">
              <w:rPr>
                <w:rFonts w:ascii="Calibri" w:hAnsi="Calibri" w:cs="Calibri"/>
                <w:lang w:val="en-GB"/>
              </w:rPr>
              <w:t>e</w:t>
            </w:r>
          </w:p>
          <w:p w14:paraId="1C857AE3" w14:textId="77777777" w:rsidR="00236EC6" w:rsidRPr="000D7D7F" w:rsidRDefault="00236EC6" w:rsidP="00EB15FE">
            <w:pPr>
              <w:spacing w:line="276" w:lineRule="auto"/>
              <w:rPr>
                <w:rFonts w:ascii="Calibri" w:hAnsi="Calibri" w:cs="Calibri"/>
                <w:lang w:val="en-GB"/>
              </w:rPr>
            </w:pPr>
          </w:p>
          <w:p w14:paraId="6894FF8C" w14:textId="77777777" w:rsidR="00B861FE" w:rsidRPr="000D7D7F" w:rsidRDefault="00B861FE" w:rsidP="00EB15FE">
            <w:pPr>
              <w:spacing w:line="276" w:lineRule="auto"/>
              <w:rPr>
                <w:rFonts w:ascii="Calibri" w:hAnsi="Calibri" w:cs="Calibri"/>
                <w:lang w:val="en-GB"/>
              </w:rPr>
            </w:pPr>
          </w:p>
          <w:p w14:paraId="3AC23D25" w14:textId="46946C31" w:rsidR="00B861FE" w:rsidRPr="000D7D7F" w:rsidRDefault="00B861FE" w:rsidP="00EB15FE">
            <w:pPr>
              <w:spacing w:line="276" w:lineRule="auto"/>
              <w:rPr>
                <w:rFonts w:ascii="Calibri" w:hAnsi="Calibri" w:cs="Calibri"/>
                <w:lang w:val="en-GB"/>
              </w:rPr>
            </w:pPr>
            <w:r w:rsidRPr="000D7D7F">
              <w:rPr>
                <w:rFonts w:ascii="Calibri" w:hAnsi="Calibri" w:cs="Calibri"/>
                <w:lang w:val="en-GB"/>
              </w:rPr>
              <w:t>Anterior knee pain that increases with activit</w:t>
            </w:r>
            <w:r w:rsidR="00DD4B2F" w:rsidRPr="000D7D7F">
              <w:rPr>
                <w:rFonts w:ascii="Calibri" w:hAnsi="Calibri" w:cs="Calibri"/>
                <w:lang w:val="en-GB"/>
              </w:rPr>
              <w:t>y</w:t>
            </w:r>
          </w:p>
          <w:p w14:paraId="3660C813" w14:textId="77777777" w:rsidR="00236EC6" w:rsidRPr="000D7D7F" w:rsidRDefault="00236EC6" w:rsidP="00EB15FE">
            <w:pPr>
              <w:spacing w:line="276" w:lineRule="auto"/>
              <w:rPr>
                <w:rFonts w:ascii="Calibri" w:hAnsi="Calibri" w:cs="Calibri"/>
                <w:lang w:val="en-GB"/>
              </w:rPr>
            </w:pPr>
          </w:p>
          <w:p w14:paraId="39E84636" w14:textId="1F125282" w:rsidR="00236EC6" w:rsidRPr="000D7D7F" w:rsidRDefault="00236EC6" w:rsidP="00EB15FE">
            <w:pPr>
              <w:spacing w:line="276" w:lineRule="auto"/>
              <w:rPr>
                <w:rFonts w:ascii="Calibri" w:hAnsi="Calibri" w:cs="Calibri"/>
                <w:lang w:val="en-GB"/>
              </w:rPr>
            </w:pPr>
            <w:r w:rsidRPr="000D7D7F">
              <w:rPr>
                <w:rFonts w:ascii="Calibri" w:hAnsi="Calibri" w:cs="Calibri"/>
                <w:lang w:val="en-GB"/>
              </w:rPr>
              <w:t>Well localized pain and tenderness of the inferior pole of the patell</w:t>
            </w:r>
            <w:r w:rsidR="00DD4B2F" w:rsidRPr="000D7D7F">
              <w:rPr>
                <w:rFonts w:ascii="Calibri" w:hAnsi="Calibri" w:cs="Calibri"/>
                <w:lang w:val="en-GB"/>
              </w:rPr>
              <w:t>a</w:t>
            </w:r>
          </w:p>
          <w:p w14:paraId="1EDA6022" w14:textId="77777777" w:rsidR="00236EC6" w:rsidRPr="000D7D7F" w:rsidRDefault="00236EC6" w:rsidP="00EB15FE">
            <w:pPr>
              <w:spacing w:line="276" w:lineRule="auto"/>
              <w:rPr>
                <w:rFonts w:ascii="Calibri" w:hAnsi="Calibri" w:cs="Calibri"/>
                <w:lang w:val="en-GB"/>
              </w:rPr>
            </w:pPr>
          </w:p>
          <w:p w14:paraId="3AA6BC03" w14:textId="7E174820" w:rsidR="00236EC6" w:rsidRPr="000D7D7F" w:rsidRDefault="00236EC6" w:rsidP="00EB15FE">
            <w:pPr>
              <w:spacing w:line="276" w:lineRule="auto"/>
              <w:rPr>
                <w:rFonts w:ascii="Calibri" w:hAnsi="Calibri" w:cs="Calibri"/>
                <w:lang w:val="en-GB"/>
              </w:rPr>
            </w:pPr>
            <w:r w:rsidRPr="000D7D7F">
              <w:rPr>
                <w:rFonts w:ascii="Calibri" w:hAnsi="Calibri" w:cs="Calibri"/>
                <w:lang w:val="en-GB"/>
              </w:rPr>
              <w:t>Pain with prolonged sitting, squatting and stair climbing</w:t>
            </w:r>
          </w:p>
          <w:p w14:paraId="298799C1" w14:textId="77777777" w:rsidR="00236EC6" w:rsidRPr="000D7D7F" w:rsidRDefault="00236EC6" w:rsidP="00EB15FE">
            <w:pPr>
              <w:spacing w:line="276" w:lineRule="auto"/>
              <w:rPr>
                <w:rFonts w:ascii="Calibri" w:hAnsi="Calibri" w:cs="Calibri"/>
                <w:lang w:val="en-GB"/>
              </w:rPr>
            </w:pPr>
          </w:p>
          <w:p w14:paraId="522252B6" w14:textId="39BC4A5C" w:rsidR="00236EC6" w:rsidRPr="000D7D7F" w:rsidRDefault="00236EC6" w:rsidP="00EB15FE">
            <w:pPr>
              <w:spacing w:line="276" w:lineRule="auto"/>
              <w:rPr>
                <w:rFonts w:ascii="Calibri" w:hAnsi="Calibri" w:cs="Calibri"/>
                <w:lang w:val="en-GB"/>
              </w:rPr>
            </w:pPr>
            <w:r w:rsidRPr="000D7D7F">
              <w:rPr>
                <w:rFonts w:ascii="Calibri" w:hAnsi="Calibri" w:cs="Calibri"/>
                <w:lang w:val="en-GB"/>
              </w:rPr>
              <w:lastRenderedPageBreak/>
              <w:t>Tendon pain occurs while loading and usually stops almost immediately when the load is removed</w:t>
            </w:r>
          </w:p>
          <w:p w14:paraId="518B1A41" w14:textId="48B08164" w:rsidR="00236EC6" w:rsidRPr="000D7D7F" w:rsidRDefault="00236EC6" w:rsidP="00EB15FE">
            <w:pPr>
              <w:spacing w:line="276" w:lineRule="auto"/>
              <w:rPr>
                <w:rFonts w:ascii="Calibri" w:hAnsi="Calibri" w:cs="Calibri"/>
                <w:lang w:val="en-GB"/>
              </w:rPr>
            </w:pPr>
          </w:p>
        </w:tc>
      </w:tr>
      <w:tr w:rsidR="00B861FE" w:rsidRPr="009D7EBA" w14:paraId="643C6DA1" w14:textId="77777777" w:rsidTr="00456092">
        <w:tc>
          <w:tcPr>
            <w:tcW w:w="4811" w:type="dxa"/>
          </w:tcPr>
          <w:p w14:paraId="1C718BBB" w14:textId="400A3FBA" w:rsidR="00B861FE" w:rsidRPr="000D7D7F" w:rsidRDefault="00B861FE" w:rsidP="00EB15FE">
            <w:pPr>
              <w:spacing w:line="276" w:lineRule="auto"/>
              <w:rPr>
                <w:rFonts w:ascii="Calibri" w:hAnsi="Calibri" w:cs="Calibri"/>
                <w:lang w:val="en-GB"/>
              </w:rPr>
            </w:pPr>
            <w:r w:rsidRPr="000D7D7F">
              <w:rPr>
                <w:rFonts w:ascii="Calibri" w:hAnsi="Calibri" w:cs="Calibri"/>
                <w:lang w:val="en-GB"/>
              </w:rPr>
              <w:lastRenderedPageBreak/>
              <w:t>I</w:t>
            </w:r>
            <w:r w:rsidR="00817913" w:rsidRPr="000D7D7F">
              <w:rPr>
                <w:rFonts w:ascii="Calibri" w:hAnsi="Calibri" w:cs="Calibri"/>
                <w:lang w:val="en-GB"/>
              </w:rPr>
              <w:t>TBS</w:t>
            </w:r>
            <w:sdt>
              <w:sdtPr>
                <w:rPr>
                  <w:rFonts w:ascii="Calibri" w:hAnsi="Calibri" w:cs="Calibri"/>
                  <w:lang w:val="en-GB"/>
                </w:rPr>
                <w:tag w:val="doc:5e1ee7dae4b0d16f0f632b20;doc:5d9b0509e4b0bbd7441ceee7;doc:5d9afa94e4b06d0e4f19ad38;doc:5d9af9efe4b012c74e37b761;doc:5d9af76ee4b0acd6356510a4;body"/>
                <w:id w:val="-1678729844"/>
                <w:placeholder>
                  <w:docPart w:val="CD6DC4D6B655434C93DD84B11C2DD4E8"/>
                </w:placeholder>
                <w15:webExtensionLinked/>
              </w:sdtPr>
              <w:sdtEndPr/>
              <w:sdtContent>
                <w:r w:rsidR="00817913" w:rsidRPr="000D7D7F">
                  <w:rPr>
                    <w:vertAlign w:val="superscript"/>
                  </w:rPr>
                  <w:t>1, 4, 10, 17, 22</w:t>
                </w:r>
              </w:sdtContent>
            </w:sdt>
            <w:r w:rsidR="00817913" w:rsidRPr="000D7D7F">
              <w:rPr>
                <w:rFonts w:ascii="Calibri" w:hAnsi="Calibri" w:cs="Calibri"/>
                <w:lang w:val="en-GB"/>
              </w:rPr>
              <w:t xml:space="preserve"> </w:t>
            </w:r>
          </w:p>
        </w:tc>
        <w:tc>
          <w:tcPr>
            <w:tcW w:w="4811" w:type="dxa"/>
          </w:tcPr>
          <w:p w14:paraId="4CFFD08D" w14:textId="062166A7" w:rsidR="00B861FE" w:rsidRPr="000D7D7F" w:rsidRDefault="00B861FE" w:rsidP="00EB15FE">
            <w:pPr>
              <w:spacing w:line="276" w:lineRule="auto"/>
              <w:rPr>
                <w:rFonts w:ascii="Calibri" w:hAnsi="Calibri" w:cs="Calibri"/>
                <w:lang w:val="en-GB"/>
              </w:rPr>
            </w:pPr>
            <w:r w:rsidRPr="000D7D7F">
              <w:rPr>
                <w:rFonts w:ascii="Calibri" w:hAnsi="Calibri" w:cs="Calibri"/>
                <w:lang w:val="en-GB"/>
              </w:rPr>
              <w:t>Running and jogging</w:t>
            </w:r>
          </w:p>
          <w:p w14:paraId="0CF09DDF" w14:textId="77777777" w:rsidR="00B861FE" w:rsidRPr="000D7D7F" w:rsidRDefault="00B861FE" w:rsidP="00EB15FE">
            <w:pPr>
              <w:spacing w:line="276" w:lineRule="auto"/>
              <w:rPr>
                <w:rFonts w:ascii="Calibri" w:hAnsi="Calibri" w:cs="Calibri"/>
                <w:lang w:val="en-GB"/>
              </w:rPr>
            </w:pPr>
          </w:p>
          <w:p w14:paraId="05E53607" w14:textId="4FB739B0" w:rsidR="00B861FE" w:rsidRPr="000D7D7F" w:rsidRDefault="00B861FE" w:rsidP="00EB15FE">
            <w:pPr>
              <w:spacing w:line="276" w:lineRule="auto"/>
              <w:rPr>
                <w:rFonts w:ascii="Calibri" w:hAnsi="Calibri" w:cs="Calibri"/>
                <w:lang w:val="en-GB"/>
              </w:rPr>
            </w:pPr>
            <w:r w:rsidRPr="000D7D7F">
              <w:rPr>
                <w:rFonts w:ascii="Calibri" w:hAnsi="Calibri" w:cs="Calibri"/>
                <w:lang w:val="en-GB"/>
              </w:rPr>
              <w:t xml:space="preserve">Each time the knee flexes and extends during an activity such as running the iliotibial band rubs across the lateral epicondyle </w:t>
            </w:r>
            <w:r w:rsidRPr="000D7D7F">
              <w:rPr>
                <w:rFonts w:ascii="Calibri" w:hAnsi="Calibri" w:cs="Calibri"/>
                <w:lang w:val="en-GB"/>
              </w:rPr>
              <w:sym w:font="Wingdings" w:char="F0E0"/>
            </w:r>
            <w:r w:rsidRPr="000D7D7F">
              <w:rPr>
                <w:rFonts w:ascii="Calibri" w:hAnsi="Calibri" w:cs="Calibri"/>
                <w:lang w:val="en-GB"/>
              </w:rPr>
              <w:t xml:space="preserve"> inflammation of the lower portion of the band</w:t>
            </w:r>
          </w:p>
          <w:p w14:paraId="45565EFE" w14:textId="77777777" w:rsidR="00B861FE" w:rsidRPr="000D7D7F" w:rsidRDefault="00B861FE" w:rsidP="00EB15FE">
            <w:pPr>
              <w:spacing w:line="276" w:lineRule="auto"/>
              <w:rPr>
                <w:rFonts w:ascii="Calibri" w:hAnsi="Calibri" w:cs="Calibri"/>
                <w:lang w:val="en-GB"/>
              </w:rPr>
            </w:pPr>
          </w:p>
          <w:p w14:paraId="42EA920E" w14:textId="5E869CB6" w:rsidR="00B861FE" w:rsidRPr="000D7D7F" w:rsidRDefault="00B861FE" w:rsidP="00EB15FE">
            <w:pPr>
              <w:spacing w:line="276" w:lineRule="auto"/>
              <w:rPr>
                <w:rFonts w:ascii="Calibri" w:hAnsi="Calibri" w:cs="Calibri"/>
                <w:lang w:val="en-GB"/>
              </w:rPr>
            </w:pPr>
            <w:r w:rsidRPr="000D7D7F">
              <w:rPr>
                <w:rFonts w:ascii="Calibri" w:hAnsi="Calibri" w:cs="Calibri"/>
                <w:lang w:val="en-GB"/>
              </w:rPr>
              <w:t>Genu varum has been expected as an intrinsic factor</w:t>
            </w:r>
          </w:p>
          <w:p w14:paraId="4FA60012" w14:textId="77777777" w:rsidR="00B861FE" w:rsidRPr="000D7D7F" w:rsidRDefault="00B861FE" w:rsidP="00EB15FE">
            <w:pPr>
              <w:spacing w:line="276" w:lineRule="auto"/>
              <w:rPr>
                <w:rFonts w:ascii="Calibri" w:hAnsi="Calibri" w:cs="Calibri"/>
                <w:lang w:val="en-GB"/>
              </w:rPr>
            </w:pPr>
          </w:p>
          <w:p w14:paraId="66797891" w14:textId="700DED57" w:rsidR="00B861FE" w:rsidRPr="000D7D7F" w:rsidRDefault="00B861FE" w:rsidP="00EB15FE">
            <w:pPr>
              <w:spacing w:line="276" w:lineRule="auto"/>
              <w:rPr>
                <w:rFonts w:ascii="Calibri" w:hAnsi="Calibri" w:cs="Calibri"/>
                <w:lang w:val="en-GB"/>
              </w:rPr>
            </w:pPr>
            <w:r w:rsidRPr="000D7D7F">
              <w:rPr>
                <w:rFonts w:ascii="Calibri" w:hAnsi="Calibri" w:cs="Calibri"/>
                <w:lang w:val="en-GB"/>
              </w:rPr>
              <w:t>Diffuse lateral knee pain that worsens with long or hilly runs or with going up and down stairs</w:t>
            </w:r>
          </w:p>
          <w:p w14:paraId="60F9EDB3" w14:textId="3EB765B4" w:rsidR="007F3B4E" w:rsidRPr="000D7D7F" w:rsidRDefault="007F3B4E" w:rsidP="00EB15FE">
            <w:pPr>
              <w:spacing w:line="276" w:lineRule="auto"/>
              <w:rPr>
                <w:rFonts w:ascii="Calibri" w:hAnsi="Calibri" w:cs="Calibri"/>
                <w:lang w:val="en-GB"/>
              </w:rPr>
            </w:pPr>
          </w:p>
          <w:p w14:paraId="1CC577CB" w14:textId="73E414EC" w:rsidR="007F3B4E" w:rsidRPr="000D7D7F" w:rsidRDefault="007F3B4E" w:rsidP="00EB15FE">
            <w:pPr>
              <w:spacing w:line="276" w:lineRule="auto"/>
              <w:rPr>
                <w:rFonts w:ascii="Calibri" w:hAnsi="Calibri" w:cs="Calibri"/>
                <w:lang w:val="en-GB"/>
              </w:rPr>
            </w:pPr>
            <w:r w:rsidRPr="000D7D7F">
              <w:rPr>
                <w:rFonts w:ascii="Calibri" w:hAnsi="Calibri" w:cs="Calibri"/>
                <w:lang w:val="en-GB"/>
              </w:rPr>
              <w:t>Athletes with ITB</w:t>
            </w:r>
            <w:r w:rsidR="00E039EF" w:rsidRPr="000D7D7F">
              <w:rPr>
                <w:rFonts w:ascii="Calibri" w:hAnsi="Calibri" w:cs="Calibri"/>
                <w:lang w:val="en-GB"/>
              </w:rPr>
              <w:t xml:space="preserve"> </w:t>
            </w:r>
            <w:r w:rsidRPr="000D7D7F">
              <w:rPr>
                <w:rFonts w:ascii="Calibri" w:hAnsi="Calibri" w:cs="Calibri"/>
                <w:lang w:val="en-GB"/>
              </w:rPr>
              <w:t>syndrome typically complain</w:t>
            </w:r>
            <w:r w:rsidR="00E039EF" w:rsidRPr="000D7D7F">
              <w:rPr>
                <w:rFonts w:ascii="Calibri" w:hAnsi="Calibri" w:cs="Calibri"/>
                <w:lang w:val="en-GB"/>
              </w:rPr>
              <w:t xml:space="preserve"> </w:t>
            </w:r>
            <w:r w:rsidRPr="000D7D7F">
              <w:rPr>
                <w:rFonts w:ascii="Calibri" w:hAnsi="Calibri" w:cs="Calibri"/>
                <w:lang w:val="en-GB"/>
              </w:rPr>
              <w:t xml:space="preserve">of </w:t>
            </w:r>
            <w:r w:rsidR="001B742C" w:rsidRPr="000D7D7F">
              <w:rPr>
                <w:rFonts w:ascii="Calibri" w:hAnsi="Calibri" w:cs="Calibri"/>
                <w:lang w:val="en-GB"/>
              </w:rPr>
              <w:t>a sharp</w:t>
            </w:r>
            <w:r w:rsidR="00E039EF" w:rsidRPr="000D7D7F">
              <w:rPr>
                <w:rFonts w:ascii="Calibri" w:hAnsi="Calibri" w:cs="Calibri"/>
                <w:lang w:val="en-GB"/>
              </w:rPr>
              <w:t xml:space="preserve"> </w:t>
            </w:r>
            <w:r w:rsidRPr="000D7D7F">
              <w:rPr>
                <w:rFonts w:ascii="Calibri" w:hAnsi="Calibri" w:cs="Calibri"/>
                <w:lang w:val="en-GB"/>
              </w:rPr>
              <w:t>or burning pain roughly 2 cm</w:t>
            </w:r>
            <w:r w:rsidR="00E039EF" w:rsidRPr="000D7D7F">
              <w:rPr>
                <w:rFonts w:ascii="Calibri" w:hAnsi="Calibri" w:cs="Calibri"/>
                <w:lang w:val="en-GB"/>
              </w:rPr>
              <w:t xml:space="preserve"> </w:t>
            </w:r>
            <w:r w:rsidRPr="000D7D7F">
              <w:rPr>
                <w:rFonts w:ascii="Calibri" w:hAnsi="Calibri" w:cs="Calibri"/>
                <w:lang w:val="en-GB"/>
              </w:rPr>
              <w:t xml:space="preserve">superior to the lateral </w:t>
            </w:r>
            <w:r w:rsidR="001B742C" w:rsidRPr="000D7D7F">
              <w:rPr>
                <w:rFonts w:ascii="Calibri" w:hAnsi="Calibri" w:cs="Calibri"/>
                <w:lang w:val="en-GB"/>
              </w:rPr>
              <w:t>joint line</w:t>
            </w:r>
            <w:r w:rsidRPr="000D7D7F">
              <w:rPr>
                <w:rFonts w:ascii="Calibri" w:hAnsi="Calibri" w:cs="Calibri"/>
                <w:lang w:val="en-GB"/>
              </w:rPr>
              <w:t>. The pain may radiate proximally or distally,</w:t>
            </w:r>
            <w:r w:rsidR="00E039EF" w:rsidRPr="000D7D7F">
              <w:rPr>
                <w:rFonts w:ascii="Calibri" w:hAnsi="Calibri" w:cs="Calibri"/>
                <w:lang w:val="en-GB"/>
              </w:rPr>
              <w:t xml:space="preserve"> </w:t>
            </w:r>
            <w:r w:rsidRPr="000D7D7F">
              <w:rPr>
                <w:rFonts w:ascii="Calibri" w:hAnsi="Calibri" w:cs="Calibri"/>
                <w:lang w:val="en-GB"/>
              </w:rPr>
              <w:t xml:space="preserve">and </w:t>
            </w:r>
            <w:r w:rsidR="001B742C" w:rsidRPr="000D7D7F">
              <w:rPr>
                <w:rFonts w:ascii="Calibri" w:hAnsi="Calibri" w:cs="Calibri"/>
                <w:lang w:val="en-GB"/>
              </w:rPr>
              <w:t>in less</w:t>
            </w:r>
            <w:r w:rsidR="00E039EF" w:rsidRPr="000D7D7F">
              <w:rPr>
                <w:rFonts w:ascii="Calibri" w:hAnsi="Calibri" w:cs="Calibri"/>
                <w:lang w:val="en-GB"/>
              </w:rPr>
              <w:t xml:space="preserve"> </w:t>
            </w:r>
            <w:r w:rsidRPr="000D7D7F">
              <w:rPr>
                <w:rFonts w:ascii="Calibri" w:hAnsi="Calibri" w:cs="Calibri"/>
                <w:lang w:val="en-GB"/>
              </w:rPr>
              <w:t>severe cases,</w:t>
            </w:r>
            <w:r w:rsidR="00E039EF" w:rsidRPr="000D7D7F">
              <w:rPr>
                <w:rFonts w:ascii="Calibri" w:hAnsi="Calibri" w:cs="Calibri"/>
                <w:lang w:val="en-GB"/>
              </w:rPr>
              <w:t xml:space="preserve"> </w:t>
            </w:r>
            <w:r w:rsidRPr="000D7D7F">
              <w:rPr>
                <w:rFonts w:ascii="Calibri" w:hAnsi="Calibri" w:cs="Calibri"/>
                <w:lang w:val="en-GB"/>
              </w:rPr>
              <w:t xml:space="preserve">the pain may quickly subside upon </w:t>
            </w:r>
            <w:r w:rsidR="001B742C" w:rsidRPr="000D7D7F">
              <w:rPr>
                <w:rFonts w:ascii="Calibri" w:hAnsi="Calibri" w:cs="Calibri"/>
                <w:lang w:val="en-GB"/>
              </w:rPr>
              <w:t>cessation of</w:t>
            </w:r>
            <w:r w:rsidR="00E039EF" w:rsidRPr="000D7D7F">
              <w:rPr>
                <w:rFonts w:ascii="Calibri" w:hAnsi="Calibri" w:cs="Calibri"/>
                <w:lang w:val="en-GB"/>
              </w:rPr>
              <w:t xml:space="preserve"> </w:t>
            </w:r>
            <w:r w:rsidRPr="000D7D7F">
              <w:rPr>
                <w:rFonts w:ascii="Calibri" w:hAnsi="Calibri" w:cs="Calibri"/>
                <w:lang w:val="en-GB"/>
              </w:rPr>
              <w:t>activities.</w:t>
            </w:r>
            <w:r w:rsidR="00E039EF" w:rsidRPr="000D7D7F">
              <w:rPr>
                <w:rFonts w:ascii="Calibri" w:hAnsi="Calibri" w:cs="Calibri"/>
                <w:lang w:val="en-GB"/>
              </w:rPr>
              <w:t xml:space="preserve"> </w:t>
            </w:r>
            <w:r w:rsidRPr="000D7D7F">
              <w:rPr>
                <w:rFonts w:ascii="Calibri" w:hAnsi="Calibri" w:cs="Calibri"/>
                <w:lang w:val="en-GB"/>
              </w:rPr>
              <w:t>Often pain will occur as activities proceed.</w:t>
            </w:r>
            <w:r w:rsidR="00E039EF" w:rsidRPr="000D7D7F">
              <w:rPr>
                <w:rFonts w:ascii="Calibri" w:hAnsi="Calibri" w:cs="Calibri"/>
                <w:lang w:val="en-GB"/>
              </w:rPr>
              <w:t xml:space="preserve"> </w:t>
            </w:r>
            <w:r w:rsidRPr="000D7D7F">
              <w:rPr>
                <w:rFonts w:ascii="Calibri" w:hAnsi="Calibri" w:cs="Calibri"/>
                <w:lang w:val="en-GB"/>
              </w:rPr>
              <w:t xml:space="preserve">It </w:t>
            </w:r>
            <w:r w:rsidR="001B742C" w:rsidRPr="000D7D7F">
              <w:rPr>
                <w:rFonts w:ascii="Calibri" w:hAnsi="Calibri" w:cs="Calibri"/>
                <w:lang w:val="en-GB"/>
              </w:rPr>
              <w:t>is not</w:t>
            </w:r>
            <w:r w:rsidR="00E039EF" w:rsidRPr="000D7D7F">
              <w:rPr>
                <w:rFonts w:ascii="Calibri" w:hAnsi="Calibri" w:cs="Calibri"/>
                <w:lang w:val="en-GB"/>
              </w:rPr>
              <w:t xml:space="preserve"> </w:t>
            </w:r>
            <w:r w:rsidRPr="000D7D7F">
              <w:rPr>
                <w:rFonts w:ascii="Calibri" w:hAnsi="Calibri" w:cs="Calibri"/>
                <w:lang w:val="en-GB"/>
              </w:rPr>
              <w:t xml:space="preserve">uncommon </w:t>
            </w:r>
            <w:r w:rsidR="001B742C" w:rsidRPr="000D7D7F">
              <w:rPr>
                <w:rFonts w:ascii="Calibri" w:hAnsi="Calibri" w:cs="Calibri"/>
                <w:lang w:val="en-GB"/>
              </w:rPr>
              <w:t>that the</w:t>
            </w:r>
            <w:r w:rsidRPr="000D7D7F">
              <w:rPr>
                <w:rFonts w:ascii="Calibri" w:hAnsi="Calibri" w:cs="Calibri"/>
                <w:lang w:val="en-GB"/>
              </w:rPr>
              <w:t xml:space="preserve"> athlete will experience popping </w:t>
            </w:r>
            <w:r w:rsidR="001B742C" w:rsidRPr="000D7D7F">
              <w:rPr>
                <w:rFonts w:ascii="Calibri" w:hAnsi="Calibri" w:cs="Calibri"/>
                <w:lang w:val="en-GB"/>
              </w:rPr>
              <w:t>on the</w:t>
            </w:r>
            <w:r w:rsidR="00E039EF" w:rsidRPr="000D7D7F">
              <w:rPr>
                <w:rFonts w:ascii="Calibri" w:hAnsi="Calibri" w:cs="Calibri"/>
                <w:lang w:val="en-GB"/>
              </w:rPr>
              <w:t xml:space="preserve"> </w:t>
            </w:r>
            <w:r w:rsidRPr="000D7D7F">
              <w:rPr>
                <w:rFonts w:ascii="Calibri" w:hAnsi="Calibri" w:cs="Calibri"/>
                <w:lang w:val="en-GB"/>
              </w:rPr>
              <w:t>lateral aspect of the knee with activities</w:t>
            </w:r>
          </w:p>
          <w:p w14:paraId="688DF893" w14:textId="7252343A" w:rsidR="007F3B4E" w:rsidRPr="000D7D7F" w:rsidRDefault="007F3B4E" w:rsidP="00EB15FE">
            <w:pPr>
              <w:spacing w:line="276" w:lineRule="auto"/>
              <w:rPr>
                <w:rFonts w:ascii="Calibri" w:hAnsi="Calibri" w:cs="Calibri"/>
                <w:lang w:val="en-GB"/>
              </w:rPr>
            </w:pPr>
          </w:p>
          <w:p w14:paraId="56AA945F" w14:textId="572E3F5F" w:rsidR="007F3B4E" w:rsidRPr="000D7D7F" w:rsidRDefault="007F3B4E" w:rsidP="00EB15FE">
            <w:pPr>
              <w:spacing w:line="276" w:lineRule="auto"/>
              <w:rPr>
                <w:rFonts w:ascii="Calibri" w:hAnsi="Calibri" w:cs="Calibri"/>
                <w:lang w:val="en-GB"/>
              </w:rPr>
            </w:pPr>
            <w:r w:rsidRPr="000D7D7F">
              <w:rPr>
                <w:rFonts w:ascii="Calibri" w:hAnsi="Calibri" w:cs="Calibri"/>
                <w:lang w:val="en-GB"/>
              </w:rPr>
              <w:t xml:space="preserve">ITB </w:t>
            </w:r>
            <w:r w:rsidR="001B742C" w:rsidRPr="000D7D7F">
              <w:rPr>
                <w:rFonts w:ascii="Calibri" w:hAnsi="Calibri" w:cs="Calibri"/>
                <w:lang w:val="en-GB"/>
              </w:rPr>
              <w:t>syndrome is a clinical</w:t>
            </w:r>
            <w:r w:rsidRPr="000D7D7F">
              <w:rPr>
                <w:rFonts w:ascii="Calibri" w:hAnsi="Calibri" w:cs="Calibri"/>
                <w:lang w:val="en-GB"/>
              </w:rPr>
              <w:t xml:space="preserve"> </w:t>
            </w:r>
            <w:r w:rsidR="001B742C" w:rsidRPr="000D7D7F">
              <w:rPr>
                <w:rFonts w:ascii="Calibri" w:hAnsi="Calibri" w:cs="Calibri"/>
                <w:lang w:val="en-GB"/>
              </w:rPr>
              <w:t>diagnosis and</w:t>
            </w:r>
            <w:r w:rsidRPr="000D7D7F">
              <w:rPr>
                <w:rFonts w:ascii="Calibri" w:hAnsi="Calibri" w:cs="Calibri"/>
                <w:lang w:val="en-GB"/>
              </w:rPr>
              <w:t xml:space="preserve"> </w:t>
            </w:r>
            <w:r w:rsidR="001B742C" w:rsidRPr="000D7D7F">
              <w:rPr>
                <w:rFonts w:ascii="Calibri" w:hAnsi="Calibri" w:cs="Calibri"/>
                <w:lang w:val="en-GB"/>
              </w:rPr>
              <w:t>most often</w:t>
            </w:r>
            <w:r w:rsidR="00E039EF" w:rsidRPr="000D7D7F">
              <w:rPr>
                <w:rFonts w:ascii="Calibri" w:hAnsi="Calibri" w:cs="Calibri"/>
                <w:lang w:val="en-GB"/>
              </w:rPr>
              <w:t xml:space="preserve"> </w:t>
            </w:r>
            <w:r w:rsidRPr="000D7D7F">
              <w:rPr>
                <w:rFonts w:ascii="Calibri" w:hAnsi="Calibri" w:cs="Calibri"/>
                <w:lang w:val="en-GB"/>
              </w:rPr>
              <w:t xml:space="preserve">additional </w:t>
            </w:r>
            <w:r w:rsidR="001B742C" w:rsidRPr="000D7D7F">
              <w:rPr>
                <w:rFonts w:ascii="Calibri" w:hAnsi="Calibri" w:cs="Calibri"/>
                <w:lang w:val="en-GB"/>
              </w:rPr>
              <w:t>diagnostic studies are</w:t>
            </w:r>
            <w:r w:rsidRPr="000D7D7F">
              <w:rPr>
                <w:rFonts w:ascii="Calibri" w:hAnsi="Calibri" w:cs="Calibri"/>
                <w:lang w:val="en-GB"/>
              </w:rPr>
              <w:t xml:space="preserve"> not necessary.</w:t>
            </w:r>
            <w:r w:rsidR="00E039EF" w:rsidRPr="000D7D7F">
              <w:rPr>
                <w:rFonts w:ascii="Calibri" w:hAnsi="Calibri" w:cs="Calibri"/>
                <w:lang w:val="en-GB"/>
              </w:rPr>
              <w:t xml:space="preserve"> </w:t>
            </w:r>
            <w:r w:rsidRPr="000D7D7F">
              <w:rPr>
                <w:rFonts w:ascii="Calibri" w:hAnsi="Calibri" w:cs="Calibri"/>
                <w:lang w:val="en-GB"/>
              </w:rPr>
              <w:t>It   should</w:t>
            </w:r>
            <w:r w:rsidR="00E039EF" w:rsidRPr="000D7D7F">
              <w:rPr>
                <w:rFonts w:ascii="Calibri" w:hAnsi="Calibri" w:cs="Calibri"/>
                <w:lang w:val="en-GB"/>
              </w:rPr>
              <w:t xml:space="preserve"> </w:t>
            </w:r>
            <w:r w:rsidR="001B742C" w:rsidRPr="000D7D7F">
              <w:rPr>
                <w:rFonts w:ascii="Calibri" w:hAnsi="Calibri" w:cs="Calibri"/>
                <w:lang w:val="en-GB"/>
              </w:rPr>
              <w:t>be suspected</w:t>
            </w:r>
            <w:r w:rsidRPr="000D7D7F">
              <w:rPr>
                <w:rFonts w:ascii="Calibri" w:hAnsi="Calibri" w:cs="Calibri"/>
                <w:lang w:val="en-GB"/>
              </w:rPr>
              <w:t xml:space="preserve"> in </w:t>
            </w:r>
            <w:r w:rsidR="001B742C" w:rsidRPr="000D7D7F">
              <w:rPr>
                <w:rFonts w:ascii="Calibri" w:hAnsi="Calibri" w:cs="Calibri"/>
                <w:lang w:val="en-GB"/>
              </w:rPr>
              <w:t>overuse and</w:t>
            </w:r>
            <w:r w:rsidRPr="000D7D7F">
              <w:rPr>
                <w:rFonts w:ascii="Calibri" w:hAnsi="Calibri" w:cs="Calibri"/>
                <w:lang w:val="en-GB"/>
              </w:rPr>
              <w:t xml:space="preserve"> </w:t>
            </w:r>
            <w:r w:rsidR="001B742C" w:rsidRPr="000D7D7F">
              <w:rPr>
                <w:rFonts w:ascii="Calibri" w:hAnsi="Calibri" w:cs="Calibri"/>
                <w:lang w:val="en-GB"/>
              </w:rPr>
              <w:t>nontraumatic cases</w:t>
            </w:r>
            <w:r w:rsidRPr="000D7D7F">
              <w:rPr>
                <w:rFonts w:ascii="Calibri" w:hAnsi="Calibri" w:cs="Calibri"/>
                <w:lang w:val="en-GB"/>
              </w:rPr>
              <w:t xml:space="preserve"> </w:t>
            </w:r>
            <w:r w:rsidR="001B742C" w:rsidRPr="000D7D7F">
              <w:rPr>
                <w:rFonts w:ascii="Calibri" w:hAnsi="Calibri" w:cs="Calibri"/>
                <w:lang w:val="en-GB"/>
              </w:rPr>
              <w:t>of knee</w:t>
            </w:r>
            <w:r w:rsidR="00E039EF" w:rsidRPr="000D7D7F">
              <w:rPr>
                <w:rFonts w:ascii="Calibri" w:hAnsi="Calibri" w:cs="Calibri"/>
                <w:lang w:val="en-GB"/>
              </w:rPr>
              <w:t xml:space="preserve"> </w:t>
            </w:r>
            <w:r w:rsidRPr="000D7D7F">
              <w:rPr>
                <w:rFonts w:ascii="Calibri" w:hAnsi="Calibri" w:cs="Calibri"/>
                <w:lang w:val="en-GB"/>
              </w:rPr>
              <w:t xml:space="preserve">pain </w:t>
            </w:r>
            <w:r w:rsidR="001B742C" w:rsidRPr="000D7D7F">
              <w:rPr>
                <w:rFonts w:ascii="Calibri" w:hAnsi="Calibri" w:cs="Calibri"/>
                <w:lang w:val="en-GB"/>
              </w:rPr>
              <w:t>where rest</w:t>
            </w:r>
            <w:r w:rsidRPr="000D7D7F">
              <w:rPr>
                <w:rFonts w:ascii="Calibri" w:hAnsi="Calibri" w:cs="Calibri"/>
                <w:lang w:val="en-GB"/>
              </w:rPr>
              <w:t xml:space="preserve"> has not been helpful</w:t>
            </w:r>
          </w:p>
          <w:p w14:paraId="25C40E90" w14:textId="56CB69FF" w:rsidR="001E2930" w:rsidRPr="000D7D7F" w:rsidRDefault="001E2930" w:rsidP="00EB15FE">
            <w:pPr>
              <w:spacing w:line="276" w:lineRule="auto"/>
              <w:rPr>
                <w:rFonts w:ascii="Calibri" w:hAnsi="Calibri" w:cs="Calibri"/>
                <w:lang w:val="en-GB"/>
              </w:rPr>
            </w:pPr>
          </w:p>
          <w:p w14:paraId="40E738B5" w14:textId="0AE9A72F" w:rsidR="00236EC6" w:rsidRPr="000D7D7F" w:rsidRDefault="007F3B4E" w:rsidP="00EB15FE">
            <w:pPr>
              <w:spacing w:line="276" w:lineRule="auto"/>
              <w:rPr>
                <w:rFonts w:ascii="Calibri" w:hAnsi="Calibri" w:cs="Calibri"/>
                <w:lang w:val="en-GB"/>
              </w:rPr>
            </w:pPr>
            <w:r w:rsidRPr="000D7D7F">
              <w:rPr>
                <w:rFonts w:ascii="Calibri" w:hAnsi="Calibri" w:cs="Calibri"/>
                <w:lang w:val="en-GB"/>
              </w:rPr>
              <w:t>Most common in girls versus boy</w:t>
            </w:r>
            <w:r w:rsidR="00DD4B2F" w:rsidRPr="000D7D7F">
              <w:rPr>
                <w:rFonts w:ascii="Calibri" w:hAnsi="Calibri" w:cs="Calibri"/>
                <w:lang w:val="en-GB"/>
              </w:rPr>
              <w:t>s</w:t>
            </w:r>
          </w:p>
          <w:p w14:paraId="4B0A466C" w14:textId="205390D0" w:rsidR="00301C8B" w:rsidRPr="000D7D7F" w:rsidRDefault="00301C8B" w:rsidP="00EB15FE">
            <w:pPr>
              <w:spacing w:line="276" w:lineRule="auto"/>
              <w:rPr>
                <w:rFonts w:ascii="Calibri" w:hAnsi="Calibri" w:cs="Calibri"/>
                <w:lang w:val="en-GB"/>
              </w:rPr>
            </w:pPr>
          </w:p>
        </w:tc>
      </w:tr>
      <w:tr w:rsidR="00456092" w:rsidRPr="009D7EBA" w14:paraId="20BC9BBD" w14:textId="77777777" w:rsidTr="00456092">
        <w:tc>
          <w:tcPr>
            <w:tcW w:w="4811" w:type="dxa"/>
          </w:tcPr>
          <w:p w14:paraId="1AC74561" w14:textId="288B3666" w:rsidR="00456092" w:rsidRPr="000D7D7F" w:rsidRDefault="00C06FB5" w:rsidP="00EB15FE">
            <w:pPr>
              <w:spacing w:line="276" w:lineRule="auto"/>
              <w:rPr>
                <w:rFonts w:ascii="Calibri" w:hAnsi="Calibri" w:cs="Calibri"/>
                <w:lang w:val="en-GB"/>
              </w:rPr>
            </w:pPr>
            <w:r w:rsidRPr="000D7D7F">
              <w:rPr>
                <w:rFonts w:ascii="Calibri" w:hAnsi="Calibri" w:cs="Calibri"/>
                <w:lang w:val="en-GB"/>
              </w:rPr>
              <w:t>Patellofemoral pain</w:t>
            </w:r>
            <w:sdt>
              <w:sdtPr>
                <w:rPr>
                  <w:rFonts w:ascii="Calibri" w:hAnsi="Calibri" w:cs="Calibri"/>
                  <w:lang w:val="en-GB"/>
                </w:rPr>
                <w:tag w:val="doc:5d9af9efe4b012c74e37b762;doc:5d9af77be4b0acd6356510be;doc:5d9af77ae4b0acd6356510bc;doc:5d9af779e4b0acd6356510ba;doc:5d9af778e4b0acd6356510b7;doc:5d9af777e4b0acd6356510b5;doc:5d9af775e4b0acd6356510b0;doc:5d9af774e4b0acd6356510ae;doc:5d9af773e4b0acd6356510ac;doc:5d9af770e4b0acd6356510a8;doc:5d9af76ee4b0acd6356510a4;body"/>
                <w:id w:val="-1993782161"/>
                <w:placeholder>
                  <w:docPart w:val="0E01B1C3AC9F83448C461456CAD1BED0"/>
                </w:placeholder>
                <w15:webExtensionLinked/>
              </w:sdtPr>
              <w:sdtEndPr/>
              <w:sdtContent>
                <w:r w:rsidR="00817913" w:rsidRPr="000D7D7F">
                  <w:rPr>
                    <w:vertAlign w:val="superscript"/>
                  </w:rPr>
                  <w:t>1, 2, 5-8, 12, 13, 15, 18, 19</w:t>
                </w:r>
              </w:sdtContent>
            </w:sdt>
            <w:r w:rsidR="00817913" w:rsidRPr="000D7D7F">
              <w:rPr>
                <w:rFonts w:ascii="Calibri" w:hAnsi="Calibri" w:cs="Calibri"/>
                <w:lang w:val="en-GB"/>
              </w:rPr>
              <w:t xml:space="preserve"> </w:t>
            </w:r>
            <w:sdt>
              <w:sdtPr>
                <w:rPr>
                  <w:rFonts w:ascii="Calibri" w:hAnsi="Calibri" w:cs="Calibri"/>
                  <w:lang w:val="en-GB"/>
                </w:rPr>
                <w:tag w:val="doc:5d9b0509e4b07e6dcb99bb67;body"/>
                <w:id w:val="-1346403262"/>
                <w:placeholder>
                  <w:docPart w:val="7A750FA9D87FFD4EBB5C01CFF6C7FBFD"/>
                </w:placeholder>
                <w15:webExtensionLinked/>
              </w:sdtPr>
              <w:sdtEndPr/>
              <w:sdtContent>
                <w:r w:rsidR="00817913" w:rsidRPr="000D7D7F">
                  <w:rPr>
                    <w:vertAlign w:val="superscript"/>
                  </w:rPr>
                  <w:t>16</w:t>
                </w:r>
              </w:sdtContent>
            </w:sdt>
            <w:r w:rsidR="00817913" w:rsidRPr="000D7D7F">
              <w:rPr>
                <w:rFonts w:ascii="Calibri" w:hAnsi="Calibri" w:cs="Calibri"/>
                <w:lang w:val="en-GB"/>
              </w:rPr>
              <w:t xml:space="preserve"> </w:t>
            </w:r>
          </w:p>
        </w:tc>
        <w:tc>
          <w:tcPr>
            <w:tcW w:w="4811" w:type="dxa"/>
          </w:tcPr>
          <w:p w14:paraId="55E27B3A" w14:textId="32B20534" w:rsidR="006D34E2" w:rsidRPr="000D7D7F" w:rsidRDefault="006D34E2" w:rsidP="00EB15FE">
            <w:pPr>
              <w:spacing w:line="276" w:lineRule="auto"/>
              <w:rPr>
                <w:rFonts w:ascii="Calibri" w:hAnsi="Calibri" w:cs="Calibri"/>
                <w:lang w:val="en-GB"/>
              </w:rPr>
            </w:pPr>
            <w:r w:rsidRPr="000D7D7F">
              <w:rPr>
                <w:rFonts w:ascii="Calibri" w:hAnsi="Calibri" w:cs="Calibri"/>
                <w:lang w:val="en-GB"/>
              </w:rPr>
              <w:t xml:space="preserve">PFPS is a </w:t>
            </w:r>
            <w:r w:rsidRPr="000D7D7F">
              <w:rPr>
                <w:rFonts w:ascii="Calibri" w:hAnsi="Calibri" w:cs="Calibri"/>
                <w:b/>
                <w:lang w:val="en-GB"/>
              </w:rPr>
              <w:t>clinical diagnosis</w:t>
            </w:r>
            <w:r w:rsidRPr="000D7D7F">
              <w:rPr>
                <w:rFonts w:ascii="Calibri" w:hAnsi="Calibri" w:cs="Calibri"/>
                <w:lang w:val="en-GB"/>
              </w:rPr>
              <w:t xml:space="preserve"> and treatment can be initiated without imaging</w:t>
            </w:r>
          </w:p>
          <w:p w14:paraId="5DC93E9A" w14:textId="77777777" w:rsidR="006D34E2" w:rsidRPr="000D7D7F" w:rsidRDefault="006D34E2" w:rsidP="00EB15FE">
            <w:pPr>
              <w:spacing w:line="276" w:lineRule="auto"/>
              <w:rPr>
                <w:rFonts w:ascii="Calibri" w:hAnsi="Calibri" w:cs="Calibri"/>
                <w:lang w:val="en-GB"/>
              </w:rPr>
            </w:pPr>
          </w:p>
          <w:p w14:paraId="462D60AC" w14:textId="77777777" w:rsidR="006D34E2" w:rsidRPr="000D7D7F" w:rsidRDefault="006D34E2" w:rsidP="00EB15FE">
            <w:pPr>
              <w:spacing w:line="276" w:lineRule="auto"/>
              <w:rPr>
                <w:rFonts w:ascii="Calibri" w:hAnsi="Calibri" w:cs="Calibri"/>
                <w:lang w:val="en-GB"/>
              </w:rPr>
            </w:pPr>
          </w:p>
          <w:p w14:paraId="60F40751" w14:textId="6F87A33F" w:rsidR="001D2ACC" w:rsidRPr="000D7D7F" w:rsidRDefault="00E1290D" w:rsidP="00EB15FE">
            <w:pPr>
              <w:spacing w:line="276" w:lineRule="auto"/>
              <w:rPr>
                <w:rFonts w:ascii="Calibri" w:hAnsi="Calibri" w:cs="Calibri"/>
                <w:lang w:val="en-GB"/>
              </w:rPr>
            </w:pPr>
            <w:r w:rsidRPr="000D7D7F">
              <w:rPr>
                <w:rFonts w:ascii="Calibri" w:hAnsi="Calibri" w:cs="Calibri"/>
                <w:lang w:val="en-GB"/>
              </w:rPr>
              <w:t xml:space="preserve">Chronic anterior or </w:t>
            </w:r>
            <w:r w:rsidR="001B742C" w:rsidRPr="000D7D7F">
              <w:rPr>
                <w:rFonts w:ascii="Calibri" w:hAnsi="Calibri" w:cs="Calibri"/>
                <w:lang w:val="en-GB"/>
              </w:rPr>
              <w:t>retro patellar</w:t>
            </w:r>
            <w:r w:rsidRPr="000D7D7F">
              <w:rPr>
                <w:rFonts w:ascii="Calibri" w:hAnsi="Calibri" w:cs="Calibri"/>
                <w:lang w:val="en-GB"/>
              </w:rPr>
              <w:t xml:space="preserve"> knee pain that intensifies with activity or prolonged sitting</w:t>
            </w:r>
          </w:p>
          <w:p w14:paraId="23C32E09" w14:textId="2AB7756E" w:rsidR="006F4FDA" w:rsidRPr="000D7D7F" w:rsidRDefault="006F4FDA" w:rsidP="00EB15FE">
            <w:pPr>
              <w:spacing w:line="276" w:lineRule="auto"/>
              <w:rPr>
                <w:rFonts w:ascii="Calibri" w:hAnsi="Calibri" w:cs="Calibri"/>
                <w:lang w:val="en-GB"/>
              </w:rPr>
            </w:pPr>
          </w:p>
          <w:p w14:paraId="293161B9" w14:textId="77777777" w:rsidR="00E1290D" w:rsidRPr="000D7D7F" w:rsidRDefault="00E1290D" w:rsidP="00EB15FE">
            <w:pPr>
              <w:spacing w:line="276" w:lineRule="auto"/>
              <w:rPr>
                <w:rFonts w:ascii="Calibri" w:hAnsi="Calibri" w:cs="Calibri"/>
                <w:lang w:val="en-GB"/>
              </w:rPr>
            </w:pPr>
          </w:p>
          <w:p w14:paraId="72903D6D" w14:textId="1B99737B" w:rsidR="00456092" w:rsidRPr="000D7D7F" w:rsidRDefault="001D2ACC" w:rsidP="00EB15FE">
            <w:pPr>
              <w:spacing w:line="276" w:lineRule="auto"/>
              <w:rPr>
                <w:rFonts w:ascii="Calibri" w:hAnsi="Calibri" w:cs="Calibri"/>
                <w:lang w:val="en-GB"/>
              </w:rPr>
            </w:pPr>
            <w:r w:rsidRPr="000D7D7F">
              <w:rPr>
                <w:rFonts w:ascii="Calibri" w:hAnsi="Calibri" w:cs="Calibri"/>
                <w:lang w:val="en-GB"/>
              </w:rPr>
              <w:t>More common in girls than boy</w:t>
            </w:r>
            <w:r w:rsidR="00DD4B2F" w:rsidRPr="000D7D7F">
              <w:rPr>
                <w:rFonts w:ascii="Calibri" w:hAnsi="Calibri" w:cs="Calibri"/>
                <w:lang w:val="en-GB"/>
              </w:rPr>
              <w:t>s</w:t>
            </w:r>
          </w:p>
          <w:p w14:paraId="0BBA3C2E" w14:textId="571406C1" w:rsidR="001D2ACC" w:rsidRPr="000D7D7F" w:rsidRDefault="00E1290D" w:rsidP="00EB15FE">
            <w:pPr>
              <w:spacing w:line="276" w:lineRule="auto"/>
              <w:rPr>
                <w:rFonts w:ascii="Calibri" w:hAnsi="Calibri" w:cs="Calibri"/>
                <w:lang w:val="en-GB"/>
              </w:rPr>
            </w:pPr>
            <w:r w:rsidRPr="000D7D7F">
              <w:rPr>
                <w:rFonts w:ascii="Calibri" w:hAnsi="Calibri" w:cs="Calibri"/>
                <w:lang w:val="en-GB"/>
              </w:rPr>
              <w:t>Common among adolescents and young adult</w:t>
            </w:r>
            <w:r w:rsidR="00DD4B2F" w:rsidRPr="000D7D7F">
              <w:rPr>
                <w:rFonts w:ascii="Calibri" w:hAnsi="Calibri" w:cs="Calibri"/>
                <w:lang w:val="en-GB"/>
              </w:rPr>
              <w:t>s</w:t>
            </w:r>
          </w:p>
          <w:p w14:paraId="0F754F17" w14:textId="77777777" w:rsidR="001D2ACC" w:rsidRPr="000D7D7F" w:rsidRDefault="001D2ACC" w:rsidP="00EB15FE">
            <w:pPr>
              <w:spacing w:line="276" w:lineRule="auto"/>
              <w:rPr>
                <w:rFonts w:ascii="Calibri" w:hAnsi="Calibri" w:cs="Calibri"/>
                <w:lang w:val="en-GB"/>
              </w:rPr>
            </w:pPr>
          </w:p>
          <w:p w14:paraId="3D2473DB" w14:textId="3EC4228C" w:rsidR="00E1290D" w:rsidRPr="000D7D7F" w:rsidRDefault="00E1290D" w:rsidP="00EB15FE">
            <w:pPr>
              <w:spacing w:line="276" w:lineRule="auto"/>
              <w:rPr>
                <w:rFonts w:ascii="Calibri" w:hAnsi="Calibri" w:cs="Calibri"/>
                <w:lang w:val="en-GB"/>
              </w:rPr>
            </w:pPr>
            <w:r w:rsidRPr="000D7D7F">
              <w:rPr>
                <w:rFonts w:ascii="Calibri" w:hAnsi="Calibri" w:cs="Calibri"/>
                <w:lang w:val="en-GB"/>
              </w:rPr>
              <w:t>The typical history is an athletic young woman who denies acute trauma but reports knee pain in weight-baring activities – month or years of bilateral pain that worsen if climbing stairs or hills + anterior knee pain with prolonged sitting</w:t>
            </w:r>
          </w:p>
          <w:p w14:paraId="54DC019C" w14:textId="2CB2D9F8" w:rsidR="006F4FDA" w:rsidRPr="000D7D7F" w:rsidRDefault="006F4FDA" w:rsidP="00EB15FE">
            <w:pPr>
              <w:spacing w:line="276" w:lineRule="auto"/>
              <w:rPr>
                <w:rFonts w:ascii="Calibri" w:hAnsi="Calibri" w:cs="Calibri"/>
                <w:lang w:val="en-GB"/>
              </w:rPr>
            </w:pPr>
          </w:p>
          <w:p w14:paraId="2F3ABBB3" w14:textId="560FFB96" w:rsidR="006F4FDA" w:rsidRPr="000D7D7F" w:rsidRDefault="006F4FDA" w:rsidP="00EB15FE">
            <w:pPr>
              <w:spacing w:line="276" w:lineRule="auto"/>
              <w:rPr>
                <w:rFonts w:ascii="Calibri" w:hAnsi="Calibri" w:cs="Calibri"/>
                <w:lang w:val="en-GB"/>
              </w:rPr>
            </w:pPr>
            <w:r w:rsidRPr="000D7D7F">
              <w:rPr>
                <w:rFonts w:ascii="Calibri" w:hAnsi="Calibri" w:cs="Calibri"/>
                <w:lang w:val="en-GB"/>
              </w:rPr>
              <w:t>Tenderness on palpation of the patella facets and a small effusion. Assessment of functional movement should be evaluated by specific test – squatting, running, jumping</w:t>
            </w:r>
          </w:p>
          <w:p w14:paraId="6460DD20" w14:textId="77777777" w:rsidR="006F4FDA" w:rsidRPr="000D7D7F" w:rsidRDefault="006F4FDA" w:rsidP="00EB15FE">
            <w:pPr>
              <w:spacing w:line="276" w:lineRule="auto"/>
              <w:rPr>
                <w:rFonts w:ascii="Calibri" w:hAnsi="Calibri" w:cs="Calibri"/>
                <w:lang w:val="en-GB"/>
              </w:rPr>
            </w:pPr>
          </w:p>
          <w:p w14:paraId="0DFBB84D" w14:textId="47CD1394" w:rsidR="006D34E2" w:rsidRPr="000D7D7F" w:rsidRDefault="006D34E2" w:rsidP="00EB15FE">
            <w:pPr>
              <w:spacing w:line="276" w:lineRule="auto"/>
              <w:rPr>
                <w:rFonts w:ascii="Calibri" w:hAnsi="Calibri" w:cs="Calibri"/>
                <w:lang w:val="en-GB"/>
              </w:rPr>
            </w:pPr>
            <w:r w:rsidRPr="000D7D7F">
              <w:rPr>
                <w:rFonts w:ascii="Calibri" w:hAnsi="Calibri" w:cs="Calibri"/>
                <w:lang w:val="en-GB"/>
              </w:rPr>
              <w:t>If asked to point out the location patients may place their hands over the anterior aspect of the knee or draw a circle with their fingers around the patella (“the circle sign”)</w:t>
            </w:r>
          </w:p>
          <w:p w14:paraId="795B4792" w14:textId="77777777" w:rsidR="00E1290D" w:rsidRPr="000D7D7F" w:rsidRDefault="00E1290D" w:rsidP="00EB15FE">
            <w:pPr>
              <w:spacing w:line="276" w:lineRule="auto"/>
              <w:rPr>
                <w:rFonts w:ascii="Calibri" w:hAnsi="Calibri" w:cs="Calibri"/>
                <w:lang w:val="en-GB"/>
              </w:rPr>
            </w:pPr>
          </w:p>
          <w:p w14:paraId="361C9235" w14:textId="2725BA3C" w:rsidR="00E1290D" w:rsidRPr="000D7D7F" w:rsidRDefault="00E1290D" w:rsidP="00EB15FE">
            <w:pPr>
              <w:spacing w:line="276" w:lineRule="auto"/>
              <w:rPr>
                <w:rFonts w:ascii="Calibri" w:hAnsi="Calibri" w:cs="Calibri"/>
                <w:lang w:val="en-GB"/>
              </w:rPr>
            </w:pPr>
            <w:r w:rsidRPr="000D7D7F">
              <w:rPr>
                <w:rFonts w:ascii="Calibri" w:hAnsi="Calibri" w:cs="Calibri"/>
                <w:lang w:val="en-GB"/>
              </w:rPr>
              <w:t>Apprehension test and Clarke’s sign</w:t>
            </w:r>
          </w:p>
          <w:p w14:paraId="6444FE52" w14:textId="77777777" w:rsidR="006D34E2" w:rsidRPr="000D7D7F" w:rsidRDefault="006D34E2" w:rsidP="00EB15FE">
            <w:pPr>
              <w:spacing w:line="276" w:lineRule="auto"/>
              <w:rPr>
                <w:rFonts w:ascii="Calibri" w:hAnsi="Calibri" w:cs="Calibri"/>
                <w:lang w:val="en-GB"/>
              </w:rPr>
            </w:pPr>
          </w:p>
          <w:p w14:paraId="69BD5D99" w14:textId="1D9A33E5" w:rsidR="006D34E2" w:rsidRPr="000D7D7F" w:rsidRDefault="006D34E2" w:rsidP="00EB15FE">
            <w:pPr>
              <w:spacing w:line="276" w:lineRule="auto"/>
              <w:rPr>
                <w:rFonts w:ascii="Calibri" w:hAnsi="Calibri" w:cs="Calibri"/>
                <w:lang w:val="en-GB"/>
              </w:rPr>
            </w:pPr>
            <w:r w:rsidRPr="000D7D7F">
              <w:rPr>
                <w:rFonts w:ascii="Calibri" w:hAnsi="Calibri" w:cs="Calibri"/>
                <w:lang w:val="en-GB"/>
              </w:rPr>
              <w:t>Mild effusion and tenderness around the medial and lateral retinacular tissues, Tight hamstrings, Patella grind positive</w:t>
            </w:r>
          </w:p>
        </w:tc>
      </w:tr>
    </w:tbl>
    <w:p w14:paraId="01058B1B" w14:textId="4D441A77" w:rsidR="00301C8B" w:rsidRPr="000D7D7F" w:rsidRDefault="00C06FB5" w:rsidP="00EB15FE">
      <w:pPr>
        <w:spacing w:line="276" w:lineRule="auto"/>
        <w:rPr>
          <w:rFonts w:ascii="Calibri" w:hAnsi="Calibri" w:cs="Calibri"/>
          <w:lang w:val="en-GB"/>
        </w:rPr>
      </w:pPr>
      <w:r w:rsidRPr="000D7D7F">
        <w:rPr>
          <w:rFonts w:ascii="Calibri" w:hAnsi="Calibri" w:cs="Calibri"/>
          <w:b/>
          <w:lang w:val="en-GB"/>
        </w:rPr>
        <w:t xml:space="preserve">Table </w:t>
      </w:r>
      <w:r w:rsidR="0003583E">
        <w:rPr>
          <w:rFonts w:ascii="Calibri" w:hAnsi="Calibri" w:cs="Calibri"/>
          <w:b/>
          <w:lang w:val="en-GB"/>
        </w:rPr>
        <w:t>S2</w:t>
      </w:r>
      <w:r w:rsidRPr="000D7D7F">
        <w:rPr>
          <w:rFonts w:ascii="Calibri" w:hAnsi="Calibri" w:cs="Calibri"/>
          <w:b/>
          <w:lang w:val="en-GB"/>
        </w:rPr>
        <w:t>.</w:t>
      </w:r>
      <w:r w:rsidRPr="000D7D7F">
        <w:rPr>
          <w:rFonts w:ascii="Calibri" w:hAnsi="Calibri" w:cs="Calibri"/>
          <w:lang w:val="en-GB"/>
        </w:rPr>
        <w:t xml:space="preserve"> Shows the information of each condition based on literature search (PubMed). </w:t>
      </w:r>
    </w:p>
    <w:p w14:paraId="0732802E" w14:textId="77777777" w:rsidR="00301C8B" w:rsidRPr="000D7D7F" w:rsidRDefault="00301C8B" w:rsidP="00EB15FE">
      <w:pPr>
        <w:spacing w:line="276" w:lineRule="auto"/>
        <w:rPr>
          <w:rFonts w:ascii="Calibri" w:hAnsi="Calibri" w:cs="Calibri"/>
          <w:lang w:val="en-GB"/>
        </w:rPr>
      </w:pPr>
    </w:p>
    <w:p w14:paraId="390C8E37" w14:textId="43D1A2F5" w:rsidR="00D4092D" w:rsidRPr="000D7D7F" w:rsidRDefault="00301C8B" w:rsidP="00EB15FE">
      <w:pPr>
        <w:spacing w:line="276" w:lineRule="auto"/>
        <w:rPr>
          <w:rFonts w:ascii="Calibri" w:hAnsi="Calibri" w:cs="Calibri"/>
          <w:lang w:val="en-GB"/>
        </w:rPr>
      </w:pPr>
      <w:r w:rsidRPr="000D7D7F">
        <w:rPr>
          <w:rFonts w:ascii="Calibri" w:hAnsi="Calibri" w:cs="Calibri"/>
          <w:lang w:val="en-GB"/>
        </w:rPr>
        <w:t xml:space="preserve">Based on the </w:t>
      </w:r>
      <w:r w:rsidR="001B742C" w:rsidRPr="000D7D7F">
        <w:rPr>
          <w:rFonts w:ascii="Calibri" w:hAnsi="Calibri" w:cs="Calibri"/>
          <w:lang w:val="en-GB"/>
        </w:rPr>
        <w:t>data extraction</w:t>
      </w:r>
      <w:r w:rsidRPr="000D7D7F">
        <w:rPr>
          <w:rFonts w:ascii="Calibri" w:hAnsi="Calibri" w:cs="Calibri"/>
          <w:lang w:val="en-GB"/>
        </w:rPr>
        <w:t xml:space="preserve"> from the </w:t>
      </w:r>
      <w:r w:rsidR="001B742C" w:rsidRPr="000D7D7F">
        <w:rPr>
          <w:rFonts w:ascii="Calibri" w:hAnsi="Calibri" w:cs="Calibri"/>
          <w:lang w:val="en-GB"/>
        </w:rPr>
        <w:t xml:space="preserve">systematic literature search </w:t>
      </w:r>
      <w:r w:rsidR="00784955">
        <w:rPr>
          <w:rFonts w:ascii="Calibri" w:hAnsi="Calibri" w:cs="Calibri"/>
          <w:lang w:val="en-GB"/>
        </w:rPr>
        <w:t>in Medline</w:t>
      </w:r>
      <w:r w:rsidRPr="000D7D7F">
        <w:rPr>
          <w:rFonts w:ascii="Calibri" w:hAnsi="Calibri" w:cs="Calibri"/>
          <w:lang w:val="en-GB"/>
        </w:rPr>
        <w:t xml:space="preserve">, we made the first draft of the tool to look like this: </w:t>
      </w:r>
      <w:r w:rsidRPr="000D7D7F">
        <w:rPr>
          <w:rFonts w:ascii="Calibri" w:hAnsi="Calibri" w:cs="Calibri"/>
          <w:noProof/>
          <w:lang w:val="en-GB"/>
        </w:rPr>
        <w:lastRenderedPageBreak/>
        <w:drawing>
          <wp:inline distT="0" distB="0" distL="0" distR="0" wp14:anchorId="01AD0DF0" wp14:editId="0BBA4C1F">
            <wp:extent cx="6116320" cy="4729480"/>
            <wp:effectExtent l="0" t="0" r="508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on-traumatic version 1.0.pdf"/>
                    <pic:cNvPicPr/>
                  </pic:nvPicPr>
                  <pic:blipFill>
                    <a:blip r:embed="rId7">
                      <a:extLst>
                        <a:ext uri="{28A0092B-C50C-407E-A947-70E740481C1C}">
                          <a14:useLocalDpi xmlns:a14="http://schemas.microsoft.com/office/drawing/2010/main" val="0"/>
                        </a:ext>
                      </a:extLst>
                    </a:blip>
                    <a:stretch>
                      <a:fillRect/>
                    </a:stretch>
                  </pic:blipFill>
                  <pic:spPr>
                    <a:xfrm>
                      <a:off x="0" y="0"/>
                      <a:ext cx="6116320" cy="4729480"/>
                    </a:xfrm>
                    <a:prstGeom prst="rect">
                      <a:avLst/>
                    </a:prstGeom>
                  </pic:spPr>
                </pic:pic>
              </a:graphicData>
            </a:graphic>
          </wp:inline>
        </w:drawing>
      </w:r>
      <w:r w:rsidRPr="000D7D7F">
        <w:rPr>
          <w:rFonts w:ascii="Calibri" w:hAnsi="Calibri" w:cs="Calibri"/>
          <w:b/>
          <w:lang w:val="en-GB"/>
        </w:rPr>
        <w:t xml:space="preserve">Figure </w:t>
      </w:r>
      <w:r w:rsidR="0003583E">
        <w:rPr>
          <w:rFonts w:ascii="Calibri" w:hAnsi="Calibri" w:cs="Calibri"/>
          <w:b/>
          <w:lang w:val="en-GB"/>
        </w:rPr>
        <w:t>S</w:t>
      </w:r>
      <w:r w:rsidRPr="000D7D7F">
        <w:rPr>
          <w:rFonts w:ascii="Calibri" w:hAnsi="Calibri" w:cs="Calibri"/>
          <w:b/>
          <w:lang w:val="en-GB"/>
        </w:rPr>
        <w:t>1.</w:t>
      </w:r>
      <w:r w:rsidRPr="000D7D7F">
        <w:rPr>
          <w:rFonts w:ascii="Calibri" w:hAnsi="Calibri" w:cs="Calibri"/>
          <w:lang w:val="en-GB"/>
        </w:rPr>
        <w:t xml:space="preserve"> First draft of </w:t>
      </w:r>
      <w:r w:rsidR="0004078E" w:rsidRPr="000D7D7F">
        <w:rPr>
          <w:rFonts w:ascii="Calibri" w:hAnsi="Calibri" w:cs="Calibri"/>
          <w:lang w:val="en-GB"/>
        </w:rPr>
        <w:t>nontraumatic diagno</w:t>
      </w:r>
      <w:r w:rsidR="00E039EF" w:rsidRPr="000D7D7F">
        <w:rPr>
          <w:rFonts w:ascii="Calibri" w:hAnsi="Calibri" w:cs="Calibri"/>
          <w:lang w:val="en-GB"/>
        </w:rPr>
        <w:t>stic</w:t>
      </w:r>
      <w:r w:rsidR="0004078E" w:rsidRPr="000D7D7F">
        <w:rPr>
          <w:rFonts w:ascii="Calibri" w:hAnsi="Calibri" w:cs="Calibri"/>
          <w:lang w:val="en-GB"/>
        </w:rPr>
        <w:t xml:space="preserve"> </w:t>
      </w:r>
      <w:r w:rsidRPr="000D7D7F">
        <w:rPr>
          <w:rFonts w:ascii="Calibri" w:hAnsi="Calibri" w:cs="Calibri"/>
          <w:lang w:val="en-GB"/>
        </w:rPr>
        <w:t>tool</w:t>
      </w:r>
      <w:r w:rsidR="00622701" w:rsidRPr="000D7D7F">
        <w:rPr>
          <w:rFonts w:ascii="Calibri" w:hAnsi="Calibri" w:cs="Calibri"/>
          <w:lang w:val="en-GB"/>
        </w:rPr>
        <w:t xml:space="preserve"> version 1.0. </w:t>
      </w:r>
      <w:r w:rsidRPr="000D7D7F">
        <w:rPr>
          <w:rFonts w:ascii="Calibri" w:hAnsi="Calibri" w:cs="Calibri"/>
          <w:lang w:val="en-GB"/>
        </w:rPr>
        <w:t xml:space="preserve"> </w:t>
      </w:r>
      <w:r w:rsidR="00D4092D" w:rsidRPr="000D7D7F">
        <w:rPr>
          <w:rFonts w:ascii="Calibri" w:hAnsi="Calibri" w:cs="Calibri"/>
          <w:lang w:val="en-GB"/>
        </w:rPr>
        <w:t xml:space="preserve">Only based on original research and narrative articles from the systematic search on PubMed. </w:t>
      </w:r>
    </w:p>
    <w:p w14:paraId="5038F271" w14:textId="77777777" w:rsidR="00B1352E" w:rsidRPr="000D7D7F" w:rsidRDefault="00B1352E" w:rsidP="00EB15FE">
      <w:pPr>
        <w:spacing w:line="276" w:lineRule="auto"/>
        <w:rPr>
          <w:rFonts w:ascii="Calibri" w:hAnsi="Calibri" w:cs="Calibri"/>
          <w:lang w:val="en-GB"/>
        </w:rPr>
      </w:pPr>
    </w:p>
    <w:p w14:paraId="26A4D030" w14:textId="26B8D136" w:rsidR="00EA334D" w:rsidRPr="000D7D7F" w:rsidRDefault="00EA334D" w:rsidP="00EB15FE">
      <w:pPr>
        <w:pStyle w:val="Overskrift3"/>
        <w:spacing w:line="276" w:lineRule="auto"/>
        <w:rPr>
          <w:rFonts w:ascii="Calibri" w:hAnsi="Calibri" w:cs="Calibri"/>
          <w:lang w:val="en-GB"/>
        </w:rPr>
      </w:pPr>
      <w:r w:rsidRPr="000D7D7F">
        <w:rPr>
          <w:rFonts w:ascii="Calibri" w:hAnsi="Calibri" w:cs="Calibri"/>
          <w:lang w:val="en-GB"/>
        </w:rPr>
        <w:t xml:space="preserve">Evaluation in the team – version 1.1  </w:t>
      </w:r>
    </w:p>
    <w:p w14:paraId="57D46E48" w14:textId="0E2EEF5B" w:rsidR="00186ED3" w:rsidRPr="000D7D7F" w:rsidRDefault="002B570A" w:rsidP="00EB15FE">
      <w:pPr>
        <w:spacing w:line="276" w:lineRule="auto"/>
        <w:rPr>
          <w:rFonts w:ascii="Calibri" w:hAnsi="Calibri" w:cs="Calibri"/>
          <w:lang w:val="en-GB"/>
        </w:rPr>
      </w:pPr>
      <w:r w:rsidRPr="000D7D7F">
        <w:rPr>
          <w:rFonts w:ascii="Calibri" w:hAnsi="Calibri" w:cs="Calibri"/>
          <w:lang w:val="en-GB"/>
        </w:rPr>
        <w:t>The first draft of the diagnostic tool was evaluated together in the team consistent of: Sinead Holden</w:t>
      </w:r>
      <w:r w:rsidR="00A01FA6" w:rsidRPr="000D7D7F">
        <w:rPr>
          <w:rFonts w:ascii="Calibri" w:hAnsi="Calibri" w:cs="Calibri"/>
          <w:lang w:val="en-GB"/>
        </w:rPr>
        <w:t xml:space="preserve"> (supervisor)</w:t>
      </w:r>
      <w:r w:rsidRPr="000D7D7F">
        <w:rPr>
          <w:rFonts w:ascii="Calibri" w:hAnsi="Calibri" w:cs="Calibri"/>
          <w:lang w:val="en-GB"/>
        </w:rPr>
        <w:t xml:space="preserve">, Marina </w:t>
      </w:r>
      <w:proofErr w:type="spellStart"/>
      <w:r w:rsidRPr="000D7D7F">
        <w:rPr>
          <w:rFonts w:ascii="Calibri" w:hAnsi="Calibri" w:cs="Calibri"/>
          <w:lang w:val="en-GB"/>
        </w:rPr>
        <w:t>Elmelund</w:t>
      </w:r>
      <w:proofErr w:type="spellEnd"/>
      <w:r w:rsidRPr="000D7D7F">
        <w:rPr>
          <w:rFonts w:ascii="Calibri" w:hAnsi="Calibri" w:cs="Calibri"/>
          <w:lang w:val="en-GB"/>
        </w:rPr>
        <w:t xml:space="preserve">, Michael </w:t>
      </w:r>
      <w:proofErr w:type="spellStart"/>
      <w:r w:rsidRPr="000D7D7F">
        <w:rPr>
          <w:rFonts w:ascii="Calibri" w:hAnsi="Calibri" w:cs="Calibri"/>
          <w:lang w:val="en-GB"/>
        </w:rPr>
        <w:t>Skovdal</w:t>
      </w:r>
      <w:proofErr w:type="spellEnd"/>
      <w:r w:rsidRPr="000D7D7F">
        <w:rPr>
          <w:rFonts w:ascii="Calibri" w:hAnsi="Calibri" w:cs="Calibri"/>
          <w:lang w:val="en-GB"/>
        </w:rPr>
        <w:t xml:space="preserve"> </w:t>
      </w:r>
      <w:proofErr w:type="spellStart"/>
      <w:r w:rsidRPr="000D7D7F">
        <w:rPr>
          <w:rFonts w:ascii="Calibri" w:hAnsi="Calibri" w:cs="Calibri"/>
          <w:lang w:val="en-GB"/>
        </w:rPr>
        <w:t>Rathleff</w:t>
      </w:r>
      <w:proofErr w:type="spellEnd"/>
      <w:r w:rsidRPr="000D7D7F">
        <w:rPr>
          <w:rFonts w:ascii="Calibri" w:hAnsi="Calibri" w:cs="Calibri"/>
          <w:lang w:val="en-GB"/>
        </w:rPr>
        <w:t xml:space="preserve"> </w:t>
      </w:r>
      <w:r w:rsidR="00A01FA6" w:rsidRPr="000D7D7F">
        <w:rPr>
          <w:rFonts w:ascii="Calibri" w:hAnsi="Calibri" w:cs="Calibri"/>
          <w:lang w:val="en-GB"/>
        </w:rPr>
        <w:t xml:space="preserve">(supervisor) </w:t>
      </w:r>
      <w:r w:rsidRPr="000D7D7F">
        <w:rPr>
          <w:rFonts w:ascii="Calibri" w:hAnsi="Calibri" w:cs="Calibri"/>
          <w:lang w:val="en-GB"/>
        </w:rPr>
        <w:t>and Clara</w:t>
      </w:r>
      <w:r w:rsidR="00B1567D" w:rsidRPr="000D7D7F">
        <w:rPr>
          <w:rFonts w:ascii="Calibri" w:hAnsi="Calibri" w:cs="Calibri"/>
          <w:lang w:val="en-GB"/>
        </w:rPr>
        <w:t xml:space="preserve"> Guldhammer</w:t>
      </w:r>
      <w:r w:rsidR="001B742C" w:rsidRPr="000D7D7F">
        <w:rPr>
          <w:rFonts w:ascii="Calibri" w:hAnsi="Calibri" w:cs="Calibri"/>
          <w:lang w:val="en-GB"/>
        </w:rPr>
        <w:t xml:space="preserve"> (first author)</w:t>
      </w:r>
      <w:r w:rsidRPr="000D7D7F">
        <w:rPr>
          <w:rFonts w:ascii="Calibri" w:hAnsi="Calibri" w:cs="Calibri"/>
          <w:lang w:val="en-GB"/>
        </w:rPr>
        <w:t xml:space="preserve">. Based on discussion we made the following changes to the tool: </w:t>
      </w:r>
    </w:p>
    <w:p w14:paraId="1BF9CD6F" w14:textId="13E187AC" w:rsidR="002B570A" w:rsidRPr="000D7D7F" w:rsidRDefault="002B570A" w:rsidP="00EB15FE">
      <w:pPr>
        <w:spacing w:line="276" w:lineRule="auto"/>
        <w:rPr>
          <w:rFonts w:ascii="Calibri" w:hAnsi="Calibri" w:cs="Calibri"/>
          <w:lang w:val="en-GB"/>
        </w:rPr>
      </w:pPr>
    </w:p>
    <w:p w14:paraId="1CB578B9" w14:textId="042D8444" w:rsidR="002B570A" w:rsidRPr="000D7D7F" w:rsidRDefault="002B570A" w:rsidP="00EB15FE">
      <w:pPr>
        <w:pStyle w:val="Listeafsnit"/>
        <w:numPr>
          <w:ilvl w:val="0"/>
          <w:numId w:val="4"/>
        </w:numPr>
        <w:spacing w:line="276" w:lineRule="auto"/>
        <w:rPr>
          <w:rFonts w:ascii="Calibri" w:hAnsi="Calibri" w:cs="Calibri"/>
          <w:lang w:val="en-GB"/>
        </w:rPr>
      </w:pPr>
      <w:r w:rsidRPr="000D7D7F">
        <w:rPr>
          <w:rFonts w:ascii="Calibri" w:hAnsi="Calibri" w:cs="Calibri"/>
          <w:lang w:val="en-GB"/>
        </w:rPr>
        <w:t xml:space="preserve">No clear cut between children and adolescents in the top of the tool (we deleted the box with “children/adolescents” and “adolescents/adults)  </w:t>
      </w:r>
    </w:p>
    <w:p w14:paraId="489217B4" w14:textId="236A51B4" w:rsidR="002B570A" w:rsidRPr="000D7D7F" w:rsidRDefault="002B570A" w:rsidP="00EB15FE">
      <w:pPr>
        <w:pStyle w:val="Listeafsnit"/>
        <w:numPr>
          <w:ilvl w:val="0"/>
          <w:numId w:val="4"/>
        </w:numPr>
        <w:spacing w:line="276" w:lineRule="auto"/>
        <w:rPr>
          <w:rFonts w:ascii="Calibri" w:hAnsi="Calibri" w:cs="Calibri"/>
          <w:lang w:val="en-GB"/>
        </w:rPr>
      </w:pPr>
      <w:r w:rsidRPr="000D7D7F">
        <w:rPr>
          <w:rFonts w:ascii="Calibri" w:hAnsi="Calibri" w:cs="Calibri"/>
          <w:lang w:val="en-GB"/>
        </w:rPr>
        <w:t xml:space="preserve">Sitting </w:t>
      </w:r>
      <w:r w:rsidR="00EA334D" w:rsidRPr="000D7D7F">
        <w:rPr>
          <w:rFonts w:ascii="Calibri" w:hAnsi="Calibri" w:cs="Calibri"/>
          <w:lang w:val="en-GB"/>
        </w:rPr>
        <w:t>was</w:t>
      </w:r>
      <w:r w:rsidRPr="000D7D7F">
        <w:rPr>
          <w:rFonts w:ascii="Calibri" w:hAnsi="Calibri" w:cs="Calibri"/>
          <w:lang w:val="en-GB"/>
        </w:rPr>
        <w:t xml:space="preserve"> removed from the box with loading activities as they are more specific symptoms rather than general</w:t>
      </w:r>
    </w:p>
    <w:p w14:paraId="0C036397" w14:textId="622077CF" w:rsidR="002B570A" w:rsidRPr="000D7D7F" w:rsidRDefault="00B1352E" w:rsidP="00EB15FE">
      <w:pPr>
        <w:pStyle w:val="Listeafsnit"/>
        <w:numPr>
          <w:ilvl w:val="0"/>
          <w:numId w:val="4"/>
        </w:numPr>
        <w:spacing w:line="276" w:lineRule="auto"/>
        <w:rPr>
          <w:rFonts w:ascii="Calibri" w:hAnsi="Calibri" w:cs="Calibri"/>
          <w:lang w:val="en-GB"/>
        </w:rPr>
      </w:pPr>
      <w:r w:rsidRPr="000D7D7F">
        <w:rPr>
          <w:rFonts w:ascii="Calibri" w:hAnsi="Calibri" w:cs="Calibri"/>
          <w:lang w:val="en-GB"/>
        </w:rPr>
        <w:t>After the box with “Anterior knee pain” we added a new bow if the answer to that was “yes” where we ask if the knee pain is localised or diffuse, so it is easier for the doctor to separate between PFP and the other diagnoses</w:t>
      </w:r>
    </w:p>
    <w:p w14:paraId="12A1182B" w14:textId="12DB81D5" w:rsidR="00B1567D" w:rsidRPr="000D7D7F" w:rsidRDefault="00B1567D" w:rsidP="00EB15FE">
      <w:pPr>
        <w:pStyle w:val="Listeafsnit"/>
        <w:numPr>
          <w:ilvl w:val="0"/>
          <w:numId w:val="4"/>
        </w:numPr>
        <w:spacing w:line="276" w:lineRule="auto"/>
        <w:rPr>
          <w:rFonts w:ascii="Calibri" w:hAnsi="Calibri" w:cs="Calibri"/>
          <w:lang w:val="en-GB"/>
        </w:rPr>
      </w:pPr>
      <w:r w:rsidRPr="000D7D7F">
        <w:rPr>
          <w:rFonts w:ascii="Calibri" w:hAnsi="Calibri" w:cs="Calibri"/>
          <w:lang w:val="en-GB"/>
        </w:rPr>
        <w:t>Tend</w:t>
      </w:r>
      <w:r w:rsidR="000B4DB3" w:rsidRPr="000D7D7F">
        <w:rPr>
          <w:rFonts w:ascii="Calibri" w:hAnsi="Calibri" w:cs="Calibri"/>
          <w:lang w:val="en-GB"/>
        </w:rPr>
        <w:t xml:space="preserve">onitis </w:t>
      </w:r>
      <w:r w:rsidRPr="000D7D7F">
        <w:rPr>
          <w:rFonts w:ascii="Calibri" w:hAnsi="Calibri" w:cs="Calibri"/>
          <w:lang w:val="en-GB"/>
        </w:rPr>
        <w:t xml:space="preserve">was changed to tendinopathy throughout </w:t>
      </w:r>
    </w:p>
    <w:p w14:paraId="65632C56" w14:textId="004DD0D4" w:rsidR="00B1567D" w:rsidRPr="000D7D7F" w:rsidRDefault="00B1567D" w:rsidP="00EB15FE">
      <w:pPr>
        <w:pStyle w:val="Listeafsnit"/>
        <w:numPr>
          <w:ilvl w:val="0"/>
          <w:numId w:val="4"/>
        </w:numPr>
        <w:spacing w:line="276" w:lineRule="auto"/>
        <w:rPr>
          <w:rFonts w:ascii="Calibri" w:hAnsi="Calibri" w:cs="Calibri"/>
          <w:lang w:val="en-GB"/>
        </w:rPr>
      </w:pPr>
      <w:r w:rsidRPr="000D7D7F">
        <w:rPr>
          <w:rFonts w:ascii="Calibri" w:hAnsi="Calibri" w:cs="Calibri"/>
          <w:lang w:val="en-GB"/>
        </w:rPr>
        <w:lastRenderedPageBreak/>
        <w:t>Instead of having Sinding Larsen Johansson</w:t>
      </w:r>
      <w:r w:rsidR="000B4DB3" w:rsidRPr="000D7D7F">
        <w:rPr>
          <w:rFonts w:ascii="Calibri" w:hAnsi="Calibri" w:cs="Calibri"/>
          <w:lang w:val="en-GB"/>
        </w:rPr>
        <w:t xml:space="preserve"> (SLJ)</w:t>
      </w:r>
      <w:r w:rsidRPr="000D7D7F">
        <w:rPr>
          <w:rFonts w:ascii="Calibri" w:hAnsi="Calibri" w:cs="Calibri"/>
          <w:lang w:val="en-GB"/>
        </w:rPr>
        <w:t xml:space="preserve"> and Patellar Tendinopathy </w:t>
      </w:r>
      <w:r w:rsidR="000B4DB3" w:rsidRPr="000D7D7F">
        <w:rPr>
          <w:rFonts w:ascii="Calibri" w:hAnsi="Calibri" w:cs="Calibri"/>
          <w:lang w:val="en-GB"/>
        </w:rPr>
        <w:t xml:space="preserve">(PT) </w:t>
      </w:r>
      <w:r w:rsidRPr="000D7D7F">
        <w:rPr>
          <w:rFonts w:ascii="Calibri" w:hAnsi="Calibri" w:cs="Calibri"/>
          <w:lang w:val="en-GB"/>
        </w:rPr>
        <w:t xml:space="preserve">in different boxes we decided to have them in the same box as they are similar to each other and have to be manage </w:t>
      </w:r>
      <w:r w:rsidR="000B4DB3" w:rsidRPr="000D7D7F">
        <w:rPr>
          <w:rFonts w:ascii="Calibri" w:hAnsi="Calibri" w:cs="Calibri"/>
          <w:lang w:val="en-GB"/>
        </w:rPr>
        <w:t>in the same way regarding treatment</w:t>
      </w:r>
    </w:p>
    <w:p w14:paraId="5D6B9CBB" w14:textId="61D2FD1A" w:rsidR="000B4DB3" w:rsidRPr="000D7D7F" w:rsidRDefault="000B4DB3" w:rsidP="00EB15FE">
      <w:pPr>
        <w:pStyle w:val="Listeafsnit"/>
        <w:numPr>
          <w:ilvl w:val="0"/>
          <w:numId w:val="4"/>
        </w:numPr>
        <w:spacing w:line="276" w:lineRule="auto"/>
        <w:rPr>
          <w:rFonts w:ascii="Calibri" w:hAnsi="Calibri" w:cs="Calibri"/>
          <w:lang w:val="en-GB"/>
        </w:rPr>
      </w:pPr>
      <w:r w:rsidRPr="000D7D7F">
        <w:rPr>
          <w:rFonts w:ascii="Calibri" w:hAnsi="Calibri" w:cs="Calibri"/>
          <w:lang w:val="en-GB"/>
        </w:rPr>
        <w:t xml:space="preserve">We added “pain with prolonged sitting” to the SLJ/PT and Patellofemoral pain (PFP) box  </w:t>
      </w:r>
    </w:p>
    <w:p w14:paraId="47293A19" w14:textId="3F538C48" w:rsidR="00622701" w:rsidRPr="000D7D7F" w:rsidRDefault="00622701" w:rsidP="00EB15FE">
      <w:pPr>
        <w:pStyle w:val="Listeafsnit"/>
        <w:numPr>
          <w:ilvl w:val="0"/>
          <w:numId w:val="4"/>
        </w:numPr>
        <w:spacing w:line="276" w:lineRule="auto"/>
        <w:rPr>
          <w:rFonts w:ascii="Calibri" w:hAnsi="Calibri" w:cs="Calibri"/>
          <w:lang w:val="en-GB"/>
        </w:rPr>
      </w:pPr>
      <w:r w:rsidRPr="000D7D7F">
        <w:rPr>
          <w:rFonts w:ascii="Calibri" w:hAnsi="Calibri" w:cs="Calibri"/>
          <w:lang w:val="en-GB"/>
        </w:rPr>
        <w:t xml:space="preserve">We </w:t>
      </w:r>
      <w:r w:rsidR="00EA334D" w:rsidRPr="000D7D7F">
        <w:rPr>
          <w:rFonts w:ascii="Calibri" w:hAnsi="Calibri" w:cs="Calibri"/>
          <w:lang w:val="en-GB"/>
        </w:rPr>
        <w:t xml:space="preserve">have </w:t>
      </w:r>
      <w:r w:rsidRPr="000D7D7F">
        <w:rPr>
          <w:rFonts w:ascii="Calibri" w:hAnsi="Calibri" w:cs="Calibri"/>
          <w:lang w:val="en-GB"/>
        </w:rPr>
        <w:t xml:space="preserve">added a “be aware box” with information on diagnoses that aren’t rare, but not to be missed in the clinic </w:t>
      </w:r>
    </w:p>
    <w:p w14:paraId="2808C7D5" w14:textId="00BF5236" w:rsidR="002B570A" w:rsidRPr="000D7D7F" w:rsidRDefault="002B570A" w:rsidP="00EB15FE">
      <w:pPr>
        <w:spacing w:line="276" w:lineRule="auto"/>
        <w:rPr>
          <w:rFonts w:ascii="Calibri" w:hAnsi="Calibri" w:cs="Calibri"/>
          <w:noProof/>
          <w:lang w:val="en-GB"/>
        </w:rPr>
      </w:pPr>
    </w:p>
    <w:p w14:paraId="6C2D7EBE" w14:textId="73953A8B" w:rsidR="00EA334D" w:rsidRPr="000D7D7F" w:rsidRDefault="000B4DB3" w:rsidP="00EB15FE">
      <w:pPr>
        <w:spacing w:line="276" w:lineRule="auto"/>
        <w:rPr>
          <w:rFonts w:ascii="Calibri" w:hAnsi="Calibri" w:cs="Calibri"/>
          <w:b/>
          <w:lang w:val="en-GB"/>
        </w:rPr>
      </w:pPr>
      <w:r w:rsidRPr="000D7D7F">
        <w:rPr>
          <w:rFonts w:ascii="Calibri" w:hAnsi="Calibri" w:cs="Calibri"/>
          <w:b/>
          <w:noProof/>
          <w:lang w:val="en-GB"/>
        </w:rPr>
        <w:drawing>
          <wp:inline distT="0" distB="0" distL="0" distR="0" wp14:anchorId="3EF3E1AE" wp14:editId="630D4E1C">
            <wp:extent cx="6116320" cy="5393690"/>
            <wp:effectExtent l="0" t="0" r="5080" b="3810"/>
            <wp:docPr id="12" name="Bille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16320" cy="5393690"/>
                    </a:xfrm>
                    <a:prstGeom prst="rect">
                      <a:avLst/>
                    </a:prstGeom>
                  </pic:spPr>
                </pic:pic>
              </a:graphicData>
            </a:graphic>
          </wp:inline>
        </w:drawing>
      </w:r>
    </w:p>
    <w:p w14:paraId="348E3C9D" w14:textId="518EBC32" w:rsidR="000A0C5A" w:rsidRPr="000D7D7F" w:rsidRDefault="00EA334D" w:rsidP="00EB15FE">
      <w:pPr>
        <w:spacing w:line="276" w:lineRule="auto"/>
        <w:rPr>
          <w:rFonts w:ascii="Calibri" w:hAnsi="Calibri" w:cs="Calibri"/>
          <w:b/>
          <w:lang w:val="en-GB"/>
        </w:rPr>
      </w:pPr>
      <w:r w:rsidRPr="000D7D7F">
        <w:rPr>
          <w:rFonts w:ascii="Calibri" w:hAnsi="Calibri" w:cs="Calibri"/>
          <w:b/>
          <w:lang w:val="en-GB"/>
        </w:rPr>
        <w:t>F</w:t>
      </w:r>
      <w:r w:rsidR="002B570A" w:rsidRPr="000D7D7F">
        <w:rPr>
          <w:rFonts w:ascii="Calibri" w:hAnsi="Calibri" w:cs="Calibri"/>
          <w:b/>
          <w:lang w:val="en-GB"/>
        </w:rPr>
        <w:t xml:space="preserve">igure </w:t>
      </w:r>
      <w:r w:rsidR="0003583E">
        <w:rPr>
          <w:rFonts w:ascii="Calibri" w:hAnsi="Calibri" w:cs="Calibri"/>
          <w:b/>
          <w:lang w:val="en-GB"/>
        </w:rPr>
        <w:t>S</w:t>
      </w:r>
      <w:r w:rsidR="002B570A" w:rsidRPr="000D7D7F">
        <w:rPr>
          <w:rFonts w:ascii="Calibri" w:hAnsi="Calibri" w:cs="Calibri"/>
          <w:b/>
          <w:lang w:val="en-GB"/>
        </w:rPr>
        <w:t>2.</w:t>
      </w:r>
      <w:r w:rsidR="002B570A" w:rsidRPr="000D7D7F">
        <w:rPr>
          <w:rFonts w:ascii="Calibri" w:hAnsi="Calibri" w:cs="Calibri"/>
          <w:lang w:val="en-GB"/>
        </w:rPr>
        <w:t xml:space="preserve"> Nontraumatic</w:t>
      </w:r>
      <w:r w:rsidR="0004078E" w:rsidRPr="000D7D7F">
        <w:rPr>
          <w:rFonts w:ascii="Calibri" w:hAnsi="Calibri" w:cs="Calibri"/>
          <w:lang w:val="en-GB"/>
        </w:rPr>
        <w:t xml:space="preserve"> diagnostic</w:t>
      </w:r>
      <w:r w:rsidR="002B570A" w:rsidRPr="000D7D7F">
        <w:rPr>
          <w:rFonts w:ascii="Calibri" w:hAnsi="Calibri" w:cs="Calibri"/>
          <w:lang w:val="en-GB"/>
        </w:rPr>
        <w:t xml:space="preserve"> tool version</w:t>
      </w:r>
      <w:r w:rsidR="00B1352E" w:rsidRPr="000D7D7F">
        <w:rPr>
          <w:rFonts w:ascii="Calibri" w:hAnsi="Calibri" w:cs="Calibri"/>
          <w:lang w:val="en-GB"/>
        </w:rPr>
        <w:t xml:space="preserve"> 1.1 (after </w:t>
      </w:r>
      <w:r w:rsidRPr="000D7D7F">
        <w:rPr>
          <w:rFonts w:ascii="Calibri" w:hAnsi="Calibri" w:cs="Calibri"/>
          <w:lang w:val="en-GB"/>
        </w:rPr>
        <w:t xml:space="preserve">the first </w:t>
      </w:r>
      <w:r w:rsidR="00B1352E" w:rsidRPr="000D7D7F">
        <w:rPr>
          <w:rFonts w:ascii="Calibri" w:hAnsi="Calibri" w:cs="Calibri"/>
          <w:lang w:val="en-GB"/>
        </w:rPr>
        <w:t xml:space="preserve">evaluation in the team) </w:t>
      </w:r>
    </w:p>
    <w:p w14:paraId="4FB8271B" w14:textId="77777777" w:rsidR="000A0C5A" w:rsidRPr="000D7D7F" w:rsidRDefault="000A0C5A" w:rsidP="00EB15FE">
      <w:pPr>
        <w:spacing w:line="276" w:lineRule="auto"/>
        <w:rPr>
          <w:rFonts w:ascii="Calibri" w:hAnsi="Calibri" w:cs="Calibri"/>
          <w:noProof/>
          <w:lang w:val="en-GB"/>
        </w:rPr>
      </w:pPr>
    </w:p>
    <w:p w14:paraId="76AEA62C" w14:textId="51AF39A7" w:rsidR="00EA334D" w:rsidRPr="000D7D7F" w:rsidRDefault="00EA334D" w:rsidP="00EB15FE">
      <w:pPr>
        <w:pStyle w:val="Overskrift3"/>
        <w:spacing w:line="276" w:lineRule="auto"/>
        <w:rPr>
          <w:rFonts w:ascii="Calibri" w:hAnsi="Calibri" w:cs="Calibri"/>
          <w:lang w:val="en-GB"/>
        </w:rPr>
      </w:pPr>
      <w:r w:rsidRPr="000D7D7F">
        <w:rPr>
          <w:rFonts w:ascii="Calibri" w:hAnsi="Calibri" w:cs="Calibri"/>
          <w:lang w:val="en-GB"/>
        </w:rPr>
        <w:t xml:space="preserve">Evaluation in the team part 2 – version 1.2 </w:t>
      </w:r>
    </w:p>
    <w:p w14:paraId="64602912" w14:textId="3433E978" w:rsidR="00A53761" w:rsidRPr="000D7D7F" w:rsidRDefault="00A53761" w:rsidP="00EB15FE">
      <w:pPr>
        <w:spacing w:line="276" w:lineRule="auto"/>
        <w:rPr>
          <w:rFonts w:ascii="Calibri" w:hAnsi="Calibri" w:cs="Calibri"/>
          <w:lang w:val="en-GB"/>
        </w:rPr>
      </w:pPr>
      <w:r w:rsidRPr="000D7D7F">
        <w:rPr>
          <w:rFonts w:ascii="Calibri" w:hAnsi="Calibri" w:cs="Calibri"/>
          <w:lang w:val="en-GB"/>
        </w:rPr>
        <w:t xml:space="preserve">The second evaluation on the tool was made in the </w:t>
      </w:r>
      <w:r w:rsidR="00914485" w:rsidRPr="000D7D7F">
        <w:rPr>
          <w:rFonts w:ascii="Calibri" w:hAnsi="Calibri" w:cs="Calibri"/>
          <w:lang w:val="en-GB"/>
        </w:rPr>
        <w:t xml:space="preserve">team </w:t>
      </w:r>
      <w:r w:rsidRPr="000D7D7F">
        <w:rPr>
          <w:rFonts w:ascii="Calibri" w:hAnsi="Calibri" w:cs="Calibri"/>
          <w:lang w:val="en-GB"/>
        </w:rPr>
        <w:t xml:space="preserve">as above. </w:t>
      </w:r>
    </w:p>
    <w:p w14:paraId="4A438CBE" w14:textId="603B13F8" w:rsidR="00A53761" w:rsidRPr="000D7D7F" w:rsidRDefault="00A53761" w:rsidP="00EB15FE">
      <w:pPr>
        <w:pStyle w:val="Listeafsnit"/>
        <w:numPr>
          <w:ilvl w:val="0"/>
          <w:numId w:val="5"/>
        </w:numPr>
        <w:spacing w:line="276" w:lineRule="auto"/>
        <w:rPr>
          <w:rFonts w:ascii="Calibri" w:hAnsi="Calibri" w:cs="Calibri"/>
          <w:lang w:val="en-GB"/>
        </w:rPr>
      </w:pPr>
      <w:r w:rsidRPr="000D7D7F">
        <w:rPr>
          <w:rFonts w:ascii="Calibri" w:hAnsi="Calibri" w:cs="Calibri"/>
          <w:lang w:val="en-GB"/>
        </w:rPr>
        <w:t xml:space="preserve">We added a picture of the pain localisation to every </w:t>
      </w:r>
      <w:r w:rsidR="00B1567D" w:rsidRPr="000D7D7F">
        <w:rPr>
          <w:rFonts w:ascii="Calibri" w:hAnsi="Calibri" w:cs="Calibri"/>
          <w:lang w:val="en-GB"/>
        </w:rPr>
        <w:t>diagnosis</w:t>
      </w:r>
    </w:p>
    <w:p w14:paraId="7B595DE0" w14:textId="783450F1" w:rsidR="00A53761" w:rsidRPr="000D7D7F" w:rsidRDefault="00A53761" w:rsidP="00EB15FE">
      <w:pPr>
        <w:pStyle w:val="Listeafsnit"/>
        <w:numPr>
          <w:ilvl w:val="0"/>
          <w:numId w:val="5"/>
        </w:numPr>
        <w:spacing w:line="276" w:lineRule="auto"/>
        <w:rPr>
          <w:rFonts w:ascii="Calibri" w:hAnsi="Calibri" w:cs="Calibri"/>
          <w:lang w:val="en-GB"/>
        </w:rPr>
      </w:pPr>
      <w:r w:rsidRPr="000D7D7F">
        <w:rPr>
          <w:rFonts w:ascii="Calibri" w:hAnsi="Calibri" w:cs="Calibri"/>
          <w:lang w:val="en-GB"/>
        </w:rPr>
        <w:t xml:space="preserve">To the box with OSD we added “More common in sports active children and adolescents” </w:t>
      </w:r>
      <w:r w:rsidR="00B1567D" w:rsidRPr="000D7D7F">
        <w:rPr>
          <w:rFonts w:ascii="Calibri" w:hAnsi="Calibri" w:cs="Calibri"/>
          <w:lang w:val="en-GB"/>
        </w:rPr>
        <w:t xml:space="preserve">as this is </w:t>
      </w:r>
      <w:r w:rsidR="000B4DB3" w:rsidRPr="000D7D7F">
        <w:rPr>
          <w:rFonts w:ascii="Calibri" w:hAnsi="Calibri" w:cs="Calibri"/>
          <w:lang w:val="en-GB"/>
        </w:rPr>
        <w:t>well-known</w:t>
      </w:r>
      <w:r w:rsidR="00B1567D" w:rsidRPr="000D7D7F">
        <w:rPr>
          <w:rFonts w:ascii="Calibri" w:hAnsi="Calibri" w:cs="Calibri"/>
          <w:lang w:val="en-GB"/>
        </w:rPr>
        <w:t xml:space="preserve"> in the literature and an important characteristic to OSD </w:t>
      </w:r>
    </w:p>
    <w:p w14:paraId="226FC415" w14:textId="77777777" w:rsidR="00A53761" w:rsidRPr="000D7D7F" w:rsidRDefault="00A53761" w:rsidP="00EB15FE">
      <w:pPr>
        <w:spacing w:line="276" w:lineRule="auto"/>
        <w:rPr>
          <w:rFonts w:ascii="Calibri" w:hAnsi="Calibri" w:cs="Calibri"/>
          <w:lang w:val="en-GB"/>
        </w:rPr>
      </w:pPr>
    </w:p>
    <w:p w14:paraId="7B3BA6C2" w14:textId="6116621F" w:rsidR="00A53761" w:rsidRPr="000D7D7F" w:rsidRDefault="00A53761" w:rsidP="00EB15FE">
      <w:pPr>
        <w:spacing w:line="276" w:lineRule="auto"/>
        <w:rPr>
          <w:rFonts w:ascii="Calibri" w:hAnsi="Calibri" w:cs="Calibri"/>
          <w:lang w:val="en-GB"/>
        </w:rPr>
      </w:pPr>
      <w:r w:rsidRPr="000D7D7F">
        <w:rPr>
          <w:rFonts w:ascii="Calibri" w:hAnsi="Calibri" w:cs="Calibri"/>
          <w:noProof/>
          <w:lang w:val="en-GB"/>
        </w:rPr>
        <w:drawing>
          <wp:inline distT="0" distB="0" distL="0" distR="0" wp14:anchorId="32BF2C95" wp14:editId="4D0EDECF">
            <wp:extent cx="6116320" cy="5632450"/>
            <wp:effectExtent l="0" t="0" r="5080" b="635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kærmbillede 2019-09-05 kl. 09.58.39.png"/>
                    <pic:cNvPicPr/>
                  </pic:nvPicPr>
                  <pic:blipFill>
                    <a:blip r:embed="rId9">
                      <a:extLst>
                        <a:ext uri="{28A0092B-C50C-407E-A947-70E740481C1C}">
                          <a14:useLocalDpi xmlns:a14="http://schemas.microsoft.com/office/drawing/2010/main" val="0"/>
                        </a:ext>
                      </a:extLst>
                    </a:blip>
                    <a:stretch>
                      <a:fillRect/>
                    </a:stretch>
                  </pic:blipFill>
                  <pic:spPr>
                    <a:xfrm>
                      <a:off x="0" y="0"/>
                      <a:ext cx="6116320" cy="5632450"/>
                    </a:xfrm>
                    <a:prstGeom prst="rect">
                      <a:avLst/>
                    </a:prstGeom>
                  </pic:spPr>
                </pic:pic>
              </a:graphicData>
            </a:graphic>
          </wp:inline>
        </w:drawing>
      </w:r>
    </w:p>
    <w:p w14:paraId="5D2E4894" w14:textId="6BD69ED5" w:rsidR="00A53761" w:rsidRPr="000D7D7F" w:rsidRDefault="00A53761"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Pr="000D7D7F">
        <w:rPr>
          <w:rFonts w:ascii="Calibri" w:hAnsi="Calibri" w:cs="Calibri"/>
          <w:b/>
          <w:lang w:val="en-GB"/>
        </w:rPr>
        <w:t>3.</w:t>
      </w:r>
      <w:r w:rsidRPr="000D7D7F">
        <w:rPr>
          <w:rFonts w:ascii="Calibri" w:hAnsi="Calibri" w:cs="Calibri"/>
          <w:lang w:val="en-GB"/>
        </w:rPr>
        <w:t xml:space="preserve"> Nontraumatic</w:t>
      </w:r>
      <w:r w:rsidR="0004078E" w:rsidRPr="000D7D7F">
        <w:rPr>
          <w:rFonts w:ascii="Calibri" w:hAnsi="Calibri" w:cs="Calibri"/>
          <w:lang w:val="en-GB"/>
        </w:rPr>
        <w:t xml:space="preserve"> diagnostic</w:t>
      </w:r>
      <w:r w:rsidRPr="000D7D7F">
        <w:rPr>
          <w:rFonts w:ascii="Calibri" w:hAnsi="Calibri" w:cs="Calibri"/>
          <w:lang w:val="en-GB"/>
        </w:rPr>
        <w:t xml:space="preserve"> tool version 1.2 – this tool was sent to international experts. </w:t>
      </w:r>
    </w:p>
    <w:p w14:paraId="774F6CD3" w14:textId="3D0ECFFE" w:rsidR="000B4DB3" w:rsidRPr="000D7D7F" w:rsidRDefault="000B4DB3" w:rsidP="00EB15FE">
      <w:pPr>
        <w:spacing w:line="276" w:lineRule="auto"/>
        <w:rPr>
          <w:rFonts w:ascii="Calibri" w:hAnsi="Calibri" w:cs="Calibri"/>
          <w:lang w:val="en-GB"/>
        </w:rPr>
      </w:pPr>
    </w:p>
    <w:p w14:paraId="7C4E0821" w14:textId="3471DAD8" w:rsidR="000B4DB3" w:rsidRPr="000D7D7F" w:rsidRDefault="00CC5507" w:rsidP="00EB15FE">
      <w:pPr>
        <w:spacing w:line="276" w:lineRule="auto"/>
        <w:rPr>
          <w:rFonts w:ascii="Calibri" w:hAnsi="Calibri" w:cs="Calibri"/>
          <w:lang w:val="en-GB"/>
        </w:rPr>
      </w:pPr>
      <w:r w:rsidRPr="000D7D7F">
        <w:rPr>
          <w:rFonts w:ascii="Calibri" w:hAnsi="Calibri" w:cs="Calibri"/>
          <w:lang w:val="en-GB"/>
        </w:rPr>
        <w:t xml:space="preserve">To get as much feedback as possible from different perspectives the </w:t>
      </w:r>
      <w:r w:rsidR="00914485" w:rsidRPr="000D7D7F">
        <w:rPr>
          <w:rFonts w:ascii="Calibri" w:hAnsi="Calibri" w:cs="Calibri"/>
          <w:lang w:val="en-GB"/>
        </w:rPr>
        <w:t xml:space="preserve">team </w:t>
      </w:r>
      <w:r w:rsidRPr="000D7D7F">
        <w:rPr>
          <w:rFonts w:ascii="Calibri" w:hAnsi="Calibri" w:cs="Calibri"/>
          <w:lang w:val="en-GB"/>
        </w:rPr>
        <w:t xml:space="preserve">decided to ask international experts to evaluate the tool. </w:t>
      </w:r>
      <w:r w:rsidR="000B4DB3" w:rsidRPr="000D7D7F">
        <w:rPr>
          <w:rFonts w:ascii="Calibri" w:hAnsi="Calibri" w:cs="Calibri"/>
          <w:lang w:val="en-GB"/>
        </w:rPr>
        <w:t>Nontraumatic tool version 1.2 was</w:t>
      </w:r>
      <w:r w:rsidRPr="000D7D7F">
        <w:rPr>
          <w:rFonts w:ascii="Calibri" w:hAnsi="Calibri" w:cs="Calibri"/>
          <w:lang w:val="en-GB"/>
        </w:rPr>
        <w:t xml:space="preserve"> then sent to two different international experts in sports medicine and musculoskeletal pain. </w:t>
      </w:r>
    </w:p>
    <w:p w14:paraId="3D845110" w14:textId="18269A86" w:rsidR="006D0315" w:rsidRPr="000D7D7F" w:rsidRDefault="006D0315" w:rsidP="00EB15FE">
      <w:pPr>
        <w:spacing w:line="276" w:lineRule="auto"/>
        <w:rPr>
          <w:rFonts w:ascii="Calibri" w:hAnsi="Calibri" w:cs="Calibri"/>
          <w:lang w:val="en-GB"/>
        </w:rPr>
      </w:pPr>
    </w:p>
    <w:p w14:paraId="2FB3F3D0" w14:textId="77777777" w:rsidR="00A01FA6" w:rsidRPr="000D7D7F" w:rsidRDefault="00A01FA6" w:rsidP="00EB15FE">
      <w:pPr>
        <w:spacing w:line="276" w:lineRule="auto"/>
        <w:rPr>
          <w:rFonts w:ascii="Calibri" w:eastAsiaTheme="majorEastAsia" w:hAnsi="Calibri" w:cs="Calibri"/>
          <w:color w:val="2F5496" w:themeColor="accent1" w:themeShade="BF"/>
          <w:lang w:val="en-GB"/>
        </w:rPr>
      </w:pPr>
      <w:r w:rsidRPr="000D7D7F">
        <w:rPr>
          <w:rFonts w:ascii="Calibri" w:hAnsi="Calibri" w:cs="Calibri"/>
          <w:lang w:val="en-GB"/>
        </w:rPr>
        <w:br w:type="page"/>
      </w:r>
    </w:p>
    <w:p w14:paraId="4AE371FE" w14:textId="7919573F" w:rsidR="006D0315" w:rsidRPr="000D7D7F" w:rsidRDefault="006D0315" w:rsidP="00EB15FE">
      <w:pPr>
        <w:pStyle w:val="Overskrift2"/>
        <w:spacing w:line="276" w:lineRule="auto"/>
        <w:rPr>
          <w:rFonts w:ascii="Calibri" w:hAnsi="Calibri" w:cs="Calibri"/>
          <w:sz w:val="24"/>
          <w:szCs w:val="24"/>
          <w:lang w:val="en-GB"/>
        </w:rPr>
      </w:pPr>
      <w:r w:rsidRPr="000D7D7F">
        <w:rPr>
          <w:rFonts w:ascii="Calibri" w:hAnsi="Calibri" w:cs="Calibri"/>
          <w:sz w:val="24"/>
          <w:szCs w:val="24"/>
          <w:lang w:val="en-GB"/>
        </w:rPr>
        <w:lastRenderedPageBreak/>
        <w:t xml:space="preserve">Step 2. </w:t>
      </w:r>
    </w:p>
    <w:p w14:paraId="537CB0AF" w14:textId="092E28E4" w:rsidR="00CC5507" w:rsidRPr="000D7D7F" w:rsidRDefault="00CC5507" w:rsidP="00EB15FE">
      <w:pPr>
        <w:pStyle w:val="Overskrift3"/>
        <w:spacing w:line="276" w:lineRule="auto"/>
        <w:rPr>
          <w:rFonts w:ascii="Calibri" w:hAnsi="Calibri" w:cs="Calibri"/>
          <w:lang w:val="en-GB"/>
        </w:rPr>
      </w:pPr>
      <w:r w:rsidRPr="000D7D7F">
        <w:rPr>
          <w:rFonts w:ascii="Calibri" w:hAnsi="Calibri" w:cs="Calibri"/>
          <w:lang w:val="en-GB"/>
        </w:rPr>
        <w:t xml:space="preserve">Inputs and feedback from international experts </w:t>
      </w:r>
    </w:p>
    <w:p w14:paraId="08D8E4A6" w14:textId="50AF9064" w:rsidR="00CC5507" w:rsidRPr="000D7D7F" w:rsidRDefault="00CC5507" w:rsidP="00EB15FE">
      <w:pPr>
        <w:spacing w:line="276" w:lineRule="auto"/>
        <w:rPr>
          <w:rFonts w:ascii="Calibri" w:hAnsi="Calibri" w:cs="Calibri"/>
          <w:lang w:val="en-GB"/>
        </w:rPr>
      </w:pPr>
      <w:r w:rsidRPr="000D7D7F">
        <w:rPr>
          <w:rFonts w:ascii="Calibri" w:hAnsi="Calibri" w:cs="Calibri"/>
          <w:lang w:val="en-GB"/>
        </w:rPr>
        <w:t xml:space="preserve">The Nontraumatic tool version 1.2 was sent to two different experts with no contact to each other. The correspondence between the international experts and our </w:t>
      </w:r>
      <w:r w:rsidR="00914485" w:rsidRPr="000D7D7F">
        <w:rPr>
          <w:rFonts w:ascii="Calibri" w:hAnsi="Calibri" w:cs="Calibri"/>
          <w:lang w:val="en-GB"/>
        </w:rPr>
        <w:t xml:space="preserve">team </w:t>
      </w:r>
      <w:r w:rsidRPr="000D7D7F">
        <w:rPr>
          <w:rFonts w:ascii="Calibri" w:hAnsi="Calibri" w:cs="Calibri"/>
          <w:lang w:val="en-GB"/>
        </w:rPr>
        <w:t xml:space="preserve">was </w:t>
      </w:r>
      <w:r w:rsidR="006D0315" w:rsidRPr="000D7D7F">
        <w:rPr>
          <w:rFonts w:ascii="Calibri" w:hAnsi="Calibri" w:cs="Calibri"/>
          <w:lang w:val="en-GB"/>
        </w:rPr>
        <w:t xml:space="preserve">through Email and Skype meeting with Michael </w:t>
      </w:r>
      <w:proofErr w:type="spellStart"/>
      <w:r w:rsidR="006D0315" w:rsidRPr="000D7D7F">
        <w:rPr>
          <w:rFonts w:ascii="Calibri" w:hAnsi="Calibri" w:cs="Calibri"/>
          <w:lang w:val="en-GB"/>
        </w:rPr>
        <w:t>Skovdal</w:t>
      </w:r>
      <w:proofErr w:type="spellEnd"/>
      <w:r w:rsidR="006D0315" w:rsidRPr="000D7D7F">
        <w:rPr>
          <w:rFonts w:ascii="Calibri" w:hAnsi="Calibri" w:cs="Calibri"/>
          <w:lang w:val="en-GB"/>
        </w:rPr>
        <w:t xml:space="preserve"> </w:t>
      </w:r>
      <w:proofErr w:type="spellStart"/>
      <w:r w:rsidR="006D0315" w:rsidRPr="000D7D7F">
        <w:rPr>
          <w:rFonts w:ascii="Calibri" w:hAnsi="Calibri" w:cs="Calibri"/>
          <w:lang w:val="en-GB"/>
        </w:rPr>
        <w:t>Rathleff</w:t>
      </w:r>
      <w:proofErr w:type="spellEnd"/>
      <w:r w:rsidR="006D0315" w:rsidRPr="000D7D7F">
        <w:rPr>
          <w:rFonts w:ascii="Calibri" w:hAnsi="Calibri" w:cs="Calibri"/>
          <w:lang w:val="en-GB"/>
        </w:rPr>
        <w:t xml:space="preserve"> as the contact person from our </w:t>
      </w:r>
      <w:r w:rsidR="00914485" w:rsidRPr="000D7D7F">
        <w:rPr>
          <w:rFonts w:ascii="Calibri" w:hAnsi="Calibri" w:cs="Calibri"/>
          <w:lang w:val="en-GB"/>
        </w:rPr>
        <w:t xml:space="preserve">team. </w:t>
      </w:r>
    </w:p>
    <w:p w14:paraId="7CD1F41C" w14:textId="2C3BC698" w:rsidR="00BA1143" w:rsidRPr="000D7D7F" w:rsidRDefault="00BA1143" w:rsidP="00EB15FE">
      <w:pPr>
        <w:spacing w:line="276" w:lineRule="auto"/>
        <w:rPr>
          <w:rFonts w:ascii="Calibri" w:hAnsi="Calibri" w:cs="Calibri"/>
          <w:noProof/>
          <w:lang w:val="en-GB"/>
        </w:rPr>
      </w:pPr>
    </w:p>
    <w:p w14:paraId="648EBD45" w14:textId="77777777" w:rsidR="000D7D7F" w:rsidRDefault="000D7D7F" w:rsidP="000D7D7F">
      <w:pPr>
        <w:pStyle w:val="Overskrift3"/>
        <w:rPr>
          <w:lang w:val="en-GB"/>
        </w:rPr>
      </w:pPr>
      <w:r>
        <w:rPr>
          <w:lang w:val="en-GB"/>
        </w:rPr>
        <w:t>Iterations after expert inputs</w:t>
      </w:r>
    </w:p>
    <w:p w14:paraId="345A289E" w14:textId="1A08F43E" w:rsidR="006D0315" w:rsidRPr="000D7D7F" w:rsidRDefault="00CA4753" w:rsidP="00EB15FE">
      <w:pPr>
        <w:spacing w:line="276" w:lineRule="auto"/>
        <w:rPr>
          <w:rFonts w:ascii="Calibri" w:hAnsi="Calibri" w:cs="Calibri"/>
          <w:lang w:val="en-GB"/>
        </w:rPr>
      </w:pPr>
      <w:r w:rsidRPr="000D7D7F">
        <w:rPr>
          <w:rFonts w:ascii="Calibri" w:hAnsi="Calibri" w:cs="Calibri"/>
          <w:lang w:val="en-GB"/>
        </w:rPr>
        <w:t xml:space="preserve">Based on the comments from expert 1 and 2 we have made the following changes; </w:t>
      </w:r>
    </w:p>
    <w:p w14:paraId="47C4015E" w14:textId="626C5742" w:rsidR="00CA4753" w:rsidRPr="000D7D7F" w:rsidRDefault="00CA4753" w:rsidP="00EB15FE">
      <w:pPr>
        <w:pStyle w:val="Listeafsnit"/>
        <w:numPr>
          <w:ilvl w:val="0"/>
          <w:numId w:val="6"/>
        </w:numPr>
        <w:spacing w:line="276" w:lineRule="auto"/>
        <w:rPr>
          <w:rFonts w:ascii="Calibri" w:hAnsi="Calibri" w:cs="Calibri"/>
          <w:lang w:val="en-GB"/>
        </w:rPr>
      </w:pPr>
      <w:r w:rsidRPr="000D7D7F">
        <w:rPr>
          <w:rFonts w:ascii="Calibri" w:hAnsi="Calibri" w:cs="Calibri"/>
          <w:lang w:val="en-GB"/>
        </w:rPr>
        <w:t xml:space="preserve">Gradual onset </w:t>
      </w:r>
      <w:r w:rsidR="001B742C" w:rsidRPr="000D7D7F">
        <w:rPr>
          <w:rFonts w:ascii="Calibri" w:hAnsi="Calibri" w:cs="Calibri"/>
          <w:lang w:val="en-GB"/>
        </w:rPr>
        <w:sym w:font="Wingdings" w:char="F0E0"/>
      </w:r>
      <w:r w:rsidR="001B742C" w:rsidRPr="000D7D7F">
        <w:rPr>
          <w:rFonts w:ascii="Calibri" w:hAnsi="Calibri" w:cs="Calibri"/>
          <w:lang w:val="en-GB"/>
        </w:rPr>
        <w:t xml:space="preserve"> change</w:t>
      </w:r>
      <w:r w:rsidRPr="000D7D7F">
        <w:rPr>
          <w:rFonts w:ascii="Calibri" w:hAnsi="Calibri" w:cs="Calibri"/>
          <w:lang w:val="en-GB"/>
        </w:rPr>
        <w:t xml:space="preserve"> to "non-traumatic on set" e.g. symptoms slowly getting worse with no traumatic event at that point of time </w:t>
      </w:r>
    </w:p>
    <w:p w14:paraId="00FD09B2" w14:textId="77777777" w:rsidR="00EE1DDF" w:rsidRPr="000D7D7F" w:rsidRDefault="00CA4753" w:rsidP="00EB15FE">
      <w:pPr>
        <w:pStyle w:val="Listeafsnit"/>
        <w:numPr>
          <w:ilvl w:val="0"/>
          <w:numId w:val="6"/>
        </w:numPr>
        <w:spacing w:line="276" w:lineRule="auto"/>
        <w:rPr>
          <w:rFonts w:ascii="Calibri" w:hAnsi="Calibri" w:cs="Calibri"/>
          <w:color w:val="000000"/>
          <w:lang w:val="en-GB"/>
        </w:rPr>
      </w:pPr>
      <w:r w:rsidRPr="000D7D7F">
        <w:rPr>
          <w:rFonts w:ascii="Calibri" w:hAnsi="Calibri" w:cs="Calibri"/>
          <w:color w:val="000000"/>
          <w:lang w:val="en-GB"/>
        </w:rPr>
        <w:t xml:space="preserve">We removed “kneeling” from the box with “pain loading activities” as it is more specific for OSD than in general </w:t>
      </w:r>
    </w:p>
    <w:p w14:paraId="2EDF3427" w14:textId="399ED2DF" w:rsidR="0061143C" w:rsidRPr="000D7D7F" w:rsidRDefault="00EE1DDF" w:rsidP="00EB15FE">
      <w:pPr>
        <w:pStyle w:val="Listeafsnit"/>
        <w:numPr>
          <w:ilvl w:val="0"/>
          <w:numId w:val="6"/>
        </w:numPr>
        <w:spacing w:line="276" w:lineRule="auto"/>
        <w:rPr>
          <w:rFonts w:ascii="Calibri" w:hAnsi="Calibri" w:cs="Calibri"/>
          <w:color w:val="000000"/>
          <w:lang w:val="en-GB"/>
        </w:rPr>
      </w:pPr>
      <w:r w:rsidRPr="000D7D7F">
        <w:rPr>
          <w:rFonts w:ascii="Calibri" w:hAnsi="Calibri" w:cs="Calibri"/>
          <w:color w:val="000000"/>
          <w:lang w:val="en-GB"/>
        </w:rPr>
        <w:t>To the box “Lateral knee pain” we added “or pain at the distal thigh” as pain at the distal thigh is an important pain localisation to recognise IBS</w:t>
      </w:r>
    </w:p>
    <w:p w14:paraId="223C9E6C" w14:textId="4A01A5F9" w:rsidR="00EE1DDF" w:rsidRPr="000D7D7F" w:rsidRDefault="00EE1DDF" w:rsidP="00EB15FE">
      <w:pPr>
        <w:pStyle w:val="Listeafsnit"/>
        <w:numPr>
          <w:ilvl w:val="0"/>
          <w:numId w:val="6"/>
        </w:numPr>
        <w:spacing w:line="276" w:lineRule="auto"/>
        <w:rPr>
          <w:rFonts w:ascii="Calibri" w:hAnsi="Calibri" w:cs="Calibri"/>
          <w:color w:val="000000"/>
          <w:lang w:val="en-GB"/>
        </w:rPr>
      </w:pPr>
      <w:r w:rsidRPr="000D7D7F">
        <w:rPr>
          <w:rFonts w:ascii="Calibri" w:hAnsi="Calibri" w:cs="Calibri"/>
          <w:color w:val="000000"/>
          <w:lang w:val="en-GB"/>
        </w:rPr>
        <w:t xml:space="preserve">We decided to keep “non-articular knee pain” as wording in the box leading down to “growing pain” as we think non-articular is a well-known term  </w:t>
      </w:r>
    </w:p>
    <w:p w14:paraId="37AE2422" w14:textId="671BE012" w:rsidR="0061143C" w:rsidRPr="000D7D7F" w:rsidRDefault="0061143C" w:rsidP="00EB15FE">
      <w:pPr>
        <w:pStyle w:val="Listeafsnit"/>
        <w:numPr>
          <w:ilvl w:val="0"/>
          <w:numId w:val="6"/>
        </w:numPr>
        <w:spacing w:line="276" w:lineRule="auto"/>
        <w:rPr>
          <w:rFonts w:ascii="Calibri" w:hAnsi="Calibri" w:cs="Calibri"/>
          <w:lang w:val="en-GB"/>
        </w:rPr>
      </w:pPr>
      <w:r w:rsidRPr="000D7D7F">
        <w:rPr>
          <w:rFonts w:ascii="Calibri" w:hAnsi="Calibri" w:cs="Calibri"/>
          <w:lang w:val="en-GB"/>
        </w:rPr>
        <w:t xml:space="preserve">Epidemiology (age and gender) information in each diagnosis box was moved down in every box so pain localisation on palpation is the first information in each box </w:t>
      </w:r>
    </w:p>
    <w:p w14:paraId="6A4FF9F0" w14:textId="5DE6E46E" w:rsidR="0061143C" w:rsidRPr="000D7D7F" w:rsidRDefault="0061143C" w:rsidP="00EB15FE">
      <w:pPr>
        <w:pStyle w:val="Listeafsnit"/>
        <w:numPr>
          <w:ilvl w:val="0"/>
          <w:numId w:val="6"/>
        </w:numPr>
        <w:spacing w:line="276" w:lineRule="auto"/>
        <w:rPr>
          <w:rFonts w:ascii="Calibri" w:hAnsi="Calibri" w:cs="Calibri"/>
          <w:lang w:val="en-GB"/>
        </w:rPr>
      </w:pPr>
      <w:r w:rsidRPr="000D7D7F">
        <w:rPr>
          <w:rFonts w:ascii="Calibri" w:hAnsi="Calibri" w:cs="Calibri"/>
          <w:lang w:val="en-GB"/>
        </w:rPr>
        <w:t xml:space="preserve">To IBS we added “getting worse over time” as this is an important characteristic </w:t>
      </w:r>
    </w:p>
    <w:p w14:paraId="336FFD2A" w14:textId="29D70925" w:rsidR="0061143C" w:rsidRPr="000D7D7F" w:rsidRDefault="0061143C" w:rsidP="00EB15FE">
      <w:pPr>
        <w:pStyle w:val="Listeafsnit"/>
        <w:numPr>
          <w:ilvl w:val="0"/>
          <w:numId w:val="6"/>
        </w:numPr>
        <w:spacing w:line="276" w:lineRule="auto"/>
        <w:rPr>
          <w:rFonts w:ascii="Calibri" w:hAnsi="Calibri" w:cs="Calibri"/>
          <w:lang w:val="en-GB"/>
        </w:rPr>
      </w:pPr>
      <w:r w:rsidRPr="000D7D7F">
        <w:rPr>
          <w:rFonts w:ascii="Calibri" w:hAnsi="Calibri" w:cs="Calibri"/>
          <w:lang w:val="en-GB"/>
        </w:rPr>
        <w:t>To the box about PFP we added “</w:t>
      </w:r>
      <w:r w:rsidR="001B742C" w:rsidRPr="000D7D7F">
        <w:rPr>
          <w:rFonts w:ascii="Calibri" w:hAnsi="Calibri" w:cs="Calibri"/>
          <w:lang w:val="en-GB"/>
        </w:rPr>
        <w:t>retro patellar</w:t>
      </w:r>
      <w:r w:rsidRPr="000D7D7F">
        <w:rPr>
          <w:rFonts w:ascii="Calibri" w:hAnsi="Calibri" w:cs="Calibri"/>
          <w:lang w:val="en-GB"/>
        </w:rPr>
        <w:t xml:space="preserve"> or peri-patellar pain” and removed “the movie sign”</w:t>
      </w:r>
    </w:p>
    <w:p w14:paraId="4B139718" w14:textId="77777777" w:rsidR="0061143C" w:rsidRPr="000D7D7F" w:rsidRDefault="0061143C" w:rsidP="00EB15FE">
      <w:pPr>
        <w:pStyle w:val="Listeafsnit"/>
        <w:spacing w:line="276" w:lineRule="auto"/>
        <w:rPr>
          <w:rFonts w:ascii="Calibri" w:hAnsi="Calibri" w:cs="Calibri"/>
          <w:lang w:val="en-GB"/>
        </w:rPr>
      </w:pPr>
    </w:p>
    <w:p w14:paraId="0C3E731D" w14:textId="77777777" w:rsidR="006D0315" w:rsidRPr="000D7D7F" w:rsidRDefault="006D0315" w:rsidP="00EB15FE">
      <w:pPr>
        <w:spacing w:line="276" w:lineRule="auto"/>
        <w:rPr>
          <w:rFonts w:ascii="Calibri" w:hAnsi="Calibri" w:cs="Calibri"/>
          <w:noProof/>
          <w:lang w:val="en-GB"/>
        </w:rPr>
      </w:pPr>
    </w:p>
    <w:p w14:paraId="718914D8" w14:textId="78015B63" w:rsidR="00CC5507" w:rsidRPr="000D7D7F" w:rsidRDefault="001A3D28" w:rsidP="00EB15FE">
      <w:pPr>
        <w:spacing w:line="276" w:lineRule="auto"/>
        <w:rPr>
          <w:rFonts w:ascii="Calibri" w:hAnsi="Calibri" w:cs="Calibri"/>
          <w:b/>
          <w:noProof/>
          <w:lang w:val="en-GB" w:eastAsia="en-GB"/>
        </w:rPr>
      </w:pPr>
      <w:r w:rsidRPr="000D7D7F">
        <w:rPr>
          <w:rFonts w:ascii="Calibri" w:hAnsi="Calibri" w:cs="Calibri"/>
          <w:b/>
          <w:noProof/>
          <w:lang w:val="en-GB" w:eastAsia="en-GB"/>
        </w:rPr>
        <w:lastRenderedPageBreak/>
        <w:drawing>
          <wp:inline distT="0" distB="0" distL="0" distR="0" wp14:anchorId="6CAA5A0D" wp14:editId="67B3D799">
            <wp:extent cx="5383658" cy="5544072"/>
            <wp:effectExtent l="0" t="0" r="1270" b="635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ontraumatic step 2.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9317" cy="5570495"/>
                    </a:xfrm>
                    <a:prstGeom prst="rect">
                      <a:avLst/>
                    </a:prstGeom>
                  </pic:spPr>
                </pic:pic>
              </a:graphicData>
            </a:graphic>
          </wp:inline>
        </w:drawing>
      </w:r>
    </w:p>
    <w:p w14:paraId="287D9555" w14:textId="76C3797F" w:rsidR="0061143C" w:rsidRPr="000D7D7F" w:rsidRDefault="0061143C" w:rsidP="00EB15FE">
      <w:pPr>
        <w:spacing w:line="276" w:lineRule="auto"/>
        <w:rPr>
          <w:rFonts w:ascii="Calibri" w:hAnsi="Calibri" w:cs="Calibri"/>
          <w:noProof/>
          <w:lang w:val="en-GB"/>
        </w:rPr>
      </w:pPr>
      <w:r w:rsidRPr="000D7D7F">
        <w:rPr>
          <w:rFonts w:ascii="Calibri" w:hAnsi="Calibri" w:cs="Calibri"/>
          <w:b/>
          <w:noProof/>
          <w:lang w:val="en-GB"/>
        </w:rPr>
        <w:t xml:space="preserve">Figure </w:t>
      </w:r>
      <w:r w:rsidR="0003583E">
        <w:rPr>
          <w:rFonts w:ascii="Calibri" w:hAnsi="Calibri" w:cs="Calibri"/>
          <w:b/>
          <w:noProof/>
          <w:lang w:val="en-GB"/>
        </w:rPr>
        <w:t>S</w:t>
      </w:r>
      <w:r w:rsidR="000D7D7F">
        <w:rPr>
          <w:rFonts w:ascii="Calibri" w:hAnsi="Calibri" w:cs="Calibri"/>
          <w:b/>
          <w:noProof/>
          <w:lang w:val="en-GB"/>
        </w:rPr>
        <w:t>4</w:t>
      </w:r>
      <w:r w:rsidRPr="000D7D7F">
        <w:rPr>
          <w:rFonts w:ascii="Calibri" w:hAnsi="Calibri" w:cs="Calibri"/>
          <w:b/>
          <w:noProof/>
          <w:lang w:val="en-GB"/>
        </w:rPr>
        <w:t xml:space="preserve">. </w:t>
      </w:r>
      <w:r w:rsidR="0004078E" w:rsidRPr="000D7D7F">
        <w:rPr>
          <w:rFonts w:ascii="Calibri" w:hAnsi="Calibri" w:cs="Calibri"/>
          <w:noProof/>
          <w:lang w:val="en-GB"/>
        </w:rPr>
        <w:t>Nontraumatic d</w:t>
      </w:r>
      <w:r w:rsidRPr="000D7D7F">
        <w:rPr>
          <w:rFonts w:ascii="Calibri" w:hAnsi="Calibri" w:cs="Calibri"/>
          <w:noProof/>
          <w:lang w:val="en-GB"/>
        </w:rPr>
        <w:t xml:space="preserve">iagnostic tool version 2.0 </w:t>
      </w:r>
      <w:r w:rsidR="00172BDC" w:rsidRPr="000D7D7F">
        <w:rPr>
          <w:rFonts w:ascii="Calibri" w:hAnsi="Calibri" w:cs="Calibri"/>
          <w:noProof/>
          <w:lang w:val="en-GB"/>
        </w:rPr>
        <w:t xml:space="preserve">based on comments and feedback from expert 1 and 2. </w:t>
      </w:r>
    </w:p>
    <w:p w14:paraId="1EE7B8D3" w14:textId="77777777" w:rsidR="00A01FA6" w:rsidRPr="000D7D7F" w:rsidRDefault="00A01FA6" w:rsidP="00EB15FE">
      <w:pPr>
        <w:spacing w:line="276" w:lineRule="auto"/>
        <w:rPr>
          <w:rFonts w:ascii="Calibri" w:eastAsiaTheme="majorEastAsia" w:hAnsi="Calibri" w:cs="Calibri"/>
          <w:color w:val="1F3763" w:themeColor="accent1" w:themeShade="7F"/>
          <w:lang w:val="en-GB"/>
        </w:rPr>
      </w:pPr>
      <w:r w:rsidRPr="000D7D7F">
        <w:rPr>
          <w:rFonts w:ascii="Calibri" w:hAnsi="Calibri" w:cs="Calibri"/>
          <w:lang w:val="en-GB"/>
        </w:rPr>
        <w:br w:type="page"/>
      </w:r>
    </w:p>
    <w:p w14:paraId="4FB0DDE8" w14:textId="259D4EE0" w:rsidR="00172BDC" w:rsidRPr="000D7D7F" w:rsidRDefault="00172BDC" w:rsidP="00EB15FE">
      <w:pPr>
        <w:pStyle w:val="Overskrift3"/>
        <w:spacing w:line="276" w:lineRule="auto"/>
        <w:rPr>
          <w:rFonts w:ascii="Calibri" w:hAnsi="Calibri" w:cs="Calibri"/>
          <w:lang w:val="en-GB"/>
        </w:rPr>
      </w:pPr>
      <w:r w:rsidRPr="000D7D7F">
        <w:rPr>
          <w:rFonts w:ascii="Calibri" w:hAnsi="Calibri" w:cs="Calibri"/>
          <w:lang w:val="en-GB"/>
        </w:rPr>
        <w:lastRenderedPageBreak/>
        <w:t xml:space="preserve">Evaluation in the team part 3 – version 2.1 </w:t>
      </w:r>
    </w:p>
    <w:p w14:paraId="557CC207" w14:textId="7949949D" w:rsidR="00251D30" w:rsidRPr="000D7D7F" w:rsidRDefault="00251D30" w:rsidP="000D7D7F">
      <w:pPr>
        <w:pStyle w:val="Listeafsnit"/>
        <w:numPr>
          <w:ilvl w:val="0"/>
          <w:numId w:val="32"/>
        </w:numPr>
        <w:spacing w:line="276" w:lineRule="auto"/>
        <w:rPr>
          <w:rFonts w:ascii="Calibri" w:hAnsi="Calibri" w:cs="Calibri"/>
          <w:lang w:val="en-GB"/>
        </w:rPr>
      </w:pPr>
      <w:r w:rsidRPr="000D7D7F">
        <w:rPr>
          <w:rFonts w:ascii="Calibri" w:hAnsi="Calibri" w:cs="Calibri"/>
          <w:lang w:val="en-GB"/>
        </w:rPr>
        <w:t>We made a path from non-articular knee pain if the answer is “no” back to “anterior knee pain” as some PFP patients only have pain with prolonged sitting and then can say “no” to pain during loading activities and then end up with nothing if the answer to “non</w:t>
      </w:r>
      <w:r w:rsidR="00E039EF" w:rsidRPr="000D7D7F">
        <w:rPr>
          <w:rFonts w:ascii="Calibri" w:hAnsi="Calibri" w:cs="Calibri"/>
          <w:lang w:val="en-GB"/>
        </w:rPr>
        <w:t>-</w:t>
      </w:r>
      <w:r w:rsidRPr="000D7D7F">
        <w:rPr>
          <w:rFonts w:ascii="Calibri" w:hAnsi="Calibri" w:cs="Calibri"/>
          <w:lang w:val="en-GB"/>
        </w:rPr>
        <w:t xml:space="preserve">articular knee pain” is no as well </w:t>
      </w:r>
    </w:p>
    <w:p w14:paraId="1AD0683C" w14:textId="02BBDE64" w:rsidR="00251D30" w:rsidRPr="000D7D7F" w:rsidRDefault="00251D30" w:rsidP="00EB15FE">
      <w:pPr>
        <w:pStyle w:val="Listeafsnit"/>
        <w:numPr>
          <w:ilvl w:val="0"/>
          <w:numId w:val="8"/>
        </w:numPr>
        <w:spacing w:line="276" w:lineRule="auto"/>
        <w:rPr>
          <w:rFonts w:ascii="Calibri" w:hAnsi="Calibri" w:cs="Calibri"/>
          <w:lang w:val="en-GB"/>
        </w:rPr>
      </w:pPr>
      <w:r w:rsidRPr="000D7D7F">
        <w:rPr>
          <w:rFonts w:ascii="Calibri" w:hAnsi="Calibri" w:cs="Calibri"/>
          <w:lang w:val="en-GB"/>
        </w:rPr>
        <w:t xml:space="preserve">We specified the box “anterior knee pain” and added “pain localised on front of the knee” to make sure that the doctors aren’t in doubt about the definition of “anterior knee pain” </w:t>
      </w:r>
    </w:p>
    <w:p w14:paraId="2436FEE6" w14:textId="1BC15744" w:rsidR="00251D30" w:rsidRPr="000D7D7F" w:rsidRDefault="00251D30" w:rsidP="00EB15FE">
      <w:pPr>
        <w:pStyle w:val="Listeafsnit"/>
        <w:numPr>
          <w:ilvl w:val="0"/>
          <w:numId w:val="8"/>
        </w:numPr>
        <w:spacing w:line="276" w:lineRule="auto"/>
        <w:rPr>
          <w:rFonts w:ascii="Calibri" w:hAnsi="Calibri" w:cs="Calibri"/>
          <w:lang w:val="en-GB"/>
        </w:rPr>
      </w:pPr>
      <w:r w:rsidRPr="000D7D7F">
        <w:rPr>
          <w:rFonts w:ascii="Calibri" w:hAnsi="Calibri" w:cs="Calibri"/>
          <w:lang w:val="en-GB"/>
        </w:rPr>
        <w:t xml:space="preserve">To differentiate we changed “localised” to “pain on palpation of TT” </w:t>
      </w:r>
    </w:p>
    <w:p w14:paraId="633D8A1E" w14:textId="311D45BA" w:rsidR="00251D30" w:rsidRPr="000D7D7F" w:rsidRDefault="00251D30" w:rsidP="00EB15FE">
      <w:pPr>
        <w:pStyle w:val="Listeafsnit"/>
        <w:numPr>
          <w:ilvl w:val="0"/>
          <w:numId w:val="8"/>
        </w:numPr>
        <w:spacing w:line="276" w:lineRule="auto"/>
        <w:rPr>
          <w:rFonts w:ascii="Calibri" w:hAnsi="Calibri" w:cs="Calibri"/>
          <w:lang w:val="en-GB"/>
        </w:rPr>
      </w:pPr>
      <w:r w:rsidRPr="000D7D7F">
        <w:rPr>
          <w:rFonts w:ascii="Calibri" w:hAnsi="Calibri" w:cs="Calibri"/>
          <w:lang w:val="en-GB"/>
        </w:rPr>
        <w:t xml:space="preserve">We added more information to the “be aware box” and painted the text with red as a “aware” sign </w:t>
      </w:r>
    </w:p>
    <w:p w14:paraId="4B08CC6F" w14:textId="7063FCB5" w:rsidR="00251D30" w:rsidRPr="000D7D7F" w:rsidRDefault="00251D30" w:rsidP="00EB15FE">
      <w:pPr>
        <w:pStyle w:val="Listeafsnit"/>
        <w:numPr>
          <w:ilvl w:val="0"/>
          <w:numId w:val="8"/>
        </w:numPr>
        <w:spacing w:line="276" w:lineRule="auto"/>
        <w:rPr>
          <w:rFonts w:ascii="Calibri" w:hAnsi="Calibri" w:cs="Calibri"/>
          <w:lang w:val="en-GB"/>
        </w:rPr>
      </w:pPr>
      <w:r w:rsidRPr="000D7D7F">
        <w:rPr>
          <w:rFonts w:ascii="Calibri" w:hAnsi="Calibri" w:cs="Calibri"/>
          <w:lang w:val="en-GB"/>
        </w:rPr>
        <w:t xml:space="preserve">In the first dot of the “be aware box” we added “presenting as knee pain” in the end of the sentence </w:t>
      </w:r>
    </w:p>
    <w:p w14:paraId="46E29853" w14:textId="0414540B" w:rsidR="00846C75" w:rsidRPr="000D7D7F" w:rsidRDefault="00846C75" w:rsidP="00EB15FE">
      <w:pPr>
        <w:pStyle w:val="Listeafsnit"/>
        <w:numPr>
          <w:ilvl w:val="0"/>
          <w:numId w:val="8"/>
        </w:numPr>
        <w:spacing w:line="276" w:lineRule="auto"/>
        <w:rPr>
          <w:rFonts w:ascii="Calibri" w:hAnsi="Calibri" w:cs="Calibri"/>
          <w:lang w:val="en-GB"/>
        </w:rPr>
      </w:pPr>
      <w:r w:rsidRPr="000D7D7F">
        <w:rPr>
          <w:rFonts w:ascii="Calibri" w:hAnsi="Calibri" w:cs="Calibri"/>
          <w:lang w:val="en-GB"/>
        </w:rPr>
        <w:t xml:space="preserve">We removed “most often no pain on a flexed knee” and added “deep pain originating from long bones” to the box regarding growing pain </w:t>
      </w:r>
    </w:p>
    <w:p w14:paraId="1AE8C9D8" w14:textId="0D499ED4" w:rsidR="00846C75" w:rsidRPr="000D7D7F" w:rsidRDefault="00846C75" w:rsidP="00EB15FE">
      <w:pPr>
        <w:pStyle w:val="Listeafsnit"/>
        <w:numPr>
          <w:ilvl w:val="0"/>
          <w:numId w:val="8"/>
        </w:numPr>
        <w:spacing w:line="276" w:lineRule="auto"/>
        <w:rPr>
          <w:rFonts w:ascii="Calibri" w:hAnsi="Calibri" w:cs="Calibri"/>
          <w:lang w:val="en-GB"/>
        </w:rPr>
      </w:pPr>
      <w:r w:rsidRPr="000D7D7F">
        <w:rPr>
          <w:rFonts w:ascii="Calibri" w:hAnsi="Calibri" w:cs="Calibri"/>
          <w:lang w:val="en-GB"/>
        </w:rPr>
        <w:t xml:space="preserve">We added “most common” to boxes with age range as per sex differences </w:t>
      </w:r>
    </w:p>
    <w:p w14:paraId="5C5ED7BF" w14:textId="16D73237" w:rsidR="00846C75" w:rsidRPr="000D7D7F" w:rsidRDefault="00846C75" w:rsidP="00EB15FE">
      <w:pPr>
        <w:pStyle w:val="Listeafsnit"/>
        <w:numPr>
          <w:ilvl w:val="0"/>
          <w:numId w:val="8"/>
        </w:numPr>
        <w:spacing w:line="276" w:lineRule="auto"/>
        <w:rPr>
          <w:rFonts w:ascii="Calibri" w:hAnsi="Calibri" w:cs="Calibri"/>
          <w:lang w:val="en-GB"/>
        </w:rPr>
      </w:pPr>
      <w:r w:rsidRPr="000D7D7F">
        <w:rPr>
          <w:rFonts w:ascii="Calibri" w:hAnsi="Calibri" w:cs="Calibri"/>
          <w:lang w:val="en-GB"/>
        </w:rPr>
        <w:t>“</w:t>
      </w:r>
      <w:r w:rsidRPr="000D7D7F">
        <w:rPr>
          <w:rFonts w:ascii="Calibri" w:hAnsi="Calibri" w:cs="Calibri"/>
          <w:b/>
          <w:i/>
          <w:u w:val="single"/>
          <w:lang w:val="en-GB"/>
        </w:rPr>
        <w:t>may</w:t>
      </w:r>
      <w:r w:rsidRPr="000D7D7F">
        <w:rPr>
          <w:rFonts w:ascii="Calibri" w:hAnsi="Calibri" w:cs="Calibri"/>
          <w:lang w:val="en-GB"/>
        </w:rPr>
        <w:t xml:space="preserve"> radiate to di</w:t>
      </w:r>
      <w:r w:rsidR="00E039EF" w:rsidRPr="000D7D7F">
        <w:rPr>
          <w:rFonts w:ascii="Calibri" w:hAnsi="Calibri" w:cs="Calibri"/>
          <w:lang w:val="en-GB"/>
        </w:rPr>
        <w:t>s</w:t>
      </w:r>
      <w:r w:rsidRPr="000D7D7F">
        <w:rPr>
          <w:rFonts w:ascii="Calibri" w:hAnsi="Calibri" w:cs="Calibri"/>
          <w:lang w:val="en-GB"/>
        </w:rPr>
        <w:t xml:space="preserve">tal thigh” was added to the IBS box </w:t>
      </w:r>
    </w:p>
    <w:p w14:paraId="6F0C8E02" w14:textId="77777777" w:rsidR="00172BDC" w:rsidRPr="000D7D7F" w:rsidRDefault="00172BDC" w:rsidP="00EB15FE">
      <w:pPr>
        <w:spacing w:line="276" w:lineRule="auto"/>
        <w:rPr>
          <w:rFonts w:ascii="Calibri" w:hAnsi="Calibri" w:cs="Calibri"/>
          <w:noProof/>
          <w:lang w:val="en-GB"/>
        </w:rPr>
      </w:pPr>
    </w:p>
    <w:p w14:paraId="1B89DC80" w14:textId="62D34398" w:rsidR="00172BDC" w:rsidRPr="000D7D7F" w:rsidRDefault="00CB2EC2" w:rsidP="00EB15FE">
      <w:pPr>
        <w:spacing w:line="276" w:lineRule="auto"/>
        <w:rPr>
          <w:rFonts w:ascii="Calibri" w:hAnsi="Calibri" w:cs="Calibri"/>
          <w:noProof/>
          <w:lang w:val="en-GB"/>
        </w:rPr>
      </w:pPr>
      <w:r w:rsidRPr="000D7D7F">
        <w:rPr>
          <w:rFonts w:ascii="Calibri" w:hAnsi="Calibri" w:cs="Calibri"/>
          <w:noProof/>
          <w:lang w:val="en-GB"/>
        </w:rPr>
        <w:lastRenderedPageBreak/>
        <w:drawing>
          <wp:inline distT="0" distB="0" distL="0" distR="0" wp14:anchorId="0ADB3BB6" wp14:editId="3E2A21D3">
            <wp:extent cx="5605432" cy="6409699"/>
            <wp:effectExtent l="0" t="0" r="0" b="381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ontraumatic 2.1.pd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09517" cy="6414370"/>
                    </a:xfrm>
                    <a:prstGeom prst="rect">
                      <a:avLst/>
                    </a:prstGeom>
                  </pic:spPr>
                </pic:pic>
              </a:graphicData>
            </a:graphic>
          </wp:inline>
        </w:drawing>
      </w:r>
    </w:p>
    <w:p w14:paraId="5DD4FBF4" w14:textId="4ED2A265" w:rsidR="00A01FA6" w:rsidRPr="000D7D7F" w:rsidRDefault="00A01FA6" w:rsidP="00EB15FE">
      <w:pPr>
        <w:spacing w:line="276" w:lineRule="auto"/>
        <w:rPr>
          <w:rFonts w:ascii="Calibri" w:hAnsi="Calibri" w:cs="Calibri"/>
          <w:noProof/>
          <w:lang w:val="en-GB"/>
        </w:rPr>
      </w:pPr>
    </w:p>
    <w:p w14:paraId="38D12B01" w14:textId="4418F7F2" w:rsidR="00A01FA6" w:rsidRPr="000D7D7F" w:rsidRDefault="00A01FA6" w:rsidP="00EB15FE">
      <w:pPr>
        <w:spacing w:line="276" w:lineRule="auto"/>
        <w:rPr>
          <w:rFonts w:ascii="Calibri" w:hAnsi="Calibri" w:cs="Calibri"/>
          <w:noProof/>
          <w:lang w:val="en-GB"/>
        </w:rPr>
      </w:pPr>
      <w:r w:rsidRPr="000D7D7F">
        <w:rPr>
          <w:rFonts w:ascii="Calibri" w:hAnsi="Calibri" w:cs="Calibri"/>
          <w:b/>
          <w:noProof/>
          <w:lang w:val="en-GB"/>
        </w:rPr>
        <w:t xml:space="preserve">Figure </w:t>
      </w:r>
      <w:r w:rsidR="0003583E">
        <w:rPr>
          <w:rFonts w:ascii="Calibri" w:hAnsi="Calibri" w:cs="Calibri"/>
          <w:b/>
          <w:noProof/>
          <w:lang w:val="en-GB"/>
        </w:rPr>
        <w:t>S</w:t>
      </w:r>
      <w:r w:rsidR="000D7D7F">
        <w:rPr>
          <w:rFonts w:ascii="Calibri" w:hAnsi="Calibri" w:cs="Calibri"/>
          <w:b/>
          <w:noProof/>
          <w:lang w:val="en-GB"/>
        </w:rPr>
        <w:t>5</w:t>
      </w:r>
      <w:r w:rsidRPr="000D7D7F">
        <w:rPr>
          <w:rFonts w:ascii="Calibri" w:hAnsi="Calibri" w:cs="Calibri"/>
          <w:b/>
          <w:noProof/>
          <w:lang w:val="en-GB"/>
        </w:rPr>
        <w:t xml:space="preserve">. </w:t>
      </w:r>
      <w:r w:rsidR="0004078E" w:rsidRPr="000D7D7F">
        <w:rPr>
          <w:rFonts w:ascii="Calibri" w:hAnsi="Calibri" w:cs="Calibri"/>
          <w:noProof/>
          <w:lang w:val="en-GB"/>
        </w:rPr>
        <w:t>Nontraumatic d</w:t>
      </w:r>
      <w:r w:rsidRPr="000D7D7F">
        <w:rPr>
          <w:rFonts w:ascii="Calibri" w:hAnsi="Calibri" w:cs="Calibri"/>
          <w:noProof/>
          <w:lang w:val="en-GB"/>
        </w:rPr>
        <w:t xml:space="preserve">iagnostic tool version 2.1 based on comments and feedback from Sinead and Michael  </w:t>
      </w:r>
    </w:p>
    <w:p w14:paraId="5904E45F" w14:textId="77777777" w:rsidR="000D7D7F" w:rsidRDefault="000D7D7F" w:rsidP="00EB15FE">
      <w:pPr>
        <w:pStyle w:val="Overskrift3"/>
        <w:spacing w:line="276" w:lineRule="auto"/>
        <w:rPr>
          <w:rFonts w:ascii="Calibri" w:hAnsi="Calibri" w:cs="Calibri"/>
          <w:lang w:val="en-GB"/>
        </w:rPr>
      </w:pPr>
    </w:p>
    <w:p w14:paraId="08EBE251" w14:textId="4B88C546" w:rsidR="006A0C4B" w:rsidRPr="000D7D7F" w:rsidRDefault="006A0C4B" w:rsidP="00EB15FE">
      <w:pPr>
        <w:pStyle w:val="Overskrift3"/>
        <w:spacing w:line="276" w:lineRule="auto"/>
        <w:rPr>
          <w:rFonts w:ascii="Calibri" w:hAnsi="Calibri" w:cs="Calibri"/>
          <w:lang w:val="en-GB"/>
        </w:rPr>
      </w:pPr>
      <w:r w:rsidRPr="000D7D7F">
        <w:rPr>
          <w:rFonts w:ascii="Calibri" w:hAnsi="Calibri" w:cs="Calibri"/>
          <w:lang w:val="en-GB"/>
        </w:rPr>
        <w:t>Evaluation in the team part 4 – version 2.2</w:t>
      </w:r>
    </w:p>
    <w:p w14:paraId="593AAB34" w14:textId="77777777" w:rsidR="006F0F2F" w:rsidRPr="000D7D7F" w:rsidRDefault="006F0F2F"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In the box “Pain during loading activities” add “knee” before loading activities </w:t>
      </w:r>
    </w:p>
    <w:p w14:paraId="5843CFBF" w14:textId="3AC6CE85" w:rsidR="006F0F2F" w:rsidRPr="000D7D7F" w:rsidRDefault="006F0F2F"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From reading again I think the figures with pain localisation ruin the flow right now. Wonder if we should put in label of diagnosis already in this text box? “i.e. most common </w:t>
      </w:r>
      <w:r w:rsidRPr="000D7D7F">
        <w:rPr>
          <w:rFonts w:ascii="Calibri" w:hAnsi="Calibri" w:cs="Calibri"/>
          <w:lang w:val="en-GB"/>
        </w:rPr>
        <w:lastRenderedPageBreak/>
        <w:t xml:space="preserve">pain localisation in patellar tendinopathy” otherwise the “most common” part of the sentence is without meaning </w:t>
      </w:r>
    </w:p>
    <w:p w14:paraId="77ED9BFB" w14:textId="5DBA97AE" w:rsidR="006F0F2F" w:rsidRPr="000D7D7F" w:rsidRDefault="006F0F2F"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Spelling error in “localisation” </w:t>
      </w:r>
    </w:p>
    <w:p w14:paraId="5A59E69F" w14:textId="3E8AE25A" w:rsidR="006F0F2F" w:rsidRPr="000D7D7F" w:rsidRDefault="006F0F2F"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Diagnosis that “are” and not “is” </w:t>
      </w:r>
    </w:p>
    <w:p w14:paraId="714B26CA" w14:textId="37F8AC27" w:rsidR="00A01FA6" w:rsidRPr="000D7D7F" w:rsidRDefault="005F342D"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Inflammatory arthritis</w:t>
      </w:r>
      <w:r w:rsidR="006F0F2F" w:rsidRPr="000D7D7F">
        <w:rPr>
          <w:rFonts w:ascii="Calibri" w:hAnsi="Calibri" w:cs="Calibri"/>
          <w:lang w:val="en-GB"/>
        </w:rPr>
        <w:t xml:space="preserve"> be aware of atraumatic, painless….</w:t>
      </w:r>
    </w:p>
    <w:p w14:paraId="185759BD" w14:textId="77777777" w:rsidR="000D7D7F" w:rsidRDefault="000D7D7F" w:rsidP="00EB15FE">
      <w:pPr>
        <w:spacing w:line="276" w:lineRule="auto"/>
        <w:rPr>
          <w:rFonts w:ascii="Calibri" w:hAnsi="Calibri" w:cs="Calibri"/>
          <w:lang w:val="en-GB"/>
        </w:rPr>
      </w:pPr>
    </w:p>
    <w:p w14:paraId="69EA189D" w14:textId="0751492B" w:rsidR="005277C0" w:rsidRPr="000D7D7F" w:rsidRDefault="005277C0"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In the box “Pain during loading activities” we added “knee” before loading activities </w:t>
      </w:r>
    </w:p>
    <w:p w14:paraId="192BDFC2" w14:textId="03E69FE1" w:rsidR="005277C0" w:rsidRPr="000D7D7F" w:rsidRDefault="005277C0"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Pictures of pain localisation were incorporated in the end-boxes for each </w:t>
      </w:r>
      <w:proofErr w:type="gramStart"/>
      <w:r w:rsidRPr="000D7D7F">
        <w:rPr>
          <w:rFonts w:ascii="Calibri" w:hAnsi="Calibri" w:cs="Calibri"/>
          <w:lang w:val="en-GB"/>
        </w:rPr>
        <w:t>diagnoses</w:t>
      </w:r>
      <w:proofErr w:type="gramEnd"/>
      <w:r w:rsidRPr="000D7D7F">
        <w:rPr>
          <w:rFonts w:ascii="Calibri" w:hAnsi="Calibri" w:cs="Calibri"/>
          <w:lang w:val="en-GB"/>
        </w:rPr>
        <w:t xml:space="preserve"> so they didn’t stop the flow in the tool </w:t>
      </w:r>
    </w:p>
    <w:p w14:paraId="4333DEE8" w14:textId="41902107" w:rsidR="005277C0" w:rsidRPr="000D7D7F" w:rsidRDefault="005277C0"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“Inflammatory arthritis, be aware of atraumatic, painless” was added to the “be aware of box” </w:t>
      </w:r>
    </w:p>
    <w:p w14:paraId="514FDC6A" w14:textId="3F861F07" w:rsidR="005277C0" w:rsidRPr="000D7D7F" w:rsidRDefault="005277C0" w:rsidP="00EB15FE">
      <w:pPr>
        <w:pStyle w:val="Listeafsnit"/>
        <w:numPr>
          <w:ilvl w:val="0"/>
          <w:numId w:val="9"/>
        </w:numPr>
        <w:spacing w:line="276" w:lineRule="auto"/>
        <w:rPr>
          <w:rFonts w:ascii="Calibri" w:hAnsi="Calibri" w:cs="Calibri"/>
          <w:lang w:val="en-GB"/>
        </w:rPr>
      </w:pPr>
      <w:r w:rsidRPr="000D7D7F">
        <w:rPr>
          <w:rFonts w:ascii="Calibri" w:hAnsi="Calibri" w:cs="Calibri"/>
          <w:lang w:val="en-GB"/>
        </w:rPr>
        <w:t xml:space="preserve">Misspellings and grammatic errors were corrected throughout </w:t>
      </w:r>
    </w:p>
    <w:p w14:paraId="1FEDF2B2" w14:textId="77777777" w:rsidR="005277C0" w:rsidRPr="000D7D7F" w:rsidRDefault="005277C0" w:rsidP="00EB15FE">
      <w:pPr>
        <w:spacing w:line="276" w:lineRule="auto"/>
        <w:rPr>
          <w:rFonts w:ascii="Calibri" w:hAnsi="Calibri" w:cs="Calibri"/>
          <w:lang w:val="en-GB"/>
        </w:rPr>
      </w:pPr>
    </w:p>
    <w:p w14:paraId="2D2E4A00" w14:textId="77777777" w:rsidR="00A01FA6" w:rsidRPr="000D7D7F" w:rsidRDefault="00A01FA6" w:rsidP="00EB15FE">
      <w:pPr>
        <w:pStyle w:val="Overskrift2"/>
        <w:spacing w:line="276" w:lineRule="auto"/>
        <w:rPr>
          <w:rFonts w:ascii="Calibri" w:hAnsi="Calibri" w:cs="Calibri"/>
          <w:noProof/>
          <w:sz w:val="24"/>
          <w:szCs w:val="24"/>
          <w:lang w:val="en-GB"/>
        </w:rPr>
      </w:pPr>
    </w:p>
    <w:p w14:paraId="337AF39B" w14:textId="2CAD26A8" w:rsidR="00A01FA6" w:rsidRPr="000D7D7F" w:rsidRDefault="005277C0" w:rsidP="00EB15FE">
      <w:pPr>
        <w:pStyle w:val="Overskrift2"/>
        <w:spacing w:line="276" w:lineRule="auto"/>
        <w:rPr>
          <w:rFonts w:ascii="Calibri" w:hAnsi="Calibri" w:cs="Calibri"/>
          <w:noProof/>
          <w:sz w:val="24"/>
          <w:szCs w:val="24"/>
          <w:lang w:val="en-GB"/>
        </w:rPr>
      </w:pPr>
      <w:r w:rsidRPr="000D7D7F">
        <w:rPr>
          <w:rFonts w:ascii="Calibri" w:hAnsi="Calibri" w:cs="Calibri"/>
          <w:noProof/>
          <w:sz w:val="24"/>
          <w:szCs w:val="24"/>
          <w:lang w:val="en-GB"/>
        </w:rPr>
        <w:drawing>
          <wp:anchor distT="0" distB="0" distL="114300" distR="114300" simplePos="0" relativeHeight="251658240" behindDoc="1" locked="0" layoutInCell="1" allowOverlap="1" wp14:anchorId="09B0BC86" wp14:editId="620139FB">
            <wp:simplePos x="0" y="0"/>
            <wp:positionH relativeFrom="column">
              <wp:posOffset>2540</wp:posOffset>
            </wp:positionH>
            <wp:positionV relativeFrom="paragraph">
              <wp:posOffset>29845</wp:posOffset>
            </wp:positionV>
            <wp:extent cx="6116320" cy="6993890"/>
            <wp:effectExtent l="0" t="0" r="5080" b="3810"/>
            <wp:wrapTight wrapText="bothSides">
              <wp:wrapPolygon edited="0">
                <wp:start x="0" y="0"/>
                <wp:lineTo x="0" y="21573"/>
                <wp:lineTo x="21573" y="21573"/>
                <wp:lineTo x="21573" y="0"/>
                <wp:lineTo x="0" y="0"/>
              </wp:wrapPolygon>
            </wp:wrapTight>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ontraumatic 2.2.pd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16320" cy="6993890"/>
                    </a:xfrm>
                    <a:prstGeom prst="rect">
                      <a:avLst/>
                    </a:prstGeom>
                  </pic:spPr>
                </pic:pic>
              </a:graphicData>
            </a:graphic>
            <wp14:sizeRelH relativeFrom="page">
              <wp14:pctWidth>0</wp14:pctWidth>
            </wp14:sizeRelH>
            <wp14:sizeRelV relativeFrom="page">
              <wp14:pctHeight>0</wp14:pctHeight>
            </wp14:sizeRelV>
          </wp:anchor>
        </w:drawing>
      </w:r>
    </w:p>
    <w:p w14:paraId="5E452F40" w14:textId="0CECCDAB" w:rsidR="005277C0" w:rsidRPr="000D7D7F" w:rsidRDefault="005277C0" w:rsidP="00EB15FE">
      <w:pPr>
        <w:spacing w:line="276" w:lineRule="auto"/>
        <w:rPr>
          <w:rFonts w:ascii="Calibri" w:hAnsi="Calibri" w:cs="Calibri"/>
          <w:noProof/>
          <w:lang w:val="en-GB"/>
        </w:rPr>
      </w:pPr>
      <w:r w:rsidRPr="000D7D7F">
        <w:rPr>
          <w:rFonts w:ascii="Calibri" w:hAnsi="Calibri" w:cs="Calibri"/>
          <w:b/>
          <w:noProof/>
          <w:lang w:val="en-GB"/>
        </w:rPr>
        <w:t xml:space="preserve">Figure </w:t>
      </w:r>
      <w:r w:rsidR="0003583E">
        <w:rPr>
          <w:rFonts w:ascii="Calibri" w:hAnsi="Calibri" w:cs="Calibri"/>
          <w:b/>
          <w:noProof/>
          <w:lang w:val="en-GB"/>
        </w:rPr>
        <w:t>S</w:t>
      </w:r>
      <w:r w:rsidR="000D7D7F">
        <w:rPr>
          <w:rFonts w:ascii="Calibri" w:hAnsi="Calibri" w:cs="Calibri"/>
          <w:b/>
          <w:noProof/>
          <w:lang w:val="en-GB"/>
        </w:rPr>
        <w:t>6</w:t>
      </w:r>
      <w:r w:rsidRPr="000D7D7F">
        <w:rPr>
          <w:rFonts w:ascii="Calibri" w:hAnsi="Calibri" w:cs="Calibri"/>
          <w:b/>
          <w:noProof/>
          <w:lang w:val="en-GB"/>
        </w:rPr>
        <w:t xml:space="preserve">. </w:t>
      </w:r>
      <w:r w:rsidR="0004078E" w:rsidRPr="000D7D7F">
        <w:rPr>
          <w:rFonts w:ascii="Calibri" w:hAnsi="Calibri" w:cs="Calibri"/>
          <w:noProof/>
          <w:lang w:val="en-GB"/>
        </w:rPr>
        <w:t>Nontraumatic d</w:t>
      </w:r>
      <w:r w:rsidRPr="000D7D7F">
        <w:rPr>
          <w:rFonts w:ascii="Calibri" w:hAnsi="Calibri" w:cs="Calibri"/>
          <w:noProof/>
          <w:lang w:val="en-GB"/>
        </w:rPr>
        <w:t xml:space="preserve">iagnostic tool version 2.2 based on comments and </w:t>
      </w:r>
      <w:r w:rsidR="000D7D7F">
        <w:rPr>
          <w:rFonts w:ascii="Calibri" w:hAnsi="Calibri" w:cs="Calibri"/>
          <w:noProof/>
          <w:lang w:val="en-GB"/>
        </w:rPr>
        <w:t>feedback in the team</w:t>
      </w:r>
    </w:p>
    <w:p w14:paraId="6A3AD292" w14:textId="6DAD0EFE" w:rsidR="005277C0" w:rsidRPr="000D7D7F" w:rsidRDefault="005277C0" w:rsidP="00EB15FE">
      <w:pPr>
        <w:spacing w:line="276" w:lineRule="auto"/>
        <w:rPr>
          <w:rFonts w:ascii="Calibri" w:hAnsi="Calibri" w:cs="Calibri"/>
          <w:noProof/>
          <w:lang w:val="en-GB"/>
        </w:rPr>
      </w:pPr>
    </w:p>
    <w:p w14:paraId="5943CE18" w14:textId="77777777" w:rsidR="005277C0" w:rsidRPr="000D7D7F" w:rsidRDefault="005277C0" w:rsidP="00EB15FE">
      <w:pPr>
        <w:spacing w:line="276" w:lineRule="auto"/>
        <w:rPr>
          <w:rFonts w:ascii="Calibri" w:eastAsiaTheme="majorEastAsia" w:hAnsi="Calibri" w:cs="Calibri"/>
          <w:color w:val="2F5496" w:themeColor="accent1" w:themeShade="BF"/>
          <w:lang w:val="en-GB"/>
        </w:rPr>
      </w:pPr>
      <w:r w:rsidRPr="000D7D7F">
        <w:rPr>
          <w:rFonts w:ascii="Calibri" w:hAnsi="Calibri" w:cs="Calibri"/>
          <w:lang w:val="en-GB"/>
        </w:rPr>
        <w:br w:type="page"/>
      </w:r>
    </w:p>
    <w:p w14:paraId="5F4855D9" w14:textId="0313E048" w:rsidR="005277C0" w:rsidRPr="000D7D7F" w:rsidRDefault="005277C0" w:rsidP="00EB15FE">
      <w:pPr>
        <w:pStyle w:val="Overskrift2"/>
        <w:spacing w:line="276" w:lineRule="auto"/>
        <w:rPr>
          <w:rFonts w:ascii="Calibri" w:hAnsi="Calibri" w:cs="Calibri"/>
          <w:sz w:val="24"/>
          <w:szCs w:val="24"/>
          <w:lang w:val="en-GB"/>
        </w:rPr>
      </w:pPr>
      <w:r w:rsidRPr="000D7D7F">
        <w:rPr>
          <w:rFonts w:ascii="Calibri" w:hAnsi="Calibri" w:cs="Calibri"/>
          <w:sz w:val="24"/>
          <w:szCs w:val="24"/>
          <w:lang w:val="en-GB"/>
        </w:rPr>
        <w:lastRenderedPageBreak/>
        <w:t xml:space="preserve">Step 3. </w:t>
      </w:r>
    </w:p>
    <w:p w14:paraId="2C8FECFE" w14:textId="79D2DE0C" w:rsidR="005277C0" w:rsidRPr="000D7D7F" w:rsidRDefault="005277C0" w:rsidP="00EB15FE">
      <w:pPr>
        <w:spacing w:line="276" w:lineRule="auto"/>
        <w:rPr>
          <w:rFonts w:ascii="Calibri" w:hAnsi="Calibri" w:cs="Calibri"/>
          <w:lang w:val="en-GB"/>
        </w:rPr>
      </w:pPr>
    </w:p>
    <w:p w14:paraId="18520F49" w14:textId="0D3CA2BF" w:rsidR="005277C0" w:rsidRPr="000D7D7F" w:rsidRDefault="005277C0" w:rsidP="00EB15FE">
      <w:pPr>
        <w:pStyle w:val="Overskrift3"/>
        <w:spacing w:line="276" w:lineRule="auto"/>
        <w:rPr>
          <w:rFonts w:ascii="Calibri" w:hAnsi="Calibri" w:cs="Calibri"/>
          <w:lang w:val="en-GB"/>
        </w:rPr>
      </w:pPr>
      <w:r w:rsidRPr="000D7D7F">
        <w:rPr>
          <w:rFonts w:ascii="Calibri" w:hAnsi="Calibri" w:cs="Calibri"/>
          <w:lang w:val="en-GB"/>
        </w:rPr>
        <w:t>Inputs and feedback from exper</w:t>
      </w:r>
      <w:r w:rsidR="007F113A" w:rsidRPr="000D7D7F">
        <w:rPr>
          <w:rFonts w:ascii="Calibri" w:hAnsi="Calibri" w:cs="Calibri"/>
          <w:lang w:val="en-GB"/>
        </w:rPr>
        <w:t>t</w:t>
      </w:r>
      <w:r w:rsidRPr="000D7D7F">
        <w:rPr>
          <w:rFonts w:ascii="Calibri" w:hAnsi="Calibri" w:cs="Calibri"/>
          <w:lang w:val="en-GB"/>
        </w:rPr>
        <w:t xml:space="preserve"> in sports medicine</w:t>
      </w:r>
      <w:r w:rsidR="000D7D7F">
        <w:rPr>
          <w:rFonts w:ascii="Calibri" w:hAnsi="Calibri" w:cs="Calibri"/>
          <w:lang w:val="en-GB"/>
        </w:rPr>
        <w:t xml:space="preserve"> (rheumatologist)</w:t>
      </w:r>
    </w:p>
    <w:p w14:paraId="4407C01B" w14:textId="01CED7AC" w:rsidR="009759BA" w:rsidRPr="000D7D7F" w:rsidRDefault="009759BA" w:rsidP="00EB15FE">
      <w:pPr>
        <w:spacing w:line="276" w:lineRule="auto"/>
        <w:rPr>
          <w:rFonts w:ascii="Calibri" w:hAnsi="Calibri" w:cs="Calibri"/>
          <w:lang w:val="en-GB"/>
        </w:rPr>
      </w:pPr>
      <w:r w:rsidRPr="000D7D7F">
        <w:rPr>
          <w:rFonts w:ascii="Calibri" w:hAnsi="Calibri" w:cs="Calibri"/>
          <w:lang w:val="en-GB"/>
        </w:rPr>
        <w:t xml:space="preserve">Based on comments from </w:t>
      </w:r>
      <w:r w:rsidR="000D7D7F">
        <w:rPr>
          <w:rFonts w:ascii="Calibri" w:hAnsi="Calibri" w:cs="Calibri"/>
          <w:lang w:val="en-GB"/>
        </w:rPr>
        <w:t>the rheumatologist</w:t>
      </w:r>
      <w:r w:rsidRPr="000D7D7F">
        <w:rPr>
          <w:rFonts w:ascii="Calibri" w:hAnsi="Calibri" w:cs="Calibri"/>
          <w:lang w:val="en-GB"/>
        </w:rPr>
        <w:t xml:space="preserve"> we made version 2.3 of the tool. </w:t>
      </w:r>
    </w:p>
    <w:p w14:paraId="1B37F6A1" w14:textId="4B1D595C" w:rsidR="009759BA" w:rsidRPr="000D7D7F" w:rsidRDefault="009759BA" w:rsidP="00EB15FE">
      <w:pPr>
        <w:pStyle w:val="Listeafsnit"/>
        <w:numPr>
          <w:ilvl w:val="0"/>
          <w:numId w:val="13"/>
        </w:numPr>
        <w:spacing w:line="276" w:lineRule="auto"/>
        <w:rPr>
          <w:rFonts w:ascii="Calibri" w:hAnsi="Calibri" w:cs="Calibri"/>
          <w:lang w:val="en-GB"/>
        </w:rPr>
      </w:pPr>
      <w:r w:rsidRPr="000D7D7F">
        <w:rPr>
          <w:rFonts w:ascii="Calibri" w:hAnsi="Calibri" w:cs="Calibri"/>
          <w:b/>
          <w:lang w:val="en-GB"/>
        </w:rPr>
        <w:t>Box with “non-articular knee pain”: Is this based on passive movement or? Need some guidance to help the GP what you mean by “non-articular” – how to differentiate between articular and non-articular? e.g. pain at the TT is not articular –</w:t>
      </w:r>
      <w:r w:rsidRPr="000D7D7F">
        <w:rPr>
          <w:rFonts w:ascii="Calibri" w:hAnsi="Calibri" w:cs="Calibri"/>
          <w:lang w:val="en-GB"/>
        </w:rPr>
        <w:t xml:space="preserve"> we changed to “pain outside the knee joint e.g. shins, calves, thighs or popliteal fossa) </w:t>
      </w:r>
    </w:p>
    <w:p w14:paraId="38CF97BA" w14:textId="4EC98FE7" w:rsidR="009759BA" w:rsidRPr="000D7D7F" w:rsidRDefault="009759BA" w:rsidP="00EB15FE">
      <w:pPr>
        <w:pStyle w:val="Listeafsnit"/>
        <w:numPr>
          <w:ilvl w:val="0"/>
          <w:numId w:val="13"/>
        </w:numPr>
        <w:spacing w:line="276" w:lineRule="auto"/>
        <w:rPr>
          <w:rFonts w:ascii="Calibri" w:hAnsi="Calibri" w:cs="Calibri"/>
          <w:lang w:val="en-GB"/>
        </w:rPr>
      </w:pPr>
      <w:r w:rsidRPr="000D7D7F">
        <w:rPr>
          <w:rFonts w:ascii="Calibri" w:hAnsi="Calibri" w:cs="Calibri"/>
          <w:b/>
          <w:lang w:val="en-GB"/>
        </w:rPr>
        <w:t xml:space="preserve">Box with “anterior knee pain”: “Is the knee pain in front of the knee?” – AKP could be consider a diagnosis – </w:t>
      </w:r>
      <w:r w:rsidRPr="000D7D7F">
        <w:rPr>
          <w:rFonts w:ascii="Calibri" w:hAnsi="Calibri" w:cs="Calibri"/>
          <w:lang w:val="en-GB"/>
        </w:rPr>
        <w:t xml:space="preserve">we changed to “pain anterior on the knee” as “anterior knee pain” is a specific diagnosis known by Danish medical doctors, so to clarify that this box doesn’t consider the specific diagnoses we made the change </w:t>
      </w:r>
    </w:p>
    <w:p w14:paraId="662DC062" w14:textId="34EA92E3" w:rsidR="009759BA" w:rsidRPr="000D7D7F" w:rsidRDefault="009759BA" w:rsidP="00EB15FE">
      <w:pPr>
        <w:pStyle w:val="Listeafsnit"/>
        <w:numPr>
          <w:ilvl w:val="0"/>
          <w:numId w:val="13"/>
        </w:numPr>
        <w:spacing w:line="276" w:lineRule="auto"/>
        <w:rPr>
          <w:rFonts w:ascii="Calibri" w:eastAsiaTheme="minorHAnsi" w:hAnsi="Calibri" w:cs="Calibri"/>
          <w:lang w:val="en-GB" w:eastAsia="en-US"/>
        </w:rPr>
      </w:pPr>
      <w:r w:rsidRPr="000D7D7F">
        <w:rPr>
          <w:rFonts w:ascii="Calibri" w:hAnsi="Calibri" w:cs="Calibri"/>
          <w:b/>
          <w:lang w:val="en-GB"/>
        </w:rPr>
        <w:t xml:space="preserve">Box with “lateral knee pain or pain at the distal thigh”: </w:t>
      </w:r>
      <w:r w:rsidRPr="000D7D7F">
        <w:rPr>
          <w:rFonts w:ascii="Calibri" w:hAnsi="Calibri" w:cs="Calibri"/>
          <w:b/>
          <w:color w:val="000000"/>
          <w:lang w:val="en-GB"/>
        </w:rPr>
        <w:t>lateral knee pain (</w:t>
      </w:r>
      <w:proofErr w:type="spellStart"/>
      <w:r w:rsidRPr="000D7D7F">
        <w:rPr>
          <w:rFonts w:ascii="Calibri" w:hAnsi="Calibri" w:cs="Calibri"/>
          <w:b/>
          <w:color w:val="000000"/>
          <w:lang w:val="en-GB"/>
        </w:rPr>
        <w:t>its</w:t>
      </w:r>
      <w:proofErr w:type="spellEnd"/>
      <w:r w:rsidRPr="000D7D7F">
        <w:rPr>
          <w:rFonts w:ascii="Calibri" w:hAnsi="Calibri" w:cs="Calibri"/>
          <w:b/>
          <w:color w:val="000000"/>
          <w:lang w:val="en-GB"/>
        </w:rPr>
        <w:t xml:space="preserve"> because it would lead to a dead end if the answer is No to anterior knee pain and No to lateral (i.e. if they have medial/lateral). Then you could include a box to Consider differential diagnosis / guidance for medial / posterior pain. Can be  a small box ‘if medial pain think X, if posterior think Y – We made a box with ”medial and/or posterior knee pain consider” and then a list with the different diagnoses to </w:t>
      </w:r>
      <w:proofErr w:type="spellStart"/>
      <w:r w:rsidRPr="000D7D7F">
        <w:rPr>
          <w:rFonts w:ascii="Calibri" w:hAnsi="Calibri" w:cs="Calibri"/>
          <w:b/>
          <w:color w:val="000000"/>
          <w:lang w:val="en-GB"/>
        </w:rPr>
        <w:t>conside</w:t>
      </w:r>
      <w:proofErr w:type="spellEnd"/>
      <w:r w:rsidR="00D004AF" w:rsidRPr="000D7D7F">
        <w:rPr>
          <w:rFonts w:ascii="Calibri" w:hAnsi="Calibri" w:cs="Calibri"/>
          <w:b/>
          <w:color w:val="000000"/>
          <w:lang w:val="en-GB"/>
        </w:rPr>
        <w:t xml:space="preserve"> -</w:t>
      </w:r>
      <w:r w:rsidRPr="000D7D7F">
        <w:rPr>
          <w:rFonts w:ascii="Calibri" w:hAnsi="Calibri" w:cs="Calibri"/>
          <w:color w:val="000000"/>
          <w:lang w:val="en-GB"/>
        </w:rPr>
        <w:t xml:space="preserve"> We incorporated this step so there w</w:t>
      </w:r>
      <w:r w:rsidR="00D004AF" w:rsidRPr="000D7D7F">
        <w:rPr>
          <w:rFonts w:ascii="Calibri" w:hAnsi="Calibri" w:cs="Calibri"/>
          <w:color w:val="000000"/>
          <w:lang w:val="en-GB"/>
        </w:rPr>
        <w:t xml:space="preserve">as not </w:t>
      </w:r>
      <w:r w:rsidRPr="000D7D7F">
        <w:rPr>
          <w:rFonts w:ascii="Calibri" w:hAnsi="Calibri" w:cs="Calibri"/>
          <w:color w:val="000000"/>
          <w:lang w:val="en-GB"/>
        </w:rPr>
        <w:t xml:space="preserve">a dead end in the tool </w:t>
      </w:r>
    </w:p>
    <w:p w14:paraId="5A614A75" w14:textId="7B951D92" w:rsidR="00D004AF" w:rsidRPr="000D7D7F" w:rsidRDefault="009759BA" w:rsidP="00EB15FE">
      <w:pPr>
        <w:pStyle w:val="Listeafsnit"/>
        <w:numPr>
          <w:ilvl w:val="0"/>
          <w:numId w:val="13"/>
        </w:numPr>
        <w:spacing w:line="276" w:lineRule="auto"/>
        <w:rPr>
          <w:rFonts w:ascii="Calibri" w:hAnsi="Calibri" w:cs="Calibri"/>
          <w:lang w:val="en-GB"/>
        </w:rPr>
      </w:pPr>
      <w:r w:rsidRPr="000D7D7F">
        <w:rPr>
          <w:rFonts w:ascii="Calibri" w:hAnsi="Calibri" w:cs="Calibri"/>
          <w:b/>
          <w:lang w:val="en-GB"/>
        </w:rPr>
        <w:t xml:space="preserve">Add age filter e.g. &gt; 16 then prob PT, but otherwise branch to OSD/SLJ on pain localisation </w:t>
      </w:r>
    </w:p>
    <w:p w14:paraId="4CDE6F04" w14:textId="3962BA99" w:rsidR="00F61394" w:rsidRPr="000D7D7F" w:rsidRDefault="009759BA" w:rsidP="00EB15FE">
      <w:pPr>
        <w:pStyle w:val="Listeafsnit"/>
        <w:numPr>
          <w:ilvl w:val="0"/>
          <w:numId w:val="13"/>
        </w:numPr>
        <w:spacing w:line="276" w:lineRule="auto"/>
        <w:rPr>
          <w:rFonts w:ascii="Calibri" w:hAnsi="Calibri" w:cs="Calibri"/>
          <w:b/>
          <w:lang w:val="en-GB"/>
        </w:rPr>
      </w:pPr>
      <w:r w:rsidRPr="000D7D7F">
        <w:rPr>
          <w:rFonts w:ascii="Calibri" w:hAnsi="Calibri" w:cs="Calibri"/>
          <w:b/>
          <w:lang w:val="en-GB"/>
        </w:rPr>
        <w:t>Box with “Growing pain”</w:t>
      </w:r>
      <w:r w:rsidR="00F61394" w:rsidRPr="000D7D7F">
        <w:rPr>
          <w:rFonts w:ascii="Calibri" w:hAnsi="Calibri" w:cs="Calibri"/>
          <w:b/>
          <w:lang w:val="en-GB"/>
        </w:rPr>
        <w:t xml:space="preserve"> (GP</w:t>
      </w:r>
      <w:proofErr w:type="gramStart"/>
      <w:r w:rsidR="00F61394" w:rsidRPr="000D7D7F">
        <w:rPr>
          <w:rFonts w:ascii="Calibri" w:hAnsi="Calibri" w:cs="Calibri"/>
          <w:b/>
          <w:lang w:val="en-GB"/>
        </w:rPr>
        <w:t xml:space="preserve">) </w:t>
      </w:r>
      <w:r w:rsidRPr="000D7D7F">
        <w:rPr>
          <w:rFonts w:ascii="Calibri" w:hAnsi="Calibri" w:cs="Calibri"/>
          <w:b/>
          <w:lang w:val="en-GB"/>
        </w:rPr>
        <w:t>:</w:t>
      </w:r>
      <w:proofErr w:type="gramEnd"/>
      <w:r w:rsidRPr="000D7D7F">
        <w:rPr>
          <w:rFonts w:ascii="Calibri" w:hAnsi="Calibri" w:cs="Calibri"/>
          <w:b/>
          <w:lang w:val="en-GB"/>
        </w:rPr>
        <w:t xml:space="preserve"> Be careful, night pain in the knee will be a red flag for </w:t>
      </w:r>
      <w:r w:rsidR="00F61394" w:rsidRPr="000D7D7F">
        <w:rPr>
          <w:rFonts w:ascii="Calibri" w:hAnsi="Calibri" w:cs="Calibri"/>
          <w:lang w:val="en-GB"/>
        </w:rPr>
        <w:t xml:space="preserve">we incorporated a little red star to “nocturnal pain” with an explanation of GP presenting as nocturnal pain and how to </w:t>
      </w:r>
      <w:proofErr w:type="spellStart"/>
      <w:r w:rsidR="00F61394" w:rsidRPr="000D7D7F">
        <w:rPr>
          <w:rFonts w:ascii="Calibri" w:hAnsi="Calibri" w:cs="Calibri"/>
          <w:lang w:val="en-GB"/>
        </w:rPr>
        <w:t>differiate</w:t>
      </w:r>
      <w:proofErr w:type="spellEnd"/>
      <w:r w:rsidR="00F61394" w:rsidRPr="000D7D7F">
        <w:rPr>
          <w:rFonts w:ascii="Calibri" w:hAnsi="Calibri" w:cs="Calibri"/>
          <w:lang w:val="en-GB"/>
        </w:rPr>
        <w:t xml:space="preserve"> between GP and more serious diagnoses</w:t>
      </w:r>
    </w:p>
    <w:p w14:paraId="18777526" w14:textId="027CE319" w:rsidR="00F61394" w:rsidRPr="000D7D7F" w:rsidRDefault="00F61394" w:rsidP="00EB15FE">
      <w:pPr>
        <w:spacing w:line="276" w:lineRule="auto"/>
        <w:rPr>
          <w:rFonts w:ascii="Calibri" w:hAnsi="Calibri" w:cs="Calibri"/>
          <w:b/>
          <w:lang w:val="en-GB"/>
        </w:rPr>
      </w:pPr>
    </w:p>
    <w:p w14:paraId="0C20D5C8" w14:textId="77777777" w:rsidR="00F61394" w:rsidRPr="000D7D7F" w:rsidRDefault="00F61394" w:rsidP="00EB15FE">
      <w:pPr>
        <w:spacing w:line="276" w:lineRule="auto"/>
        <w:rPr>
          <w:rFonts w:ascii="Calibri" w:hAnsi="Calibri" w:cs="Calibri"/>
          <w:b/>
          <w:lang w:val="en-GB"/>
        </w:rPr>
      </w:pPr>
    </w:p>
    <w:p w14:paraId="6B9FB33E" w14:textId="5C85517C" w:rsidR="007F113A" w:rsidRPr="000D7D7F" w:rsidRDefault="009759BA" w:rsidP="00EB15FE">
      <w:pPr>
        <w:spacing w:line="276" w:lineRule="auto"/>
        <w:rPr>
          <w:rFonts w:ascii="Calibri" w:hAnsi="Calibri" w:cs="Calibri"/>
          <w:b/>
          <w:lang w:val="en-GB"/>
        </w:rPr>
      </w:pPr>
      <w:r w:rsidRPr="000D7D7F">
        <w:rPr>
          <w:rFonts w:ascii="Calibri" w:hAnsi="Calibri" w:cs="Calibri"/>
          <w:noProof/>
          <w:lang w:val="en-GB"/>
        </w:rPr>
        <w:lastRenderedPageBreak/>
        <w:drawing>
          <wp:inline distT="0" distB="0" distL="0" distR="0" wp14:anchorId="63AF5047" wp14:editId="19E82C2C">
            <wp:extent cx="6116320" cy="4691380"/>
            <wp:effectExtent l="0" t="0" r="5080" b="0"/>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Nontraumatic 2.3.pd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16320" cy="4691380"/>
                    </a:xfrm>
                    <a:prstGeom prst="rect">
                      <a:avLst/>
                    </a:prstGeom>
                  </pic:spPr>
                </pic:pic>
              </a:graphicData>
            </a:graphic>
          </wp:inline>
        </w:drawing>
      </w:r>
    </w:p>
    <w:p w14:paraId="3238E764" w14:textId="739AC8EC" w:rsidR="007F113A" w:rsidRPr="000D7D7F" w:rsidRDefault="00F61394"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000D7D7F">
        <w:rPr>
          <w:rFonts w:ascii="Calibri" w:hAnsi="Calibri" w:cs="Calibri"/>
          <w:b/>
          <w:lang w:val="en-GB"/>
        </w:rPr>
        <w:t>7</w:t>
      </w:r>
      <w:r w:rsidRPr="000D7D7F">
        <w:rPr>
          <w:rFonts w:ascii="Calibri" w:hAnsi="Calibri" w:cs="Calibri"/>
          <w:b/>
          <w:lang w:val="en-GB"/>
        </w:rPr>
        <w:t xml:space="preserve">. </w:t>
      </w:r>
      <w:r w:rsidR="0004078E" w:rsidRPr="000D7D7F">
        <w:rPr>
          <w:rFonts w:ascii="Calibri" w:hAnsi="Calibri" w:cs="Calibri"/>
          <w:lang w:val="en-GB"/>
        </w:rPr>
        <w:t xml:space="preserve">Nontraumatic diagnostic </w:t>
      </w:r>
      <w:r w:rsidRPr="000D7D7F">
        <w:rPr>
          <w:rFonts w:ascii="Calibri" w:hAnsi="Calibri" w:cs="Calibri"/>
          <w:lang w:val="en-GB"/>
        </w:rPr>
        <w:t xml:space="preserve">tool version 2.3 based on feedback from Jens and discussion in the </w:t>
      </w:r>
      <w:r w:rsidR="00914485" w:rsidRPr="000D7D7F">
        <w:rPr>
          <w:rFonts w:ascii="Calibri" w:hAnsi="Calibri" w:cs="Calibri"/>
          <w:lang w:val="en-GB"/>
        </w:rPr>
        <w:t>team</w:t>
      </w:r>
    </w:p>
    <w:p w14:paraId="7B70393E" w14:textId="77777777" w:rsidR="00F61394" w:rsidRPr="000D7D7F" w:rsidRDefault="00F61394" w:rsidP="00EB15FE">
      <w:pPr>
        <w:spacing w:line="276" w:lineRule="auto"/>
        <w:rPr>
          <w:rFonts w:ascii="Calibri" w:hAnsi="Calibri" w:cs="Calibri"/>
          <w:lang w:val="en-GB"/>
        </w:rPr>
      </w:pPr>
    </w:p>
    <w:p w14:paraId="7E57A5AB" w14:textId="1303B2C2" w:rsidR="00EA4054" w:rsidRPr="000D7D7F" w:rsidRDefault="00EA4054" w:rsidP="00EB15FE">
      <w:pPr>
        <w:spacing w:line="276" w:lineRule="auto"/>
        <w:rPr>
          <w:rFonts w:ascii="Calibri" w:hAnsi="Calibri" w:cs="Calibri"/>
          <w:lang w:val="en-GB"/>
        </w:rPr>
      </w:pPr>
    </w:p>
    <w:p w14:paraId="592BF250" w14:textId="77777777" w:rsidR="000B7162" w:rsidRPr="000D7D7F" w:rsidRDefault="000B7162" w:rsidP="00EB15FE">
      <w:pPr>
        <w:spacing w:line="276" w:lineRule="auto"/>
        <w:rPr>
          <w:rFonts w:ascii="Calibri" w:eastAsiaTheme="majorEastAsia" w:hAnsi="Calibri" w:cs="Calibri"/>
          <w:color w:val="2F5496" w:themeColor="accent1" w:themeShade="BF"/>
          <w:lang w:val="en-GB"/>
        </w:rPr>
      </w:pPr>
      <w:r w:rsidRPr="000D7D7F">
        <w:rPr>
          <w:rFonts w:ascii="Calibri" w:hAnsi="Calibri" w:cs="Calibri"/>
          <w:lang w:val="en-GB"/>
        </w:rPr>
        <w:br w:type="page"/>
      </w:r>
    </w:p>
    <w:p w14:paraId="007EC19D" w14:textId="08A17032" w:rsidR="000B7162" w:rsidRPr="000D7D7F" w:rsidRDefault="000B7162" w:rsidP="00EB15FE">
      <w:pPr>
        <w:pStyle w:val="Overskrift2"/>
        <w:spacing w:line="276" w:lineRule="auto"/>
        <w:rPr>
          <w:rFonts w:ascii="Calibri" w:hAnsi="Calibri" w:cs="Calibri"/>
          <w:sz w:val="24"/>
          <w:szCs w:val="24"/>
          <w:lang w:val="en-GB"/>
        </w:rPr>
      </w:pPr>
      <w:r w:rsidRPr="000D7D7F">
        <w:rPr>
          <w:rFonts w:ascii="Calibri" w:hAnsi="Calibri" w:cs="Calibri"/>
          <w:sz w:val="24"/>
          <w:szCs w:val="24"/>
          <w:lang w:val="en-GB"/>
        </w:rPr>
        <w:lastRenderedPageBreak/>
        <w:t xml:space="preserve">Step 4. </w:t>
      </w:r>
    </w:p>
    <w:p w14:paraId="3459EDEE" w14:textId="77777777" w:rsidR="000B7162" w:rsidRPr="000D7D7F" w:rsidRDefault="000B7162" w:rsidP="00EB15FE">
      <w:pPr>
        <w:spacing w:line="276" w:lineRule="auto"/>
        <w:rPr>
          <w:rFonts w:ascii="Calibri" w:hAnsi="Calibri" w:cs="Calibri"/>
          <w:lang w:val="en-GB"/>
        </w:rPr>
      </w:pPr>
    </w:p>
    <w:p w14:paraId="77D384FA" w14:textId="1749ED05" w:rsidR="000B7162" w:rsidRPr="000D7D7F" w:rsidRDefault="000B7162" w:rsidP="00EB15FE">
      <w:pPr>
        <w:pStyle w:val="Overskrift3"/>
        <w:spacing w:line="276" w:lineRule="auto"/>
        <w:rPr>
          <w:rFonts w:ascii="Calibri" w:hAnsi="Calibri" w:cs="Calibri"/>
          <w:lang w:val="en-GB"/>
        </w:rPr>
      </w:pPr>
      <w:r w:rsidRPr="000D7D7F">
        <w:rPr>
          <w:rFonts w:ascii="Calibri" w:hAnsi="Calibri" w:cs="Calibri"/>
          <w:lang w:val="en-GB"/>
        </w:rPr>
        <w:t xml:space="preserve">Inputs and feedback from </w:t>
      </w:r>
      <w:r w:rsidR="0004078E" w:rsidRPr="000D7D7F">
        <w:rPr>
          <w:rFonts w:ascii="Calibri" w:hAnsi="Calibri" w:cs="Calibri"/>
          <w:lang w:val="en-GB"/>
        </w:rPr>
        <w:t>Danish general practise doctors with an interest in sports medicine</w:t>
      </w:r>
      <w:r w:rsidR="00EF3759" w:rsidRPr="000D7D7F">
        <w:rPr>
          <w:rFonts w:ascii="Calibri" w:hAnsi="Calibri" w:cs="Calibri"/>
          <w:lang w:val="en-GB"/>
        </w:rPr>
        <w:t xml:space="preserve"> – version 2.4 </w:t>
      </w:r>
    </w:p>
    <w:p w14:paraId="18EC6382" w14:textId="6499CEB4" w:rsidR="0004078E" w:rsidRPr="000D7D7F" w:rsidRDefault="000D7D7F" w:rsidP="00EB15FE">
      <w:pPr>
        <w:spacing w:line="276" w:lineRule="auto"/>
        <w:rPr>
          <w:rFonts w:ascii="Calibri" w:hAnsi="Calibri" w:cs="Calibri"/>
          <w:lang w:val="en-GB"/>
        </w:rPr>
      </w:pPr>
      <w:r>
        <w:rPr>
          <w:rFonts w:ascii="Calibri" w:hAnsi="Calibri" w:cs="Calibri"/>
          <w:lang w:val="en-GB"/>
        </w:rPr>
        <w:t xml:space="preserve">The English version was translated into a Danish version. </w:t>
      </w:r>
      <w:r w:rsidRPr="000D7D7F">
        <w:rPr>
          <w:rFonts w:ascii="Calibri" w:hAnsi="Calibri" w:cs="Calibri"/>
          <w:lang w:val="en-GB"/>
        </w:rPr>
        <w:t>The Danish version of the nontraumatic diagnostic tool was sent to the 4 doctors</w:t>
      </w:r>
      <w:r>
        <w:rPr>
          <w:rFonts w:ascii="Calibri" w:hAnsi="Calibri" w:cs="Calibri"/>
          <w:lang w:val="en-GB"/>
        </w:rPr>
        <w:t xml:space="preserve"> in general medicine</w:t>
      </w:r>
      <w:r w:rsidRPr="000D7D7F">
        <w:rPr>
          <w:rFonts w:ascii="Calibri" w:hAnsi="Calibri" w:cs="Calibri"/>
          <w:lang w:val="en-GB"/>
        </w:rPr>
        <w:t xml:space="preserve">. </w:t>
      </w:r>
    </w:p>
    <w:p w14:paraId="30A7F8B4" w14:textId="77777777" w:rsidR="0004078E" w:rsidRPr="000D7D7F" w:rsidRDefault="0004078E" w:rsidP="00EB15FE">
      <w:pPr>
        <w:spacing w:line="276" w:lineRule="auto"/>
        <w:rPr>
          <w:rFonts w:ascii="Calibri" w:hAnsi="Calibri" w:cs="Calibri"/>
          <w:lang w:val="en-GB"/>
        </w:rPr>
      </w:pPr>
    </w:p>
    <w:p w14:paraId="057F8961" w14:textId="77777777" w:rsidR="0004078E" w:rsidRPr="000D7D7F" w:rsidRDefault="0004078E" w:rsidP="00EB15FE">
      <w:pPr>
        <w:spacing w:line="276" w:lineRule="auto"/>
        <w:rPr>
          <w:rFonts w:ascii="Calibri" w:hAnsi="Calibri" w:cs="Calibri"/>
          <w:lang w:val="en-GB"/>
        </w:rPr>
      </w:pPr>
    </w:p>
    <w:p w14:paraId="55AD639E" w14:textId="77777777" w:rsidR="000B7162" w:rsidRPr="000D7D7F" w:rsidRDefault="000B7162" w:rsidP="00EB15FE">
      <w:pPr>
        <w:spacing w:line="276" w:lineRule="auto"/>
        <w:rPr>
          <w:rFonts w:ascii="Calibri" w:hAnsi="Calibri" w:cs="Calibri"/>
          <w:lang w:val="en-GB"/>
        </w:rPr>
      </w:pPr>
    </w:p>
    <w:p w14:paraId="31728593" w14:textId="2854249E" w:rsidR="00EA4054" w:rsidRPr="000D7D7F" w:rsidRDefault="0004078E" w:rsidP="00EB15FE">
      <w:pPr>
        <w:spacing w:line="276" w:lineRule="auto"/>
        <w:rPr>
          <w:rFonts w:ascii="Calibri" w:hAnsi="Calibri" w:cs="Calibri"/>
          <w:lang w:val="en-GB"/>
        </w:rPr>
      </w:pPr>
      <w:r w:rsidRPr="000D7D7F">
        <w:rPr>
          <w:rFonts w:ascii="Calibri" w:hAnsi="Calibri" w:cs="Calibri"/>
          <w:noProof/>
          <w:lang w:val="en-GB"/>
        </w:rPr>
        <w:drawing>
          <wp:inline distT="0" distB="0" distL="0" distR="0" wp14:anchorId="297A7AD7" wp14:editId="2095A7D4">
            <wp:extent cx="6116320" cy="4689475"/>
            <wp:effectExtent l="0" t="0" r="5080" b="0"/>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ansk 2.3.pd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16320" cy="4689475"/>
                    </a:xfrm>
                    <a:prstGeom prst="rect">
                      <a:avLst/>
                    </a:prstGeom>
                  </pic:spPr>
                </pic:pic>
              </a:graphicData>
            </a:graphic>
          </wp:inline>
        </w:drawing>
      </w:r>
    </w:p>
    <w:p w14:paraId="0CCA8434" w14:textId="141B0198" w:rsidR="00F82EFD" w:rsidRDefault="0004078E"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000D7D7F">
        <w:rPr>
          <w:rFonts w:ascii="Calibri" w:hAnsi="Calibri" w:cs="Calibri"/>
          <w:b/>
          <w:lang w:val="en-GB"/>
        </w:rPr>
        <w:t>8</w:t>
      </w:r>
      <w:r w:rsidRPr="000D7D7F">
        <w:rPr>
          <w:rFonts w:ascii="Calibri" w:hAnsi="Calibri" w:cs="Calibri"/>
          <w:b/>
          <w:lang w:val="en-GB"/>
        </w:rPr>
        <w:t>.</w:t>
      </w:r>
      <w:r w:rsidRPr="000D7D7F">
        <w:rPr>
          <w:rFonts w:ascii="Calibri" w:hAnsi="Calibri" w:cs="Calibri"/>
          <w:lang w:val="en-GB"/>
        </w:rPr>
        <w:t xml:space="preserve"> Nontraumatic diagnostic tool version 2.3 in Danish </w:t>
      </w:r>
    </w:p>
    <w:p w14:paraId="799815FB" w14:textId="77777777" w:rsidR="000D7D7F" w:rsidRPr="000D7D7F" w:rsidRDefault="000D7D7F" w:rsidP="00EB15FE">
      <w:pPr>
        <w:spacing w:line="276" w:lineRule="auto"/>
        <w:rPr>
          <w:rFonts w:ascii="Calibri" w:hAnsi="Calibri" w:cs="Calibri"/>
          <w:lang w:val="en-GB"/>
        </w:rPr>
      </w:pPr>
    </w:p>
    <w:p w14:paraId="6DFCF816" w14:textId="6F0D4935" w:rsidR="00EF3759" w:rsidRPr="000D7D7F" w:rsidRDefault="00EF3759" w:rsidP="00EB15FE">
      <w:pPr>
        <w:pStyle w:val="Overskrift3"/>
        <w:spacing w:line="276" w:lineRule="auto"/>
        <w:rPr>
          <w:rFonts w:ascii="Calibri" w:hAnsi="Calibri" w:cs="Calibri"/>
          <w:noProof/>
          <w:lang w:val="en-GB"/>
        </w:rPr>
      </w:pPr>
      <w:r w:rsidRPr="000D7D7F">
        <w:rPr>
          <w:rFonts w:ascii="Calibri" w:hAnsi="Calibri" w:cs="Calibri"/>
          <w:noProof/>
          <w:lang w:val="en-GB"/>
        </w:rPr>
        <w:t xml:space="preserve">Changes made from version 2.3 – 2.4 (feedback and comments from Danish doctors) </w:t>
      </w:r>
    </w:p>
    <w:p w14:paraId="6BBE6DD6" w14:textId="53DC1280" w:rsidR="00EF3759" w:rsidRPr="000D7D7F" w:rsidRDefault="00EF3759" w:rsidP="00EB15FE">
      <w:pPr>
        <w:pStyle w:val="Listeafsnit"/>
        <w:numPr>
          <w:ilvl w:val="0"/>
          <w:numId w:val="24"/>
        </w:numPr>
        <w:spacing w:line="276" w:lineRule="auto"/>
        <w:rPr>
          <w:rFonts w:ascii="Calibri" w:hAnsi="Calibri" w:cs="Calibri"/>
          <w:lang w:val="en-GB"/>
        </w:rPr>
      </w:pPr>
      <w:r w:rsidRPr="000D7D7F">
        <w:rPr>
          <w:rFonts w:ascii="Calibri" w:hAnsi="Calibri" w:cs="Calibri"/>
          <w:b/>
          <w:lang w:val="en-GB"/>
        </w:rPr>
        <w:t>Include osteochondritis dissecans in “be aware” box</w:t>
      </w:r>
      <w:r w:rsidRPr="000D7D7F">
        <w:rPr>
          <w:rFonts w:ascii="Calibri" w:hAnsi="Calibri" w:cs="Calibri"/>
          <w:lang w:val="en-GB"/>
        </w:rPr>
        <w:t xml:space="preserve"> – this is added to version 2.4 </w:t>
      </w:r>
    </w:p>
    <w:p w14:paraId="7F289395" w14:textId="391F0A22" w:rsidR="00EF3759" w:rsidRPr="000D7D7F" w:rsidRDefault="00EF3759" w:rsidP="00EB15FE">
      <w:pPr>
        <w:pStyle w:val="Listeafsnit"/>
        <w:numPr>
          <w:ilvl w:val="0"/>
          <w:numId w:val="24"/>
        </w:numPr>
        <w:spacing w:line="276" w:lineRule="auto"/>
        <w:rPr>
          <w:rFonts w:ascii="Calibri" w:hAnsi="Calibri" w:cs="Calibri"/>
          <w:lang w:val="en-GB"/>
        </w:rPr>
      </w:pPr>
      <w:r w:rsidRPr="000D7D7F">
        <w:rPr>
          <w:rFonts w:ascii="Calibri" w:hAnsi="Calibri" w:cs="Calibri"/>
          <w:b/>
          <w:lang w:val="en-GB"/>
        </w:rPr>
        <w:t xml:space="preserve">Localised or diffuse pain – include the word “now” so that the doctors know it is the present knee pain </w:t>
      </w:r>
      <w:r w:rsidRPr="000D7D7F">
        <w:rPr>
          <w:rFonts w:ascii="Calibri" w:hAnsi="Calibri" w:cs="Calibri"/>
          <w:lang w:val="en-GB"/>
        </w:rPr>
        <w:t xml:space="preserve">– we changed to “is the knee pain localised or diffuse now?” </w:t>
      </w:r>
    </w:p>
    <w:p w14:paraId="76D49E9A" w14:textId="3CBE9D34" w:rsidR="00EF3759" w:rsidRPr="000D7D7F" w:rsidRDefault="00EF3759" w:rsidP="00EB15FE">
      <w:pPr>
        <w:pStyle w:val="Listeafsnit"/>
        <w:numPr>
          <w:ilvl w:val="0"/>
          <w:numId w:val="24"/>
        </w:numPr>
        <w:spacing w:line="276" w:lineRule="auto"/>
        <w:rPr>
          <w:rFonts w:ascii="Calibri" w:hAnsi="Calibri" w:cs="Calibri"/>
          <w:lang w:val="en-GB"/>
        </w:rPr>
      </w:pPr>
      <w:r w:rsidRPr="000D7D7F">
        <w:rPr>
          <w:rFonts w:ascii="Calibri" w:hAnsi="Calibri" w:cs="Calibri"/>
          <w:b/>
          <w:lang w:val="en-GB"/>
        </w:rPr>
        <w:t xml:space="preserve">Include reactive arthritis in the part with inflammatory knee pain </w:t>
      </w:r>
      <w:r w:rsidRPr="000D7D7F">
        <w:rPr>
          <w:rFonts w:ascii="Calibri" w:hAnsi="Calibri" w:cs="Calibri"/>
          <w:lang w:val="en-GB"/>
        </w:rPr>
        <w:t xml:space="preserve">– this is added to version 2.4 </w:t>
      </w:r>
    </w:p>
    <w:p w14:paraId="77A1B286" w14:textId="0A319703" w:rsidR="00EF3759" w:rsidRPr="000D7D7F" w:rsidRDefault="00EF3759" w:rsidP="00EB15FE">
      <w:pPr>
        <w:pStyle w:val="Listeafsnit"/>
        <w:numPr>
          <w:ilvl w:val="0"/>
          <w:numId w:val="24"/>
        </w:numPr>
        <w:spacing w:line="276" w:lineRule="auto"/>
        <w:rPr>
          <w:rFonts w:ascii="Calibri" w:hAnsi="Calibri" w:cs="Calibri"/>
          <w:lang w:val="en-GB"/>
        </w:rPr>
      </w:pPr>
      <w:r w:rsidRPr="000D7D7F">
        <w:rPr>
          <w:rFonts w:ascii="Calibri" w:hAnsi="Calibri" w:cs="Calibri"/>
          <w:b/>
          <w:lang w:val="en-GB"/>
        </w:rPr>
        <w:lastRenderedPageBreak/>
        <w:t xml:space="preserve">Write “unilateral” in the sentence with GP in the “be aware box” </w:t>
      </w:r>
      <w:r w:rsidRPr="000D7D7F">
        <w:rPr>
          <w:rFonts w:ascii="Calibri" w:hAnsi="Calibri" w:cs="Calibri"/>
          <w:lang w:val="en-GB"/>
        </w:rPr>
        <w:t xml:space="preserve">– we changed the sentence from “should be considered, especially if not bilateral” to “should be considered, especially if unilateral” </w:t>
      </w:r>
    </w:p>
    <w:p w14:paraId="41900AA7" w14:textId="62FA8E5F" w:rsidR="00EF3759" w:rsidRPr="000D7D7F" w:rsidRDefault="00EF3759" w:rsidP="00EB15FE">
      <w:pPr>
        <w:pStyle w:val="Listeafsnit"/>
        <w:numPr>
          <w:ilvl w:val="0"/>
          <w:numId w:val="24"/>
        </w:numPr>
        <w:spacing w:line="276" w:lineRule="auto"/>
        <w:rPr>
          <w:rFonts w:ascii="Calibri" w:hAnsi="Calibri" w:cs="Calibri"/>
          <w:lang w:val="en-GB"/>
        </w:rPr>
      </w:pPr>
      <w:r w:rsidRPr="000D7D7F">
        <w:rPr>
          <w:rFonts w:ascii="Calibri" w:hAnsi="Calibri" w:cs="Calibri"/>
          <w:b/>
          <w:lang w:val="en-GB"/>
        </w:rPr>
        <w:t xml:space="preserve">Age </w:t>
      </w:r>
      <w:r w:rsidR="00DF23DD" w:rsidRPr="000D7D7F">
        <w:rPr>
          <w:rFonts w:ascii="Calibri" w:hAnsi="Calibri" w:cs="Calibri"/>
          <w:b/>
          <w:lang w:val="en-GB"/>
        </w:rPr>
        <w:t>with</w:t>
      </w:r>
      <w:r w:rsidRPr="000D7D7F">
        <w:rPr>
          <w:rFonts w:ascii="Calibri" w:hAnsi="Calibri" w:cs="Calibri"/>
          <w:b/>
          <w:lang w:val="en-GB"/>
        </w:rPr>
        <w:t xml:space="preserve"> SL – should be 10-13 years</w:t>
      </w:r>
      <w:r w:rsidRPr="000D7D7F">
        <w:rPr>
          <w:rFonts w:ascii="Calibri" w:hAnsi="Calibri" w:cs="Calibri"/>
          <w:lang w:val="en-GB"/>
        </w:rPr>
        <w:t xml:space="preserve"> – changed throughout </w:t>
      </w:r>
    </w:p>
    <w:p w14:paraId="761CC053" w14:textId="77777777" w:rsidR="00EF3759" w:rsidRPr="000D7D7F" w:rsidRDefault="00EF3759" w:rsidP="00EB15FE">
      <w:pPr>
        <w:spacing w:line="276" w:lineRule="auto"/>
        <w:rPr>
          <w:rFonts w:ascii="Calibri" w:hAnsi="Calibri" w:cs="Calibri"/>
          <w:lang w:val="en-GB"/>
        </w:rPr>
      </w:pPr>
    </w:p>
    <w:p w14:paraId="1B93EB14" w14:textId="6329FC5C" w:rsidR="00F82EFD" w:rsidRPr="000D7D7F" w:rsidRDefault="00EF3759" w:rsidP="00EB15FE">
      <w:pPr>
        <w:spacing w:line="276" w:lineRule="auto"/>
        <w:rPr>
          <w:rFonts w:ascii="Calibri" w:hAnsi="Calibri" w:cs="Calibri"/>
          <w:lang w:val="en-GB"/>
        </w:rPr>
      </w:pPr>
      <w:r w:rsidRPr="000D7D7F">
        <w:rPr>
          <w:rFonts w:ascii="Calibri" w:hAnsi="Calibri" w:cs="Calibri"/>
          <w:noProof/>
          <w:lang w:val="en-GB"/>
        </w:rPr>
        <w:drawing>
          <wp:inline distT="0" distB="0" distL="0" distR="0" wp14:anchorId="0520AD0C" wp14:editId="0F203F53">
            <wp:extent cx="6116320" cy="5745480"/>
            <wp:effectExtent l="0" t="0" r="5080" b="0"/>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Nontraumatic 2.4.pd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16320" cy="5745480"/>
                    </a:xfrm>
                    <a:prstGeom prst="rect">
                      <a:avLst/>
                    </a:prstGeom>
                  </pic:spPr>
                </pic:pic>
              </a:graphicData>
            </a:graphic>
          </wp:inline>
        </w:drawing>
      </w:r>
    </w:p>
    <w:p w14:paraId="5A0938F7" w14:textId="6B18E16F" w:rsidR="00EF3759" w:rsidRPr="000D7D7F" w:rsidRDefault="00EF3759"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000D7D7F">
        <w:rPr>
          <w:rFonts w:ascii="Calibri" w:hAnsi="Calibri" w:cs="Calibri"/>
          <w:b/>
          <w:lang w:val="en-GB"/>
        </w:rPr>
        <w:t>9</w:t>
      </w:r>
      <w:r w:rsidRPr="000D7D7F">
        <w:rPr>
          <w:rFonts w:ascii="Calibri" w:hAnsi="Calibri" w:cs="Calibri"/>
          <w:b/>
          <w:lang w:val="en-GB"/>
        </w:rPr>
        <w:t>.</w:t>
      </w:r>
      <w:r w:rsidRPr="000D7D7F">
        <w:rPr>
          <w:rFonts w:ascii="Calibri" w:hAnsi="Calibri" w:cs="Calibri"/>
          <w:lang w:val="en-GB"/>
        </w:rPr>
        <w:t xml:space="preserve"> Nontraumatic diagnostic tool version 2.4 in English</w:t>
      </w:r>
      <w:r w:rsidR="00DF23DD" w:rsidRPr="000D7D7F">
        <w:rPr>
          <w:rFonts w:ascii="Calibri" w:hAnsi="Calibri" w:cs="Calibri"/>
          <w:lang w:val="en-GB"/>
        </w:rPr>
        <w:t xml:space="preserve">. </w:t>
      </w:r>
    </w:p>
    <w:p w14:paraId="61DDD50D" w14:textId="1643368E" w:rsidR="00EF3759" w:rsidRPr="000D7D7F" w:rsidRDefault="00EF3759" w:rsidP="00EB15FE">
      <w:pPr>
        <w:spacing w:line="276" w:lineRule="auto"/>
        <w:rPr>
          <w:rFonts w:ascii="Calibri" w:hAnsi="Calibri" w:cs="Calibri"/>
          <w:lang w:val="en-GB"/>
        </w:rPr>
      </w:pPr>
    </w:p>
    <w:p w14:paraId="2B90AF78" w14:textId="02C9CE63" w:rsidR="00EF3759" w:rsidRPr="000D7D7F" w:rsidRDefault="00EF3759" w:rsidP="00EB15FE">
      <w:pPr>
        <w:spacing w:line="276" w:lineRule="auto"/>
        <w:rPr>
          <w:rFonts w:ascii="Calibri" w:hAnsi="Calibri" w:cs="Calibri"/>
          <w:lang w:val="en-GB"/>
        </w:rPr>
      </w:pPr>
      <w:r w:rsidRPr="000D7D7F">
        <w:rPr>
          <w:rFonts w:ascii="Calibri" w:hAnsi="Calibri" w:cs="Calibri"/>
          <w:lang w:val="en-GB"/>
        </w:rPr>
        <w:t xml:space="preserve">The same changes were made in the Danish version: </w:t>
      </w:r>
    </w:p>
    <w:p w14:paraId="43C2551E" w14:textId="114831A6" w:rsidR="00EF3759" w:rsidRPr="000D7D7F" w:rsidRDefault="00EF3759" w:rsidP="00EB15FE">
      <w:pPr>
        <w:spacing w:line="276" w:lineRule="auto"/>
        <w:rPr>
          <w:rFonts w:ascii="Calibri" w:hAnsi="Calibri" w:cs="Calibri"/>
          <w:lang w:val="en-GB"/>
        </w:rPr>
      </w:pPr>
    </w:p>
    <w:p w14:paraId="19A5674D" w14:textId="17F1FB16" w:rsidR="00EF3759" w:rsidRPr="000D7D7F" w:rsidRDefault="00EF3759" w:rsidP="00EB15FE">
      <w:pPr>
        <w:spacing w:line="276" w:lineRule="auto"/>
        <w:rPr>
          <w:rFonts w:ascii="Calibri" w:hAnsi="Calibri" w:cs="Calibri"/>
          <w:lang w:val="en-GB"/>
        </w:rPr>
      </w:pPr>
      <w:r w:rsidRPr="000D7D7F">
        <w:rPr>
          <w:rFonts w:ascii="Calibri" w:hAnsi="Calibri" w:cs="Calibri"/>
          <w:noProof/>
          <w:lang w:val="en-GB"/>
        </w:rPr>
        <w:lastRenderedPageBreak/>
        <w:drawing>
          <wp:inline distT="0" distB="0" distL="0" distR="0" wp14:anchorId="393A2B06" wp14:editId="5B9FD3D7">
            <wp:extent cx="6116320" cy="5631815"/>
            <wp:effectExtent l="0" t="0" r="5080" b="0"/>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ansk 2.4.pd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16320" cy="5631815"/>
                    </a:xfrm>
                    <a:prstGeom prst="rect">
                      <a:avLst/>
                    </a:prstGeom>
                  </pic:spPr>
                </pic:pic>
              </a:graphicData>
            </a:graphic>
          </wp:inline>
        </w:drawing>
      </w:r>
    </w:p>
    <w:p w14:paraId="3F76D278" w14:textId="348D4886" w:rsidR="00DF23DD" w:rsidRPr="000D7D7F" w:rsidRDefault="00DF23DD"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000D7D7F">
        <w:rPr>
          <w:rFonts w:ascii="Calibri" w:hAnsi="Calibri" w:cs="Calibri"/>
          <w:b/>
          <w:lang w:val="en-GB"/>
        </w:rPr>
        <w:t>10</w:t>
      </w:r>
      <w:r w:rsidRPr="000D7D7F">
        <w:rPr>
          <w:rFonts w:ascii="Calibri" w:hAnsi="Calibri" w:cs="Calibri"/>
          <w:b/>
          <w:lang w:val="en-GB"/>
        </w:rPr>
        <w:t>.</w:t>
      </w:r>
      <w:r w:rsidRPr="000D7D7F">
        <w:rPr>
          <w:rFonts w:ascii="Calibri" w:hAnsi="Calibri" w:cs="Calibri"/>
          <w:lang w:val="en-GB"/>
        </w:rPr>
        <w:t xml:space="preserve"> Nontraumatic diagnostic tool version 2.4 in Danish. </w:t>
      </w:r>
    </w:p>
    <w:p w14:paraId="460EDC28" w14:textId="4320B995" w:rsidR="00DF23DD" w:rsidRPr="000D7D7F" w:rsidRDefault="00DF23DD" w:rsidP="00EB15FE">
      <w:pPr>
        <w:spacing w:line="276" w:lineRule="auto"/>
        <w:rPr>
          <w:rFonts w:ascii="Calibri" w:hAnsi="Calibri" w:cs="Calibri"/>
          <w:lang w:val="en-GB"/>
        </w:rPr>
      </w:pPr>
    </w:p>
    <w:p w14:paraId="4134C813" w14:textId="23485B82" w:rsidR="00DF23DD" w:rsidRPr="000D7D7F" w:rsidRDefault="00DF23DD" w:rsidP="00EB15FE">
      <w:pPr>
        <w:pStyle w:val="Overskrift3"/>
        <w:spacing w:line="276" w:lineRule="auto"/>
        <w:rPr>
          <w:rFonts w:ascii="Calibri" w:hAnsi="Calibri" w:cs="Calibri"/>
          <w:noProof/>
          <w:lang w:val="en-GB"/>
        </w:rPr>
      </w:pPr>
      <w:r w:rsidRPr="000D7D7F">
        <w:rPr>
          <w:rFonts w:ascii="Calibri" w:hAnsi="Calibri" w:cs="Calibri"/>
          <w:noProof/>
          <w:lang w:val="en-GB"/>
        </w:rPr>
        <w:t xml:space="preserve">SLJ and PT – together in the same box or seperated? </w:t>
      </w:r>
    </w:p>
    <w:p w14:paraId="29EB5202" w14:textId="5A78082D" w:rsidR="00DF23DD" w:rsidRPr="000D7D7F" w:rsidRDefault="00DF23DD" w:rsidP="00EB15FE">
      <w:pPr>
        <w:spacing w:line="276" w:lineRule="auto"/>
        <w:rPr>
          <w:rFonts w:ascii="Calibri" w:hAnsi="Calibri" w:cs="Calibri"/>
          <w:lang w:val="en-GB"/>
        </w:rPr>
      </w:pPr>
      <w:r w:rsidRPr="000D7D7F">
        <w:rPr>
          <w:rFonts w:ascii="Calibri" w:hAnsi="Calibri" w:cs="Calibri"/>
          <w:lang w:val="en-GB"/>
        </w:rPr>
        <w:t xml:space="preserve">Should SLJ and PT be together in the same box or separated was an issue we discussed in the </w:t>
      </w:r>
      <w:r w:rsidR="00914485" w:rsidRPr="000D7D7F">
        <w:rPr>
          <w:rFonts w:ascii="Calibri" w:hAnsi="Calibri" w:cs="Calibri"/>
          <w:lang w:val="en-GB"/>
        </w:rPr>
        <w:t>team</w:t>
      </w:r>
      <w:r w:rsidRPr="000D7D7F">
        <w:rPr>
          <w:rFonts w:ascii="Calibri" w:hAnsi="Calibri" w:cs="Calibri"/>
          <w:lang w:val="en-GB"/>
        </w:rPr>
        <w:t xml:space="preserve">. We decided to ask the end users of the tool – the general practise doctors that they </w:t>
      </w:r>
      <w:r w:rsidR="000D7D7F" w:rsidRPr="000D7D7F">
        <w:rPr>
          <w:rFonts w:ascii="Calibri" w:hAnsi="Calibri" w:cs="Calibri"/>
          <w:lang w:val="en-GB"/>
        </w:rPr>
        <w:t>prefer,</w:t>
      </w:r>
      <w:r w:rsidRPr="000D7D7F">
        <w:rPr>
          <w:rFonts w:ascii="Calibri" w:hAnsi="Calibri" w:cs="Calibri"/>
          <w:lang w:val="en-GB"/>
        </w:rPr>
        <w:t xml:space="preserve"> and they all prefer to have it together with the </w:t>
      </w:r>
      <w:r w:rsidR="000D7D7F" w:rsidRPr="000D7D7F">
        <w:rPr>
          <w:rFonts w:ascii="Calibri" w:hAnsi="Calibri" w:cs="Calibri"/>
          <w:lang w:val="en-GB"/>
        </w:rPr>
        <w:t>devise</w:t>
      </w:r>
      <w:r w:rsidRPr="000D7D7F">
        <w:rPr>
          <w:rFonts w:ascii="Calibri" w:hAnsi="Calibri" w:cs="Calibri"/>
          <w:lang w:val="en-GB"/>
        </w:rPr>
        <w:t xml:space="preserve"> “keep it as simple as possible”. We therefore decided to have SLJ and PT together in our diagnostic tool. This might be changed in future editions, but for the test day it will end up in the same box and will be a focus point for the users on the test day. </w:t>
      </w:r>
    </w:p>
    <w:p w14:paraId="1F634F25" w14:textId="3FDFF43E" w:rsidR="006C7517" w:rsidRPr="000D7D7F" w:rsidRDefault="006C7517" w:rsidP="00EB15FE">
      <w:pPr>
        <w:spacing w:line="276" w:lineRule="auto"/>
        <w:rPr>
          <w:rFonts w:ascii="Calibri" w:hAnsi="Calibri" w:cs="Calibri"/>
          <w:lang w:val="en-GB"/>
        </w:rPr>
      </w:pPr>
    </w:p>
    <w:p w14:paraId="7D757769" w14:textId="77777777" w:rsidR="005F342D" w:rsidRPr="000D7D7F" w:rsidRDefault="005F342D" w:rsidP="00EB15FE">
      <w:pPr>
        <w:spacing w:line="276" w:lineRule="auto"/>
        <w:rPr>
          <w:rFonts w:ascii="Calibri" w:eastAsiaTheme="majorEastAsia" w:hAnsi="Calibri" w:cs="Calibri"/>
          <w:color w:val="2F5496" w:themeColor="accent1" w:themeShade="BF"/>
          <w:lang w:val="en-GB"/>
        </w:rPr>
      </w:pPr>
      <w:r w:rsidRPr="000D7D7F">
        <w:rPr>
          <w:rFonts w:ascii="Calibri" w:hAnsi="Calibri" w:cs="Calibri"/>
          <w:lang w:val="en-GB"/>
        </w:rPr>
        <w:br w:type="page"/>
      </w:r>
    </w:p>
    <w:p w14:paraId="421FCFFF" w14:textId="26B51A5D" w:rsidR="006C7517" w:rsidRPr="000D7D7F" w:rsidRDefault="006C7517" w:rsidP="000D7D7F">
      <w:pPr>
        <w:pStyle w:val="Overskrift2"/>
        <w:spacing w:line="276" w:lineRule="auto"/>
        <w:rPr>
          <w:rFonts w:ascii="Calibri" w:hAnsi="Calibri" w:cs="Calibri"/>
          <w:sz w:val="24"/>
          <w:szCs w:val="24"/>
          <w:lang w:val="en-GB"/>
        </w:rPr>
      </w:pPr>
      <w:r w:rsidRPr="000D7D7F">
        <w:rPr>
          <w:rFonts w:ascii="Calibri" w:hAnsi="Calibri" w:cs="Calibri"/>
          <w:sz w:val="24"/>
          <w:szCs w:val="24"/>
          <w:lang w:val="en-GB"/>
        </w:rPr>
        <w:lastRenderedPageBreak/>
        <w:t>Step 5</w:t>
      </w:r>
      <w:r w:rsidR="00654CC5" w:rsidRPr="000D7D7F">
        <w:rPr>
          <w:rFonts w:ascii="Calibri" w:hAnsi="Calibri" w:cs="Calibri"/>
          <w:sz w:val="24"/>
          <w:szCs w:val="24"/>
          <w:lang w:val="en-GB"/>
        </w:rPr>
        <w:t xml:space="preserve"> – </w:t>
      </w:r>
      <w:r w:rsidR="000D7D7F">
        <w:rPr>
          <w:rFonts w:ascii="Calibri" w:hAnsi="Calibri" w:cs="Calibri"/>
          <w:sz w:val="24"/>
          <w:szCs w:val="24"/>
          <w:lang w:val="en-GB"/>
        </w:rPr>
        <w:t>Unblinded p</w:t>
      </w:r>
      <w:r w:rsidR="00654CC5" w:rsidRPr="000D7D7F">
        <w:rPr>
          <w:rFonts w:ascii="Calibri" w:hAnsi="Calibri" w:cs="Calibri"/>
          <w:sz w:val="24"/>
          <w:szCs w:val="24"/>
          <w:lang w:val="en-GB"/>
        </w:rPr>
        <w:t>ilot test</w:t>
      </w:r>
    </w:p>
    <w:p w14:paraId="66A9AC94" w14:textId="52085108" w:rsidR="006C7517" w:rsidRPr="000D7D7F" w:rsidRDefault="006C7517" w:rsidP="00EB15FE">
      <w:pPr>
        <w:spacing w:line="276" w:lineRule="auto"/>
        <w:rPr>
          <w:rFonts w:ascii="Calibri" w:hAnsi="Calibri" w:cs="Calibri"/>
          <w:lang w:val="en-GB"/>
        </w:rPr>
      </w:pPr>
      <w:r w:rsidRPr="000D7D7F">
        <w:rPr>
          <w:rFonts w:ascii="Calibri" w:hAnsi="Calibri" w:cs="Calibri"/>
          <w:lang w:val="en-GB"/>
        </w:rPr>
        <w:t xml:space="preserve">Version 2.4 in Danish was used at the test day. </w:t>
      </w:r>
    </w:p>
    <w:p w14:paraId="2438DC7B" w14:textId="346F1906" w:rsidR="006C7517" w:rsidRPr="000D7D7F" w:rsidRDefault="006C7517" w:rsidP="00EB15FE">
      <w:pPr>
        <w:spacing w:line="276" w:lineRule="auto"/>
        <w:rPr>
          <w:rFonts w:ascii="Calibri" w:hAnsi="Calibri" w:cs="Calibri"/>
          <w:lang w:val="en-GB"/>
        </w:rPr>
      </w:pPr>
    </w:p>
    <w:p w14:paraId="251FD9D1" w14:textId="015C1266" w:rsidR="006C7517" w:rsidRPr="000D7D7F" w:rsidRDefault="006C7517" w:rsidP="00EB15FE">
      <w:pPr>
        <w:spacing w:line="276" w:lineRule="auto"/>
        <w:rPr>
          <w:rFonts w:ascii="Calibri" w:hAnsi="Calibri" w:cs="Calibri"/>
          <w:lang w:val="en-GB"/>
        </w:rPr>
      </w:pPr>
      <w:r w:rsidRPr="000D7D7F">
        <w:rPr>
          <w:rFonts w:ascii="Calibri" w:hAnsi="Calibri" w:cs="Calibri"/>
          <w:noProof/>
          <w:lang w:val="en-GB"/>
        </w:rPr>
        <w:drawing>
          <wp:inline distT="0" distB="0" distL="0" distR="0" wp14:anchorId="443A90A5" wp14:editId="1C23B7D1">
            <wp:extent cx="6116320" cy="5631815"/>
            <wp:effectExtent l="0" t="0" r="5080" b="0"/>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ansk 2.4.pd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16320" cy="5631815"/>
                    </a:xfrm>
                    <a:prstGeom prst="rect">
                      <a:avLst/>
                    </a:prstGeom>
                  </pic:spPr>
                </pic:pic>
              </a:graphicData>
            </a:graphic>
          </wp:inline>
        </w:drawing>
      </w:r>
    </w:p>
    <w:p w14:paraId="4CA0D74B" w14:textId="6B5262FC" w:rsidR="00F82EFD" w:rsidRPr="000D7D7F" w:rsidRDefault="006C7517"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000D7D7F">
        <w:rPr>
          <w:rFonts w:ascii="Calibri" w:hAnsi="Calibri" w:cs="Calibri"/>
          <w:b/>
          <w:lang w:val="en-GB"/>
        </w:rPr>
        <w:t>1</w:t>
      </w:r>
      <w:r w:rsidR="0003583E">
        <w:rPr>
          <w:rFonts w:ascii="Calibri" w:hAnsi="Calibri" w:cs="Calibri"/>
          <w:b/>
          <w:lang w:val="en-GB"/>
        </w:rPr>
        <w:t>1</w:t>
      </w:r>
      <w:r w:rsidRPr="000D7D7F">
        <w:rPr>
          <w:rFonts w:ascii="Calibri" w:hAnsi="Calibri" w:cs="Calibri"/>
          <w:b/>
          <w:lang w:val="en-GB"/>
        </w:rPr>
        <w:t>.</w:t>
      </w:r>
      <w:r w:rsidRPr="000D7D7F">
        <w:rPr>
          <w:rFonts w:ascii="Calibri" w:hAnsi="Calibri" w:cs="Calibri"/>
          <w:lang w:val="en-GB"/>
        </w:rPr>
        <w:t xml:space="preserve"> Nontraumatic diagnostic tool version 2.4 in Danish tested at the test day</w:t>
      </w:r>
      <w:r w:rsidRPr="000D7D7F">
        <w:rPr>
          <w:rFonts w:ascii="Calibri" w:hAnsi="Calibri" w:cs="Calibri"/>
          <w:noProof/>
          <w:lang w:val="en-GB"/>
        </w:rPr>
        <w:t xml:space="preserve"> </w:t>
      </w:r>
    </w:p>
    <w:p w14:paraId="25C8509D" w14:textId="6550DFC3" w:rsidR="006C7517" w:rsidRPr="000D7D7F" w:rsidRDefault="006C7517" w:rsidP="00EB15FE">
      <w:pPr>
        <w:pStyle w:val="Overskrift2"/>
        <w:spacing w:line="276" w:lineRule="auto"/>
        <w:rPr>
          <w:rFonts w:ascii="Calibri" w:hAnsi="Calibri" w:cs="Calibri"/>
          <w:noProof/>
          <w:sz w:val="24"/>
          <w:szCs w:val="24"/>
          <w:lang w:val="en-GB"/>
        </w:rPr>
      </w:pPr>
    </w:p>
    <w:p w14:paraId="47D6CAB2" w14:textId="49DE9C5C" w:rsidR="00C96535" w:rsidRPr="000D7D7F" w:rsidRDefault="005F342D" w:rsidP="000D7D7F">
      <w:pPr>
        <w:pStyle w:val="Overskrift3"/>
        <w:rPr>
          <w:noProof/>
          <w:lang w:val="en-GB"/>
        </w:rPr>
      </w:pPr>
      <w:r w:rsidRPr="000D7D7F">
        <w:rPr>
          <w:noProof/>
          <w:lang w:val="en-GB"/>
        </w:rPr>
        <w:br w:type="page"/>
      </w:r>
      <w:r w:rsidR="00C96535" w:rsidRPr="000D7D7F">
        <w:rPr>
          <w:noProof/>
          <w:lang w:val="en-GB"/>
        </w:rPr>
        <w:lastRenderedPageBreak/>
        <w:t xml:space="preserve">Higlights from interview with doctor 1 and 2 </w:t>
      </w:r>
    </w:p>
    <w:p w14:paraId="276DC479" w14:textId="175D31CA" w:rsidR="00C96535" w:rsidRPr="000D7D7F" w:rsidRDefault="00C96535"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Both doctors agreed on that the tool was very easy to use and remember. There was a good flow from the top of the tool to the end – and no stop point where it </w:t>
      </w:r>
      <w:r w:rsidR="00CB3E9B" w:rsidRPr="000D7D7F">
        <w:rPr>
          <w:rFonts w:ascii="Calibri" w:hAnsi="Calibri" w:cs="Calibri"/>
          <w:lang w:val="en-GB"/>
        </w:rPr>
        <w:t>doesn’t</w:t>
      </w:r>
      <w:r w:rsidRPr="000D7D7F">
        <w:rPr>
          <w:rFonts w:ascii="Calibri" w:hAnsi="Calibri" w:cs="Calibri"/>
          <w:lang w:val="en-GB"/>
        </w:rPr>
        <w:t xml:space="preserve"> flow with a normal consultation </w:t>
      </w:r>
    </w:p>
    <w:p w14:paraId="10C2873F" w14:textId="785D3AE6" w:rsidR="00C96535" w:rsidRPr="000D7D7F" w:rsidRDefault="00C96535"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The tool made it easier for the doctors to separate the different knee diagnosis</w:t>
      </w:r>
      <w:r w:rsidR="007C32B6" w:rsidRPr="000D7D7F">
        <w:rPr>
          <w:rFonts w:ascii="Calibri" w:hAnsi="Calibri" w:cs="Calibri"/>
          <w:lang w:val="en-GB"/>
        </w:rPr>
        <w:t xml:space="preserve">. They both felt more comfortable to give a </w:t>
      </w:r>
      <w:r w:rsidRPr="000D7D7F">
        <w:rPr>
          <w:rFonts w:ascii="Calibri" w:hAnsi="Calibri" w:cs="Calibri"/>
          <w:lang w:val="en-GB"/>
        </w:rPr>
        <w:t xml:space="preserve">tentative diagnosis </w:t>
      </w:r>
      <w:r w:rsidR="007C32B6" w:rsidRPr="000D7D7F">
        <w:rPr>
          <w:rFonts w:ascii="Calibri" w:hAnsi="Calibri" w:cs="Calibri"/>
          <w:lang w:val="en-GB"/>
        </w:rPr>
        <w:t xml:space="preserve">with using the tool </w:t>
      </w:r>
    </w:p>
    <w:p w14:paraId="2BA99359" w14:textId="4C5B1919" w:rsidR="00CB3E9B" w:rsidRPr="000D7D7F" w:rsidRDefault="00CB3E9B"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Both doctors definitely think they will </w:t>
      </w:r>
      <w:r w:rsidR="00806152" w:rsidRPr="000D7D7F">
        <w:rPr>
          <w:rFonts w:ascii="Calibri" w:hAnsi="Calibri" w:cs="Calibri"/>
          <w:lang w:val="en-GB"/>
        </w:rPr>
        <w:t xml:space="preserve">use </w:t>
      </w:r>
      <w:r w:rsidRPr="000D7D7F">
        <w:rPr>
          <w:rFonts w:ascii="Calibri" w:hAnsi="Calibri" w:cs="Calibri"/>
          <w:lang w:val="en-GB"/>
        </w:rPr>
        <w:t xml:space="preserve">the tool if it was available in a general practise setting </w:t>
      </w:r>
    </w:p>
    <w:p w14:paraId="2C82C3FA" w14:textId="4754C4A4" w:rsidR="007C32B6" w:rsidRPr="000D7D7F" w:rsidRDefault="007C32B6"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Both of the doctors find it difficult with the box about “medial/posterior pain” – they both wished for a little more explanation to these conditions and how they differ from each other and the other diagnoses </w:t>
      </w:r>
    </w:p>
    <w:p w14:paraId="1A08B50D" w14:textId="6DC9CE21" w:rsidR="007C32B6" w:rsidRPr="000D7D7F" w:rsidRDefault="007C32B6"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The pictures should be </w:t>
      </w:r>
      <w:r w:rsidR="00CB3E9B" w:rsidRPr="000D7D7F">
        <w:rPr>
          <w:rFonts w:ascii="Calibri" w:hAnsi="Calibri" w:cs="Calibri"/>
          <w:lang w:val="en-GB"/>
        </w:rPr>
        <w:t>bigger,</w:t>
      </w:r>
      <w:r w:rsidRPr="000D7D7F">
        <w:rPr>
          <w:rFonts w:ascii="Calibri" w:hAnsi="Calibri" w:cs="Calibri"/>
          <w:lang w:val="en-GB"/>
        </w:rPr>
        <w:t xml:space="preserve"> so they are easier to look at and use as a guide for the pain localisation </w:t>
      </w:r>
    </w:p>
    <w:p w14:paraId="71F5A80B" w14:textId="65E41027" w:rsidR="00CB3E9B" w:rsidRPr="000D7D7F" w:rsidRDefault="00CB3E9B" w:rsidP="00EB15FE">
      <w:pPr>
        <w:spacing w:line="276" w:lineRule="auto"/>
        <w:rPr>
          <w:rFonts w:ascii="Calibri" w:hAnsi="Calibri" w:cs="Calibri"/>
          <w:lang w:val="en-GB"/>
        </w:rPr>
      </w:pPr>
    </w:p>
    <w:p w14:paraId="4961BD79" w14:textId="382B1E9E" w:rsidR="00CB3E9B" w:rsidRPr="000D7D7F" w:rsidRDefault="00CB3E9B" w:rsidP="00EB15FE">
      <w:pPr>
        <w:pStyle w:val="Overskrift3"/>
        <w:spacing w:line="276" w:lineRule="auto"/>
        <w:rPr>
          <w:rFonts w:ascii="Calibri" w:hAnsi="Calibri" w:cs="Calibri"/>
          <w:noProof/>
          <w:lang w:val="en-GB"/>
        </w:rPr>
      </w:pPr>
      <w:r w:rsidRPr="000D7D7F">
        <w:rPr>
          <w:rFonts w:ascii="Calibri" w:hAnsi="Calibri" w:cs="Calibri"/>
          <w:noProof/>
          <w:lang w:val="en-GB"/>
        </w:rPr>
        <w:t xml:space="preserve">Changes made to the tool after evaluation </w:t>
      </w:r>
    </w:p>
    <w:p w14:paraId="694257CE" w14:textId="2B43EC54" w:rsidR="00CB3E9B" w:rsidRPr="000D7D7F" w:rsidRDefault="00806152" w:rsidP="00EB15FE">
      <w:pPr>
        <w:pStyle w:val="Listeafsnit"/>
        <w:numPr>
          <w:ilvl w:val="0"/>
          <w:numId w:val="28"/>
        </w:numPr>
        <w:spacing w:line="276" w:lineRule="auto"/>
        <w:rPr>
          <w:rFonts w:ascii="Calibri" w:hAnsi="Calibri" w:cs="Calibri"/>
          <w:lang w:val="en-GB"/>
        </w:rPr>
      </w:pPr>
      <w:r w:rsidRPr="000D7D7F">
        <w:rPr>
          <w:rFonts w:ascii="Calibri" w:hAnsi="Calibri" w:cs="Calibri"/>
          <w:lang w:val="en-GB"/>
        </w:rPr>
        <w:t xml:space="preserve">As both doctors think that the box with medial/posterior knee pain needed more explanation, we added </w:t>
      </w:r>
      <w:r w:rsidR="00BD7551" w:rsidRPr="000D7D7F">
        <w:rPr>
          <w:rFonts w:ascii="Calibri" w:hAnsi="Calibri" w:cs="Calibri"/>
          <w:lang w:val="en-GB"/>
        </w:rPr>
        <w:t>information on the basic characteristics</w:t>
      </w:r>
      <w:r w:rsidR="001B0F8C" w:rsidRPr="000D7D7F">
        <w:rPr>
          <w:rFonts w:ascii="Calibri" w:hAnsi="Calibri" w:cs="Calibri"/>
          <w:lang w:val="en-GB"/>
        </w:rPr>
        <w:t xml:space="preserve"> and how they differ from the other diagnoses</w:t>
      </w:r>
    </w:p>
    <w:p w14:paraId="47AB039C" w14:textId="7835FBF0" w:rsidR="001B0F8C" w:rsidRPr="000D7D7F" w:rsidRDefault="001B0F8C" w:rsidP="00EB15FE">
      <w:pPr>
        <w:pStyle w:val="Listeafsnit"/>
        <w:numPr>
          <w:ilvl w:val="0"/>
          <w:numId w:val="28"/>
        </w:numPr>
        <w:spacing w:line="276" w:lineRule="auto"/>
        <w:rPr>
          <w:rFonts w:ascii="Calibri" w:hAnsi="Calibri" w:cs="Calibri"/>
          <w:lang w:val="en-GB"/>
        </w:rPr>
      </w:pPr>
      <w:r w:rsidRPr="000D7D7F">
        <w:rPr>
          <w:rFonts w:ascii="Calibri" w:hAnsi="Calibri" w:cs="Calibri"/>
          <w:lang w:val="en-GB"/>
        </w:rPr>
        <w:t>Pictures with pain localisation in a better quality was a step that we before the test day knew should be better but didn’t have time to make. The pictures are now drawn in Navigate Pain and moved up from the information boxes, so they stand beside each other, so it is easier to differentiate between the diagnoses in relation to pain localisation</w:t>
      </w:r>
    </w:p>
    <w:p w14:paraId="7BB9FA34" w14:textId="6787A878" w:rsidR="00BD7551" w:rsidRPr="000D7D7F" w:rsidRDefault="001B0F8C" w:rsidP="00EB15FE">
      <w:pPr>
        <w:pStyle w:val="Listeafsnit"/>
        <w:numPr>
          <w:ilvl w:val="0"/>
          <w:numId w:val="28"/>
        </w:numPr>
        <w:spacing w:line="276" w:lineRule="auto"/>
        <w:rPr>
          <w:rFonts w:ascii="Calibri" w:hAnsi="Calibri" w:cs="Calibri"/>
          <w:lang w:val="en-GB"/>
        </w:rPr>
      </w:pPr>
      <w:r w:rsidRPr="000D7D7F">
        <w:rPr>
          <w:rFonts w:ascii="Calibri" w:hAnsi="Calibri" w:cs="Calibri"/>
          <w:lang w:val="en-GB"/>
        </w:rPr>
        <w:t xml:space="preserve"> We have made the “be aware box” red, so it is </w:t>
      </w:r>
      <w:r w:rsidR="00DB0A67" w:rsidRPr="000D7D7F">
        <w:rPr>
          <w:rFonts w:ascii="Calibri" w:hAnsi="Calibri" w:cs="Calibri"/>
          <w:lang w:val="en-GB"/>
        </w:rPr>
        <w:t>clearer</w:t>
      </w:r>
      <w:r w:rsidRPr="000D7D7F">
        <w:rPr>
          <w:rFonts w:ascii="Calibri" w:hAnsi="Calibri" w:cs="Calibri"/>
          <w:lang w:val="en-GB"/>
        </w:rPr>
        <w:t xml:space="preserve"> that these conditions are serious and not to be missed </w:t>
      </w:r>
      <w:r w:rsidR="00DB0A67" w:rsidRPr="000D7D7F">
        <w:rPr>
          <w:rFonts w:ascii="Calibri" w:hAnsi="Calibri" w:cs="Calibri"/>
          <w:lang w:val="en-GB"/>
        </w:rPr>
        <w:t xml:space="preserve">in the clinic </w:t>
      </w:r>
    </w:p>
    <w:p w14:paraId="4D6B390F" w14:textId="2CEB7312" w:rsidR="001B0F8C" w:rsidRPr="000D7D7F" w:rsidRDefault="00DB0A67" w:rsidP="00EB15FE">
      <w:pPr>
        <w:pStyle w:val="Listeafsnit"/>
        <w:numPr>
          <w:ilvl w:val="0"/>
          <w:numId w:val="28"/>
        </w:numPr>
        <w:spacing w:line="276" w:lineRule="auto"/>
        <w:rPr>
          <w:rFonts w:ascii="Calibri" w:hAnsi="Calibri" w:cs="Calibri"/>
          <w:lang w:val="en-GB"/>
        </w:rPr>
      </w:pPr>
      <w:r w:rsidRPr="000D7D7F">
        <w:rPr>
          <w:rFonts w:ascii="Calibri" w:hAnsi="Calibri" w:cs="Calibri"/>
          <w:lang w:val="en-GB"/>
        </w:rPr>
        <w:t>“on palpation” “</w:t>
      </w:r>
      <w:r w:rsidR="001B0F8C" w:rsidRPr="000D7D7F">
        <w:rPr>
          <w:rFonts w:ascii="Calibri" w:hAnsi="Calibri" w:cs="Calibri"/>
          <w:lang w:val="en-GB"/>
        </w:rPr>
        <w:t>Gender</w:t>
      </w:r>
      <w:r w:rsidRPr="000D7D7F">
        <w:rPr>
          <w:rFonts w:ascii="Calibri" w:hAnsi="Calibri" w:cs="Calibri"/>
          <w:lang w:val="en-GB"/>
        </w:rPr>
        <w:t>”</w:t>
      </w:r>
      <w:r w:rsidR="001B0F8C" w:rsidRPr="000D7D7F">
        <w:rPr>
          <w:rFonts w:ascii="Calibri" w:hAnsi="Calibri" w:cs="Calibri"/>
          <w:lang w:val="en-GB"/>
        </w:rPr>
        <w:t xml:space="preserve"> and </w:t>
      </w:r>
      <w:r w:rsidRPr="000D7D7F">
        <w:rPr>
          <w:rFonts w:ascii="Calibri" w:hAnsi="Calibri" w:cs="Calibri"/>
          <w:lang w:val="en-GB"/>
        </w:rPr>
        <w:t>“</w:t>
      </w:r>
      <w:r w:rsidR="001B0F8C" w:rsidRPr="000D7D7F">
        <w:rPr>
          <w:rFonts w:ascii="Calibri" w:hAnsi="Calibri" w:cs="Calibri"/>
          <w:lang w:val="en-GB"/>
        </w:rPr>
        <w:t>age</w:t>
      </w:r>
      <w:r w:rsidRPr="000D7D7F">
        <w:rPr>
          <w:rFonts w:ascii="Calibri" w:hAnsi="Calibri" w:cs="Calibri"/>
          <w:lang w:val="en-GB"/>
        </w:rPr>
        <w:t>”</w:t>
      </w:r>
      <w:r w:rsidR="001B0F8C" w:rsidRPr="000D7D7F">
        <w:rPr>
          <w:rFonts w:ascii="Calibri" w:hAnsi="Calibri" w:cs="Calibri"/>
          <w:lang w:val="en-GB"/>
        </w:rPr>
        <w:t xml:space="preserve"> are highlighted with bold </w:t>
      </w:r>
      <w:r w:rsidRPr="000D7D7F">
        <w:rPr>
          <w:rFonts w:ascii="Calibri" w:hAnsi="Calibri" w:cs="Calibri"/>
          <w:lang w:val="en-GB"/>
        </w:rPr>
        <w:t>type,</w:t>
      </w:r>
      <w:r w:rsidR="001B0F8C" w:rsidRPr="000D7D7F">
        <w:rPr>
          <w:rFonts w:ascii="Calibri" w:hAnsi="Calibri" w:cs="Calibri"/>
          <w:lang w:val="en-GB"/>
        </w:rPr>
        <w:t xml:space="preserve"> </w:t>
      </w:r>
      <w:r w:rsidRPr="000D7D7F">
        <w:rPr>
          <w:rFonts w:ascii="Calibri" w:hAnsi="Calibri" w:cs="Calibri"/>
          <w:lang w:val="en-GB"/>
        </w:rPr>
        <w:t xml:space="preserve">so it is easy to find in the information boxes </w:t>
      </w:r>
    </w:p>
    <w:p w14:paraId="3359F697" w14:textId="710AD83C" w:rsidR="00DB0A67" w:rsidRPr="000D7D7F" w:rsidRDefault="00FC2787" w:rsidP="00EB15FE">
      <w:pPr>
        <w:pStyle w:val="Listeafsnit"/>
        <w:numPr>
          <w:ilvl w:val="0"/>
          <w:numId w:val="28"/>
        </w:numPr>
        <w:spacing w:line="276" w:lineRule="auto"/>
        <w:rPr>
          <w:rFonts w:ascii="Calibri" w:hAnsi="Calibri" w:cs="Calibri"/>
          <w:lang w:val="en-GB"/>
        </w:rPr>
      </w:pPr>
      <w:r w:rsidRPr="000D7D7F">
        <w:rPr>
          <w:rFonts w:ascii="Calibri" w:hAnsi="Calibri" w:cs="Calibri"/>
          <w:lang w:val="en-GB"/>
        </w:rPr>
        <w:t xml:space="preserve">In the “be aware box” we have written the diagnoses with bold type </w:t>
      </w:r>
    </w:p>
    <w:p w14:paraId="4816582D" w14:textId="320813C1" w:rsidR="00747375" w:rsidRPr="000D7D7F" w:rsidRDefault="00747375" w:rsidP="00EB15FE">
      <w:pPr>
        <w:spacing w:line="276" w:lineRule="auto"/>
        <w:rPr>
          <w:rFonts w:ascii="Calibri" w:hAnsi="Calibri" w:cs="Calibri"/>
          <w:lang w:val="en-GB"/>
        </w:rPr>
      </w:pPr>
    </w:p>
    <w:p w14:paraId="4688C709" w14:textId="77777777" w:rsidR="00654CC5" w:rsidRPr="000D7D7F" w:rsidRDefault="00654CC5" w:rsidP="00EB15FE">
      <w:pPr>
        <w:spacing w:line="276" w:lineRule="auto"/>
        <w:rPr>
          <w:rFonts w:ascii="Calibri" w:hAnsi="Calibri" w:cs="Calibri"/>
          <w:b/>
          <w:lang w:val="en-GB"/>
        </w:rPr>
      </w:pPr>
    </w:p>
    <w:p w14:paraId="61799111" w14:textId="77777777" w:rsidR="00654CC5" w:rsidRPr="000D7D7F" w:rsidRDefault="00654CC5" w:rsidP="00EB15FE">
      <w:pPr>
        <w:spacing w:line="276" w:lineRule="auto"/>
        <w:rPr>
          <w:rFonts w:ascii="Calibri" w:hAnsi="Calibri" w:cs="Calibri"/>
          <w:b/>
          <w:lang w:val="en-GB"/>
        </w:rPr>
      </w:pPr>
    </w:p>
    <w:p w14:paraId="3400C752" w14:textId="77777777" w:rsidR="00654CC5" w:rsidRPr="000D7D7F" w:rsidRDefault="00654CC5" w:rsidP="00EB15FE">
      <w:pPr>
        <w:spacing w:line="276" w:lineRule="auto"/>
        <w:rPr>
          <w:rFonts w:ascii="Calibri" w:hAnsi="Calibri" w:cs="Calibri"/>
          <w:b/>
          <w:lang w:val="en-GB"/>
        </w:rPr>
      </w:pPr>
    </w:p>
    <w:p w14:paraId="0BBB6DCC" w14:textId="77777777" w:rsidR="00654CC5" w:rsidRPr="000D7D7F" w:rsidRDefault="00654CC5" w:rsidP="00EB15FE">
      <w:pPr>
        <w:spacing w:line="276" w:lineRule="auto"/>
        <w:rPr>
          <w:rFonts w:ascii="Calibri" w:hAnsi="Calibri" w:cs="Calibri"/>
          <w:b/>
          <w:lang w:val="en-GB"/>
        </w:rPr>
      </w:pPr>
    </w:p>
    <w:p w14:paraId="502801BD" w14:textId="77777777" w:rsidR="00654CC5" w:rsidRPr="000D7D7F" w:rsidRDefault="00654CC5" w:rsidP="00EB15FE">
      <w:pPr>
        <w:spacing w:line="276" w:lineRule="auto"/>
        <w:rPr>
          <w:rFonts w:ascii="Calibri" w:hAnsi="Calibri" w:cs="Calibri"/>
          <w:b/>
          <w:lang w:val="en-GB"/>
        </w:rPr>
      </w:pPr>
    </w:p>
    <w:p w14:paraId="4EBF8E48" w14:textId="77777777" w:rsidR="00654CC5" w:rsidRPr="000D7D7F" w:rsidRDefault="00654CC5" w:rsidP="00EB15FE">
      <w:pPr>
        <w:spacing w:line="276" w:lineRule="auto"/>
        <w:rPr>
          <w:rFonts w:ascii="Calibri" w:hAnsi="Calibri" w:cs="Calibri"/>
          <w:b/>
          <w:lang w:val="en-GB"/>
        </w:rPr>
      </w:pPr>
    </w:p>
    <w:p w14:paraId="27125EFE" w14:textId="77777777" w:rsidR="00654CC5" w:rsidRPr="000D7D7F" w:rsidRDefault="00654CC5" w:rsidP="00EB15FE">
      <w:pPr>
        <w:spacing w:line="276" w:lineRule="auto"/>
        <w:rPr>
          <w:rFonts w:ascii="Calibri" w:hAnsi="Calibri" w:cs="Calibri"/>
          <w:b/>
          <w:lang w:val="en-GB"/>
        </w:rPr>
      </w:pPr>
    </w:p>
    <w:p w14:paraId="669482F1" w14:textId="77777777" w:rsidR="00654CC5" w:rsidRPr="000D7D7F" w:rsidRDefault="00654CC5" w:rsidP="00EB15FE">
      <w:pPr>
        <w:spacing w:line="276" w:lineRule="auto"/>
        <w:rPr>
          <w:rFonts w:ascii="Calibri" w:hAnsi="Calibri" w:cs="Calibri"/>
          <w:b/>
          <w:lang w:val="en-GB"/>
        </w:rPr>
      </w:pPr>
    </w:p>
    <w:p w14:paraId="71E3844B" w14:textId="77777777" w:rsidR="00654CC5" w:rsidRPr="000D7D7F" w:rsidRDefault="00654CC5" w:rsidP="00EB15FE">
      <w:pPr>
        <w:spacing w:line="276" w:lineRule="auto"/>
        <w:rPr>
          <w:rFonts w:ascii="Calibri" w:hAnsi="Calibri" w:cs="Calibri"/>
          <w:b/>
          <w:lang w:val="en-GB"/>
        </w:rPr>
      </w:pPr>
    </w:p>
    <w:p w14:paraId="6978D852" w14:textId="77777777" w:rsidR="00654CC5" w:rsidRPr="000D7D7F" w:rsidRDefault="00654CC5" w:rsidP="00EB15FE">
      <w:pPr>
        <w:spacing w:line="276" w:lineRule="auto"/>
        <w:rPr>
          <w:rFonts w:ascii="Calibri" w:hAnsi="Calibri" w:cs="Calibri"/>
          <w:b/>
          <w:lang w:val="en-GB"/>
        </w:rPr>
      </w:pPr>
    </w:p>
    <w:p w14:paraId="25662974" w14:textId="77777777" w:rsidR="000D7D7F" w:rsidRDefault="000D7D7F" w:rsidP="00EB15FE">
      <w:pPr>
        <w:spacing w:line="276" w:lineRule="auto"/>
        <w:rPr>
          <w:rFonts w:ascii="Calibri" w:hAnsi="Calibri" w:cs="Calibri"/>
          <w:b/>
          <w:lang w:val="en-GB"/>
        </w:rPr>
      </w:pPr>
    </w:p>
    <w:p w14:paraId="1BF3FFF0" w14:textId="7C21527B" w:rsidR="008A5D7F" w:rsidRPr="000D7D7F" w:rsidRDefault="00747375" w:rsidP="00EB15FE">
      <w:pPr>
        <w:spacing w:line="276" w:lineRule="auto"/>
        <w:rPr>
          <w:rFonts w:ascii="Calibri" w:hAnsi="Calibri" w:cs="Calibri"/>
          <w:b/>
          <w:lang w:val="en-GB"/>
        </w:rPr>
      </w:pPr>
      <w:r w:rsidRPr="000D7D7F">
        <w:rPr>
          <w:rFonts w:ascii="Calibri" w:hAnsi="Calibri" w:cs="Calibri"/>
          <w:b/>
          <w:lang w:val="en-GB"/>
        </w:rPr>
        <w:lastRenderedPageBreak/>
        <w:t xml:space="preserve">English version 2.5 </w:t>
      </w:r>
    </w:p>
    <w:p w14:paraId="794C8AFF" w14:textId="01BE7038" w:rsidR="00CB3E9B" w:rsidRPr="000D7D7F" w:rsidRDefault="008A5D7F" w:rsidP="00EB15FE">
      <w:pPr>
        <w:spacing w:line="276" w:lineRule="auto"/>
        <w:rPr>
          <w:rFonts w:ascii="Calibri" w:hAnsi="Calibri" w:cs="Calibri"/>
          <w:lang w:val="en-GB"/>
        </w:rPr>
      </w:pPr>
      <w:r w:rsidRPr="000D7D7F">
        <w:rPr>
          <w:rFonts w:ascii="Calibri" w:hAnsi="Calibri" w:cs="Calibri"/>
          <w:noProof/>
          <w:lang w:val="en-GB"/>
        </w:rPr>
        <w:drawing>
          <wp:inline distT="0" distB="0" distL="0" distR="0" wp14:anchorId="637C66B6" wp14:editId="15AF5A51">
            <wp:extent cx="6116320" cy="5081270"/>
            <wp:effectExtent l="0" t="0" r="1905"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kærmbillede 2019-09-24 kl. 09.56.39.png"/>
                    <pic:cNvPicPr/>
                  </pic:nvPicPr>
                  <pic:blipFill>
                    <a:blip r:embed="rId18">
                      <a:extLst>
                        <a:ext uri="{28A0092B-C50C-407E-A947-70E740481C1C}">
                          <a14:useLocalDpi xmlns:a14="http://schemas.microsoft.com/office/drawing/2010/main" val="0"/>
                        </a:ext>
                      </a:extLst>
                    </a:blip>
                    <a:stretch>
                      <a:fillRect/>
                    </a:stretch>
                  </pic:blipFill>
                  <pic:spPr>
                    <a:xfrm>
                      <a:off x="0" y="0"/>
                      <a:ext cx="6116320" cy="5081270"/>
                    </a:xfrm>
                    <a:prstGeom prst="rect">
                      <a:avLst/>
                    </a:prstGeom>
                  </pic:spPr>
                </pic:pic>
              </a:graphicData>
            </a:graphic>
          </wp:inline>
        </w:drawing>
      </w:r>
    </w:p>
    <w:p w14:paraId="01631A6C" w14:textId="467F9D03" w:rsidR="00036A36" w:rsidRPr="000D7D7F" w:rsidRDefault="00036A36"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000D7D7F">
        <w:rPr>
          <w:rFonts w:ascii="Calibri" w:hAnsi="Calibri" w:cs="Calibri"/>
          <w:b/>
          <w:lang w:val="en-GB"/>
        </w:rPr>
        <w:t>1</w:t>
      </w:r>
      <w:r w:rsidR="0003583E">
        <w:rPr>
          <w:rFonts w:ascii="Calibri" w:hAnsi="Calibri" w:cs="Calibri"/>
          <w:b/>
          <w:lang w:val="en-GB"/>
        </w:rPr>
        <w:t>2</w:t>
      </w:r>
      <w:r w:rsidRPr="000D7D7F">
        <w:rPr>
          <w:rFonts w:ascii="Calibri" w:hAnsi="Calibri" w:cs="Calibri"/>
          <w:b/>
          <w:lang w:val="en-GB"/>
        </w:rPr>
        <w:t>.</w:t>
      </w:r>
      <w:r w:rsidRPr="000D7D7F">
        <w:rPr>
          <w:rFonts w:ascii="Calibri" w:hAnsi="Calibri" w:cs="Calibri"/>
          <w:lang w:val="en-GB"/>
        </w:rPr>
        <w:t xml:space="preserve"> Nontraumatic diagnostic tool version 2.5 in English </w:t>
      </w:r>
    </w:p>
    <w:p w14:paraId="01E3C43A" w14:textId="19EB9B2C" w:rsidR="00747375" w:rsidRPr="000D7D7F" w:rsidRDefault="00747375" w:rsidP="00EB15FE">
      <w:pPr>
        <w:spacing w:line="276" w:lineRule="auto"/>
        <w:rPr>
          <w:rFonts w:ascii="Calibri" w:hAnsi="Calibri" w:cs="Calibri"/>
          <w:lang w:val="en-GB"/>
        </w:rPr>
      </w:pPr>
    </w:p>
    <w:p w14:paraId="26AB2532" w14:textId="77777777" w:rsidR="00747375" w:rsidRPr="000D7D7F" w:rsidRDefault="00747375" w:rsidP="00EB15FE">
      <w:pPr>
        <w:spacing w:line="276" w:lineRule="auto"/>
        <w:rPr>
          <w:rFonts w:ascii="Calibri" w:hAnsi="Calibri" w:cs="Calibri"/>
          <w:b/>
          <w:lang w:val="en-GB"/>
        </w:rPr>
      </w:pPr>
    </w:p>
    <w:p w14:paraId="43F64DCB" w14:textId="77777777" w:rsidR="00747375" w:rsidRPr="000D7D7F" w:rsidRDefault="00747375" w:rsidP="00EB15FE">
      <w:pPr>
        <w:spacing w:line="276" w:lineRule="auto"/>
        <w:rPr>
          <w:rFonts w:ascii="Calibri" w:hAnsi="Calibri" w:cs="Calibri"/>
          <w:b/>
          <w:lang w:val="en-GB"/>
        </w:rPr>
      </w:pPr>
    </w:p>
    <w:p w14:paraId="0960D42E" w14:textId="77777777" w:rsidR="00747375" w:rsidRPr="000D7D7F" w:rsidRDefault="00747375" w:rsidP="00EB15FE">
      <w:pPr>
        <w:spacing w:line="276" w:lineRule="auto"/>
        <w:rPr>
          <w:rFonts w:ascii="Calibri" w:hAnsi="Calibri" w:cs="Calibri"/>
          <w:b/>
          <w:lang w:val="en-GB"/>
        </w:rPr>
      </w:pPr>
    </w:p>
    <w:p w14:paraId="60AE3F33" w14:textId="77777777" w:rsidR="00747375" w:rsidRPr="000D7D7F" w:rsidRDefault="00747375" w:rsidP="00EB15FE">
      <w:pPr>
        <w:spacing w:line="276" w:lineRule="auto"/>
        <w:rPr>
          <w:rFonts w:ascii="Calibri" w:hAnsi="Calibri" w:cs="Calibri"/>
          <w:b/>
          <w:lang w:val="en-GB"/>
        </w:rPr>
      </w:pPr>
    </w:p>
    <w:p w14:paraId="0F08517B" w14:textId="77777777" w:rsidR="00747375" w:rsidRPr="000D7D7F" w:rsidRDefault="00747375" w:rsidP="00EB15FE">
      <w:pPr>
        <w:spacing w:line="276" w:lineRule="auto"/>
        <w:rPr>
          <w:rFonts w:ascii="Calibri" w:hAnsi="Calibri" w:cs="Calibri"/>
          <w:b/>
          <w:lang w:val="en-GB"/>
        </w:rPr>
      </w:pPr>
    </w:p>
    <w:p w14:paraId="76B9F2EE" w14:textId="77777777" w:rsidR="00747375" w:rsidRPr="000D7D7F" w:rsidRDefault="00747375" w:rsidP="00EB15FE">
      <w:pPr>
        <w:spacing w:line="276" w:lineRule="auto"/>
        <w:rPr>
          <w:rFonts w:ascii="Calibri" w:hAnsi="Calibri" w:cs="Calibri"/>
          <w:b/>
          <w:lang w:val="en-GB"/>
        </w:rPr>
      </w:pPr>
    </w:p>
    <w:p w14:paraId="43CFE2E3" w14:textId="77777777" w:rsidR="00747375" w:rsidRPr="000D7D7F" w:rsidRDefault="00747375" w:rsidP="00EB15FE">
      <w:pPr>
        <w:spacing w:line="276" w:lineRule="auto"/>
        <w:rPr>
          <w:rFonts w:ascii="Calibri" w:hAnsi="Calibri" w:cs="Calibri"/>
          <w:b/>
          <w:lang w:val="en-GB"/>
        </w:rPr>
      </w:pPr>
    </w:p>
    <w:p w14:paraId="43AA5697" w14:textId="77777777" w:rsidR="00747375" w:rsidRPr="000D7D7F" w:rsidRDefault="00747375" w:rsidP="00EB15FE">
      <w:pPr>
        <w:spacing w:line="276" w:lineRule="auto"/>
        <w:rPr>
          <w:rFonts w:ascii="Calibri" w:hAnsi="Calibri" w:cs="Calibri"/>
          <w:b/>
          <w:lang w:val="en-GB"/>
        </w:rPr>
      </w:pPr>
    </w:p>
    <w:p w14:paraId="45D2C850" w14:textId="77777777" w:rsidR="00747375" w:rsidRPr="000D7D7F" w:rsidRDefault="00747375" w:rsidP="00EB15FE">
      <w:pPr>
        <w:spacing w:line="276" w:lineRule="auto"/>
        <w:rPr>
          <w:rFonts w:ascii="Calibri" w:hAnsi="Calibri" w:cs="Calibri"/>
          <w:b/>
          <w:lang w:val="en-GB"/>
        </w:rPr>
      </w:pPr>
    </w:p>
    <w:p w14:paraId="4AAD3AC3" w14:textId="77777777" w:rsidR="00747375" w:rsidRPr="000D7D7F" w:rsidRDefault="00747375" w:rsidP="00EB15FE">
      <w:pPr>
        <w:spacing w:line="276" w:lineRule="auto"/>
        <w:rPr>
          <w:rFonts w:ascii="Calibri" w:hAnsi="Calibri" w:cs="Calibri"/>
          <w:b/>
          <w:lang w:val="en-GB"/>
        </w:rPr>
      </w:pPr>
    </w:p>
    <w:p w14:paraId="0593A601" w14:textId="77777777" w:rsidR="00747375" w:rsidRPr="000D7D7F" w:rsidRDefault="00747375" w:rsidP="00EB15FE">
      <w:pPr>
        <w:spacing w:line="276" w:lineRule="auto"/>
        <w:rPr>
          <w:rFonts w:ascii="Calibri" w:hAnsi="Calibri" w:cs="Calibri"/>
          <w:b/>
          <w:lang w:val="en-GB"/>
        </w:rPr>
      </w:pPr>
    </w:p>
    <w:p w14:paraId="1549A09B" w14:textId="77777777" w:rsidR="00747375" w:rsidRPr="000D7D7F" w:rsidRDefault="00747375" w:rsidP="00EB15FE">
      <w:pPr>
        <w:spacing w:line="276" w:lineRule="auto"/>
        <w:rPr>
          <w:rFonts w:ascii="Calibri" w:hAnsi="Calibri" w:cs="Calibri"/>
          <w:b/>
          <w:lang w:val="en-GB"/>
        </w:rPr>
      </w:pPr>
    </w:p>
    <w:p w14:paraId="3FA7DA6E" w14:textId="77777777" w:rsidR="00747375" w:rsidRPr="000D7D7F" w:rsidRDefault="00747375" w:rsidP="00EB15FE">
      <w:pPr>
        <w:spacing w:line="276" w:lineRule="auto"/>
        <w:rPr>
          <w:rFonts w:ascii="Calibri" w:hAnsi="Calibri" w:cs="Calibri"/>
          <w:b/>
          <w:lang w:val="en-GB"/>
        </w:rPr>
      </w:pPr>
    </w:p>
    <w:p w14:paraId="7EACB700" w14:textId="32E5882C" w:rsidR="00747375" w:rsidRPr="000D7D7F" w:rsidRDefault="00747375" w:rsidP="00EB15FE">
      <w:pPr>
        <w:spacing w:line="276" w:lineRule="auto"/>
        <w:rPr>
          <w:rFonts w:ascii="Calibri" w:hAnsi="Calibri" w:cs="Calibri"/>
          <w:b/>
          <w:lang w:val="en-GB"/>
        </w:rPr>
      </w:pPr>
      <w:r w:rsidRPr="000D7D7F">
        <w:rPr>
          <w:rFonts w:ascii="Calibri" w:hAnsi="Calibri" w:cs="Calibri"/>
          <w:b/>
          <w:lang w:val="en-GB"/>
        </w:rPr>
        <w:lastRenderedPageBreak/>
        <w:t xml:space="preserve">Danish version 2.5 </w:t>
      </w:r>
    </w:p>
    <w:p w14:paraId="3DF3CF33" w14:textId="14C93500" w:rsidR="00747375" w:rsidRPr="000D7D7F" w:rsidRDefault="00747375" w:rsidP="00EB15FE">
      <w:pPr>
        <w:spacing w:line="276" w:lineRule="auto"/>
        <w:rPr>
          <w:rFonts w:ascii="Calibri" w:hAnsi="Calibri" w:cs="Calibri"/>
          <w:b/>
          <w:lang w:val="en-GB"/>
        </w:rPr>
      </w:pPr>
      <w:r w:rsidRPr="000D7D7F">
        <w:rPr>
          <w:rFonts w:ascii="Calibri" w:hAnsi="Calibri" w:cs="Calibri"/>
          <w:b/>
          <w:noProof/>
          <w:lang w:val="en-GB"/>
        </w:rPr>
        <w:drawing>
          <wp:inline distT="0" distB="0" distL="0" distR="0" wp14:anchorId="060305A3" wp14:editId="633BA3CC">
            <wp:extent cx="6116320" cy="5059045"/>
            <wp:effectExtent l="0" t="0" r="508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kærmbillede 2019-10-01 kl. 10.52.42.png"/>
                    <pic:cNvPicPr/>
                  </pic:nvPicPr>
                  <pic:blipFill>
                    <a:blip r:embed="rId19">
                      <a:extLst>
                        <a:ext uri="{28A0092B-C50C-407E-A947-70E740481C1C}">
                          <a14:useLocalDpi xmlns:a14="http://schemas.microsoft.com/office/drawing/2010/main" val="0"/>
                        </a:ext>
                      </a:extLst>
                    </a:blip>
                    <a:stretch>
                      <a:fillRect/>
                    </a:stretch>
                  </pic:blipFill>
                  <pic:spPr>
                    <a:xfrm>
                      <a:off x="0" y="0"/>
                      <a:ext cx="6116320" cy="5059045"/>
                    </a:xfrm>
                    <a:prstGeom prst="rect">
                      <a:avLst/>
                    </a:prstGeom>
                  </pic:spPr>
                </pic:pic>
              </a:graphicData>
            </a:graphic>
          </wp:inline>
        </w:drawing>
      </w:r>
    </w:p>
    <w:p w14:paraId="0F57E1AA" w14:textId="3978DE3F" w:rsidR="005F342D" w:rsidRPr="000D7D7F" w:rsidRDefault="005F342D" w:rsidP="00EB15FE">
      <w:pPr>
        <w:spacing w:line="276" w:lineRule="auto"/>
        <w:rPr>
          <w:i/>
          <w:lang w:val="en-GB"/>
        </w:rPr>
      </w:pPr>
    </w:p>
    <w:p w14:paraId="7BAFDE81" w14:textId="1654EBA5" w:rsidR="00036A36" w:rsidRPr="000D7D7F" w:rsidRDefault="00036A36"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000D7D7F">
        <w:rPr>
          <w:rFonts w:ascii="Calibri" w:hAnsi="Calibri" w:cs="Calibri"/>
          <w:b/>
          <w:lang w:val="en-GB"/>
        </w:rPr>
        <w:t>1</w:t>
      </w:r>
      <w:r w:rsidR="0003583E">
        <w:rPr>
          <w:rFonts w:ascii="Calibri" w:hAnsi="Calibri" w:cs="Calibri"/>
          <w:b/>
          <w:lang w:val="en-GB"/>
        </w:rPr>
        <w:t>3</w:t>
      </w:r>
      <w:r w:rsidRPr="000D7D7F">
        <w:rPr>
          <w:rFonts w:ascii="Calibri" w:hAnsi="Calibri" w:cs="Calibri"/>
          <w:b/>
          <w:lang w:val="en-GB"/>
        </w:rPr>
        <w:t>.</w:t>
      </w:r>
      <w:r w:rsidRPr="000D7D7F">
        <w:rPr>
          <w:rFonts w:ascii="Calibri" w:hAnsi="Calibri" w:cs="Calibri"/>
          <w:lang w:val="en-GB"/>
        </w:rPr>
        <w:t xml:space="preserve"> Nontraumatic diagnostic tool version 2.5 in Danish (tested at the test day 2 see below)  </w:t>
      </w:r>
    </w:p>
    <w:p w14:paraId="6CF2E629" w14:textId="706946C0" w:rsidR="005F342D" w:rsidRPr="000D7D7F" w:rsidRDefault="005F342D" w:rsidP="00EB15FE">
      <w:pPr>
        <w:spacing w:line="276" w:lineRule="auto"/>
        <w:rPr>
          <w:rFonts w:ascii="Calibri" w:hAnsi="Calibri" w:cs="Calibri"/>
          <w:lang w:val="en-GB"/>
        </w:rPr>
      </w:pPr>
    </w:p>
    <w:p w14:paraId="3A5DDDB1" w14:textId="3E0EA731" w:rsidR="00654CC5" w:rsidRPr="000D7D7F" w:rsidRDefault="00654CC5" w:rsidP="00EB15FE">
      <w:pPr>
        <w:spacing w:line="276" w:lineRule="auto"/>
        <w:rPr>
          <w:rFonts w:ascii="Calibri" w:hAnsi="Calibri" w:cs="Calibri"/>
          <w:lang w:val="en-GB"/>
        </w:rPr>
      </w:pPr>
      <w:r w:rsidRPr="000D7D7F">
        <w:rPr>
          <w:rFonts w:ascii="Calibri" w:hAnsi="Calibri" w:cs="Calibri"/>
          <w:lang w:val="en-GB"/>
        </w:rPr>
        <w:br w:type="page"/>
      </w:r>
    </w:p>
    <w:p w14:paraId="08768DC1" w14:textId="29EBA8C6" w:rsidR="00654CC5" w:rsidRDefault="00654CC5" w:rsidP="00EB15FE">
      <w:pPr>
        <w:pStyle w:val="Overskrift2"/>
        <w:spacing w:line="276" w:lineRule="auto"/>
        <w:rPr>
          <w:rFonts w:ascii="Calibri" w:hAnsi="Calibri" w:cs="Calibri"/>
          <w:sz w:val="24"/>
          <w:szCs w:val="24"/>
          <w:lang w:val="en-GB"/>
        </w:rPr>
      </w:pPr>
      <w:r w:rsidRPr="000D7D7F">
        <w:rPr>
          <w:rFonts w:ascii="Calibri" w:hAnsi="Calibri" w:cs="Calibri"/>
          <w:sz w:val="24"/>
          <w:szCs w:val="24"/>
          <w:lang w:val="en-GB"/>
        </w:rPr>
        <w:lastRenderedPageBreak/>
        <w:t>Step 6 – Test day</w:t>
      </w:r>
      <w:r w:rsidR="006709AD" w:rsidRPr="000D7D7F">
        <w:rPr>
          <w:rFonts w:ascii="Calibri" w:hAnsi="Calibri" w:cs="Calibri"/>
          <w:sz w:val="24"/>
          <w:szCs w:val="24"/>
          <w:lang w:val="en-GB"/>
        </w:rPr>
        <w:t xml:space="preserve"> </w:t>
      </w:r>
      <w:r w:rsidR="000D7D7F">
        <w:rPr>
          <w:rFonts w:ascii="Calibri" w:hAnsi="Calibri" w:cs="Calibri"/>
          <w:sz w:val="24"/>
          <w:szCs w:val="24"/>
          <w:lang w:val="en-GB"/>
        </w:rPr>
        <w:t>1</w:t>
      </w:r>
    </w:p>
    <w:p w14:paraId="648D1502" w14:textId="0F99B245" w:rsidR="00036A36" w:rsidRPr="000D7D7F" w:rsidRDefault="00654CC5" w:rsidP="00EB15FE">
      <w:pPr>
        <w:spacing w:line="276" w:lineRule="auto"/>
        <w:rPr>
          <w:rFonts w:ascii="Calibri" w:hAnsi="Calibri" w:cs="Calibri"/>
          <w:lang w:val="en-GB"/>
        </w:rPr>
      </w:pPr>
      <w:r w:rsidRPr="000D7D7F">
        <w:rPr>
          <w:rFonts w:ascii="Calibri" w:hAnsi="Calibri" w:cs="Calibri"/>
          <w:lang w:val="en-GB"/>
        </w:rPr>
        <w:t xml:space="preserve">Version 2.5 in Danish was used at the test day. </w:t>
      </w:r>
    </w:p>
    <w:p w14:paraId="6886F539" w14:textId="1C7A7CED" w:rsidR="00036A36" w:rsidRPr="000D7D7F" w:rsidRDefault="00036A36" w:rsidP="00EB15FE">
      <w:pPr>
        <w:spacing w:line="276" w:lineRule="auto"/>
        <w:rPr>
          <w:rFonts w:ascii="Calibri" w:hAnsi="Calibri" w:cs="Calibri"/>
          <w:lang w:val="en-GB"/>
        </w:rPr>
      </w:pPr>
      <w:r w:rsidRPr="000D7D7F">
        <w:rPr>
          <w:rFonts w:ascii="Calibri" w:hAnsi="Calibri" w:cs="Calibri"/>
          <w:b/>
          <w:noProof/>
          <w:lang w:val="en-GB"/>
        </w:rPr>
        <w:drawing>
          <wp:inline distT="0" distB="0" distL="0" distR="0" wp14:anchorId="2217552F" wp14:editId="226B75FA">
            <wp:extent cx="6116320" cy="5059045"/>
            <wp:effectExtent l="0" t="0" r="508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kærmbillede 2019-10-01 kl. 10.52.42.png"/>
                    <pic:cNvPicPr/>
                  </pic:nvPicPr>
                  <pic:blipFill>
                    <a:blip r:embed="rId19">
                      <a:extLst>
                        <a:ext uri="{28A0092B-C50C-407E-A947-70E740481C1C}">
                          <a14:useLocalDpi xmlns:a14="http://schemas.microsoft.com/office/drawing/2010/main" val="0"/>
                        </a:ext>
                      </a:extLst>
                    </a:blip>
                    <a:stretch>
                      <a:fillRect/>
                    </a:stretch>
                  </pic:blipFill>
                  <pic:spPr>
                    <a:xfrm>
                      <a:off x="0" y="0"/>
                      <a:ext cx="6116320" cy="5059045"/>
                    </a:xfrm>
                    <a:prstGeom prst="rect">
                      <a:avLst/>
                    </a:prstGeom>
                  </pic:spPr>
                </pic:pic>
              </a:graphicData>
            </a:graphic>
          </wp:inline>
        </w:drawing>
      </w:r>
    </w:p>
    <w:p w14:paraId="66468D35" w14:textId="4044F701" w:rsidR="00036A36" w:rsidRPr="000D7D7F" w:rsidRDefault="00036A36"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Pr="000D7D7F">
        <w:rPr>
          <w:rFonts w:ascii="Calibri" w:hAnsi="Calibri" w:cs="Calibri"/>
          <w:b/>
          <w:lang w:val="en-GB"/>
        </w:rPr>
        <w:t>1</w:t>
      </w:r>
      <w:r w:rsidR="0003583E">
        <w:rPr>
          <w:rFonts w:ascii="Calibri" w:hAnsi="Calibri" w:cs="Calibri"/>
          <w:b/>
          <w:lang w:val="en-GB"/>
        </w:rPr>
        <w:t>4</w:t>
      </w:r>
      <w:r w:rsidRPr="000D7D7F">
        <w:rPr>
          <w:rFonts w:ascii="Calibri" w:hAnsi="Calibri" w:cs="Calibri"/>
          <w:b/>
          <w:lang w:val="en-GB"/>
        </w:rPr>
        <w:t>.</w:t>
      </w:r>
      <w:r w:rsidRPr="000D7D7F">
        <w:rPr>
          <w:rFonts w:ascii="Calibri" w:hAnsi="Calibri" w:cs="Calibri"/>
          <w:lang w:val="en-GB"/>
        </w:rPr>
        <w:t xml:space="preserve"> Nontraumatic diagnostic tool version 2.5 in Danish</w:t>
      </w:r>
    </w:p>
    <w:p w14:paraId="18AB8E15" w14:textId="77777777" w:rsidR="00654CC5" w:rsidRPr="000D7D7F" w:rsidRDefault="00654CC5" w:rsidP="00EB15FE">
      <w:pPr>
        <w:pStyle w:val="Overskrift3"/>
        <w:spacing w:line="276" w:lineRule="auto"/>
        <w:rPr>
          <w:rFonts w:ascii="Calibri" w:hAnsi="Calibri" w:cs="Calibri"/>
          <w:noProof/>
          <w:lang w:val="en-GB"/>
        </w:rPr>
      </w:pPr>
    </w:p>
    <w:p w14:paraId="39069903" w14:textId="77777777" w:rsidR="00036A36" w:rsidRPr="000D7D7F" w:rsidRDefault="00036A36" w:rsidP="00EB15FE">
      <w:pPr>
        <w:spacing w:line="276" w:lineRule="auto"/>
        <w:rPr>
          <w:rFonts w:ascii="Calibri" w:eastAsiaTheme="majorEastAsia" w:hAnsi="Calibri" w:cs="Calibri"/>
          <w:noProof/>
          <w:color w:val="1F3763" w:themeColor="accent1" w:themeShade="7F"/>
          <w:lang w:val="en-GB"/>
        </w:rPr>
      </w:pPr>
      <w:r w:rsidRPr="000D7D7F">
        <w:rPr>
          <w:rFonts w:ascii="Calibri" w:hAnsi="Calibri" w:cs="Calibri"/>
          <w:noProof/>
          <w:lang w:val="en-GB"/>
        </w:rPr>
        <w:br w:type="page"/>
      </w:r>
    </w:p>
    <w:p w14:paraId="4AED1D91" w14:textId="5C03BF52" w:rsidR="00036A36" w:rsidRPr="000D7D7F" w:rsidRDefault="00036A36" w:rsidP="00EB15FE">
      <w:pPr>
        <w:pStyle w:val="Overskrift3"/>
        <w:spacing w:line="276" w:lineRule="auto"/>
        <w:rPr>
          <w:rFonts w:ascii="Calibri" w:hAnsi="Calibri" w:cs="Calibri"/>
          <w:noProof/>
          <w:lang w:val="en-GB"/>
        </w:rPr>
      </w:pPr>
      <w:r w:rsidRPr="000D7D7F">
        <w:rPr>
          <w:rFonts w:ascii="Calibri" w:hAnsi="Calibri" w:cs="Calibri"/>
          <w:noProof/>
          <w:lang w:val="en-GB"/>
        </w:rPr>
        <w:lastRenderedPageBreak/>
        <w:t xml:space="preserve">Higlights from </w:t>
      </w:r>
      <w:r w:rsidR="00BA300A" w:rsidRPr="000D7D7F">
        <w:rPr>
          <w:rFonts w:ascii="Calibri" w:hAnsi="Calibri" w:cs="Calibri"/>
          <w:noProof/>
          <w:lang w:val="en-GB"/>
        </w:rPr>
        <w:t xml:space="preserve">evaluation and interview with doctor 1, 2 and 3 </w:t>
      </w:r>
      <w:r w:rsidRPr="000D7D7F">
        <w:rPr>
          <w:rFonts w:ascii="Calibri" w:hAnsi="Calibri" w:cs="Calibri"/>
          <w:noProof/>
          <w:lang w:val="en-GB"/>
        </w:rPr>
        <w:t xml:space="preserve"> </w:t>
      </w:r>
    </w:p>
    <w:p w14:paraId="05943233" w14:textId="306AB9DF" w:rsidR="00036A36" w:rsidRPr="000D7D7F" w:rsidRDefault="00BA300A"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All</w:t>
      </w:r>
      <w:r w:rsidR="00036A36" w:rsidRPr="000D7D7F">
        <w:rPr>
          <w:rFonts w:ascii="Calibri" w:hAnsi="Calibri" w:cs="Calibri"/>
          <w:lang w:val="en-GB"/>
        </w:rPr>
        <w:t xml:space="preserve"> doctors agreed on that the tool was very easy to use and remember. There was a good flow from the top of the tool to the end</w:t>
      </w:r>
    </w:p>
    <w:p w14:paraId="21567EEF" w14:textId="675E9186" w:rsidR="00036A36" w:rsidRPr="000D7D7F" w:rsidRDefault="00036A36"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The tool made it easier for the doctors to separate the different knee diagnosis. They </w:t>
      </w:r>
      <w:r w:rsidR="00BA300A" w:rsidRPr="000D7D7F">
        <w:rPr>
          <w:rFonts w:ascii="Calibri" w:hAnsi="Calibri" w:cs="Calibri"/>
          <w:lang w:val="en-GB"/>
        </w:rPr>
        <w:t>all</w:t>
      </w:r>
      <w:r w:rsidRPr="000D7D7F">
        <w:rPr>
          <w:rFonts w:ascii="Calibri" w:hAnsi="Calibri" w:cs="Calibri"/>
          <w:lang w:val="en-GB"/>
        </w:rPr>
        <w:t xml:space="preserve"> felt more comfortable to give a tentative diagnosis with using the tool </w:t>
      </w:r>
    </w:p>
    <w:p w14:paraId="2F28A6BA" w14:textId="36B2D7BB" w:rsidR="00B04C56" w:rsidRPr="000D7D7F" w:rsidRDefault="00036A36"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Both doctors definitely think they will use the tool if it was available in a general practise setting </w:t>
      </w:r>
    </w:p>
    <w:p w14:paraId="1A64CA39" w14:textId="6DD88AEB" w:rsidR="00B04C56" w:rsidRPr="000D7D7F" w:rsidRDefault="00BA300A"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2 out of 3 doctors find the use of medical terms related to the pain localisation</w:t>
      </w:r>
      <w:r w:rsidR="00B04C56" w:rsidRPr="000D7D7F">
        <w:rPr>
          <w:rFonts w:ascii="Calibri" w:hAnsi="Calibri" w:cs="Calibri"/>
          <w:lang w:val="en-GB"/>
        </w:rPr>
        <w:t xml:space="preserve"> (anterior, lateral, medial, posterior)</w:t>
      </w:r>
      <w:r w:rsidRPr="000D7D7F">
        <w:rPr>
          <w:rFonts w:ascii="Calibri" w:hAnsi="Calibri" w:cs="Calibri"/>
          <w:lang w:val="en-GB"/>
        </w:rPr>
        <w:t xml:space="preserve"> difficult in the end of the day </w:t>
      </w:r>
      <w:r w:rsidR="00B04C56" w:rsidRPr="000D7D7F">
        <w:rPr>
          <w:rFonts w:ascii="Calibri" w:hAnsi="Calibri" w:cs="Calibri"/>
          <w:lang w:val="en-GB"/>
        </w:rPr>
        <w:t xml:space="preserve">when they have seen a lot of patients </w:t>
      </w:r>
      <w:r w:rsidRPr="000D7D7F">
        <w:rPr>
          <w:rFonts w:ascii="Calibri" w:hAnsi="Calibri" w:cs="Calibri"/>
          <w:lang w:val="en-GB"/>
        </w:rPr>
        <w:t xml:space="preserve">and asked if it could be in public language instead of </w:t>
      </w:r>
      <w:r w:rsidR="00B04C56" w:rsidRPr="000D7D7F">
        <w:rPr>
          <w:rFonts w:ascii="Calibri" w:hAnsi="Calibri" w:cs="Calibri"/>
          <w:lang w:val="en-GB"/>
        </w:rPr>
        <w:t>medical language – as simple as possible</w:t>
      </w:r>
    </w:p>
    <w:p w14:paraId="275659BA" w14:textId="504D6A52" w:rsidR="00B04C56" w:rsidRPr="000D7D7F" w:rsidRDefault="00B04C56"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All the doctors had some problems with the box “localised or diffuse pain” where they find it difficult to clarify together with the patients if their knee pain were localised or diffuse. Furthermore, based on the results, we can see that there were made some wrong diagnoses where the doctors inappropriately favoured localised pain over diffused pain. </w:t>
      </w:r>
    </w:p>
    <w:p w14:paraId="78331163" w14:textId="00A14F75" w:rsidR="00B072CB" w:rsidRPr="000D7D7F" w:rsidRDefault="00E7012A" w:rsidP="00EB15FE">
      <w:pPr>
        <w:pStyle w:val="Listeafsnit"/>
        <w:numPr>
          <w:ilvl w:val="0"/>
          <w:numId w:val="27"/>
        </w:numPr>
        <w:spacing w:line="276" w:lineRule="auto"/>
        <w:rPr>
          <w:rFonts w:ascii="Calibri" w:hAnsi="Calibri" w:cs="Calibri"/>
          <w:lang w:val="en-GB"/>
        </w:rPr>
      </w:pPr>
      <w:r w:rsidRPr="000D7D7F">
        <w:rPr>
          <w:rFonts w:ascii="Calibri" w:hAnsi="Calibri" w:cs="Calibri"/>
          <w:lang w:val="en-GB"/>
        </w:rPr>
        <w:t xml:space="preserve">2 of the doctors came with the idea that instead of having the pain localisation boxes beside each other </w:t>
      </w:r>
      <w:r w:rsidR="00B1611E" w:rsidRPr="000D7D7F">
        <w:rPr>
          <w:rFonts w:ascii="Calibri" w:hAnsi="Calibri" w:cs="Calibri"/>
          <w:lang w:val="en-GB"/>
        </w:rPr>
        <w:t xml:space="preserve">with a yes/no solution, the tool could have an overall question about the pain localisation “Where does the patient experience their knee pain” and divide into anterior, lateral, medial and posterior in one line beside each other </w:t>
      </w:r>
      <w:r w:rsidR="00B072CB" w:rsidRPr="000D7D7F">
        <w:rPr>
          <w:rFonts w:ascii="Calibri" w:hAnsi="Calibri" w:cs="Calibri"/>
          <w:lang w:val="en-GB"/>
        </w:rPr>
        <w:t xml:space="preserve">- </w:t>
      </w:r>
      <w:r w:rsidR="00B072CB" w:rsidRPr="000D7D7F">
        <w:rPr>
          <w:rFonts w:ascii="Calibri" w:hAnsi="Calibri" w:cs="Calibri"/>
          <w:color w:val="000000"/>
          <w:lang w:val="en-GB"/>
        </w:rPr>
        <w:t xml:space="preserve">2 of the doctors experienced a "stop" in the flow if the patients answered no to anterior knee pain - I have attached </w:t>
      </w:r>
      <w:proofErr w:type="spellStart"/>
      <w:r w:rsidR="00B072CB" w:rsidRPr="000D7D7F">
        <w:rPr>
          <w:rFonts w:ascii="Calibri" w:hAnsi="Calibri" w:cs="Calibri"/>
          <w:color w:val="000000"/>
          <w:lang w:val="en-GB"/>
        </w:rPr>
        <w:t>Sabinas</w:t>
      </w:r>
      <w:proofErr w:type="spellEnd"/>
      <w:r w:rsidR="00B072CB" w:rsidRPr="000D7D7F">
        <w:rPr>
          <w:rFonts w:ascii="Calibri" w:hAnsi="Calibri" w:cs="Calibri"/>
          <w:color w:val="000000"/>
          <w:lang w:val="en-GB"/>
        </w:rPr>
        <w:t xml:space="preserve"> response below as </w:t>
      </w:r>
      <w:proofErr w:type="spellStart"/>
      <w:r w:rsidR="00B072CB" w:rsidRPr="000D7D7F">
        <w:rPr>
          <w:rFonts w:ascii="Calibri" w:hAnsi="Calibri" w:cs="Calibri"/>
          <w:color w:val="000000"/>
          <w:lang w:val="en-GB"/>
        </w:rPr>
        <w:t>Theis</w:t>
      </w:r>
      <w:proofErr w:type="spellEnd"/>
      <w:r w:rsidR="00B072CB" w:rsidRPr="000D7D7F">
        <w:rPr>
          <w:rFonts w:ascii="Calibri" w:hAnsi="Calibri" w:cs="Calibri"/>
          <w:color w:val="000000"/>
          <w:lang w:val="en-GB"/>
        </w:rPr>
        <w:t xml:space="preserve">' was similar, just not as detailed as </w:t>
      </w:r>
      <w:proofErr w:type="spellStart"/>
      <w:r w:rsidR="00B072CB" w:rsidRPr="000D7D7F">
        <w:rPr>
          <w:rFonts w:ascii="Calibri" w:hAnsi="Calibri" w:cs="Calibri"/>
          <w:color w:val="000000"/>
          <w:lang w:val="en-GB"/>
        </w:rPr>
        <w:t>Sabinas</w:t>
      </w:r>
      <w:proofErr w:type="spellEnd"/>
      <w:r w:rsidR="00B072CB" w:rsidRPr="000D7D7F">
        <w:rPr>
          <w:rFonts w:ascii="Calibri" w:hAnsi="Calibri" w:cs="Calibri"/>
          <w:color w:val="000000"/>
          <w:lang w:val="en-GB"/>
        </w:rPr>
        <w:t>. </w:t>
      </w:r>
    </w:p>
    <w:p w14:paraId="6F205A62" w14:textId="77777777" w:rsidR="00036A36" w:rsidRPr="000D7D7F" w:rsidRDefault="00036A36" w:rsidP="00EB15FE">
      <w:pPr>
        <w:spacing w:line="276" w:lineRule="auto"/>
        <w:rPr>
          <w:rFonts w:ascii="Calibri" w:hAnsi="Calibri" w:cs="Calibri"/>
          <w:lang w:val="en-GB"/>
        </w:rPr>
      </w:pPr>
    </w:p>
    <w:p w14:paraId="3BFD8F78" w14:textId="0F7A34A3" w:rsidR="00B072CB" w:rsidRPr="000D7D7F" w:rsidRDefault="00036A36" w:rsidP="00EB15FE">
      <w:pPr>
        <w:pStyle w:val="Overskrift3"/>
        <w:spacing w:line="276" w:lineRule="auto"/>
        <w:rPr>
          <w:rFonts w:ascii="Calibri" w:hAnsi="Calibri" w:cs="Calibri"/>
          <w:noProof/>
          <w:lang w:val="en-GB"/>
        </w:rPr>
      </w:pPr>
      <w:r w:rsidRPr="000D7D7F">
        <w:rPr>
          <w:rFonts w:ascii="Calibri" w:hAnsi="Calibri" w:cs="Calibri"/>
          <w:noProof/>
          <w:lang w:val="en-GB"/>
        </w:rPr>
        <w:t xml:space="preserve">Changes made to the tool after evaluation </w:t>
      </w:r>
      <w:r w:rsidR="000E58E6" w:rsidRPr="000D7D7F">
        <w:rPr>
          <w:rFonts w:ascii="Calibri" w:hAnsi="Calibri" w:cs="Calibri"/>
          <w:noProof/>
          <w:lang w:val="en-GB"/>
        </w:rPr>
        <w:t xml:space="preserve">with the doctors </w:t>
      </w:r>
    </w:p>
    <w:p w14:paraId="5BD3E1EB" w14:textId="77777777" w:rsidR="00B072CB" w:rsidRPr="000D7D7F" w:rsidRDefault="00B1611E" w:rsidP="00EB15FE">
      <w:p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 xml:space="preserve">Taking these comments into consideration </w:t>
      </w:r>
      <w:r w:rsidR="00B072CB" w:rsidRPr="000D7D7F">
        <w:rPr>
          <w:rFonts w:ascii="Calibri" w:hAnsi="Calibri" w:cs="Calibri"/>
          <w:color w:val="000000"/>
          <w:lang w:val="en-GB"/>
        </w:rPr>
        <w:t>we</w:t>
      </w:r>
      <w:r w:rsidRPr="000D7D7F">
        <w:rPr>
          <w:rFonts w:ascii="Calibri" w:hAnsi="Calibri" w:cs="Calibri"/>
          <w:color w:val="000000"/>
          <w:lang w:val="en-GB"/>
        </w:rPr>
        <w:t xml:space="preserve"> have tried to make 2 version</w:t>
      </w:r>
    </w:p>
    <w:p w14:paraId="6CF41289" w14:textId="77777777" w:rsidR="00B072CB" w:rsidRPr="000D7D7F" w:rsidRDefault="00B1611E" w:rsidP="00EB15FE">
      <w:pPr>
        <w:pStyle w:val="Listeafsnit"/>
        <w:numPr>
          <w:ilvl w:val="0"/>
          <w:numId w:val="31"/>
        </w:numPr>
        <w:shd w:val="clear" w:color="auto" w:fill="FFFFFF"/>
        <w:spacing w:line="276" w:lineRule="auto"/>
        <w:rPr>
          <w:rFonts w:ascii="Calibri" w:hAnsi="Calibri" w:cs="Calibri"/>
          <w:b/>
          <w:color w:val="000000"/>
          <w:lang w:val="en-GB"/>
        </w:rPr>
      </w:pPr>
      <w:r w:rsidRPr="000D7D7F">
        <w:rPr>
          <w:rFonts w:ascii="Calibri" w:hAnsi="Calibri" w:cs="Calibri"/>
          <w:b/>
          <w:color w:val="000000"/>
          <w:lang w:val="en-GB"/>
        </w:rPr>
        <w:t>Version A</w:t>
      </w:r>
    </w:p>
    <w:p w14:paraId="59C25B27" w14:textId="77777777" w:rsidR="00B072CB" w:rsidRPr="000D7D7F" w:rsidRDefault="00B072CB" w:rsidP="00EB15FE">
      <w:pPr>
        <w:pStyle w:val="Listeafsnit"/>
        <w:numPr>
          <w:ilvl w:val="1"/>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 xml:space="preserve">Anterior, lateral, medial and posterior was changed to public language </w:t>
      </w:r>
    </w:p>
    <w:p w14:paraId="5590CD49" w14:textId="3EA88862" w:rsidR="00B072CB" w:rsidRPr="000D7D7F" w:rsidRDefault="00B072CB" w:rsidP="00EB15FE">
      <w:pPr>
        <w:pStyle w:val="Listeafsnit"/>
        <w:numPr>
          <w:ilvl w:val="1"/>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 xml:space="preserve">Instead of </w:t>
      </w:r>
      <w:proofErr w:type="gramStart"/>
      <w:r w:rsidRPr="000D7D7F">
        <w:rPr>
          <w:rFonts w:ascii="Calibri" w:hAnsi="Calibri" w:cs="Calibri"/>
          <w:color w:val="000000"/>
          <w:lang w:val="en-GB"/>
        </w:rPr>
        <w:t xml:space="preserve">asking </w:t>
      </w:r>
      <w:r w:rsidR="00B1611E" w:rsidRPr="000D7D7F">
        <w:rPr>
          <w:rFonts w:ascii="Calibri" w:hAnsi="Calibri" w:cs="Calibri"/>
          <w:color w:val="000000"/>
          <w:lang w:val="en-GB"/>
        </w:rPr>
        <w:t xml:space="preserve"> "</w:t>
      </w:r>
      <w:proofErr w:type="gramEnd"/>
      <w:r w:rsidRPr="000D7D7F">
        <w:rPr>
          <w:rFonts w:ascii="Calibri" w:hAnsi="Calibri" w:cs="Calibri"/>
          <w:color w:val="000000"/>
          <w:lang w:val="en-GB"/>
        </w:rPr>
        <w:t>Is the knee pain l</w:t>
      </w:r>
      <w:r w:rsidR="00B1611E" w:rsidRPr="000D7D7F">
        <w:rPr>
          <w:rFonts w:ascii="Calibri" w:hAnsi="Calibri" w:cs="Calibri"/>
          <w:color w:val="000000"/>
          <w:lang w:val="en-GB"/>
        </w:rPr>
        <w:t>ocalized</w:t>
      </w:r>
      <w:r w:rsidRPr="000D7D7F">
        <w:rPr>
          <w:rFonts w:ascii="Calibri" w:hAnsi="Calibri" w:cs="Calibri"/>
          <w:color w:val="000000"/>
          <w:lang w:val="en-GB"/>
        </w:rPr>
        <w:t xml:space="preserve"> or </w:t>
      </w:r>
      <w:r w:rsidR="00B1611E" w:rsidRPr="000D7D7F">
        <w:rPr>
          <w:rFonts w:ascii="Calibri" w:hAnsi="Calibri" w:cs="Calibri"/>
          <w:color w:val="000000"/>
          <w:lang w:val="en-GB"/>
        </w:rPr>
        <w:t>diffus</w:t>
      </w:r>
      <w:r w:rsidRPr="000D7D7F">
        <w:rPr>
          <w:rFonts w:ascii="Calibri" w:hAnsi="Calibri" w:cs="Calibri"/>
          <w:color w:val="000000"/>
          <w:lang w:val="en-GB"/>
        </w:rPr>
        <w:t xml:space="preserve">e?” we changed to ask ”where does the patient experience their knee pain?” and with a guide where we want the patient to point out where they have their pain </w:t>
      </w:r>
    </w:p>
    <w:p w14:paraId="71CC7A85" w14:textId="77777777" w:rsidR="00B072CB" w:rsidRPr="000D7D7F" w:rsidRDefault="00B072CB" w:rsidP="00EB15FE">
      <w:pPr>
        <w:pStyle w:val="Listeafsnit"/>
        <w:numPr>
          <w:ilvl w:val="1"/>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We made three new boxes</w:t>
      </w:r>
    </w:p>
    <w:p w14:paraId="7B683429" w14:textId="0A92DBC4" w:rsidR="0081172B" w:rsidRPr="000D7D7F" w:rsidRDefault="00B072CB" w:rsidP="00EB15FE">
      <w:pPr>
        <w:pStyle w:val="Listeafsnit"/>
        <w:numPr>
          <w:ilvl w:val="2"/>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2 with localised pain (OSD and SLJ/PT) where we with bolt have tried to point out that it should be LOCALISED pain</w:t>
      </w:r>
    </w:p>
    <w:p w14:paraId="3F059B63" w14:textId="03223CE5" w:rsidR="0081172B" w:rsidRPr="000D7D7F" w:rsidRDefault="0081172B" w:rsidP="00EB15FE">
      <w:pPr>
        <w:pStyle w:val="Listeafsnit"/>
        <w:numPr>
          <w:ilvl w:val="3"/>
          <w:numId w:val="31"/>
        </w:numPr>
        <w:shd w:val="clear" w:color="auto" w:fill="FFFFFF"/>
        <w:spacing w:line="276" w:lineRule="auto"/>
        <w:rPr>
          <w:rFonts w:ascii="Calibri" w:hAnsi="Calibri" w:cs="Calibri"/>
          <w:color w:val="000000"/>
          <w:lang w:val="en-GB"/>
        </w:rPr>
      </w:pPr>
      <w:r w:rsidRPr="000D7D7F">
        <w:rPr>
          <w:rFonts w:ascii="Calibri" w:hAnsi="Calibri" w:cs="Calibri"/>
          <w:b/>
          <w:color w:val="000000"/>
          <w:lang w:val="en-GB"/>
        </w:rPr>
        <w:t>Localised</w:t>
      </w:r>
      <w:r w:rsidRPr="000D7D7F">
        <w:rPr>
          <w:rFonts w:ascii="Calibri" w:hAnsi="Calibri" w:cs="Calibri"/>
          <w:color w:val="000000"/>
          <w:lang w:val="en-GB"/>
        </w:rPr>
        <w:t xml:space="preserve"> pain on the tuberositas tibiae? </w:t>
      </w:r>
    </w:p>
    <w:p w14:paraId="5386C474" w14:textId="0E04DC3D" w:rsidR="0081172B" w:rsidRPr="000D7D7F" w:rsidRDefault="0081172B" w:rsidP="00EB15FE">
      <w:pPr>
        <w:pStyle w:val="Listeafsnit"/>
        <w:numPr>
          <w:ilvl w:val="3"/>
          <w:numId w:val="31"/>
        </w:numPr>
        <w:shd w:val="clear" w:color="auto" w:fill="FFFFFF"/>
        <w:spacing w:line="276" w:lineRule="auto"/>
        <w:rPr>
          <w:rFonts w:ascii="Calibri" w:hAnsi="Calibri" w:cs="Calibri"/>
          <w:color w:val="000000"/>
          <w:lang w:val="en-GB"/>
        </w:rPr>
      </w:pPr>
      <w:r w:rsidRPr="000D7D7F">
        <w:rPr>
          <w:rFonts w:ascii="Calibri" w:hAnsi="Calibri" w:cs="Calibri"/>
          <w:b/>
          <w:color w:val="000000"/>
          <w:lang w:val="en-GB"/>
        </w:rPr>
        <w:t>Localised</w:t>
      </w:r>
      <w:r w:rsidRPr="000D7D7F">
        <w:rPr>
          <w:rFonts w:ascii="Calibri" w:hAnsi="Calibri" w:cs="Calibri"/>
          <w:color w:val="000000"/>
          <w:lang w:val="en-GB"/>
        </w:rPr>
        <w:t xml:space="preserve"> pain at the lower pole of the patella? </w:t>
      </w:r>
    </w:p>
    <w:p w14:paraId="6E8F7540" w14:textId="6B81D6F7" w:rsidR="00B072CB" w:rsidRPr="000D7D7F" w:rsidRDefault="00B072CB" w:rsidP="00EB15FE">
      <w:pPr>
        <w:pStyle w:val="Listeafsnit"/>
        <w:numPr>
          <w:ilvl w:val="2"/>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 xml:space="preserve">1 with PFP where we try to explain that </w:t>
      </w:r>
      <w:r w:rsidR="0081172B" w:rsidRPr="000D7D7F">
        <w:rPr>
          <w:rFonts w:ascii="Calibri" w:hAnsi="Calibri" w:cs="Calibri"/>
          <w:color w:val="000000"/>
          <w:lang w:val="en-GB"/>
        </w:rPr>
        <w:t xml:space="preserve">the pain is around or behind the patella, but also explain that that it can be related to single localisations or more diffuse with more pain </w:t>
      </w:r>
      <w:proofErr w:type="gramStart"/>
      <w:r w:rsidR="0081172B" w:rsidRPr="000D7D7F">
        <w:rPr>
          <w:rFonts w:ascii="Calibri" w:hAnsi="Calibri" w:cs="Calibri"/>
          <w:color w:val="000000"/>
          <w:lang w:val="en-GB"/>
        </w:rPr>
        <w:t>localisations ”</w:t>
      </w:r>
      <w:proofErr w:type="gramEnd"/>
    </w:p>
    <w:p w14:paraId="6F20B485" w14:textId="248B512E" w:rsidR="0081172B" w:rsidRPr="000D7D7F" w:rsidRDefault="0081172B" w:rsidP="00EB15FE">
      <w:pPr>
        <w:pStyle w:val="Listeafsnit"/>
        <w:numPr>
          <w:ilvl w:val="3"/>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 xml:space="preserve">Around or behind the patella. Can be </w:t>
      </w:r>
      <w:proofErr w:type="gramStart"/>
      <w:r w:rsidRPr="000D7D7F">
        <w:rPr>
          <w:rFonts w:ascii="Calibri" w:hAnsi="Calibri" w:cs="Calibri"/>
          <w:color w:val="000000"/>
          <w:lang w:val="en-GB"/>
        </w:rPr>
        <w:t>individuals</w:t>
      </w:r>
      <w:proofErr w:type="gramEnd"/>
      <w:r w:rsidRPr="000D7D7F">
        <w:rPr>
          <w:rFonts w:ascii="Calibri" w:hAnsi="Calibri" w:cs="Calibri"/>
          <w:color w:val="000000"/>
          <w:lang w:val="en-GB"/>
        </w:rPr>
        <w:t xml:space="preserve"> areas, but often more diverse pain localisation </w:t>
      </w:r>
    </w:p>
    <w:p w14:paraId="0FB612AD" w14:textId="1557A5BD" w:rsidR="00D200A4" w:rsidRPr="000D7D7F" w:rsidRDefault="00D200A4" w:rsidP="00EB15FE">
      <w:pPr>
        <w:shd w:val="clear" w:color="auto" w:fill="FFFFFF"/>
        <w:spacing w:line="276" w:lineRule="auto"/>
        <w:rPr>
          <w:rFonts w:ascii="Calibri" w:hAnsi="Calibri" w:cs="Calibri"/>
          <w:color w:val="000000"/>
          <w:lang w:val="en-GB"/>
        </w:rPr>
      </w:pPr>
    </w:p>
    <w:p w14:paraId="5E7E0080" w14:textId="6E035078" w:rsidR="00D200A4" w:rsidRPr="000D7D7F" w:rsidRDefault="00D200A4" w:rsidP="00EB15FE">
      <w:pPr>
        <w:shd w:val="clear" w:color="auto" w:fill="FFFFFF"/>
        <w:spacing w:line="276" w:lineRule="auto"/>
        <w:rPr>
          <w:rFonts w:ascii="Calibri" w:hAnsi="Calibri" w:cs="Calibri"/>
          <w:color w:val="000000"/>
          <w:lang w:val="en-GB"/>
        </w:rPr>
      </w:pPr>
      <w:r w:rsidRPr="000D7D7F">
        <w:rPr>
          <w:rFonts w:ascii="Calibri" w:hAnsi="Calibri" w:cs="Calibri"/>
          <w:noProof/>
          <w:color w:val="000000"/>
          <w:lang w:val="en-GB"/>
        </w:rPr>
        <w:drawing>
          <wp:inline distT="0" distB="0" distL="0" distR="0" wp14:anchorId="1032FF96" wp14:editId="2AD6E31A">
            <wp:extent cx="6116320" cy="4828540"/>
            <wp:effectExtent l="0" t="0" r="5080"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kærmbillede 2019-11-20 kl. 11.33.19.png"/>
                    <pic:cNvPicPr/>
                  </pic:nvPicPr>
                  <pic:blipFill>
                    <a:blip r:embed="rId20">
                      <a:extLst>
                        <a:ext uri="{28A0092B-C50C-407E-A947-70E740481C1C}">
                          <a14:useLocalDpi xmlns:a14="http://schemas.microsoft.com/office/drawing/2010/main" val="0"/>
                        </a:ext>
                      </a:extLst>
                    </a:blip>
                    <a:stretch>
                      <a:fillRect/>
                    </a:stretch>
                  </pic:blipFill>
                  <pic:spPr>
                    <a:xfrm>
                      <a:off x="0" y="0"/>
                      <a:ext cx="6116320" cy="4828540"/>
                    </a:xfrm>
                    <a:prstGeom prst="rect">
                      <a:avLst/>
                    </a:prstGeom>
                  </pic:spPr>
                </pic:pic>
              </a:graphicData>
            </a:graphic>
          </wp:inline>
        </w:drawing>
      </w:r>
    </w:p>
    <w:p w14:paraId="4C3AECBD" w14:textId="2C0B6CBB" w:rsidR="00D200A4" w:rsidRPr="000D7D7F" w:rsidRDefault="00D200A4"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Pr="000D7D7F">
        <w:rPr>
          <w:rFonts w:ascii="Calibri" w:hAnsi="Calibri" w:cs="Calibri"/>
          <w:b/>
          <w:lang w:val="en-GB"/>
        </w:rPr>
        <w:t>1</w:t>
      </w:r>
      <w:r w:rsidR="0003583E">
        <w:rPr>
          <w:rFonts w:ascii="Calibri" w:hAnsi="Calibri" w:cs="Calibri"/>
          <w:b/>
          <w:lang w:val="en-GB"/>
        </w:rPr>
        <w:t>5</w:t>
      </w:r>
      <w:r w:rsidRPr="000D7D7F">
        <w:rPr>
          <w:rFonts w:ascii="Calibri" w:hAnsi="Calibri" w:cs="Calibri"/>
          <w:b/>
          <w:lang w:val="en-GB"/>
        </w:rPr>
        <w:t>.</w:t>
      </w:r>
      <w:r w:rsidRPr="000D7D7F">
        <w:rPr>
          <w:rFonts w:ascii="Calibri" w:hAnsi="Calibri" w:cs="Calibri"/>
          <w:lang w:val="en-GB"/>
        </w:rPr>
        <w:t xml:space="preserve"> Nontraumatic diagnostic tool version 2.6 A in Danish</w:t>
      </w:r>
    </w:p>
    <w:p w14:paraId="4B58C716" w14:textId="77777777" w:rsidR="0081172B" w:rsidRPr="000D7D7F" w:rsidRDefault="0081172B" w:rsidP="00EB15FE">
      <w:pPr>
        <w:pStyle w:val="Listeafsnit"/>
        <w:shd w:val="clear" w:color="auto" w:fill="FFFFFF"/>
        <w:spacing w:line="276" w:lineRule="auto"/>
        <w:ind w:left="2880"/>
        <w:rPr>
          <w:rFonts w:ascii="Calibri" w:hAnsi="Calibri" w:cs="Calibri"/>
          <w:color w:val="000000"/>
          <w:lang w:val="en-GB"/>
        </w:rPr>
      </w:pPr>
    </w:p>
    <w:p w14:paraId="494244B1" w14:textId="2CCF4D45" w:rsidR="00BA300A" w:rsidRPr="000D7D7F" w:rsidRDefault="0081172B" w:rsidP="00EB15FE">
      <w:pPr>
        <w:pStyle w:val="Listeafsnit"/>
        <w:numPr>
          <w:ilvl w:val="0"/>
          <w:numId w:val="31"/>
        </w:numPr>
        <w:shd w:val="clear" w:color="auto" w:fill="FFFFFF"/>
        <w:spacing w:line="276" w:lineRule="auto"/>
        <w:rPr>
          <w:rFonts w:ascii="Calibri" w:hAnsi="Calibri" w:cs="Calibri"/>
          <w:b/>
          <w:color w:val="000000"/>
          <w:lang w:val="en-GB"/>
        </w:rPr>
      </w:pPr>
      <w:r w:rsidRPr="000D7D7F">
        <w:rPr>
          <w:rFonts w:ascii="Calibri" w:hAnsi="Calibri" w:cs="Calibri"/>
          <w:b/>
          <w:color w:val="000000"/>
          <w:lang w:val="en-GB"/>
        </w:rPr>
        <w:t>Version B</w:t>
      </w:r>
    </w:p>
    <w:p w14:paraId="27D40A36" w14:textId="1F17D447" w:rsidR="0081172B" w:rsidRPr="000D7D7F" w:rsidRDefault="0081172B" w:rsidP="00EB15FE">
      <w:pPr>
        <w:pStyle w:val="Listeafsnit"/>
        <w:numPr>
          <w:ilvl w:val="1"/>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 xml:space="preserve">Anterior, lateral, medial and posterior were changed to public language </w:t>
      </w:r>
    </w:p>
    <w:p w14:paraId="2730B325" w14:textId="77CDB688" w:rsidR="006E6FFA" w:rsidRPr="000D7D7F" w:rsidRDefault="0081172B" w:rsidP="00EB15FE">
      <w:pPr>
        <w:pStyle w:val="Listeafsnit"/>
        <w:numPr>
          <w:ilvl w:val="1"/>
          <w:numId w:val="31"/>
        </w:numPr>
        <w:shd w:val="clear" w:color="auto" w:fill="FFFFFF"/>
        <w:spacing w:line="276" w:lineRule="auto"/>
        <w:rPr>
          <w:rFonts w:ascii="Calibri" w:hAnsi="Calibri" w:cs="Calibri"/>
          <w:color w:val="000000"/>
          <w:lang w:val="en-GB"/>
        </w:rPr>
      </w:pPr>
      <w:r w:rsidRPr="000D7D7F">
        <w:rPr>
          <w:rFonts w:ascii="Calibri" w:hAnsi="Calibri" w:cs="Calibri"/>
          <w:color w:val="000000"/>
          <w:lang w:val="en-GB"/>
        </w:rPr>
        <w:t xml:space="preserve">After the box </w:t>
      </w:r>
      <w:proofErr w:type="gramStart"/>
      <w:r w:rsidRPr="000D7D7F">
        <w:rPr>
          <w:rFonts w:ascii="Calibri" w:hAnsi="Calibri" w:cs="Calibri"/>
          <w:color w:val="000000"/>
          <w:lang w:val="en-GB"/>
        </w:rPr>
        <w:t>with ”Pain</w:t>
      </w:r>
      <w:proofErr w:type="gramEnd"/>
      <w:r w:rsidRPr="000D7D7F">
        <w:rPr>
          <w:rFonts w:ascii="Calibri" w:hAnsi="Calibri" w:cs="Calibri"/>
          <w:color w:val="000000"/>
          <w:lang w:val="en-GB"/>
        </w:rPr>
        <w:t xml:space="preserve"> with knee loading activities” we made a new box where we ask ”</w:t>
      </w:r>
      <w:r w:rsidR="006E6FFA" w:rsidRPr="000D7D7F">
        <w:rPr>
          <w:rFonts w:ascii="Calibri" w:hAnsi="Calibri" w:cs="Calibri"/>
          <w:color w:val="000000"/>
          <w:lang w:val="en-GB"/>
        </w:rPr>
        <w:t>W</w:t>
      </w:r>
      <w:r w:rsidRPr="000D7D7F">
        <w:rPr>
          <w:rFonts w:ascii="Calibri" w:hAnsi="Calibri" w:cs="Calibri"/>
          <w:color w:val="000000"/>
          <w:lang w:val="en-GB"/>
        </w:rPr>
        <w:t>here does the patient experience their knee pain</w:t>
      </w:r>
      <w:r w:rsidR="006E6FFA" w:rsidRPr="000D7D7F">
        <w:rPr>
          <w:rFonts w:ascii="Calibri" w:hAnsi="Calibri" w:cs="Calibri"/>
          <w:color w:val="000000"/>
          <w:lang w:val="en-GB"/>
        </w:rPr>
        <w:t>?</w:t>
      </w:r>
      <w:r w:rsidRPr="000D7D7F">
        <w:rPr>
          <w:rFonts w:ascii="Calibri" w:hAnsi="Calibri" w:cs="Calibri"/>
          <w:color w:val="000000"/>
          <w:lang w:val="en-GB"/>
        </w:rPr>
        <w:t>”</w:t>
      </w:r>
      <w:r w:rsidR="0067505B" w:rsidRPr="000D7D7F">
        <w:rPr>
          <w:rFonts w:ascii="Calibri" w:hAnsi="Calibri" w:cs="Calibri"/>
          <w:color w:val="000000"/>
          <w:lang w:val="en-GB"/>
        </w:rPr>
        <w:t xml:space="preserve"> </w:t>
      </w:r>
      <w:r w:rsidR="0067505B" w:rsidRPr="000D7D7F">
        <w:rPr>
          <w:rFonts w:ascii="Calibri" w:hAnsi="Calibri" w:cs="Calibri"/>
          <w:color w:val="000000"/>
          <w:lang w:val="en-GB"/>
        </w:rPr>
        <w:sym w:font="Wingdings" w:char="F0E0"/>
      </w:r>
      <w:r w:rsidR="0067505B" w:rsidRPr="000D7D7F">
        <w:rPr>
          <w:rFonts w:ascii="Calibri" w:hAnsi="Calibri" w:cs="Calibri"/>
          <w:color w:val="000000"/>
          <w:lang w:val="en-GB"/>
        </w:rPr>
        <w:t xml:space="preserve"> after this box we </w:t>
      </w:r>
      <w:proofErr w:type="spellStart"/>
      <w:r w:rsidR="0067505B" w:rsidRPr="000D7D7F">
        <w:rPr>
          <w:rFonts w:ascii="Calibri" w:hAnsi="Calibri" w:cs="Calibri"/>
          <w:color w:val="000000"/>
          <w:lang w:val="en-GB"/>
        </w:rPr>
        <w:t>devided</w:t>
      </w:r>
      <w:proofErr w:type="spellEnd"/>
      <w:r w:rsidR="0067505B" w:rsidRPr="000D7D7F">
        <w:rPr>
          <w:rFonts w:ascii="Calibri" w:hAnsi="Calibri" w:cs="Calibri"/>
          <w:color w:val="000000"/>
          <w:lang w:val="en-GB"/>
        </w:rPr>
        <w:t xml:space="preserve"> into three possible answers (in front of the patella, outside of the patella, behind or on the inside of the patella)</w:t>
      </w:r>
    </w:p>
    <w:p w14:paraId="1F1AC74C" w14:textId="67347905" w:rsidR="006E6FFA" w:rsidRPr="000D7D7F" w:rsidRDefault="006E6FFA" w:rsidP="00EB15FE">
      <w:pPr>
        <w:pStyle w:val="Listeafsnit"/>
        <w:numPr>
          <w:ilvl w:val="2"/>
          <w:numId w:val="31"/>
        </w:numPr>
        <w:shd w:val="clear" w:color="auto" w:fill="FFFFFF"/>
        <w:spacing w:line="276" w:lineRule="auto"/>
        <w:rPr>
          <w:rFonts w:ascii="Calibri" w:hAnsi="Calibri" w:cs="Calibri"/>
          <w:color w:val="000000"/>
          <w:lang w:val="en-GB"/>
        </w:rPr>
      </w:pPr>
      <w:r w:rsidRPr="000D7D7F">
        <w:rPr>
          <w:rFonts w:ascii="Calibri" w:hAnsi="Calibri" w:cs="Calibri"/>
          <w:b/>
          <w:color w:val="000000"/>
          <w:lang w:val="en-GB"/>
        </w:rPr>
        <w:t xml:space="preserve">In front of the patella </w:t>
      </w:r>
      <w:r w:rsidRPr="000D7D7F">
        <w:rPr>
          <w:rFonts w:ascii="Calibri" w:hAnsi="Calibri" w:cs="Calibri"/>
          <w:b/>
          <w:color w:val="000000"/>
          <w:lang w:val="en-GB"/>
        </w:rPr>
        <w:sym w:font="Wingdings" w:char="F0E0"/>
      </w:r>
      <w:r w:rsidRPr="000D7D7F">
        <w:rPr>
          <w:rFonts w:ascii="Calibri" w:hAnsi="Calibri" w:cs="Calibri"/>
          <w:color w:val="000000"/>
          <w:lang w:val="en-GB"/>
        </w:rPr>
        <w:t xml:space="preserve"> </w:t>
      </w:r>
      <w:proofErr w:type="spellStart"/>
      <w:r w:rsidRPr="000D7D7F">
        <w:rPr>
          <w:rFonts w:ascii="Calibri" w:hAnsi="Calibri" w:cs="Calibri"/>
          <w:color w:val="000000"/>
          <w:lang w:val="en-GB"/>
        </w:rPr>
        <w:t>Seperate</w:t>
      </w:r>
      <w:proofErr w:type="spellEnd"/>
      <w:r w:rsidRPr="000D7D7F">
        <w:rPr>
          <w:rFonts w:ascii="Calibri" w:hAnsi="Calibri" w:cs="Calibri"/>
          <w:color w:val="000000"/>
          <w:lang w:val="en-GB"/>
        </w:rPr>
        <w:t xml:space="preserve"> in 1 arrow </w:t>
      </w:r>
      <w:proofErr w:type="gramStart"/>
      <w:r w:rsidRPr="000D7D7F">
        <w:rPr>
          <w:rFonts w:ascii="Calibri" w:hAnsi="Calibri" w:cs="Calibri"/>
          <w:color w:val="000000"/>
          <w:lang w:val="en-GB"/>
        </w:rPr>
        <w:t>asking ”Pain</w:t>
      </w:r>
      <w:proofErr w:type="gramEnd"/>
      <w:r w:rsidRPr="000D7D7F">
        <w:rPr>
          <w:rFonts w:ascii="Calibri" w:hAnsi="Calibri" w:cs="Calibri"/>
          <w:color w:val="000000"/>
          <w:lang w:val="en-GB"/>
        </w:rPr>
        <w:t xml:space="preserve"> in front of the knee”, which then </w:t>
      </w:r>
      <w:proofErr w:type="spellStart"/>
      <w:r w:rsidRPr="000D7D7F">
        <w:rPr>
          <w:rFonts w:ascii="Calibri" w:hAnsi="Calibri" w:cs="Calibri"/>
          <w:color w:val="000000"/>
          <w:lang w:val="en-GB"/>
        </w:rPr>
        <w:t>devide</w:t>
      </w:r>
      <w:proofErr w:type="spellEnd"/>
      <w:r w:rsidRPr="000D7D7F">
        <w:rPr>
          <w:rFonts w:ascii="Calibri" w:hAnsi="Calibri" w:cs="Calibri"/>
          <w:color w:val="000000"/>
          <w:lang w:val="en-GB"/>
        </w:rPr>
        <w:t xml:space="preserve"> into 3 arrows/boxes with localised pain </w:t>
      </w:r>
      <w:r w:rsidR="008F25F6" w:rsidRPr="000D7D7F">
        <w:rPr>
          <w:rFonts w:ascii="Calibri" w:hAnsi="Calibri" w:cs="Calibri"/>
          <w:color w:val="000000"/>
          <w:lang w:val="en-GB"/>
        </w:rPr>
        <w:t>equivalent</w:t>
      </w:r>
      <w:r w:rsidRPr="000D7D7F">
        <w:rPr>
          <w:rFonts w:ascii="Calibri" w:hAnsi="Calibri" w:cs="Calibri"/>
          <w:color w:val="000000"/>
          <w:lang w:val="en-GB"/>
        </w:rPr>
        <w:t xml:space="preserve"> to the tuberositas tibiae or the lower pole of the patella, or if it is more diverse related to PFP</w:t>
      </w:r>
    </w:p>
    <w:p w14:paraId="19932766" w14:textId="6FB58E5B" w:rsidR="006E6FFA" w:rsidRPr="000D7D7F" w:rsidRDefault="006E6FFA" w:rsidP="00EB15FE">
      <w:pPr>
        <w:pStyle w:val="Listeafsnit"/>
        <w:numPr>
          <w:ilvl w:val="2"/>
          <w:numId w:val="31"/>
        </w:numPr>
        <w:shd w:val="clear" w:color="auto" w:fill="FFFFFF"/>
        <w:spacing w:line="276" w:lineRule="auto"/>
        <w:rPr>
          <w:rFonts w:ascii="Calibri" w:hAnsi="Calibri" w:cs="Calibri"/>
          <w:color w:val="000000"/>
          <w:lang w:val="en-GB"/>
        </w:rPr>
      </w:pPr>
      <w:r w:rsidRPr="000D7D7F">
        <w:rPr>
          <w:rFonts w:ascii="Calibri" w:hAnsi="Calibri" w:cs="Calibri"/>
          <w:b/>
          <w:color w:val="000000"/>
          <w:lang w:val="en-GB"/>
        </w:rPr>
        <w:t xml:space="preserve">Outside of the patella </w:t>
      </w:r>
      <w:r w:rsidRPr="000D7D7F">
        <w:rPr>
          <w:rFonts w:ascii="Calibri" w:hAnsi="Calibri" w:cs="Calibri"/>
          <w:b/>
          <w:color w:val="000000"/>
          <w:lang w:val="en-GB"/>
        </w:rPr>
        <w:sym w:font="Wingdings" w:char="F0E0"/>
      </w:r>
      <w:r w:rsidRPr="000D7D7F">
        <w:rPr>
          <w:rFonts w:ascii="Calibri" w:hAnsi="Calibri" w:cs="Calibri"/>
          <w:color w:val="000000"/>
          <w:lang w:val="en-GB"/>
        </w:rPr>
        <w:t xml:space="preserve"> When the patient point of that it is on the outside of the patella the next box </w:t>
      </w:r>
      <w:proofErr w:type="gramStart"/>
      <w:r w:rsidRPr="000D7D7F">
        <w:rPr>
          <w:rFonts w:ascii="Calibri" w:hAnsi="Calibri" w:cs="Calibri"/>
          <w:color w:val="000000"/>
          <w:lang w:val="en-GB"/>
        </w:rPr>
        <w:t>ask</w:t>
      </w:r>
      <w:proofErr w:type="gramEnd"/>
      <w:r w:rsidRPr="000D7D7F">
        <w:rPr>
          <w:rFonts w:ascii="Calibri" w:hAnsi="Calibri" w:cs="Calibri"/>
          <w:color w:val="000000"/>
          <w:lang w:val="en-GB"/>
        </w:rPr>
        <w:t xml:space="preserve"> if the pain is related to the distal thigh or on the outside of the patella and then lead down to ITBS </w:t>
      </w:r>
    </w:p>
    <w:p w14:paraId="3648C9E5" w14:textId="45431B1B" w:rsidR="00D200A4" w:rsidRPr="000D7D7F" w:rsidRDefault="006E6FFA" w:rsidP="00EB15FE">
      <w:pPr>
        <w:pStyle w:val="Listeafsnit"/>
        <w:numPr>
          <w:ilvl w:val="2"/>
          <w:numId w:val="31"/>
        </w:numPr>
        <w:shd w:val="clear" w:color="auto" w:fill="FFFFFF"/>
        <w:spacing w:line="276" w:lineRule="auto"/>
        <w:rPr>
          <w:rFonts w:ascii="Calibri" w:hAnsi="Calibri" w:cs="Calibri"/>
          <w:color w:val="000000"/>
          <w:lang w:val="en-GB"/>
        </w:rPr>
      </w:pPr>
      <w:r w:rsidRPr="000D7D7F">
        <w:rPr>
          <w:rFonts w:ascii="Calibri" w:hAnsi="Calibri" w:cs="Calibri"/>
          <w:b/>
          <w:color w:val="000000"/>
          <w:lang w:val="en-GB"/>
        </w:rPr>
        <w:lastRenderedPageBreak/>
        <w:t xml:space="preserve">Behind the patella or on the inside of the patella </w:t>
      </w:r>
      <w:r w:rsidRPr="000D7D7F">
        <w:rPr>
          <w:rFonts w:ascii="Calibri" w:hAnsi="Calibri" w:cs="Calibri"/>
          <w:b/>
          <w:color w:val="000000"/>
          <w:lang w:val="en-GB"/>
        </w:rPr>
        <w:sym w:font="Wingdings" w:char="F0E0"/>
      </w:r>
      <w:r w:rsidRPr="000D7D7F">
        <w:rPr>
          <w:rFonts w:ascii="Calibri" w:hAnsi="Calibri" w:cs="Calibri"/>
          <w:color w:val="000000"/>
          <w:lang w:val="en-GB"/>
        </w:rPr>
        <w:t xml:space="preserve"> </w:t>
      </w:r>
      <w:r w:rsidR="00C60EB0" w:rsidRPr="000D7D7F">
        <w:rPr>
          <w:rFonts w:ascii="Calibri" w:hAnsi="Calibri" w:cs="Calibri"/>
          <w:color w:val="000000"/>
          <w:lang w:val="en-GB"/>
        </w:rPr>
        <w:t xml:space="preserve">This is </w:t>
      </w:r>
      <w:proofErr w:type="spellStart"/>
      <w:r w:rsidRPr="000D7D7F">
        <w:rPr>
          <w:rFonts w:ascii="Calibri" w:hAnsi="Calibri" w:cs="Calibri"/>
          <w:color w:val="000000"/>
          <w:lang w:val="en-GB"/>
        </w:rPr>
        <w:t>seperate</w:t>
      </w:r>
      <w:r w:rsidR="00C60EB0" w:rsidRPr="000D7D7F">
        <w:rPr>
          <w:rFonts w:ascii="Calibri" w:hAnsi="Calibri" w:cs="Calibri"/>
          <w:color w:val="000000"/>
          <w:lang w:val="en-GB"/>
        </w:rPr>
        <w:t>d</w:t>
      </w:r>
      <w:proofErr w:type="spellEnd"/>
      <w:r w:rsidRPr="000D7D7F">
        <w:rPr>
          <w:rFonts w:ascii="Calibri" w:hAnsi="Calibri" w:cs="Calibri"/>
          <w:color w:val="000000"/>
          <w:lang w:val="en-GB"/>
        </w:rPr>
        <w:t xml:space="preserve"> in</w:t>
      </w:r>
      <w:r w:rsidR="00C60EB0" w:rsidRPr="000D7D7F">
        <w:rPr>
          <w:rFonts w:ascii="Calibri" w:hAnsi="Calibri" w:cs="Calibri"/>
          <w:color w:val="000000"/>
          <w:lang w:val="en-GB"/>
        </w:rPr>
        <w:t>to</w:t>
      </w:r>
      <w:r w:rsidRPr="000D7D7F">
        <w:rPr>
          <w:rFonts w:ascii="Calibri" w:hAnsi="Calibri" w:cs="Calibri"/>
          <w:color w:val="000000"/>
          <w:lang w:val="en-GB"/>
        </w:rPr>
        <w:t xml:space="preserve"> 2 arrows </w:t>
      </w:r>
      <w:proofErr w:type="gramStart"/>
      <w:r w:rsidRPr="000D7D7F">
        <w:rPr>
          <w:rFonts w:ascii="Calibri" w:hAnsi="Calibri" w:cs="Calibri"/>
          <w:color w:val="000000"/>
          <w:lang w:val="en-GB"/>
        </w:rPr>
        <w:t>with ”inside</w:t>
      </w:r>
      <w:proofErr w:type="gramEnd"/>
      <w:r w:rsidRPr="000D7D7F">
        <w:rPr>
          <w:rFonts w:ascii="Calibri" w:hAnsi="Calibri" w:cs="Calibri"/>
          <w:color w:val="000000"/>
          <w:lang w:val="en-GB"/>
        </w:rPr>
        <w:t xml:space="preserve"> of the patella” and ”behind the patella” which then </w:t>
      </w:r>
      <w:proofErr w:type="spellStart"/>
      <w:r w:rsidRPr="000D7D7F">
        <w:rPr>
          <w:rFonts w:ascii="Calibri" w:hAnsi="Calibri" w:cs="Calibri"/>
          <w:color w:val="000000"/>
          <w:lang w:val="en-GB"/>
        </w:rPr>
        <w:t>devide</w:t>
      </w:r>
      <w:proofErr w:type="spellEnd"/>
      <w:r w:rsidRPr="000D7D7F">
        <w:rPr>
          <w:rFonts w:ascii="Calibri" w:hAnsi="Calibri" w:cs="Calibri"/>
          <w:color w:val="000000"/>
          <w:lang w:val="en-GB"/>
        </w:rPr>
        <w:t xml:space="preserve"> into a box with medial </w:t>
      </w:r>
      <w:r w:rsidR="00C60EB0" w:rsidRPr="000D7D7F">
        <w:rPr>
          <w:rFonts w:ascii="Calibri" w:hAnsi="Calibri" w:cs="Calibri"/>
          <w:color w:val="000000"/>
          <w:lang w:val="en-GB"/>
        </w:rPr>
        <w:t xml:space="preserve">knee pain and a box with </w:t>
      </w:r>
      <w:r w:rsidRPr="000D7D7F">
        <w:rPr>
          <w:rFonts w:ascii="Calibri" w:hAnsi="Calibri" w:cs="Calibri"/>
          <w:color w:val="000000"/>
          <w:lang w:val="en-GB"/>
        </w:rPr>
        <w:t>posterior knee pain</w:t>
      </w:r>
    </w:p>
    <w:p w14:paraId="3A73B53F" w14:textId="77777777" w:rsidR="00C60EB0" w:rsidRPr="000D7D7F" w:rsidRDefault="00C60EB0" w:rsidP="00EB15FE">
      <w:pPr>
        <w:pStyle w:val="Listeafsnit"/>
        <w:shd w:val="clear" w:color="auto" w:fill="FFFFFF"/>
        <w:spacing w:line="276" w:lineRule="auto"/>
        <w:ind w:left="2160"/>
        <w:rPr>
          <w:rFonts w:ascii="Calibri" w:hAnsi="Calibri" w:cs="Calibri"/>
          <w:color w:val="000000"/>
          <w:lang w:val="en-GB"/>
        </w:rPr>
      </w:pPr>
    </w:p>
    <w:p w14:paraId="0D2A95FF" w14:textId="15606EA1" w:rsidR="00D200A4" w:rsidRPr="000D7D7F" w:rsidRDefault="00D200A4" w:rsidP="00EB15FE">
      <w:pPr>
        <w:shd w:val="clear" w:color="auto" w:fill="FFFFFF"/>
        <w:spacing w:line="276" w:lineRule="auto"/>
        <w:rPr>
          <w:rFonts w:ascii="Calibri" w:hAnsi="Calibri" w:cs="Calibri"/>
          <w:color w:val="000000"/>
          <w:lang w:val="en-GB"/>
        </w:rPr>
      </w:pPr>
      <w:r w:rsidRPr="000D7D7F">
        <w:rPr>
          <w:rFonts w:ascii="Calibri" w:hAnsi="Calibri" w:cs="Calibri"/>
          <w:noProof/>
          <w:color w:val="000000"/>
          <w:lang w:val="en-GB"/>
        </w:rPr>
        <w:drawing>
          <wp:inline distT="0" distB="0" distL="0" distR="0" wp14:anchorId="2F80C625" wp14:editId="4A166A46">
            <wp:extent cx="6116320" cy="5761990"/>
            <wp:effectExtent l="0" t="0" r="5080" b="381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16320" cy="5761990"/>
                    </a:xfrm>
                    <a:prstGeom prst="rect">
                      <a:avLst/>
                    </a:prstGeom>
                  </pic:spPr>
                </pic:pic>
              </a:graphicData>
            </a:graphic>
          </wp:inline>
        </w:drawing>
      </w:r>
    </w:p>
    <w:p w14:paraId="2F346F5A" w14:textId="525EB470" w:rsidR="00D200A4" w:rsidRPr="000D7D7F" w:rsidRDefault="00D200A4" w:rsidP="00EB15FE">
      <w:pPr>
        <w:spacing w:line="276" w:lineRule="auto"/>
        <w:rPr>
          <w:rFonts w:ascii="Calibri" w:hAnsi="Calibri" w:cs="Calibri"/>
          <w:lang w:val="en-GB"/>
        </w:rPr>
      </w:pPr>
      <w:r w:rsidRPr="000D7D7F">
        <w:rPr>
          <w:rFonts w:ascii="Calibri" w:hAnsi="Calibri" w:cs="Calibri"/>
          <w:b/>
          <w:lang w:val="en-GB"/>
        </w:rPr>
        <w:t xml:space="preserve">Figure </w:t>
      </w:r>
      <w:r w:rsidR="0003583E">
        <w:rPr>
          <w:rFonts w:ascii="Calibri" w:hAnsi="Calibri" w:cs="Calibri"/>
          <w:b/>
          <w:lang w:val="en-GB"/>
        </w:rPr>
        <w:t>S</w:t>
      </w:r>
      <w:r w:rsidRPr="000D7D7F">
        <w:rPr>
          <w:rFonts w:ascii="Calibri" w:hAnsi="Calibri" w:cs="Calibri"/>
          <w:b/>
          <w:lang w:val="en-GB"/>
        </w:rPr>
        <w:t>1</w:t>
      </w:r>
      <w:r w:rsidR="0003583E">
        <w:rPr>
          <w:rFonts w:ascii="Calibri" w:hAnsi="Calibri" w:cs="Calibri"/>
          <w:b/>
          <w:lang w:val="en-GB"/>
        </w:rPr>
        <w:t>6</w:t>
      </w:r>
      <w:r w:rsidRPr="000D7D7F">
        <w:rPr>
          <w:rFonts w:ascii="Calibri" w:hAnsi="Calibri" w:cs="Calibri"/>
          <w:b/>
          <w:lang w:val="en-GB"/>
        </w:rPr>
        <w:t>.</w:t>
      </w:r>
      <w:r w:rsidRPr="000D7D7F">
        <w:rPr>
          <w:rFonts w:ascii="Calibri" w:hAnsi="Calibri" w:cs="Calibri"/>
          <w:lang w:val="en-GB"/>
        </w:rPr>
        <w:t xml:space="preserve"> Nontraumatic diagnostic tool version 2.6 B in Danish</w:t>
      </w:r>
    </w:p>
    <w:p w14:paraId="67E34B4B" w14:textId="77777777" w:rsidR="000D7D7F" w:rsidRDefault="000D7D7F" w:rsidP="000E58E6">
      <w:pPr>
        <w:pStyle w:val="Overskrift3"/>
        <w:spacing w:line="276" w:lineRule="auto"/>
        <w:rPr>
          <w:rFonts w:ascii="Calibri" w:hAnsi="Calibri" w:cs="Calibri"/>
          <w:noProof/>
          <w:lang w:val="en-GB"/>
        </w:rPr>
      </w:pPr>
    </w:p>
    <w:p w14:paraId="5D2F3FD8" w14:textId="0CC11F88" w:rsidR="000E58E6" w:rsidRPr="000D7D7F" w:rsidRDefault="000E58E6" w:rsidP="000E58E6">
      <w:pPr>
        <w:pStyle w:val="Overskrift3"/>
        <w:spacing w:line="276" w:lineRule="auto"/>
        <w:rPr>
          <w:rFonts w:ascii="Calibri" w:hAnsi="Calibri" w:cs="Calibri"/>
          <w:noProof/>
          <w:lang w:val="en-GB"/>
        </w:rPr>
      </w:pPr>
      <w:r w:rsidRPr="000D7D7F">
        <w:rPr>
          <w:rFonts w:ascii="Calibri" w:hAnsi="Calibri" w:cs="Calibri"/>
          <w:noProof/>
          <w:lang w:val="en-GB"/>
        </w:rPr>
        <w:t xml:space="preserve">Version 2.6 A or 2.6 B? </w:t>
      </w:r>
    </w:p>
    <w:p w14:paraId="11DBA1ED" w14:textId="508C2E3D" w:rsidR="000E58E6" w:rsidRPr="000D7D7F" w:rsidRDefault="000E58E6" w:rsidP="000E58E6">
      <w:pPr>
        <w:rPr>
          <w:rFonts w:asciiTheme="minorHAnsi" w:hAnsiTheme="minorHAnsi" w:cstheme="minorHAnsi"/>
          <w:lang w:val="en-GB"/>
        </w:rPr>
      </w:pPr>
      <w:r w:rsidRPr="000D7D7F">
        <w:rPr>
          <w:rFonts w:asciiTheme="minorHAnsi" w:hAnsiTheme="minorHAnsi" w:cstheme="minorHAnsi"/>
          <w:lang w:val="en-GB"/>
        </w:rPr>
        <w:t>In the team we discussed whether we should go with version 2.6 A or 2.6 B in the next and final test day</w:t>
      </w:r>
      <w:r w:rsidR="00FD48AE">
        <w:rPr>
          <w:rFonts w:asciiTheme="minorHAnsi" w:hAnsiTheme="minorHAnsi" w:cstheme="minorHAnsi"/>
          <w:lang w:val="en-GB"/>
        </w:rPr>
        <w:t xml:space="preserve"> (final version of the tool)</w:t>
      </w:r>
      <w:r w:rsidRPr="000D7D7F">
        <w:rPr>
          <w:rFonts w:asciiTheme="minorHAnsi" w:hAnsiTheme="minorHAnsi" w:cstheme="minorHAnsi"/>
          <w:lang w:val="en-GB"/>
        </w:rPr>
        <w:t xml:space="preserve">. Based on the evaluation from the doctors and how we think the design looks best and is easiest to understand for the younger doctors, we decided to use version 2.6 B. </w:t>
      </w:r>
    </w:p>
    <w:p w14:paraId="54603AF3" w14:textId="77777777" w:rsidR="000E58E6" w:rsidRPr="000D7D7F" w:rsidRDefault="000E58E6" w:rsidP="000E58E6">
      <w:pPr>
        <w:rPr>
          <w:rFonts w:asciiTheme="minorHAnsi" w:hAnsiTheme="minorHAnsi" w:cstheme="minorHAnsi"/>
          <w:lang w:val="en-GB"/>
        </w:rPr>
      </w:pPr>
    </w:p>
    <w:p w14:paraId="3F0D5807" w14:textId="377C3C57" w:rsidR="00EE1281" w:rsidRPr="000D7D7F" w:rsidRDefault="000E58E6" w:rsidP="000E58E6">
      <w:pPr>
        <w:rPr>
          <w:rFonts w:asciiTheme="minorHAnsi" w:hAnsiTheme="minorHAnsi" w:cstheme="minorHAnsi"/>
          <w:lang w:val="en-GB"/>
        </w:rPr>
      </w:pPr>
      <w:r w:rsidRPr="000D7D7F">
        <w:rPr>
          <w:rFonts w:asciiTheme="minorHAnsi" w:hAnsiTheme="minorHAnsi" w:cstheme="minorHAnsi"/>
          <w:lang w:val="en-GB"/>
        </w:rPr>
        <w:lastRenderedPageBreak/>
        <w:t xml:space="preserve">All in the team liked that all the diagnoses are “in line” in this version </w:t>
      </w:r>
      <w:r w:rsidR="00EE1281" w:rsidRPr="000D7D7F">
        <w:rPr>
          <w:rFonts w:asciiTheme="minorHAnsi" w:hAnsiTheme="minorHAnsi" w:cstheme="minorHAnsi"/>
          <w:lang w:val="en-GB"/>
        </w:rPr>
        <w:t xml:space="preserve">and the main question is </w:t>
      </w:r>
      <w:r w:rsidR="00283DEC" w:rsidRPr="000D7D7F">
        <w:rPr>
          <w:rFonts w:asciiTheme="minorHAnsi" w:hAnsiTheme="minorHAnsi" w:cstheme="minorHAnsi"/>
          <w:lang w:val="en-GB"/>
        </w:rPr>
        <w:t>“</w:t>
      </w:r>
      <w:r w:rsidR="00EE1281" w:rsidRPr="000D7D7F">
        <w:rPr>
          <w:rFonts w:asciiTheme="minorHAnsi" w:hAnsiTheme="minorHAnsi" w:cstheme="minorHAnsi"/>
          <w:lang w:val="en-GB"/>
        </w:rPr>
        <w:t>where does the patient experience their knee pain</w:t>
      </w:r>
      <w:r w:rsidR="00283DEC" w:rsidRPr="000D7D7F">
        <w:rPr>
          <w:rFonts w:asciiTheme="minorHAnsi" w:hAnsiTheme="minorHAnsi" w:cstheme="minorHAnsi"/>
          <w:lang w:val="en-GB"/>
        </w:rPr>
        <w:t>”</w:t>
      </w:r>
      <w:r w:rsidR="00EE1281" w:rsidRPr="000D7D7F">
        <w:rPr>
          <w:rFonts w:asciiTheme="minorHAnsi" w:hAnsiTheme="minorHAnsi" w:cstheme="minorHAnsi"/>
          <w:lang w:val="en-GB"/>
        </w:rPr>
        <w:t xml:space="preserve"> – which then will divide into 3 ways to go. In the </w:t>
      </w:r>
      <w:r w:rsidR="00283DEC" w:rsidRPr="000D7D7F">
        <w:rPr>
          <w:rFonts w:asciiTheme="minorHAnsi" w:hAnsiTheme="minorHAnsi" w:cstheme="minorHAnsi"/>
          <w:lang w:val="en-GB"/>
        </w:rPr>
        <w:t xml:space="preserve">previous </w:t>
      </w:r>
      <w:r w:rsidR="00EE1281" w:rsidRPr="000D7D7F">
        <w:rPr>
          <w:rFonts w:asciiTheme="minorHAnsi" w:hAnsiTheme="minorHAnsi" w:cstheme="minorHAnsi"/>
          <w:lang w:val="en-GB"/>
        </w:rPr>
        <w:t>versions of the tool and in version 2.6 A it was a little biased that we knew a lot of the patients will have anterior knee pain and therefore was this step more prioritized than the other pain localisations</w:t>
      </w:r>
      <w:r w:rsidR="00283DEC" w:rsidRPr="000D7D7F">
        <w:rPr>
          <w:rFonts w:asciiTheme="minorHAnsi" w:hAnsiTheme="minorHAnsi" w:cstheme="minorHAnsi"/>
          <w:lang w:val="en-GB"/>
        </w:rPr>
        <w:t>. T</w:t>
      </w:r>
      <w:r w:rsidR="00EE1281" w:rsidRPr="000D7D7F">
        <w:rPr>
          <w:rFonts w:asciiTheme="minorHAnsi" w:hAnsiTheme="minorHAnsi" w:cstheme="minorHAnsi"/>
          <w:lang w:val="en-GB"/>
        </w:rPr>
        <w:t xml:space="preserve">his is changed in the 2.6 B version where anterior, lateral, medial and posterior knee pain are in line with each other. </w:t>
      </w:r>
    </w:p>
    <w:p w14:paraId="0660FDEF" w14:textId="51FA7504" w:rsidR="00EE1281" w:rsidRPr="000D7D7F" w:rsidRDefault="00EE1281" w:rsidP="000E58E6">
      <w:pPr>
        <w:rPr>
          <w:rFonts w:asciiTheme="minorHAnsi" w:hAnsiTheme="minorHAnsi" w:cstheme="minorHAnsi"/>
          <w:lang w:val="en-GB"/>
        </w:rPr>
      </w:pPr>
    </w:p>
    <w:p w14:paraId="10680754" w14:textId="558E0BB8" w:rsidR="00EE1281" w:rsidRPr="000D7D7F" w:rsidRDefault="00EE1281" w:rsidP="000E58E6">
      <w:pPr>
        <w:rPr>
          <w:rFonts w:asciiTheme="minorHAnsi" w:hAnsiTheme="minorHAnsi" w:cstheme="minorHAnsi"/>
          <w:lang w:val="en-GB"/>
        </w:rPr>
      </w:pPr>
      <w:r w:rsidRPr="000D7D7F">
        <w:rPr>
          <w:rFonts w:asciiTheme="minorHAnsi" w:hAnsiTheme="minorHAnsi" w:cstheme="minorHAnsi"/>
          <w:lang w:val="en-GB"/>
        </w:rPr>
        <w:t>We made a small change to the 2.6 B version after the meeting, as we made the “anterior knee pain” box to a question</w:t>
      </w:r>
      <w:r w:rsidR="00283DEC" w:rsidRPr="000D7D7F">
        <w:rPr>
          <w:rFonts w:asciiTheme="minorHAnsi" w:hAnsiTheme="minorHAnsi" w:cstheme="minorHAnsi"/>
          <w:lang w:val="en-GB"/>
        </w:rPr>
        <w:t>:</w:t>
      </w:r>
      <w:r w:rsidRPr="000D7D7F">
        <w:rPr>
          <w:rFonts w:asciiTheme="minorHAnsi" w:hAnsiTheme="minorHAnsi" w:cstheme="minorHAnsi"/>
          <w:lang w:val="en-GB"/>
        </w:rPr>
        <w:t xml:space="preserve"> “Where on front of the knee do you have pain?” which lead down to</w:t>
      </w:r>
      <w:r w:rsidR="00283DEC" w:rsidRPr="000D7D7F">
        <w:rPr>
          <w:rFonts w:asciiTheme="minorHAnsi" w:hAnsiTheme="minorHAnsi" w:cstheme="minorHAnsi"/>
          <w:lang w:val="en-GB"/>
        </w:rPr>
        <w:t xml:space="preserve"> questions to differentiate between</w:t>
      </w:r>
      <w:r w:rsidRPr="000D7D7F">
        <w:rPr>
          <w:rFonts w:asciiTheme="minorHAnsi" w:hAnsiTheme="minorHAnsi" w:cstheme="minorHAnsi"/>
          <w:lang w:val="en-GB"/>
        </w:rPr>
        <w:t xml:space="preserve"> OSD, SLJ/PT and PFP. </w:t>
      </w:r>
    </w:p>
    <w:p w14:paraId="5468081B" w14:textId="360BD823" w:rsidR="00EE1281" w:rsidRPr="000D7D7F" w:rsidRDefault="00EE1281" w:rsidP="000E58E6">
      <w:pPr>
        <w:rPr>
          <w:rFonts w:asciiTheme="minorHAnsi" w:hAnsiTheme="minorHAnsi" w:cstheme="minorHAnsi"/>
          <w:lang w:val="en-GB"/>
        </w:rPr>
      </w:pPr>
    </w:p>
    <w:p w14:paraId="7F6F98DE" w14:textId="33B0FDFC" w:rsidR="00EE1281" w:rsidRPr="000D7D7F" w:rsidRDefault="00EE1281" w:rsidP="000E58E6">
      <w:pPr>
        <w:rPr>
          <w:rFonts w:asciiTheme="minorHAnsi" w:hAnsiTheme="minorHAnsi" w:cstheme="minorHAnsi"/>
          <w:lang w:val="en-GB"/>
        </w:rPr>
      </w:pPr>
      <w:r w:rsidRPr="000D7D7F">
        <w:rPr>
          <w:rFonts w:asciiTheme="minorHAnsi" w:hAnsiTheme="minorHAnsi" w:cstheme="minorHAnsi"/>
          <w:lang w:val="en-GB"/>
        </w:rPr>
        <w:t xml:space="preserve">After these changes we send the version 2.6 B to the doctors who participated in the test day 2 and asked what they think of the changes. All agreed that they like the changes and were similar to what they had thought of in the evaluation. </w:t>
      </w:r>
    </w:p>
    <w:p w14:paraId="280C765A" w14:textId="01253151" w:rsidR="00EE1281" w:rsidRPr="000D7D7F" w:rsidRDefault="00EE1281" w:rsidP="000E58E6">
      <w:pPr>
        <w:rPr>
          <w:rFonts w:asciiTheme="minorHAnsi" w:hAnsiTheme="minorHAnsi" w:cstheme="minorHAnsi"/>
          <w:lang w:val="en-GB"/>
        </w:rPr>
      </w:pPr>
    </w:p>
    <w:p w14:paraId="0AE1A302" w14:textId="494156DF" w:rsidR="00EE1281" w:rsidRPr="000D7D7F" w:rsidRDefault="00FD48AE" w:rsidP="000E58E6">
      <w:pPr>
        <w:rPr>
          <w:rFonts w:asciiTheme="minorHAnsi" w:hAnsiTheme="minorHAnsi" w:cstheme="minorHAnsi"/>
          <w:lang w:val="en-GB"/>
        </w:rPr>
      </w:pPr>
      <w:r>
        <w:rPr>
          <w:rFonts w:asciiTheme="minorHAnsi" w:hAnsiTheme="minorHAnsi" w:cstheme="minorHAnsi"/>
          <w:noProof/>
          <w:lang w:val="en-GB"/>
        </w:rPr>
        <w:lastRenderedPageBreak/>
        <w:drawing>
          <wp:inline distT="0" distB="0" distL="0" distR="0" wp14:anchorId="6AAE7549" wp14:editId="77FA92E2">
            <wp:extent cx="6116320" cy="5797550"/>
            <wp:effectExtent l="0" t="0" r="5080" b="6350"/>
            <wp:docPr id="16" name="Billede 16" descr="Et billede, der indeholder teks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Version 2.6 B - DANSK-2.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6320" cy="5797550"/>
                    </a:xfrm>
                    <a:prstGeom prst="rect">
                      <a:avLst/>
                    </a:prstGeom>
                  </pic:spPr>
                </pic:pic>
              </a:graphicData>
            </a:graphic>
          </wp:inline>
        </w:drawing>
      </w:r>
    </w:p>
    <w:p w14:paraId="451EAAAD" w14:textId="00E1A25F" w:rsidR="00DE07E6" w:rsidRPr="0003583E" w:rsidRDefault="00DE07E6" w:rsidP="000D7D7F">
      <w:pPr>
        <w:rPr>
          <w:rFonts w:ascii="Calibri" w:hAnsi="Calibri" w:cs="Calibri"/>
          <w:color w:val="000000"/>
          <w:lang w:val="en-US"/>
        </w:rPr>
      </w:pPr>
      <w:r w:rsidRPr="000D7D7F">
        <w:rPr>
          <w:rFonts w:ascii="Calibri" w:hAnsi="Calibri" w:cs="Calibri"/>
          <w:b/>
          <w:lang w:val="en-GB"/>
        </w:rPr>
        <w:t xml:space="preserve">Figure </w:t>
      </w:r>
      <w:r w:rsidR="0003583E">
        <w:rPr>
          <w:rFonts w:ascii="Calibri" w:hAnsi="Calibri" w:cs="Calibri"/>
          <w:b/>
          <w:lang w:val="en-GB"/>
        </w:rPr>
        <w:t>S</w:t>
      </w:r>
      <w:r w:rsidRPr="000D7D7F">
        <w:rPr>
          <w:rFonts w:ascii="Calibri" w:hAnsi="Calibri" w:cs="Calibri"/>
          <w:b/>
          <w:lang w:val="en-GB"/>
        </w:rPr>
        <w:t>1</w:t>
      </w:r>
      <w:r w:rsidR="0003583E">
        <w:rPr>
          <w:rFonts w:ascii="Calibri" w:hAnsi="Calibri" w:cs="Calibri"/>
          <w:b/>
          <w:lang w:val="en-GB"/>
        </w:rPr>
        <w:t>7</w:t>
      </w:r>
      <w:r w:rsidR="00FD48AE">
        <w:rPr>
          <w:rFonts w:ascii="Calibri" w:hAnsi="Calibri" w:cs="Calibri"/>
          <w:b/>
          <w:lang w:val="en-GB"/>
        </w:rPr>
        <w:t>.</w:t>
      </w:r>
      <w:r w:rsidRPr="000D7D7F">
        <w:rPr>
          <w:rFonts w:ascii="Calibri" w:hAnsi="Calibri" w:cs="Calibri"/>
          <w:lang w:val="en-GB"/>
        </w:rPr>
        <w:t xml:space="preserve"> </w:t>
      </w:r>
      <w:r w:rsidR="00FD48AE">
        <w:rPr>
          <w:rFonts w:ascii="Calibri" w:hAnsi="Calibri" w:cs="Calibri"/>
          <w:lang w:val="en-GB"/>
        </w:rPr>
        <w:t xml:space="preserve">Final version in Danish </w:t>
      </w:r>
    </w:p>
    <w:p w14:paraId="7FAA8F45" w14:textId="4D474FD0" w:rsidR="00DE07E6" w:rsidRPr="0003583E" w:rsidRDefault="00DE07E6" w:rsidP="00D200A4">
      <w:pPr>
        <w:rPr>
          <w:rFonts w:ascii="Calibri" w:hAnsi="Calibri" w:cs="Calibri"/>
          <w:b/>
          <w:color w:val="000000"/>
          <w:lang w:val="en-US"/>
        </w:rPr>
      </w:pPr>
    </w:p>
    <w:p w14:paraId="7BA8A1F3" w14:textId="6B1EC0C5" w:rsidR="00DE07E6" w:rsidRPr="000D7D7F" w:rsidRDefault="00FD48AE" w:rsidP="00D200A4">
      <w:pPr>
        <w:rPr>
          <w:rFonts w:ascii="Calibri" w:hAnsi="Calibri" w:cs="Calibri"/>
          <w:b/>
          <w:color w:val="000000"/>
        </w:rPr>
      </w:pPr>
      <w:r>
        <w:rPr>
          <w:rFonts w:ascii="Calibri" w:hAnsi="Calibri" w:cs="Calibri"/>
          <w:b/>
          <w:noProof/>
          <w:color w:val="000000"/>
        </w:rPr>
        <w:lastRenderedPageBreak/>
        <w:drawing>
          <wp:inline distT="0" distB="0" distL="0" distR="0" wp14:anchorId="660A1603" wp14:editId="602CB8F5">
            <wp:extent cx="6116320" cy="5966460"/>
            <wp:effectExtent l="0" t="0" r="5080" b="2540"/>
            <wp:docPr id="18" name="Billede 18" descr="Et billede, der indeholder teks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Version 2.6 B - ENGELSK.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16320" cy="5966460"/>
                    </a:xfrm>
                    <a:prstGeom prst="rect">
                      <a:avLst/>
                    </a:prstGeom>
                  </pic:spPr>
                </pic:pic>
              </a:graphicData>
            </a:graphic>
          </wp:inline>
        </w:drawing>
      </w:r>
    </w:p>
    <w:p w14:paraId="289223CC" w14:textId="3F2ED88E" w:rsidR="00DE07E6" w:rsidRPr="0003583E" w:rsidRDefault="00DE07E6" w:rsidP="00FD48AE">
      <w:pPr>
        <w:rPr>
          <w:rFonts w:ascii="Calibri" w:hAnsi="Calibri" w:cs="Calibri"/>
          <w:color w:val="000000"/>
          <w:lang w:val="en-US"/>
        </w:rPr>
      </w:pPr>
      <w:r w:rsidRPr="000D7D7F">
        <w:rPr>
          <w:rFonts w:ascii="Calibri" w:hAnsi="Calibri" w:cs="Calibri"/>
          <w:b/>
          <w:lang w:val="en-GB"/>
        </w:rPr>
        <w:t xml:space="preserve">Figure </w:t>
      </w:r>
      <w:r w:rsidR="0003583E">
        <w:rPr>
          <w:rFonts w:ascii="Calibri" w:hAnsi="Calibri" w:cs="Calibri"/>
          <w:b/>
          <w:lang w:val="en-GB"/>
        </w:rPr>
        <w:t>S</w:t>
      </w:r>
      <w:r w:rsidR="00FD48AE">
        <w:rPr>
          <w:rFonts w:ascii="Calibri" w:hAnsi="Calibri" w:cs="Calibri"/>
          <w:b/>
          <w:lang w:val="en-GB"/>
        </w:rPr>
        <w:t>1</w:t>
      </w:r>
      <w:r w:rsidR="0003583E">
        <w:rPr>
          <w:rFonts w:ascii="Calibri" w:hAnsi="Calibri" w:cs="Calibri"/>
          <w:b/>
          <w:lang w:val="en-GB"/>
        </w:rPr>
        <w:t>8</w:t>
      </w:r>
      <w:r w:rsidRPr="000D7D7F">
        <w:rPr>
          <w:rFonts w:ascii="Calibri" w:hAnsi="Calibri" w:cs="Calibri"/>
          <w:b/>
          <w:lang w:val="en-GB"/>
        </w:rPr>
        <w:t xml:space="preserve">. </w:t>
      </w:r>
      <w:r w:rsidRPr="000D7D7F">
        <w:rPr>
          <w:rFonts w:ascii="Calibri" w:hAnsi="Calibri" w:cs="Calibri"/>
          <w:lang w:val="en-GB"/>
        </w:rPr>
        <w:t xml:space="preserve"> </w:t>
      </w:r>
      <w:r w:rsidR="00FD48AE">
        <w:rPr>
          <w:rFonts w:ascii="Calibri" w:hAnsi="Calibri" w:cs="Calibri"/>
          <w:lang w:val="en-GB"/>
        </w:rPr>
        <w:t>Final version in English</w:t>
      </w:r>
      <w:r w:rsidRPr="000D7D7F">
        <w:rPr>
          <w:rFonts w:ascii="Calibri" w:hAnsi="Calibri" w:cs="Calibri"/>
          <w:lang w:val="en-GB"/>
        </w:rPr>
        <w:t xml:space="preserve"> </w:t>
      </w:r>
    </w:p>
    <w:p w14:paraId="5522FBE6" w14:textId="12F8CACA" w:rsidR="00D200A4" w:rsidRPr="0003583E" w:rsidRDefault="00D200A4" w:rsidP="00D200A4">
      <w:pPr>
        <w:shd w:val="clear" w:color="auto" w:fill="FFFFFF"/>
        <w:rPr>
          <w:rFonts w:ascii="Calibri" w:hAnsi="Calibri" w:cs="Calibri"/>
          <w:color w:val="000000"/>
          <w:lang w:val="en-US"/>
        </w:rPr>
      </w:pPr>
    </w:p>
    <w:p w14:paraId="6D886C50" w14:textId="25B03D76" w:rsidR="00FD48AE" w:rsidRPr="0003583E" w:rsidRDefault="00FD48AE" w:rsidP="00D200A4">
      <w:pPr>
        <w:shd w:val="clear" w:color="auto" w:fill="FFFFFF"/>
        <w:rPr>
          <w:rFonts w:ascii="Calibri" w:hAnsi="Calibri" w:cs="Calibri"/>
          <w:color w:val="000000"/>
          <w:lang w:val="en-US"/>
        </w:rPr>
      </w:pPr>
    </w:p>
    <w:p w14:paraId="7532B034" w14:textId="349EC103" w:rsidR="00FD48AE" w:rsidRPr="0003583E" w:rsidRDefault="00FD48AE" w:rsidP="00D200A4">
      <w:pPr>
        <w:shd w:val="clear" w:color="auto" w:fill="FFFFFF"/>
        <w:rPr>
          <w:rFonts w:ascii="Calibri" w:hAnsi="Calibri" w:cs="Calibri"/>
          <w:color w:val="000000"/>
          <w:lang w:val="en-US"/>
        </w:rPr>
      </w:pPr>
    </w:p>
    <w:p w14:paraId="495F6F53" w14:textId="6D3E97D2" w:rsidR="00FD48AE" w:rsidRPr="0003583E" w:rsidRDefault="00FD48AE" w:rsidP="00D200A4">
      <w:pPr>
        <w:shd w:val="clear" w:color="auto" w:fill="FFFFFF"/>
        <w:rPr>
          <w:rFonts w:ascii="Calibri" w:hAnsi="Calibri" w:cs="Calibri"/>
          <w:color w:val="000000"/>
          <w:lang w:val="en-US"/>
        </w:rPr>
      </w:pPr>
    </w:p>
    <w:p w14:paraId="155336DF" w14:textId="2CD6B50D" w:rsidR="00FD48AE" w:rsidRPr="0003583E" w:rsidRDefault="00FD48AE" w:rsidP="00D200A4">
      <w:pPr>
        <w:shd w:val="clear" w:color="auto" w:fill="FFFFFF"/>
        <w:rPr>
          <w:rFonts w:ascii="Calibri" w:hAnsi="Calibri" w:cs="Calibri"/>
          <w:color w:val="000000"/>
          <w:lang w:val="en-US"/>
        </w:rPr>
      </w:pPr>
    </w:p>
    <w:p w14:paraId="43EC73DD" w14:textId="77777777" w:rsidR="00FD48AE" w:rsidRPr="0003583E" w:rsidRDefault="00FD48AE" w:rsidP="00D200A4">
      <w:pPr>
        <w:shd w:val="clear" w:color="auto" w:fill="FFFFFF"/>
        <w:rPr>
          <w:rFonts w:ascii="Calibri" w:hAnsi="Calibri" w:cs="Calibri"/>
          <w:color w:val="000000"/>
          <w:lang w:val="en-US"/>
        </w:rPr>
      </w:pPr>
    </w:p>
    <w:p w14:paraId="4CD7FE71" w14:textId="1549097F" w:rsidR="00FD48AE" w:rsidRPr="0003583E" w:rsidRDefault="00FD48AE" w:rsidP="00D200A4">
      <w:pPr>
        <w:shd w:val="clear" w:color="auto" w:fill="FFFFFF"/>
        <w:rPr>
          <w:rFonts w:ascii="Calibri" w:hAnsi="Calibri" w:cs="Calibri"/>
          <w:color w:val="000000"/>
          <w:lang w:val="en-US"/>
        </w:rPr>
      </w:pPr>
    </w:p>
    <w:p w14:paraId="2DFE1BD0" w14:textId="087DC9C4" w:rsidR="00FD48AE" w:rsidRPr="0003583E" w:rsidRDefault="00FD48AE" w:rsidP="00D200A4">
      <w:pPr>
        <w:shd w:val="clear" w:color="auto" w:fill="FFFFFF"/>
        <w:rPr>
          <w:rFonts w:ascii="Calibri" w:hAnsi="Calibri" w:cs="Calibri"/>
          <w:color w:val="000000"/>
          <w:lang w:val="en-US"/>
        </w:rPr>
      </w:pPr>
    </w:p>
    <w:p w14:paraId="5CB21774" w14:textId="77777777" w:rsidR="00FD48AE" w:rsidRPr="0003583E" w:rsidRDefault="00FD48AE" w:rsidP="00D200A4">
      <w:pPr>
        <w:shd w:val="clear" w:color="auto" w:fill="FFFFFF"/>
        <w:rPr>
          <w:rFonts w:ascii="Calibri" w:hAnsi="Calibri" w:cs="Calibri"/>
          <w:color w:val="000000"/>
          <w:lang w:val="en-US"/>
        </w:rPr>
      </w:pPr>
    </w:p>
    <w:sdt>
      <w:sdtPr>
        <w:rPr>
          <w:rFonts w:ascii="Calibri" w:eastAsiaTheme="majorEastAsia" w:hAnsi="Calibri" w:cs="Calibri"/>
          <w:noProof/>
          <w:color w:val="2F5496" w:themeColor="accent1" w:themeShade="BF"/>
          <w:lang w:val="en-GB" w:eastAsia="en-US"/>
        </w:rPr>
        <w:id w:val="-600951717"/>
        <w:placeholder>
          <w:docPart w:val="5024C46208F3504383DFC63562A355B1"/>
        </w:placeholder>
      </w:sdtPr>
      <w:sdtEndPr>
        <w:rPr>
          <w:lang w:eastAsia="da-DK"/>
        </w:rPr>
      </w:sdtEndPr>
      <w:sdtContent>
        <w:p w14:paraId="623B2A2A" w14:textId="77777777" w:rsidR="0003583E" w:rsidRDefault="0003583E">
          <w:pPr>
            <w:pStyle w:val="NormalWeb"/>
            <w:spacing w:line="480" w:lineRule="auto"/>
            <w:jc w:val="center"/>
            <w:divId w:val="1154956686"/>
            <w:rPr>
              <w:rFonts w:ascii="Calibri" w:eastAsiaTheme="majorEastAsia" w:hAnsi="Calibri" w:cs="Calibri"/>
              <w:noProof/>
              <w:color w:val="2F5496" w:themeColor="accent1" w:themeShade="BF"/>
              <w:lang w:val="en-GB" w:eastAsia="en-US"/>
            </w:rPr>
          </w:pPr>
        </w:p>
        <w:p w14:paraId="280AA43A" w14:textId="0336A3EB" w:rsidR="00817913" w:rsidRPr="0003583E" w:rsidRDefault="00817913">
          <w:pPr>
            <w:pStyle w:val="NormalWeb"/>
            <w:spacing w:line="480" w:lineRule="auto"/>
            <w:jc w:val="center"/>
            <w:divId w:val="1154956686"/>
            <w:rPr>
              <w:rFonts w:ascii="Calibri" w:hAnsi="Calibri"/>
              <w:lang w:val="en-US"/>
            </w:rPr>
          </w:pPr>
          <w:r w:rsidRPr="0003583E">
            <w:rPr>
              <w:rFonts w:ascii="Calibri" w:hAnsi="Calibri"/>
              <w:lang w:val="en-US"/>
            </w:rPr>
            <w:lastRenderedPageBreak/>
            <w:t>References</w:t>
          </w:r>
        </w:p>
        <w:p w14:paraId="3B4B117F"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 </w:t>
          </w:r>
          <w:proofErr w:type="spellStart"/>
          <w:r w:rsidRPr="0003583E">
            <w:rPr>
              <w:rFonts w:ascii="Calibri" w:hAnsi="Calibri"/>
              <w:lang w:val="en-US"/>
            </w:rPr>
            <w:t>Austermuehle</w:t>
          </w:r>
          <w:proofErr w:type="spellEnd"/>
          <w:r w:rsidRPr="0003583E">
            <w:rPr>
              <w:rFonts w:ascii="Calibri" w:hAnsi="Calibri"/>
              <w:lang w:val="en-US"/>
            </w:rPr>
            <w:t xml:space="preserve"> PD: Common knee injuries in primary care. </w:t>
          </w:r>
          <w:r w:rsidRPr="0003583E">
            <w:rPr>
              <w:rFonts w:ascii="Calibri" w:hAnsi="Calibri"/>
              <w:i/>
              <w:iCs/>
              <w:lang w:val="en-US"/>
            </w:rPr>
            <w:t xml:space="preserve">Nurse </w:t>
          </w:r>
          <w:proofErr w:type="spellStart"/>
          <w:r w:rsidRPr="0003583E">
            <w:rPr>
              <w:rFonts w:ascii="Calibri" w:hAnsi="Calibri"/>
              <w:i/>
              <w:iCs/>
              <w:lang w:val="en-US"/>
            </w:rPr>
            <w:t>Pract</w:t>
          </w:r>
          <w:proofErr w:type="spellEnd"/>
          <w:r w:rsidRPr="0003583E">
            <w:rPr>
              <w:rFonts w:ascii="Calibri" w:hAnsi="Calibri"/>
              <w:lang w:val="en-US"/>
            </w:rPr>
            <w:t>. 2001</w:t>
          </w:r>
          <w:r w:rsidRPr="0003583E">
            <w:rPr>
              <w:rFonts w:ascii="Calibri" w:hAnsi="Calibri"/>
              <w:i/>
              <w:iCs/>
              <w:lang w:val="en-US"/>
            </w:rPr>
            <w:t>;26</w:t>
          </w:r>
          <w:r w:rsidRPr="0003583E">
            <w:rPr>
              <w:rFonts w:ascii="Calibri" w:hAnsi="Calibri"/>
              <w:lang w:val="en-US"/>
            </w:rPr>
            <w:t>(10):26, 32-47.</w:t>
          </w:r>
        </w:p>
        <w:p w14:paraId="49EB1977"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2. Boling M, Padua D, Marshall S, et al: Gender differences in the incidence and prevalence of patellofemoral pain syndrome. </w:t>
          </w:r>
          <w:proofErr w:type="spellStart"/>
          <w:r w:rsidRPr="0003583E">
            <w:rPr>
              <w:rFonts w:ascii="Calibri" w:hAnsi="Calibri"/>
              <w:i/>
              <w:iCs/>
              <w:lang w:val="en-US"/>
            </w:rPr>
            <w:t>Scand</w:t>
          </w:r>
          <w:proofErr w:type="spellEnd"/>
          <w:r w:rsidRPr="0003583E">
            <w:rPr>
              <w:rFonts w:ascii="Calibri" w:hAnsi="Calibri"/>
              <w:i/>
              <w:iCs/>
              <w:lang w:val="en-US"/>
            </w:rPr>
            <w:t xml:space="preserve"> J Med Sci Sports</w:t>
          </w:r>
          <w:r w:rsidRPr="0003583E">
            <w:rPr>
              <w:rFonts w:ascii="Calibri" w:hAnsi="Calibri"/>
              <w:lang w:val="en-US"/>
            </w:rPr>
            <w:t>. 2010</w:t>
          </w:r>
          <w:r w:rsidRPr="0003583E">
            <w:rPr>
              <w:rFonts w:ascii="Calibri" w:hAnsi="Calibri"/>
              <w:i/>
              <w:iCs/>
              <w:lang w:val="en-US"/>
            </w:rPr>
            <w:t>;20</w:t>
          </w:r>
          <w:r w:rsidRPr="0003583E">
            <w:rPr>
              <w:rFonts w:ascii="Calibri" w:hAnsi="Calibri"/>
              <w:lang w:val="en-US"/>
            </w:rPr>
            <w:t>(5):725-730.</w:t>
          </w:r>
        </w:p>
        <w:p w14:paraId="5B3CCC63"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3. </w:t>
          </w:r>
          <w:proofErr w:type="spellStart"/>
          <w:r w:rsidRPr="0003583E">
            <w:rPr>
              <w:rFonts w:ascii="Calibri" w:hAnsi="Calibri"/>
              <w:lang w:val="en-US"/>
            </w:rPr>
            <w:t>Circi</w:t>
          </w:r>
          <w:proofErr w:type="spellEnd"/>
          <w:r w:rsidRPr="0003583E">
            <w:rPr>
              <w:rFonts w:ascii="Calibri" w:hAnsi="Calibri"/>
              <w:lang w:val="en-US"/>
            </w:rPr>
            <w:t xml:space="preserve"> E, </w:t>
          </w:r>
          <w:proofErr w:type="spellStart"/>
          <w:r w:rsidRPr="0003583E">
            <w:rPr>
              <w:rFonts w:ascii="Calibri" w:hAnsi="Calibri"/>
              <w:lang w:val="en-US"/>
            </w:rPr>
            <w:t>Atalay</w:t>
          </w:r>
          <w:proofErr w:type="spellEnd"/>
          <w:r w:rsidRPr="0003583E">
            <w:rPr>
              <w:rFonts w:ascii="Calibri" w:hAnsi="Calibri"/>
              <w:lang w:val="en-US"/>
            </w:rPr>
            <w:t xml:space="preserve"> Y, </w:t>
          </w:r>
          <w:proofErr w:type="spellStart"/>
          <w:r w:rsidRPr="0003583E">
            <w:rPr>
              <w:rFonts w:ascii="Calibri" w:hAnsi="Calibri"/>
              <w:lang w:val="en-US"/>
            </w:rPr>
            <w:t>Beyzadeoglu</w:t>
          </w:r>
          <w:proofErr w:type="spellEnd"/>
          <w:r w:rsidRPr="0003583E">
            <w:rPr>
              <w:rFonts w:ascii="Calibri" w:hAnsi="Calibri"/>
              <w:lang w:val="en-US"/>
            </w:rPr>
            <w:t xml:space="preserve"> T: Treatment of Osgood-Schlatter disease: review of the literature. </w:t>
          </w:r>
          <w:proofErr w:type="spellStart"/>
          <w:r w:rsidRPr="0003583E">
            <w:rPr>
              <w:rFonts w:ascii="Calibri" w:hAnsi="Calibri"/>
              <w:i/>
              <w:iCs/>
              <w:lang w:val="en-US"/>
            </w:rPr>
            <w:t>Musculoskelet</w:t>
          </w:r>
          <w:proofErr w:type="spellEnd"/>
          <w:r w:rsidRPr="0003583E">
            <w:rPr>
              <w:rFonts w:ascii="Calibri" w:hAnsi="Calibri"/>
              <w:i/>
              <w:iCs/>
              <w:lang w:val="en-US"/>
            </w:rPr>
            <w:t xml:space="preserve"> Surg</w:t>
          </w:r>
          <w:r w:rsidRPr="0003583E">
            <w:rPr>
              <w:rFonts w:ascii="Calibri" w:hAnsi="Calibri"/>
              <w:lang w:val="en-US"/>
            </w:rPr>
            <w:t>. 2017</w:t>
          </w:r>
          <w:r w:rsidRPr="0003583E">
            <w:rPr>
              <w:rFonts w:ascii="Calibri" w:hAnsi="Calibri"/>
              <w:i/>
              <w:iCs/>
              <w:lang w:val="en-US"/>
            </w:rPr>
            <w:t>;101</w:t>
          </w:r>
          <w:r w:rsidRPr="0003583E">
            <w:rPr>
              <w:rFonts w:ascii="Calibri" w:hAnsi="Calibri"/>
              <w:lang w:val="en-US"/>
            </w:rPr>
            <w:t>(3):195-200.</w:t>
          </w:r>
        </w:p>
        <w:p w14:paraId="4679C9DB"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4. </w:t>
          </w:r>
          <w:proofErr w:type="spellStart"/>
          <w:r w:rsidRPr="0003583E">
            <w:rPr>
              <w:rFonts w:ascii="Calibri" w:hAnsi="Calibri"/>
              <w:lang w:val="en-US"/>
            </w:rPr>
            <w:t>Conrich</w:t>
          </w:r>
          <w:proofErr w:type="spellEnd"/>
          <w:r w:rsidRPr="0003583E">
            <w:rPr>
              <w:rFonts w:ascii="Calibri" w:hAnsi="Calibri"/>
              <w:lang w:val="en-US"/>
            </w:rPr>
            <w:t xml:space="preserve"> I: ITBS - Review Article. </w:t>
          </w:r>
          <w:r w:rsidRPr="0003583E">
            <w:rPr>
              <w:rFonts w:ascii="Calibri" w:hAnsi="Calibri"/>
              <w:i/>
              <w:iCs/>
              <w:lang w:val="en-US"/>
            </w:rPr>
            <w:t>Journal of New Zealand &amp; Pacific Studies</w:t>
          </w:r>
          <w:r w:rsidRPr="0003583E">
            <w:rPr>
              <w:rFonts w:ascii="Calibri" w:hAnsi="Calibri"/>
              <w:lang w:val="en-US"/>
            </w:rPr>
            <w:t>. 2019</w:t>
          </w:r>
          <w:r w:rsidRPr="0003583E">
            <w:rPr>
              <w:rFonts w:ascii="Calibri" w:hAnsi="Calibri"/>
              <w:i/>
              <w:iCs/>
              <w:lang w:val="en-US"/>
            </w:rPr>
            <w:t>;7</w:t>
          </w:r>
          <w:r w:rsidRPr="0003583E">
            <w:rPr>
              <w:rFonts w:ascii="Calibri" w:hAnsi="Calibri"/>
              <w:lang w:val="en-US"/>
            </w:rPr>
            <w:t>(1):89-94.</w:t>
          </w:r>
        </w:p>
        <w:p w14:paraId="4941B2DF"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5. Cook C, Mabry L, Reiman MP, et al: Best tests/clinical findings for screening and diagnosis of patellofemoral pain syndrome: a systematic review. </w:t>
          </w:r>
          <w:r w:rsidRPr="0003583E">
            <w:rPr>
              <w:rFonts w:ascii="Calibri" w:hAnsi="Calibri"/>
              <w:i/>
              <w:iCs/>
              <w:lang w:val="en-US"/>
            </w:rPr>
            <w:t>Physiotherapy</w:t>
          </w:r>
          <w:r w:rsidRPr="0003583E">
            <w:rPr>
              <w:rFonts w:ascii="Calibri" w:hAnsi="Calibri"/>
              <w:lang w:val="en-US"/>
            </w:rPr>
            <w:t>. 2012</w:t>
          </w:r>
          <w:r w:rsidRPr="0003583E">
            <w:rPr>
              <w:rFonts w:ascii="Calibri" w:hAnsi="Calibri"/>
              <w:i/>
              <w:iCs/>
              <w:lang w:val="en-US"/>
            </w:rPr>
            <w:t>;98</w:t>
          </w:r>
          <w:r w:rsidRPr="0003583E">
            <w:rPr>
              <w:rFonts w:ascii="Calibri" w:hAnsi="Calibri"/>
              <w:lang w:val="en-US"/>
            </w:rPr>
            <w:t>(2):93-100.</w:t>
          </w:r>
        </w:p>
        <w:p w14:paraId="7877E675"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6. </w:t>
          </w:r>
          <w:proofErr w:type="spellStart"/>
          <w:r w:rsidRPr="0003583E">
            <w:rPr>
              <w:rFonts w:ascii="Calibri" w:hAnsi="Calibri"/>
              <w:lang w:val="en-US"/>
            </w:rPr>
            <w:t>Décary</w:t>
          </w:r>
          <w:proofErr w:type="spellEnd"/>
          <w:r w:rsidRPr="0003583E">
            <w:rPr>
              <w:rFonts w:ascii="Calibri" w:hAnsi="Calibri"/>
              <w:lang w:val="en-US"/>
            </w:rPr>
            <w:t xml:space="preserve"> S, Frémont P, Pelletier B, et al: Validity of Combining History Elements and Physical Examination Tests to Diagnose Patellofemoral Pain. </w:t>
          </w:r>
          <w:r w:rsidRPr="0003583E">
            <w:rPr>
              <w:rFonts w:ascii="Calibri" w:hAnsi="Calibri"/>
              <w:i/>
              <w:iCs/>
              <w:lang w:val="en-US"/>
            </w:rPr>
            <w:t xml:space="preserve">Arch Phys Med </w:t>
          </w:r>
          <w:proofErr w:type="spellStart"/>
          <w:r w:rsidRPr="0003583E">
            <w:rPr>
              <w:rFonts w:ascii="Calibri" w:hAnsi="Calibri"/>
              <w:i/>
              <w:iCs/>
              <w:lang w:val="en-US"/>
            </w:rPr>
            <w:t>Rehabil</w:t>
          </w:r>
          <w:proofErr w:type="spellEnd"/>
          <w:r w:rsidRPr="0003583E">
            <w:rPr>
              <w:rFonts w:ascii="Calibri" w:hAnsi="Calibri"/>
              <w:lang w:val="en-US"/>
            </w:rPr>
            <w:t>. 2018</w:t>
          </w:r>
          <w:r w:rsidRPr="0003583E">
            <w:rPr>
              <w:rFonts w:ascii="Calibri" w:hAnsi="Calibri"/>
              <w:i/>
              <w:iCs/>
              <w:lang w:val="en-US"/>
            </w:rPr>
            <w:t>;99</w:t>
          </w:r>
          <w:r w:rsidRPr="0003583E">
            <w:rPr>
              <w:rFonts w:ascii="Calibri" w:hAnsi="Calibri"/>
              <w:lang w:val="en-US"/>
            </w:rPr>
            <w:t>(4):607-614.e1.</w:t>
          </w:r>
        </w:p>
        <w:p w14:paraId="2AD1015A"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7. Dixit S, </w:t>
          </w:r>
          <w:proofErr w:type="spellStart"/>
          <w:r w:rsidRPr="0003583E">
            <w:rPr>
              <w:rFonts w:ascii="Calibri" w:hAnsi="Calibri"/>
              <w:lang w:val="en-US"/>
            </w:rPr>
            <w:t>DiFiori</w:t>
          </w:r>
          <w:proofErr w:type="spellEnd"/>
          <w:r w:rsidRPr="0003583E">
            <w:rPr>
              <w:rFonts w:ascii="Calibri" w:hAnsi="Calibri"/>
              <w:lang w:val="en-US"/>
            </w:rPr>
            <w:t xml:space="preserve"> JP, Burton M, et al: Management of patellofemoral pain syndrome. </w:t>
          </w:r>
          <w:r w:rsidRPr="0003583E">
            <w:rPr>
              <w:rFonts w:ascii="Calibri" w:hAnsi="Calibri"/>
              <w:i/>
              <w:iCs/>
              <w:lang w:val="en-US"/>
            </w:rPr>
            <w:t>Am Fam Physician</w:t>
          </w:r>
          <w:r w:rsidRPr="0003583E">
            <w:rPr>
              <w:rFonts w:ascii="Calibri" w:hAnsi="Calibri"/>
              <w:lang w:val="en-US"/>
            </w:rPr>
            <w:t>. 2007</w:t>
          </w:r>
          <w:r w:rsidRPr="0003583E">
            <w:rPr>
              <w:rFonts w:ascii="Calibri" w:hAnsi="Calibri"/>
              <w:i/>
              <w:iCs/>
              <w:lang w:val="en-US"/>
            </w:rPr>
            <w:t>;75</w:t>
          </w:r>
          <w:r w:rsidRPr="0003583E">
            <w:rPr>
              <w:rFonts w:ascii="Calibri" w:hAnsi="Calibri"/>
              <w:lang w:val="en-US"/>
            </w:rPr>
            <w:t>(2):194-202.</w:t>
          </w:r>
        </w:p>
        <w:p w14:paraId="2F2DB46F"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8. Finlayson C: Knee injuries in the young athlete. </w:t>
          </w:r>
          <w:proofErr w:type="spellStart"/>
          <w:r w:rsidRPr="0003583E">
            <w:rPr>
              <w:rFonts w:ascii="Calibri" w:hAnsi="Calibri"/>
              <w:i/>
              <w:iCs/>
              <w:lang w:val="en-US"/>
            </w:rPr>
            <w:t>Pediatr</w:t>
          </w:r>
          <w:proofErr w:type="spellEnd"/>
          <w:r w:rsidRPr="0003583E">
            <w:rPr>
              <w:rFonts w:ascii="Calibri" w:hAnsi="Calibri"/>
              <w:i/>
              <w:iCs/>
              <w:lang w:val="en-US"/>
            </w:rPr>
            <w:t xml:space="preserve"> Ann</w:t>
          </w:r>
          <w:r w:rsidRPr="0003583E">
            <w:rPr>
              <w:rFonts w:ascii="Calibri" w:hAnsi="Calibri"/>
              <w:lang w:val="en-US"/>
            </w:rPr>
            <w:t>. 2014</w:t>
          </w:r>
          <w:r w:rsidRPr="0003583E">
            <w:rPr>
              <w:rFonts w:ascii="Calibri" w:hAnsi="Calibri"/>
              <w:i/>
              <w:iCs/>
              <w:lang w:val="en-US"/>
            </w:rPr>
            <w:t>;43</w:t>
          </w:r>
          <w:r w:rsidRPr="0003583E">
            <w:rPr>
              <w:rFonts w:ascii="Calibri" w:hAnsi="Calibri"/>
              <w:lang w:val="en-US"/>
            </w:rPr>
            <w:t>(12):282.</w:t>
          </w:r>
        </w:p>
        <w:p w14:paraId="076FDEE5"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9. </w:t>
          </w:r>
          <w:proofErr w:type="spellStart"/>
          <w:r w:rsidRPr="0003583E">
            <w:rPr>
              <w:rFonts w:ascii="Calibri" w:hAnsi="Calibri"/>
              <w:lang w:val="en-US"/>
            </w:rPr>
            <w:t>Gholve</w:t>
          </w:r>
          <w:proofErr w:type="spellEnd"/>
          <w:r w:rsidRPr="0003583E">
            <w:rPr>
              <w:rFonts w:ascii="Calibri" w:hAnsi="Calibri"/>
              <w:lang w:val="en-US"/>
            </w:rPr>
            <w:t xml:space="preserve"> PA, </w:t>
          </w:r>
          <w:proofErr w:type="spellStart"/>
          <w:r w:rsidRPr="0003583E">
            <w:rPr>
              <w:rFonts w:ascii="Calibri" w:hAnsi="Calibri"/>
              <w:lang w:val="en-US"/>
            </w:rPr>
            <w:t>Scher</w:t>
          </w:r>
          <w:proofErr w:type="spellEnd"/>
          <w:r w:rsidRPr="0003583E">
            <w:rPr>
              <w:rFonts w:ascii="Calibri" w:hAnsi="Calibri"/>
              <w:lang w:val="en-US"/>
            </w:rPr>
            <w:t xml:space="preserve"> DM, </w:t>
          </w:r>
          <w:proofErr w:type="spellStart"/>
          <w:r w:rsidRPr="0003583E">
            <w:rPr>
              <w:rFonts w:ascii="Calibri" w:hAnsi="Calibri"/>
              <w:lang w:val="en-US"/>
            </w:rPr>
            <w:t>Khakharia</w:t>
          </w:r>
          <w:proofErr w:type="spellEnd"/>
          <w:r w:rsidRPr="0003583E">
            <w:rPr>
              <w:rFonts w:ascii="Calibri" w:hAnsi="Calibri"/>
              <w:lang w:val="en-US"/>
            </w:rPr>
            <w:t xml:space="preserve"> S, et al: Osgood Schlatter syndrome. </w:t>
          </w:r>
          <w:proofErr w:type="spellStart"/>
          <w:r w:rsidRPr="0003583E">
            <w:rPr>
              <w:rFonts w:ascii="Calibri" w:hAnsi="Calibri"/>
              <w:i/>
              <w:iCs/>
              <w:lang w:val="en-US"/>
            </w:rPr>
            <w:t>Curr</w:t>
          </w:r>
          <w:proofErr w:type="spellEnd"/>
          <w:r w:rsidRPr="0003583E">
            <w:rPr>
              <w:rFonts w:ascii="Calibri" w:hAnsi="Calibri"/>
              <w:i/>
              <w:iCs/>
              <w:lang w:val="en-US"/>
            </w:rPr>
            <w:t xml:space="preserve"> </w:t>
          </w:r>
          <w:proofErr w:type="spellStart"/>
          <w:r w:rsidRPr="0003583E">
            <w:rPr>
              <w:rFonts w:ascii="Calibri" w:hAnsi="Calibri"/>
              <w:i/>
              <w:iCs/>
              <w:lang w:val="en-US"/>
            </w:rPr>
            <w:t>Opin</w:t>
          </w:r>
          <w:proofErr w:type="spellEnd"/>
          <w:r w:rsidRPr="0003583E">
            <w:rPr>
              <w:rFonts w:ascii="Calibri" w:hAnsi="Calibri"/>
              <w:i/>
              <w:iCs/>
              <w:lang w:val="en-US"/>
            </w:rPr>
            <w:t xml:space="preserve"> </w:t>
          </w:r>
          <w:proofErr w:type="spellStart"/>
          <w:r w:rsidRPr="0003583E">
            <w:rPr>
              <w:rFonts w:ascii="Calibri" w:hAnsi="Calibri"/>
              <w:i/>
              <w:iCs/>
              <w:lang w:val="en-US"/>
            </w:rPr>
            <w:t>Pediatr</w:t>
          </w:r>
          <w:proofErr w:type="spellEnd"/>
          <w:r w:rsidRPr="0003583E">
            <w:rPr>
              <w:rFonts w:ascii="Calibri" w:hAnsi="Calibri"/>
              <w:lang w:val="en-US"/>
            </w:rPr>
            <w:t>. 2007</w:t>
          </w:r>
          <w:r w:rsidRPr="0003583E">
            <w:rPr>
              <w:rFonts w:ascii="Calibri" w:hAnsi="Calibri"/>
              <w:i/>
              <w:iCs/>
              <w:lang w:val="en-US"/>
            </w:rPr>
            <w:t>;19</w:t>
          </w:r>
          <w:r w:rsidRPr="0003583E">
            <w:rPr>
              <w:rFonts w:ascii="Calibri" w:hAnsi="Calibri"/>
              <w:lang w:val="en-US"/>
            </w:rPr>
            <w:t>(1):44-50.</w:t>
          </w:r>
        </w:p>
        <w:p w14:paraId="69C69F20"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lastRenderedPageBreak/>
            <w:t xml:space="preserve">10. </w:t>
          </w:r>
          <w:proofErr w:type="spellStart"/>
          <w:r w:rsidRPr="0003583E">
            <w:rPr>
              <w:rFonts w:ascii="Calibri" w:hAnsi="Calibri"/>
              <w:lang w:val="en-US"/>
            </w:rPr>
            <w:t>Kodali</w:t>
          </w:r>
          <w:proofErr w:type="spellEnd"/>
          <w:r w:rsidRPr="0003583E">
            <w:rPr>
              <w:rFonts w:ascii="Calibri" w:hAnsi="Calibri"/>
              <w:lang w:val="en-US"/>
            </w:rPr>
            <w:t xml:space="preserve"> P, Islam A, </w:t>
          </w:r>
          <w:proofErr w:type="spellStart"/>
          <w:r w:rsidRPr="0003583E">
            <w:rPr>
              <w:rFonts w:ascii="Calibri" w:hAnsi="Calibri"/>
              <w:lang w:val="en-US"/>
            </w:rPr>
            <w:t>Andrish</w:t>
          </w:r>
          <w:proofErr w:type="spellEnd"/>
          <w:r w:rsidRPr="0003583E">
            <w:rPr>
              <w:rFonts w:ascii="Calibri" w:hAnsi="Calibri"/>
              <w:lang w:val="en-US"/>
            </w:rPr>
            <w:t xml:space="preserve"> J: Anterior Knee Pain in the Young Athlete: Diagnosis and Treatment. </w:t>
          </w:r>
          <w:r w:rsidRPr="0003583E">
            <w:rPr>
              <w:rFonts w:ascii="Calibri" w:hAnsi="Calibri"/>
              <w:i/>
              <w:iCs/>
              <w:lang w:val="en-US"/>
            </w:rPr>
            <w:t>Sports Medicine and Arthroscopy Review</w:t>
          </w:r>
          <w:r w:rsidRPr="0003583E">
            <w:rPr>
              <w:rFonts w:ascii="Calibri" w:hAnsi="Calibri"/>
              <w:lang w:val="en-US"/>
            </w:rPr>
            <w:t>. 2011</w:t>
          </w:r>
          <w:r w:rsidRPr="0003583E">
            <w:rPr>
              <w:rFonts w:ascii="Calibri" w:hAnsi="Calibri"/>
              <w:i/>
              <w:iCs/>
              <w:lang w:val="en-US"/>
            </w:rPr>
            <w:t>;19</w:t>
          </w:r>
          <w:r w:rsidRPr="0003583E">
            <w:rPr>
              <w:rFonts w:ascii="Calibri" w:hAnsi="Calibri"/>
              <w:lang w:val="en-US"/>
            </w:rPr>
            <w:t>(1):27-33.</w:t>
          </w:r>
        </w:p>
        <w:p w14:paraId="03D387B7" w14:textId="77777777" w:rsidR="00817913" w:rsidRPr="000D7D7F" w:rsidRDefault="00817913">
          <w:pPr>
            <w:pStyle w:val="NormalWeb"/>
            <w:spacing w:line="480" w:lineRule="auto"/>
            <w:divId w:val="1154956686"/>
            <w:rPr>
              <w:rFonts w:ascii="Calibri" w:hAnsi="Calibri"/>
            </w:rPr>
          </w:pPr>
          <w:r w:rsidRPr="0003583E">
            <w:rPr>
              <w:rFonts w:ascii="Calibri" w:hAnsi="Calibri"/>
              <w:lang w:val="en-US"/>
            </w:rPr>
            <w:t xml:space="preserve">11. Krause BL, Williams JP, Catterall A: Natural history of Osgood-Schlatter disease. </w:t>
          </w:r>
          <w:r w:rsidRPr="000D7D7F">
            <w:rPr>
              <w:rFonts w:ascii="Calibri" w:hAnsi="Calibri"/>
              <w:i/>
              <w:iCs/>
            </w:rPr>
            <w:t xml:space="preserve">J </w:t>
          </w:r>
          <w:proofErr w:type="spellStart"/>
          <w:r w:rsidRPr="000D7D7F">
            <w:rPr>
              <w:rFonts w:ascii="Calibri" w:hAnsi="Calibri"/>
              <w:i/>
              <w:iCs/>
            </w:rPr>
            <w:t>Pediatr</w:t>
          </w:r>
          <w:proofErr w:type="spellEnd"/>
          <w:r w:rsidRPr="000D7D7F">
            <w:rPr>
              <w:rFonts w:ascii="Calibri" w:hAnsi="Calibri"/>
              <w:i/>
              <w:iCs/>
            </w:rPr>
            <w:t xml:space="preserve"> </w:t>
          </w:r>
          <w:proofErr w:type="spellStart"/>
          <w:r w:rsidRPr="000D7D7F">
            <w:rPr>
              <w:rFonts w:ascii="Calibri" w:hAnsi="Calibri"/>
              <w:i/>
              <w:iCs/>
            </w:rPr>
            <w:t>Orthop</w:t>
          </w:r>
          <w:proofErr w:type="spellEnd"/>
          <w:r w:rsidRPr="000D7D7F">
            <w:rPr>
              <w:rFonts w:ascii="Calibri" w:hAnsi="Calibri"/>
            </w:rPr>
            <w:t>. 1990</w:t>
          </w:r>
          <w:r w:rsidRPr="000D7D7F">
            <w:rPr>
              <w:rFonts w:ascii="Calibri" w:hAnsi="Calibri"/>
              <w:i/>
              <w:iCs/>
            </w:rPr>
            <w:t>;10</w:t>
          </w:r>
          <w:r w:rsidRPr="000D7D7F">
            <w:rPr>
              <w:rFonts w:ascii="Calibri" w:hAnsi="Calibri"/>
            </w:rPr>
            <w:t>(1):65-68.</w:t>
          </w:r>
        </w:p>
        <w:p w14:paraId="650A18F9"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12. Lack S, Neal B, De Oliveira Silva D, et al: How to manage patellofemoral pain - Understanding the multifactorial nature and treatment options. </w:t>
          </w:r>
          <w:r w:rsidRPr="0003583E">
            <w:rPr>
              <w:rFonts w:ascii="Calibri" w:hAnsi="Calibri"/>
              <w:i/>
              <w:iCs/>
              <w:lang w:val="en-US"/>
            </w:rPr>
            <w:t xml:space="preserve">Phys </w:t>
          </w:r>
          <w:proofErr w:type="spellStart"/>
          <w:r w:rsidRPr="0003583E">
            <w:rPr>
              <w:rFonts w:ascii="Calibri" w:hAnsi="Calibri"/>
              <w:i/>
              <w:iCs/>
              <w:lang w:val="en-US"/>
            </w:rPr>
            <w:t>Ther</w:t>
          </w:r>
          <w:proofErr w:type="spellEnd"/>
          <w:r w:rsidRPr="0003583E">
            <w:rPr>
              <w:rFonts w:ascii="Calibri" w:hAnsi="Calibri"/>
              <w:i/>
              <w:iCs/>
              <w:lang w:val="en-US"/>
            </w:rPr>
            <w:t xml:space="preserve"> Sport</w:t>
          </w:r>
          <w:r w:rsidRPr="0003583E">
            <w:rPr>
              <w:rFonts w:ascii="Calibri" w:hAnsi="Calibri"/>
              <w:lang w:val="en-US"/>
            </w:rPr>
            <w:t xml:space="preserve">. </w:t>
          </w:r>
          <w:proofErr w:type="gramStart"/>
          <w:r w:rsidRPr="0003583E">
            <w:rPr>
              <w:rFonts w:ascii="Calibri" w:hAnsi="Calibri"/>
              <w:lang w:val="en-US"/>
            </w:rPr>
            <w:t>2018</w:t>
          </w:r>
          <w:r w:rsidRPr="0003583E">
            <w:rPr>
              <w:rFonts w:ascii="Calibri" w:hAnsi="Calibri"/>
              <w:i/>
              <w:iCs/>
              <w:lang w:val="en-US"/>
            </w:rPr>
            <w:t>;32</w:t>
          </w:r>
          <w:r w:rsidRPr="0003583E">
            <w:rPr>
              <w:rFonts w:ascii="Calibri" w:hAnsi="Calibri"/>
              <w:lang w:val="en-US"/>
            </w:rPr>
            <w:t>:155</w:t>
          </w:r>
          <w:proofErr w:type="gramEnd"/>
          <w:r w:rsidRPr="0003583E">
            <w:rPr>
              <w:rFonts w:ascii="Calibri" w:hAnsi="Calibri"/>
              <w:lang w:val="en-US"/>
            </w:rPr>
            <w:t>-166.</w:t>
          </w:r>
        </w:p>
        <w:p w14:paraId="4F6CE9B7"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13. McConnell J: Management of patellofemoral problems. </w:t>
          </w:r>
          <w:r w:rsidRPr="0003583E">
            <w:rPr>
              <w:rFonts w:ascii="Calibri" w:hAnsi="Calibri"/>
              <w:i/>
              <w:iCs/>
              <w:lang w:val="en-US"/>
            </w:rPr>
            <w:t xml:space="preserve">Man </w:t>
          </w:r>
          <w:proofErr w:type="spellStart"/>
          <w:r w:rsidRPr="0003583E">
            <w:rPr>
              <w:rFonts w:ascii="Calibri" w:hAnsi="Calibri"/>
              <w:i/>
              <w:iCs/>
              <w:lang w:val="en-US"/>
            </w:rPr>
            <w:t>Ther</w:t>
          </w:r>
          <w:proofErr w:type="spellEnd"/>
          <w:r w:rsidRPr="0003583E">
            <w:rPr>
              <w:rFonts w:ascii="Calibri" w:hAnsi="Calibri"/>
              <w:lang w:val="en-US"/>
            </w:rPr>
            <w:t>. 1996</w:t>
          </w:r>
          <w:r w:rsidRPr="0003583E">
            <w:rPr>
              <w:rFonts w:ascii="Calibri" w:hAnsi="Calibri"/>
              <w:i/>
              <w:iCs/>
              <w:lang w:val="en-US"/>
            </w:rPr>
            <w:t>;1</w:t>
          </w:r>
          <w:r w:rsidRPr="0003583E">
            <w:rPr>
              <w:rFonts w:ascii="Calibri" w:hAnsi="Calibri"/>
              <w:lang w:val="en-US"/>
            </w:rPr>
            <w:t>(2):60-66.</w:t>
          </w:r>
        </w:p>
        <w:p w14:paraId="204EE27B"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14. Medlar RC, </w:t>
          </w:r>
          <w:proofErr w:type="spellStart"/>
          <w:r w:rsidRPr="0003583E">
            <w:rPr>
              <w:rFonts w:ascii="Calibri" w:hAnsi="Calibri"/>
              <w:lang w:val="en-US"/>
            </w:rPr>
            <w:t>Lyne</w:t>
          </w:r>
          <w:proofErr w:type="spellEnd"/>
          <w:r w:rsidRPr="0003583E">
            <w:rPr>
              <w:rFonts w:ascii="Calibri" w:hAnsi="Calibri"/>
              <w:lang w:val="en-US"/>
            </w:rPr>
            <w:t xml:space="preserve"> ED: Sinding-Larsen-Johansson disease. Its etiology and natural history. </w:t>
          </w:r>
          <w:r w:rsidRPr="0003583E">
            <w:rPr>
              <w:rFonts w:ascii="Calibri" w:hAnsi="Calibri"/>
              <w:i/>
              <w:iCs/>
              <w:lang w:val="en-US"/>
            </w:rPr>
            <w:t>J Bone Joint Surg Am</w:t>
          </w:r>
          <w:r w:rsidRPr="0003583E">
            <w:rPr>
              <w:rFonts w:ascii="Calibri" w:hAnsi="Calibri"/>
              <w:lang w:val="en-US"/>
            </w:rPr>
            <w:t>. 1978</w:t>
          </w:r>
          <w:r w:rsidRPr="0003583E">
            <w:rPr>
              <w:rFonts w:ascii="Calibri" w:hAnsi="Calibri"/>
              <w:i/>
              <w:iCs/>
              <w:lang w:val="en-US"/>
            </w:rPr>
            <w:t>;60</w:t>
          </w:r>
          <w:r w:rsidRPr="0003583E">
            <w:rPr>
              <w:rFonts w:ascii="Calibri" w:hAnsi="Calibri"/>
              <w:lang w:val="en-US"/>
            </w:rPr>
            <w:t>(8):1113-1116.</w:t>
          </w:r>
        </w:p>
        <w:p w14:paraId="0D5349BA"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15. </w:t>
          </w:r>
          <w:proofErr w:type="spellStart"/>
          <w:r w:rsidRPr="0003583E">
            <w:rPr>
              <w:rFonts w:ascii="Calibri" w:hAnsi="Calibri"/>
              <w:lang w:val="en-US"/>
            </w:rPr>
            <w:t>Nijs</w:t>
          </w:r>
          <w:proofErr w:type="spellEnd"/>
          <w:r w:rsidRPr="0003583E">
            <w:rPr>
              <w:rFonts w:ascii="Calibri" w:hAnsi="Calibri"/>
              <w:lang w:val="en-US"/>
            </w:rPr>
            <w:t xml:space="preserve"> J, Van </w:t>
          </w:r>
          <w:proofErr w:type="spellStart"/>
          <w:r w:rsidRPr="0003583E">
            <w:rPr>
              <w:rFonts w:ascii="Calibri" w:hAnsi="Calibri"/>
              <w:lang w:val="en-US"/>
            </w:rPr>
            <w:t>Geel</w:t>
          </w:r>
          <w:proofErr w:type="spellEnd"/>
          <w:r w:rsidRPr="0003583E">
            <w:rPr>
              <w:rFonts w:ascii="Calibri" w:hAnsi="Calibri"/>
              <w:lang w:val="en-US"/>
            </w:rPr>
            <w:t xml:space="preserve"> C, Van der </w:t>
          </w:r>
          <w:proofErr w:type="spellStart"/>
          <w:r w:rsidRPr="0003583E">
            <w:rPr>
              <w:rFonts w:ascii="Calibri" w:hAnsi="Calibri"/>
              <w:lang w:val="en-US"/>
            </w:rPr>
            <w:t>auwera</w:t>
          </w:r>
          <w:proofErr w:type="spellEnd"/>
          <w:r w:rsidRPr="0003583E">
            <w:rPr>
              <w:rFonts w:ascii="Calibri" w:hAnsi="Calibri"/>
              <w:lang w:val="en-US"/>
            </w:rPr>
            <w:t xml:space="preserve"> C, et al: Diagnostic value of five clinical tests in patellofemoral pain syndrome. </w:t>
          </w:r>
          <w:r w:rsidRPr="0003583E">
            <w:rPr>
              <w:rFonts w:ascii="Calibri" w:hAnsi="Calibri"/>
              <w:i/>
              <w:iCs/>
              <w:lang w:val="en-US"/>
            </w:rPr>
            <w:t xml:space="preserve">Man </w:t>
          </w:r>
          <w:proofErr w:type="spellStart"/>
          <w:r w:rsidRPr="0003583E">
            <w:rPr>
              <w:rFonts w:ascii="Calibri" w:hAnsi="Calibri"/>
              <w:i/>
              <w:iCs/>
              <w:lang w:val="en-US"/>
            </w:rPr>
            <w:t>Ther</w:t>
          </w:r>
          <w:proofErr w:type="spellEnd"/>
          <w:r w:rsidRPr="0003583E">
            <w:rPr>
              <w:rFonts w:ascii="Calibri" w:hAnsi="Calibri"/>
              <w:lang w:val="en-US"/>
            </w:rPr>
            <w:t>. 2006</w:t>
          </w:r>
          <w:r w:rsidRPr="0003583E">
            <w:rPr>
              <w:rFonts w:ascii="Calibri" w:hAnsi="Calibri"/>
              <w:i/>
              <w:iCs/>
              <w:lang w:val="en-US"/>
            </w:rPr>
            <w:t>;11</w:t>
          </w:r>
          <w:r w:rsidRPr="0003583E">
            <w:rPr>
              <w:rFonts w:ascii="Calibri" w:hAnsi="Calibri"/>
              <w:lang w:val="en-US"/>
            </w:rPr>
            <w:t>(1):69-77.</w:t>
          </w:r>
        </w:p>
        <w:p w14:paraId="4F400B28"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16. Parikh S, Shrivastava R: Evaluation of Children with Injuries Around the Knee. </w:t>
          </w:r>
          <w:r w:rsidRPr="0003583E">
            <w:rPr>
              <w:rFonts w:ascii="Calibri" w:hAnsi="Calibri"/>
              <w:i/>
              <w:iCs/>
              <w:lang w:val="en-US"/>
            </w:rPr>
            <w:t xml:space="preserve">Indian J </w:t>
          </w:r>
          <w:proofErr w:type="spellStart"/>
          <w:r w:rsidRPr="0003583E">
            <w:rPr>
              <w:rFonts w:ascii="Calibri" w:hAnsi="Calibri"/>
              <w:i/>
              <w:iCs/>
              <w:lang w:val="en-US"/>
            </w:rPr>
            <w:t>Pediatr</w:t>
          </w:r>
          <w:proofErr w:type="spellEnd"/>
          <w:r w:rsidRPr="0003583E">
            <w:rPr>
              <w:rFonts w:ascii="Calibri" w:hAnsi="Calibri"/>
              <w:lang w:val="en-US"/>
            </w:rPr>
            <w:t>. 2016</w:t>
          </w:r>
          <w:r w:rsidRPr="0003583E">
            <w:rPr>
              <w:rFonts w:ascii="Calibri" w:hAnsi="Calibri"/>
              <w:i/>
              <w:iCs/>
              <w:lang w:val="en-US"/>
            </w:rPr>
            <w:t>;83</w:t>
          </w:r>
          <w:r w:rsidRPr="0003583E">
            <w:rPr>
              <w:rFonts w:ascii="Calibri" w:hAnsi="Calibri"/>
              <w:lang w:val="en-US"/>
            </w:rPr>
            <w:t>(8):844-851.</w:t>
          </w:r>
        </w:p>
        <w:p w14:paraId="66F8EC46"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17. Patel DR, Villalobos A: Evaluation and management of knee pain in young athletes: overuse injuries of the knee. </w:t>
          </w:r>
          <w:r w:rsidRPr="0003583E">
            <w:rPr>
              <w:rFonts w:ascii="Calibri" w:hAnsi="Calibri"/>
              <w:i/>
              <w:iCs/>
              <w:lang w:val="en-US"/>
            </w:rPr>
            <w:t>Translational pediatrics</w:t>
          </w:r>
          <w:r w:rsidRPr="0003583E">
            <w:rPr>
              <w:rFonts w:ascii="Calibri" w:hAnsi="Calibri"/>
              <w:lang w:val="en-US"/>
            </w:rPr>
            <w:t>. 2017</w:t>
          </w:r>
          <w:r w:rsidRPr="0003583E">
            <w:rPr>
              <w:rFonts w:ascii="Calibri" w:hAnsi="Calibri"/>
              <w:i/>
              <w:iCs/>
              <w:lang w:val="en-US"/>
            </w:rPr>
            <w:t>;6</w:t>
          </w:r>
          <w:r w:rsidRPr="0003583E">
            <w:rPr>
              <w:rFonts w:ascii="Calibri" w:hAnsi="Calibri"/>
              <w:lang w:val="en-US"/>
            </w:rPr>
            <w:t>(3):190-198.</w:t>
          </w:r>
        </w:p>
        <w:p w14:paraId="768D2519"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18. Price JL: Patellofemoral syndrome: how to perform a basic knee evaluation. </w:t>
          </w:r>
          <w:r w:rsidRPr="0003583E">
            <w:rPr>
              <w:rFonts w:ascii="Calibri" w:hAnsi="Calibri"/>
              <w:i/>
              <w:iCs/>
              <w:lang w:val="en-US"/>
            </w:rPr>
            <w:t>JAAPA</w:t>
          </w:r>
          <w:r w:rsidRPr="0003583E">
            <w:rPr>
              <w:rFonts w:ascii="Calibri" w:hAnsi="Calibri"/>
              <w:lang w:val="en-US"/>
            </w:rPr>
            <w:t>. 2008</w:t>
          </w:r>
          <w:r w:rsidRPr="0003583E">
            <w:rPr>
              <w:rFonts w:ascii="Calibri" w:hAnsi="Calibri"/>
              <w:i/>
              <w:iCs/>
              <w:lang w:val="en-US"/>
            </w:rPr>
            <w:t>;21</w:t>
          </w:r>
          <w:r w:rsidRPr="0003583E">
            <w:rPr>
              <w:rFonts w:ascii="Calibri" w:hAnsi="Calibri"/>
              <w:lang w:val="en-US"/>
            </w:rPr>
            <w:t>(12):39-43.</w:t>
          </w:r>
        </w:p>
        <w:p w14:paraId="1FD530F6"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19. </w:t>
          </w:r>
          <w:proofErr w:type="spellStart"/>
          <w:r w:rsidRPr="0003583E">
            <w:rPr>
              <w:rFonts w:ascii="Calibri" w:hAnsi="Calibri"/>
              <w:lang w:val="en-US"/>
            </w:rPr>
            <w:t>Rathleff</w:t>
          </w:r>
          <w:proofErr w:type="spellEnd"/>
          <w:r w:rsidRPr="0003583E">
            <w:rPr>
              <w:rFonts w:ascii="Calibri" w:hAnsi="Calibri"/>
              <w:lang w:val="en-US"/>
            </w:rPr>
            <w:t xml:space="preserve"> MS, </w:t>
          </w:r>
          <w:proofErr w:type="spellStart"/>
          <w:r w:rsidRPr="0003583E">
            <w:rPr>
              <w:rFonts w:ascii="Calibri" w:hAnsi="Calibri"/>
              <w:lang w:val="en-US"/>
            </w:rPr>
            <w:t>Vicenzino</w:t>
          </w:r>
          <w:proofErr w:type="spellEnd"/>
          <w:r w:rsidRPr="0003583E">
            <w:rPr>
              <w:rFonts w:ascii="Calibri" w:hAnsi="Calibri"/>
              <w:lang w:val="en-US"/>
            </w:rPr>
            <w:t xml:space="preserve"> B, </w:t>
          </w:r>
          <w:proofErr w:type="spellStart"/>
          <w:r w:rsidRPr="0003583E">
            <w:rPr>
              <w:rFonts w:ascii="Calibri" w:hAnsi="Calibri"/>
              <w:lang w:val="en-US"/>
            </w:rPr>
            <w:t>Middelkoop</w:t>
          </w:r>
          <w:proofErr w:type="spellEnd"/>
          <w:r w:rsidRPr="0003583E">
            <w:rPr>
              <w:rFonts w:ascii="Calibri" w:hAnsi="Calibri"/>
              <w:lang w:val="en-US"/>
            </w:rPr>
            <w:t xml:space="preserve"> M, et al: Patellofemoral Pain in Adolescence and Adulthood: Same </w:t>
          </w:r>
          <w:proofErr w:type="spellStart"/>
          <w:r w:rsidRPr="0003583E">
            <w:rPr>
              <w:rFonts w:ascii="Calibri" w:hAnsi="Calibri"/>
              <w:lang w:val="en-US"/>
            </w:rPr>
            <w:t>Same</w:t>
          </w:r>
          <w:proofErr w:type="spellEnd"/>
          <w:r w:rsidRPr="0003583E">
            <w:rPr>
              <w:rFonts w:ascii="Calibri" w:hAnsi="Calibri"/>
              <w:lang w:val="en-US"/>
            </w:rPr>
            <w:t xml:space="preserve">, but Different? </w:t>
          </w:r>
          <w:r w:rsidRPr="0003583E">
            <w:rPr>
              <w:rFonts w:ascii="Calibri" w:hAnsi="Calibri"/>
              <w:i/>
              <w:iCs/>
              <w:lang w:val="en-US"/>
            </w:rPr>
            <w:t>Sports Med</w:t>
          </w:r>
          <w:r w:rsidRPr="0003583E">
            <w:rPr>
              <w:rFonts w:ascii="Calibri" w:hAnsi="Calibri"/>
              <w:lang w:val="en-US"/>
            </w:rPr>
            <w:t>. 2015</w:t>
          </w:r>
          <w:r w:rsidRPr="0003583E">
            <w:rPr>
              <w:rFonts w:ascii="Calibri" w:hAnsi="Calibri"/>
              <w:i/>
              <w:iCs/>
              <w:lang w:val="en-US"/>
            </w:rPr>
            <w:t>;45</w:t>
          </w:r>
          <w:r w:rsidRPr="0003583E">
            <w:rPr>
              <w:rFonts w:ascii="Calibri" w:hAnsi="Calibri"/>
              <w:lang w:val="en-US"/>
            </w:rPr>
            <w:t>(11):1489-1495.</w:t>
          </w:r>
        </w:p>
        <w:p w14:paraId="50C41107"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lastRenderedPageBreak/>
            <w:t xml:space="preserve">20. Santana JA, Sherman Al: Jumpers Knee, in: </w:t>
          </w:r>
          <w:proofErr w:type="spellStart"/>
          <w:r w:rsidRPr="0003583E">
            <w:rPr>
              <w:rFonts w:ascii="Calibri" w:hAnsi="Calibri"/>
              <w:i/>
              <w:iCs/>
              <w:lang w:val="en-US"/>
            </w:rPr>
            <w:t>StatPearls</w:t>
          </w:r>
          <w:proofErr w:type="spellEnd"/>
          <w:r w:rsidRPr="0003583E">
            <w:rPr>
              <w:rFonts w:ascii="Calibri" w:hAnsi="Calibri"/>
              <w:i/>
              <w:iCs/>
              <w:lang w:val="en-US"/>
            </w:rPr>
            <w:t xml:space="preserve">. </w:t>
          </w:r>
          <w:r w:rsidRPr="0003583E">
            <w:rPr>
              <w:rFonts w:ascii="Calibri" w:hAnsi="Calibri"/>
              <w:lang w:val="en-US"/>
            </w:rPr>
            <w:t xml:space="preserve">Treasure Island (FL), </w:t>
          </w:r>
          <w:proofErr w:type="spellStart"/>
          <w:r w:rsidRPr="0003583E">
            <w:rPr>
              <w:rFonts w:ascii="Calibri" w:hAnsi="Calibri"/>
              <w:lang w:val="en-US"/>
            </w:rPr>
            <w:t>StatPearls</w:t>
          </w:r>
          <w:proofErr w:type="spellEnd"/>
          <w:r w:rsidRPr="0003583E">
            <w:rPr>
              <w:rFonts w:ascii="Calibri" w:hAnsi="Calibri"/>
              <w:lang w:val="en-US"/>
            </w:rPr>
            <w:t xml:space="preserve"> Publishing, 2019.</w:t>
          </w:r>
        </w:p>
        <w:p w14:paraId="0CCE1436"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21. </w:t>
          </w:r>
          <w:proofErr w:type="spellStart"/>
          <w:r w:rsidRPr="0003583E">
            <w:rPr>
              <w:rFonts w:ascii="Calibri" w:hAnsi="Calibri"/>
              <w:lang w:val="en-US"/>
            </w:rPr>
            <w:t>Slotkin</w:t>
          </w:r>
          <w:proofErr w:type="spellEnd"/>
          <w:r w:rsidRPr="0003583E">
            <w:rPr>
              <w:rFonts w:ascii="Calibri" w:hAnsi="Calibri"/>
              <w:lang w:val="en-US"/>
            </w:rPr>
            <w:t xml:space="preserve"> S, </w:t>
          </w:r>
          <w:proofErr w:type="spellStart"/>
          <w:r w:rsidRPr="0003583E">
            <w:rPr>
              <w:rFonts w:ascii="Calibri" w:hAnsi="Calibri"/>
              <w:lang w:val="en-US"/>
            </w:rPr>
            <w:t>Thome</w:t>
          </w:r>
          <w:proofErr w:type="spellEnd"/>
          <w:r w:rsidRPr="0003583E">
            <w:rPr>
              <w:rFonts w:ascii="Calibri" w:hAnsi="Calibri"/>
              <w:lang w:val="en-US"/>
            </w:rPr>
            <w:t xml:space="preserve"> A, Ricketts C, et al: Anterior Knee Pain in Children and Adolescents: Overview and Management. </w:t>
          </w:r>
          <w:r w:rsidRPr="0003583E">
            <w:rPr>
              <w:rFonts w:ascii="Calibri" w:hAnsi="Calibri"/>
              <w:i/>
              <w:iCs/>
              <w:lang w:val="en-US"/>
            </w:rPr>
            <w:t>J Knee Surg</w:t>
          </w:r>
          <w:r w:rsidRPr="0003583E">
            <w:rPr>
              <w:rFonts w:ascii="Calibri" w:hAnsi="Calibri"/>
              <w:lang w:val="en-US"/>
            </w:rPr>
            <w:t>. 2018</w:t>
          </w:r>
          <w:r w:rsidRPr="0003583E">
            <w:rPr>
              <w:rFonts w:ascii="Calibri" w:hAnsi="Calibri"/>
              <w:i/>
              <w:iCs/>
              <w:lang w:val="en-US"/>
            </w:rPr>
            <w:t>;31</w:t>
          </w:r>
          <w:r w:rsidRPr="0003583E">
            <w:rPr>
              <w:rFonts w:ascii="Calibri" w:hAnsi="Calibri"/>
              <w:lang w:val="en-US"/>
            </w:rPr>
            <w:t>(5):392-398.</w:t>
          </w:r>
        </w:p>
        <w:p w14:paraId="58EA06DA" w14:textId="77777777" w:rsidR="00817913" w:rsidRPr="0003583E" w:rsidRDefault="00817913">
          <w:pPr>
            <w:pStyle w:val="NormalWeb"/>
            <w:spacing w:line="480" w:lineRule="auto"/>
            <w:divId w:val="1154956686"/>
            <w:rPr>
              <w:rFonts w:ascii="Calibri" w:hAnsi="Calibri"/>
              <w:lang w:val="en-US"/>
            </w:rPr>
          </w:pPr>
          <w:r w:rsidRPr="0003583E">
            <w:rPr>
              <w:rFonts w:ascii="Calibri" w:hAnsi="Calibri"/>
              <w:lang w:val="en-US"/>
            </w:rPr>
            <w:t xml:space="preserve">22. Taunton JE, Ryan MB, Clement DB, et al: A retrospective case-control analysis of 2002 running injuries. </w:t>
          </w:r>
          <w:r w:rsidRPr="0003583E">
            <w:rPr>
              <w:rFonts w:ascii="Calibri" w:hAnsi="Calibri"/>
              <w:i/>
              <w:iCs/>
              <w:lang w:val="en-US"/>
            </w:rPr>
            <w:t>Br J Sports Med</w:t>
          </w:r>
          <w:r w:rsidRPr="0003583E">
            <w:rPr>
              <w:rFonts w:ascii="Calibri" w:hAnsi="Calibri"/>
              <w:lang w:val="en-US"/>
            </w:rPr>
            <w:t>. 2002</w:t>
          </w:r>
          <w:r w:rsidRPr="0003583E">
            <w:rPr>
              <w:rFonts w:ascii="Calibri" w:hAnsi="Calibri"/>
              <w:i/>
              <w:iCs/>
              <w:lang w:val="en-US"/>
            </w:rPr>
            <w:t>;36</w:t>
          </w:r>
          <w:r w:rsidRPr="0003583E">
            <w:rPr>
              <w:rFonts w:ascii="Calibri" w:hAnsi="Calibri"/>
              <w:lang w:val="en-US"/>
            </w:rPr>
            <w:t>(2):95-101.</w:t>
          </w:r>
        </w:p>
        <w:p w14:paraId="4847A3C8" w14:textId="2515AB9E" w:rsidR="00120D38" w:rsidRPr="000D7D7F" w:rsidRDefault="00817913" w:rsidP="00386863">
          <w:pPr>
            <w:rPr>
              <w:rFonts w:ascii="Calibri" w:eastAsiaTheme="majorEastAsia" w:hAnsi="Calibri" w:cs="Calibri"/>
              <w:noProof/>
              <w:color w:val="2F5496" w:themeColor="accent1" w:themeShade="BF"/>
              <w:lang w:val="en-GB"/>
            </w:rPr>
          </w:pPr>
          <w:r w:rsidRPr="0003583E">
            <w:rPr>
              <w:rFonts w:ascii="Calibri" w:hAnsi="Calibri"/>
              <w:lang w:val="en-US"/>
            </w:rPr>
            <w:t xml:space="preserve">23. </w:t>
          </w:r>
          <w:proofErr w:type="spellStart"/>
          <w:r w:rsidRPr="0003583E">
            <w:rPr>
              <w:rFonts w:ascii="Calibri" w:hAnsi="Calibri"/>
              <w:lang w:val="en-US"/>
            </w:rPr>
            <w:t>Uziel</w:t>
          </w:r>
          <w:proofErr w:type="spellEnd"/>
          <w:r w:rsidRPr="0003583E">
            <w:rPr>
              <w:rFonts w:ascii="Calibri" w:hAnsi="Calibri"/>
              <w:lang w:val="en-US"/>
            </w:rPr>
            <w:t xml:space="preserve"> Y, </w:t>
          </w:r>
          <w:proofErr w:type="spellStart"/>
          <w:r w:rsidRPr="0003583E">
            <w:rPr>
              <w:rFonts w:ascii="Calibri" w:hAnsi="Calibri"/>
              <w:lang w:val="en-US"/>
            </w:rPr>
            <w:t>Hashkes</w:t>
          </w:r>
          <w:proofErr w:type="spellEnd"/>
          <w:r w:rsidRPr="0003583E">
            <w:rPr>
              <w:rFonts w:ascii="Calibri" w:hAnsi="Calibri"/>
              <w:lang w:val="en-US"/>
            </w:rPr>
            <w:t xml:space="preserve"> PJ: Growing pains in children. </w:t>
          </w:r>
          <w:r w:rsidRPr="0003583E">
            <w:rPr>
              <w:rFonts w:ascii="Calibri" w:hAnsi="Calibri"/>
              <w:i/>
              <w:iCs/>
              <w:lang w:val="en-US"/>
            </w:rPr>
            <w:t>Pediatric rheumatology online journal</w:t>
          </w:r>
          <w:r w:rsidRPr="0003583E">
            <w:rPr>
              <w:rFonts w:ascii="Calibri" w:hAnsi="Calibri"/>
              <w:lang w:val="en-US"/>
            </w:rPr>
            <w:t>. 2007</w:t>
          </w:r>
          <w:r w:rsidRPr="0003583E">
            <w:rPr>
              <w:rFonts w:ascii="Calibri" w:hAnsi="Calibri"/>
              <w:i/>
              <w:iCs/>
              <w:lang w:val="en-US"/>
            </w:rPr>
            <w:t>;5</w:t>
          </w:r>
          <w:r w:rsidRPr="0003583E">
            <w:rPr>
              <w:rFonts w:ascii="Calibri" w:hAnsi="Calibri"/>
              <w:lang w:val="en-US"/>
            </w:rPr>
            <w:t>(1):5.</w:t>
          </w:r>
        </w:p>
      </w:sdtContent>
    </w:sdt>
    <w:p w14:paraId="563921D0" w14:textId="28C5561E" w:rsidR="00EA4054" w:rsidRDefault="00EA4054" w:rsidP="00386863">
      <w:pPr>
        <w:rPr>
          <w:rFonts w:ascii="Calibri" w:hAnsi="Calibri" w:cs="Calibri"/>
          <w:lang w:val="en-GB"/>
        </w:rPr>
      </w:pPr>
    </w:p>
    <w:p w14:paraId="358589A0" w14:textId="5EFD98F6" w:rsidR="00DB405B" w:rsidRDefault="00DB405B" w:rsidP="00386863">
      <w:pPr>
        <w:rPr>
          <w:rFonts w:ascii="Calibri" w:hAnsi="Calibri" w:cs="Calibri"/>
          <w:lang w:val="en-GB"/>
        </w:rPr>
      </w:pPr>
    </w:p>
    <w:p w14:paraId="41E20D67" w14:textId="50F10751" w:rsidR="00DB405B" w:rsidRPr="009D7EBA" w:rsidRDefault="00DB405B" w:rsidP="00386863">
      <w:pPr>
        <w:rPr>
          <w:rFonts w:asciiTheme="majorHAnsi" w:eastAsiaTheme="majorEastAsia" w:hAnsiTheme="majorHAnsi" w:cstheme="majorBidi"/>
          <w:color w:val="2F5496" w:themeColor="accent1" w:themeShade="BF"/>
          <w:sz w:val="32"/>
          <w:szCs w:val="32"/>
          <w:lang w:val="en-US"/>
        </w:rPr>
      </w:pPr>
    </w:p>
    <w:sectPr w:rsidR="00DB405B" w:rsidRPr="009D7EBA" w:rsidSect="004D2C8C">
      <w:footerReference w:type="even" r:id="rId24"/>
      <w:footerReference w:type="default" r:id="rId25"/>
      <w:pgSz w:w="11900" w:h="16840"/>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BB2710" w14:textId="77777777" w:rsidR="00BE7B2C" w:rsidRDefault="00BE7B2C" w:rsidP="00CB2EC2">
      <w:r>
        <w:separator/>
      </w:r>
    </w:p>
  </w:endnote>
  <w:endnote w:type="continuationSeparator" w:id="0">
    <w:p w14:paraId="009B3C49" w14:textId="77777777" w:rsidR="00BE7B2C" w:rsidRDefault="00BE7B2C" w:rsidP="00CB2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etal"/>
      </w:rPr>
      <w:id w:val="-1953705516"/>
      <w:docPartObj>
        <w:docPartGallery w:val="Page Numbers (Bottom of Page)"/>
        <w:docPartUnique/>
      </w:docPartObj>
    </w:sdtPr>
    <w:sdtEndPr>
      <w:rPr>
        <w:rStyle w:val="Sidetal"/>
      </w:rPr>
    </w:sdtEndPr>
    <w:sdtContent>
      <w:p w14:paraId="3DE404A0" w14:textId="5A107E34" w:rsidR="00DD4B2F" w:rsidRDefault="00DD4B2F" w:rsidP="00CB2EC2">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end"/>
        </w:r>
      </w:p>
    </w:sdtContent>
  </w:sdt>
  <w:p w14:paraId="2C290CFD" w14:textId="77777777" w:rsidR="00DD4B2F" w:rsidRDefault="00DD4B2F" w:rsidP="00CB2EC2">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etal"/>
      </w:rPr>
      <w:id w:val="2140598468"/>
      <w:docPartObj>
        <w:docPartGallery w:val="Page Numbers (Bottom of Page)"/>
        <w:docPartUnique/>
      </w:docPartObj>
    </w:sdtPr>
    <w:sdtEndPr>
      <w:rPr>
        <w:rStyle w:val="Sidetal"/>
      </w:rPr>
    </w:sdtEndPr>
    <w:sdtContent>
      <w:p w14:paraId="55E9595C" w14:textId="3E821754" w:rsidR="00DD4B2F" w:rsidRDefault="00DD4B2F" w:rsidP="00CB2EC2">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separate"/>
        </w:r>
        <w:r>
          <w:rPr>
            <w:rStyle w:val="Sidetal"/>
            <w:noProof/>
          </w:rPr>
          <w:t>1</w:t>
        </w:r>
        <w:r>
          <w:rPr>
            <w:rStyle w:val="Sidetal"/>
          </w:rPr>
          <w:fldChar w:fldCharType="end"/>
        </w:r>
      </w:p>
    </w:sdtContent>
  </w:sdt>
  <w:p w14:paraId="079ABA4A" w14:textId="77777777" w:rsidR="00DD4B2F" w:rsidRDefault="00DD4B2F" w:rsidP="00CB2EC2">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404974" w14:textId="77777777" w:rsidR="00BE7B2C" w:rsidRDefault="00BE7B2C" w:rsidP="00CB2EC2">
      <w:r>
        <w:separator/>
      </w:r>
    </w:p>
  </w:footnote>
  <w:footnote w:type="continuationSeparator" w:id="0">
    <w:p w14:paraId="3E637E85" w14:textId="77777777" w:rsidR="00BE7B2C" w:rsidRDefault="00BE7B2C" w:rsidP="00CB2E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43514"/>
    <w:multiLevelType w:val="hybridMultilevel"/>
    <w:tmpl w:val="222E9748"/>
    <w:lvl w:ilvl="0" w:tplc="8F961726">
      <w:start w:val="11"/>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07AB4E75"/>
    <w:multiLevelType w:val="hybridMultilevel"/>
    <w:tmpl w:val="5C5231B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09750626"/>
    <w:multiLevelType w:val="hybridMultilevel"/>
    <w:tmpl w:val="42BEE1D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0AA921CD"/>
    <w:multiLevelType w:val="multilevel"/>
    <w:tmpl w:val="E630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4A6EBB"/>
    <w:multiLevelType w:val="hybridMultilevel"/>
    <w:tmpl w:val="8F8EC66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122431B3"/>
    <w:multiLevelType w:val="hybridMultilevel"/>
    <w:tmpl w:val="A008EFAA"/>
    <w:lvl w:ilvl="0" w:tplc="B58C4E26">
      <w:start w:val="1"/>
      <w:numFmt w:val="bullet"/>
      <w:lvlText w:val=""/>
      <w:lvlJc w:val="left"/>
      <w:pPr>
        <w:ind w:left="720" w:hanging="360"/>
      </w:pPr>
      <w:rPr>
        <w:rFonts w:ascii="Symbol" w:hAnsi="Symbol" w:hint="default"/>
        <w:color w:val="000000" w:themeColor="text1"/>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21405658"/>
    <w:multiLevelType w:val="hybridMultilevel"/>
    <w:tmpl w:val="7D1C280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2DA1318F"/>
    <w:multiLevelType w:val="hybridMultilevel"/>
    <w:tmpl w:val="530C53E2"/>
    <w:lvl w:ilvl="0" w:tplc="8F961726">
      <w:start w:val="11"/>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2E606368"/>
    <w:multiLevelType w:val="multilevel"/>
    <w:tmpl w:val="AE64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2F047B"/>
    <w:multiLevelType w:val="hybridMultilevel"/>
    <w:tmpl w:val="FFAABFE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3D257F77"/>
    <w:multiLevelType w:val="hybridMultilevel"/>
    <w:tmpl w:val="787465BA"/>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3FC11C93"/>
    <w:multiLevelType w:val="hybridMultilevel"/>
    <w:tmpl w:val="ECFCFFD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4140694C"/>
    <w:multiLevelType w:val="hybridMultilevel"/>
    <w:tmpl w:val="C3EE2F4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4395002F"/>
    <w:multiLevelType w:val="hybridMultilevel"/>
    <w:tmpl w:val="7F4020F2"/>
    <w:lvl w:ilvl="0" w:tplc="B3E624CE">
      <w:start w:val="1"/>
      <w:numFmt w:val="bullet"/>
      <w:lvlText w:val="-"/>
      <w:lvlJc w:val="left"/>
      <w:pPr>
        <w:ind w:left="720" w:hanging="360"/>
      </w:pPr>
      <w:rPr>
        <w:rFonts w:ascii="Calibri" w:eastAsia="Times New Roman"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45743E67"/>
    <w:multiLevelType w:val="hybridMultilevel"/>
    <w:tmpl w:val="7A8A6ED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4580076A"/>
    <w:multiLevelType w:val="hybridMultilevel"/>
    <w:tmpl w:val="A4E2DA48"/>
    <w:lvl w:ilvl="0" w:tplc="4066DAFE">
      <w:start w:val="9"/>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483A2F1A"/>
    <w:multiLevelType w:val="hybridMultilevel"/>
    <w:tmpl w:val="6C7E838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4D0D38E4"/>
    <w:multiLevelType w:val="hybridMultilevel"/>
    <w:tmpl w:val="6CF0A1C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8" w15:restartNumberingAfterBreak="0">
    <w:nsid w:val="50F63F09"/>
    <w:multiLevelType w:val="hybridMultilevel"/>
    <w:tmpl w:val="E6A04D10"/>
    <w:lvl w:ilvl="0" w:tplc="B58C4E26">
      <w:start w:val="1"/>
      <w:numFmt w:val="bullet"/>
      <w:lvlText w:val=""/>
      <w:lvlJc w:val="left"/>
      <w:pPr>
        <w:ind w:left="720" w:hanging="360"/>
      </w:pPr>
      <w:rPr>
        <w:rFonts w:ascii="Symbol" w:hAnsi="Symbol" w:hint="default"/>
        <w:color w:val="000000" w:themeColor="text1"/>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9" w15:restartNumberingAfterBreak="0">
    <w:nsid w:val="53360E23"/>
    <w:multiLevelType w:val="hybridMultilevel"/>
    <w:tmpl w:val="E9723910"/>
    <w:lvl w:ilvl="0" w:tplc="04060001">
      <w:start w:val="1"/>
      <w:numFmt w:val="bullet"/>
      <w:lvlText w:val=""/>
      <w:lvlJc w:val="left"/>
      <w:pPr>
        <w:ind w:left="2210" w:hanging="360"/>
      </w:pPr>
      <w:rPr>
        <w:rFonts w:ascii="Symbol" w:hAnsi="Symbol" w:hint="default"/>
      </w:rPr>
    </w:lvl>
    <w:lvl w:ilvl="1" w:tplc="04060003" w:tentative="1">
      <w:start w:val="1"/>
      <w:numFmt w:val="bullet"/>
      <w:lvlText w:val="o"/>
      <w:lvlJc w:val="left"/>
      <w:pPr>
        <w:ind w:left="2930" w:hanging="360"/>
      </w:pPr>
      <w:rPr>
        <w:rFonts w:ascii="Courier New" w:hAnsi="Courier New" w:cs="Courier New" w:hint="default"/>
      </w:rPr>
    </w:lvl>
    <w:lvl w:ilvl="2" w:tplc="04060005" w:tentative="1">
      <w:start w:val="1"/>
      <w:numFmt w:val="bullet"/>
      <w:lvlText w:val=""/>
      <w:lvlJc w:val="left"/>
      <w:pPr>
        <w:ind w:left="3650" w:hanging="360"/>
      </w:pPr>
      <w:rPr>
        <w:rFonts w:ascii="Wingdings" w:hAnsi="Wingdings" w:hint="default"/>
      </w:rPr>
    </w:lvl>
    <w:lvl w:ilvl="3" w:tplc="04060001" w:tentative="1">
      <w:start w:val="1"/>
      <w:numFmt w:val="bullet"/>
      <w:lvlText w:val=""/>
      <w:lvlJc w:val="left"/>
      <w:pPr>
        <w:ind w:left="4370" w:hanging="360"/>
      </w:pPr>
      <w:rPr>
        <w:rFonts w:ascii="Symbol" w:hAnsi="Symbol" w:hint="default"/>
      </w:rPr>
    </w:lvl>
    <w:lvl w:ilvl="4" w:tplc="04060003" w:tentative="1">
      <w:start w:val="1"/>
      <w:numFmt w:val="bullet"/>
      <w:lvlText w:val="o"/>
      <w:lvlJc w:val="left"/>
      <w:pPr>
        <w:ind w:left="5090" w:hanging="360"/>
      </w:pPr>
      <w:rPr>
        <w:rFonts w:ascii="Courier New" w:hAnsi="Courier New" w:cs="Courier New" w:hint="default"/>
      </w:rPr>
    </w:lvl>
    <w:lvl w:ilvl="5" w:tplc="04060005" w:tentative="1">
      <w:start w:val="1"/>
      <w:numFmt w:val="bullet"/>
      <w:lvlText w:val=""/>
      <w:lvlJc w:val="left"/>
      <w:pPr>
        <w:ind w:left="5810" w:hanging="360"/>
      </w:pPr>
      <w:rPr>
        <w:rFonts w:ascii="Wingdings" w:hAnsi="Wingdings" w:hint="default"/>
      </w:rPr>
    </w:lvl>
    <w:lvl w:ilvl="6" w:tplc="04060001" w:tentative="1">
      <w:start w:val="1"/>
      <w:numFmt w:val="bullet"/>
      <w:lvlText w:val=""/>
      <w:lvlJc w:val="left"/>
      <w:pPr>
        <w:ind w:left="6530" w:hanging="360"/>
      </w:pPr>
      <w:rPr>
        <w:rFonts w:ascii="Symbol" w:hAnsi="Symbol" w:hint="default"/>
      </w:rPr>
    </w:lvl>
    <w:lvl w:ilvl="7" w:tplc="04060003" w:tentative="1">
      <w:start w:val="1"/>
      <w:numFmt w:val="bullet"/>
      <w:lvlText w:val="o"/>
      <w:lvlJc w:val="left"/>
      <w:pPr>
        <w:ind w:left="7250" w:hanging="360"/>
      </w:pPr>
      <w:rPr>
        <w:rFonts w:ascii="Courier New" w:hAnsi="Courier New" w:cs="Courier New" w:hint="default"/>
      </w:rPr>
    </w:lvl>
    <w:lvl w:ilvl="8" w:tplc="04060005" w:tentative="1">
      <w:start w:val="1"/>
      <w:numFmt w:val="bullet"/>
      <w:lvlText w:val=""/>
      <w:lvlJc w:val="left"/>
      <w:pPr>
        <w:ind w:left="7970" w:hanging="360"/>
      </w:pPr>
      <w:rPr>
        <w:rFonts w:ascii="Wingdings" w:hAnsi="Wingdings" w:hint="default"/>
      </w:rPr>
    </w:lvl>
  </w:abstractNum>
  <w:abstractNum w:abstractNumId="20" w15:restartNumberingAfterBreak="0">
    <w:nsid w:val="553D5B1E"/>
    <w:multiLevelType w:val="hybridMultilevel"/>
    <w:tmpl w:val="93E67DA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1" w15:restartNumberingAfterBreak="0">
    <w:nsid w:val="55613D99"/>
    <w:multiLevelType w:val="hybridMultilevel"/>
    <w:tmpl w:val="F7E473FE"/>
    <w:lvl w:ilvl="0" w:tplc="4066DAFE">
      <w:start w:val="9"/>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581325CC"/>
    <w:multiLevelType w:val="hybridMultilevel"/>
    <w:tmpl w:val="6608C4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3" w15:restartNumberingAfterBreak="0">
    <w:nsid w:val="5EB459A2"/>
    <w:multiLevelType w:val="hybridMultilevel"/>
    <w:tmpl w:val="C1A44FD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4" w15:restartNumberingAfterBreak="0">
    <w:nsid w:val="654C6838"/>
    <w:multiLevelType w:val="hybridMultilevel"/>
    <w:tmpl w:val="F580E19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5" w15:restartNumberingAfterBreak="0">
    <w:nsid w:val="66BD3BD7"/>
    <w:multiLevelType w:val="hybridMultilevel"/>
    <w:tmpl w:val="39A4C7F0"/>
    <w:lvl w:ilvl="0" w:tplc="B58C4E26">
      <w:start w:val="1"/>
      <w:numFmt w:val="bullet"/>
      <w:lvlText w:val=""/>
      <w:lvlJc w:val="left"/>
      <w:pPr>
        <w:ind w:left="720" w:hanging="360"/>
      </w:pPr>
      <w:rPr>
        <w:rFonts w:ascii="Symbol" w:hAnsi="Symbol" w:hint="default"/>
        <w:color w:val="000000" w:themeColor="text1"/>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6" w15:restartNumberingAfterBreak="0">
    <w:nsid w:val="69425FD4"/>
    <w:multiLevelType w:val="hybridMultilevel"/>
    <w:tmpl w:val="3A3A450A"/>
    <w:lvl w:ilvl="0" w:tplc="04060001">
      <w:start w:val="1"/>
      <w:numFmt w:val="bullet"/>
      <w:lvlText w:val=""/>
      <w:lvlJc w:val="left"/>
      <w:pPr>
        <w:ind w:left="1068" w:hanging="360"/>
      </w:pPr>
      <w:rPr>
        <w:rFonts w:ascii="Symbol" w:hAnsi="Symbol" w:hint="default"/>
      </w:rPr>
    </w:lvl>
    <w:lvl w:ilvl="1" w:tplc="04060003" w:tentative="1">
      <w:start w:val="1"/>
      <w:numFmt w:val="bullet"/>
      <w:lvlText w:val="o"/>
      <w:lvlJc w:val="left"/>
      <w:pPr>
        <w:ind w:left="1788" w:hanging="360"/>
      </w:pPr>
      <w:rPr>
        <w:rFonts w:ascii="Courier New" w:hAnsi="Courier New" w:cs="Courier New" w:hint="default"/>
      </w:rPr>
    </w:lvl>
    <w:lvl w:ilvl="2" w:tplc="04060005" w:tentative="1">
      <w:start w:val="1"/>
      <w:numFmt w:val="bullet"/>
      <w:lvlText w:val=""/>
      <w:lvlJc w:val="left"/>
      <w:pPr>
        <w:ind w:left="2508" w:hanging="360"/>
      </w:pPr>
      <w:rPr>
        <w:rFonts w:ascii="Wingdings" w:hAnsi="Wingdings" w:hint="default"/>
      </w:rPr>
    </w:lvl>
    <w:lvl w:ilvl="3" w:tplc="04060001" w:tentative="1">
      <w:start w:val="1"/>
      <w:numFmt w:val="bullet"/>
      <w:lvlText w:val=""/>
      <w:lvlJc w:val="left"/>
      <w:pPr>
        <w:ind w:left="3228" w:hanging="360"/>
      </w:pPr>
      <w:rPr>
        <w:rFonts w:ascii="Symbol" w:hAnsi="Symbol" w:hint="default"/>
      </w:rPr>
    </w:lvl>
    <w:lvl w:ilvl="4" w:tplc="04060003" w:tentative="1">
      <w:start w:val="1"/>
      <w:numFmt w:val="bullet"/>
      <w:lvlText w:val="o"/>
      <w:lvlJc w:val="left"/>
      <w:pPr>
        <w:ind w:left="3948" w:hanging="360"/>
      </w:pPr>
      <w:rPr>
        <w:rFonts w:ascii="Courier New" w:hAnsi="Courier New" w:cs="Courier New" w:hint="default"/>
      </w:rPr>
    </w:lvl>
    <w:lvl w:ilvl="5" w:tplc="04060005" w:tentative="1">
      <w:start w:val="1"/>
      <w:numFmt w:val="bullet"/>
      <w:lvlText w:val=""/>
      <w:lvlJc w:val="left"/>
      <w:pPr>
        <w:ind w:left="4668" w:hanging="360"/>
      </w:pPr>
      <w:rPr>
        <w:rFonts w:ascii="Wingdings" w:hAnsi="Wingdings" w:hint="default"/>
      </w:rPr>
    </w:lvl>
    <w:lvl w:ilvl="6" w:tplc="04060001" w:tentative="1">
      <w:start w:val="1"/>
      <w:numFmt w:val="bullet"/>
      <w:lvlText w:val=""/>
      <w:lvlJc w:val="left"/>
      <w:pPr>
        <w:ind w:left="5388" w:hanging="360"/>
      </w:pPr>
      <w:rPr>
        <w:rFonts w:ascii="Symbol" w:hAnsi="Symbol" w:hint="default"/>
      </w:rPr>
    </w:lvl>
    <w:lvl w:ilvl="7" w:tplc="04060003" w:tentative="1">
      <w:start w:val="1"/>
      <w:numFmt w:val="bullet"/>
      <w:lvlText w:val="o"/>
      <w:lvlJc w:val="left"/>
      <w:pPr>
        <w:ind w:left="6108" w:hanging="360"/>
      </w:pPr>
      <w:rPr>
        <w:rFonts w:ascii="Courier New" w:hAnsi="Courier New" w:cs="Courier New" w:hint="default"/>
      </w:rPr>
    </w:lvl>
    <w:lvl w:ilvl="8" w:tplc="04060005" w:tentative="1">
      <w:start w:val="1"/>
      <w:numFmt w:val="bullet"/>
      <w:lvlText w:val=""/>
      <w:lvlJc w:val="left"/>
      <w:pPr>
        <w:ind w:left="6828" w:hanging="360"/>
      </w:pPr>
      <w:rPr>
        <w:rFonts w:ascii="Wingdings" w:hAnsi="Wingdings" w:hint="default"/>
      </w:rPr>
    </w:lvl>
  </w:abstractNum>
  <w:abstractNum w:abstractNumId="27" w15:restartNumberingAfterBreak="0">
    <w:nsid w:val="6A8D03BA"/>
    <w:multiLevelType w:val="hybridMultilevel"/>
    <w:tmpl w:val="5252654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8" w15:restartNumberingAfterBreak="0">
    <w:nsid w:val="6EE63511"/>
    <w:multiLevelType w:val="hybridMultilevel"/>
    <w:tmpl w:val="215ACDA8"/>
    <w:lvl w:ilvl="0" w:tplc="04060001">
      <w:start w:val="1"/>
      <w:numFmt w:val="bullet"/>
      <w:lvlText w:val=""/>
      <w:lvlJc w:val="left"/>
      <w:pPr>
        <w:ind w:left="1080" w:hanging="360"/>
      </w:pPr>
      <w:rPr>
        <w:rFonts w:ascii="Symbol" w:hAnsi="Symbol"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29" w15:restartNumberingAfterBreak="0">
    <w:nsid w:val="78331E41"/>
    <w:multiLevelType w:val="hybridMultilevel"/>
    <w:tmpl w:val="9432B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0" w15:restartNumberingAfterBreak="0">
    <w:nsid w:val="7860523C"/>
    <w:multiLevelType w:val="hybridMultilevel"/>
    <w:tmpl w:val="07EC217E"/>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90" w:hanging="360"/>
      </w:pPr>
      <w:rPr>
        <w:rFonts w:ascii="Courier New" w:hAnsi="Courier New" w:cs="Courier New" w:hint="default"/>
      </w:rPr>
    </w:lvl>
    <w:lvl w:ilvl="2" w:tplc="04060005">
      <w:start w:val="1"/>
      <w:numFmt w:val="bullet"/>
      <w:lvlText w:val=""/>
      <w:lvlJc w:val="left"/>
      <w:pPr>
        <w:ind w:left="2210" w:hanging="360"/>
      </w:pPr>
      <w:rPr>
        <w:rFonts w:ascii="Wingdings" w:hAnsi="Wingdings" w:hint="default"/>
      </w:rPr>
    </w:lvl>
    <w:lvl w:ilvl="3" w:tplc="04060001" w:tentative="1">
      <w:start w:val="1"/>
      <w:numFmt w:val="bullet"/>
      <w:lvlText w:val=""/>
      <w:lvlJc w:val="left"/>
      <w:pPr>
        <w:ind w:left="2930" w:hanging="360"/>
      </w:pPr>
      <w:rPr>
        <w:rFonts w:ascii="Symbol" w:hAnsi="Symbol" w:hint="default"/>
      </w:rPr>
    </w:lvl>
    <w:lvl w:ilvl="4" w:tplc="04060003" w:tentative="1">
      <w:start w:val="1"/>
      <w:numFmt w:val="bullet"/>
      <w:lvlText w:val="o"/>
      <w:lvlJc w:val="left"/>
      <w:pPr>
        <w:ind w:left="3650" w:hanging="360"/>
      </w:pPr>
      <w:rPr>
        <w:rFonts w:ascii="Courier New" w:hAnsi="Courier New" w:cs="Courier New" w:hint="default"/>
      </w:rPr>
    </w:lvl>
    <w:lvl w:ilvl="5" w:tplc="04060005" w:tentative="1">
      <w:start w:val="1"/>
      <w:numFmt w:val="bullet"/>
      <w:lvlText w:val=""/>
      <w:lvlJc w:val="left"/>
      <w:pPr>
        <w:ind w:left="4370" w:hanging="360"/>
      </w:pPr>
      <w:rPr>
        <w:rFonts w:ascii="Wingdings" w:hAnsi="Wingdings" w:hint="default"/>
      </w:rPr>
    </w:lvl>
    <w:lvl w:ilvl="6" w:tplc="04060001" w:tentative="1">
      <w:start w:val="1"/>
      <w:numFmt w:val="bullet"/>
      <w:lvlText w:val=""/>
      <w:lvlJc w:val="left"/>
      <w:pPr>
        <w:ind w:left="5090" w:hanging="360"/>
      </w:pPr>
      <w:rPr>
        <w:rFonts w:ascii="Symbol" w:hAnsi="Symbol" w:hint="default"/>
      </w:rPr>
    </w:lvl>
    <w:lvl w:ilvl="7" w:tplc="04060003" w:tentative="1">
      <w:start w:val="1"/>
      <w:numFmt w:val="bullet"/>
      <w:lvlText w:val="o"/>
      <w:lvlJc w:val="left"/>
      <w:pPr>
        <w:ind w:left="5810" w:hanging="360"/>
      </w:pPr>
      <w:rPr>
        <w:rFonts w:ascii="Courier New" w:hAnsi="Courier New" w:cs="Courier New" w:hint="default"/>
      </w:rPr>
    </w:lvl>
    <w:lvl w:ilvl="8" w:tplc="04060005" w:tentative="1">
      <w:start w:val="1"/>
      <w:numFmt w:val="bullet"/>
      <w:lvlText w:val=""/>
      <w:lvlJc w:val="left"/>
      <w:pPr>
        <w:ind w:left="6530" w:hanging="360"/>
      </w:pPr>
      <w:rPr>
        <w:rFonts w:ascii="Wingdings" w:hAnsi="Wingdings" w:hint="default"/>
      </w:rPr>
    </w:lvl>
  </w:abstractNum>
  <w:abstractNum w:abstractNumId="31" w15:restartNumberingAfterBreak="0">
    <w:nsid w:val="79685C90"/>
    <w:multiLevelType w:val="hybridMultilevel"/>
    <w:tmpl w:val="F5787C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23"/>
  </w:num>
  <w:num w:numId="2">
    <w:abstractNumId w:val="11"/>
  </w:num>
  <w:num w:numId="3">
    <w:abstractNumId w:val="13"/>
  </w:num>
  <w:num w:numId="4">
    <w:abstractNumId w:val="1"/>
  </w:num>
  <w:num w:numId="5">
    <w:abstractNumId w:val="22"/>
  </w:num>
  <w:num w:numId="6">
    <w:abstractNumId w:val="14"/>
  </w:num>
  <w:num w:numId="7">
    <w:abstractNumId w:val="10"/>
  </w:num>
  <w:num w:numId="8">
    <w:abstractNumId w:val="16"/>
  </w:num>
  <w:num w:numId="9">
    <w:abstractNumId w:val="4"/>
  </w:num>
  <w:num w:numId="10">
    <w:abstractNumId w:val="21"/>
  </w:num>
  <w:num w:numId="11">
    <w:abstractNumId w:val="31"/>
  </w:num>
  <w:num w:numId="12">
    <w:abstractNumId w:val="15"/>
  </w:num>
  <w:num w:numId="13">
    <w:abstractNumId w:val="30"/>
  </w:num>
  <w:num w:numId="14">
    <w:abstractNumId w:val="24"/>
  </w:num>
  <w:num w:numId="15">
    <w:abstractNumId w:val="28"/>
  </w:num>
  <w:num w:numId="16">
    <w:abstractNumId w:val="19"/>
  </w:num>
  <w:num w:numId="17">
    <w:abstractNumId w:val="6"/>
  </w:num>
  <w:num w:numId="18">
    <w:abstractNumId w:val="26"/>
  </w:num>
  <w:num w:numId="19">
    <w:abstractNumId w:val="8"/>
  </w:num>
  <w:num w:numId="20">
    <w:abstractNumId w:val="3"/>
  </w:num>
  <w:num w:numId="21">
    <w:abstractNumId w:val="20"/>
  </w:num>
  <w:num w:numId="22">
    <w:abstractNumId w:val="7"/>
  </w:num>
  <w:num w:numId="23">
    <w:abstractNumId w:val="0"/>
  </w:num>
  <w:num w:numId="24">
    <w:abstractNumId w:val="17"/>
  </w:num>
  <w:num w:numId="25">
    <w:abstractNumId w:val="25"/>
  </w:num>
  <w:num w:numId="26">
    <w:abstractNumId w:val="5"/>
  </w:num>
  <w:num w:numId="27">
    <w:abstractNumId w:val="18"/>
  </w:num>
  <w:num w:numId="28">
    <w:abstractNumId w:val="9"/>
  </w:num>
  <w:num w:numId="29">
    <w:abstractNumId w:val="12"/>
  </w:num>
  <w:num w:numId="30">
    <w:abstractNumId w:val="2"/>
  </w:num>
  <w:num w:numId="31">
    <w:abstractNumId w:val="27"/>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92D"/>
    <w:rsid w:val="00010B36"/>
    <w:rsid w:val="0003583E"/>
    <w:rsid w:val="0003629E"/>
    <w:rsid w:val="00036A36"/>
    <w:rsid w:val="00036A89"/>
    <w:rsid w:val="0004078E"/>
    <w:rsid w:val="00096089"/>
    <w:rsid w:val="000A0C5A"/>
    <w:rsid w:val="000B4DB3"/>
    <w:rsid w:val="000B7162"/>
    <w:rsid w:val="000D7D7F"/>
    <w:rsid w:val="000E58E6"/>
    <w:rsid w:val="00120D38"/>
    <w:rsid w:val="00163D54"/>
    <w:rsid w:val="00172BDC"/>
    <w:rsid w:val="00186ED3"/>
    <w:rsid w:val="001A3D28"/>
    <w:rsid w:val="001B0F8C"/>
    <w:rsid w:val="001B742C"/>
    <w:rsid w:val="001D2ACC"/>
    <w:rsid w:val="001E2930"/>
    <w:rsid w:val="00236EC6"/>
    <w:rsid w:val="00251D30"/>
    <w:rsid w:val="00256898"/>
    <w:rsid w:val="00261C98"/>
    <w:rsid w:val="00283DEC"/>
    <w:rsid w:val="002B570A"/>
    <w:rsid w:val="002D5546"/>
    <w:rsid w:val="002F523D"/>
    <w:rsid w:val="00301C8B"/>
    <w:rsid w:val="00303AF9"/>
    <w:rsid w:val="00344BD6"/>
    <w:rsid w:val="00370C7C"/>
    <w:rsid w:val="00386863"/>
    <w:rsid w:val="00395CFC"/>
    <w:rsid w:val="0042622C"/>
    <w:rsid w:val="00452438"/>
    <w:rsid w:val="00456092"/>
    <w:rsid w:val="004B492F"/>
    <w:rsid w:val="004D2C8C"/>
    <w:rsid w:val="005277C0"/>
    <w:rsid w:val="00550F60"/>
    <w:rsid w:val="0058201D"/>
    <w:rsid w:val="005E597B"/>
    <w:rsid w:val="005E6E9C"/>
    <w:rsid w:val="005F342D"/>
    <w:rsid w:val="0061143C"/>
    <w:rsid w:val="00622701"/>
    <w:rsid w:val="00646142"/>
    <w:rsid w:val="00654CC5"/>
    <w:rsid w:val="00664451"/>
    <w:rsid w:val="006709AD"/>
    <w:rsid w:val="00674E87"/>
    <w:rsid w:val="0067505B"/>
    <w:rsid w:val="006A0C4B"/>
    <w:rsid w:val="006C7517"/>
    <w:rsid w:val="006D0315"/>
    <w:rsid w:val="006D34E2"/>
    <w:rsid w:val="006E6FFA"/>
    <w:rsid w:val="006F0F2F"/>
    <w:rsid w:val="006F4FDA"/>
    <w:rsid w:val="00747375"/>
    <w:rsid w:val="00747AE2"/>
    <w:rsid w:val="0075098C"/>
    <w:rsid w:val="00784955"/>
    <w:rsid w:val="00793859"/>
    <w:rsid w:val="007C32B6"/>
    <w:rsid w:val="007D763E"/>
    <w:rsid w:val="007E6AE2"/>
    <w:rsid w:val="007F113A"/>
    <w:rsid w:val="007F3B4E"/>
    <w:rsid w:val="00806152"/>
    <w:rsid w:val="0081172B"/>
    <w:rsid w:val="00817913"/>
    <w:rsid w:val="00841A96"/>
    <w:rsid w:val="00846C75"/>
    <w:rsid w:val="00865B8F"/>
    <w:rsid w:val="008A5D7F"/>
    <w:rsid w:val="008E6A40"/>
    <w:rsid w:val="008F25F6"/>
    <w:rsid w:val="00904DCC"/>
    <w:rsid w:val="009125A8"/>
    <w:rsid w:val="00914485"/>
    <w:rsid w:val="00942DC7"/>
    <w:rsid w:val="009759BA"/>
    <w:rsid w:val="00983A04"/>
    <w:rsid w:val="009A6519"/>
    <w:rsid w:val="009B0F27"/>
    <w:rsid w:val="009D0D18"/>
    <w:rsid w:val="009D7EBA"/>
    <w:rsid w:val="00A01FA6"/>
    <w:rsid w:val="00A53761"/>
    <w:rsid w:val="00A676A6"/>
    <w:rsid w:val="00A93038"/>
    <w:rsid w:val="00AC7E08"/>
    <w:rsid w:val="00AD4E17"/>
    <w:rsid w:val="00B04C56"/>
    <w:rsid w:val="00B072CB"/>
    <w:rsid w:val="00B1352E"/>
    <w:rsid w:val="00B1567D"/>
    <w:rsid w:val="00B1611E"/>
    <w:rsid w:val="00B35C98"/>
    <w:rsid w:val="00B81A85"/>
    <w:rsid w:val="00B861FE"/>
    <w:rsid w:val="00BA1143"/>
    <w:rsid w:val="00BA300A"/>
    <w:rsid w:val="00BD7551"/>
    <w:rsid w:val="00BE7B2C"/>
    <w:rsid w:val="00C06FB5"/>
    <w:rsid w:val="00C60A5E"/>
    <w:rsid w:val="00C60EB0"/>
    <w:rsid w:val="00C96535"/>
    <w:rsid w:val="00CA4753"/>
    <w:rsid w:val="00CB2EC2"/>
    <w:rsid w:val="00CB3E9B"/>
    <w:rsid w:val="00CC5507"/>
    <w:rsid w:val="00CC7426"/>
    <w:rsid w:val="00D004AF"/>
    <w:rsid w:val="00D200A4"/>
    <w:rsid w:val="00D4092D"/>
    <w:rsid w:val="00D56C3A"/>
    <w:rsid w:val="00D64A72"/>
    <w:rsid w:val="00DB0A67"/>
    <w:rsid w:val="00DB405B"/>
    <w:rsid w:val="00DC7789"/>
    <w:rsid w:val="00DD4B2F"/>
    <w:rsid w:val="00DE07E6"/>
    <w:rsid w:val="00DF23DD"/>
    <w:rsid w:val="00E02FE1"/>
    <w:rsid w:val="00E039EF"/>
    <w:rsid w:val="00E1290D"/>
    <w:rsid w:val="00E151B0"/>
    <w:rsid w:val="00E547D3"/>
    <w:rsid w:val="00E7012A"/>
    <w:rsid w:val="00EA334D"/>
    <w:rsid w:val="00EA4054"/>
    <w:rsid w:val="00EB15FE"/>
    <w:rsid w:val="00EB74EC"/>
    <w:rsid w:val="00EC4646"/>
    <w:rsid w:val="00EE1281"/>
    <w:rsid w:val="00EE1DDF"/>
    <w:rsid w:val="00EE75E1"/>
    <w:rsid w:val="00EF3759"/>
    <w:rsid w:val="00F61394"/>
    <w:rsid w:val="00F82EFD"/>
    <w:rsid w:val="00FC2787"/>
    <w:rsid w:val="00FC2C18"/>
    <w:rsid w:val="00FD48AE"/>
    <w:rsid w:val="00FF7C5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F9F93"/>
  <w15:chartTrackingRefBased/>
  <w15:docId w15:val="{7EE70872-97DE-AD45-B22E-DB2702C80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82EFD"/>
    <w:rPr>
      <w:rFonts w:ascii="Times New Roman" w:eastAsia="Times New Roman" w:hAnsi="Times New Roman" w:cs="Times New Roman"/>
      <w:lang w:eastAsia="da-DK"/>
    </w:rPr>
  </w:style>
  <w:style w:type="paragraph" w:styleId="Overskrift1">
    <w:name w:val="heading 1"/>
    <w:basedOn w:val="Normal"/>
    <w:next w:val="Normal"/>
    <w:link w:val="Overskrift1Tegn"/>
    <w:uiPriority w:val="9"/>
    <w:qFormat/>
    <w:rsid w:val="00D4092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D4092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BA1143"/>
    <w:pPr>
      <w:keepNext/>
      <w:keepLines/>
      <w:spacing w:before="40"/>
      <w:outlineLvl w:val="2"/>
    </w:pPr>
    <w:rPr>
      <w:rFonts w:asciiTheme="majorHAnsi" w:eastAsiaTheme="majorEastAsia" w:hAnsiTheme="majorHAnsi" w:cstheme="majorBidi"/>
      <w:color w:val="1F3763" w:themeColor="accent1" w:themeShade="7F"/>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D4092D"/>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typeiafsnit"/>
    <w:link w:val="Overskrift2"/>
    <w:uiPriority w:val="9"/>
    <w:rsid w:val="00D4092D"/>
    <w:rPr>
      <w:rFonts w:asciiTheme="majorHAnsi" w:eastAsiaTheme="majorEastAsia" w:hAnsiTheme="majorHAnsi" w:cstheme="majorBidi"/>
      <w:color w:val="2F5496" w:themeColor="accent1" w:themeShade="BF"/>
      <w:sz w:val="26"/>
      <w:szCs w:val="26"/>
    </w:rPr>
  </w:style>
  <w:style w:type="paragraph" w:styleId="Listeafsnit">
    <w:name w:val="List Paragraph"/>
    <w:basedOn w:val="Normal"/>
    <w:uiPriority w:val="34"/>
    <w:qFormat/>
    <w:rsid w:val="00D4092D"/>
    <w:pPr>
      <w:ind w:left="720"/>
      <w:contextualSpacing/>
    </w:pPr>
  </w:style>
  <w:style w:type="paragraph" w:styleId="Markeringsbobletekst">
    <w:name w:val="Balloon Text"/>
    <w:basedOn w:val="Normal"/>
    <w:link w:val="MarkeringsbobletekstTegn"/>
    <w:uiPriority w:val="99"/>
    <w:semiHidden/>
    <w:unhideWhenUsed/>
    <w:rsid w:val="000A0C5A"/>
    <w:rPr>
      <w:sz w:val="18"/>
      <w:szCs w:val="18"/>
    </w:rPr>
  </w:style>
  <w:style w:type="character" w:customStyle="1" w:styleId="MarkeringsbobletekstTegn">
    <w:name w:val="Markeringsbobletekst Tegn"/>
    <w:basedOn w:val="Standardskrifttypeiafsnit"/>
    <w:link w:val="Markeringsbobletekst"/>
    <w:uiPriority w:val="99"/>
    <w:semiHidden/>
    <w:rsid w:val="000A0C5A"/>
    <w:rPr>
      <w:rFonts w:ascii="Times New Roman" w:hAnsi="Times New Roman" w:cs="Times New Roman"/>
      <w:sz w:val="18"/>
      <w:szCs w:val="18"/>
    </w:rPr>
  </w:style>
  <w:style w:type="character" w:styleId="Kommentarhenvisning">
    <w:name w:val="annotation reference"/>
    <w:basedOn w:val="Standardskrifttypeiafsnit"/>
    <w:uiPriority w:val="99"/>
    <w:semiHidden/>
    <w:unhideWhenUsed/>
    <w:rsid w:val="00E151B0"/>
    <w:rPr>
      <w:sz w:val="18"/>
      <w:szCs w:val="18"/>
    </w:rPr>
  </w:style>
  <w:style w:type="paragraph" w:styleId="Kommentartekst">
    <w:name w:val="annotation text"/>
    <w:basedOn w:val="Normal"/>
    <w:link w:val="KommentartekstTegn"/>
    <w:uiPriority w:val="99"/>
    <w:semiHidden/>
    <w:unhideWhenUsed/>
    <w:rsid w:val="00E151B0"/>
  </w:style>
  <w:style w:type="character" w:customStyle="1" w:styleId="KommentartekstTegn">
    <w:name w:val="Kommentartekst Tegn"/>
    <w:basedOn w:val="Standardskrifttypeiafsnit"/>
    <w:link w:val="Kommentartekst"/>
    <w:uiPriority w:val="99"/>
    <w:semiHidden/>
    <w:rsid w:val="00E151B0"/>
  </w:style>
  <w:style w:type="paragraph" w:styleId="Kommentaremne">
    <w:name w:val="annotation subject"/>
    <w:basedOn w:val="Kommentartekst"/>
    <w:next w:val="Kommentartekst"/>
    <w:link w:val="KommentaremneTegn"/>
    <w:uiPriority w:val="99"/>
    <w:semiHidden/>
    <w:unhideWhenUsed/>
    <w:rsid w:val="00E151B0"/>
    <w:rPr>
      <w:b/>
      <w:bCs/>
      <w:sz w:val="20"/>
      <w:szCs w:val="20"/>
    </w:rPr>
  </w:style>
  <w:style w:type="character" w:customStyle="1" w:styleId="KommentaremneTegn">
    <w:name w:val="Kommentaremne Tegn"/>
    <w:basedOn w:val="KommentartekstTegn"/>
    <w:link w:val="Kommentaremne"/>
    <w:uiPriority w:val="99"/>
    <w:semiHidden/>
    <w:rsid w:val="00E151B0"/>
    <w:rPr>
      <w:b/>
      <w:bCs/>
      <w:sz w:val="20"/>
      <w:szCs w:val="20"/>
    </w:rPr>
  </w:style>
  <w:style w:type="character" w:customStyle="1" w:styleId="Overskrift3Tegn">
    <w:name w:val="Overskrift 3 Tegn"/>
    <w:basedOn w:val="Standardskrifttypeiafsnit"/>
    <w:link w:val="Overskrift3"/>
    <w:uiPriority w:val="9"/>
    <w:rsid w:val="00BA1143"/>
    <w:rPr>
      <w:rFonts w:asciiTheme="majorHAnsi" w:eastAsiaTheme="majorEastAsia" w:hAnsiTheme="majorHAnsi" w:cstheme="majorBidi"/>
      <w:color w:val="1F3763" w:themeColor="accent1" w:themeShade="7F"/>
    </w:rPr>
  </w:style>
  <w:style w:type="table" w:styleId="Tabel-Gitter">
    <w:name w:val="Table Grid"/>
    <w:basedOn w:val="Tabel-Normal"/>
    <w:uiPriority w:val="39"/>
    <w:rsid w:val="004560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dsholdertekst">
    <w:name w:val="Placeholder Text"/>
    <w:basedOn w:val="Standardskrifttypeiafsnit"/>
    <w:uiPriority w:val="99"/>
    <w:semiHidden/>
    <w:rsid w:val="00120D38"/>
    <w:rPr>
      <w:color w:val="808080"/>
    </w:rPr>
  </w:style>
  <w:style w:type="paragraph" w:styleId="NormalWeb">
    <w:name w:val="Normal (Web)"/>
    <w:basedOn w:val="Normal"/>
    <w:uiPriority w:val="99"/>
    <w:semiHidden/>
    <w:unhideWhenUsed/>
    <w:rsid w:val="00120D38"/>
    <w:pPr>
      <w:spacing w:before="100" w:beforeAutospacing="1" w:after="100" w:afterAutospacing="1"/>
    </w:pPr>
    <w:rPr>
      <w:rFonts w:eastAsiaTheme="minorEastAsia"/>
    </w:rPr>
  </w:style>
  <w:style w:type="paragraph" w:styleId="Sidefod">
    <w:name w:val="footer"/>
    <w:basedOn w:val="Normal"/>
    <w:link w:val="SidefodTegn"/>
    <w:uiPriority w:val="99"/>
    <w:unhideWhenUsed/>
    <w:rsid w:val="00CB2EC2"/>
    <w:pPr>
      <w:tabs>
        <w:tab w:val="center" w:pos="4819"/>
        <w:tab w:val="right" w:pos="9638"/>
      </w:tabs>
    </w:pPr>
  </w:style>
  <w:style w:type="character" w:customStyle="1" w:styleId="SidefodTegn">
    <w:name w:val="Sidefod Tegn"/>
    <w:basedOn w:val="Standardskrifttypeiafsnit"/>
    <w:link w:val="Sidefod"/>
    <w:uiPriority w:val="99"/>
    <w:rsid w:val="00CB2EC2"/>
  </w:style>
  <w:style w:type="character" w:styleId="Sidetal">
    <w:name w:val="page number"/>
    <w:basedOn w:val="Standardskrifttypeiafsnit"/>
    <w:uiPriority w:val="99"/>
    <w:semiHidden/>
    <w:unhideWhenUsed/>
    <w:rsid w:val="00CB2EC2"/>
  </w:style>
  <w:style w:type="paragraph" w:customStyle="1" w:styleId="p1">
    <w:name w:val="p1"/>
    <w:basedOn w:val="Normal"/>
    <w:rsid w:val="00036A89"/>
    <w:pPr>
      <w:spacing w:before="100" w:beforeAutospacing="1" w:after="100" w:afterAutospacing="1"/>
    </w:pPr>
  </w:style>
  <w:style w:type="character" w:customStyle="1" w:styleId="apple-converted-space">
    <w:name w:val="apple-converted-space"/>
    <w:basedOn w:val="Standardskrifttypeiafsnit"/>
    <w:rsid w:val="00036A89"/>
  </w:style>
  <w:style w:type="paragraph" w:styleId="Sidehoved">
    <w:name w:val="header"/>
    <w:basedOn w:val="Normal"/>
    <w:link w:val="SidehovedTegn"/>
    <w:uiPriority w:val="99"/>
    <w:unhideWhenUsed/>
    <w:rsid w:val="00747375"/>
    <w:pPr>
      <w:tabs>
        <w:tab w:val="center" w:pos="4819"/>
        <w:tab w:val="right" w:pos="9638"/>
      </w:tabs>
    </w:pPr>
  </w:style>
  <w:style w:type="character" w:customStyle="1" w:styleId="SidehovedTegn">
    <w:name w:val="Sidehoved Tegn"/>
    <w:basedOn w:val="Standardskrifttypeiafsnit"/>
    <w:link w:val="Sidehoved"/>
    <w:uiPriority w:val="99"/>
    <w:rsid w:val="00747375"/>
    <w:rPr>
      <w:rFonts w:ascii="Times New Roman" w:eastAsia="Times New Roman" w:hAnsi="Times New Roman" w:cs="Times New Roman"/>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9886">
      <w:bodyDiv w:val="1"/>
      <w:marLeft w:val="0"/>
      <w:marRight w:val="0"/>
      <w:marTop w:val="0"/>
      <w:marBottom w:val="0"/>
      <w:divBdr>
        <w:top w:val="none" w:sz="0" w:space="0" w:color="auto"/>
        <w:left w:val="none" w:sz="0" w:space="0" w:color="auto"/>
        <w:bottom w:val="none" w:sz="0" w:space="0" w:color="auto"/>
        <w:right w:val="none" w:sz="0" w:space="0" w:color="auto"/>
      </w:divBdr>
    </w:div>
    <w:div w:id="11734638">
      <w:bodyDiv w:val="1"/>
      <w:marLeft w:val="0"/>
      <w:marRight w:val="0"/>
      <w:marTop w:val="0"/>
      <w:marBottom w:val="0"/>
      <w:divBdr>
        <w:top w:val="none" w:sz="0" w:space="0" w:color="auto"/>
        <w:left w:val="none" w:sz="0" w:space="0" w:color="auto"/>
        <w:bottom w:val="none" w:sz="0" w:space="0" w:color="auto"/>
        <w:right w:val="none" w:sz="0" w:space="0" w:color="auto"/>
      </w:divBdr>
    </w:div>
    <w:div w:id="13113017">
      <w:bodyDiv w:val="1"/>
      <w:marLeft w:val="0"/>
      <w:marRight w:val="0"/>
      <w:marTop w:val="0"/>
      <w:marBottom w:val="0"/>
      <w:divBdr>
        <w:top w:val="none" w:sz="0" w:space="0" w:color="auto"/>
        <w:left w:val="none" w:sz="0" w:space="0" w:color="auto"/>
        <w:bottom w:val="none" w:sz="0" w:space="0" w:color="auto"/>
        <w:right w:val="none" w:sz="0" w:space="0" w:color="auto"/>
      </w:divBdr>
    </w:div>
    <w:div w:id="17396465">
      <w:bodyDiv w:val="1"/>
      <w:marLeft w:val="0"/>
      <w:marRight w:val="0"/>
      <w:marTop w:val="0"/>
      <w:marBottom w:val="0"/>
      <w:divBdr>
        <w:top w:val="none" w:sz="0" w:space="0" w:color="auto"/>
        <w:left w:val="none" w:sz="0" w:space="0" w:color="auto"/>
        <w:bottom w:val="none" w:sz="0" w:space="0" w:color="auto"/>
        <w:right w:val="none" w:sz="0" w:space="0" w:color="auto"/>
      </w:divBdr>
    </w:div>
    <w:div w:id="17513378">
      <w:bodyDiv w:val="1"/>
      <w:marLeft w:val="0"/>
      <w:marRight w:val="0"/>
      <w:marTop w:val="0"/>
      <w:marBottom w:val="0"/>
      <w:divBdr>
        <w:top w:val="none" w:sz="0" w:space="0" w:color="auto"/>
        <w:left w:val="none" w:sz="0" w:space="0" w:color="auto"/>
        <w:bottom w:val="none" w:sz="0" w:space="0" w:color="auto"/>
        <w:right w:val="none" w:sz="0" w:space="0" w:color="auto"/>
      </w:divBdr>
    </w:div>
    <w:div w:id="18701994">
      <w:bodyDiv w:val="1"/>
      <w:marLeft w:val="0"/>
      <w:marRight w:val="0"/>
      <w:marTop w:val="0"/>
      <w:marBottom w:val="0"/>
      <w:divBdr>
        <w:top w:val="none" w:sz="0" w:space="0" w:color="auto"/>
        <w:left w:val="none" w:sz="0" w:space="0" w:color="auto"/>
        <w:bottom w:val="none" w:sz="0" w:space="0" w:color="auto"/>
        <w:right w:val="none" w:sz="0" w:space="0" w:color="auto"/>
      </w:divBdr>
    </w:div>
    <w:div w:id="27875442">
      <w:bodyDiv w:val="1"/>
      <w:marLeft w:val="0"/>
      <w:marRight w:val="0"/>
      <w:marTop w:val="0"/>
      <w:marBottom w:val="0"/>
      <w:divBdr>
        <w:top w:val="none" w:sz="0" w:space="0" w:color="auto"/>
        <w:left w:val="none" w:sz="0" w:space="0" w:color="auto"/>
        <w:bottom w:val="none" w:sz="0" w:space="0" w:color="auto"/>
        <w:right w:val="none" w:sz="0" w:space="0" w:color="auto"/>
      </w:divBdr>
    </w:div>
    <w:div w:id="41370895">
      <w:bodyDiv w:val="1"/>
      <w:marLeft w:val="0"/>
      <w:marRight w:val="0"/>
      <w:marTop w:val="0"/>
      <w:marBottom w:val="0"/>
      <w:divBdr>
        <w:top w:val="none" w:sz="0" w:space="0" w:color="auto"/>
        <w:left w:val="none" w:sz="0" w:space="0" w:color="auto"/>
        <w:bottom w:val="none" w:sz="0" w:space="0" w:color="auto"/>
        <w:right w:val="none" w:sz="0" w:space="0" w:color="auto"/>
      </w:divBdr>
    </w:div>
    <w:div w:id="46925699">
      <w:bodyDiv w:val="1"/>
      <w:marLeft w:val="0"/>
      <w:marRight w:val="0"/>
      <w:marTop w:val="0"/>
      <w:marBottom w:val="0"/>
      <w:divBdr>
        <w:top w:val="none" w:sz="0" w:space="0" w:color="auto"/>
        <w:left w:val="none" w:sz="0" w:space="0" w:color="auto"/>
        <w:bottom w:val="none" w:sz="0" w:space="0" w:color="auto"/>
        <w:right w:val="none" w:sz="0" w:space="0" w:color="auto"/>
      </w:divBdr>
    </w:div>
    <w:div w:id="52314438">
      <w:bodyDiv w:val="1"/>
      <w:marLeft w:val="0"/>
      <w:marRight w:val="0"/>
      <w:marTop w:val="0"/>
      <w:marBottom w:val="0"/>
      <w:divBdr>
        <w:top w:val="none" w:sz="0" w:space="0" w:color="auto"/>
        <w:left w:val="none" w:sz="0" w:space="0" w:color="auto"/>
        <w:bottom w:val="none" w:sz="0" w:space="0" w:color="auto"/>
        <w:right w:val="none" w:sz="0" w:space="0" w:color="auto"/>
      </w:divBdr>
    </w:div>
    <w:div w:id="60490878">
      <w:bodyDiv w:val="1"/>
      <w:marLeft w:val="0"/>
      <w:marRight w:val="0"/>
      <w:marTop w:val="0"/>
      <w:marBottom w:val="0"/>
      <w:divBdr>
        <w:top w:val="none" w:sz="0" w:space="0" w:color="auto"/>
        <w:left w:val="none" w:sz="0" w:space="0" w:color="auto"/>
        <w:bottom w:val="none" w:sz="0" w:space="0" w:color="auto"/>
        <w:right w:val="none" w:sz="0" w:space="0" w:color="auto"/>
      </w:divBdr>
    </w:div>
    <w:div w:id="85469738">
      <w:bodyDiv w:val="1"/>
      <w:marLeft w:val="0"/>
      <w:marRight w:val="0"/>
      <w:marTop w:val="0"/>
      <w:marBottom w:val="0"/>
      <w:divBdr>
        <w:top w:val="none" w:sz="0" w:space="0" w:color="auto"/>
        <w:left w:val="none" w:sz="0" w:space="0" w:color="auto"/>
        <w:bottom w:val="none" w:sz="0" w:space="0" w:color="auto"/>
        <w:right w:val="none" w:sz="0" w:space="0" w:color="auto"/>
      </w:divBdr>
    </w:div>
    <w:div w:id="91054845">
      <w:bodyDiv w:val="1"/>
      <w:marLeft w:val="0"/>
      <w:marRight w:val="0"/>
      <w:marTop w:val="0"/>
      <w:marBottom w:val="0"/>
      <w:divBdr>
        <w:top w:val="none" w:sz="0" w:space="0" w:color="auto"/>
        <w:left w:val="none" w:sz="0" w:space="0" w:color="auto"/>
        <w:bottom w:val="none" w:sz="0" w:space="0" w:color="auto"/>
        <w:right w:val="none" w:sz="0" w:space="0" w:color="auto"/>
      </w:divBdr>
    </w:div>
    <w:div w:id="92751985">
      <w:bodyDiv w:val="1"/>
      <w:marLeft w:val="0"/>
      <w:marRight w:val="0"/>
      <w:marTop w:val="0"/>
      <w:marBottom w:val="0"/>
      <w:divBdr>
        <w:top w:val="none" w:sz="0" w:space="0" w:color="auto"/>
        <w:left w:val="none" w:sz="0" w:space="0" w:color="auto"/>
        <w:bottom w:val="none" w:sz="0" w:space="0" w:color="auto"/>
        <w:right w:val="none" w:sz="0" w:space="0" w:color="auto"/>
      </w:divBdr>
    </w:div>
    <w:div w:id="100417723">
      <w:bodyDiv w:val="1"/>
      <w:marLeft w:val="0"/>
      <w:marRight w:val="0"/>
      <w:marTop w:val="0"/>
      <w:marBottom w:val="0"/>
      <w:divBdr>
        <w:top w:val="none" w:sz="0" w:space="0" w:color="auto"/>
        <w:left w:val="none" w:sz="0" w:space="0" w:color="auto"/>
        <w:bottom w:val="none" w:sz="0" w:space="0" w:color="auto"/>
        <w:right w:val="none" w:sz="0" w:space="0" w:color="auto"/>
      </w:divBdr>
    </w:div>
    <w:div w:id="112794977">
      <w:bodyDiv w:val="1"/>
      <w:marLeft w:val="0"/>
      <w:marRight w:val="0"/>
      <w:marTop w:val="0"/>
      <w:marBottom w:val="0"/>
      <w:divBdr>
        <w:top w:val="none" w:sz="0" w:space="0" w:color="auto"/>
        <w:left w:val="none" w:sz="0" w:space="0" w:color="auto"/>
        <w:bottom w:val="none" w:sz="0" w:space="0" w:color="auto"/>
        <w:right w:val="none" w:sz="0" w:space="0" w:color="auto"/>
      </w:divBdr>
    </w:div>
    <w:div w:id="114445420">
      <w:bodyDiv w:val="1"/>
      <w:marLeft w:val="0"/>
      <w:marRight w:val="0"/>
      <w:marTop w:val="0"/>
      <w:marBottom w:val="0"/>
      <w:divBdr>
        <w:top w:val="none" w:sz="0" w:space="0" w:color="auto"/>
        <w:left w:val="none" w:sz="0" w:space="0" w:color="auto"/>
        <w:bottom w:val="none" w:sz="0" w:space="0" w:color="auto"/>
        <w:right w:val="none" w:sz="0" w:space="0" w:color="auto"/>
      </w:divBdr>
    </w:div>
    <w:div w:id="117067927">
      <w:bodyDiv w:val="1"/>
      <w:marLeft w:val="0"/>
      <w:marRight w:val="0"/>
      <w:marTop w:val="0"/>
      <w:marBottom w:val="0"/>
      <w:divBdr>
        <w:top w:val="none" w:sz="0" w:space="0" w:color="auto"/>
        <w:left w:val="none" w:sz="0" w:space="0" w:color="auto"/>
        <w:bottom w:val="none" w:sz="0" w:space="0" w:color="auto"/>
        <w:right w:val="none" w:sz="0" w:space="0" w:color="auto"/>
      </w:divBdr>
    </w:div>
    <w:div w:id="120467764">
      <w:bodyDiv w:val="1"/>
      <w:marLeft w:val="0"/>
      <w:marRight w:val="0"/>
      <w:marTop w:val="0"/>
      <w:marBottom w:val="0"/>
      <w:divBdr>
        <w:top w:val="none" w:sz="0" w:space="0" w:color="auto"/>
        <w:left w:val="none" w:sz="0" w:space="0" w:color="auto"/>
        <w:bottom w:val="none" w:sz="0" w:space="0" w:color="auto"/>
        <w:right w:val="none" w:sz="0" w:space="0" w:color="auto"/>
      </w:divBdr>
    </w:div>
    <w:div w:id="126512650">
      <w:bodyDiv w:val="1"/>
      <w:marLeft w:val="0"/>
      <w:marRight w:val="0"/>
      <w:marTop w:val="0"/>
      <w:marBottom w:val="0"/>
      <w:divBdr>
        <w:top w:val="none" w:sz="0" w:space="0" w:color="auto"/>
        <w:left w:val="none" w:sz="0" w:space="0" w:color="auto"/>
        <w:bottom w:val="none" w:sz="0" w:space="0" w:color="auto"/>
        <w:right w:val="none" w:sz="0" w:space="0" w:color="auto"/>
      </w:divBdr>
    </w:div>
    <w:div w:id="129708057">
      <w:bodyDiv w:val="1"/>
      <w:marLeft w:val="0"/>
      <w:marRight w:val="0"/>
      <w:marTop w:val="0"/>
      <w:marBottom w:val="0"/>
      <w:divBdr>
        <w:top w:val="none" w:sz="0" w:space="0" w:color="auto"/>
        <w:left w:val="none" w:sz="0" w:space="0" w:color="auto"/>
        <w:bottom w:val="none" w:sz="0" w:space="0" w:color="auto"/>
        <w:right w:val="none" w:sz="0" w:space="0" w:color="auto"/>
      </w:divBdr>
    </w:div>
    <w:div w:id="136385897">
      <w:bodyDiv w:val="1"/>
      <w:marLeft w:val="0"/>
      <w:marRight w:val="0"/>
      <w:marTop w:val="0"/>
      <w:marBottom w:val="0"/>
      <w:divBdr>
        <w:top w:val="none" w:sz="0" w:space="0" w:color="auto"/>
        <w:left w:val="none" w:sz="0" w:space="0" w:color="auto"/>
        <w:bottom w:val="none" w:sz="0" w:space="0" w:color="auto"/>
        <w:right w:val="none" w:sz="0" w:space="0" w:color="auto"/>
      </w:divBdr>
    </w:div>
    <w:div w:id="144469208">
      <w:bodyDiv w:val="1"/>
      <w:marLeft w:val="0"/>
      <w:marRight w:val="0"/>
      <w:marTop w:val="0"/>
      <w:marBottom w:val="0"/>
      <w:divBdr>
        <w:top w:val="none" w:sz="0" w:space="0" w:color="auto"/>
        <w:left w:val="none" w:sz="0" w:space="0" w:color="auto"/>
        <w:bottom w:val="none" w:sz="0" w:space="0" w:color="auto"/>
        <w:right w:val="none" w:sz="0" w:space="0" w:color="auto"/>
      </w:divBdr>
    </w:div>
    <w:div w:id="150409600">
      <w:bodyDiv w:val="1"/>
      <w:marLeft w:val="0"/>
      <w:marRight w:val="0"/>
      <w:marTop w:val="0"/>
      <w:marBottom w:val="0"/>
      <w:divBdr>
        <w:top w:val="none" w:sz="0" w:space="0" w:color="auto"/>
        <w:left w:val="none" w:sz="0" w:space="0" w:color="auto"/>
        <w:bottom w:val="none" w:sz="0" w:space="0" w:color="auto"/>
        <w:right w:val="none" w:sz="0" w:space="0" w:color="auto"/>
      </w:divBdr>
    </w:div>
    <w:div w:id="153379228">
      <w:bodyDiv w:val="1"/>
      <w:marLeft w:val="0"/>
      <w:marRight w:val="0"/>
      <w:marTop w:val="0"/>
      <w:marBottom w:val="0"/>
      <w:divBdr>
        <w:top w:val="none" w:sz="0" w:space="0" w:color="auto"/>
        <w:left w:val="none" w:sz="0" w:space="0" w:color="auto"/>
        <w:bottom w:val="none" w:sz="0" w:space="0" w:color="auto"/>
        <w:right w:val="none" w:sz="0" w:space="0" w:color="auto"/>
      </w:divBdr>
    </w:div>
    <w:div w:id="155000607">
      <w:bodyDiv w:val="1"/>
      <w:marLeft w:val="0"/>
      <w:marRight w:val="0"/>
      <w:marTop w:val="0"/>
      <w:marBottom w:val="0"/>
      <w:divBdr>
        <w:top w:val="none" w:sz="0" w:space="0" w:color="auto"/>
        <w:left w:val="none" w:sz="0" w:space="0" w:color="auto"/>
        <w:bottom w:val="none" w:sz="0" w:space="0" w:color="auto"/>
        <w:right w:val="none" w:sz="0" w:space="0" w:color="auto"/>
      </w:divBdr>
    </w:div>
    <w:div w:id="161504807">
      <w:bodyDiv w:val="1"/>
      <w:marLeft w:val="0"/>
      <w:marRight w:val="0"/>
      <w:marTop w:val="0"/>
      <w:marBottom w:val="0"/>
      <w:divBdr>
        <w:top w:val="none" w:sz="0" w:space="0" w:color="auto"/>
        <w:left w:val="none" w:sz="0" w:space="0" w:color="auto"/>
        <w:bottom w:val="none" w:sz="0" w:space="0" w:color="auto"/>
        <w:right w:val="none" w:sz="0" w:space="0" w:color="auto"/>
      </w:divBdr>
    </w:div>
    <w:div w:id="168300510">
      <w:bodyDiv w:val="1"/>
      <w:marLeft w:val="0"/>
      <w:marRight w:val="0"/>
      <w:marTop w:val="0"/>
      <w:marBottom w:val="0"/>
      <w:divBdr>
        <w:top w:val="none" w:sz="0" w:space="0" w:color="auto"/>
        <w:left w:val="none" w:sz="0" w:space="0" w:color="auto"/>
        <w:bottom w:val="none" w:sz="0" w:space="0" w:color="auto"/>
        <w:right w:val="none" w:sz="0" w:space="0" w:color="auto"/>
      </w:divBdr>
    </w:div>
    <w:div w:id="179054740">
      <w:bodyDiv w:val="1"/>
      <w:marLeft w:val="0"/>
      <w:marRight w:val="0"/>
      <w:marTop w:val="0"/>
      <w:marBottom w:val="0"/>
      <w:divBdr>
        <w:top w:val="none" w:sz="0" w:space="0" w:color="auto"/>
        <w:left w:val="none" w:sz="0" w:space="0" w:color="auto"/>
        <w:bottom w:val="none" w:sz="0" w:space="0" w:color="auto"/>
        <w:right w:val="none" w:sz="0" w:space="0" w:color="auto"/>
      </w:divBdr>
    </w:div>
    <w:div w:id="182666799">
      <w:bodyDiv w:val="1"/>
      <w:marLeft w:val="0"/>
      <w:marRight w:val="0"/>
      <w:marTop w:val="0"/>
      <w:marBottom w:val="0"/>
      <w:divBdr>
        <w:top w:val="none" w:sz="0" w:space="0" w:color="auto"/>
        <w:left w:val="none" w:sz="0" w:space="0" w:color="auto"/>
        <w:bottom w:val="none" w:sz="0" w:space="0" w:color="auto"/>
        <w:right w:val="none" w:sz="0" w:space="0" w:color="auto"/>
      </w:divBdr>
    </w:div>
    <w:div w:id="183592172">
      <w:bodyDiv w:val="1"/>
      <w:marLeft w:val="0"/>
      <w:marRight w:val="0"/>
      <w:marTop w:val="0"/>
      <w:marBottom w:val="0"/>
      <w:divBdr>
        <w:top w:val="none" w:sz="0" w:space="0" w:color="auto"/>
        <w:left w:val="none" w:sz="0" w:space="0" w:color="auto"/>
        <w:bottom w:val="none" w:sz="0" w:space="0" w:color="auto"/>
        <w:right w:val="none" w:sz="0" w:space="0" w:color="auto"/>
      </w:divBdr>
    </w:div>
    <w:div w:id="183830963">
      <w:bodyDiv w:val="1"/>
      <w:marLeft w:val="0"/>
      <w:marRight w:val="0"/>
      <w:marTop w:val="0"/>
      <w:marBottom w:val="0"/>
      <w:divBdr>
        <w:top w:val="none" w:sz="0" w:space="0" w:color="auto"/>
        <w:left w:val="none" w:sz="0" w:space="0" w:color="auto"/>
        <w:bottom w:val="none" w:sz="0" w:space="0" w:color="auto"/>
        <w:right w:val="none" w:sz="0" w:space="0" w:color="auto"/>
      </w:divBdr>
    </w:div>
    <w:div w:id="186412548">
      <w:bodyDiv w:val="1"/>
      <w:marLeft w:val="0"/>
      <w:marRight w:val="0"/>
      <w:marTop w:val="0"/>
      <w:marBottom w:val="0"/>
      <w:divBdr>
        <w:top w:val="none" w:sz="0" w:space="0" w:color="auto"/>
        <w:left w:val="none" w:sz="0" w:space="0" w:color="auto"/>
        <w:bottom w:val="none" w:sz="0" w:space="0" w:color="auto"/>
        <w:right w:val="none" w:sz="0" w:space="0" w:color="auto"/>
      </w:divBdr>
    </w:div>
    <w:div w:id="193227525">
      <w:bodyDiv w:val="1"/>
      <w:marLeft w:val="0"/>
      <w:marRight w:val="0"/>
      <w:marTop w:val="0"/>
      <w:marBottom w:val="0"/>
      <w:divBdr>
        <w:top w:val="none" w:sz="0" w:space="0" w:color="auto"/>
        <w:left w:val="none" w:sz="0" w:space="0" w:color="auto"/>
        <w:bottom w:val="none" w:sz="0" w:space="0" w:color="auto"/>
        <w:right w:val="none" w:sz="0" w:space="0" w:color="auto"/>
      </w:divBdr>
    </w:div>
    <w:div w:id="203295079">
      <w:bodyDiv w:val="1"/>
      <w:marLeft w:val="0"/>
      <w:marRight w:val="0"/>
      <w:marTop w:val="0"/>
      <w:marBottom w:val="0"/>
      <w:divBdr>
        <w:top w:val="none" w:sz="0" w:space="0" w:color="auto"/>
        <w:left w:val="none" w:sz="0" w:space="0" w:color="auto"/>
        <w:bottom w:val="none" w:sz="0" w:space="0" w:color="auto"/>
        <w:right w:val="none" w:sz="0" w:space="0" w:color="auto"/>
      </w:divBdr>
    </w:div>
    <w:div w:id="213738421">
      <w:bodyDiv w:val="1"/>
      <w:marLeft w:val="0"/>
      <w:marRight w:val="0"/>
      <w:marTop w:val="0"/>
      <w:marBottom w:val="0"/>
      <w:divBdr>
        <w:top w:val="none" w:sz="0" w:space="0" w:color="auto"/>
        <w:left w:val="none" w:sz="0" w:space="0" w:color="auto"/>
        <w:bottom w:val="none" w:sz="0" w:space="0" w:color="auto"/>
        <w:right w:val="none" w:sz="0" w:space="0" w:color="auto"/>
      </w:divBdr>
    </w:div>
    <w:div w:id="217979165">
      <w:bodyDiv w:val="1"/>
      <w:marLeft w:val="0"/>
      <w:marRight w:val="0"/>
      <w:marTop w:val="0"/>
      <w:marBottom w:val="0"/>
      <w:divBdr>
        <w:top w:val="none" w:sz="0" w:space="0" w:color="auto"/>
        <w:left w:val="none" w:sz="0" w:space="0" w:color="auto"/>
        <w:bottom w:val="none" w:sz="0" w:space="0" w:color="auto"/>
        <w:right w:val="none" w:sz="0" w:space="0" w:color="auto"/>
      </w:divBdr>
    </w:div>
    <w:div w:id="218178448">
      <w:bodyDiv w:val="1"/>
      <w:marLeft w:val="0"/>
      <w:marRight w:val="0"/>
      <w:marTop w:val="0"/>
      <w:marBottom w:val="0"/>
      <w:divBdr>
        <w:top w:val="none" w:sz="0" w:space="0" w:color="auto"/>
        <w:left w:val="none" w:sz="0" w:space="0" w:color="auto"/>
        <w:bottom w:val="none" w:sz="0" w:space="0" w:color="auto"/>
        <w:right w:val="none" w:sz="0" w:space="0" w:color="auto"/>
      </w:divBdr>
    </w:div>
    <w:div w:id="219706933">
      <w:bodyDiv w:val="1"/>
      <w:marLeft w:val="0"/>
      <w:marRight w:val="0"/>
      <w:marTop w:val="0"/>
      <w:marBottom w:val="0"/>
      <w:divBdr>
        <w:top w:val="none" w:sz="0" w:space="0" w:color="auto"/>
        <w:left w:val="none" w:sz="0" w:space="0" w:color="auto"/>
        <w:bottom w:val="none" w:sz="0" w:space="0" w:color="auto"/>
        <w:right w:val="none" w:sz="0" w:space="0" w:color="auto"/>
      </w:divBdr>
    </w:div>
    <w:div w:id="223416341">
      <w:bodyDiv w:val="1"/>
      <w:marLeft w:val="0"/>
      <w:marRight w:val="0"/>
      <w:marTop w:val="0"/>
      <w:marBottom w:val="0"/>
      <w:divBdr>
        <w:top w:val="none" w:sz="0" w:space="0" w:color="auto"/>
        <w:left w:val="none" w:sz="0" w:space="0" w:color="auto"/>
        <w:bottom w:val="none" w:sz="0" w:space="0" w:color="auto"/>
        <w:right w:val="none" w:sz="0" w:space="0" w:color="auto"/>
      </w:divBdr>
    </w:div>
    <w:div w:id="224343363">
      <w:bodyDiv w:val="1"/>
      <w:marLeft w:val="0"/>
      <w:marRight w:val="0"/>
      <w:marTop w:val="0"/>
      <w:marBottom w:val="0"/>
      <w:divBdr>
        <w:top w:val="none" w:sz="0" w:space="0" w:color="auto"/>
        <w:left w:val="none" w:sz="0" w:space="0" w:color="auto"/>
        <w:bottom w:val="none" w:sz="0" w:space="0" w:color="auto"/>
        <w:right w:val="none" w:sz="0" w:space="0" w:color="auto"/>
      </w:divBdr>
    </w:div>
    <w:div w:id="228150495">
      <w:bodyDiv w:val="1"/>
      <w:marLeft w:val="0"/>
      <w:marRight w:val="0"/>
      <w:marTop w:val="0"/>
      <w:marBottom w:val="0"/>
      <w:divBdr>
        <w:top w:val="none" w:sz="0" w:space="0" w:color="auto"/>
        <w:left w:val="none" w:sz="0" w:space="0" w:color="auto"/>
        <w:bottom w:val="none" w:sz="0" w:space="0" w:color="auto"/>
        <w:right w:val="none" w:sz="0" w:space="0" w:color="auto"/>
      </w:divBdr>
    </w:div>
    <w:div w:id="229116901">
      <w:bodyDiv w:val="1"/>
      <w:marLeft w:val="0"/>
      <w:marRight w:val="0"/>
      <w:marTop w:val="0"/>
      <w:marBottom w:val="0"/>
      <w:divBdr>
        <w:top w:val="none" w:sz="0" w:space="0" w:color="auto"/>
        <w:left w:val="none" w:sz="0" w:space="0" w:color="auto"/>
        <w:bottom w:val="none" w:sz="0" w:space="0" w:color="auto"/>
        <w:right w:val="none" w:sz="0" w:space="0" w:color="auto"/>
      </w:divBdr>
    </w:div>
    <w:div w:id="231628025">
      <w:bodyDiv w:val="1"/>
      <w:marLeft w:val="0"/>
      <w:marRight w:val="0"/>
      <w:marTop w:val="0"/>
      <w:marBottom w:val="0"/>
      <w:divBdr>
        <w:top w:val="none" w:sz="0" w:space="0" w:color="auto"/>
        <w:left w:val="none" w:sz="0" w:space="0" w:color="auto"/>
        <w:bottom w:val="none" w:sz="0" w:space="0" w:color="auto"/>
        <w:right w:val="none" w:sz="0" w:space="0" w:color="auto"/>
      </w:divBdr>
    </w:div>
    <w:div w:id="236865113">
      <w:bodyDiv w:val="1"/>
      <w:marLeft w:val="0"/>
      <w:marRight w:val="0"/>
      <w:marTop w:val="0"/>
      <w:marBottom w:val="0"/>
      <w:divBdr>
        <w:top w:val="none" w:sz="0" w:space="0" w:color="auto"/>
        <w:left w:val="none" w:sz="0" w:space="0" w:color="auto"/>
        <w:bottom w:val="none" w:sz="0" w:space="0" w:color="auto"/>
        <w:right w:val="none" w:sz="0" w:space="0" w:color="auto"/>
      </w:divBdr>
    </w:div>
    <w:div w:id="247812931">
      <w:bodyDiv w:val="1"/>
      <w:marLeft w:val="0"/>
      <w:marRight w:val="0"/>
      <w:marTop w:val="0"/>
      <w:marBottom w:val="0"/>
      <w:divBdr>
        <w:top w:val="none" w:sz="0" w:space="0" w:color="auto"/>
        <w:left w:val="none" w:sz="0" w:space="0" w:color="auto"/>
        <w:bottom w:val="none" w:sz="0" w:space="0" w:color="auto"/>
        <w:right w:val="none" w:sz="0" w:space="0" w:color="auto"/>
      </w:divBdr>
    </w:div>
    <w:div w:id="258374356">
      <w:bodyDiv w:val="1"/>
      <w:marLeft w:val="0"/>
      <w:marRight w:val="0"/>
      <w:marTop w:val="0"/>
      <w:marBottom w:val="0"/>
      <w:divBdr>
        <w:top w:val="none" w:sz="0" w:space="0" w:color="auto"/>
        <w:left w:val="none" w:sz="0" w:space="0" w:color="auto"/>
        <w:bottom w:val="none" w:sz="0" w:space="0" w:color="auto"/>
        <w:right w:val="none" w:sz="0" w:space="0" w:color="auto"/>
      </w:divBdr>
    </w:div>
    <w:div w:id="259874768">
      <w:bodyDiv w:val="1"/>
      <w:marLeft w:val="0"/>
      <w:marRight w:val="0"/>
      <w:marTop w:val="0"/>
      <w:marBottom w:val="0"/>
      <w:divBdr>
        <w:top w:val="none" w:sz="0" w:space="0" w:color="auto"/>
        <w:left w:val="none" w:sz="0" w:space="0" w:color="auto"/>
        <w:bottom w:val="none" w:sz="0" w:space="0" w:color="auto"/>
        <w:right w:val="none" w:sz="0" w:space="0" w:color="auto"/>
      </w:divBdr>
    </w:div>
    <w:div w:id="266618088">
      <w:bodyDiv w:val="1"/>
      <w:marLeft w:val="0"/>
      <w:marRight w:val="0"/>
      <w:marTop w:val="0"/>
      <w:marBottom w:val="0"/>
      <w:divBdr>
        <w:top w:val="none" w:sz="0" w:space="0" w:color="auto"/>
        <w:left w:val="none" w:sz="0" w:space="0" w:color="auto"/>
        <w:bottom w:val="none" w:sz="0" w:space="0" w:color="auto"/>
        <w:right w:val="none" w:sz="0" w:space="0" w:color="auto"/>
      </w:divBdr>
    </w:div>
    <w:div w:id="281884445">
      <w:bodyDiv w:val="1"/>
      <w:marLeft w:val="0"/>
      <w:marRight w:val="0"/>
      <w:marTop w:val="0"/>
      <w:marBottom w:val="0"/>
      <w:divBdr>
        <w:top w:val="none" w:sz="0" w:space="0" w:color="auto"/>
        <w:left w:val="none" w:sz="0" w:space="0" w:color="auto"/>
        <w:bottom w:val="none" w:sz="0" w:space="0" w:color="auto"/>
        <w:right w:val="none" w:sz="0" w:space="0" w:color="auto"/>
      </w:divBdr>
    </w:div>
    <w:div w:id="292447633">
      <w:bodyDiv w:val="1"/>
      <w:marLeft w:val="0"/>
      <w:marRight w:val="0"/>
      <w:marTop w:val="0"/>
      <w:marBottom w:val="0"/>
      <w:divBdr>
        <w:top w:val="none" w:sz="0" w:space="0" w:color="auto"/>
        <w:left w:val="none" w:sz="0" w:space="0" w:color="auto"/>
        <w:bottom w:val="none" w:sz="0" w:space="0" w:color="auto"/>
        <w:right w:val="none" w:sz="0" w:space="0" w:color="auto"/>
      </w:divBdr>
    </w:div>
    <w:div w:id="294335202">
      <w:bodyDiv w:val="1"/>
      <w:marLeft w:val="0"/>
      <w:marRight w:val="0"/>
      <w:marTop w:val="0"/>
      <w:marBottom w:val="0"/>
      <w:divBdr>
        <w:top w:val="none" w:sz="0" w:space="0" w:color="auto"/>
        <w:left w:val="none" w:sz="0" w:space="0" w:color="auto"/>
        <w:bottom w:val="none" w:sz="0" w:space="0" w:color="auto"/>
        <w:right w:val="none" w:sz="0" w:space="0" w:color="auto"/>
      </w:divBdr>
    </w:div>
    <w:div w:id="312027167">
      <w:bodyDiv w:val="1"/>
      <w:marLeft w:val="0"/>
      <w:marRight w:val="0"/>
      <w:marTop w:val="0"/>
      <w:marBottom w:val="0"/>
      <w:divBdr>
        <w:top w:val="none" w:sz="0" w:space="0" w:color="auto"/>
        <w:left w:val="none" w:sz="0" w:space="0" w:color="auto"/>
        <w:bottom w:val="none" w:sz="0" w:space="0" w:color="auto"/>
        <w:right w:val="none" w:sz="0" w:space="0" w:color="auto"/>
      </w:divBdr>
    </w:div>
    <w:div w:id="312218557">
      <w:bodyDiv w:val="1"/>
      <w:marLeft w:val="0"/>
      <w:marRight w:val="0"/>
      <w:marTop w:val="0"/>
      <w:marBottom w:val="0"/>
      <w:divBdr>
        <w:top w:val="none" w:sz="0" w:space="0" w:color="auto"/>
        <w:left w:val="none" w:sz="0" w:space="0" w:color="auto"/>
        <w:bottom w:val="none" w:sz="0" w:space="0" w:color="auto"/>
        <w:right w:val="none" w:sz="0" w:space="0" w:color="auto"/>
      </w:divBdr>
    </w:div>
    <w:div w:id="326909918">
      <w:bodyDiv w:val="1"/>
      <w:marLeft w:val="0"/>
      <w:marRight w:val="0"/>
      <w:marTop w:val="0"/>
      <w:marBottom w:val="0"/>
      <w:divBdr>
        <w:top w:val="none" w:sz="0" w:space="0" w:color="auto"/>
        <w:left w:val="none" w:sz="0" w:space="0" w:color="auto"/>
        <w:bottom w:val="none" w:sz="0" w:space="0" w:color="auto"/>
        <w:right w:val="none" w:sz="0" w:space="0" w:color="auto"/>
      </w:divBdr>
    </w:div>
    <w:div w:id="333454280">
      <w:bodyDiv w:val="1"/>
      <w:marLeft w:val="0"/>
      <w:marRight w:val="0"/>
      <w:marTop w:val="0"/>
      <w:marBottom w:val="0"/>
      <w:divBdr>
        <w:top w:val="none" w:sz="0" w:space="0" w:color="auto"/>
        <w:left w:val="none" w:sz="0" w:space="0" w:color="auto"/>
        <w:bottom w:val="none" w:sz="0" w:space="0" w:color="auto"/>
        <w:right w:val="none" w:sz="0" w:space="0" w:color="auto"/>
      </w:divBdr>
    </w:div>
    <w:div w:id="334067547">
      <w:bodyDiv w:val="1"/>
      <w:marLeft w:val="0"/>
      <w:marRight w:val="0"/>
      <w:marTop w:val="0"/>
      <w:marBottom w:val="0"/>
      <w:divBdr>
        <w:top w:val="none" w:sz="0" w:space="0" w:color="auto"/>
        <w:left w:val="none" w:sz="0" w:space="0" w:color="auto"/>
        <w:bottom w:val="none" w:sz="0" w:space="0" w:color="auto"/>
        <w:right w:val="none" w:sz="0" w:space="0" w:color="auto"/>
      </w:divBdr>
    </w:div>
    <w:div w:id="349576532">
      <w:bodyDiv w:val="1"/>
      <w:marLeft w:val="0"/>
      <w:marRight w:val="0"/>
      <w:marTop w:val="0"/>
      <w:marBottom w:val="0"/>
      <w:divBdr>
        <w:top w:val="none" w:sz="0" w:space="0" w:color="auto"/>
        <w:left w:val="none" w:sz="0" w:space="0" w:color="auto"/>
        <w:bottom w:val="none" w:sz="0" w:space="0" w:color="auto"/>
        <w:right w:val="none" w:sz="0" w:space="0" w:color="auto"/>
      </w:divBdr>
    </w:div>
    <w:div w:id="349917250">
      <w:bodyDiv w:val="1"/>
      <w:marLeft w:val="0"/>
      <w:marRight w:val="0"/>
      <w:marTop w:val="0"/>
      <w:marBottom w:val="0"/>
      <w:divBdr>
        <w:top w:val="none" w:sz="0" w:space="0" w:color="auto"/>
        <w:left w:val="none" w:sz="0" w:space="0" w:color="auto"/>
        <w:bottom w:val="none" w:sz="0" w:space="0" w:color="auto"/>
        <w:right w:val="none" w:sz="0" w:space="0" w:color="auto"/>
      </w:divBdr>
    </w:div>
    <w:div w:id="356391811">
      <w:bodyDiv w:val="1"/>
      <w:marLeft w:val="0"/>
      <w:marRight w:val="0"/>
      <w:marTop w:val="0"/>
      <w:marBottom w:val="0"/>
      <w:divBdr>
        <w:top w:val="none" w:sz="0" w:space="0" w:color="auto"/>
        <w:left w:val="none" w:sz="0" w:space="0" w:color="auto"/>
        <w:bottom w:val="none" w:sz="0" w:space="0" w:color="auto"/>
        <w:right w:val="none" w:sz="0" w:space="0" w:color="auto"/>
      </w:divBdr>
    </w:div>
    <w:div w:id="356783715">
      <w:bodyDiv w:val="1"/>
      <w:marLeft w:val="0"/>
      <w:marRight w:val="0"/>
      <w:marTop w:val="0"/>
      <w:marBottom w:val="0"/>
      <w:divBdr>
        <w:top w:val="none" w:sz="0" w:space="0" w:color="auto"/>
        <w:left w:val="none" w:sz="0" w:space="0" w:color="auto"/>
        <w:bottom w:val="none" w:sz="0" w:space="0" w:color="auto"/>
        <w:right w:val="none" w:sz="0" w:space="0" w:color="auto"/>
      </w:divBdr>
    </w:div>
    <w:div w:id="357582587">
      <w:bodyDiv w:val="1"/>
      <w:marLeft w:val="0"/>
      <w:marRight w:val="0"/>
      <w:marTop w:val="0"/>
      <w:marBottom w:val="0"/>
      <w:divBdr>
        <w:top w:val="none" w:sz="0" w:space="0" w:color="auto"/>
        <w:left w:val="none" w:sz="0" w:space="0" w:color="auto"/>
        <w:bottom w:val="none" w:sz="0" w:space="0" w:color="auto"/>
        <w:right w:val="none" w:sz="0" w:space="0" w:color="auto"/>
      </w:divBdr>
    </w:div>
    <w:div w:id="360592585">
      <w:bodyDiv w:val="1"/>
      <w:marLeft w:val="0"/>
      <w:marRight w:val="0"/>
      <w:marTop w:val="0"/>
      <w:marBottom w:val="0"/>
      <w:divBdr>
        <w:top w:val="none" w:sz="0" w:space="0" w:color="auto"/>
        <w:left w:val="none" w:sz="0" w:space="0" w:color="auto"/>
        <w:bottom w:val="none" w:sz="0" w:space="0" w:color="auto"/>
        <w:right w:val="none" w:sz="0" w:space="0" w:color="auto"/>
      </w:divBdr>
    </w:div>
    <w:div w:id="361785603">
      <w:bodyDiv w:val="1"/>
      <w:marLeft w:val="0"/>
      <w:marRight w:val="0"/>
      <w:marTop w:val="0"/>
      <w:marBottom w:val="0"/>
      <w:divBdr>
        <w:top w:val="none" w:sz="0" w:space="0" w:color="auto"/>
        <w:left w:val="none" w:sz="0" w:space="0" w:color="auto"/>
        <w:bottom w:val="none" w:sz="0" w:space="0" w:color="auto"/>
        <w:right w:val="none" w:sz="0" w:space="0" w:color="auto"/>
      </w:divBdr>
    </w:div>
    <w:div w:id="383480319">
      <w:bodyDiv w:val="1"/>
      <w:marLeft w:val="0"/>
      <w:marRight w:val="0"/>
      <w:marTop w:val="0"/>
      <w:marBottom w:val="0"/>
      <w:divBdr>
        <w:top w:val="none" w:sz="0" w:space="0" w:color="auto"/>
        <w:left w:val="none" w:sz="0" w:space="0" w:color="auto"/>
        <w:bottom w:val="none" w:sz="0" w:space="0" w:color="auto"/>
        <w:right w:val="none" w:sz="0" w:space="0" w:color="auto"/>
      </w:divBdr>
    </w:div>
    <w:div w:id="384645060">
      <w:bodyDiv w:val="1"/>
      <w:marLeft w:val="0"/>
      <w:marRight w:val="0"/>
      <w:marTop w:val="0"/>
      <w:marBottom w:val="0"/>
      <w:divBdr>
        <w:top w:val="none" w:sz="0" w:space="0" w:color="auto"/>
        <w:left w:val="none" w:sz="0" w:space="0" w:color="auto"/>
        <w:bottom w:val="none" w:sz="0" w:space="0" w:color="auto"/>
        <w:right w:val="none" w:sz="0" w:space="0" w:color="auto"/>
      </w:divBdr>
    </w:div>
    <w:div w:id="386760200">
      <w:bodyDiv w:val="1"/>
      <w:marLeft w:val="0"/>
      <w:marRight w:val="0"/>
      <w:marTop w:val="0"/>
      <w:marBottom w:val="0"/>
      <w:divBdr>
        <w:top w:val="none" w:sz="0" w:space="0" w:color="auto"/>
        <w:left w:val="none" w:sz="0" w:space="0" w:color="auto"/>
        <w:bottom w:val="none" w:sz="0" w:space="0" w:color="auto"/>
        <w:right w:val="none" w:sz="0" w:space="0" w:color="auto"/>
      </w:divBdr>
    </w:div>
    <w:div w:id="389160919">
      <w:bodyDiv w:val="1"/>
      <w:marLeft w:val="0"/>
      <w:marRight w:val="0"/>
      <w:marTop w:val="0"/>
      <w:marBottom w:val="0"/>
      <w:divBdr>
        <w:top w:val="none" w:sz="0" w:space="0" w:color="auto"/>
        <w:left w:val="none" w:sz="0" w:space="0" w:color="auto"/>
        <w:bottom w:val="none" w:sz="0" w:space="0" w:color="auto"/>
        <w:right w:val="none" w:sz="0" w:space="0" w:color="auto"/>
      </w:divBdr>
    </w:div>
    <w:div w:id="397362726">
      <w:bodyDiv w:val="1"/>
      <w:marLeft w:val="0"/>
      <w:marRight w:val="0"/>
      <w:marTop w:val="0"/>
      <w:marBottom w:val="0"/>
      <w:divBdr>
        <w:top w:val="none" w:sz="0" w:space="0" w:color="auto"/>
        <w:left w:val="none" w:sz="0" w:space="0" w:color="auto"/>
        <w:bottom w:val="none" w:sz="0" w:space="0" w:color="auto"/>
        <w:right w:val="none" w:sz="0" w:space="0" w:color="auto"/>
      </w:divBdr>
    </w:div>
    <w:div w:id="400300697">
      <w:bodyDiv w:val="1"/>
      <w:marLeft w:val="0"/>
      <w:marRight w:val="0"/>
      <w:marTop w:val="0"/>
      <w:marBottom w:val="0"/>
      <w:divBdr>
        <w:top w:val="none" w:sz="0" w:space="0" w:color="auto"/>
        <w:left w:val="none" w:sz="0" w:space="0" w:color="auto"/>
        <w:bottom w:val="none" w:sz="0" w:space="0" w:color="auto"/>
        <w:right w:val="none" w:sz="0" w:space="0" w:color="auto"/>
      </w:divBdr>
    </w:div>
    <w:div w:id="401408884">
      <w:bodyDiv w:val="1"/>
      <w:marLeft w:val="0"/>
      <w:marRight w:val="0"/>
      <w:marTop w:val="0"/>
      <w:marBottom w:val="0"/>
      <w:divBdr>
        <w:top w:val="none" w:sz="0" w:space="0" w:color="auto"/>
        <w:left w:val="none" w:sz="0" w:space="0" w:color="auto"/>
        <w:bottom w:val="none" w:sz="0" w:space="0" w:color="auto"/>
        <w:right w:val="none" w:sz="0" w:space="0" w:color="auto"/>
      </w:divBdr>
    </w:div>
    <w:div w:id="404717533">
      <w:bodyDiv w:val="1"/>
      <w:marLeft w:val="0"/>
      <w:marRight w:val="0"/>
      <w:marTop w:val="0"/>
      <w:marBottom w:val="0"/>
      <w:divBdr>
        <w:top w:val="none" w:sz="0" w:space="0" w:color="auto"/>
        <w:left w:val="none" w:sz="0" w:space="0" w:color="auto"/>
        <w:bottom w:val="none" w:sz="0" w:space="0" w:color="auto"/>
        <w:right w:val="none" w:sz="0" w:space="0" w:color="auto"/>
      </w:divBdr>
    </w:div>
    <w:div w:id="405491453">
      <w:bodyDiv w:val="1"/>
      <w:marLeft w:val="0"/>
      <w:marRight w:val="0"/>
      <w:marTop w:val="0"/>
      <w:marBottom w:val="0"/>
      <w:divBdr>
        <w:top w:val="none" w:sz="0" w:space="0" w:color="auto"/>
        <w:left w:val="none" w:sz="0" w:space="0" w:color="auto"/>
        <w:bottom w:val="none" w:sz="0" w:space="0" w:color="auto"/>
        <w:right w:val="none" w:sz="0" w:space="0" w:color="auto"/>
      </w:divBdr>
    </w:div>
    <w:div w:id="406343691">
      <w:bodyDiv w:val="1"/>
      <w:marLeft w:val="0"/>
      <w:marRight w:val="0"/>
      <w:marTop w:val="0"/>
      <w:marBottom w:val="0"/>
      <w:divBdr>
        <w:top w:val="none" w:sz="0" w:space="0" w:color="auto"/>
        <w:left w:val="none" w:sz="0" w:space="0" w:color="auto"/>
        <w:bottom w:val="none" w:sz="0" w:space="0" w:color="auto"/>
        <w:right w:val="none" w:sz="0" w:space="0" w:color="auto"/>
      </w:divBdr>
    </w:div>
    <w:div w:id="406417813">
      <w:bodyDiv w:val="1"/>
      <w:marLeft w:val="0"/>
      <w:marRight w:val="0"/>
      <w:marTop w:val="0"/>
      <w:marBottom w:val="0"/>
      <w:divBdr>
        <w:top w:val="none" w:sz="0" w:space="0" w:color="auto"/>
        <w:left w:val="none" w:sz="0" w:space="0" w:color="auto"/>
        <w:bottom w:val="none" w:sz="0" w:space="0" w:color="auto"/>
        <w:right w:val="none" w:sz="0" w:space="0" w:color="auto"/>
      </w:divBdr>
    </w:div>
    <w:div w:id="409011937">
      <w:bodyDiv w:val="1"/>
      <w:marLeft w:val="0"/>
      <w:marRight w:val="0"/>
      <w:marTop w:val="0"/>
      <w:marBottom w:val="0"/>
      <w:divBdr>
        <w:top w:val="none" w:sz="0" w:space="0" w:color="auto"/>
        <w:left w:val="none" w:sz="0" w:space="0" w:color="auto"/>
        <w:bottom w:val="none" w:sz="0" w:space="0" w:color="auto"/>
        <w:right w:val="none" w:sz="0" w:space="0" w:color="auto"/>
      </w:divBdr>
    </w:div>
    <w:div w:id="420836037">
      <w:bodyDiv w:val="1"/>
      <w:marLeft w:val="0"/>
      <w:marRight w:val="0"/>
      <w:marTop w:val="0"/>
      <w:marBottom w:val="0"/>
      <w:divBdr>
        <w:top w:val="none" w:sz="0" w:space="0" w:color="auto"/>
        <w:left w:val="none" w:sz="0" w:space="0" w:color="auto"/>
        <w:bottom w:val="none" w:sz="0" w:space="0" w:color="auto"/>
        <w:right w:val="none" w:sz="0" w:space="0" w:color="auto"/>
      </w:divBdr>
    </w:div>
    <w:div w:id="421949946">
      <w:bodyDiv w:val="1"/>
      <w:marLeft w:val="0"/>
      <w:marRight w:val="0"/>
      <w:marTop w:val="0"/>
      <w:marBottom w:val="0"/>
      <w:divBdr>
        <w:top w:val="none" w:sz="0" w:space="0" w:color="auto"/>
        <w:left w:val="none" w:sz="0" w:space="0" w:color="auto"/>
        <w:bottom w:val="none" w:sz="0" w:space="0" w:color="auto"/>
        <w:right w:val="none" w:sz="0" w:space="0" w:color="auto"/>
      </w:divBdr>
    </w:div>
    <w:div w:id="426391341">
      <w:bodyDiv w:val="1"/>
      <w:marLeft w:val="0"/>
      <w:marRight w:val="0"/>
      <w:marTop w:val="0"/>
      <w:marBottom w:val="0"/>
      <w:divBdr>
        <w:top w:val="none" w:sz="0" w:space="0" w:color="auto"/>
        <w:left w:val="none" w:sz="0" w:space="0" w:color="auto"/>
        <w:bottom w:val="none" w:sz="0" w:space="0" w:color="auto"/>
        <w:right w:val="none" w:sz="0" w:space="0" w:color="auto"/>
      </w:divBdr>
    </w:div>
    <w:div w:id="426393102">
      <w:bodyDiv w:val="1"/>
      <w:marLeft w:val="0"/>
      <w:marRight w:val="0"/>
      <w:marTop w:val="0"/>
      <w:marBottom w:val="0"/>
      <w:divBdr>
        <w:top w:val="none" w:sz="0" w:space="0" w:color="auto"/>
        <w:left w:val="none" w:sz="0" w:space="0" w:color="auto"/>
        <w:bottom w:val="none" w:sz="0" w:space="0" w:color="auto"/>
        <w:right w:val="none" w:sz="0" w:space="0" w:color="auto"/>
      </w:divBdr>
    </w:div>
    <w:div w:id="430131517">
      <w:bodyDiv w:val="1"/>
      <w:marLeft w:val="0"/>
      <w:marRight w:val="0"/>
      <w:marTop w:val="0"/>
      <w:marBottom w:val="0"/>
      <w:divBdr>
        <w:top w:val="none" w:sz="0" w:space="0" w:color="auto"/>
        <w:left w:val="none" w:sz="0" w:space="0" w:color="auto"/>
        <w:bottom w:val="none" w:sz="0" w:space="0" w:color="auto"/>
        <w:right w:val="none" w:sz="0" w:space="0" w:color="auto"/>
      </w:divBdr>
    </w:div>
    <w:div w:id="430323784">
      <w:bodyDiv w:val="1"/>
      <w:marLeft w:val="0"/>
      <w:marRight w:val="0"/>
      <w:marTop w:val="0"/>
      <w:marBottom w:val="0"/>
      <w:divBdr>
        <w:top w:val="none" w:sz="0" w:space="0" w:color="auto"/>
        <w:left w:val="none" w:sz="0" w:space="0" w:color="auto"/>
        <w:bottom w:val="none" w:sz="0" w:space="0" w:color="auto"/>
        <w:right w:val="none" w:sz="0" w:space="0" w:color="auto"/>
      </w:divBdr>
    </w:div>
    <w:div w:id="437258140">
      <w:bodyDiv w:val="1"/>
      <w:marLeft w:val="0"/>
      <w:marRight w:val="0"/>
      <w:marTop w:val="0"/>
      <w:marBottom w:val="0"/>
      <w:divBdr>
        <w:top w:val="none" w:sz="0" w:space="0" w:color="auto"/>
        <w:left w:val="none" w:sz="0" w:space="0" w:color="auto"/>
        <w:bottom w:val="none" w:sz="0" w:space="0" w:color="auto"/>
        <w:right w:val="none" w:sz="0" w:space="0" w:color="auto"/>
      </w:divBdr>
    </w:div>
    <w:div w:id="446824694">
      <w:bodyDiv w:val="1"/>
      <w:marLeft w:val="0"/>
      <w:marRight w:val="0"/>
      <w:marTop w:val="0"/>
      <w:marBottom w:val="0"/>
      <w:divBdr>
        <w:top w:val="none" w:sz="0" w:space="0" w:color="auto"/>
        <w:left w:val="none" w:sz="0" w:space="0" w:color="auto"/>
        <w:bottom w:val="none" w:sz="0" w:space="0" w:color="auto"/>
        <w:right w:val="none" w:sz="0" w:space="0" w:color="auto"/>
      </w:divBdr>
    </w:div>
    <w:div w:id="449397466">
      <w:bodyDiv w:val="1"/>
      <w:marLeft w:val="0"/>
      <w:marRight w:val="0"/>
      <w:marTop w:val="0"/>
      <w:marBottom w:val="0"/>
      <w:divBdr>
        <w:top w:val="none" w:sz="0" w:space="0" w:color="auto"/>
        <w:left w:val="none" w:sz="0" w:space="0" w:color="auto"/>
        <w:bottom w:val="none" w:sz="0" w:space="0" w:color="auto"/>
        <w:right w:val="none" w:sz="0" w:space="0" w:color="auto"/>
      </w:divBdr>
    </w:div>
    <w:div w:id="452135521">
      <w:bodyDiv w:val="1"/>
      <w:marLeft w:val="0"/>
      <w:marRight w:val="0"/>
      <w:marTop w:val="0"/>
      <w:marBottom w:val="0"/>
      <w:divBdr>
        <w:top w:val="none" w:sz="0" w:space="0" w:color="auto"/>
        <w:left w:val="none" w:sz="0" w:space="0" w:color="auto"/>
        <w:bottom w:val="none" w:sz="0" w:space="0" w:color="auto"/>
        <w:right w:val="none" w:sz="0" w:space="0" w:color="auto"/>
      </w:divBdr>
    </w:div>
    <w:div w:id="453332529">
      <w:bodyDiv w:val="1"/>
      <w:marLeft w:val="0"/>
      <w:marRight w:val="0"/>
      <w:marTop w:val="0"/>
      <w:marBottom w:val="0"/>
      <w:divBdr>
        <w:top w:val="none" w:sz="0" w:space="0" w:color="auto"/>
        <w:left w:val="none" w:sz="0" w:space="0" w:color="auto"/>
        <w:bottom w:val="none" w:sz="0" w:space="0" w:color="auto"/>
        <w:right w:val="none" w:sz="0" w:space="0" w:color="auto"/>
      </w:divBdr>
    </w:div>
    <w:div w:id="454442633">
      <w:bodyDiv w:val="1"/>
      <w:marLeft w:val="0"/>
      <w:marRight w:val="0"/>
      <w:marTop w:val="0"/>
      <w:marBottom w:val="0"/>
      <w:divBdr>
        <w:top w:val="none" w:sz="0" w:space="0" w:color="auto"/>
        <w:left w:val="none" w:sz="0" w:space="0" w:color="auto"/>
        <w:bottom w:val="none" w:sz="0" w:space="0" w:color="auto"/>
        <w:right w:val="none" w:sz="0" w:space="0" w:color="auto"/>
      </w:divBdr>
    </w:div>
    <w:div w:id="454644010">
      <w:bodyDiv w:val="1"/>
      <w:marLeft w:val="0"/>
      <w:marRight w:val="0"/>
      <w:marTop w:val="0"/>
      <w:marBottom w:val="0"/>
      <w:divBdr>
        <w:top w:val="none" w:sz="0" w:space="0" w:color="auto"/>
        <w:left w:val="none" w:sz="0" w:space="0" w:color="auto"/>
        <w:bottom w:val="none" w:sz="0" w:space="0" w:color="auto"/>
        <w:right w:val="none" w:sz="0" w:space="0" w:color="auto"/>
      </w:divBdr>
    </w:div>
    <w:div w:id="457341707">
      <w:bodyDiv w:val="1"/>
      <w:marLeft w:val="0"/>
      <w:marRight w:val="0"/>
      <w:marTop w:val="0"/>
      <w:marBottom w:val="0"/>
      <w:divBdr>
        <w:top w:val="none" w:sz="0" w:space="0" w:color="auto"/>
        <w:left w:val="none" w:sz="0" w:space="0" w:color="auto"/>
        <w:bottom w:val="none" w:sz="0" w:space="0" w:color="auto"/>
        <w:right w:val="none" w:sz="0" w:space="0" w:color="auto"/>
      </w:divBdr>
    </w:div>
    <w:div w:id="460465970">
      <w:bodyDiv w:val="1"/>
      <w:marLeft w:val="0"/>
      <w:marRight w:val="0"/>
      <w:marTop w:val="0"/>
      <w:marBottom w:val="0"/>
      <w:divBdr>
        <w:top w:val="none" w:sz="0" w:space="0" w:color="auto"/>
        <w:left w:val="none" w:sz="0" w:space="0" w:color="auto"/>
        <w:bottom w:val="none" w:sz="0" w:space="0" w:color="auto"/>
        <w:right w:val="none" w:sz="0" w:space="0" w:color="auto"/>
      </w:divBdr>
    </w:div>
    <w:div w:id="464349644">
      <w:bodyDiv w:val="1"/>
      <w:marLeft w:val="0"/>
      <w:marRight w:val="0"/>
      <w:marTop w:val="0"/>
      <w:marBottom w:val="0"/>
      <w:divBdr>
        <w:top w:val="none" w:sz="0" w:space="0" w:color="auto"/>
        <w:left w:val="none" w:sz="0" w:space="0" w:color="auto"/>
        <w:bottom w:val="none" w:sz="0" w:space="0" w:color="auto"/>
        <w:right w:val="none" w:sz="0" w:space="0" w:color="auto"/>
      </w:divBdr>
    </w:div>
    <w:div w:id="465586958">
      <w:bodyDiv w:val="1"/>
      <w:marLeft w:val="0"/>
      <w:marRight w:val="0"/>
      <w:marTop w:val="0"/>
      <w:marBottom w:val="0"/>
      <w:divBdr>
        <w:top w:val="none" w:sz="0" w:space="0" w:color="auto"/>
        <w:left w:val="none" w:sz="0" w:space="0" w:color="auto"/>
        <w:bottom w:val="none" w:sz="0" w:space="0" w:color="auto"/>
        <w:right w:val="none" w:sz="0" w:space="0" w:color="auto"/>
      </w:divBdr>
    </w:div>
    <w:div w:id="468207225">
      <w:bodyDiv w:val="1"/>
      <w:marLeft w:val="0"/>
      <w:marRight w:val="0"/>
      <w:marTop w:val="0"/>
      <w:marBottom w:val="0"/>
      <w:divBdr>
        <w:top w:val="none" w:sz="0" w:space="0" w:color="auto"/>
        <w:left w:val="none" w:sz="0" w:space="0" w:color="auto"/>
        <w:bottom w:val="none" w:sz="0" w:space="0" w:color="auto"/>
        <w:right w:val="none" w:sz="0" w:space="0" w:color="auto"/>
      </w:divBdr>
    </w:div>
    <w:div w:id="471024033">
      <w:bodyDiv w:val="1"/>
      <w:marLeft w:val="0"/>
      <w:marRight w:val="0"/>
      <w:marTop w:val="0"/>
      <w:marBottom w:val="0"/>
      <w:divBdr>
        <w:top w:val="none" w:sz="0" w:space="0" w:color="auto"/>
        <w:left w:val="none" w:sz="0" w:space="0" w:color="auto"/>
        <w:bottom w:val="none" w:sz="0" w:space="0" w:color="auto"/>
        <w:right w:val="none" w:sz="0" w:space="0" w:color="auto"/>
      </w:divBdr>
    </w:div>
    <w:div w:id="471286460">
      <w:bodyDiv w:val="1"/>
      <w:marLeft w:val="0"/>
      <w:marRight w:val="0"/>
      <w:marTop w:val="0"/>
      <w:marBottom w:val="0"/>
      <w:divBdr>
        <w:top w:val="none" w:sz="0" w:space="0" w:color="auto"/>
        <w:left w:val="none" w:sz="0" w:space="0" w:color="auto"/>
        <w:bottom w:val="none" w:sz="0" w:space="0" w:color="auto"/>
        <w:right w:val="none" w:sz="0" w:space="0" w:color="auto"/>
      </w:divBdr>
    </w:div>
    <w:div w:id="472337497">
      <w:bodyDiv w:val="1"/>
      <w:marLeft w:val="0"/>
      <w:marRight w:val="0"/>
      <w:marTop w:val="0"/>
      <w:marBottom w:val="0"/>
      <w:divBdr>
        <w:top w:val="none" w:sz="0" w:space="0" w:color="auto"/>
        <w:left w:val="none" w:sz="0" w:space="0" w:color="auto"/>
        <w:bottom w:val="none" w:sz="0" w:space="0" w:color="auto"/>
        <w:right w:val="none" w:sz="0" w:space="0" w:color="auto"/>
      </w:divBdr>
    </w:div>
    <w:div w:id="480390216">
      <w:bodyDiv w:val="1"/>
      <w:marLeft w:val="0"/>
      <w:marRight w:val="0"/>
      <w:marTop w:val="0"/>
      <w:marBottom w:val="0"/>
      <w:divBdr>
        <w:top w:val="none" w:sz="0" w:space="0" w:color="auto"/>
        <w:left w:val="none" w:sz="0" w:space="0" w:color="auto"/>
        <w:bottom w:val="none" w:sz="0" w:space="0" w:color="auto"/>
        <w:right w:val="none" w:sz="0" w:space="0" w:color="auto"/>
      </w:divBdr>
    </w:div>
    <w:div w:id="483933117">
      <w:bodyDiv w:val="1"/>
      <w:marLeft w:val="0"/>
      <w:marRight w:val="0"/>
      <w:marTop w:val="0"/>
      <w:marBottom w:val="0"/>
      <w:divBdr>
        <w:top w:val="none" w:sz="0" w:space="0" w:color="auto"/>
        <w:left w:val="none" w:sz="0" w:space="0" w:color="auto"/>
        <w:bottom w:val="none" w:sz="0" w:space="0" w:color="auto"/>
        <w:right w:val="none" w:sz="0" w:space="0" w:color="auto"/>
      </w:divBdr>
    </w:div>
    <w:div w:id="486096820">
      <w:bodyDiv w:val="1"/>
      <w:marLeft w:val="0"/>
      <w:marRight w:val="0"/>
      <w:marTop w:val="0"/>
      <w:marBottom w:val="0"/>
      <w:divBdr>
        <w:top w:val="none" w:sz="0" w:space="0" w:color="auto"/>
        <w:left w:val="none" w:sz="0" w:space="0" w:color="auto"/>
        <w:bottom w:val="none" w:sz="0" w:space="0" w:color="auto"/>
        <w:right w:val="none" w:sz="0" w:space="0" w:color="auto"/>
      </w:divBdr>
    </w:div>
    <w:div w:id="507867180">
      <w:bodyDiv w:val="1"/>
      <w:marLeft w:val="0"/>
      <w:marRight w:val="0"/>
      <w:marTop w:val="0"/>
      <w:marBottom w:val="0"/>
      <w:divBdr>
        <w:top w:val="none" w:sz="0" w:space="0" w:color="auto"/>
        <w:left w:val="none" w:sz="0" w:space="0" w:color="auto"/>
        <w:bottom w:val="none" w:sz="0" w:space="0" w:color="auto"/>
        <w:right w:val="none" w:sz="0" w:space="0" w:color="auto"/>
      </w:divBdr>
    </w:div>
    <w:div w:id="509218598">
      <w:bodyDiv w:val="1"/>
      <w:marLeft w:val="0"/>
      <w:marRight w:val="0"/>
      <w:marTop w:val="0"/>
      <w:marBottom w:val="0"/>
      <w:divBdr>
        <w:top w:val="none" w:sz="0" w:space="0" w:color="auto"/>
        <w:left w:val="none" w:sz="0" w:space="0" w:color="auto"/>
        <w:bottom w:val="none" w:sz="0" w:space="0" w:color="auto"/>
        <w:right w:val="none" w:sz="0" w:space="0" w:color="auto"/>
      </w:divBdr>
    </w:div>
    <w:div w:id="513737232">
      <w:bodyDiv w:val="1"/>
      <w:marLeft w:val="0"/>
      <w:marRight w:val="0"/>
      <w:marTop w:val="0"/>
      <w:marBottom w:val="0"/>
      <w:divBdr>
        <w:top w:val="none" w:sz="0" w:space="0" w:color="auto"/>
        <w:left w:val="none" w:sz="0" w:space="0" w:color="auto"/>
        <w:bottom w:val="none" w:sz="0" w:space="0" w:color="auto"/>
        <w:right w:val="none" w:sz="0" w:space="0" w:color="auto"/>
      </w:divBdr>
    </w:div>
    <w:div w:id="517045167">
      <w:bodyDiv w:val="1"/>
      <w:marLeft w:val="0"/>
      <w:marRight w:val="0"/>
      <w:marTop w:val="0"/>
      <w:marBottom w:val="0"/>
      <w:divBdr>
        <w:top w:val="none" w:sz="0" w:space="0" w:color="auto"/>
        <w:left w:val="none" w:sz="0" w:space="0" w:color="auto"/>
        <w:bottom w:val="none" w:sz="0" w:space="0" w:color="auto"/>
        <w:right w:val="none" w:sz="0" w:space="0" w:color="auto"/>
      </w:divBdr>
    </w:div>
    <w:div w:id="519707244">
      <w:bodyDiv w:val="1"/>
      <w:marLeft w:val="0"/>
      <w:marRight w:val="0"/>
      <w:marTop w:val="0"/>
      <w:marBottom w:val="0"/>
      <w:divBdr>
        <w:top w:val="none" w:sz="0" w:space="0" w:color="auto"/>
        <w:left w:val="none" w:sz="0" w:space="0" w:color="auto"/>
        <w:bottom w:val="none" w:sz="0" w:space="0" w:color="auto"/>
        <w:right w:val="none" w:sz="0" w:space="0" w:color="auto"/>
      </w:divBdr>
    </w:div>
    <w:div w:id="526871228">
      <w:bodyDiv w:val="1"/>
      <w:marLeft w:val="0"/>
      <w:marRight w:val="0"/>
      <w:marTop w:val="0"/>
      <w:marBottom w:val="0"/>
      <w:divBdr>
        <w:top w:val="none" w:sz="0" w:space="0" w:color="auto"/>
        <w:left w:val="none" w:sz="0" w:space="0" w:color="auto"/>
        <w:bottom w:val="none" w:sz="0" w:space="0" w:color="auto"/>
        <w:right w:val="none" w:sz="0" w:space="0" w:color="auto"/>
      </w:divBdr>
    </w:div>
    <w:div w:id="546916573">
      <w:bodyDiv w:val="1"/>
      <w:marLeft w:val="0"/>
      <w:marRight w:val="0"/>
      <w:marTop w:val="0"/>
      <w:marBottom w:val="0"/>
      <w:divBdr>
        <w:top w:val="none" w:sz="0" w:space="0" w:color="auto"/>
        <w:left w:val="none" w:sz="0" w:space="0" w:color="auto"/>
        <w:bottom w:val="none" w:sz="0" w:space="0" w:color="auto"/>
        <w:right w:val="none" w:sz="0" w:space="0" w:color="auto"/>
      </w:divBdr>
    </w:div>
    <w:div w:id="547840033">
      <w:bodyDiv w:val="1"/>
      <w:marLeft w:val="0"/>
      <w:marRight w:val="0"/>
      <w:marTop w:val="0"/>
      <w:marBottom w:val="0"/>
      <w:divBdr>
        <w:top w:val="none" w:sz="0" w:space="0" w:color="auto"/>
        <w:left w:val="none" w:sz="0" w:space="0" w:color="auto"/>
        <w:bottom w:val="none" w:sz="0" w:space="0" w:color="auto"/>
        <w:right w:val="none" w:sz="0" w:space="0" w:color="auto"/>
      </w:divBdr>
    </w:div>
    <w:div w:id="548031296">
      <w:bodyDiv w:val="1"/>
      <w:marLeft w:val="0"/>
      <w:marRight w:val="0"/>
      <w:marTop w:val="0"/>
      <w:marBottom w:val="0"/>
      <w:divBdr>
        <w:top w:val="none" w:sz="0" w:space="0" w:color="auto"/>
        <w:left w:val="none" w:sz="0" w:space="0" w:color="auto"/>
        <w:bottom w:val="none" w:sz="0" w:space="0" w:color="auto"/>
        <w:right w:val="none" w:sz="0" w:space="0" w:color="auto"/>
      </w:divBdr>
    </w:div>
    <w:div w:id="549465983">
      <w:bodyDiv w:val="1"/>
      <w:marLeft w:val="0"/>
      <w:marRight w:val="0"/>
      <w:marTop w:val="0"/>
      <w:marBottom w:val="0"/>
      <w:divBdr>
        <w:top w:val="none" w:sz="0" w:space="0" w:color="auto"/>
        <w:left w:val="none" w:sz="0" w:space="0" w:color="auto"/>
        <w:bottom w:val="none" w:sz="0" w:space="0" w:color="auto"/>
        <w:right w:val="none" w:sz="0" w:space="0" w:color="auto"/>
      </w:divBdr>
    </w:div>
    <w:div w:id="562066502">
      <w:bodyDiv w:val="1"/>
      <w:marLeft w:val="0"/>
      <w:marRight w:val="0"/>
      <w:marTop w:val="0"/>
      <w:marBottom w:val="0"/>
      <w:divBdr>
        <w:top w:val="none" w:sz="0" w:space="0" w:color="auto"/>
        <w:left w:val="none" w:sz="0" w:space="0" w:color="auto"/>
        <w:bottom w:val="none" w:sz="0" w:space="0" w:color="auto"/>
        <w:right w:val="none" w:sz="0" w:space="0" w:color="auto"/>
      </w:divBdr>
    </w:div>
    <w:div w:id="565802071">
      <w:bodyDiv w:val="1"/>
      <w:marLeft w:val="0"/>
      <w:marRight w:val="0"/>
      <w:marTop w:val="0"/>
      <w:marBottom w:val="0"/>
      <w:divBdr>
        <w:top w:val="none" w:sz="0" w:space="0" w:color="auto"/>
        <w:left w:val="none" w:sz="0" w:space="0" w:color="auto"/>
        <w:bottom w:val="none" w:sz="0" w:space="0" w:color="auto"/>
        <w:right w:val="none" w:sz="0" w:space="0" w:color="auto"/>
      </w:divBdr>
    </w:div>
    <w:div w:id="575167789">
      <w:bodyDiv w:val="1"/>
      <w:marLeft w:val="0"/>
      <w:marRight w:val="0"/>
      <w:marTop w:val="0"/>
      <w:marBottom w:val="0"/>
      <w:divBdr>
        <w:top w:val="none" w:sz="0" w:space="0" w:color="auto"/>
        <w:left w:val="none" w:sz="0" w:space="0" w:color="auto"/>
        <w:bottom w:val="none" w:sz="0" w:space="0" w:color="auto"/>
        <w:right w:val="none" w:sz="0" w:space="0" w:color="auto"/>
      </w:divBdr>
    </w:div>
    <w:div w:id="579869682">
      <w:bodyDiv w:val="1"/>
      <w:marLeft w:val="0"/>
      <w:marRight w:val="0"/>
      <w:marTop w:val="0"/>
      <w:marBottom w:val="0"/>
      <w:divBdr>
        <w:top w:val="none" w:sz="0" w:space="0" w:color="auto"/>
        <w:left w:val="none" w:sz="0" w:space="0" w:color="auto"/>
        <w:bottom w:val="none" w:sz="0" w:space="0" w:color="auto"/>
        <w:right w:val="none" w:sz="0" w:space="0" w:color="auto"/>
      </w:divBdr>
    </w:div>
    <w:div w:id="579877023">
      <w:bodyDiv w:val="1"/>
      <w:marLeft w:val="0"/>
      <w:marRight w:val="0"/>
      <w:marTop w:val="0"/>
      <w:marBottom w:val="0"/>
      <w:divBdr>
        <w:top w:val="none" w:sz="0" w:space="0" w:color="auto"/>
        <w:left w:val="none" w:sz="0" w:space="0" w:color="auto"/>
        <w:bottom w:val="none" w:sz="0" w:space="0" w:color="auto"/>
        <w:right w:val="none" w:sz="0" w:space="0" w:color="auto"/>
      </w:divBdr>
    </w:div>
    <w:div w:id="584613844">
      <w:bodyDiv w:val="1"/>
      <w:marLeft w:val="0"/>
      <w:marRight w:val="0"/>
      <w:marTop w:val="0"/>
      <w:marBottom w:val="0"/>
      <w:divBdr>
        <w:top w:val="none" w:sz="0" w:space="0" w:color="auto"/>
        <w:left w:val="none" w:sz="0" w:space="0" w:color="auto"/>
        <w:bottom w:val="none" w:sz="0" w:space="0" w:color="auto"/>
        <w:right w:val="none" w:sz="0" w:space="0" w:color="auto"/>
      </w:divBdr>
    </w:div>
    <w:div w:id="591015544">
      <w:bodyDiv w:val="1"/>
      <w:marLeft w:val="0"/>
      <w:marRight w:val="0"/>
      <w:marTop w:val="0"/>
      <w:marBottom w:val="0"/>
      <w:divBdr>
        <w:top w:val="none" w:sz="0" w:space="0" w:color="auto"/>
        <w:left w:val="none" w:sz="0" w:space="0" w:color="auto"/>
        <w:bottom w:val="none" w:sz="0" w:space="0" w:color="auto"/>
        <w:right w:val="none" w:sz="0" w:space="0" w:color="auto"/>
      </w:divBdr>
    </w:div>
    <w:div w:id="609555824">
      <w:bodyDiv w:val="1"/>
      <w:marLeft w:val="0"/>
      <w:marRight w:val="0"/>
      <w:marTop w:val="0"/>
      <w:marBottom w:val="0"/>
      <w:divBdr>
        <w:top w:val="none" w:sz="0" w:space="0" w:color="auto"/>
        <w:left w:val="none" w:sz="0" w:space="0" w:color="auto"/>
        <w:bottom w:val="none" w:sz="0" w:space="0" w:color="auto"/>
        <w:right w:val="none" w:sz="0" w:space="0" w:color="auto"/>
      </w:divBdr>
    </w:div>
    <w:div w:id="612513582">
      <w:bodyDiv w:val="1"/>
      <w:marLeft w:val="0"/>
      <w:marRight w:val="0"/>
      <w:marTop w:val="0"/>
      <w:marBottom w:val="0"/>
      <w:divBdr>
        <w:top w:val="none" w:sz="0" w:space="0" w:color="auto"/>
        <w:left w:val="none" w:sz="0" w:space="0" w:color="auto"/>
        <w:bottom w:val="none" w:sz="0" w:space="0" w:color="auto"/>
        <w:right w:val="none" w:sz="0" w:space="0" w:color="auto"/>
      </w:divBdr>
    </w:div>
    <w:div w:id="619992596">
      <w:bodyDiv w:val="1"/>
      <w:marLeft w:val="0"/>
      <w:marRight w:val="0"/>
      <w:marTop w:val="0"/>
      <w:marBottom w:val="0"/>
      <w:divBdr>
        <w:top w:val="none" w:sz="0" w:space="0" w:color="auto"/>
        <w:left w:val="none" w:sz="0" w:space="0" w:color="auto"/>
        <w:bottom w:val="none" w:sz="0" w:space="0" w:color="auto"/>
        <w:right w:val="none" w:sz="0" w:space="0" w:color="auto"/>
      </w:divBdr>
    </w:div>
    <w:div w:id="620576771">
      <w:bodyDiv w:val="1"/>
      <w:marLeft w:val="0"/>
      <w:marRight w:val="0"/>
      <w:marTop w:val="0"/>
      <w:marBottom w:val="0"/>
      <w:divBdr>
        <w:top w:val="none" w:sz="0" w:space="0" w:color="auto"/>
        <w:left w:val="none" w:sz="0" w:space="0" w:color="auto"/>
        <w:bottom w:val="none" w:sz="0" w:space="0" w:color="auto"/>
        <w:right w:val="none" w:sz="0" w:space="0" w:color="auto"/>
      </w:divBdr>
    </w:div>
    <w:div w:id="632370587">
      <w:bodyDiv w:val="1"/>
      <w:marLeft w:val="0"/>
      <w:marRight w:val="0"/>
      <w:marTop w:val="0"/>
      <w:marBottom w:val="0"/>
      <w:divBdr>
        <w:top w:val="none" w:sz="0" w:space="0" w:color="auto"/>
        <w:left w:val="none" w:sz="0" w:space="0" w:color="auto"/>
        <w:bottom w:val="none" w:sz="0" w:space="0" w:color="auto"/>
        <w:right w:val="none" w:sz="0" w:space="0" w:color="auto"/>
      </w:divBdr>
    </w:div>
    <w:div w:id="632947550">
      <w:bodyDiv w:val="1"/>
      <w:marLeft w:val="0"/>
      <w:marRight w:val="0"/>
      <w:marTop w:val="0"/>
      <w:marBottom w:val="0"/>
      <w:divBdr>
        <w:top w:val="none" w:sz="0" w:space="0" w:color="auto"/>
        <w:left w:val="none" w:sz="0" w:space="0" w:color="auto"/>
        <w:bottom w:val="none" w:sz="0" w:space="0" w:color="auto"/>
        <w:right w:val="none" w:sz="0" w:space="0" w:color="auto"/>
      </w:divBdr>
    </w:div>
    <w:div w:id="637762418">
      <w:bodyDiv w:val="1"/>
      <w:marLeft w:val="0"/>
      <w:marRight w:val="0"/>
      <w:marTop w:val="0"/>
      <w:marBottom w:val="0"/>
      <w:divBdr>
        <w:top w:val="none" w:sz="0" w:space="0" w:color="auto"/>
        <w:left w:val="none" w:sz="0" w:space="0" w:color="auto"/>
        <w:bottom w:val="none" w:sz="0" w:space="0" w:color="auto"/>
        <w:right w:val="none" w:sz="0" w:space="0" w:color="auto"/>
      </w:divBdr>
    </w:div>
    <w:div w:id="638997562">
      <w:bodyDiv w:val="1"/>
      <w:marLeft w:val="0"/>
      <w:marRight w:val="0"/>
      <w:marTop w:val="0"/>
      <w:marBottom w:val="0"/>
      <w:divBdr>
        <w:top w:val="none" w:sz="0" w:space="0" w:color="auto"/>
        <w:left w:val="none" w:sz="0" w:space="0" w:color="auto"/>
        <w:bottom w:val="none" w:sz="0" w:space="0" w:color="auto"/>
        <w:right w:val="none" w:sz="0" w:space="0" w:color="auto"/>
      </w:divBdr>
    </w:div>
    <w:div w:id="642269359">
      <w:bodyDiv w:val="1"/>
      <w:marLeft w:val="0"/>
      <w:marRight w:val="0"/>
      <w:marTop w:val="0"/>
      <w:marBottom w:val="0"/>
      <w:divBdr>
        <w:top w:val="none" w:sz="0" w:space="0" w:color="auto"/>
        <w:left w:val="none" w:sz="0" w:space="0" w:color="auto"/>
        <w:bottom w:val="none" w:sz="0" w:space="0" w:color="auto"/>
        <w:right w:val="none" w:sz="0" w:space="0" w:color="auto"/>
      </w:divBdr>
    </w:div>
    <w:div w:id="642924788">
      <w:bodyDiv w:val="1"/>
      <w:marLeft w:val="0"/>
      <w:marRight w:val="0"/>
      <w:marTop w:val="0"/>
      <w:marBottom w:val="0"/>
      <w:divBdr>
        <w:top w:val="none" w:sz="0" w:space="0" w:color="auto"/>
        <w:left w:val="none" w:sz="0" w:space="0" w:color="auto"/>
        <w:bottom w:val="none" w:sz="0" w:space="0" w:color="auto"/>
        <w:right w:val="none" w:sz="0" w:space="0" w:color="auto"/>
      </w:divBdr>
    </w:div>
    <w:div w:id="643582767">
      <w:bodyDiv w:val="1"/>
      <w:marLeft w:val="0"/>
      <w:marRight w:val="0"/>
      <w:marTop w:val="0"/>
      <w:marBottom w:val="0"/>
      <w:divBdr>
        <w:top w:val="none" w:sz="0" w:space="0" w:color="auto"/>
        <w:left w:val="none" w:sz="0" w:space="0" w:color="auto"/>
        <w:bottom w:val="none" w:sz="0" w:space="0" w:color="auto"/>
        <w:right w:val="none" w:sz="0" w:space="0" w:color="auto"/>
      </w:divBdr>
    </w:div>
    <w:div w:id="645083252">
      <w:bodyDiv w:val="1"/>
      <w:marLeft w:val="0"/>
      <w:marRight w:val="0"/>
      <w:marTop w:val="0"/>
      <w:marBottom w:val="0"/>
      <w:divBdr>
        <w:top w:val="none" w:sz="0" w:space="0" w:color="auto"/>
        <w:left w:val="none" w:sz="0" w:space="0" w:color="auto"/>
        <w:bottom w:val="none" w:sz="0" w:space="0" w:color="auto"/>
        <w:right w:val="none" w:sz="0" w:space="0" w:color="auto"/>
      </w:divBdr>
    </w:div>
    <w:div w:id="647631912">
      <w:bodyDiv w:val="1"/>
      <w:marLeft w:val="0"/>
      <w:marRight w:val="0"/>
      <w:marTop w:val="0"/>
      <w:marBottom w:val="0"/>
      <w:divBdr>
        <w:top w:val="none" w:sz="0" w:space="0" w:color="auto"/>
        <w:left w:val="none" w:sz="0" w:space="0" w:color="auto"/>
        <w:bottom w:val="none" w:sz="0" w:space="0" w:color="auto"/>
        <w:right w:val="none" w:sz="0" w:space="0" w:color="auto"/>
      </w:divBdr>
    </w:div>
    <w:div w:id="652299979">
      <w:bodyDiv w:val="1"/>
      <w:marLeft w:val="0"/>
      <w:marRight w:val="0"/>
      <w:marTop w:val="0"/>
      <w:marBottom w:val="0"/>
      <w:divBdr>
        <w:top w:val="none" w:sz="0" w:space="0" w:color="auto"/>
        <w:left w:val="none" w:sz="0" w:space="0" w:color="auto"/>
        <w:bottom w:val="none" w:sz="0" w:space="0" w:color="auto"/>
        <w:right w:val="none" w:sz="0" w:space="0" w:color="auto"/>
      </w:divBdr>
    </w:div>
    <w:div w:id="655768125">
      <w:bodyDiv w:val="1"/>
      <w:marLeft w:val="0"/>
      <w:marRight w:val="0"/>
      <w:marTop w:val="0"/>
      <w:marBottom w:val="0"/>
      <w:divBdr>
        <w:top w:val="none" w:sz="0" w:space="0" w:color="auto"/>
        <w:left w:val="none" w:sz="0" w:space="0" w:color="auto"/>
        <w:bottom w:val="none" w:sz="0" w:space="0" w:color="auto"/>
        <w:right w:val="none" w:sz="0" w:space="0" w:color="auto"/>
      </w:divBdr>
    </w:div>
    <w:div w:id="659234174">
      <w:bodyDiv w:val="1"/>
      <w:marLeft w:val="0"/>
      <w:marRight w:val="0"/>
      <w:marTop w:val="0"/>
      <w:marBottom w:val="0"/>
      <w:divBdr>
        <w:top w:val="none" w:sz="0" w:space="0" w:color="auto"/>
        <w:left w:val="none" w:sz="0" w:space="0" w:color="auto"/>
        <w:bottom w:val="none" w:sz="0" w:space="0" w:color="auto"/>
        <w:right w:val="none" w:sz="0" w:space="0" w:color="auto"/>
      </w:divBdr>
    </w:div>
    <w:div w:id="665279733">
      <w:bodyDiv w:val="1"/>
      <w:marLeft w:val="0"/>
      <w:marRight w:val="0"/>
      <w:marTop w:val="0"/>
      <w:marBottom w:val="0"/>
      <w:divBdr>
        <w:top w:val="none" w:sz="0" w:space="0" w:color="auto"/>
        <w:left w:val="none" w:sz="0" w:space="0" w:color="auto"/>
        <w:bottom w:val="none" w:sz="0" w:space="0" w:color="auto"/>
        <w:right w:val="none" w:sz="0" w:space="0" w:color="auto"/>
      </w:divBdr>
    </w:div>
    <w:div w:id="669064474">
      <w:bodyDiv w:val="1"/>
      <w:marLeft w:val="0"/>
      <w:marRight w:val="0"/>
      <w:marTop w:val="0"/>
      <w:marBottom w:val="0"/>
      <w:divBdr>
        <w:top w:val="none" w:sz="0" w:space="0" w:color="auto"/>
        <w:left w:val="none" w:sz="0" w:space="0" w:color="auto"/>
        <w:bottom w:val="none" w:sz="0" w:space="0" w:color="auto"/>
        <w:right w:val="none" w:sz="0" w:space="0" w:color="auto"/>
      </w:divBdr>
    </w:div>
    <w:div w:id="690180550">
      <w:bodyDiv w:val="1"/>
      <w:marLeft w:val="0"/>
      <w:marRight w:val="0"/>
      <w:marTop w:val="0"/>
      <w:marBottom w:val="0"/>
      <w:divBdr>
        <w:top w:val="none" w:sz="0" w:space="0" w:color="auto"/>
        <w:left w:val="none" w:sz="0" w:space="0" w:color="auto"/>
        <w:bottom w:val="none" w:sz="0" w:space="0" w:color="auto"/>
        <w:right w:val="none" w:sz="0" w:space="0" w:color="auto"/>
      </w:divBdr>
    </w:div>
    <w:div w:id="700864580">
      <w:bodyDiv w:val="1"/>
      <w:marLeft w:val="0"/>
      <w:marRight w:val="0"/>
      <w:marTop w:val="0"/>
      <w:marBottom w:val="0"/>
      <w:divBdr>
        <w:top w:val="none" w:sz="0" w:space="0" w:color="auto"/>
        <w:left w:val="none" w:sz="0" w:space="0" w:color="auto"/>
        <w:bottom w:val="none" w:sz="0" w:space="0" w:color="auto"/>
        <w:right w:val="none" w:sz="0" w:space="0" w:color="auto"/>
      </w:divBdr>
    </w:div>
    <w:div w:id="703334646">
      <w:bodyDiv w:val="1"/>
      <w:marLeft w:val="0"/>
      <w:marRight w:val="0"/>
      <w:marTop w:val="0"/>
      <w:marBottom w:val="0"/>
      <w:divBdr>
        <w:top w:val="none" w:sz="0" w:space="0" w:color="auto"/>
        <w:left w:val="none" w:sz="0" w:space="0" w:color="auto"/>
        <w:bottom w:val="none" w:sz="0" w:space="0" w:color="auto"/>
        <w:right w:val="none" w:sz="0" w:space="0" w:color="auto"/>
      </w:divBdr>
    </w:div>
    <w:div w:id="707149492">
      <w:bodyDiv w:val="1"/>
      <w:marLeft w:val="0"/>
      <w:marRight w:val="0"/>
      <w:marTop w:val="0"/>
      <w:marBottom w:val="0"/>
      <w:divBdr>
        <w:top w:val="none" w:sz="0" w:space="0" w:color="auto"/>
        <w:left w:val="none" w:sz="0" w:space="0" w:color="auto"/>
        <w:bottom w:val="none" w:sz="0" w:space="0" w:color="auto"/>
        <w:right w:val="none" w:sz="0" w:space="0" w:color="auto"/>
      </w:divBdr>
    </w:div>
    <w:div w:id="707491726">
      <w:bodyDiv w:val="1"/>
      <w:marLeft w:val="0"/>
      <w:marRight w:val="0"/>
      <w:marTop w:val="0"/>
      <w:marBottom w:val="0"/>
      <w:divBdr>
        <w:top w:val="none" w:sz="0" w:space="0" w:color="auto"/>
        <w:left w:val="none" w:sz="0" w:space="0" w:color="auto"/>
        <w:bottom w:val="none" w:sz="0" w:space="0" w:color="auto"/>
        <w:right w:val="none" w:sz="0" w:space="0" w:color="auto"/>
      </w:divBdr>
    </w:div>
    <w:div w:id="708066520">
      <w:bodyDiv w:val="1"/>
      <w:marLeft w:val="0"/>
      <w:marRight w:val="0"/>
      <w:marTop w:val="0"/>
      <w:marBottom w:val="0"/>
      <w:divBdr>
        <w:top w:val="none" w:sz="0" w:space="0" w:color="auto"/>
        <w:left w:val="none" w:sz="0" w:space="0" w:color="auto"/>
        <w:bottom w:val="none" w:sz="0" w:space="0" w:color="auto"/>
        <w:right w:val="none" w:sz="0" w:space="0" w:color="auto"/>
      </w:divBdr>
    </w:div>
    <w:div w:id="714081180">
      <w:bodyDiv w:val="1"/>
      <w:marLeft w:val="0"/>
      <w:marRight w:val="0"/>
      <w:marTop w:val="0"/>
      <w:marBottom w:val="0"/>
      <w:divBdr>
        <w:top w:val="none" w:sz="0" w:space="0" w:color="auto"/>
        <w:left w:val="none" w:sz="0" w:space="0" w:color="auto"/>
        <w:bottom w:val="none" w:sz="0" w:space="0" w:color="auto"/>
        <w:right w:val="none" w:sz="0" w:space="0" w:color="auto"/>
      </w:divBdr>
    </w:div>
    <w:div w:id="718480458">
      <w:bodyDiv w:val="1"/>
      <w:marLeft w:val="0"/>
      <w:marRight w:val="0"/>
      <w:marTop w:val="0"/>
      <w:marBottom w:val="0"/>
      <w:divBdr>
        <w:top w:val="none" w:sz="0" w:space="0" w:color="auto"/>
        <w:left w:val="none" w:sz="0" w:space="0" w:color="auto"/>
        <w:bottom w:val="none" w:sz="0" w:space="0" w:color="auto"/>
        <w:right w:val="none" w:sz="0" w:space="0" w:color="auto"/>
      </w:divBdr>
    </w:div>
    <w:div w:id="725180884">
      <w:bodyDiv w:val="1"/>
      <w:marLeft w:val="0"/>
      <w:marRight w:val="0"/>
      <w:marTop w:val="0"/>
      <w:marBottom w:val="0"/>
      <w:divBdr>
        <w:top w:val="none" w:sz="0" w:space="0" w:color="auto"/>
        <w:left w:val="none" w:sz="0" w:space="0" w:color="auto"/>
        <w:bottom w:val="none" w:sz="0" w:space="0" w:color="auto"/>
        <w:right w:val="none" w:sz="0" w:space="0" w:color="auto"/>
      </w:divBdr>
    </w:div>
    <w:div w:id="728304994">
      <w:bodyDiv w:val="1"/>
      <w:marLeft w:val="0"/>
      <w:marRight w:val="0"/>
      <w:marTop w:val="0"/>
      <w:marBottom w:val="0"/>
      <w:divBdr>
        <w:top w:val="none" w:sz="0" w:space="0" w:color="auto"/>
        <w:left w:val="none" w:sz="0" w:space="0" w:color="auto"/>
        <w:bottom w:val="none" w:sz="0" w:space="0" w:color="auto"/>
        <w:right w:val="none" w:sz="0" w:space="0" w:color="auto"/>
      </w:divBdr>
    </w:div>
    <w:div w:id="732970595">
      <w:bodyDiv w:val="1"/>
      <w:marLeft w:val="0"/>
      <w:marRight w:val="0"/>
      <w:marTop w:val="0"/>
      <w:marBottom w:val="0"/>
      <w:divBdr>
        <w:top w:val="none" w:sz="0" w:space="0" w:color="auto"/>
        <w:left w:val="none" w:sz="0" w:space="0" w:color="auto"/>
        <w:bottom w:val="none" w:sz="0" w:space="0" w:color="auto"/>
        <w:right w:val="none" w:sz="0" w:space="0" w:color="auto"/>
      </w:divBdr>
    </w:div>
    <w:div w:id="736242567">
      <w:bodyDiv w:val="1"/>
      <w:marLeft w:val="0"/>
      <w:marRight w:val="0"/>
      <w:marTop w:val="0"/>
      <w:marBottom w:val="0"/>
      <w:divBdr>
        <w:top w:val="none" w:sz="0" w:space="0" w:color="auto"/>
        <w:left w:val="none" w:sz="0" w:space="0" w:color="auto"/>
        <w:bottom w:val="none" w:sz="0" w:space="0" w:color="auto"/>
        <w:right w:val="none" w:sz="0" w:space="0" w:color="auto"/>
      </w:divBdr>
    </w:div>
    <w:div w:id="736630202">
      <w:bodyDiv w:val="1"/>
      <w:marLeft w:val="0"/>
      <w:marRight w:val="0"/>
      <w:marTop w:val="0"/>
      <w:marBottom w:val="0"/>
      <w:divBdr>
        <w:top w:val="none" w:sz="0" w:space="0" w:color="auto"/>
        <w:left w:val="none" w:sz="0" w:space="0" w:color="auto"/>
        <w:bottom w:val="none" w:sz="0" w:space="0" w:color="auto"/>
        <w:right w:val="none" w:sz="0" w:space="0" w:color="auto"/>
      </w:divBdr>
    </w:div>
    <w:div w:id="737439238">
      <w:bodyDiv w:val="1"/>
      <w:marLeft w:val="0"/>
      <w:marRight w:val="0"/>
      <w:marTop w:val="0"/>
      <w:marBottom w:val="0"/>
      <w:divBdr>
        <w:top w:val="none" w:sz="0" w:space="0" w:color="auto"/>
        <w:left w:val="none" w:sz="0" w:space="0" w:color="auto"/>
        <w:bottom w:val="none" w:sz="0" w:space="0" w:color="auto"/>
        <w:right w:val="none" w:sz="0" w:space="0" w:color="auto"/>
      </w:divBdr>
    </w:div>
    <w:div w:id="739904615">
      <w:bodyDiv w:val="1"/>
      <w:marLeft w:val="0"/>
      <w:marRight w:val="0"/>
      <w:marTop w:val="0"/>
      <w:marBottom w:val="0"/>
      <w:divBdr>
        <w:top w:val="none" w:sz="0" w:space="0" w:color="auto"/>
        <w:left w:val="none" w:sz="0" w:space="0" w:color="auto"/>
        <w:bottom w:val="none" w:sz="0" w:space="0" w:color="auto"/>
        <w:right w:val="none" w:sz="0" w:space="0" w:color="auto"/>
      </w:divBdr>
    </w:div>
    <w:div w:id="740181849">
      <w:bodyDiv w:val="1"/>
      <w:marLeft w:val="0"/>
      <w:marRight w:val="0"/>
      <w:marTop w:val="0"/>
      <w:marBottom w:val="0"/>
      <w:divBdr>
        <w:top w:val="none" w:sz="0" w:space="0" w:color="auto"/>
        <w:left w:val="none" w:sz="0" w:space="0" w:color="auto"/>
        <w:bottom w:val="none" w:sz="0" w:space="0" w:color="auto"/>
        <w:right w:val="none" w:sz="0" w:space="0" w:color="auto"/>
      </w:divBdr>
    </w:div>
    <w:div w:id="743600569">
      <w:bodyDiv w:val="1"/>
      <w:marLeft w:val="0"/>
      <w:marRight w:val="0"/>
      <w:marTop w:val="0"/>
      <w:marBottom w:val="0"/>
      <w:divBdr>
        <w:top w:val="none" w:sz="0" w:space="0" w:color="auto"/>
        <w:left w:val="none" w:sz="0" w:space="0" w:color="auto"/>
        <w:bottom w:val="none" w:sz="0" w:space="0" w:color="auto"/>
        <w:right w:val="none" w:sz="0" w:space="0" w:color="auto"/>
      </w:divBdr>
    </w:div>
    <w:div w:id="762267569">
      <w:bodyDiv w:val="1"/>
      <w:marLeft w:val="0"/>
      <w:marRight w:val="0"/>
      <w:marTop w:val="0"/>
      <w:marBottom w:val="0"/>
      <w:divBdr>
        <w:top w:val="none" w:sz="0" w:space="0" w:color="auto"/>
        <w:left w:val="none" w:sz="0" w:space="0" w:color="auto"/>
        <w:bottom w:val="none" w:sz="0" w:space="0" w:color="auto"/>
        <w:right w:val="none" w:sz="0" w:space="0" w:color="auto"/>
      </w:divBdr>
    </w:div>
    <w:div w:id="768434265">
      <w:bodyDiv w:val="1"/>
      <w:marLeft w:val="0"/>
      <w:marRight w:val="0"/>
      <w:marTop w:val="0"/>
      <w:marBottom w:val="0"/>
      <w:divBdr>
        <w:top w:val="none" w:sz="0" w:space="0" w:color="auto"/>
        <w:left w:val="none" w:sz="0" w:space="0" w:color="auto"/>
        <w:bottom w:val="none" w:sz="0" w:space="0" w:color="auto"/>
        <w:right w:val="none" w:sz="0" w:space="0" w:color="auto"/>
      </w:divBdr>
    </w:div>
    <w:div w:id="770247614">
      <w:bodyDiv w:val="1"/>
      <w:marLeft w:val="0"/>
      <w:marRight w:val="0"/>
      <w:marTop w:val="0"/>
      <w:marBottom w:val="0"/>
      <w:divBdr>
        <w:top w:val="none" w:sz="0" w:space="0" w:color="auto"/>
        <w:left w:val="none" w:sz="0" w:space="0" w:color="auto"/>
        <w:bottom w:val="none" w:sz="0" w:space="0" w:color="auto"/>
        <w:right w:val="none" w:sz="0" w:space="0" w:color="auto"/>
      </w:divBdr>
    </w:div>
    <w:div w:id="774058663">
      <w:bodyDiv w:val="1"/>
      <w:marLeft w:val="0"/>
      <w:marRight w:val="0"/>
      <w:marTop w:val="0"/>
      <w:marBottom w:val="0"/>
      <w:divBdr>
        <w:top w:val="none" w:sz="0" w:space="0" w:color="auto"/>
        <w:left w:val="none" w:sz="0" w:space="0" w:color="auto"/>
        <w:bottom w:val="none" w:sz="0" w:space="0" w:color="auto"/>
        <w:right w:val="none" w:sz="0" w:space="0" w:color="auto"/>
      </w:divBdr>
    </w:div>
    <w:div w:id="775563085">
      <w:bodyDiv w:val="1"/>
      <w:marLeft w:val="0"/>
      <w:marRight w:val="0"/>
      <w:marTop w:val="0"/>
      <w:marBottom w:val="0"/>
      <w:divBdr>
        <w:top w:val="none" w:sz="0" w:space="0" w:color="auto"/>
        <w:left w:val="none" w:sz="0" w:space="0" w:color="auto"/>
        <w:bottom w:val="none" w:sz="0" w:space="0" w:color="auto"/>
        <w:right w:val="none" w:sz="0" w:space="0" w:color="auto"/>
      </w:divBdr>
    </w:div>
    <w:div w:id="788278637">
      <w:bodyDiv w:val="1"/>
      <w:marLeft w:val="0"/>
      <w:marRight w:val="0"/>
      <w:marTop w:val="0"/>
      <w:marBottom w:val="0"/>
      <w:divBdr>
        <w:top w:val="none" w:sz="0" w:space="0" w:color="auto"/>
        <w:left w:val="none" w:sz="0" w:space="0" w:color="auto"/>
        <w:bottom w:val="none" w:sz="0" w:space="0" w:color="auto"/>
        <w:right w:val="none" w:sz="0" w:space="0" w:color="auto"/>
      </w:divBdr>
    </w:div>
    <w:div w:id="790057337">
      <w:bodyDiv w:val="1"/>
      <w:marLeft w:val="0"/>
      <w:marRight w:val="0"/>
      <w:marTop w:val="0"/>
      <w:marBottom w:val="0"/>
      <w:divBdr>
        <w:top w:val="none" w:sz="0" w:space="0" w:color="auto"/>
        <w:left w:val="none" w:sz="0" w:space="0" w:color="auto"/>
        <w:bottom w:val="none" w:sz="0" w:space="0" w:color="auto"/>
        <w:right w:val="none" w:sz="0" w:space="0" w:color="auto"/>
      </w:divBdr>
    </w:div>
    <w:div w:id="791363111">
      <w:bodyDiv w:val="1"/>
      <w:marLeft w:val="0"/>
      <w:marRight w:val="0"/>
      <w:marTop w:val="0"/>
      <w:marBottom w:val="0"/>
      <w:divBdr>
        <w:top w:val="none" w:sz="0" w:space="0" w:color="auto"/>
        <w:left w:val="none" w:sz="0" w:space="0" w:color="auto"/>
        <w:bottom w:val="none" w:sz="0" w:space="0" w:color="auto"/>
        <w:right w:val="none" w:sz="0" w:space="0" w:color="auto"/>
      </w:divBdr>
    </w:div>
    <w:div w:id="793596850">
      <w:bodyDiv w:val="1"/>
      <w:marLeft w:val="0"/>
      <w:marRight w:val="0"/>
      <w:marTop w:val="0"/>
      <w:marBottom w:val="0"/>
      <w:divBdr>
        <w:top w:val="none" w:sz="0" w:space="0" w:color="auto"/>
        <w:left w:val="none" w:sz="0" w:space="0" w:color="auto"/>
        <w:bottom w:val="none" w:sz="0" w:space="0" w:color="auto"/>
        <w:right w:val="none" w:sz="0" w:space="0" w:color="auto"/>
      </w:divBdr>
    </w:div>
    <w:div w:id="803307131">
      <w:bodyDiv w:val="1"/>
      <w:marLeft w:val="0"/>
      <w:marRight w:val="0"/>
      <w:marTop w:val="0"/>
      <w:marBottom w:val="0"/>
      <w:divBdr>
        <w:top w:val="none" w:sz="0" w:space="0" w:color="auto"/>
        <w:left w:val="none" w:sz="0" w:space="0" w:color="auto"/>
        <w:bottom w:val="none" w:sz="0" w:space="0" w:color="auto"/>
        <w:right w:val="none" w:sz="0" w:space="0" w:color="auto"/>
      </w:divBdr>
    </w:div>
    <w:div w:id="803351295">
      <w:bodyDiv w:val="1"/>
      <w:marLeft w:val="0"/>
      <w:marRight w:val="0"/>
      <w:marTop w:val="0"/>
      <w:marBottom w:val="0"/>
      <w:divBdr>
        <w:top w:val="none" w:sz="0" w:space="0" w:color="auto"/>
        <w:left w:val="none" w:sz="0" w:space="0" w:color="auto"/>
        <w:bottom w:val="none" w:sz="0" w:space="0" w:color="auto"/>
        <w:right w:val="none" w:sz="0" w:space="0" w:color="auto"/>
      </w:divBdr>
    </w:div>
    <w:div w:id="803353579">
      <w:bodyDiv w:val="1"/>
      <w:marLeft w:val="0"/>
      <w:marRight w:val="0"/>
      <w:marTop w:val="0"/>
      <w:marBottom w:val="0"/>
      <w:divBdr>
        <w:top w:val="none" w:sz="0" w:space="0" w:color="auto"/>
        <w:left w:val="none" w:sz="0" w:space="0" w:color="auto"/>
        <w:bottom w:val="none" w:sz="0" w:space="0" w:color="auto"/>
        <w:right w:val="none" w:sz="0" w:space="0" w:color="auto"/>
      </w:divBdr>
    </w:div>
    <w:div w:id="805859707">
      <w:bodyDiv w:val="1"/>
      <w:marLeft w:val="0"/>
      <w:marRight w:val="0"/>
      <w:marTop w:val="0"/>
      <w:marBottom w:val="0"/>
      <w:divBdr>
        <w:top w:val="none" w:sz="0" w:space="0" w:color="auto"/>
        <w:left w:val="none" w:sz="0" w:space="0" w:color="auto"/>
        <w:bottom w:val="none" w:sz="0" w:space="0" w:color="auto"/>
        <w:right w:val="none" w:sz="0" w:space="0" w:color="auto"/>
      </w:divBdr>
    </w:div>
    <w:div w:id="806895152">
      <w:bodyDiv w:val="1"/>
      <w:marLeft w:val="0"/>
      <w:marRight w:val="0"/>
      <w:marTop w:val="0"/>
      <w:marBottom w:val="0"/>
      <w:divBdr>
        <w:top w:val="none" w:sz="0" w:space="0" w:color="auto"/>
        <w:left w:val="none" w:sz="0" w:space="0" w:color="auto"/>
        <w:bottom w:val="none" w:sz="0" w:space="0" w:color="auto"/>
        <w:right w:val="none" w:sz="0" w:space="0" w:color="auto"/>
      </w:divBdr>
    </w:div>
    <w:div w:id="812722693">
      <w:bodyDiv w:val="1"/>
      <w:marLeft w:val="0"/>
      <w:marRight w:val="0"/>
      <w:marTop w:val="0"/>
      <w:marBottom w:val="0"/>
      <w:divBdr>
        <w:top w:val="none" w:sz="0" w:space="0" w:color="auto"/>
        <w:left w:val="none" w:sz="0" w:space="0" w:color="auto"/>
        <w:bottom w:val="none" w:sz="0" w:space="0" w:color="auto"/>
        <w:right w:val="none" w:sz="0" w:space="0" w:color="auto"/>
      </w:divBdr>
    </w:div>
    <w:div w:id="826096864">
      <w:bodyDiv w:val="1"/>
      <w:marLeft w:val="0"/>
      <w:marRight w:val="0"/>
      <w:marTop w:val="0"/>
      <w:marBottom w:val="0"/>
      <w:divBdr>
        <w:top w:val="none" w:sz="0" w:space="0" w:color="auto"/>
        <w:left w:val="none" w:sz="0" w:space="0" w:color="auto"/>
        <w:bottom w:val="none" w:sz="0" w:space="0" w:color="auto"/>
        <w:right w:val="none" w:sz="0" w:space="0" w:color="auto"/>
      </w:divBdr>
    </w:div>
    <w:div w:id="828863842">
      <w:bodyDiv w:val="1"/>
      <w:marLeft w:val="0"/>
      <w:marRight w:val="0"/>
      <w:marTop w:val="0"/>
      <w:marBottom w:val="0"/>
      <w:divBdr>
        <w:top w:val="none" w:sz="0" w:space="0" w:color="auto"/>
        <w:left w:val="none" w:sz="0" w:space="0" w:color="auto"/>
        <w:bottom w:val="none" w:sz="0" w:space="0" w:color="auto"/>
        <w:right w:val="none" w:sz="0" w:space="0" w:color="auto"/>
      </w:divBdr>
    </w:div>
    <w:div w:id="846751408">
      <w:bodyDiv w:val="1"/>
      <w:marLeft w:val="0"/>
      <w:marRight w:val="0"/>
      <w:marTop w:val="0"/>
      <w:marBottom w:val="0"/>
      <w:divBdr>
        <w:top w:val="none" w:sz="0" w:space="0" w:color="auto"/>
        <w:left w:val="none" w:sz="0" w:space="0" w:color="auto"/>
        <w:bottom w:val="none" w:sz="0" w:space="0" w:color="auto"/>
        <w:right w:val="none" w:sz="0" w:space="0" w:color="auto"/>
      </w:divBdr>
    </w:div>
    <w:div w:id="848062169">
      <w:bodyDiv w:val="1"/>
      <w:marLeft w:val="0"/>
      <w:marRight w:val="0"/>
      <w:marTop w:val="0"/>
      <w:marBottom w:val="0"/>
      <w:divBdr>
        <w:top w:val="none" w:sz="0" w:space="0" w:color="auto"/>
        <w:left w:val="none" w:sz="0" w:space="0" w:color="auto"/>
        <w:bottom w:val="none" w:sz="0" w:space="0" w:color="auto"/>
        <w:right w:val="none" w:sz="0" w:space="0" w:color="auto"/>
      </w:divBdr>
    </w:div>
    <w:div w:id="848637089">
      <w:bodyDiv w:val="1"/>
      <w:marLeft w:val="0"/>
      <w:marRight w:val="0"/>
      <w:marTop w:val="0"/>
      <w:marBottom w:val="0"/>
      <w:divBdr>
        <w:top w:val="none" w:sz="0" w:space="0" w:color="auto"/>
        <w:left w:val="none" w:sz="0" w:space="0" w:color="auto"/>
        <w:bottom w:val="none" w:sz="0" w:space="0" w:color="auto"/>
        <w:right w:val="none" w:sz="0" w:space="0" w:color="auto"/>
      </w:divBdr>
    </w:div>
    <w:div w:id="849879230">
      <w:bodyDiv w:val="1"/>
      <w:marLeft w:val="0"/>
      <w:marRight w:val="0"/>
      <w:marTop w:val="0"/>
      <w:marBottom w:val="0"/>
      <w:divBdr>
        <w:top w:val="none" w:sz="0" w:space="0" w:color="auto"/>
        <w:left w:val="none" w:sz="0" w:space="0" w:color="auto"/>
        <w:bottom w:val="none" w:sz="0" w:space="0" w:color="auto"/>
        <w:right w:val="none" w:sz="0" w:space="0" w:color="auto"/>
      </w:divBdr>
    </w:div>
    <w:div w:id="852845408">
      <w:bodyDiv w:val="1"/>
      <w:marLeft w:val="0"/>
      <w:marRight w:val="0"/>
      <w:marTop w:val="0"/>
      <w:marBottom w:val="0"/>
      <w:divBdr>
        <w:top w:val="none" w:sz="0" w:space="0" w:color="auto"/>
        <w:left w:val="none" w:sz="0" w:space="0" w:color="auto"/>
        <w:bottom w:val="none" w:sz="0" w:space="0" w:color="auto"/>
        <w:right w:val="none" w:sz="0" w:space="0" w:color="auto"/>
      </w:divBdr>
    </w:div>
    <w:div w:id="863521207">
      <w:bodyDiv w:val="1"/>
      <w:marLeft w:val="0"/>
      <w:marRight w:val="0"/>
      <w:marTop w:val="0"/>
      <w:marBottom w:val="0"/>
      <w:divBdr>
        <w:top w:val="none" w:sz="0" w:space="0" w:color="auto"/>
        <w:left w:val="none" w:sz="0" w:space="0" w:color="auto"/>
        <w:bottom w:val="none" w:sz="0" w:space="0" w:color="auto"/>
        <w:right w:val="none" w:sz="0" w:space="0" w:color="auto"/>
      </w:divBdr>
    </w:div>
    <w:div w:id="863708956">
      <w:bodyDiv w:val="1"/>
      <w:marLeft w:val="0"/>
      <w:marRight w:val="0"/>
      <w:marTop w:val="0"/>
      <w:marBottom w:val="0"/>
      <w:divBdr>
        <w:top w:val="none" w:sz="0" w:space="0" w:color="auto"/>
        <w:left w:val="none" w:sz="0" w:space="0" w:color="auto"/>
        <w:bottom w:val="none" w:sz="0" w:space="0" w:color="auto"/>
        <w:right w:val="none" w:sz="0" w:space="0" w:color="auto"/>
      </w:divBdr>
    </w:div>
    <w:div w:id="871071345">
      <w:bodyDiv w:val="1"/>
      <w:marLeft w:val="0"/>
      <w:marRight w:val="0"/>
      <w:marTop w:val="0"/>
      <w:marBottom w:val="0"/>
      <w:divBdr>
        <w:top w:val="none" w:sz="0" w:space="0" w:color="auto"/>
        <w:left w:val="none" w:sz="0" w:space="0" w:color="auto"/>
        <w:bottom w:val="none" w:sz="0" w:space="0" w:color="auto"/>
        <w:right w:val="none" w:sz="0" w:space="0" w:color="auto"/>
      </w:divBdr>
    </w:div>
    <w:div w:id="872113580">
      <w:bodyDiv w:val="1"/>
      <w:marLeft w:val="0"/>
      <w:marRight w:val="0"/>
      <w:marTop w:val="0"/>
      <w:marBottom w:val="0"/>
      <w:divBdr>
        <w:top w:val="none" w:sz="0" w:space="0" w:color="auto"/>
        <w:left w:val="none" w:sz="0" w:space="0" w:color="auto"/>
        <w:bottom w:val="none" w:sz="0" w:space="0" w:color="auto"/>
        <w:right w:val="none" w:sz="0" w:space="0" w:color="auto"/>
      </w:divBdr>
    </w:div>
    <w:div w:id="872771853">
      <w:bodyDiv w:val="1"/>
      <w:marLeft w:val="0"/>
      <w:marRight w:val="0"/>
      <w:marTop w:val="0"/>
      <w:marBottom w:val="0"/>
      <w:divBdr>
        <w:top w:val="none" w:sz="0" w:space="0" w:color="auto"/>
        <w:left w:val="none" w:sz="0" w:space="0" w:color="auto"/>
        <w:bottom w:val="none" w:sz="0" w:space="0" w:color="auto"/>
        <w:right w:val="none" w:sz="0" w:space="0" w:color="auto"/>
      </w:divBdr>
    </w:div>
    <w:div w:id="874270210">
      <w:bodyDiv w:val="1"/>
      <w:marLeft w:val="0"/>
      <w:marRight w:val="0"/>
      <w:marTop w:val="0"/>
      <w:marBottom w:val="0"/>
      <w:divBdr>
        <w:top w:val="none" w:sz="0" w:space="0" w:color="auto"/>
        <w:left w:val="none" w:sz="0" w:space="0" w:color="auto"/>
        <w:bottom w:val="none" w:sz="0" w:space="0" w:color="auto"/>
        <w:right w:val="none" w:sz="0" w:space="0" w:color="auto"/>
      </w:divBdr>
    </w:div>
    <w:div w:id="895626883">
      <w:bodyDiv w:val="1"/>
      <w:marLeft w:val="0"/>
      <w:marRight w:val="0"/>
      <w:marTop w:val="0"/>
      <w:marBottom w:val="0"/>
      <w:divBdr>
        <w:top w:val="none" w:sz="0" w:space="0" w:color="auto"/>
        <w:left w:val="none" w:sz="0" w:space="0" w:color="auto"/>
        <w:bottom w:val="none" w:sz="0" w:space="0" w:color="auto"/>
        <w:right w:val="none" w:sz="0" w:space="0" w:color="auto"/>
      </w:divBdr>
    </w:div>
    <w:div w:id="899826602">
      <w:bodyDiv w:val="1"/>
      <w:marLeft w:val="0"/>
      <w:marRight w:val="0"/>
      <w:marTop w:val="0"/>
      <w:marBottom w:val="0"/>
      <w:divBdr>
        <w:top w:val="none" w:sz="0" w:space="0" w:color="auto"/>
        <w:left w:val="none" w:sz="0" w:space="0" w:color="auto"/>
        <w:bottom w:val="none" w:sz="0" w:space="0" w:color="auto"/>
        <w:right w:val="none" w:sz="0" w:space="0" w:color="auto"/>
      </w:divBdr>
    </w:div>
    <w:div w:id="903030843">
      <w:bodyDiv w:val="1"/>
      <w:marLeft w:val="0"/>
      <w:marRight w:val="0"/>
      <w:marTop w:val="0"/>
      <w:marBottom w:val="0"/>
      <w:divBdr>
        <w:top w:val="none" w:sz="0" w:space="0" w:color="auto"/>
        <w:left w:val="none" w:sz="0" w:space="0" w:color="auto"/>
        <w:bottom w:val="none" w:sz="0" w:space="0" w:color="auto"/>
        <w:right w:val="none" w:sz="0" w:space="0" w:color="auto"/>
      </w:divBdr>
    </w:div>
    <w:div w:id="903297969">
      <w:bodyDiv w:val="1"/>
      <w:marLeft w:val="0"/>
      <w:marRight w:val="0"/>
      <w:marTop w:val="0"/>
      <w:marBottom w:val="0"/>
      <w:divBdr>
        <w:top w:val="none" w:sz="0" w:space="0" w:color="auto"/>
        <w:left w:val="none" w:sz="0" w:space="0" w:color="auto"/>
        <w:bottom w:val="none" w:sz="0" w:space="0" w:color="auto"/>
        <w:right w:val="none" w:sz="0" w:space="0" w:color="auto"/>
      </w:divBdr>
    </w:div>
    <w:div w:id="905341900">
      <w:bodyDiv w:val="1"/>
      <w:marLeft w:val="0"/>
      <w:marRight w:val="0"/>
      <w:marTop w:val="0"/>
      <w:marBottom w:val="0"/>
      <w:divBdr>
        <w:top w:val="none" w:sz="0" w:space="0" w:color="auto"/>
        <w:left w:val="none" w:sz="0" w:space="0" w:color="auto"/>
        <w:bottom w:val="none" w:sz="0" w:space="0" w:color="auto"/>
        <w:right w:val="none" w:sz="0" w:space="0" w:color="auto"/>
      </w:divBdr>
    </w:div>
    <w:div w:id="905840424">
      <w:bodyDiv w:val="1"/>
      <w:marLeft w:val="0"/>
      <w:marRight w:val="0"/>
      <w:marTop w:val="0"/>
      <w:marBottom w:val="0"/>
      <w:divBdr>
        <w:top w:val="none" w:sz="0" w:space="0" w:color="auto"/>
        <w:left w:val="none" w:sz="0" w:space="0" w:color="auto"/>
        <w:bottom w:val="none" w:sz="0" w:space="0" w:color="auto"/>
        <w:right w:val="none" w:sz="0" w:space="0" w:color="auto"/>
      </w:divBdr>
    </w:div>
    <w:div w:id="913322404">
      <w:bodyDiv w:val="1"/>
      <w:marLeft w:val="0"/>
      <w:marRight w:val="0"/>
      <w:marTop w:val="0"/>
      <w:marBottom w:val="0"/>
      <w:divBdr>
        <w:top w:val="none" w:sz="0" w:space="0" w:color="auto"/>
        <w:left w:val="none" w:sz="0" w:space="0" w:color="auto"/>
        <w:bottom w:val="none" w:sz="0" w:space="0" w:color="auto"/>
        <w:right w:val="none" w:sz="0" w:space="0" w:color="auto"/>
      </w:divBdr>
    </w:div>
    <w:div w:id="917667707">
      <w:bodyDiv w:val="1"/>
      <w:marLeft w:val="0"/>
      <w:marRight w:val="0"/>
      <w:marTop w:val="0"/>
      <w:marBottom w:val="0"/>
      <w:divBdr>
        <w:top w:val="none" w:sz="0" w:space="0" w:color="auto"/>
        <w:left w:val="none" w:sz="0" w:space="0" w:color="auto"/>
        <w:bottom w:val="none" w:sz="0" w:space="0" w:color="auto"/>
        <w:right w:val="none" w:sz="0" w:space="0" w:color="auto"/>
      </w:divBdr>
    </w:div>
    <w:div w:id="920606628">
      <w:bodyDiv w:val="1"/>
      <w:marLeft w:val="0"/>
      <w:marRight w:val="0"/>
      <w:marTop w:val="0"/>
      <w:marBottom w:val="0"/>
      <w:divBdr>
        <w:top w:val="none" w:sz="0" w:space="0" w:color="auto"/>
        <w:left w:val="none" w:sz="0" w:space="0" w:color="auto"/>
        <w:bottom w:val="none" w:sz="0" w:space="0" w:color="auto"/>
        <w:right w:val="none" w:sz="0" w:space="0" w:color="auto"/>
      </w:divBdr>
    </w:div>
    <w:div w:id="921571143">
      <w:bodyDiv w:val="1"/>
      <w:marLeft w:val="0"/>
      <w:marRight w:val="0"/>
      <w:marTop w:val="0"/>
      <w:marBottom w:val="0"/>
      <w:divBdr>
        <w:top w:val="none" w:sz="0" w:space="0" w:color="auto"/>
        <w:left w:val="none" w:sz="0" w:space="0" w:color="auto"/>
        <w:bottom w:val="none" w:sz="0" w:space="0" w:color="auto"/>
        <w:right w:val="none" w:sz="0" w:space="0" w:color="auto"/>
      </w:divBdr>
    </w:div>
    <w:div w:id="933124991">
      <w:bodyDiv w:val="1"/>
      <w:marLeft w:val="0"/>
      <w:marRight w:val="0"/>
      <w:marTop w:val="0"/>
      <w:marBottom w:val="0"/>
      <w:divBdr>
        <w:top w:val="none" w:sz="0" w:space="0" w:color="auto"/>
        <w:left w:val="none" w:sz="0" w:space="0" w:color="auto"/>
        <w:bottom w:val="none" w:sz="0" w:space="0" w:color="auto"/>
        <w:right w:val="none" w:sz="0" w:space="0" w:color="auto"/>
      </w:divBdr>
    </w:div>
    <w:div w:id="936602435">
      <w:bodyDiv w:val="1"/>
      <w:marLeft w:val="0"/>
      <w:marRight w:val="0"/>
      <w:marTop w:val="0"/>
      <w:marBottom w:val="0"/>
      <w:divBdr>
        <w:top w:val="none" w:sz="0" w:space="0" w:color="auto"/>
        <w:left w:val="none" w:sz="0" w:space="0" w:color="auto"/>
        <w:bottom w:val="none" w:sz="0" w:space="0" w:color="auto"/>
        <w:right w:val="none" w:sz="0" w:space="0" w:color="auto"/>
      </w:divBdr>
    </w:div>
    <w:div w:id="938370704">
      <w:bodyDiv w:val="1"/>
      <w:marLeft w:val="0"/>
      <w:marRight w:val="0"/>
      <w:marTop w:val="0"/>
      <w:marBottom w:val="0"/>
      <w:divBdr>
        <w:top w:val="none" w:sz="0" w:space="0" w:color="auto"/>
        <w:left w:val="none" w:sz="0" w:space="0" w:color="auto"/>
        <w:bottom w:val="none" w:sz="0" w:space="0" w:color="auto"/>
        <w:right w:val="none" w:sz="0" w:space="0" w:color="auto"/>
      </w:divBdr>
    </w:div>
    <w:div w:id="948437122">
      <w:bodyDiv w:val="1"/>
      <w:marLeft w:val="0"/>
      <w:marRight w:val="0"/>
      <w:marTop w:val="0"/>
      <w:marBottom w:val="0"/>
      <w:divBdr>
        <w:top w:val="none" w:sz="0" w:space="0" w:color="auto"/>
        <w:left w:val="none" w:sz="0" w:space="0" w:color="auto"/>
        <w:bottom w:val="none" w:sz="0" w:space="0" w:color="auto"/>
        <w:right w:val="none" w:sz="0" w:space="0" w:color="auto"/>
      </w:divBdr>
    </w:div>
    <w:div w:id="958145791">
      <w:bodyDiv w:val="1"/>
      <w:marLeft w:val="0"/>
      <w:marRight w:val="0"/>
      <w:marTop w:val="0"/>
      <w:marBottom w:val="0"/>
      <w:divBdr>
        <w:top w:val="none" w:sz="0" w:space="0" w:color="auto"/>
        <w:left w:val="none" w:sz="0" w:space="0" w:color="auto"/>
        <w:bottom w:val="none" w:sz="0" w:space="0" w:color="auto"/>
        <w:right w:val="none" w:sz="0" w:space="0" w:color="auto"/>
      </w:divBdr>
    </w:div>
    <w:div w:id="969555358">
      <w:bodyDiv w:val="1"/>
      <w:marLeft w:val="0"/>
      <w:marRight w:val="0"/>
      <w:marTop w:val="0"/>
      <w:marBottom w:val="0"/>
      <w:divBdr>
        <w:top w:val="none" w:sz="0" w:space="0" w:color="auto"/>
        <w:left w:val="none" w:sz="0" w:space="0" w:color="auto"/>
        <w:bottom w:val="none" w:sz="0" w:space="0" w:color="auto"/>
        <w:right w:val="none" w:sz="0" w:space="0" w:color="auto"/>
      </w:divBdr>
    </w:div>
    <w:div w:id="977035061">
      <w:bodyDiv w:val="1"/>
      <w:marLeft w:val="0"/>
      <w:marRight w:val="0"/>
      <w:marTop w:val="0"/>
      <w:marBottom w:val="0"/>
      <w:divBdr>
        <w:top w:val="none" w:sz="0" w:space="0" w:color="auto"/>
        <w:left w:val="none" w:sz="0" w:space="0" w:color="auto"/>
        <w:bottom w:val="none" w:sz="0" w:space="0" w:color="auto"/>
        <w:right w:val="none" w:sz="0" w:space="0" w:color="auto"/>
      </w:divBdr>
    </w:div>
    <w:div w:id="999040089">
      <w:bodyDiv w:val="1"/>
      <w:marLeft w:val="0"/>
      <w:marRight w:val="0"/>
      <w:marTop w:val="0"/>
      <w:marBottom w:val="0"/>
      <w:divBdr>
        <w:top w:val="none" w:sz="0" w:space="0" w:color="auto"/>
        <w:left w:val="none" w:sz="0" w:space="0" w:color="auto"/>
        <w:bottom w:val="none" w:sz="0" w:space="0" w:color="auto"/>
        <w:right w:val="none" w:sz="0" w:space="0" w:color="auto"/>
      </w:divBdr>
    </w:div>
    <w:div w:id="1008672529">
      <w:bodyDiv w:val="1"/>
      <w:marLeft w:val="0"/>
      <w:marRight w:val="0"/>
      <w:marTop w:val="0"/>
      <w:marBottom w:val="0"/>
      <w:divBdr>
        <w:top w:val="none" w:sz="0" w:space="0" w:color="auto"/>
        <w:left w:val="none" w:sz="0" w:space="0" w:color="auto"/>
        <w:bottom w:val="none" w:sz="0" w:space="0" w:color="auto"/>
        <w:right w:val="none" w:sz="0" w:space="0" w:color="auto"/>
      </w:divBdr>
    </w:div>
    <w:div w:id="1010369624">
      <w:bodyDiv w:val="1"/>
      <w:marLeft w:val="0"/>
      <w:marRight w:val="0"/>
      <w:marTop w:val="0"/>
      <w:marBottom w:val="0"/>
      <w:divBdr>
        <w:top w:val="none" w:sz="0" w:space="0" w:color="auto"/>
        <w:left w:val="none" w:sz="0" w:space="0" w:color="auto"/>
        <w:bottom w:val="none" w:sz="0" w:space="0" w:color="auto"/>
        <w:right w:val="none" w:sz="0" w:space="0" w:color="auto"/>
      </w:divBdr>
    </w:div>
    <w:div w:id="1016006505">
      <w:bodyDiv w:val="1"/>
      <w:marLeft w:val="0"/>
      <w:marRight w:val="0"/>
      <w:marTop w:val="0"/>
      <w:marBottom w:val="0"/>
      <w:divBdr>
        <w:top w:val="none" w:sz="0" w:space="0" w:color="auto"/>
        <w:left w:val="none" w:sz="0" w:space="0" w:color="auto"/>
        <w:bottom w:val="none" w:sz="0" w:space="0" w:color="auto"/>
        <w:right w:val="none" w:sz="0" w:space="0" w:color="auto"/>
      </w:divBdr>
    </w:div>
    <w:div w:id="1022315972">
      <w:bodyDiv w:val="1"/>
      <w:marLeft w:val="0"/>
      <w:marRight w:val="0"/>
      <w:marTop w:val="0"/>
      <w:marBottom w:val="0"/>
      <w:divBdr>
        <w:top w:val="none" w:sz="0" w:space="0" w:color="auto"/>
        <w:left w:val="none" w:sz="0" w:space="0" w:color="auto"/>
        <w:bottom w:val="none" w:sz="0" w:space="0" w:color="auto"/>
        <w:right w:val="none" w:sz="0" w:space="0" w:color="auto"/>
      </w:divBdr>
    </w:div>
    <w:div w:id="1025400135">
      <w:bodyDiv w:val="1"/>
      <w:marLeft w:val="0"/>
      <w:marRight w:val="0"/>
      <w:marTop w:val="0"/>
      <w:marBottom w:val="0"/>
      <w:divBdr>
        <w:top w:val="none" w:sz="0" w:space="0" w:color="auto"/>
        <w:left w:val="none" w:sz="0" w:space="0" w:color="auto"/>
        <w:bottom w:val="none" w:sz="0" w:space="0" w:color="auto"/>
        <w:right w:val="none" w:sz="0" w:space="0" w:color="auto"/>
      </w:divBdr>
    </w:div>
    <w:div w:id="1028674880">
      <w:bodyDiv w:val="1"/>
      <w:marLeft w:val="0"/>
      <w:marRight w:val="0"/>
      <w:marTop w:val="0"/>
      <w:marBottom w:val="0"/>
      <w:divBdr>
        <w:top w:val="none" w:sz="0" w:space="0" w:color="auto"/>
        <w:left w:val="none" w:sz="0" w:space="0" w:color="auto"/>
        <w:bottom w:val="none" w:sz="0" w:space="0" w:color="auto"/>
        <w:right w:val="none" w:sz="0" w:space="0" w:color="auto"/>
      </w:divBdr>
    </w:div>
    <w:div w:id="1033118225">
      <w:bodyDiv w:val="1"/>
      <w:marLeft w:val="0"/>
      <w:marRight w:val="0"/>
      <w:marTop w:val="0"/>
      <w:marBottom w:val="0"/>
      <w:divBdr>
        <w:top w:val="none" w:sz="0" w:space="0" w:color="auto"/>
        <w:left w:val="none" w:sz="0" w:space="0" w:color="auto"/>
        <w:bottom w:val="none" w:sz="0" w:space="0" w:color="auto"/>
        <w:right w:val="none" w:sz="0" w:space="0" w:color="auto"/>
      </w:divBdr>
    </w:div>
    <w:div w:id="1036852475">
      <w:bodyDiv w:val="1"/>
      <w:marLeft w:val="0"/>
      <w:marRight w:val="0"/>
      <w:marTop w:val="0"/>
      <w:marBottom w:val="0"/>
      <w:divBdr>
        <w:top w:val="none" w:sz="0" w:space="0" w:color="auto"/>
        <w:left w:val="none" w:sz="0" w:space="0" w:color="auto"/>
        <w:bottom w:val="none" w:sz="0" w:space="0" w:color="auto"/>
        <w:right w:val="none" w:sz="0" w:space="0" w:color="auto"/>
      </w:divBdr>
    </w:div>
    <w:div w:id="1040009163">
      <w:bodyDiv w:val="1"/>
      <w:marLeft w:val="0"/>
      <w:marRight w:val="0"/>
      <w:marTop w:val="0"/>
      <w:marBottom w:val="0"/>
      <w:divBdr>
        <w:top w:val="none" w:sz="0" w:space="0" w:color="auto"/>
        <w:left w:val="none" w:sz="0" w:space="0" w:color="auto"/>
        <w:bottom w:val="none" w:sz="0" w:space="0" w:color="auto"/>
        <w:right w:val="none" w:sz="0" w:space="0" w:color="auto"/>
      </w:divBdr>
    </w:div>
    <w:div w:id="1056009376">
      <w:bodyDiv w:val="1"/>
      <w:marLeft w:val="0"/>
      <w:marRight w:val="0"/>
      <w:marTop w:val="0"/>
      <w:marBottom w:val="0"/>
      <w:divBdr>
        <w:top w:val="none" w:sz="0" w:space="0" w:color="auto"/>
        <w:left w:val="none" w:sz="0" w:space="0" w:color="auto"/>
        <w:bottom w:val="none" w:sz="0" w:space="0" w:color="auto"/>
        <w:right w:val="none" w:sz="0" w:space="0" w:color="auto"/>
      </w:divBdr>
    </w:div>
    <w:div w:id="1057358374">
      <w:bodyDiv w:val="1"/>
      <w:marLeft w:val="0"/>
      <w:marRight w:val="0"/>
      <w:marTop w:val="0"/>
      <w:marBottom w:val="0"/>
      <w:divBdr>
        <w:top w:val="none" w:sz="0" w:space="0" w:color="auto"/>
        <w:left w:val="none" w:sz="0" w:space="0" w:color="auto"/>
        <w:bottom w:val="none" w:sz="0" w:space="0" w:color="auto"/>
        <w:right w:val="none" w:sz="0" w:space="0" w:color="auto"/>
      </w:divBdr>
    </w:div>
    <w:div w:id="1060521873">
      <w:bodyDiv w:val="1"/>
      <w:marLeft w:val="0"/>
      <w:marRight w:val="0"/>
      <w:marTop w:val="0"/>
      <w:marBottom w:val="0"/>
      <w:divBdr>
        <w:top w:val="none" w:sz="0" w:space="0" w:color="auto"/>
        <w:left w:val="none" w:sz="0" w:space="0" w:color="auto"/>
        <w:bottom w:val="none" w:sz="0" w:space="0" w:color="auto"/>
        <w:right w:val="none" w:sz="0" w:space="0" w:color="auto"/>
      </w:divBdr>
    </w:div>
    <w:div w:id="1062951338">
      <w:bodyDiv w:val="1"/>
      <w:marLeft w:val="0"/>
      <w:marRight w:val="0"/>
      <w:marTop w:val="0"/>
      <w:marBottom w:val="0"/>
      <w:divBdr>
        <w:top w:val="none" w:sz="0" w:space="0" w:color="auto"/>
        <w:left w:val="none" w:sz="0" w:space="0" w:color="auto"/>
        <w:bottom w:val="none" w:sz="0" w:space="0" w:color="auto"/>
        <w:right w:val="none" w:sz="0" w:space="0" w:color="auto"/>
      </w:divBdr>
    </w:div>
    <w:div w:id="1071076699">
      <w:bodyDiv w:val="1"/>
      <w:marLeft w:val="0"/>
      <w:marRight w:val="0"/>
      <w:marTop w:val="0"/>
      <w:marBottom w:val="0"/>
      <w:divBdr>
        <w:top w:val="none" w:sz="0" w:space="0" w:color="auto"/>
        <w:left w:val="none" w:sz="0" w:space="0" w:color="auto"/>
        <w:bottom w:val="none" w:sz="0" w:space="0" w:color="auto"/>
        <w:right w:val="none" w:sz="0" w:space="0" w:color="auto"/>
      </w:divBdr>
    </w:div>
    <w:div w:id="1077165812">
      <w:bodyDiv w:val="1"/>
      <w:marLeft w:val="0"/>
      <w:marRight w:val="0"/>
      <w:marTop w:val="0"/>
      <w:marBottom w:val="0"/>
      <w:divBdr>
        <w:top w:val="none" w:sz="0" w:space="0" w:color="auto"/>
        <w:left w:val="none" w:sz="0" w:space="0" w:color="auto"/>
        <w:bottom w:val="none" w:sz="0" w:space="0" w:color="auto"/>
        <w:right w:val="none" w:sz="0" w:space="0" w:color="auto"/>
      </w:divBdr>
    </w:div>
    <w:div w:id="1088309330">
      <w:bodyDiv w:val="1"/>
      <w:marLeft w:val="0"/>
      <w:marRight w:val="0"/>
      <w:marTop w:val="0"/>
      <w:marBottom w:val="0"/>
      <w:divBdr>
        <w:top w:val="none" w:sz="0" w:space="0" w:color="auto"/>
        <w:left w:val="none" w:sz="0" w:space="0" w:color="auto"/>
        <w:bottom w:val="none" w:sz="0" w:space="0" w:color="auto"/>
        <w:right w:val="none" w:sz="0" w:space="0" w:color="auto"/>
      </w:divBdr>
    </w:div>
    <w:div w:id="1092776688">
      <w:bodyDiv w:val="1"/>
      <w:marLeft w:val="0"/>
      <w:marRight w:val="0"/>
      <w:marTop w:val="0"/>
      <w:marBottom w:val="0"/>
      <w:divBdr>
        <w:top w:val="none" w:sz="0" w:space="0" w:color="auto"/>
        <w:left w:val="none" w:sz="0" w:space="0" w:color="auto"/>
        <w:bottom w:val="none" w:sz="0" w:space="0" w:color="auto"/>
        <w:right w:val="none" w:sz="0" w:space="0" w:color="auto"/>
      </w:divBdr>
    </w:div>
    <w:div w:id="1099762189">
      <w:bodyDiv w:val="1"/>
      <w:marLeft w:val="0"/>
      <w:marRight w:val="0"/>
      <w:marTop w:val="0"/>
      <w:marBottom w:val="0"/>
      <w:divBdr>
        <w:top w:val="none" w:sz="0" w:space="0" w:color="auto"/>
        <w:left w:val="none" w:sz="0" w:space="0" w:color="auto"/>
        <w:bottom w:val="none" w:sz="0" w:space="0" w:color="auto"/>
        <w:right w:val="none" w:sz="0" w:space="0" w:color="auto"/>
      </w:divBdr>
    </w:div>
    <w:div w:id="1104303785">
      <w:bodyDiv w:val="1"/>
      <w:marLeft w:val="0"/>
      <w:marRight w:val="0"/>
      <w:marTop w:val="0"/>
      <w:marBottom w:val="0"/>
      <w:divBdr>
        <w:top w:val="none" w:sz="0" w:space="0" w:color="auto"/>
        <w:left w:val="none" w:sz="0" w:space="0" w:color="auto"/>
        <w:bottom w:val="none" w:sz="0" w:space="0" w:color="auto"/>
        <w:right w:val="none" w:sz="0" w:space="0" w:color="auto"/>
      </w:divBdr>
    </w:div>
    <w:div w:id="1108545099">
      <w:bodyDiv w:val="1"/>
      <w:marLeft w:val="0"/>
      <w:marRight w:val="0"/>
      <w:marTop w:val="0"/>
      <w:marBottom w:val="0"/>
      <w:divBdr>
        <w:top w:val="none" w:sz="0" w:space="0" w:color="auto"/>
        <w:left w:val="none" w:sz="0" w:space="0" w:color="auto"/>
        <w:bottom w:val="none" w:sz="0" w:space="0" w:color="auto"/>
        <w:right w:val="none" w:sz="0" w:space="0" w:color="auto"/>
      </w:divBdr>
    </w:div>
    <w:div w:id="1116371757">
      <w:bodyDiv w:val="1"/>
      <w:marLeft w:val="0"/>
      <w:marRight w:val="0"/>
      <w:marTop w:val="0"/>
      <w:marBottom w:val="0"/>
      <w:divBdr>
        <w:top w:val="none" w:sz="0" w:space="0" w:color="auto"/>
        <w:left w:val="none" w:sz="0" w:space="0" w:color="auto"/>
        <w:bottom w:val="none" w:sz="0" w:space="0" w:color="auto"/>
        <w:right w:val="none" w:sz="0" w:space="0" w:color="auto"/>
      </w:divBdr>
    </w:div>
    <w:div w:id="1117791746">
      <w:bodyDiv w:val="1"/>
      <w:marLeft w:val="0"/>
      <w:marRight w:val="0"/>
      <w:marTop w:val="0"/>
      <w:marBottom w:val="0"/>
      <w:divBdr>
        <w:top w:val="none" w:sz="0" w:space="0" w:color="auto"/>
        <w:left w:val="none" w:sz="0" w:space="0" w:color="auto"/>
        <w:bottom w:val="none" w:sz="0" w:space="0" w:color="auto"/>
        <w:right w:val="none" w:sz="0" w:space="0" w:color="auto"/>
      </w:divBdr>
    </w:div>
    <w:div w:id="1118914325">
      <w:bodyDiv w:val="1"/>
      <w:marLeft w:val="0"/>
      <w:marRight w:val="0"/>
      <w:marTop w:val="0"/>
      <w:marBottom w:val="0"/>
      <w:divBdr>
        <w:top w:val="none" w:sz="0" w:space="0" w:color="auto"/>
        <w:left w:val="none" w:sz="0" w:space="0" w:color="auto"/>
        <w:bottom w:val="none" w:sz="0" w:space="0" w:color="auto"/>
        <w:right w:val="none" w:sz="0" w:space="0" w:color="auto"/>
      </w:divBdr>
    </w:div>
    <w:div w:id="1134181304">
      <w:bodyDiv w:val="1"/>
      <w:marLeft w:val="0"/>
      <w:marRight w:val="0"/>
      <w:marTop w:val="0"/>
      <w:marBottom w:val="0"/>
      <w:divBdr>
        <w:top w:val="none" w:sz="0" w:space="0" w:color="auto"/>
        <w:left w:val="none" w:sz="0" w:space="0" w:color="auto"/>
        <w:bottom w:val="none" w:sz="0" w:space="0" w:color="auto"/>
        <w:right w:val="none" w:sz="0" w:space="0" w:color="auto"/>
      </w:divBdr>
    </w:div>
    <w:div w:id="1136216447">
      <w:bodyDiv w:val="1"/>
      <w:marLeft w:val="0"/>
      <w:marRight w:val="0"/>
      <w:marTop w:val="0"/>
      <w:marBottom w:val="0"/>
      <w:divBdr>
        <w:top w:val="none" w:sz="0" w:space="0" w:color="auto"/>
        <w:left w:val="none" w:sz="0" w:space="0" w:color="auto"/>
        <w:bottom w:val="none" w:sz="0" w:space="0" w:color="auto"/>
        <w:right w:val="none" w:sz="0" w:space="0" w:color="auto"/>
      </w:divBdr>
    </w:div>
    <w:div w:id="1144354325">
      <w:bodyDiv w:val="1"/>
      <w:marLeft w:val="0"/>
      <w:marRight w:val="0"/>
      <w:marTop w:val="0"/>
      <w:marBottom w:val="0"/>
      <w:divBdr>
        <w:top w:val="none" w:sz="0" w:space="0" w:color="auto"/>
        <w:left w:val="none" w:sz="0" w:space="0" w:color="auto"/>
        <w:bottom w:val="none" w:sz="0" w:space="0" w:color="auto"/>
        <w:right w:val="none" w:sz="0" w:space="0" w:color="auto"/>
      </w:divBdr>
    </w:div>
    <w:div w:id="1154613739">
      <w:bodyDiv w:val="1"/>
      <w:marLeft w:val="0"/>
      <w:marRight w:val="0"/>
      <w:marTop w:val="0"/>
      <w:marBottom w:val="0"/>
      <w:divBdr>
        <w:top w:val="none" w:sz="0" w:space="0" w:color="auto"/>
        <w:left w:val="none" w:sz="0" w:space="0" w:color="auto"/>
        <w:bottom w:val="none" w:sz="0" w:space="0" w:color="auto"/>
        <w:right w:val="none" w:sz="0" w:space="0" w:color="auto"/>
      </w:divBdr>
    </w:div>
    <w:div w:id="1154956686">
      <w:bodyDiv w:val="1"/>
      <w:marLeft w:val="0"/>
      <w:marRight w:val="0"/>
      <w:marTop w:val="0"/>
      <w:marBottom w:val="0"/>
      <w:divBdr>
        <w:top w:val="none" w:sz="0" w:space="0" w:color="auto"/>
        <w:left w:val="none" w:sz="0" w:space="0" w:color="auto"/>
        <w:bottom w:val="none" w:sz="0" w:space="0" w:color="auto"/>
        <w:right w:val="none" w:sz="0" w:space="0" w:color="auto"/>
      </w:divBdr>
    </w:div>
    <w:div w:id="1178731635">
      <w:bodyDiv w:val="1"/>
      <w:marLeft w:val="0"/>
      <w:marRight w:val="0"/>
      <w:marTop w:val="0"/>
      <w:marBottom w:val="0"/>
      <w:divBdr>
        <w:top w:val="none" w:sz="0" w:space="0" w:color="auto"/>
        <w:left w:val="none" w:sz="0" w:space="0" w:color="auto"/>
        <w:bottom w:val="none" w:sz="0" w:space="0" w:color="auto"/>
        <w:right w:val="none" w:sz="0" w:space="0" w:color="auto"/>
      </w:divBdr>
    </w:div>
    <w:div w:id="1180971196">
      <w:bodyDiv w:val="1"/>
      <w:marLeft w:val="0"/>
      <w:marRight w:val="0"/>
      <w:marTop w:val="0"/>
      <w:marBottom w:val="0"/>
      <w:divBdr>
        <w:top w:val="none" w:sz="0" w:space="0" w:color="auto"/>
        <w:left w:val="none" w:sz="0" w:space="0" w:color="auto"/>
        <w:bottom w:val="none" w:sz="0" w:space="0" w:color="auto"/>
        <w:right w:val="none" w:sz="0" w:space="0" w:color="auto"/>
      </w:divBdr>
    </w:div>
    <w:div w:id="1181240200">
      <w:bodyDiv w:val="1"/>
      <w:marLeft w:val="0"/>
      <w:marRight w:val="0"/>
      <w:marTop w:val="0"/>
      <w:marBottom w:val="0"/>
      <w:divBdr>
        <w:top w:val="none" w:sz="0" w:space="0" w:color="auto"/>
        <w:left w:val="none" w:sz="0" w:space="0" w:color="auto"/>
        <w:bottom w:val="none" w:sz="0" w:space="0" w:color="auto"/>
        <w:right w:val="none" w:sz="0" w:space="0" w:color="auto"/>
      </w:divBdr>
    </w:div>
    <w:div w:id="1195576400">
      <w:bodyDiv w:val="1"/>
      <w:marLeft w:val="0"/>
      <w:marRight w:val="0"/>
      <w:marTop w:val="0"/>
      <w:marBottom w:val="0"/>
      <w:divBdr>
        <w:top w:val="none" w:sz="0" w:space="0" w:color="auto"/>
        <w:left w:val="none" w:sz="0" w:space="0" w:color="auto"/>
        <w:bottom w:val="none" w:sz="0" w:space="0" w:color="auto"/>
        <w:right w:val="none" w:sz="0" w:space="0" w:color="auto"/>
      </w:divBdr>
    </w:div>
    <w:div w:id="1208419519">
      <w:bodyDiv w:val="1"/>
      <w:marLeft w:val="0"/>
      <w:marRight w:val="0"/>
      <w:marTop w:val="0"/>
      <w:marBottom w:val="0"/>
      <w:divBdr>
        <w:top w:val="none" w:sz="0" w:space="0" w:color="auto"/>
        <w:left w:val="none" w:sz="0" w:space="0" w:color="auto"/>
        <w:bottom w:val="none" w:sz="0" w:space="0" w:color="auto"/>
        <w:right w:val="none" w:sz="0" w:space="0" w:color="auto"/>
      </w:divBdr>
    </w:div>
    <w:div w:id="1208448242">
      <w:bodyDiv w:val="1"/>
      <w:marLeft w:val="0"/>
      <w:marRight w:val="0"/>
      <w:marTop w:val="0"/>
      <w:marBottom w:val="0"/>
      <w:divBdr>
        <w:top w:val="none" w:sz="0" w:space="0" w:color="auto"/>
        <w:left w:val="none" w:sz="0" w:space="0" w:color="auto"/>
        <w:bottom w:val="none" w:sz="0" w:space="0" w:color="auto"/>
        <w:right w:val="none" w:sz="0" w:space="0" w:color="auto"/>
      </w:divBdr>
    </w:div>
    <w:div w:id="1208639895">
      <w:bodyDiv w:val="1"/>
      <w:marLeft w:val="0"/>
      <w:marRight w:val="0"/>
      <w:marTop w:val="0"/>
      <w:marBottom w:val="0"/>
      <w:divBdr>
        <w:top w:val="none" w:sz="0" w:space="0" w:color="auto"/>
        <w:left w:val="none" w:sz="0" w:space="0" w:color="auto"/>
        <w:bottom w:val="none" w:sz="0" w:space="0" w:color="auto"/>
        <w:right w:val="none" w:sz="0" w:space="0" w:color="auto"/>
      </w:divBdr>
    </w:div>
    <w:div w:id="1214151572">
      <w:bodyDiv w:val="1"/>
      <w:marLeft w:val="0"/>
      <w:marRight w:val="0"/>
      <w:marTop w:val="0"/>
      <w:marBottom w:val="0"/>
      <w:divBdr>
        <w:top w:val="none" w:sz="0" w:space="0" w:color="auto"/>
        <w:left w:val="none" w:sz="0" w:space="0" w:color="auto"/>
        <w:bottom w:val="none" w:sz="0" w:space="0" w:color="auto"/>
        <w:right w:val="none" w:sz="0" w:space="0" w:color="auto"/>
      </w:divBdr>
    </w:div>
    <w:div w:id="1225069306">
      <w:bodyDiv w:val="1"/>
      <w:marLeft w:val="0"/>
      <w:marRight w:val="0"/>
      <w:marTop w:val="0"/>
      <w:marBottom w:val="0"/>
      <w:divBdr>
        <w:top w:val="none" w:sz="0" w:space="0" w:color="auto"/>
        <w:left w:val="none" w:sz="0" w:space="0" w:color="auto"/>
        <w:bottom w:val="none" w:sz="0" w:space="0" w:color="auto"/>
        <w:right w:val="none" w:sz="0" w:space="0" w:color="auto"/>
      </w:divBdr>
    </w:div>
    <w:div w:id="1227377546">
      <w:bodyDiv w:val="1"/>
      <w:marLeft w:val="0"/>
      <w:marRight w:val="0"/>
      <w:marTop w:val="0"/>
      <w:marBottom w:val="0"/>
      <w:divBdr>
        <w:top w:val="none" w:sz="0" w:space="0" w:color="auto"/>
        <w:left w:val="none" w:sz="0" w:space="0" w:color="auto"/>
        <w:bottom w:val="none" w:sz="0" w:space="0" w:color="auto"/>
        <w:right w:val="none" w:sz="0" w:space="0" w:color="auto"/>
      </w:divBdr>
    </w:div>
    <w:div w:id="1230842757">
      <w:bodyDiv w:val="1"/>
      <w:marLeft w:val="0"/>
      <w:marRight w:val="0"/>
      <w:marTop w:val="0"/>
      <w:marBottom w:val="0"/>
      <w:divBdr>
        <w:top w:val="none" w:sz="0" w:space="0" w:color="auto"/>
        <w:left w:val="none" w:sz="0" w:space="0" w:color="auto"/>
        <w:bottom w:val="none" w:sz="0" w:space="0" w:color="auto"/>
        <w:right w:val="none" w:sz="0" w:space="0" w:color="auto"/>
      </w:divBdr>
    </w:div>
    <w:div w:id="1237856903">
      <w:bodyDiv w:val="1"/>
      <w:marLeft w:val="0"/>
      <w:marRight w:val="0"/>
      <w:marTop w:val="0"/>
      <w:marBottom w:val="0"/>
      <w:divBdr>
        <w:top w:val="none" w:sz="0" w:space="0" w:color="auto"/>
        <w:left w:val="none" w:sz="0" w:space="0" w:color="auto"/>
        <w:bottom w:val="none" w:sz="0" w:space="0" w:color="auto"/>
        <w:right w:val="none" w:sz="0" w:space="0" w:color="auto"/>
      </w:divBdr>
    </w:div>
    <w:div w:id="1240477670">
      <w:bodyDiv w:val="1"/>
      <w:marLeft w:val="0"/>
      <w:marRight w:val="0"/>
      <w:marTop w:val="0"/>
      <w:marBottom w:val="0"/>
      <w:divBdr>
        <w:top w:val="none" w:sz="0" w:space="0" w:color="auto"/>
        <w:left w:val="none" w:sz="0" w:space="0" w:color="auto"/>
        <w:bottom w:val="none" w:sz="0" w:space="0" w:color="auto"/>
        <w:right w:val="none" w:sz="0" w:space="0" w:color="auto"/>
      </w:divBdr>
    </w:div>
    <w:div w:id="1241984260">
      <w:bodyDiv w:val="1"/>
      <w:marLeft w:val="0"/>
      <w:marRight w:val="0"/>
      <w:marTop w:val="0"/>
      <w:marBottom w:val="0"/>
      <w:divBdr>
        <w:top w:val="none" w:sz="0" w:space="0" w:color="auto"/>
        <w:left w:val="none" w:sz="0" w:space="0" w:color="auto"/>
        <w:bottom w:val="none" w:sz="0" w:space="0" w:color="auto"/>
        <w:right w:val="none" w:sz="0" w:space="0" w:color="auto"/>
      </w:divBdr>
    </w:div>
    <w:div w:id="1246837426">
      <w:bodyDiv w:val="1"/>
      <w:marLeft w:val="0"/>
      <w:marRight w:val="0"/>
      <w:marTop w:val="0"/>
      <w:marBottom w:val="0"/>
      <w:divBdr>
        <w:top w:val="none" w:sz="0" w:space="0" w:color="auto"/>
        <w:left w:val="none" w:sz="0" w:space="0" w:color="auto"/>
        <w:bottom w:val="none" w:sz="0" w:space="0" w:color="auto"/>
        <w:right w:val="none" w:sz="0" w:space="0" w:color="auto"/>
      </w:divBdr>
    </w:div>
    <w:div w:id="1249802974">
      <w:bodyDiv w:val="1"/>
      <w:marLeft w:val="0"/>
      <w:marRight w:val="0"/>
      <w:marTop w:val="0"/>
      <w:marBottom w:val="0"/>
      <w:divBdr>
        <w:top w:val="none" w:sz="0" w:space="0" w:color="auto"/>
        <w:left w:val="none" w:sz="0" w:space="0" w:color="auto"/>
        <w:bottom w:val="none" w:sz="0" w:space="0" w:color="auto"/>
        <w:right w:val="none" w:sz="0" w:space="0" w:color="auto"/>
      </w:divBdr>
    </w:div>
    <w:div w:id="1251357649">
      <w:bodyDiv w:val="1"/>
      <w:marLeft w:val="0"/>
      <w:marRight w:val="0"/>
      <w:marTop w:val="0"/>
      <w:marBottom w:val="0"/>
      <w:divBdr>
        <w:top w:val="none" w:sz="0" w:space="0" w:color="auto"/>
        <w:left w:val="none" w:sz="0" w:space="0" w:color="auto"/>
        <w:bottom w:val="none" w:sz="0" w:space="0" w:color="auto"/>
        <w:right w:val="none" w:sz="0" w:space="0" w:color="auto"/>
      </w:divBdr>
    </w:div>
    <w:div w:id="1252619811">
      <w:bodyDiv w:val="1"/>
      <w:marLeft w:val="0"/>
      <w:marRight w:val="0"/>
      <w:marTop w:val="0"/>
      <w:marBottom w:val="0"/>
      <w:divBdr>
        <w:top w:val="none" w:sz="0" w:space="0" w:color="auto"/>
        <w:left w:val="none" w:sz="0" w:space="0" w:color="auto"/>
        <w:bottom w:val="none" w:sz="0" w:space="0" w:color="auto"/>
        <w:right w:val="none" w:sz="0" w:space="0" w:color="auto"/>
      </w:divBdr>
    </w:div>
    <w:div w:id="1260023702">
      <w:bodyDiv w:val="1"/>
      <w:marLeft w:val="0"/>
      <w:marRight w:val="0"/>
      <w:marTop w:val="0"/>
      <w:marBottom w:val="0"/>
      <w:divBdr>
        <w:top w:val="none" w:sz="0" w:space="0" w:color="auto"/>
        <w:left w:val="none" w:sz="0" w:space="0" w:color="auto"/>
        <w:bottom w:val="none" w:sz="0" w:space="0" w:color="auto"/>
        <w:right w:val="none" w:sz="0" w:space="0" w:color="auto"/>
      </w:divBdr>
    </w:div>
    <w:div w:id="1264915592">
      <w:bodyDiv w:val="1"/>
      <w:marLeft w:val="0"/>
      <w:marRight w:val="0"/>
      <w:marTop w:val="0"/>
      <w:marBottom w:val="0"/>
      <w:divBdr>
        <w:top w:val="none" w:sz="0" w:space="0" w:color="auto"/>
        <w:left w:val="none" w:sz="0" w:space="0" w:color="auto"/>
        <w:bottom w:val="none" w:sz="0" w:space="0" w:color="auto"/>
        <w:right w:val="none" w:sz="0" w:space="0" w:color="auto"/>
      </w:divBdr>
    </w:div>
    <w:div w:id="1268077310">
      <w:bodyDiv w:val="1"/>
      <w:marLeft w:val="0"/>
      <w:marRight w:val="0"/>
      <w:marTop w:val="0"/>
      <w:marBottom w:val="0"/>
      <w:divBdr>
        <w:top w:val="none" w:sz="0" w:space="0" w:color="auto"/>
        <w:left w:val="none" w:sz="0" w:space="0" w:color="auto"/>
        <w:bottom w:val="none" w:sz="0" w:space="0" w:color="auto"/>
        <w:right w:val="none" w:sz="0" w:space="0" w:color="auto"/>
      </w:divBdr>
    </w:div>
    <w:div w:id="1271156960">
      <w:bodyDiv w:val="1"/>
      <w:marLeft w:val="0"/>
      <w:marRight w:val="0"/>
      <w:marTop w:val="0"/>
      <w:marBottom w:val="0"/>
      <w:divBdr>
        <w:top w:val="none" w:sz="0" w:space="0" w:color="auto"/>
        <w:left w:val="none" w:sz="0" w:space="0" w:color="auto"/>
        <w:bottom w:val="none" w:sz="0" w:space="0" w:color="auto"/>
        <w:right w:val="none" w:sz="0" w:space="0" w:color="auto"/>
      </w:divBdr>
    </w:div>
    <w:div w:id="1277717245">
      <w:bodyDiv w:val="1"/>
      <w:marLeft w:val="0"/>
      <w:marRight w:val="0"/>
      <w:marTop w:val="0"/>
      <w:marBottom w:val="0"/>
      <w:divBdr>
        <w:top w:val="none" w:sz="0" w:space="0" w:color="auto"/>
        <w:left w:val="none" w:sz="0" w:space="0" w:color="auto"/>
        <w:bottom w:val="none" w:sz="0" w:space="0" w:color="auto"/>
        <w:right w:val="none" w:sz="0" w:space="0" w:color="auto"/>
      </w:divBdr>
    </w:div>
    <w:div w:id="1285844086">
      <w:bodyDiv w:val="1"/>
      <w:marLeft w:val="0"/>
      <w:marRight w:val="0"/>
      <w:marTop w:val="0"/>
      <w:marBottom w:val="0"/>
      <w:divBdr>
        <w:top w:val="none" w:sz="0" w:space="0" w:color="auto"/>
        <w:left w:val="none" w:sz="0" w:space="0" w:color="auto"/>
        <w:bottom w:val="none" w:sz="0" w:space="0" w:color="auto"/>
        <w:right w:val="none" w:sz="0" w:space="0" w:color="auto"/>
      </w:divBdr>
    </w:div>
    <w:div w:id="1295788890">
      <w:bodyDiv w:val="1"/>
      <w:marLeft w:val="0"/>
      <w:marRight w:val="0"/>
      <w:marTop w:val="0"/>
      <w:marBottom w:val="0"/>
      <w:divBdr>
        <w:top w:val="none" w:sz="0" w:space="0" w:color="auto"/>
        <w:left w:val="none" w:sz="0" w:space="0" w:color="auto"/>
        <w:bottom w:val="none" w:sz="0" w:space="0" w:color="auto"/>
        <w:right w:val="none" w:sz="0" w:space="0" w:color="auto"/>
      </w:divBdr>
    </w:div>
    <w:div w:id="1298606101">
      <w:bodyDiv w:val="1"/>
      <w:marLeft w:val="0"/>
      <w:marRight w:val="0"/>
      <w:marTop w:val="0"/>
      <w:marBottom w:val="0"/>
      <w:divBdr>
        <w:top w:val="none" w:sz="0" w:space="0" w:color="auto"/>
        <w:left w:val="none" w:sz="0" w:space="0" w:color="auto"/>
        <w:bottom w:val="none" w:sz="0" w:space="0" w:color="auto"/>
        <w:right w:val="none" w:sz="0" w:space="0" w:color="auto"/>
      </w:divBdr>
    </w:div>
    <w:div w:id="1299141428">
      <w:bodyDiv w:val="1"/>
      <w:marLeft w:val="0"/>
      <w:marRight w:val="0"/>
      <w:marTop w:val="0"/>
      <w:marBottom w:val="0"/>
      <w:divBdr>
        <w:top w:val="none" w:sz="0" w:space="0" w:color="auto"/>
        <w:left w:val="none" w:sz="0" w:space="0" w:color="auto"/>
        <w:bottom w:val="none" w:sz="0" w:space="0" w:color="auto"/>
        <w:right w:val="none" w:sz="0" w:space="0" w:color="auto"/>
      </w:divBdr>
    </w:div>
    <w:div w:id="1300957958">
      <w:bodyDiv w:val="1"/>
      <w:marLeft w:val="0"/>
      <w:marRight w:val="0"/>
      <w:marTop w:val="0"/>
      <w:marBottom w:val="0"/>
      <w:divBdr>
        <w:top w:val="none" w:sz="0" w:space="0" w:color="auto"/>
        <w:left w:val="none" w:sz="0" w:space="0" w:color="auto"/>
        <w:bottom w:val="none" w:sz="0" w:space="0" w:color="auto"/>
        <w:right w:val="none" w:sz="0" w:space="0" w:color="auto"/>
      </w:divBdr>
    </w:div>
    <w:div w:id="1316757427">
      <w:bodyDiv w:val="1"/>
      <w:marLeft w:val="0"/>
      <w:marRight w:val="0"/>
      <w:marTop w:val="0"/>
      <w:marBottom w:val="0"/>
      <w:divBdr>
        <w:top w:val="none" w:sz="0" w:space="0" w:color="auto"/>
        <w:left w:val="none" w:sz="0" w:space="0" w:color="auto"/>
        <w:bottom w:val="none" w:sz="0" w:space="0" w:color="auto"/>
        <w:right w:val="none" w:sz="0" w:space="0" w:color="auto"/>
      </w:divBdr>
    </w:div>
    <w:div w:id="1318345763">
      <w:bodyDiv w:val="1"/>
      <w:marLeft w:val="0"/>
      <w:marRight w:val="0"/>
      <w:marTop w:val="0"/>
      <w:marBottom w:val="0"/>
      <w:divBdr>
        <w:top w:val="none" w:sz="0" w:space="0" w:color="auto"/>
        <w:left w:val="none" w:sz="0" w:space="0" w:color="auto"/>
        <w:bottom w:val="none" w:sz="0" w:space="0" w:color="auto"/>
        <w:right w:val="none" w:sz="0" w:space="0" w:color="auto"/>
      </w:divBdr>
    </w:div>
    <w:div w:id="1319655178">
      <w:bodyDiv w:val="1"/>
      <w:marLeft w:val="0"/>
      <w:marRight w:val="0"/>
      <w:marTop w:val="0"/>
      <w:marBottom w:val="0"/>
      <w:divBdr>
        <w:top w:val="none" w:sz="0" w:space="0" w:color="auto"/>
        <w:left w:val="none" w:sz="0" w:space="0" w:color="auto"/>
        <w:bottom w:val="none" w:sz="0" w:space="0" w:color="auto"/>
        <w:right w:val="none" w:sz="0" w:space="0" w:color="auto"/>
      </w:divBdr>
    </w:div>
    <w:div w:id="1321612837">
      <w:bodyDiv w:val="1"/>
      <w:marLeft w:val="0"/>
      <w:marRight w:val="0"/>
      <w:marTop w:val="0"/>
      <w:marBottom w:val="0"/>
      <w:divBdr>
        <w:top w:val="none" w:sz="0" w:space="0" w:color="auto"/>
        <w:left w:val="none" w:sz="0" w:space="0" w:color="auto"/>
        <w:bottom w:val="none" w:sz="0" w:space="0" w:color="auto"/>
        <w:right w:val="none" w:sz="0" w:space="0" w:color="auto"/>
      </w:divBdr>
    </w:div>
    <w:div w:id="1329794844">
      <w:bodyDiv w:val="1"/>
      <w:marLeft w:val="0"/>
      <w:marRight w:val="0"/>
      <w:marTop w:val="0"/>
      <w:marBottom w:val="0"/>
      <w:divBdr>
        <w:top w:val="none" w:sz="0" w:space="0" w:color="auto"/>
        <w:left w:val="none" w:sz="0" w:space="0" w:color="auto"/>
        <w:bottom w:val="none" w:sz="0" w:space="0" w:color="auto"/>
        <w:right w:val="none" w:sz="0" w:space="0" w:color="auto"/>
      </w:divBdr>
    </w:div>
    <w:div w:id="1336685770">
      <w:bodyDiv w:val="1"/>
      <w:marLeft w:val="0"/>
      <w:marRight w:val="0"/>
      <w:marTop w:val="0"/>
      <w:marBottom w:val="0"/>
      <w:divBdr>
        <w:top w:val="none" w:sz="0" w:space="0" w:color="auto"/>
        <w:left w:val="none" w:sz="0" w:space="0" w:color="auto"/>
        <w:bottom w:val="none" w:sz="0" w:space="0" w:color="auto"/>
        <w:right w:val="none" w:sz="0" w:space="0" w:color="auto"/>
      </w:divBdr>
    </w:div>
    <w:div w:id="1343819767">
      <w:bodyDiv w:val="1"/>
      <w:marLeft w:val="0"/>
      <w:marRight w:val="0"/>
      <w:marTop w:val="0"/>
      <w:marBottom w:val="0"/>
      <w:divBdr>
        <w:top w:val="none" w:sz="0" w:space="0" w:color="auto"/>
        <w:left w:val="none" w:sz="0" w:space="0" w:color="auto"/>
        <w:bottom w:val="none" w:sz="0" w:space="0" w:color="auto"/>
        <w:right w:val="none" w:sz="0" w:space="0" w:color="auto"/>
      </w:divBdr>
    </w:div>
    <w:div w:id="1346326714">
      <w:bodyDiv w:val="1"/>
      <w:marLeft w:val="0"/>
      <w:marRight w:val="0"/>
      <w:marTop w:val="0"/>
      <w:marBottom w:val="0"/>
      <w:divBdr>
        <w:top w:val="none" w:sz="0" w:space="0" w:color="auto"/>
        <w:left w:val="none" w:sz="0" w:space="0" w:color="auto"/>
        <w:bottom w:val="none" w:sz="0" w:space="0" w:color="auto"/>
        <w:right w:val="none" w:sz="0" w:space="0" w:color="auto"/>
      </w:divBdr>
    </w:div>
    <w:div w:id="1348092122">
      <w:bodyDiv w:val="1"/>
      <w:marLeft w:val="0"/>
      <w:marRight w:val="0"/>
      <w:marTop w:val="0"/>
      <w:marBottom w:val="0"/>
      <w:divBdr>
        <w:top w:val="none" w:sz="0" w:space="0" w:color="auto"/>
        <w:left w:val="none" w:sz="0" w:space="0" w:color="auto"/>
        <w:bottom w:val="none" w:sz="0" w:space="0" w:color="auto"/>
        <w:right w:val="none" w:sz="0" w:space="0" w:color="auto"/>
      </w:divBdr>
    </w:div>
    <w:div w:id="1358459958">
      <w:bodyDiv w:val="1"/>
      <w:marLeft w:val="0"/>
      <w:marRight w:val="0"/>
      <w:marTop w:val="0"/>
      <w:marBottom w:val="0"/>
      <w:divBdr>
        <w:top w:val="none" w:sz="0" w:space="0" w:color="auto"/>
        <w:left w:val="none" w:sz="0" w:space="0" w:color="auto"/>
        <w:bottom w:val="none" w:sz="0" w:space="0" w:color="auto"/>
        <w:right w:val="none" w:sz="0" w:space="0" w:color="auto"/>
      </w:divBdr>
    </w:div>
    <w:div w:id="1364942800">
      <w:bodyDiv w:val="1"/>
      <w:marLeft w:val="0"/>
      <w:marRight w:val="0"/>
      <w:marTop w:val="0"/>
      <w:marBottom w:val="0"/>
      <w:divBdr>
        <w:top w:val="none" w:sz="0" w:space="0" w:color="auto"/>
        <w:left w:val="none" w:sz="0" w:space="0" w:color="auto"/>
        <w:bottom w:val="none" w:sz="0" w:space="0" w:color="auto"/>
        <w:right w:val="none" w:sz="0" w:space="0" w:color="auto"/>
      </w:divBdr>
    </w:div>
    <w:div w:id="1369333918">
      <w:bodyDiv w:val="1"/>
      <w:marLeft w:val="0"/>
      <w:marRight w:val="0"/>
      <w:marTop w:val="0"/>
      <w:marBottom w:val="0"/>
      <w:divBdr>
        <w:top w:val="none" w:sz="0" w:space="0" w:color="auto"/>
        <w:left w:val="none" w:sz="0" w:space="0" w:color="auto"/>
        <w:bottom w:val="none" w:sz="0" w:space="0" w:color="auto"/>
        <w:right w:val="none" w:sz="0" w:space="0" w:color="auto"/>
      </w:divBdr>
    </w:div>
    <w:div w:id="1370300476">
      <w:bodyDiv w:val="1"/>
      <w:marLeft w:val="0"/>
      <w:marRight w:val="0"/>
      <w:marTop w:val="0"/>
      <w:marBottom w:val="0"/>
      <w:divBdr>
        <w:top w:val="none" w:sz="0" w:space="0" w:color="auto"/>
        <w:left w:val="none" w:sz="0" w:space="0" w:color="auto"/>
        <w:bottom w:val="none" w:sz="0" w:space="0" w:color="auto"/>
        <w:right w:val="none" w:sz="0" w:space="0" w:color="auto"/>
      </w:divBdr>
    </w:div>
    <w:div w:id="1372000926">
      <w:bodyDiv w:val="1"/>
      <w:marLeft w:val="0"/>
      <w:marRight w:val="0"/>
      <w:marTop w:val="0"/>
      <w:marBottom w:val="0"/>
      <w:divBdr>
        <w:top w:val="none" w:sz="0" w:space="0" w:color="auto"/>
        <w:left w:val="none" w:sz="0" w:space="0" w:color="auto"/>
        <w:bottom w:val="none" w:sz="0" w:space="0" w:color="auto"/>
        <w:right w:val="none" w:sz="0" w:space="0" w:color="auto"/>
      </w:divBdr>
    </w:div>
    <w:div w:id="1378697772">
      <w:bodyDiv w:val="1"/>
      <w:marLeft w:val="0"/>
      <w:marRight w:val="0"/>
      <w:marTop w:val="0"/>
      <w:marBottom w:val="0"/>
      <w:divBdr>
        <w:top w:val="none" w:sz="0" w:space="0" w:color="auto"/>
        <w:left w:val="none" w:sz="0" w:space="0" w:color="auto"/>
        <w:bottom w:val="none" w:sz="0" w:space="0" w:color="auto"/>
        <w:right w:val="none" w:sz="0" w:space="0" w:color="auto"/>
      </w:divBdr>
    </w:div>
    <w:div w:id="1379739573">
      <w:bodyDiv w:val="1"/>
      <w:marLeft w:val="0"/>
      <w:marRight w:val="0"/>
      <w:marTop w:val="0"/>
      <w:marBottom w:val="0"/>
      <w:divBdr>
        <w:top w:val="none" w:sz="0" w:space="0" w:color="auto"/>
        <w:left w:val="none" w:sz="0" w:space="0" w:color="auto"/>
        <w:bottom w:val="none" w:sz="0" w:space="0" w:color="auto"/>
        <w:right w:val="none" w:sz="0" w:space="0" w:color="auto"/>
      </w:divBdr>
      <w:divsChild>
        <w:div w:id="1187208244">
          <w:marLeft w:val="0"/>
          <w:marRight w:val="0"/>
          <w:marTop w:val="0"/>
          <w:marBottom w:val="0"/>
          <w:divBdr>
            <w:top w:val="none" w:sz="0" w:space="0" w:color="auto"/>
            <w:left w:val="none" w:sz="0" w:space="0" w:color="auto"/>
            <w:bottom w:val="none" w:sz="0" w:space="0" w:color="auto"/>
            <w:right w:val="none" w:sz="0" w:space="0" w:color="auto"/>
          </w:divBdr>
          <w:divsChild>
            <w:div w:id="883714146">
              <w:marLeft w:val="0"/>
              <w:marRight w:val="0"/>
              <w:marTop w:val="0"/>
              <w:marBottom w:val="0"/>
              <w:divBdr>
                <w:top w:val="none" w:sz="0" w:space="0" w:color="auto"/>
                <w:left w:val="none" w:sz="0" w:space="0" w:color="auto"/>
                <w:bottom w:val="none" w:sz="0" w:space="0" w:color="auto"/>
                <w:right w:val="none" w:sz="0" w:space="0" w:color="auto"/>
              </w:divBdr>
            </w:div>
            <w:div w:id="769160559">
              <w:marLeft w:val="0"/>
              <w:marRight w:val="0"/>
              <w:marTop w:val="0"/>
              <w:marBottom w:val="0"/>
              <w:divBdr>
                <w:top w:val="none" w:sz="0" w:space="0" w:color="auto"/>
                <w:left w:val="none" w:sz="0" w:space="0" w:color="auto"/>
                <w:bottom w:val="none" w:sz="0" w:space="0" w:color="auto"/>
                <w:right w:val="none" w:sz="0" w:space="0" w:color="auto"/>
              </w:divBdr>
            </w:div>
            <w:div w:id="1457411309">
              <w:marLeft w:val="0"/>
              <w:marRight w:val="0"/>
              <w:marTop w:val="0"/>
              <w:marBottom w:val="0"/>
              <w:divBdr>
                <w:top w:val="none" w:sz="0" w:space="0" w:color="auto"/>
                <w:left w:val="none" w:sz="0" w:space="0" w:color="auto"/>
                <w:bottom w:val="none" w:sz="0" w:space="0" w:color="auto"/>
                <w:right w:val="none" w:sz="0" w:space="0" w:color="auto"/>
              </w:divBdr>
            </w:div>
            <w:div w:id="678388293">
              <w:marLeft w:val="0"/>
              <w:marRight w:val="0"/>
              <w:marTop w:val="0"/>
              <w:marBottom w:val="0"/>
              <w:divBdr>
                <w:top w:val="none" w:sz="0" w:space="0" w:color="auto"/>
                <w:left w:val="none" w:sz="0" w:space="0" w:color="auto"/>
                <w:bottom w:val="none" w:sz="0" w:space="0" w:color="auto"/>
                <w:right w:val="none" w:sz="0" w:space="0" w:color="auto"/>
              </w:divBdr>
            </w:div>
            <w:div w:id="310252988">
              <w:marLeft w:val="0"/>
              <w:marRight w:val="0"/>
              <w:marTop w:val="0"/>
              <w:marBottom w:val="0"/>
              <w:divBdr>
                <w:top w:val="none" w:sz="0" w:space="0" w:color="auto"/>
                <w:left w:val="none" w:sz="0" w:space="0" w:color="auto"/>
                <w:bottom w:val="none" w:sz="0" w:space="0" w:color="auto"/>
                <w:right w:val="none" w:sz="0" w:space="0" w:color="auto"/>
              </w:divBdr>
            </w:div>
            <w:div w:id="1745879670">
              <w:marLeft w:val="0"/>
              <w:marRight w:val="0"/>
              <w:marTop w:val="0"/>
              <w:marBottom w:val="0"/>
              <w:divBdr>
                <w:top w:val="none" w:sz="0" w:space="0" w:color="auto"/>
                <w:left w:val="none" w:sz="0" w:space="0" w:color="auto"/>
                <w:bottom w:val="none" w:sz="0" w:space="0" w:color="auto"/>
                <w:right w:val="none" w:sz="0" w:space="0" w:color="auto"/>
              </w:divBdr>
            </w:div>
            <w:div w:id="1984190174">
              <w:marLeft w:val="0"/>
              <w:marRight w:val="0"/>
              <w:marTop w:val="0"/>
              <w:marBottom w:val="0"/>
              <w:divBdr>
                <w:top w:val="none" w:sz="0" w:space="0" w:color="auto"/>
                <w:left w:val="none" w:sz="0" w:space="0" w:color="auto"/>
                <w:bottom w:val="none" w:sz="0" w:space="0" w:color="auto"/>
                <w:right w:val="none" w:sz="0" w:space="0" w:color="auto"/>
              </w:divBdr>
            </w:div>
            <w:div w:id="698898687">
              <w:marLeft w:val="0"/>
              <w:marRight w:val="0"/>
              <w:marTop w:val="0"/>
              <w:marBottom w:val="0"/>
              <w:divBdr>
                <w:top w:val="none" w:sz="0" w:space="0" w:color="auto"/>
                <w:left w:val="none" w:sz="0" w:space="0" w:color="auto"/>
                <w:bottom w:val="none" w:sz="0" w:space="0" w:color="auto"/>
                <w:right w:val="none" w:sz="0" w:space="0" w:color="auto"/>
              </w:divBdr>
            </w:div>
            <w:div w:id="1310553516">
              <w:marLeft w:val="0"/>
              <w:marRight w:val="0"/>
              <w:marTop w:val="0"/>
              <w:marBottom w:val="0"/>
              <w:divBdr>
                <w:top w:val="none" w:sz="0" w:space="0" w:color="auto"/>
                <w:left w:val="none" w:sz="0" w:space="0" w:color="auto"/>
                <w:bottom w:val="none" w:sz="0" w:space="0" w:color="auto"/>
                <w:right w:val="none" w:sz="0" w:space="0" w:color="auto"/>
              </w:divBdr>
            </w:div>
            <w:div w:id="2024236595">
              <w:marLeft w:val="0"/>
              <w:marRight w:val="0"/>
              <w:marTop w:val="0"/>
              <w:marBottom w:val="0"/>
              <w:divBdr>
                <w:top w:val="none" w:sz="0" w:space="0" w:color="auto"/>
                <w:left w:val="none" w:sz="0" w:space="0" w:color="auto"/>
                <w:bottom w:val="none" w:sz="0" w:space="0" w:color="auto"/>
                <w:right w:val="none" w:sz="0" w:space="0" w:color="auto"/>
              </w:divBdr>
            </w:div>
            <w:div w:id="1479417154">
              <w:marLeft w:val="0"/>
              <w:marRight w:val="0"/>
              <w:marTop w:val="0"/>
              <w:marBottom w:val="0"/>
              <w:divBdr>
                <w:top w:val="none" w:sz="0" w:space="0" w:color="auto"/>
                <w:left w:val="none" w:sz="0" w:space="0" w:color="auto"/>
                <w:bottom w:val="none" w:sz="0" w:space="0" w:color="auto"/>
                <w:right w:val="none" w:sz="0" w:space="0" w:color="auto"/>
              </w:divBdr>
            </w:div>
            <w:div w:id="21758092">
              <w:marLeft w:val="0"/>
              <w:marRight w:val="0"/>
              <w:marTop w:val="0"/>
              <w:marBottom w:val="0"/>
              <w:divBdr>
                <w:top w:val="none" w:sz="0" w:space="0" w:color="auto"/>
                <w:left w:val="none" w:sz="0" w:space="0" w:color="auto"/>
                <w:bottom w:val="none" w:sz="0" w:space="0" w:color="auto"/>
                <w:right w:val="none" w:sz="0" w:space="0" w:color="auto"/>
              </w:divBdr>
            </w:div>
            <w:div w:id="266666777">
              <w:marLeft w:val="0"/>
              <w:marRight w:val="0"/>
              <w:marTop w:val="0"/>
              <w:marBottom w:val="0"/>
              <w:divBdr>
                <w:top w:val="none" w:sz="0" w:space="0" w:color="auto"/>
                <w:left w:val="none" w:sz="0" w:space="0" w:color="auto"/>
                <w:bottom w:val="none" w:sz="0" w:space="0" w:color="auto"/>
                <w:right w:val="none" w:sz="0" w:space="0" w:color="auto"/>
              </w:divBdr>
            </w:div>
            <w:div w:id="178692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051947">
      <w:bodyDiv w:val="1"/>
      <w:marLeft w:val="0"/>
      <w:marRight w:val="0"/>
      <w:marTop w:val="0"/>
      <w:marBottom w:val="0"/>
      <w:divBdr>
        <w:top w:val="none" w:sz="0" w:space="0" w:color="auto"/>
        <w:left w:val="none" w:sz="0" w:space="0" w:color="auto"/>
        <w:bottom w:val="none" w:sz="0" w:space="0" w:color="auto"/>
        <w:right w:val="none" w:sz="0" w:space="0" w:color="auto"/>
      </w:divBdr>
    </w:div>
    <w:div w:id="1392192597">
      <w:bodyDiv w:val="1"/>
      <w:marLeft w:val="0"/>
      <w:marRight w:val="0"/>
      <w:marTop w:val="0"/>
      <w:marBottom w:val="0"/>
      <w:divBdr>
        <w:top w:val="none" w:sz="0" w:space="0" w:color="auto"/>
        <w:left w:val="none" w:sz="0" w:space="0" w:color="auto"/>
        <w:bottom w:val="none" w:sz="0" w:space="0" w:color="auto"/>
        <w:right w:val="none" w:sz="0" w:space="0" w:color="auto"/>
      </w:divBdr>
    </w:div>
    <w:div w:id="1392390903">
      <w:bodyDiv w:val="1"/>
      <w:marLeft w:val="0"/>
      <w:marRight w:val="0"/>
      <w:marTop w:val="0"/>
      <w:marBottom w:val="0"/>
      <w:divBdr>
        <w:top w:val="none" w:sz="0" w:space="0" w:color="auto"/>
        <w:left w:val="none" w:sz="0" w:space="0" w:color="auto"/>
        <w:bottom w:val="none" w:sz="0" w:space="0" w:color="auto"/>
        <w:right w:val="none" w:sz="0" w:space="0" w:color="auto"/>
      </w:divBdr>
    </w:div>
    <w:div w:id="1409883974">
      <w:bodyDiv w:val="1"/>
      <w:marLeft w:val="0"/>
      <w:marRight w:val="0"/>
      <w:marTop w:val="0"/>
      <w:marBottom w:val="0"/>
      <w:divBdr>
        <w:top w:val="none" w:sz="0" w:space="0" w:color="auto"/>
        <w:left w:val="none" w:sz="0" w:space="0" w:color="auto"/>
        <w:bottom w:val="none" w:sz="0" w:space="0" w:color="auto"/>
        <w:right w:val="none" w:sz="0" w:space="0" w:color="auto"/>
      </w:divBdr>
    </w:div>
    <w:div w:id="1420760759">
      <w:bodyDiv w:val="1"/>
      <w:marLeft w:val="0"/>
      <w:marRight w:val="0"/>
      <w:marTop w:val="0"/>
      <w:marBottom w:val="0"/>
      <w:divBdr>
        <w:top w:val="none" w:sz="0" w:space="0" w:color="auto"/>
        <w:left w:val="none" w:sz="0" w:space="0" w:color="auto"/>
        <w:bottom w:val="none" w:sz="0" w:space="0" w:color="auto"/>
        <w:right w:val="none" w:sz="0" w:space="0" w:color="auto"/>
      </w:divBdr>
    </w:div>
    <w:div w:id="1422920173">
      <w:bodyDiv w:val="1"/>
      <w:marLeft w:val="0"/>
      <w:marRight w:val="0"/>
      <w:marTop w:val="0"/>
      <w:marBottom w:val="0"/>
      <w:divBdr>
        <w:top w:val="none" w:sz="0" w:space="0" w:color="auto"/>
        <w:left w:val="none" w:sz="0" w:space="0" w:color="auto"/>
        <w:bottom w:val="none" w:sz="0" w:space="0" w:color="auto"/>
        <w:right w:val="none" w:sz="0" w:space="0" w:color="auto"/>
      </w:divBdr>
    </w:div>
    <w:div w:id="1424062574">
      <w:bodyDiv w:val="1"/>
      <w:marLeft w:val="0"/>
      <w:marRight w:val="0"/>
      <w:marTop w:val="0"/>
      <w:marBottom w:val="0"/>
      <w:divBdr>
        <w:top w:val="none" w:sz="0" w:space="0" w:color="auto"/>
        <w:left w:val="none" w:sz="0" w:space="0" w:color="auto"/>
        <w:bottom w:val="none" w:sz="0" w:space="0" w:color="auto"/>
        <w:right w:val="none" w:sz="0" w:space="0" w:color="auto"/>
      </w:divBdr>
    </w:div>
    <w:div w:id="1424229670">
      <w:bodyDiv w:val="1"/>
      <w:marLeft w:val="0"/>
      <w:marRight w:val="0"/>
      <w:marTop w:val="0"/>
      <w:marBottom w:val="0"/>
      <w:divBdr>
        <w:top w:val="none" w:sz="0" w:space="0" w:color="auto"/>
        <w:left w:val="none" w:sz="0" w:space="0" w:color="auto"/>
        <w:bottom w:val="none" w:sz="0" w:space="0" w:color="auto"/>
        <w:right w:val="none" w:sz="0" w:space="0" w:color="auto"/>
      </w:divBdr>
    </w:div>
    <w:div w:id="1424571368">
      <w:bodyDiv w:val="1"/>
      <w:marLeft w:val="0"/>
      <w:marRight w:val="0"/>
      <w:marTop w:val="0"/>
      <w:marBottom w:val="0"/>
      <w:divBdr>
        <w:top w:val="none" w:sz="0" w:space="0" w:color="auto"/>
        <w:left w:val="none" w:sz="0" w:space="0" w:color="auto"/>
        <w:bottom w:val="none" w:sz="0" w:space="0" w:color="auto"/>
        <w:right w:val="none" w:sz="0" w:space="0" w:color="auto"/>
      </w:divBdr>
    </w:div>
    <w:div w:id="1432966731">
      <w:bodyDiv w:val="1"/>
      <w:marLeft w:val="0"/>
      <w:marRight w:val="0"/>
      <w:marTop w:val="0"/>
      <w:marBottom w:val="0"/>
      <w:divBdr>
        <w:top w:val="none" w:sz="0" w:space="0" w:color="auto"/>
        <w:left w:val="none" w:sz="0" w:space="0" w:color="auto"/>
        <w:bottom w:val="none" w:sz="0" w:space="0" w:color="auto"/>
        <w:right w:val="none" w:sz="0" w:space="0" w:color="auto"/>
      </w:divBdr>
    </w:div>
    <w:div w:id="1439988735">
      <w:bodyDiv w:val="1"/>
      <w:marLeft w:val="0"/>
      <w:marRight w:val="0"/>
      <w:marTop w:val="0"/>
      <w:marBottom w:val="0"/>
      <w:divBdr>
        <w:top w:val="none" w:sz="0" w:space="0" w:color="auto"/>
        <w:left w:val="none" w:sz="0" w:space="0" w:color="auto"/>
        <w:bottom w:val="none" w:sz="0" w:space="0" w:color="auto"/>
        <w:right w:val="none" w:sz="0" w:space="0" w:color="auto"/>
      </w:divBdr>
    </w:div>
    <w:div w:id="1450511441">
      <w:bodyDiv w:val="1"/>
      <w:marLeft w:val="0"/>
      <w:marRight w:val="0"/>
      <w:marTop w:val="0"/>
      <w:marBottom w:val="0"/>
      <w:divBdr>
        <w:top w:val="none" w:sz="0" w:space="0" w:color="auto"/>
        <w:left w:val="none" w:sz="0" w:space="0" w:color="auto"/>
        <w:bottom w:val="none" w:sz="0" w:space="0" w:color="auto"/>
        <w:right w:val="none" w:sz="0" w:space="0" w:color="auto"/>
      </w:divBdr>
    </w:div>
    <w:div w:id="1453863364">
      <w:bodyDiv w:val="1"/>
      <w:marLeft w:val="0"/>
      <w:marRight w:val="0"/>
      <w:marTop w:val="0"/>
      <w:marBottom w:val="0"/>
      <w:divBdr>
        <w:top w:val="none" w:sz="0" w:space="0" w:color="auto"/>
        <w:left w:val="none" w:sz="0" w:space="0" w:color="auto"/>
        <w:bottom w:val="none" w:sz="0" w:space="0" w:color="auto"/>
        <w:right w:val="none" w:sz="0" w:space="0" w:color="auto"/>
      </w:divBdr>
    </w:div>
    <w:div w:id="1455097549">
      <w:bodyDiv w:val="1"/>
      <w:marLeft w:val="0"/>
      <w:marRight w:val="0"/>
      <w:marTop w:val="0"/>
      <w:marBottom w:val="0"/>
      <w:divBdr>
        <w:top w:val="none" w:sz="0" w:space="0" w:color="auto"/>
        <w:left w:val="none" w:sz="0" w:space="0" w:color="auto"/>
        <w:bottom w:val="none" w:sz="0" w:space="0" w:color="auto"/>
        <w:right w:val="none" w:sz="0" w:space="0" w:color="auto"/>
      </w:divBdr>
    </w:div>
    <w:div w:id="1465269121">
      <w:bodyDiv w:val="1"/>
      <w:marLeft w:val="0"/>
      <w:marRight w:val="0"/>
      <w:marTop w:val="0"/>
      <w:marBottom w:val="0"/>
      <w:divBdr>
        <w:top w:val="none" w:sz="0" w:space="0" w:color="auto"/>
        <w:left w:val="none" w:sz="0" w:space="0" w:color="auto"/>
        <w:bottom w:val="none" w:sz="0" w:space="0" w:color="auto"/>
        <w:right w:val="none" w:sz="0" w:space="0" w:color="auto"/>
      </w:divBdr>
    </w:div>
    <w:div w:id="1470901903">
      <w:bodyDiv w:val="1"/>
      <w:marLeft w:val="0"/>
      <w:marRight w:val="0"/>
      <w:marTop w:val="0"/>
      <w:marBottom w:val="0"/>
      <w:divBdr>
        <w:top w:val="none" w:sz="0" w:space="0" w:color="auto"/>
        <w:left w:val="none" w:sz="0" w:space="0" w:color="auto"/>
        <w:bottom w:val="none" w:sz="0" w:space="0" w:color="auto"/>
        <w:right w:val="none" w:sz="0" w:space="0" w:color="auto"/>
      </w:divBdr>
    </w:div>
    <w:div w:id="1476558300">
      <w:bodyDiv w:val="1"/>
      <w:marLeft w:val="0"/>
      <w:marRight w:val="0"/>
      <w:marTop w:val="0"/>
      <w:marBottom w:val="0"/>
      <w:divBdr>
        <w:top w:val="none" w:sz="0" w:space="0" w:color="auto"/>
        <w:left w:val="none" w:sz="0" w:space="0" w:color="auto"/>
        <w:bottom w:val="none" w:sz="0" w:space="0" w:color="auto"/>
        <w:right w:val="none" w:sz="0" w:space="0" w:color="auto"/>
      </w:divBdr>
    </w:div>
    <w:div w:id="1480458289">
      <w:bodyDiv w:val="1"/>
      <w:marLeft w:val="0"/>
      <w:marRight w:val="0"/>
      <w:marTop w:val="0"/>
      <w:marBottom w:val="0"/>
      <w:divBdr>
        <w:top w:val="none" w:sz="0" w:space="0" w:color="auto"/>
        <w:left w:val="none" w:sz="0" w:space="0" w:color="auto"/>
        <w:bottom w:val="none" w:sz="0" w:space="0" w:color="auto"/>
        <w:right w:val="none" w:sz="0" w:space="0" w:color="auto"/>
      </w:divBdr>
    </w:div>
    <w:div w:id="1482501543">
      <w:bodyDiv w:val="1"/>
      <w:marLeft w:val="0"/>
      <w:marRight w:val="0"/>
      <w:marTop w:val="0"/>
      <w:marBottom w:val="0"/>
      <w:divBdr>
        <w:top w:val="none" w:sz="0" w:space="0" w:color="auto"/>
        <w:left w:val="none" w:sz="0" w:space="0" w:color="auto"/>
        <w:bottom w:val="none" w:sz="0" w:space="0" w:color="auto"/>
        <w:right w:val="none" w:sz="0" w:space="0" w:color="auto"/>
      </w:divBdr>
    </w:div>
    <w:div w:id="1484086037">
      <w:bodyDiv w:val="1"/>
      <w:marLeft w:val="0"/>
      <w:marRight w:val="0"/>
      <w:marTop w:val="0"/>
      <w:marBottom w:val="0"/>
      <w:divBdr>
        <w:top w:val="none" w:sz="0" w:space="0" w:color="auto"/>
        <w:left w:val="none" w:sz="0" w:space="0" w:color="auto"/>
        <w:bottom w:val="none" w:sz="0" w:space="0" w:color="auto"/>
        <w:right w:val="none" w:sz="0" w:space="0" w:color="auto"/>
      </w:divBdr>
    </w:div>
    <w:div w:id="1484541443">
      <w:bodyDiv w:val="1"/>
      <w:marLeft w:val="0"/>
      <w:marRight w:val="0"/>
      <w:marTop w:val="0"/>
      <w:marBottom w:val="0"/>
      <w:divBdr>
        <w:top w:val="none" w:sz="0" w:space="0" w:color="auto"/>
        <w:left w:val="none" w:sz="0" w:space="0" w:color="auto"/>
        <w:bottom w:val="none" w:sz="0" w:space="0" w:color="auto"/>
        <w:right w:val="none" w:sz="0" w:space="0" w:color="auto"/>
      </w:divBdr>
    </w:div>
    <w:div w:id="1485773996">
      <w:bodyDiv w:val="1"/>
      <w:marLeft w:val="0"/>
      <w:marRight w:val="0"/>
      <w:marTop w:val="0"/>
      <w:marBottom w:val="0"/>
      <w:divBdr>
        <w:top w:val="none" w:sz="0" w:space="0" w:color="auto"/>
        <w:left w:val="none" w:sz="0" w:space="0" w:color="auto"/>
        <w:bottom w:val="none" w:sz="0" w:space="0" w:color="auto"/>
        <w:right w:val="none" w:sz="0" w:space="0" w:color="auto"/>
      </w:divBdr>
    </w:div>
    <w:div w:id="1488748438">
      <w:bodyDiv w:val="1"/>
      <w:marLeft w:val="0"/>
      <w:marRight w:val="0"/>
      <w:marTop w:val="0"/>
      <w:marBottom w:val="0"/>
      <w:divBdr>
        <w:top w:val="none" w:sz="0" w:space="0" w:color="auto"/>
        <w:left w:val="none" w:sz="0" w:space="0" w:color="auto"/>
        <w:bottom w:val="none" w:sz="0" w:space="0" w:color="auto"/>
        <w:right w:val="none" w:sz="0" w:space="0" w:color="auto"/>
      </w:divBdr>
    </w:div>
    <w:div w:id="1488781647">
      <w:bodyDiv w:val="1"/>
      <w:marLeft w:val="0"/>
      <w:marRight w:val="0"/>
      <w:marTop w:val="0"/>
      <w:marBottom w:val="0"/>
      <w:divBdr>
        <w:top w:val="none" w:sz="0" w:space="0" w:color="auto"/>
        <w:left w:val="none" w:sz="0" w:space="0" w:color="auto"/>
        <w:bottom w:val="none" w:sz="0" w:space="0" w:color="auto"/>
        <w:right w:val="none" w:sz="0" w:space="0" w:color="auto"/>
      </w:divBdr>
    </w:div>
    <w:div w:id="1489324141">
      <w:bodyDiv w:val="1"/>
      <w:marLeft w:val="0"/>
      <w:marRight w:val="0"/>
      <w:marTop w:val="0"/>
      <w:marBottom w:val="0"/>
      <w:divBdr>
        <w:top w:val="none" w:sz="0" w:space="0" w:color="auto"/>
        <w:left w:val="none" w:sz="0" w:space="0" w:color="auto"/>
        <w:bottom w:val="none" w:sz="0" w:space="0" w:color="auto"/>
        <w:right w:val="none" w:sz="0" w:space="0" w:color="auto"/>
      </w:divBdr>
    </w:div>
    <w:div w:id="1494056726">
      <w:bodyDiv w:val="1"/>
      <w:marLeft w:val="0"/>
      <w:marRight w:val="0"/>
      <w:marTop w:val="0"/>
      <w:marBottom w:val="0"/>
      <w:divBdr>
        <w:top w:val="none" w:sz="0" w:space="0" w:color="auto"/>
        <w:left w:val="none" w:sz="0" w:space="0" w:color="auto"/>
        <w:bottom w:val="none" w:sz="0" w:space="0" w:color="auto"/>
        <w:right w:val="none" w:sz="0" w:space="0" w:color="auto"/>
      </w:divBdr>
    </w:div>
    <w:div w:id="1494644903">
      <w:bodyDiv w:val="1"/>
      <w:marLeft w:val="0"/>
      <w:marRight w:val="0"/>
      <w:marTop w:val="0"/>
      <w:marBottom w:val="0"/>
      <w:divBdr>
        <w:top w:val="none" w:sz="0" w:space="0" w:color="auto"/>
        <w:left w:val="none" w:sz="0" w:space="0" w:color="auto"/>
        <w:bottom w:val="none" w:sz="0" w:space="0" w:color="auto"/>
        <w:right w:val="none" w:sz="0" w:space="0" w:color="auto"/>
      </w:divBdr>
    </w:div>
    <w:div w:id="1496144009">
      <w:bodyDiv w:val="1"/>
      <w:marLeft w:val="0"/>
      <w:marRight w:val="0"/>
      <w:marTop w:val="0"/>
      <w:marBottom w:val="0"/>
      <w:divBdr>
        <w:top w:val="none" w:sz="0" w:space="0" w:color="auto"/>
        <w:left w:val="none" w:sz="0" w:space="0" w:color="auto"/>
        <w:bottom w:val="none" w:sz="0" w:space="0" w:color="auto"/>
        <w:right w:val="none" w:sz="0" w:space="0" w:color="auto"/>
      </w:divBdr>
    </w:div>
    <w:div w:id="1506746659">
      <w:bodyDiv w:val="1"/>
      <w:marLeft w:val="0"/>
      <w:marRight w:val="0"/>
      <w:marTop w:val="0"/>
      <w:marBottom w:val="0"/>
      <w:divBdr>
        <w:top w:val="none" w:sz="0" w:space="0" w:color="auto"/>
        <w:left w:val="none" w:sz="0" w:space="0" w:color="auto"/>
        <w:bottom w:val="none" w:sz="0" w:space="0" w:color="auto"/>
        <w:right w:val="none" w:sz="0" w:space="0" w:color="auto"/>
      </w:divBdr>
    </w:div>
    <w:div w:id="1510369706">
      <w:bodyDiv w:val="1"/>
      <w:marLeft w:val="0"/>
      <w:marRight w:val="0"/>
      <w:marTop w:val="0"/>
      <w:marBottom w:val="0"/>
      <w:divBdr>
        <w:top w:val="none" w:sz="0" w:space="0" w:color="auto"/>
        <w:left w:val="none" w:sz="0" w:space="0" w:color="auto"/>
        <w:bottom w:val="none" w:sz="0" w:space="0" w:color="auto"/>
        <w:right w:val="none" w:sz="0" w:space="0" w:color="auto"/>
      </w:divBdr>
    </w:div>
    <w:div w:id="1526670946">
      <w:bodyDiv w:val="1"/>
      <w:marLeft w:val="0"/>
      <w:marRight w:val="0"/>
      <w:marTop w:val="0"/>
      <w:marBottom w:val="0"/>
      <w:divBdr>
        <w:top w:val="none" w:sz="0" w:space="0" w:color="auto"/>
        <w:left w:val="none" w:sz="0" w:space="0" w:color="auto"/>
        <w:bottom w:val="none" w:sz="0" w:space="0" w:color="auto"/>
        <w:right w:val="none" w:sz="0" w:space="0" w:color="auto"/>
      </w:divBdr>
    </w:div>
    <w:div w:id="1530947504">
      <w:bodyDiv w:val="1"/>
      <w:marLeft w:val="0"/>
      <w:marRight w:val="0"/>
      <w:marTop w:val="0"/>
      <w:marBottom w:val="0"/>
      <w:divBdr>
        <w:top w:val="none" w:sz="0" w:space="0" w:color="auto"/>
        <w:left w:val="none" w:sz="0" w:space="0" w:color="auto"/>
        <w:bottom w:val="none" w:sz="0" w:space="0" w:color="auto"/>
        <w:right w:val="none" w:sz="0" w:space="0" w:color="auto"/>
      </w:divBdr>
    </w:div>
    <w:div w:id="1536188996">
      <w:bodyDiv w:val="1"/>
      <w:marLeft w:val="0"/>
      <w:marRight w:val="0"/>
      <w:marTop w:val="0"/>
      <w:marBottom w:val="0"/>
      <w:divBdr>
        <w:top w:val="none" w:sz="0" w:space="0" w:color="auto"/>
        <w:left w:val="none" w:sz="0" w:space="0" w:color="auto"/>
        <w:bottom w:val="none" w:sz="0" w:space="0" w:color="auto"/>
        <w:right w:val="none" w:sz="0" w:space="0" w:color="auto"/>
      </w:divBdr>
    </w:div>
    <w:div w:id="1544828140">
      <w:bodyDiv w:val="1"/>
      <w:marLeft w:val="0"/>
      <w:marRight w:val="0"/>
      <w:marTop w:val="0"/>
      <w:marBottom w:val="0"/>
      <w:divBdr>
        <w:top w:val="none" w:sz="0" w:space="0" w:color="auto"/>
        <w:left w:val="none" w:sz="0" w:space="0" w:color="auto"/>
        <w:bottom w:val="none" w:sz="0" w:space="0" w:color="auto"/>
        <w:right w:val="none" w:sz="0" w:space="0" w:color="auto"/>
      </w:divBdr>
    </w:div>
    <w:div w:id="1565869926">
      <w:bodyDiv w:val="1"/>
      <w:marLeft w:val="0"/>
      <w:marRight w:val="0"/>
      <w:marTop w:val="0"/>
      <w:marBottom w:val="0"/>
      <w:divBdr>
        <w:top w:val="none" w:sz="0" w:space="0" w:color="auto"/>
        <w:left w:val="none" w:sz="0" w:space="0" w:color="auto"/>
        <w:bottom w:val="none" w:sz="0" w:space="0" w:color="auto"/>
        <w:right w:val="none" w:sz="0" w:space="0" w:color="auto"/>
      </w:divBdr>
    </w:div>
    <w:div w:id="1568682431">
      <w:bodyDiv w:val="1"/>
      <w:marLeft w:val="0"/>
      <w:marRight w:val="0"/>
      <w:marTop w:val="0"/>
      <w:marBottom w:val="0"/>
      <w:divBdr>
        <w:top w:val="none" w:sz="0" w:space="0" w:color="auto"/>
        <w:left w:val="none" w:sz="0" w:space="0" w:color="auto"/>
        <w:bottom w:val="none" w:sz="0" w:space="0" w:color="auto"/>
        <w:right w:val="none" w:sz="0" w:space="0" w:color="auto"/>
      </w:divBdr>
    </w:div>
    <w:div w:id="1569685010">
      <w:bodyDiv w:val="1"/>
      <w:marLeft w:val="0"/>
      <w:marRight w:val="0"/>
      <w:marTop w:val="0"/>
      <w:marBottom w:val="0"/>
      <w:divBdr>
        <w:top w:val="none" w:sz="0" w:space="0" w:color="auto"/>
        <w:left w:val="none" w:sz="0" w:space="0" w:color="auto"/>
        <w:bottom w:val="none" w:sz="0" w:space="0" w:color="auto"/>
        <w:right w:val="none" w:sz="0" w:space="0" w:color="auto"/>
      </w:divBdr>
    </w:div>
    <w:div w:id="1577856425">
      <w:bodyDiv w:val="1"/>
      <w:marLeft w:val="0"/>
      <w:marRight w:val="0"/>
      <w:marTop w:val="0"/>
      <w:marBottom w:val="0"/>
      <w:divBdr>
        <w:top w:val="none" w:sz="0" w:space="0" w:color="auto"/>
        <w:left w:val="none" w:sz="0" w:space="0" w:color="auto"/>
        <w:bottom w:val="none" w:sz="0" w:space="0" w:color="auto"/>
        <w:right w:val="none" w:sz="0" w:space="0" w:color="auto"/>
      </w:divBdr>
    </w:div>
    <w:div w:id="1592005232">
      <w:bodyDiv w:val="1"/>
      <w:marLeft w:val="0"/>
      <w:marRight w:val="0"/>
      <w:marTop w:val="0"/>
      <w:marBottom w:val="0"/>
      <w:divBdr>
        <w:top w:val="none" w:sz="0" w:space="0" w:color="auto"/>
        <w:left w:val="none" w:sz="0" w:space="0" w:color="auto"/>
        <w:bottom w:val="none" w:sz="0" w:space="0" w:color="auto"/>
        <w:right w:val="none" w:sz="0" w:space="0" w:color="auto"/>
      </w:divBdr>
    </w:div>
    <w:div w:id="1606498265">
      <w:bodyDiv w:val="1"/>
      <w:marLeft w:val="0"/>
      <w:marRight w:val="0"/>
      <w:marTop w:val="0"/>
      <w:marBottom w:val="0"/>
      <w:divBdr>
        <w:top w:val="none" w:sz="0" w:space="0" w:color="auto"/>
        <w:left w:val="none" w:sz="0" w:space="0" w:color="auto"/>
        <w:bottom w:val="none" w:sz="0" w:space="0" w:color="auto"/>
        <w:right w:val="none" w:sz="0" w:space="0" w:color="auto"/>
      </w:divBdr>
    </w:div>
    <w:div w:id="1607154405">
      <w:bodyDiv w:val="1"/>
      <w:marLeft w:val="0"/>
      <w:marRight w:val="0"/>
      <w:marTop w:val="0"/>
      <w:marBottom w:val="0"/>
      <w:divBdr>
        <w:top w:val="none" w:sz="0" w:space="0" w:color="auto"/>
        <w:left w:val="none" w:sz="0" w:space="0" w:color="auto"/>
        <w:bottom w:val="none" w:sz="0" w:space="0" w:color="auto"/>
        <w:right w:val="none" w:sz="0" w:space="0" w:color="auto"/>
      </w:divBdr>
    </w:div>
    <w:div w:id="1608662507">
      <w:bodyDiv w:val="1"/>
      <w:marLeft w:val="0"/>
      <w:marRight w:val="0"/>
      <w:marTop w:val="0"/>
      <w:marBottom w:val="0"/>
      <w:divBdr>
        <w:top w:val="none" w:sz="0" w:space="0" w:color="auto"/>
        <w:left w:val="none" w:sz="0" w:space="0" w:color="auto"/>
        <w:bottom w:val="none" w:sz="0" w:space="0" w:color="auto"/>
        <w:right w:val="none" w:sz="0" w:space="0" w:color="auto"/>
      </w:divBdr>
    </w:div>
    <w:div w:id="1628929520">
      <w:bodyDiv w:val="1"/>
      <w:marLeft w:val="0"/>
      <w:marRight w:val="0"/>
      <w:marTop w:val="0"/>
      <w:marBottom w:val="0"/>
      <w:divBdr>
        <w:top w:val="none" w:sz="0" w:space="0" w:color="auto"/>
        <w:left w:val="none" w:sz="0" w:space="0" w:color="auto"/>
        <w:bottom w:val="none" w:sz="0" w:space="0" w:color="auto"/>
        <w:right w:val="none" w:sz="0" w:space="0" w:color="auto"/>
      </w:divBdr>
    </w:div>
    <w:div w:id="1633289390">
      <w:bodyDiv w:val="1"/>
      <w:marLeft w:val="0"/>
      <w:marRight w:val="0"/>
      <w:marTop w:val="0"/>
      <w:marBottom w:val="0"/>
      <w:divBdr>
        <w:top w:val="none" w:sz="0" w:space="0" w:color="auto"/>
        <w:left w:val="none" w:sz="0" w:space="0" w:color="auto"/>
        <w:bottom w:val="none" w:sz="0" w:space="0" w:color="auto"/>
        <w:right w:val="none" w:sz="0" w:space="0" w:color="auto"/>
      </w:divBdr>
    </w:div>
    <w:div w:id="1633439550">
      <w:bodyDiv w:val="1"/>
      <w:marLeft w:val="0"/>
      <w:marRight w:val="0"/>
      <w:marTop w:val="0"/>
      <w:marBottom w:val="0"/>
      <w:divBdr>
        <w:top w:val="none" w:sz="0" w:space="0" w:color="auto"/>
        <w:left w:val="none" w:sz="0" w:space="0" w:color="auto"/>
        <w:bottom w:val="none" w:sz="0" w:space="0" w:color="auto"/>
        <w:right w:val="none" w:sz="0" w:space="0" w:color="auto"/>
      </w:divBdr>
    </w:div>
    <w:div w:id="1635405263">
      <w:bodyDiv w:val="1"/>
      <w:marLeft w:val="0"/>
      <w:marRight w:val="0"/>
      <w:marTop w:val="0"/>
      <w:marBottom w:val="0"/>
      <w:divBdr>
        <w:top w:val="none" w:sz="0" w:space="0" w:color="auto"/>
        <w:left w:val="none" w:sz="0" w:space="0" w:color="auto"/>
        <w:bottom w:val="none" w:sz="0" w:space="0" w:color="auto"/>
        <w:right w:val="none" w:sz="0" w:space="0" w:color="auto"/>
      </w:divBdr>
    </w:div>
    <w:div w:id="1639990984">
      <w:bodyDiv w:val="1"/>
      <w:marLeft w:val="0"/>
      <w:marRight w:val="0"/>
      <w:marTop w:val="0"/>
      <w:marBottom w:val="0"/>
      <w:divBdr>
        <w:top w:val="none" w:sz="0" w:space="0" w:color="auto"/>
        <w:left w:val="none" w:sz="0" w:space="0" w:color="auto"/>
        <w:bottom w:val="none" w:sz="0" w:space="0" w:color="auto"/>
        <w:right w:val="none" w:sz="0" w:space="0" w:color="auto"/>
      </w:divBdr>
    </w:div>
    <w:div w:id="1656446936">
      <w:bodyDiv w:val="1"/>
      <w:marLeft w:val="0"/>
      <w:marRight w:val="0"/>
      <w:marTop w:val="0"/>
      <w:marBottom w:val="0"/>
      <w:divBdr>
        <w:top w:val="none" w:sz="0" w:space="0" w:color="auto"/>
        <w:left w:val="none" w:sz="0" w:space="0" w:color="auto"/>
        <w:bottom w:val="none" w:sz="0" w:space="0" w:color="auto"/>
        <w:right w:val="none" w:sz="0" w:space="0" w:color="auto"/>
      </w:divBdr>
    </w:div>
    <w:div w:id="1658924168">
      <w:bodyDiv w:val="1"/>
      <w:marLeft w:val="0"/>
      <w:marRight w:val="0"/>
      <w:marTop w:val="0"/>
      <w:marBottom w:val="0"/>
      <w:divBdr>
        <w:top w:val="none" w:sz="0" w:space="0" w:color="auto"/>
        <w:left w:val="none" w:sz="0" w:space="0" w:color="auto"/>
        <w:bottom w:val="none" w:sz="0" w:space="0" w:color="auto"/>
        <w:right w:val="none" w:sz="0" w:space="0" w:color="auto"/>
      </w:divBdr>
    </w:div>
    <w:div w:id="1662345827">
      <w:bodyDiv w:val="1"/>
      <w:marLeft w:val="0"/>
      <w:marRight w:val="0"/>
      <w:marTop w:val="0"/>
      <w:marBottom w:val="0"/>
      <w:divBdr>
        <w:top w:val="none" w:sz="0" w:space="0" w:color="auto"/>
        <w:left w:val="none" w:sz="0" w:space="0" w:color="auto"/>
        <w:bottom w:val="none" w:sz="0" w:space="0" w:color="auto"/>
        <w:right w:val="none" w:sz="0" w:space="0" w:color="auto"/>
      </w:divBdr>
    </w:div>
    <w:div w:id="1665432779">
      <w:bodyDiv w:val="1"/>
      <w:marLeft w:val="0"/>
      <w:marRight w:val="0"/>
      <w:marTop w:val="0"/>
      <w:marBottom w:val="0"/>
      <w:divBdr>
        <w:top w:val="none" w:sz="0" w:space="0" w:color="auto"/>
        <w:left w:val="none" w:sz="0" w:space="0" w:color="auto"/>
        <w:bottom w:val="none" w:sz="0" w:space="0" w:color="auto"/>
        <w:right w:val="none" w:sz="0" w:space="0" w:color="auto"/>
      </w:divBdr>
    </w:div>
    <w:div w:id="1667512343">
      <w:bodyDiv w:val="1"/>
      <w:marLeft w:val="0"/>
      <w:marRight w:val="0"/>
      <w:marTop w:val="0"/>
      <w:marBottom w:val="0"/>
      <w:divBdr>
        <w:top w:val="none" w:sz="0" w:space="0" w:color="auto"/>
        <w:left w:val="none" w:sz="0" w:space="0" w:color="auto"/>
        <w:bottom w:val="none" w:sz="0" w:space="0" w:color="auto"/>
        <w:right w:val="none" w:sz="0" w:space="0" w:color="auto"/>
      </w:divBdr>
    </w:div>
    <w:div w:id="1672175258">
      <w:bodyDiv w:val="1"/>
      <w:marLeft w:val="0"/>
      <w:marRight w:val="0"/>
      <w:marTop w:val="0"/>
      <w:marBottom w:val="0"/>
      <w:divBdr>
        <w:top w:val="none" w:sz="0" w:space="0" w:color="auto"/>
        <w:left w:val="none" w:sz="0" w:space="0" w:color="auto"/>
        <w:bottom w:val="none" w:sz="0" w:space="0" w:color="auto"/>
        <w:right w:val="none" w:sz="0" w:space="0" w:color="auto"/>
      </w:divBdr>
    </w:div>
    <w:div w:id="1675643084">
      <w:bodyDiv w:val="1"/>
      <w:marLeft w:val="0"/>
      <w:marRight w:val="0"/>
      <w:marTop w:val="0"/>
      <w:marBottom w:val="0"/>
      <w:divBdr>
        <w:top w:val="none" w:sz="0" w:space="0" w:color="auto"/>
        <w:left w:val="none" w:sz="0" w:space="0" w:color="auto"/>
        <w:bottom w:val="none" w:sz="0" w:space="0" w:color="auto"/>
        <w:right w:val="none" w:sz="0" w:space="0" w:color="auto"/>
      </w:divBdr>
    </w:div>
    <w:div w:id="1681546965">
      <w:bodyDiv w:val="1"/>
      <w:marLeft w:val="0"/>
      <w:marRight w:val="0"/>
      <w:marTop w:val="0"/>
      <w:marBottom w:val="0"/>
      <w:divBdr>
        <w:top w:val="none" w:sz="0" w:space="0" w:color="auto"/>
        <w:left w:val="none" w:sz="0" w:space="0" w:color="auto"/>
        <w:bottom w:val="none" w:sz="0" w:space="0" w:color="auto"/>
        <w:right w:val="none" w:sz="0" w:space="0" w:color="auto"/>
      </w:divBdr>
    </w:div>
    <w:div w:id="1687824288">
      <w:bodyDiv w:val="1"/>
      <w:marLeft w:val="0"/>
      <w:marRight w:val="0"/>
      <w:marTop w:val="0"/>
      <w:marBottom w:val="0"/>
      <w:divBdr>
        <w:top w:val="none" w:sz="0" w:space="0" w:color="auto"/>
        <w:left w:val="none" w:sz="0" w:space="0" w:color="auto"/>
        <w:bottom w:val="none" w:sz="0" w:space="0" w:color="auto"/>
        <w:right w:val="none" w:sz="0" w:space="0" w:color="auto"/>
      </w:divBdr>
    </w:div>
    <w:div w:id="1699118947">
      <w:bodyDiv w:val="1"/>
      <w:marLeft w:val="0"/>
      <w:marRight w:val="0"/>
      <w:marTop w:val="0"/>
      <w:marBottom w:val="0"/>
      <w:divBdr>
        <w:top w:val="none" w:sz="0" w:space="0" w:color="auto"/>
        <w:left w:val="none" w:sz="0" w:space="0" w:color="auto"/>
        <w:bottom w:val="none" w:sz="0" w:space="0" w:color="auto"/>
        <w:right w:val="none" w:sz="0" w:space="0" w:color="auto"/>
      </w:divBdr>
    </w:div>
    <w:div w:id="1699161730">
      <w:bodyDiv w:val="1"/>
      <w:marLeft w:val="0"/>
      <w:marRight w:val="0"/>
      <w:marTop w:val="0"/>
      <w:marBottom w:val="0"/>
      <w:divBdr>
        <w:top w:val="none" w:sz="0" w:space="0" w:color="auto"/>
        <w:left w:val="none" w:sz="0" w:space="0" w:color="auto"/>
        <w:bottom w:val="none" w:sz="0" w:space="0" w:color="auto"/>
        <w:right w:val="none" w:sz="0" w:space="0" w:color="auto"/>
      </w:divBdr>
    </w:div>
    <w:div w:id="1701592522">
      <w:bodyDiv w:val="1"/>
      <w:marLeft w:val="0"/>
      <w:marRight w:val="0"/>
      <w:marTop w:val="0"/>
      <w:marBottom w:val="0"/>
      <w:divBdr>
        <w:top w:val="none" w:sz="0" w:space="0" w:color="auto"/>
        <w:left w:val="none" w:sz="0" w:space="0" w:color="auto"/>
        <w:bottom w:val="none" w:sz="0" w:space="0" w:color="auto"/>
        <w:right w:val="none" w:sz="0" w:space="0" w:color="auto"/>
      </w:divBdr>
    </w:div>
    <w:div w:id="1715546081">
      <w:bodyDiv w:val="1"/>
      <w:marLeft w:val="0"/>
      <w:marRight w:val="0"/>
      <w:marTop w:val="0"/>
      <w:marBottom w:val="0"/>
      <w:divBdr>
        <w:top w:val="none" w:sz="0" w:space="0" w:color="auto"/>
        <w:left w:val="none" w:sz="0" w:space="0" w:color="auto"/>
        <w:bottom w:val="none" w:sz="0" w:space="0" w:color="auto"/>
        <w:right w:val="none" w:sz="0" w:space="0" w:color="auto"/>
      </w:divBdr>
    </w:div>
    <w:div w:id="1723867857">
      <w:bodyDiv w:val="1"/>
      <w:marLeft w:val="0"/>
      <w:marRight w:val="0"/>
      <w:marTop w:val="0"/>
      <w:marBottom w:val="0"/>
      <w:divBdr>
        <w:top w:val="none" w:sz="0" w:space="0" w:color="auto"/>
        <w:left w:val="none" w:sz="0" w:space="0" w:color="auto"/>
        <w:bottom w:val="none" w:sz="0" w:space="0" w:color="auto"/>
        <w:right w:val="none" w:sz="0" w:space="0" w:color="auto"/>
      </w:divBdr>
    </w:div>
    <w:div w:id="1726024144">
      <w:bodyDiv w:val="1"/>
      <w:marLeft w:val="0"/>
      <w:marRight w:val="0"/>
      <w:marTop w:val="0"/>
      <w:marBottom w:val="0"/>
      <w:divBdr>
        <w:top w:val="none" w:sz="0" w:space="0" w:color="auto"/>
        <w:left w:val="none" w:sz="0" w:space="0" w:color="auto"/>
        <w:bottom w:val="none" w:sz="0" w:space="0" w:color="auto"/>
        <w:right w:val="none" w:sz="0" w:space="0" w:color="auto"/>
      </w:divBdr>
    </w:div>
    <w:div w:id="1743410328">
      <w:bodyDiv w:val="1"/>
      <w:marLeft w:val="0"/>
      <w:marRight w:val="0"/>
      <w:marTop w:val="0"/>
      <w:marBottom w:val="0"/>
      <w:divBdr>
        <w:top w:val="none" w:sz="0" w:space="0" w:color="auto"/>
        <w:left w:val="none" w:sz="0" w:space="0" w:color="auto"/>
        <w:bottom w:val="none" w:sz="0" w:space="0" w:color="auto"/>
        <w:right w:val="none" w:sz="0" w:space="0" w:color="auto"/>
      </w:divBdr>
    </w:div>
    <w:div w:id="1744522710">
      <w:bodyDiv w:val="1"/>
      <w:marLeft w:val="0"/>
      <w:marRight w:val="0"/>
      <w:marTop w:val="0"/>
      <w:marBottom w:val="0"/>
      <w:divBdr>
        <w:top w:val="none" w:sz="0" w:space="0" w:color="auto"/>
        <w:left w:val="none" w:sz="0" w:space="0" w:color="auto"/>
        <w:bottom w:val="none" w:sz="0" w:space="0" w:color="auto"/>
        <w:right w:val="none" w:sz="0" w:space="0" w:color="auto"/>
      </w:divBdr>
    </w:div>
    <w:div w:id="1748964454">
      <w:bodyDiv w:val="1"/>
      <w:marLeft w:val="0"/>
      <w:marRight w:val="0"/>
      <w:marTop w:val="0"/>
      <w:marBottom w:val="0"/>
      <w:divBdr>
        <w:top w:val="none" w:sz="0" w:space="0" w:color="auto"/>
        <w:left w:val="none" w:sz="0" w:space="0" w:color="auto"/>
        <w:bottom w:val="none" w:sz="0" w:space="0" w:color="auto"/>
        <w:right w:val="none" w:sz="0" w:space="0" w:color="auto"/>
      </w:divBdr>
    </w:div>
    <w:div w:id="1757366311">
      <w:bodyDiv w:val="1"/>
      <w:marLeft w:val="0"/>
      <w:marRight w:val="0"/>
      <w:marTop w:val="0"/>
      <w:marBottom w:val="0"/>
      <w:divBdr>
        <w:top w:val="none" w:sz="0" w:space="0" w:color="auto"/>
        <w:left w:val="none" w:sz="0" w:space="0" w:color="auto"/>
        <w:bottom w:val="none" w:sz="0" w:space="0" w:color="auto"/>
        <w:right w:val="none" w:sz="0" w:space="0" w:color="auto"/>
      </w:divBdr>
    </w:div>
    <w:div w:id="1763913087">
      <w:bodyDiv w:val="1"/>
      <w:marLeft w:val="0"/>
      <w:marRight w:val="0"/>
      <w:marTop w:val="0"/>
      <w:marBottom w:val="0"/>
      <w:divBdr>
        <w:top w:val="none" w:sz="0" w:space="0" w:color="auto"/>
        <w:left w:val="none" w:sz="0" w:space="0" w:color="auto"/>
        <w:bottom w:val="none" w:sz="0" w:space="0" w:color="auto"/>
        <w:right w:val="none" w:sz="0" w:space="0" w:color="auto"/>
      </w:divBdr>
    </w:div>
    <w:div w:id="1766537664">
      <w:bodyDiv w:val="1"/>
      <w:marLeft w:val="0"/>
      <w:marRight w:val="0"/>
      <w:marTop w:val="0"/>
      <w:marBottom w:val="0"/>
      <w:divBdr>
        <w:top w:val="none" w:sz="0" w:space="0" w:color="auto"/>
        <w:left w:val="none" w:sz="0" w:space="0" w:color="auto"/>
        <w:bottom w:val="none" w:sz="0" w:space="0" w:color="auto"/>
        <w:right w:val="none" w:sz="0" w:space="0" w:color="auto"/>
      </w:divBdr>
    </w:div>
    <w:div w:id="1770615139">
      <w:bodyDiv w:val="1"/>
      <w:marLeft w:val="0"/>
      <w:marRight w:val="0"/>
      <w:marTop w:val="0"/>
      <w:marBottom w:val="0"/>
      <w:divBdr>
        <w:top w:val="none" w:sz="0" w:space="0" w:color="auto"/>
        <w:left w:val="none" w:sz="0" w:space="0" w:color="auto"/>
        <w:bottom w:val="none" w:sz="0" w:space="0" w:color="auto"/>
        <w:right w:val="none" w:sz="0" w:space="0" w:color="auto"/>
      </w:divBdr>
    </w:div>
    <w:div w:id="1782993174">
      <w:bodyDiv w:val="1"/>
      <w:marLeft w:val="0"/>
      <w:marRight w:val="0"/>
      <w:marTop w:val="0"/>
      <w:marBottom w:val="0"/>
      <w:divBdr>
        <w:top w:val="none" w:sz="0" w:space="0" w:color="auto"/>
        <w:left w:val="none" w:sz="0" w:space="0" w:color="auto"/>
        <w:bottom w:val="none" w:sz="0" w:space="0" w:color="auto"/>
        <w:right w:val="none" w:sz="0" w:space="0" w:color="auto"/>
      </w:divBdr>
    </w:div>
    <w:div w:id="1783307474">
      <w:bodyDiv w:val="1"/>
      <w:marLeft w:val="0"/>
      <w:marRight w:val="0"/>
      <w:marTop w:val="0"/>
      <w:marBottom w:val="0"/>
      <w:divBdr>
        <w:top w:val="none" w:sz="0" w:space="0" w:color="auto"/>
        <w:left w:val="none" w:sz="0" w:space="0" w:color="auto"/>
        <w:bottom w:val="none" w:sz="0" w:space="0" w:color="auto"/>
        <w:right w:val="none" w:sz="0" w:space="0" w:color="auto"/>
      </w:divBdr>
    </w:div>
    <w:div w:id="1790389843">
      <w:bodyDiv w:val="1"/>
      <w:marLeft w:val="0"/>
      <w:marRight w:val="0"/>
      <w:marTop w:val="0"/>
      <w:marBottom w:val="0"/>
      <w:divBdr>
        <w:top w:val="none" w:sz="0" w:space="0" w:color="auto"/>
        <w:left w:val="none" w:sz="0" w:space="0" w:color="auto"/>
        <w:bottom w:val="none" w:sz="0" w:space="0" w:color="auto"/>
        <w:right w:val="none" w:sz="0" w:space="0" w:color="auto"/>
      </w:divBdr>
    </w:div>
    <w:div w:id="1800762347">
      <w:bodyDiv w:val="1"/>
      <w:marLeft w:val="0"/>
      <w:marRight w:val="0"/>
      <w:marTop w:val="0"/>
      <w:marBottom w:val="0"/>
      <w:divBdr>
        <w:top w:val="none" w:sz="0" w:space="0" w:color="auto"/>
        <w:left w:val="none" w:sz="0" w:space="0" w:color="auto"/>
        <w:bottom w:val="none" w:sz="0" w:space="0" w:color="auto"/>
        <w:right w:val="none" w:sz="0" w:space="0" w:color="auto"/>
      </w:divBdr>
    </w:div>
    <w:div w:id="1801341670">
      <w:bodyDiv w:val="1"/>
      <w:marLeft w:val="0"/>
      <w:marRight w:val="0"/>
      <w:marTop w:val="0"/>
      <w:marBottom w:val="0"/>
      <w:divBdr>
        <w:top w:val="none" w:sz="0" w:space="0" w:color="auto"/>
        <w:left w:val="none" w:sz="0" w:space="0" w:color="auto"/>
        <w:bottom w:val="none" w:sz="0" w:space="0" w:color="auto"/>
        <w:right w:val="none" w:sz="0" w:space="0" w:color="auto"/>
      </w:divBdr>
    </w:div>
    <w:div w:id="1806198073">
      <w:bodyDiv w:val="1"/>
      <w:marLeft w:val="0"/>
      <w:marRight w:val="0"/>
      <w:marTop w:val="0"/>
      <w:marBottom w:val="0"/>
      <w:divBdr>
        <w:top w:val="none" w:sz="0" w:space="0" w:color="auto"/>
        <w:left w:val="none" w:sz="0" w:space="0" w:color="auto"/>
        <w:bottom w:val="none" w:sz="0" w:space="0" w:color="auto"/>
        <w:right w:val="none" w:sz="0" w:space="0" w:color="auto"/>
      </w:divBdr>
    </w:div>
    <w:div w:id="1812283792">
      <w:bodyDiv w:val="1"/>
      <w:marLeft w:val="0"/>
      <w:marRight w:val="0"/>
      <w:marTop w:val="0"/>
      <w:marBottom w:val="0"/>
      <w:divBdr>
        <w:top w:val="none" w:sz="0" w:space="0" w:color="auto"/>
        <w:left w:val="none" w:sz="0" w:space="0" w:color="auto"/>
        <w:bottom w:val="none" w:sz="0" w:space="0" w:color="auto"/>
        <w:right w:val="none" w:sz="0" w:space="0" w:color="auto"/>
      </w:divBdr>
    </w:div>
    <w:div w:id="1816215790">
      <w:bodyDiv w:val="1"/>
      <w:marLeft w:val="0"/>
      <w:marRight w:val="0"/>
      <w:marTop w:val="0"/>
      <w:marBottom w:val="0"/>
      <w:divBdr>
        <w:top w:val="none" w:sz="0" w:space="0" w:color="auto"/>
        <w:left w:val="none" w:sz="0" w:space="0" w:color="auto"/>
        <w:bottom w:val="none" w:sz="0" w:space="0" w:color="auto"/>
        <w:right w:val="none" w:sz="0" w:space="0" w:color="auto"/>
      </w:divBdr>
    </w:div>
    <w:div w:id="1816869335">
      <w:bodyDiv w:val="1"/>
      <w:marLeft w:val="0"/>
      <w:marRight w:val="0"/>
      <w:marTop w:val="0"/>
      <w:marBottom w:val="0"/>
      <w:divBdr>
        <w:top w:val="none" w:sz="0" w:space="0" w:color="auto"/>
        <w:left w:val="none" w:sz="0" w:space="0" w:color="auto"/>
        <w:bottom w:val="none" w:sz="0" w:space="0" w:color="auto"/>
        <w:right w:val="none" w:sz="0" w:space="0" w:color="auto"/>
      </w:divBdr>
    </w:div>
    <w:div w:id="1821648651">
      <w:bodyDiv w:val="1"/>
      <w:marLeft w:val="0"/>
      <w:marRight w:val="0"/>
      <w:marTop w:val="0"/>
      <w:marBottom w:val="0"/>
      <w:divBdr>
        <w:top w:val="none" w:sz="0" w:space="0" w:color="auto"/>
        <w:left w:val="none" w:sz="0" w:space="0" w:color="auto"/>
        <w:bottom w:val="none" w:sz="0" w:space="0" w:color="auto"/>
        <w:right w:val="none" w:sz="0" w:space="0" w:color="auto"/>
      </w:divBdr>
    </w:div>
    <w:div w:id="1827629790">
      <w:bodyDiv w:val="1"/>
      <w:marLeft w:val="0"/>
      <w:marRight w:val="0"/>
      <w:marTop w:val="0"/>
      <w:marBottom w:val="0"/>
      <w:divBdr>
        <w:top w:val="none" w:sz="0" w:space="0" w:color="auto"/>
        <w:left w:val="none" w:sz="0" w:space="0" w:color="auto"/>
        <w:bottom w:val="none" w:sz="0" w:space="0" w:color="auto"/>
        <w:right w:val="none" w:sz="0" w:space="0" w:color="auto"/>
      </w:divBdr>
    </w:div>
    <w:div w:id="1828284863">
      <w:bodyDiv w:val="1"/>
      <w:marLeft w:val="0"/>
      <w:marRight w:val="0"/>
      <w:marTop w:val="0"/>
      <w:marBottom w:val="0"/>
      <w:divBdr>
        <w:top w:val="none" w:sz="0" w:space="0" w:color="auto"/>
        <w:left w:val="none" w:sz="0" w:space="0" w:color="auto"/>
        <w:bottom w:val="none" w:sz="0" w:space="0" w:color="auto"/>
        <w:right w:val="none" w:sz="0" w:space="0" w:color="auto"/>
      </w:divBdr>
    </w:div>
    <w:div w:id="1831865975">
      <w:bodyDiv w:val="1"/>
      <w:marLeft w:val="0"/>
      <w:marRight w:val="0"/>
      <w:marTop w:val="0"/>
      <w:marBottom w:val="0"/>
      <w:divBdr>
        <w:top w:val="none" w:sz="0" w:space="0" w:color="auto"/>
        <w:left w:val="none" w:sz="0" w:space="0" w:color="auto"/>
        <w:bottom w:val="none" w:sz="0" w:space="0" w:color="auto"/>
        <w:right w:val="none" w:sz="0" w:space="0" w:color="auto"/>
      </w:divBdr>
    </w:div>
    <w:div w:id="1832064161">
      <w:bodyDiv w:val="1"/>
      <w:marLeft w:val="0"/>
      <w:marRight w:val="0"/>
      <w:marTop w:val="0"/>
      <w:marBottom w:val="0"/>
      <w:divBdr>
        <w:top w:val="none" w:sz="0" w:space="0" w:color="auto"/>
        <w:left w:val="none" w:sz="0" w:space="0" w:color="auto"/>
        <w:bottom w:val="none" w:sz="0" w:space="0" w:color="auto"/>
        <w:right w:val="none" w:sz="0" w:space="0" w:color="auto"/>
      </w:divBdr>
    </w:div>
    <w:div w:id="1838616567">
      <w:bodyDiv w:val="1"/>
      <w:marLeft w:val="0"/>
      <w:marRight w:val="0"/>
      <w:marTop w:val="0"/>
      <w:marBottom w:val="0"/>
      <w:divBdr>
        <w:top w:val="none" w:sz="0" w:space="0" w:color="auto"/>
        <w:left w:val="none" w:sz="0" w:space="0" w:color="auto"/>
        <w:bottom w:val="none" w:sz="0" w:space="0" w:color="auto"/>
        <w:right w:val="none" w:sz="0" w:space="0" w:color="auto"/>
      </w:divBdr>
    </w:div>
    <w:div w:id="1841773899">
      <w:bodyDiv w:val="1"/>
      <w:marLeft w:val="0"/>
      <w:marRight w:val="0"/>
      <w:marTop w:val="0"/>
      <w:marBottom w:val="0"/>
      <w:divBdr>
        <w:top w:val="none" w:sz="0" w:space="0" w:color="auto"/>
        <w:left w:val="none" w:sz="0" w:space="0" w:color="auto"/>
        <w:bottom w:val="none" w:sz="0" w:space="0" w:color="auto"/>
        <w:right w:val="none" w:sz="0" w:space="0" w:color="auto"/>
      </w:divBdr>
    </w:div>
    <w:div w:id="1851335992">
      <w:bodyDiv w:val="1"/>
      <w:marLeft w:val="0"/>
      <w:marRight w:val="0"/>
      <w:marTop w:val="0"/>
      <w:marBottom w:val="0"/>
      <w:divBdr>
        <w:top w:val="none" w:sz="0" w:space="0" w:color="auto"/>
        <w:left w:val="none" w:sz="0" w:space="0" w:color="auto"/>
        <w:bottom w:val="none" w:sz="0" w:space="0" w:color="auto"/>
        <w:right w:val="none" w:sz="0" w:space="0" w:color="auto"/>
      </w:divBdr>
    </w:div>
    <w:div w:id="1851527840">
      <w:bodyDiv w:val="1"/>
      <w:marLeft w:val="0"/>
      <w:marRight w:val="0"/>
      <w:marTop w:val="0"/>
      <w:marBottom w:val="0"/>
      <w:divBdr>
        <w:top w:val="none" w:sz="0" w:space="0" w:color="auto"/>
        <w:left w:val="none" w:sz="0" w:space="0" w:color="auto"/>
        <w:bottom w:val="none" w:sz="0" w:space="0" w:color="auto"/>
        <w:right w:val="none" w:sz="0" w:space="0" w:color="auto"/>
      </w:divBdr>
    </w:div>
    <w:div w:id="1854612412">
      <w:bodyDiv w:val="1"/>
      <w:marLeft w:val="0"/>
      <w:marRight w:val="0"/>
      <w:marTop w:val="0"/>
      <w:marBottom w:val="0"/>
      <w:divBdr>
        <w:top w:val="none" w:sz="0" w:space="0" w:color="auto"/>
        <w:left w:val="none" w:sz="0" w:space="0" w:color="auto"/>
        <w:bottom w:val="none" w:sz="0" w:space="0" w:color="auto"/>
        <w:right w:val="none" w:sz="0" w:space="0" w:color="auto"/>
      </w:divBdr>
    </w:div>
    <w:div w:id="1860849684">
      <w:bodyDiv w:val="1"/>
      <w:marLeft w:val="0"/>
      <w:marRight w:val="0"/>
      <w:marTop w:val="0"/>
      <w:marBottom w:val="0"/>
      <w:divBdr>
        <w:top w:val="none" w:sz="0" w:space="0" w:color="auto"/>
        <w:left w:val="none" w:sz="0" w:space="0" w:color="auto"/>
        <w:bottom w:val="none" w:sz="0" w:space="0" w:color="auto"/>
        <w:right w:val="none" w:sz="0" w:space="0" w:color="auto"/>
      </w:divBdr>
    </w:div>
    <w:div w:id="1863129387">
      <w:bodyDiv w:val="1"/>
      <w:marLeft w:val="0"/>
      <w:marRight w:val="0"/>
      <w:marTop w:val="0"/>
      <w:marBottom w:val="0"/>
      <w:divBdr>
        <w:top w:val="none" w:sz="0" w:space="0" w:color="auto"/>
        <w:left w:val="none" w:sz="0" w:space="0" w:color="auto"/>
        <w:bottom w:val="none" w:sz="0" w:space="0" w:color="auto"/>
        <w:right w:val="none" w:sz="0" w:space="0" w:color="auto"/>
      </w:divBdr>
    </w:div>
    <w:div w:id="1863350582">
      <w:bodyDiv w:val="1"/>
      <w:marLeft w:val="0"/>
      <w:marRight w:val="0"/>
      <w:marTop w:val="0"/>
      <w:marBottom w:val="0"/>
      <w:divBdr>
        <w:top w:val="none" w:sz="0" w:space="0" w:color="auto"/>
        <w:left w:val="none" w:sz="0" w:space="0" w:color="auto"/>
        <w:bottom w:val="none" w:sz="0" w:space="0" w:color="auto"/>
        <w:right w:val="none" w:sz="0" w:space="0" w:color="auto"/>
      </w:divBdr>
    </w:div>
    <w:div w:id="1873347756">
      <w:bodyDiv w:val="1"/>
      <w:marLeft w:val="0"/>
      <w:marRight w:val="0"/>
      <w:marTop w:val="0"/>
      <w:marBottom w:val="0"/>
      <w:divBdr>
        <w:top w:val="none" w:sz="0" w:space="0" w:color="auto"/>
        <w:left w:val="none" w:sz="0" w:space="0" w:color="auto"/>
        <w:bottom w:val="none" w:sz="0" w:space="0" w:color="auto"/>
        <w:right w:val="none" w:sz="0" w:space="0" w:color="auto"/>
      </w:divBdr>
    </w:div>
    <w:div w:id="1880167984">
      <w:bodyDiv w:val="1"/>
      <w:marLeft w:val="0"/>
      <w:marRight w:val="0"/>
      <w:marTop w:val="0"/>
      <w:marBottom w:val="0"/>
      <w:divBdr>
        <w:top w:val="none" w:sz="0" w:space="0" w:color="auto"/>
        <w:left w:val="none" w:sz="0" w:space="0" w:color="auto"/>
        <w:bottom w:val="none" w:sz="0" w:space="0" w:color="auto"/>
        <w:right w:val="none" w:sz="0" w:space="0" w:color="auto"/>
      </w:divBdr>
    </w:div>
    <w:div w:id="1887597252">
      <w:bodyDiv w:val="1"/>
      <w:marLeft w:val="0"/>
      <w:marRight w:val="0"/>
      <w:marTop w:val="0"/>
      <w:marBottom w:val="0"/>
      <w:divBdr>
        <w:top w:val="none" w:sz="0" w:space="0" w:color="auto"/>
        <w:left w:val="none" w:sz="0" w:space="0" w:color="auto"/>
        <w:bottom w:val="none" w:sz="0" w:space="0" w:color="auto"/>
        <w:right w:val="none" w:sz="0" w:space="0" w:color="auto"/>
      </w:divBdr>
    </w:div>
    <w:div w:id="1893730855">
      <w:bodyDiv w:val="1"/>
      <w:marLeft w:val="0"/>
      <w:marRight w:val="0"/>
      <w:marTop w:val="0"/>
      <w:marBottom w:val="0"/>
      <w:divBdr>
        <w:top w:val="none" w:sz="0" w:space="0" w:color="auto"/>
        <w:left w:val="none" w:sz="0" w:space="0" w:color="auto"/>
        <w:bottom w:val="none" w:sz="0" w:space="0" w:color="auto"/>
        <w:right w:val="none" w:sz="0" w:space="0" w:color="auto"/>
      </w:divBdr>
    </w:div>
    <w:div w:id="1902330753">
      <w:bodyDiv w:val="1"/>
      <w:marLeft w:val="0"/>
      <w:marRight w:val="0"/>
      <w:marTop w:val="0"/>
      <w:marBottom w:val="0"/>
      <w:divBdr>
        <w:top w:val="none" w:sz="0" w:space="0" w:color="auto"/>
        <w:left w:val="none" w:sz="0" w:space="0" w:color="auto"/>
        <w:bottom w:val="none" w:sz="0" w:space="0" w:color="auto"/>
        <w:right w:val="none" w:sz="0" w:space="0" w:color="auto"/>
      </w:divBdr>
    </w:div>
    <w:div w:id="1903177829">
      <w:bodyDiv w:val="1"/>
      <w:marLeft w:val="0"/>
      <w:marRight w:val="0"/>
      <w:marTop w:val="0"/>
      <w:marBottom w:val="0"/>
      <w:divBdr>
        <w:top w:val="none" w:sz="0" w:space="0" w:color="auto"/>
        <w:left w:val="none" w:sz="0" w:space="0" w:color="auto"/>
        <w:bottom w:val="none" w:sz="0" w:space="0" w:color="auto"/>
        <w:right w:val="none" w:sz="0" w:space="0" w:color="auto"/>
      </w:divBdr>
    </w:div>
    <w:div w:id="1915897324">
      <w:bodyDiv w:val="1"/>
      <w:marLeft w:val="0"/>
      <w:marRight w:val="0"/>
      <w:marTop w:val="0"/>
      <w:marBottom w:val="0"/>
      <w:divBdr>
        <w:top w:val="none" w:sz="0" w:space="0" w:color="auto"/>
        <w:left w:val="none" w:sz="0" w:space="0" w:color="auto"/>
        <w:bottom w:val="none" w:sz="0" w:space="0" w:color="auto"/>
        <w:right w:val="none" w:sz="0" w:space="0" w:color="auto"/>
      </w:divBdr>
    </w:div>
    <w:div w:id="1915897771">
      <w:bodyDiv w:val="1"/>
      <w:marLeft w:val="0"/>
      <w:marRight w:val="0"/>
      <w:marTop w:val="0"/>
      <w:marBottom w:val="0"/>
      <w:divBdr>
        <w:top w:val="none" w:sz="0" w:space="0" w:color="auto"/>
        <w:left w:val="none" w:sz="0" w:space="0" w:color="auto"/>
        <w:bottom w:val="none" w:sz="0" w:space="0" w:color="auto"/>
        <w:right w:val="none" w:sz="0" w:space="0" w:color="auto"/>
      </w:divBdr>
    </w:div>
    <w:div w:id="1919898165">
      <w:bodyDiv w:val="1"/>
      <w:marLeft w:val="0"/>
      <w:marRight w:val="0"/>
      <w:marTop w:val="0"/>
      <w:marBottom w:val="0"/>
      <w:divBdr>
        <w:top w:val="none" w:sz="0" w:space="0" w:color="auto"/>
        <w:left w:val="none" w:sz="0" w:space="0" w:color="auto"/>
        <w:bottom w:val="none" w:sz="0" w:space="0" w:color="auto"/>
        <w:right w:val="none" w:sz="0" w:space="0" w:color="auto"/>
      </w:divBdr>
    </w:div>
    <w:div w:id="1924799397">
      <w:bodyDiv w:val="1"/>
      <w:marLeft w:val="0"/>
      <w:marRight w:val="0"/>
      <w:marTop w:val="0"/>
      <w:marBottom w:val="0"/>
      <w:divBdr>
        <w:top w:val="none" w:sz="0" w:space="0" w:color="auto"/>
        <w:left w:val="none" w:sz="0" w:space="0" w:color="auto"/>
        <w:bottom w:val="none" w:sz="0" w:space="0" w:color="auto"/>
        <w:right w:val="none" w:sz="0" w:space="0" w:color="auto"/>
      </w:divBdr>
    </w:div>
    <w:div w:id="1929658957">
      <w:bodyDiv w:val="1"/>
      <w:marLeft w:val="0"/>
      <w:marRight w:val="0"/>
      <w:marTop w:val="0"/>
      <w:marBottom w:val="0"/>
      <w:divBdr>
        <w:top w:val="none" w:sz="0" w:space="0" w:color="auto"/>
        <w:left w:val="none" w:sz="0" w:space="0" w:color="auto"/>
        <w:bottom w:val="none" w:sz="0" w:space="0" w:color="auto"/>
        <w:right w:val="none" w:sz="0" w:space="0" w:color="auto"/>
      </w:divBdr>
    </w:div>
    <w:div w:id="1944534915">
      <w:bodyDiv w:val="1"/>
      <w:marLeft w:val="0"/>
      <w:marRight w:val="0"/>
      <w:marTop w:val="0"/>
      <w:marBottom w:val="0"/>
      <w:divBdr>
        <w:top w:val="none" w:sz="0" w:space="0" w:color="auto"/>
        <w:left w:val="none" w:sz="0" w:space="0" w:color="auto"/>
        <w:bottom w:val="none" w:sz="0" w:space="0" w:color="auto"/>
        <w:right w:val="none" w:sz="0" w:space="0" w:color="auto"/>
      </w:divBdr>
    </w:div>
    <w:div w:id="1949966382">
      <w:bodyDiv w:val="1"/>
      <w:marLeft w:val="0"/>
      <w:marRight w:val="0"/>
      <w:marTop w:val="0"/>
      <w:marBottom w:val="0"/>
      <w:divBdr>
        <w:top w:val="none" w:sz="0" w:space="0" w:color="auto"/>
        <w:left w:val="none" w:sz="0" w:space="0" w:color="auto"/>
        <w:bottom w:val="none" w:sz="0" w:space="0" w:color="auto"/>
        <w:right w:val="none" w:sz="0" w:space="0" w:color="auto"/>
      </w:divBdr>
    </w:div>
    <w:div w:id="1978871162">
      <w:bodyDiv w:val="1"/>
      <w:marLeft w:val="0"/>
      <w:marRight w:val="0"/>
      <w:marTop w:val="0"/>
      <w:marBottom w:val="0"/>
      <w:divBdr>
        <w:top w:val="none" w:sz="0" w:space="0" w:color="auto"/>
        <w:left w:val="none" w:sz="0" w:space="0" w:color="auto"/>
        <w:bottom w:val="none" w:sz="0" w:space="0" w:color="auto"/>
        <w:right w:val="none" w:sz="0" w:space="0" w:color="auto"/>
      </w:divBdr>
    </w:div>
    <w:div w:id="1987466948">
      <w:bodyDiv w:val="1"/>
      <w:marLeft w:val="0"/>
      <w:marRight w:val="0"/>
      <w:marTop w:val="0"/>
      <w:marBottom w:val="0"/>
      <w:divBdr>
        <w:top w:val="none" w:sz="0" w:space="0" w:color="auto"/>
        <w:left w:val="none" w:sz="0" w:space="0" w:color="auto"/>
        <w:bottom w:val="none" w:sz="0" w:space="0" w:color="auto"/>
        <w:right w:val="none" w:sz="0" w:space="0" w:color="auto"/>
      </w:divBdr>
    </w:div>
    <w:div w:id="1998337649">
      <w:bodyDiv w:val="1"/>
      <w:marLeft w:val="0"/>
      <w:marRight w:val="0"/>
      <w:marTop w:val="0"/>
      <w:marBottom w:val="0"/>
      <w:divBdr>
        <w:top w:val="none" w:sz="0" w:space="0" w:color="auto"/>
        <w:left w:val="none" w:sz="0" w:space="0" w:color="auto"/>
        <w:bottom w:val="none" w:sz="0" w:space="0" w:color="auto"/>
        <w:right w:val="none" w:sz="0" w:space="0" w:color="auto"/>
      </w:divBdr>
    </w:div>
    <w:div w:id="1998877997">
      <w:bodyDiv w:val="1"/>
      <w:marLeft w:val="0"/>
      <w:marRight w:val="0"/>
      <w:marTop w:val="0"/>
      <w:marBottom w:val="0"/>
      <w:divBdr>
        <w:top w:val="none" w:sz="0" w:space="0" w:color="auto"/>
        <w:left w:val="none" w:sz="0" w:space="0" w:color="auto"/>
        <w:bottom w:val="none" w:sz="0" w:space="0" w:color="auto"/>
        <w:right w:val="none" w:sz="0" w:space="0" w:color="auto"/>
      </w:divBdr>
    </w:div>
    <w:div w:id="2003584135">
      <w:bodyDiv w:val="1"/>
      <w:marLeft w:val="0"/>
      <w:marRight w:val="0"/>
      <w:marTop w:val="0"/>
      <w:marBottom w:val="0"/>
      <w:divBdr>
        <w:top w:val="none" w:sz="0" w:space="0" w:color="auto"/>
        <w:left w:val="none" w:sz="0" w:space="0" w:color="auto"/>
        <w:bottom w:val="none" w:sz="0" w:space="0" w:color="auto"/>
        <w:right w:val="none" w:sz="0" w:space="0" w:color="auto"/>
      </w:divBdr>
    </w:div>
    <w:div w:id="2003729996">
      <w:bodyDiv w:val="1"/>
      <w:marLeft w:val="0"/>
      <w:marRight w:val="0"/>
      <w:marTop w:val="0"/>
      <w:marBottom w:val="0"/>
      <w:divBdr>
        <w:top w:val="none" w:sz="0" w:space="0" w:color="auto"/>
        <w:left w:val="none" w:sz="0" w:space="0" w:color="auto"/>
        <w:bottom w:val="none" w:sz="0" w:space="0" w:color="auto"/>
        <w:right w:val="none" w:sz="0" w:space="0" w:color="auto"/>
      </w:divBdr>
    </w:div>
    <w:div w:id="2004313080">
      <w:bodyDiv w:val="1"/>
      <w:marLeft w:val="0"/>
      <w:marRight w:val="0"/>
      <w:marTop w:val="0"/>
      <w:marBottom w:val="0"/>
      <w:divBdr>
        <w:top w:val="none" w:sz="0" w:space="0" w:color="auto"/>
        <w:left w:val="none" w:sz="0" w:space="0" w:color="auto"/>
        <w:bottom w:val="none" w:sz="0" w:space="0" w:color="auto"/>
        <w:right w:val="none" w:sz="0" w:space="0" w:color="auto"/>
      </w:divBdr>
    </w:div>
    <w:div w:id="2016226114">
      <w:bodyDiv w:val="1"/>
      <w:marLeft w:val="0"/>
      <w:marRight w:val="0"/>
      <w:marTop w:val="0"/>
      <w:marBottom w:val="0"/>
      <w:divBdr>
        <w:top w:val="none" w:sz="0" w:space="0" w:color="auto"/>
        <w:left w:val="none" w:sz="0" w:space="0" w:color="auto"/>
        <w:bottom w:val="none" w:sz="0" w:space="0" w:color="auto"/>
        <w:right w:val="none" w:sz="0" w:space="0" w:color="auto"/>
      </w:divBdr>
    </w:div>
    <w:div w:id="2017876112">
      <w:bodyDiv w:val="1"/>
      <w:marLeft w:val="0"/>
      <w:marRight w:val="0"/>
      <w:marTop w:val="0"/>
      <w:marBottom w:val="0"/>
      <w:divBdr>
        <w:top w:val="none" w:sz="0" w:space="0" w:color="auto"/>
        <w:left w:val="none" w:sz="0" w:space="0" w:color="auto"/>
        <w:bottom w:val="none" w:sz="0" w:space="0" w:color="auto"/>
        <w:right w:val="none" w:sz="0" w:space="0" w:color="auto"/>
      </w:divBdr>
    </w:div>
    <w:div w:id="2017881323">
      <w:bodyDiv w:val="1"/>
      <w:marLeft w:val="0"/>
      <w:marRight w:val="0"/>
      <w:marTop w:val="0"/>
      <w:marBottom w:val="0"/>
      <w:divBdr>
        <w:top w:val="none" w:sz="0" w:space="0" w:color="auto"/>
        <w:left w:val="none" w:sz="0" w:space="0" w:color="auto"/>
        <w:bottom w:val="none" w:sz="0" w:space="0" w:color="auto"/>
        <w:right w:val="none" w:sz="0" w:space="0" w:color="auto"/>
      </w:divBdr>
    </w:div>
    <w:div w:id="2027365311">
      <w:bodyDiv w:val="1"/>
      <w:marLeft w:val="0"/>
      <w:marRight w:val="0"/>
      <w:marTop w:val="0"/>
      <w:marBottom w:val="0"/>
      <w:divBdr>
        <w:top w:val="none" w:sz="0" w:space="0" w:color="auto"/>
        <w:left w:val="none" w:sz="0" w:space="0" w:color="auto"/>
        <w:bottom w:val="none" w:sz="0" w:space="0" w:color="auto"/>
        <w:right w:val="none" w:sz="0" w:space="0" w:color="auto"/>
      </w:divBdr>
    </w:div>
    <w:div w:id="2030719262">
      <w:bodyDiv w:val="1"/>
      <w:marLeft w:val="0"/>
      <w:marRight w:val="0"/>
      <w:marTop w:val="0"/>
      <w:marBottom w:val="0"/>
      <w:divBdr>
        <w:top w:val="none" w:sz="0" w:space="0" w:color="auto"/>
        <w:left w:val="none" w:sz="0" w:space="0" w:color="auto"/>
        <w:bottom w:val="none" w:sz="0" w:space="0" w:color="auto"/>
        <w:right w:val="none" w:sz="0" w:space="0" w:color="auto"/>
      </w:divBdr>
    </w:div>
    <w:div w:id="2037727677">
      <w:bodyDiv w:val="1"/>
      <w:marLeft w:val="0"/>
      <w:marRight w:val="0"/>
      <w:marTop w:val="0"/>
      <w:marBottom w:val="0"/>
      <w:divBdr>
        <w:top w:val="none" w:sz="0" w:space="0" w:color="auto"/>
        <w:left w:val="none" w:sz="0" w:space="0" w:color="auto"/>
        <w:bottom w:val="none" w:sz="0" w:space="0" w:color="auto"/>
        <w:right w:val="none" w:sz="0" w:space="0" w:color="auto"/>
      </w:divBdr>
    </w:div>
    <w:div w:id="2041005205">
      <w:bodyDiv w:val="1"/>
      <w:marLeft w:val="0"/>
      <w:marRight w:val="0"/>
      <w:marTop w:val="0"/>
      <w:marBottom w:val="0"/>
      <w:divBdr>
        <w:top w:val="none" w:sz="0" w:space="0" w:color="auto"/>
        <w:left w:val="none" w:sz="0" w:space="0" w:color="auto"/>
        <w:bottom w:val="none" w:sz="0" w:space="0" w:color="auto"/>
        <w:right w:val="none" w:sz="0" w:space="0" w:color="auto"/>
      </w:divBdr>
    </w:div>
    <w:div w:id="2046372181">
      <w:bodyDiv w:val="1"/>
      <w:marLeft w:val="0"/>
      <w:marRight w:val="0"/>
      <w:marTop w:val="0"/>
      <w:marBottom w:val="0"/>
      <w:divBdr>
        <w:top w:val="none" w:sz="0" w:space="0" w:color="auto"/>
        <w:left w:val="none" w:sz="0" w:space="0" w:color="auto"/>
        <w:bottom w:val="none" w:sz="0" w:space="0" w:color="auto"/>
        <w:right w:val="none" w:sz="0" w:space="0" w:color="auto"/>
      </w:divBdr>
    </w:div>
    <w:div w:id="2050757368">
      <w:bodyDiv w:val="1"/>
      <w:marLeft w:val="0"/>
      <w:marRight w:val="0"/>
      <w:marTop w:val="0"/>
      <w:marBottom w:val="0"/>
      <w:divBdr>
        <w:top w:val="none" w:sz="0" w:space="0" w:color="auto"/>
        <w:left w:val="none" w:sz="0" w:space="0" w:color="auto"/>
        <w:bottom w:val="none" w:sz="0" w:space="0" w:color="auto"/>
        <w:right w:val="none" w:sz="0" w:space="0" w:color="auto"/>
      </w:divBdr>
    </w:div>
    <w:div w:id="2056735349">
      <w:bodyDiv w:val="1"/>
      <w:marLeft w:val="0"/>
      <w:marRight w:val="0"/>
      <w:marTop w:val="0"/>
      <w:marBottom w:val="0"/>
      <w:divBdr>
        <w:top w:val="none" w:sz="0" w:space="0" w:color="auto"/>
        <w:left w:val="none" w:sz="0" w:space="0" w:color="auto"/>
        <w:bottom w:val="none" w:sz="0" w:space="0" w:color="auto"/>
        <w:right w:val="none" w:sz="0" w:space="0" w:color="auto"/>
      </w:divBdr>
    </w:div>
    <w:div w:id="2061056244">
      <w:bodyDiv w:val="1"/>
      <w:marLeft w:val="0"/>
      <w:marRight w:val="0"/>
      <w:marTop w:val="0"/>
      <w:marBottom w:val="0"/>
      <w:divBdr>
        <w:top w:val="none" w:sz="0" w:space="0" w:color="auto"/>
        <w:left w:val="none" w:sz="0" w:space="0" w:color="auto"/>
        <w:bottom w:val="none" w:sz="0" w:space="0" w:color="auto"/>
        <w:right w:val="none" w:sz="0" w:space="0" w:color="auto"/>
      </w:divBdr>
    </w:div>
    <w:div w:id="2064059078">
      <w:bodyDiv w:val="1"/>
      <w:marLeft w:val="0"/>
      <w:marRight w:val="0"/>
      <w:marTop w:val="0"/>
      <w:marBottom w:val="0"/>
      <w:divBdr>
        <w:top w:val="none" w:sz="0" w:space="0" w:color="auto"/>
        <w:left w:val="none" w:sz="0" w:space="0" w:color="auto"/>
        <w:bottom w:val="none" w:sz="0" w:space="0" w:color="auto"/>
        <w:right w:val="none" w:sz="0" w:space="0" w:color="auto"/>
      </w:divBdr>
    </w:div>
    <w:div w:id="2070691482">
      <w:bodyDiv w:val="1"/>
      <w:marLeft w:val="0"/>
      <w:marRight w:val="0"/>
      <w:marTop w:val="0"/>
      <w:marBottom w:val="0"/>
      <w:divBdr>
        <w:top w:val="none" w:sz="0" w:space="0" w:color="auto"/>
        <w:left w:val="none" w:sz="0" w:space="0" w:color="auto"/>
        <w:bottom w:val="none" w:sz="0" w:space="0" w:color="auto"/>
        <w:right w:val="none" w:sz="0" w:space="0" w:color="auto"/>
      </w:divBdr>
    </w:div>
    <w:div w:id="2077511588">
      <w:bodyDiv w:val="1"/>
      <w:marLeft w:val="0"/>
      <w:marRight w:val="0"/>
      <w:marTop w:val="0"/>
      <w:marBottom w:val="0"/>
      <w:divBdr>
        <w:top w:val="none" w:sz="0" w:space="0" w:color="auto"/>
        <w:left w:val="none" w:sz="0" w:space="0" w:color="auto"/>
        <w:bottom w:val="none" w:sz="0" w:space="0" w:color="auto"/>
        <w:right w:val="none" w:sz="0" w:space="0" w:color="auto"/>
      </w:divBdr>
    </w:div>
    <w:div w:id="2088113245">
      <w:bodyDiv w:val="1"/>
      <w:marLeft w:val="0"/>
      <w:marRight w:val="0"/>
      <w:marTop w:val="0"/>
      <w:marBottom w:val="0"/>
      <w:divBdr>
        <w:top w:val="none" w:sz="0" w:space="0" w:color="auto"/>
        <w:left w:val="none" w:sz="0" w:space="0" w:color="auto"/>
        <w:bottom w:val="none" w:sz="0" w:space="0" w:color="auto"/>
        <w:right w:val="none" w:sz="0" w:space="0" w:color="auto"/>
      </w:divBdr>
    </w:div>
    <w:div w:id="2092702620">
      <w:bodyDiv w:val="1"/>
      <w:marLeft w:val="0"/>
      <w:marRight w:val="0"/>
      <w:marTop w:val="0"/>
      <w:marBottom w:val="0"/>
      <w:divBdr>
        <w:top w:val="none" w:sz="0" w:space="0" w:color="auto"/>
        <w:left w:val="none" w:sz="0" w:space="0" w:color="auto"/>
        <w:bottom w:val="none" w:sz="0" w:space="0" w:color="auto"/>
        <w:right w:val="none" w:sz="0" w:space="0" w:color="auto"/>
      </w:divBdr>
    </w:div>
    <w:div w:id="2113281473">
      <w:bodyDiv w:val="1"/>
      <w:marLeft w:val="0"/>
      <w:marRight w:val="0"/>
      <w:marTop w:val="0"/>
      <w:marBottom w:val="0"/>
      <w:divBdr>
        <w:top w:val="none" w:sz="0" w:space="0" w:color="auto"/>
        <w:left w:val="none" w:sz="0" w:space="0" w:color="auto"/>
        <w:bottom w:val="none" w:sz="0" w:space="0" w:color="auto"/>
        <w:right w:val="none" w:sz="0" w:space="0" w:color="auto"/>
      </w:divBdr>
    </w:div>
    <w:div w:id="2127037697">
      <w:bodyDiv w:val="1"/>
      <w:marLeft w:val="0"/>
      <w:marRight w:val="0"/>
      <w:marTop w:val="0"/>
      <w:marBottom w:val="0"/>
      <w:divBdr>
        <w:top w:val="none" w:sz="0" w:space="0" w:color="auto"/>
        <w:left w:val="none" w:sz="0" w:space="0" w:color="auto"/>
        <w:bottom w:val="none" w:sz="0" w:space="0" w:color="auto"/>
        <w:right w:val="none" w:sz="0" w:space="0" w:color="auto"/>
      </w:divBdr>
    </w:div>
    <w:div w:id="2128616423">
      <w:bodyDiv w:val="1"/>
      <w:marLeft w:val="0"/>
      <w:marRight w:val="0"/>
      <w:marTop w:val="0"/>
      <w:marBottom w:val="0"/>
      <w:divBdr>
        <w:top w:val="none" w:sz="0" w:space="0" w:color="auto"/>
        <w:left w:val="none" w:sz="0" w:space="0" w:color="auto"/>
        <w:bottom w:val="none" w:sz="0" w:space="0" w:color="auto"/>
        <w:right w:val="none" w:sz="0" w:space="0" w:color="auto"/>
      </w:divBdr>
    </w:div>
    <w:div w:id="2129231549">
      <w:bodyDiv w:val="1"/>
      <w:marLeft w:val="0"/>
      <w:marRight w:val="0"/>
      <w:marTop w:val="0"/>
      <w:marBottom w:val="0"/>
      <w:divBdr>
        <w:top w:val="none" w:sz="0" w:space="0" w:color="auto"/>
        <w:left w:val="none" w:sz="0" w:space="0" w:color="auto"/>
        <w:bottom w:val="none" w:sz="0" w:space="0" w:color="auto"/>
        <w:right w:val="none" w:sz="0" w:space="0" w:color="auto"/>
      </w:divBdr>
    </w:div>
    <w:div w:id="2137674724">
      <w:bodyDiv w:val="1"/>
      <w:marLeft w:val="0"/>
      <w:marRight w:val="0"/>
      <w:marTop w:val="0"/>
      <w:marBottom w:val="0"/>
      <w:divBdr>
        <w:top w:val="none" w:sz="0" w:space="0" w:color="auto"/>
        <w:left w:val="none" w:sz="0" w:space="0" w:color="auto"/>
        <w:bottom w:val="none" w:sz="0" w:space="0" w:color="auto"/>
        <w:right w:val="none" w:sz="0" w:space="0" w:color="auto"/>
      </w:divBdr>
    </w:div>
    <w:div w:id="2143493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emf"/><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image" Target="media/image16.jpe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5024C46208F3504383DFC63562A355B1"/>
        <w:category>
          <w:name w:val="Generelt"/>
          <w:gallery w:val="placeholder"/>
        </w:category>
        <w:types>
          <w:type w:val="bbPlcHdr"/>
        </w:types>
        <w:behaviors>
          <w:behavior w:val="content"/>
        </w:behaviors>
        <w:guid w:val="{2AFF5F70-3020-CC4D-A969-7996778A7CD2}"/>
      </w:docPartPr>
      <w:docPartBody>
        <w:p w:rsidR="00023E43" w:rsidRDefault="00F32784">
          <w:r w:rsidRPr="000032A6">
            <w:rPr>
              <w:rStyle w:val="Pladsholdertekst"/>
            </w:rPr>
            <w:t>Generating bibliography... please wait</w:t>
          </w:r>
        </w:p>
      </w:docPartBody>
    </w:docPart>
    <w:docPart>
      <w:docPartPr>
        <w:name w:val="1A3D84F52D60A746B7EBA646D2DD245A"/>
        <w:category>
          <w:name w:val="Generelt"/>
          <w:gallery w:val="placeholder"/>
        </w:category>
        <w:types>
          <w:type w:val="bbPlcHdr"/>
        </w:types>
        <w:behaviors>
          <w:behavior w:val="content"/>
        </w:behaviors>
        <w:guid w:val="{30F94950-323D-154E-9D71-2D31F0391116}"/>
      </w:docPartPr>
      <w:docPartBody>
        <w:p w:rsidR="00595E1E" w:rsidRDefault="00595E1E">
          <w:r w:rsidRPr="003A1B16">
            <w:rPr>
              <w:rStyle w:val="Pladsholdertekst"/>
            </w:rPr>
            <w:t>Formatting... please wait</w:t>
          </w:r>
        </w:p>
      </w:docPartBody>
    </w:docPart>
    <w:docPart>
      <w:docPartPr>
        <w:name w:val="988EB77444E1FB4B94D35BD59C312C44"/>
        <w:category>
          <w:name w:val="Generelt"/>
          <w:gallery w:val="placeholder"/>
        </w:category>
        <w:types>
          <w:type w:val="bbPlcHdr"/>
        </w:types>
        <w:behaviors>
          <w:behavior w:val="content"/>
        </w:behaviors>
        <w:guid w:val="{DFF6715E-5C76-9C43-A7F5-29D310805092}"/>
      </w:docPartPr>
      <w:docPartBody>
        <w:p w:rsidR="00302EB3" w:rsidRDefault="00595E1E">
          <w:r w:rsidRPr="003A1B16">
            <w:rPr>
              <w:rStyle w:val="Pladsholdertekst"/>
            </w:rPr>
            <w:t>Formatting... please wait</w:t>
          </w:r>
        </w:p>
      </w:docPartBody>
    </w:docPart>
    <w:docPart>
      <w:docPartPr>
        <w:name w:val="11DC76A283572E4C87BAB5DAA72534CE"/>
        <w:category>
          <w:name w:val="Generelt"/>
          <w:gallery w:val="placeholder"/>
        </w:category>
        <w:types>
          <w:type w:val="bbPlcHdr"/>
        </w:types>
        <w:behaviors>
          <w:behavior w:val="content"/>
        </w:behaviors>
        <w:guid w:val="{587471C5-B5A8-6A4F-8E5C-294632F09695}"/>
      </w:docPartPr>
      <w:docPartBody>
        <w:p w:rsidR="00302EB3" w:rsidRDefault="00595E1E">
          <w:r w:rsidRPr="003A1B16">
            <w:rPr>
              <w:rStyle w:val="Pladsholdertekst"/>
            </w:rPr>
            <w:t>Formatting... please wait</w:t>
          </w:r>
        </w:p>
      </w:docPartBody>
    </w:docPart>
    <w:docPart>
      <w:docPartPr>
        <w:name w:val="E8C7419F0DD3FF41BD39D9A32553AC3D"/>
        <w:category>
          <w:name w:val="Generelt"/>
          <w:gallery w:val="placeholder"/>
        </w:category>
        <w:types>
          <w:type w:val="bbPlcHdr"/>
        </w:types>
        <w:behaviors>
          <w:behavior w:val="content"/>
        </w:behaviors>
        <w:guid w:val="{9F70E655-26E7-1847-BBC3-B6D43A206E07}"/>
      </w:docPartPr>
      <w:docPartBody>
        <w:p w:rsidR="00302EB3" w:rsidRDefault="00595E1E">
          <w:r w:rsidRPr="003A1B16">
            <w:rPr>
              <w:rStyle w:val="Pladsholdertekst"/>
            </w:rPr>
            <w:t>Formatting... please wait</w:t>
          </w:r>
        </w:p>
      </w:docPartBody>
    </w:docPart>
    <w:docPart>
      <w:docPartPr>
        <w:name w:val="CD6DC4D6B655434C93DD84B11C2DD4E8"/>
        <w:category>
          <w:name w:val="Generelt"/>
          <w:gallery w:val="placeholder"/>
        </w:category>
        <w:types>
          <w:type w:val="bbPlcHdr"/>
        </w:types>
        <w:behaviors>
          <w:behavior w:val="content"/>
        </w:behaviors>
        <w:guid w:val="{DBACA8A6-9EA7-2F41-96EF-2131E35C63DE}"/>
      </w:docPartPr>
      <w:docPartBody>
        <w:p w:rsidR="00302EB3" w:rsidRDefault="00595E1E">
          <w:r w:rsidRPr="003A1B16">
            <w:rPr>
              <w:rStyle w:val="Pladsholdertekst"/>
            </w:rPr>
            <w:t>Formatting... please wait</w:t>
          </w:r>
        </w:p>
      </w:docPartBody>
    </w:docPart>
    <w:docPart>
      <w:docPartPr>
        <w:name w:val="0E01B1C3AC9F83448C461456CAD1BED0"/>
        <w:category>
          <w:name w:val="Generelt"/>
          <w:gallery w:val="placeholder"/>
        </w:category>
        <w:types>
          <w:type w:val="bbPlcHdr"/>
        </w:types>
        <w:behaviors>
          <w:behavior w:val="content"/>
        </w:behaviors>
        <w:guid w:val="{5456126B-A77D-5848-89F0-1FFBF3A9FEE2}"/>
      </w:docPartPr>
      <w:docPartBody>
        <w:p w:rsidR="00302EB3" w:rsidRDefault="00595E1E">
          <w:r w:rsidRPr="003A1B16">
            <w:rPr>
              <w:rStyle w:val="Pladsholdertekst"/>
            </w:rPr>
            <w:t>Formatting... please wait</w:t>
          </w:r>
        </w:p>
      </w:docPartBody>
    </w:docPart>
    <w:docPart>
      <w:docPartPr>
        <w:name w:val="7A750FA9D87FFD4EBB5C01CFF6C7FBFD"/>
        <w:category>
          <w:name w:val="Generelt"/>
          <w:gallery w:val="placeholder"/>
        </w:category>
        <w:types>
          <w:type w:val="bbPlcHdr"/>
        </w:types>
        <w:behaviors>
          <w:behavior w:val="content"/>
        </w:behaviors>
        <w:guid w:val="{FAFA238B-FBFA-6A46-965E-8551EAFCEDFE}"/>
      </w:docPartPr>
      <w:docPartBody>
        <w:p w:rsidR="00302EB3" w:rsidRDefault="00595E1E">
          <w:r w:rsidRPr="003A1B16">
            <w:rPr>
              <w:rStyle w:val="Pladsholdertekst"/>
            </w:rPr>
            <w:t>Formatting... please wait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784"/>
    <w:rsid w:val="00023E43"/>
    <w:rsid w:val="001769E8"/>
    <w:rsid w:val="002C3A68"/>
    <w:rsid w:val="00302EB3"/>
    <w:rsid w:val="004819EC"/>
    <w:rsid w:val="005614B9"/>
    <w:rsid w:val="00595E1E"/>
    <w:rsid w:val="00634BDB"/>
    <w:rsid w:val="006462C1"/>
    <w:rsid w:val="00662F04"/>
    <w:rsid w:val="006B688A"/>
    <w:rsid w:val="00850879"/>
    <w:rsid w:val="00907228"/>
    <w:rsid w:val="0096514A"/>
    <w:rsid w:val="00B42EC0"/>
    <w:rsid w:val="00B95C4E"/>
    <w:rsid w:val="00CC5D29"/>
    <w:rsid w:val="00D272D3"/>
    <w:rsid w:val="00D3692D"/>
    <w:rsid w:val="00ED546A"/>
    <w:rsid w:val="00F32784"/>
    <w:rsid w:val="00FA347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da-DK" w:eastAsia="da-D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Pladsholdertekst">
    <w:name w:val="Placeholder Text"/>
    <w:basedOn w:val="Standardskrifttypeiafsnit"/>
    <w:uiPriority w:val="99"/>
    <w:semiHidden/>
    <w:rsid w:val="00595E1E"/>
    <w:rPr>
      <w:color w:val="808080"/>
    </w:rPr>
  </w:style>
  <w:style w:type="paragraph" w:customStyle="1" w:styleId="2431D1CA0CE6CA4184DF0A4D56F94D1C">
    <w:name w:val="2431D1CA0CE6CA4184DF0A4D56F94D1C"/>
    <w:rsid w:val="00F32784"/>
  </w:style>
  <w:style w:type="paragraph" w:customStyle="1" w:styleId="F1DD63DD9D7A7D4583D7762109183485">
    <w:name w:val="F1DD63DD9D7A7D4583D7762109183485"/>
    <w:rsid w:val="00023E4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382F79-9557-1E43-B49E-EA95D305FD64}">
  <we:reference id="wa104380122" version="1.0.0.1" store="da-DK" storeType="OMEX"/>
  <we:alternateReferences>
    <we:reference id="WA104380122" version="1.0.0.1" store="WA104380122" storeType="OMEX"/>
  </we:alternateReferences>
  <we:properties>
    <we:property name="biblioId" value="-600951717"/>
    <we:property name="cit:1074938431" value="&quot;{\&quot;docs\&quot;:[{\&quot;id\&quot;:\&quot;doc:5cc819c0e4b0a579c0149bb3\&quot;,\&quot;projectId\&quot;:\&quot;ap:5c73a4c4e4b046fa08211c32\&quot;,\&quot;pageReplace\&quot;:\&quot;\&quot;,\&quot;author\&quot;:true,\&quot;year\&quot;:true,\&quot;prefix\&quot;:\&quot;\&quot;,\&quot;suffix\&quot;:\&quot;\&quot;}],\&quot;position\&quot;:\&quot;body\&quot;}&quot;"/>
    <we:property name="cit:1118721011" value="&quot;{\&quot;docs\&quot;:[{\&quot;id\&quot;:\&quot;doc:5c73b03be4b0766731719062\&quot;,\&quot;projectId\&quot;:\&quot;ap:5c73a4c4e4b046fa08211c32\&quot;,\&quot;pageReplace\&quot;:\&quot;\&quot;,\&quot;author\&quot;:true,\&quot;year\&quot;:true,\&quot;prefix\&quot;:\&quot;\&quot;,\&quot;suffix\&quot;:\&quot;\&quot;}],\&quot;position\&quot;:\&quot;body\&quot;}&quot;"/>
    <we:property name="cit:1183705506" value="&quot;{\&quot;docs\&quot;:[{\&quot;id\&quot;:\&quot;doc:5cc815f4e4b0a579c0149b40\&quot;,\&quot;projectId\&quot;:\&quot;ap:5c73a4c4e4b046fa08211c32\&quot;,\&quot;pageReplace\&quot;:\&quot;\&quot;,\&quot;author\&quot;:true,\&quot;year\&quot;:true,\&quot;prefix\&quot;:\&quot;\&quot;,\&quot;suffix\&quot;:\&quot;\&quot;}],\&quot;position\&quot;:\&quot;body\&quot;}&quot;"/>
    <we:property name="cit:1317455188" value="&quot;{\&quot;docs\&quot;:[{\&quot;id\&quot;:\&quot;doc:5cc819efe4b031562335c500\&quot;,\&quot;projectId\&quot;:\&quot;ap:5c73a4c4e4b046fa08211c32\&quot;,\&quot;pageReplace\&quot;:\&quot;\&quot;,\&quot;author\&quot;:true,\&quot;year\&quot;:true,\&quot;prefix\&quot;:\&quot;\&quot;,\&quot;suffix\&quot;:\&quot;\&quot;}],\&quot;position\&quot;:\&quot;body\&quot;}&quot;"/>
    <we:property name="cit:1439111938" value="&quot;{\&quot;docs\&quot;:[{\&quot;id\&quot;:\&quot;doc:5cc819efe4b031562335c500\&quot;,\&quot;projectId\&quot;:\&quot;ap:5c73a4c4e4b046fa08211c32\&quot;,\&quot;pageReplace\&quot;:\&quot;\&quot;,\&quot;author\&quot;:true,\&quot;year\&quot;:true,\&quot;prefix\&quot;:\&quot;\&quot;,\&quot;suffix\&quot;:\&quot;\&quot;}],\&quot;position\&quot;:\&quot;body\&quot;}&quot;"/>
    <we:property name="cit:1550340434" value="&quot;{\&quot;docs\&quot;:[{\&quot;id\&quot;:\&quot;doc:5cc819efe4b031562335c500\&quot;,\&quot;projectId\&quot;:\&quot;ap:5c73a4c4e4b046fa08211c32\&quot;,\&quot;pageReplace\&quot;:\&quot;\&quot;,\&quot;author\&quot;:true,\&quot;year\&quot;:true,\&quot;prefix\&quot;:\&quot;\&quot;,\&quot;suffix\&quot;:\&quot;\&quot;}],\&quot;position\&quot;:\&quot;body\&quot;}&quot;"/>
    <we:property name="cit:1585100638" value="&quot;{\&quot;docs\&quot;:[{\&quot;id\&quot;:\&quot;doc:5d5139e2e4b05a2260e6a5d6\&quot;,\&quot;projectId\&quot;:\&quot;ap:5c73a4c4e4b046fa08211c32\&quot;,\&quot;pageReplace\&quot;:\&quot;\&quot;,\&quot;author\&quot;:true,\&quot;year\&quot;:true,\&quot;prefix\&quot;:\&quot;\&quot;,\&quot;suffix\&quot;:\&quot;\&quot;}],\&quot;position\&quot;:\&quot;body\&quot;}&quot;"/>
    <we:property name="cit:1615245287" value="&quot;{\&quot;docs\&quot;:[{\&quot;id\&quot;:\&quot;doc:5cc815f4e4b0a579c0149b40\&quot;,\&quot;projectId\&quot;:\&quot;ap:5c73a4c4e4b046fa08211c32\&quot;,\&quot;pageReplace\&quot;:\&quot;\&quot;,\&quot;author\&quot;:true,\&quot;year\&quot;:true,\&quot;prefix\&quot;:\&quot;\&quot;,\&quot;suffix\&quot;:\&quot;\&quot;}],\&quot;position\&quot;:\&quot;body\&quot;}&quot;"/>
    <we:property name="cit:1664585550" value="&quot;{\&quot;docs\&quot;:[{\&quot;id\&quot;:\&quot;doc:5cc81930e4b0f9a7d291aafa\&quot;,\&quot;projectId\&quot;:\&quot;ap:5c73a4c4e4b046fa08211c32\&quot;,\&quot;pageReplace\&quot;:\&quot;\&quot;,\&quot;author\&quot;:true,\&quot;year\&quot;:true,\&quot;prefix\&quot;:\&quot;\&quot;,\&quot;suffix\&quot;:\&quot;\&quot;}],\&quot;position\&quot;:\&quot;body\&quot;}&quot;"/>
    <we:property name="cit:1683318691" value="&quot;{\&quot;docs\&quot;:[{\&quot;id\&quot;:\&quot;doc:5cc815e0e4b0a584f9b8ee09\&quot;,\&quot;projectId\&quot;:\&quot;ap:5c73a4c4e4b046fa08211c32\&quot;,\&quot;pageReplace\&quot;:\&quot;\&quot;,\&quot;author\&quot;:true,\&quot;year\&quot;:true,\&quot;prefix\&quot;:\&quot;\&quot;,\&quot;suffix\&quot;:\&quot;\&quot;}],\&quot;position\&quot;:\&quot;body\&quot;}&quot;"/>
    <we:property name="cit:1746064426" value="&quot;{\&quot;docs\&quot;:[{\&quot;id\&quot;:\&quot;doc:5cc811bae4b059f87f466512\&quot;,\&quot;projectId\&quot;:\&quot;ap:5c73a4c4e4b046fa08211c32\&quot;,\&quot;pageReplace\&quot;:\&quot;\&quot;,\&quot;author\&quot;:true,\&quot;year\&quot;:true,\&quot;prefix\&quot;:\&quot;\&quot;,\&quot;suffix\&quot;:\&quot;\&quot;}],\&quot;position\&quot;:\&quot;body\&quot;}&quot;"/>
    <we:property name="cit:1916287374" value="&quot;{\&quot;docs\&quot;:[{\&quot;id\&quot;:\&quot;doc:5cc811bae4b059f87f466512\&quot;,\&quot;projectId\&quot;:\&quot;ap:5c73a4c4e4b046fa08211c32\&quot;,\&quot;pageReplace\&quot;:\&quot;\&quot;,\&quot;author\&quot;:true,\&quot;year\&quot;:true,\&quot;prefix\&quot;:\&quot;\&quot;,\&quot;suffix\&quot;:\&quot;\&quot;}],\&quot;position\&quot;:\&quot;body\&quot;}&quot;"/>
    <we:property name="cit:1961222298" value="&quot;{\&quot;docs\&quot;:[{\&quot;id\&quot;:\&quot;doc:5cc81632e4b01a11b0ff2322\&quot;,\&quot;projectId\&quot;:\&quot;ap:5c73a4c4e4b046fa08211c32\&quot;,\&quot;pageReplace\&quot;:\&quot;\&quot;,\&quot;author\&quot;:true,\&quot;year\&quot;:true,\&quot;prefix\&quot;:\&quot;\&quot;,\&quot;suffix\&quot;:\&quot;\&quot;},{\&quot;id\&quot;:\&quot;doc:5cc8194ae4b0a584f9b8eed9\&quot;,\&quot;projectId\&quot;:\&quot;ap:5c73a4c4e4b046fa08211c32\&quot;,\&quot;pageReplace\&quot;:\&quot;\&quot;,\&quot;author\&quot;:true,\&quot;year\&quot;:true,\&quot;prefix\&quot;:\&quot;\&quot;,\&quot;suffix\&quot;:\&quot;\&quot;}],\&quot;position\&quot;:\&quot;body\&quot;}&quot;"/>
    <we:property name="cit:1973633926" value="&quot;{\&quot;docs\&quot;:[{\&quot;id\&quot;:\&quot;doc:5cc819efe4b031562335c500\&quot;,\&quot;projectId\&quot;:\&quot;ap:5c73a4c4e4b046fa08211c32\&quot;,\&quot;pageReplace\&quot;:\&quot;\&quot;,\&quot;author\&quot;:true,\&quot;year\&quot;:true,\&quot;prefix\&quot;:\&quot;\&quot;,\&quot;suffix\&quot;:\&quot;\&quot;}],\&quot;position\&quot;:\&quot;body\&quot;}&quot;"/>
    <we:property name="cit:2036466017" value="&quot;{\&quot;docs\&quot;:[{\&quot;id\&quot;:\&quot;doc:5cc811bae4b059f87f466512\&quot;,\&quot;projectId\&quot;:\&quot;ap:5c73a4c4e4b046fa08211c32\&quot;,\&quot;pageReplace\&quot;:\&quot;\&quot;,\&quot;author\&quot;:true,\&quot;year\&quot;:true,\&quot;prefix\&quot;:\&quot;\&quot;,\&quot;suffix\&quot;:\&quot;\&quot;}],\&quot;position\&quot;:\&quot;body\&quot;}&quot;"/>
    <we:property name="cit:2144071766" value="&quot;{\&quot;docs\&quot;:[{\&quot;id\&quot;:\&quot;doc:5d31da5be4b0788c17bdee06\&quot;,\&quot;projectId\&quot;:\&quot;ap:5c73a4c4e4b046fa08211c32\&quot;,\&quot;pageReplace\&quot;:\&quot;\&quot;,\&quot;author\&quot;:true,\&quot;year\&quot;:true,\&quot;prefix\&quot;:\&quot;\&quot;,\&quot;suffix\&quot;:\&quot;\&quot;}],\&quot;position\&quot;:\&quot;body\&quot;}&quot;"/>
    <we:property name="cit:216249615" value="&quot;{\&quot;docs\&quot;:[{\&quot;id\&quot;:\&quot;doc:5c73b03be4b0766731719062\&quot;,\&quot;projectId\&quot;:\&quot;ap:5c73a4c4e4b046fa08211c32\&quot;,\&quot;pageReplace\&quot;:\&quot;\&quot;,\&quot;author\&quot;:true,\&quot;year\&quot;:true,\&quot;prefix\&quot;:\&quot;\&quot;,\&quot;suffix\&quot;:\&quot;\&quot;}],\&quot;position\&quot;:\&quot;body\&quot;}&quot;"/>
    <we:property name="cit:32391304" value="&quot;{\&quot;docs\&quot;:[{\&quot;id\&quot;:\&quot;doc:5cc81930e4b0f9a7d291aafa\&quot;,\&quot;projectId\&quot;:\&quot;ap:5c73a4c4e4b046fa08211c32\&quot;,\&quot;pageReplace\&quot;:\&quot;\&quot;,\&quot;author\&quot;:true,\&quot;year\&quot;:true,\&quot;prefix\&quot;:\&quot;\&quot;,\&quot;suffix\&quot;:\&quot;\&quot;}],\&quot;position\&quot;:\&quot;body\&quot;}&quot;"/>
    <we:property name="cit:370115513" value="&quot;{\&quot;docs\&quot;:[{\&quot;id\&quot;:\&quot;doc:5c73b03be4b0766731719062\&quot;,\&quot;projectId\&quot;:\&quot;ap:5c73a4c4e4b046fa08211c32\&quot;,\&quot;pageReplace\&quot;:\&quot;\&quot;,\&quot;author\&quot;:true,\&quot;year\&quot;:true,\&quot;prefix\&quot;:\&quot;\&quot;,\&quot;suffix\&quot;:\&quot;\&quot;}],\&quot;position\&quot;:\&quot;body\&quot;}&quot;"/>
    <we:property name="cit:479264314" value="&quot;{\&quot;docs\&quot;:[{\&quot;id\&quot;:\&quot;doc:5d31da5be4b0788c17bdee06\&quot;,\&quot;projectId\&quot;:\&quot;ap:5c73a4c4e4b046fa08211c32\&quot;,\&quot;pageReplace\&quot;:\&quot;\&quot;,\&quot;author\&quot;:true,\&quot;year\&quot;:true,\&quot;prefix\&quot;:\&quot;\&quot;,\&quot;suffix\&quot;:\&quot;\&quot;}],\&quot;position\&quot;:\&quot;body\&quot;}&quot;"/>
    <we:property name="cit:535635298" value="&quot;{\&quot;docs\&quot;:[{\&quot;id\&quot;:\&quot;doc:5cc819efe4b031562335c500\&quot;,\&quot;projectId\&quot;:\&quot;ap:5c73a4c4e4b046fa08211c32\&quot;,\&quot;pageReplace\&quot;:\&quot;\&quot;,\&quot;author\&quot;:true,\&quot;year\&quot;:true,\&quot;prefix\&quot;:\&quot;\&quot;,\&quot;suffix\&quot;:\&quot;\&quot;}],\&quot;position\&quot;:\&quot;body\&quot;}&quot;"/>
    <we:property name="cit:548346573" value="&quot;{\&quot;docs\&quot;:[{\&quot;id\&quot;:\&quot;doc:5d4bd56ee4b06ff7395fe6a3\&quot;,\&quot;projectId\&quot;:\&quot;ap:5c73a4c4e4b046fa08211c32\&quot;,\&quot;pageReplace\&quot;:\&quot;\&quot;,\&quot;author\&quot;:true,\&quot;year\&quot;:true,\&quot;prefix\&quot;:\&quot;\&quot;,\&quot;suffix\&quot;:\&quot;\&quot;}],\&quot;position\&quot;:\&quot;body\&quot;}&quot;"/>
    <we:property name="cit:561915907" value="&quot;{\&quot;docs\&quot;:[{\&quot;id\&quot;:\&quot;doc:5cc811bae4b059f87f466512\&quot;,\&quot;projectId\&quot;:\&quot;ap:5c73a4c4e4b046fa08211c32\&quot;,\&quot;pageReplace\&quot;:\&quot;\&quot;,\&quot;author\&quot;:true,\&quot;year\&quot;:true,\&quot;prefix\&quot;:\&quot;\&quot;,\&quot;suffix\&quot;:\&quot;\&quot;}],\&quot;position\&quot;:\&quot;body\&quot;}&quot;"/>
    <we:property name="cit:639698942" value="&quot;{\&quot;docs\&quot;:[{\&quot;id\&quot;:\&quot;doc:5cc8191ae4b01a11b0ff2445\&quot;,\&quot;projectId\&quot;:\&quot;ap:5c73a4c4e4b046fa08211c32\&quot;,\&quot;pageReplace\&quot;:\&quot;\&quot;,\&quot;author\&quot;:true,\&quot;year\&quot;:true,\&quot;prefix\&quot;:\&quot;\&quot;,\&quot;suffix\&quot;:\&quot;\&quot;}],\&quot;position\&quot;:\&quot;body\&quot;}&quot;"/>
    <we:property name="cit:694970807" value="&quot;{\&quot;docs\&quot;:[{\&quot;id\&quot;:\&quot;doc:5cc81054e4b0a579c0149a8b\&quot;,\&quot;projectId\&quot;:\&quot;ap:5c73a4c4e4b046fa08211c32\&quot;,\&quot;pageReplace\&quot;:\&quot;\&quot;,\&quot;author\&quot;:true,\&quot;year\&quot;:true,\&quot;prefix\&quot;:\&quot;\&quot;,\&quot;suffix\&quot;:\&quot;\&quot;}],\&quot;position\&quot;:\&quot;body\&quot;}&quot;"/>
    <we:property name="cit:744683991" value="&quot;{\&quot;docs\&quot;:[{\&quot;id\&quot;:\&quot;doc:5d5139e2e4b05a2260e6a5d6\&quot;,\&quot;projectId\&quot;:\&quot;ap:5c73a4c4e4b046fa08211c32\&quot;,\&quot;pageReplace\&quot;:\&quot;\&quot;,\&quot;author\&quot;:true,\&quot;year\&quot;:true,\&quot;prefix\&quot;:\&quot;\&quot;,\&quot;suffix\&quot;:\&quot;\&quot;}],\&quot;position\&quot;:\&quot;body\&quot;}&quot;"/>
    <we:property name="cit:795718717" value="&quot;{\&quot;docs\&quot;:[{\&quot;id\&quot;:\&quot;doc:5cc81054e4b0a579c0149a8b\&quot;,\&quot;projectId\&quot;:\&quot;ap:5c73a4c4e4b046fa08211c32\&quot;,\&quot;pageReplace\&quot;:\&quot;\&quot;,\&quot;author\&quot;:true,\&quot;year\&quot;:true,\&quot;prefix\&quot;:\&quot;\&quot;,\&quot;suffix\&quot;:\&quot;\&quot;}],\&quot;position\&quot;:\&quot;body\&quot;}&quot;"/>
    <we:property name="cit:840198560" value="&quot;{\&quot;docs\&quot;:[{\&quot;id\&quot;:\&quot;doc:5cc8194ae4b0a584f9b8eed9\&quot;,\&quot;projectId\&quot;:\&quot;ap:5c73a4c4e4b046fa08211c32\&quot;,\&quot;pageReplace\&quot;:\&quot;\&quot;,\&quot;author\&quot;:true,\&quot;year\&quot;:true,\&quot;prefix\&quot;:\&quot;\&quot;,\&quot;suffix\&quot;:\&quot;\&quot;}],\&quot;position\&quot;:\&quot;body\&quot;}&quot;"/>
    <we:property name="cit:844360354" value="&quot;{\&quot;docs\&quot;:[{\&quot;id\&quot;:\&quot;doc:5cc819efe4b031562335c500\&quot;,\&quot;projectId\&quot;:\&quot;ap:5c73a4c4e4b046fa08211c32\&quot;,\&quot;pageReplace\&quot;:\&quot;\&quot;,\&quot;author\&quot;:true,\&quot;year\&quot;:true,\&quot;prefix\&quot;:\&quot;\&quot;,\&quot;suffix\&quot;:\&quot;\&quot;}],\&quot;position\&quot;:\&quot;body\&quot;}&quot;"/>
    <we:property name="cit:942576518" value="&quot;{\&quot;docs\&quot;:[{\&quot;id\&quot;:\&quot;doc:5cc817cee4b022a3dc443462\&quot;,\&quot;projectId\&quot;:\&quot;ap:5c73a4c4e4b046fa08211c32\&quot;,\&quot;pageReplace\&quot;:\&quot;\&quot;,\&quot;author\&quot;:true,\&quot;year\&quot;:true,\&quot;prefix\&quot;:\&quot;\&quot;,\&quot;suffix\&quot;:\&quot;\&quot;}],\&quot;position\&quot;:\&quot;body\&quot;}&quot;"/>
    <we:property name="cit:_1024095331" value="&quot;{\&quot;docs\&quot;:[{\&quot;id\&quot;:\&quot;doc:5cc81054e4b0a579c0149a8b\&quot;,\&quot;projectId\&quot;:\&quot;ap:5c73a4c4e4b046fa08211c32\&quot;,\&quot;pageReplace\&quot;:\&quot;\&quot;,\&quot;author\&quot;:true,\&quot;year\&quot;:true,\&quot;prefix\&quot;:\&quot;\&quot;,\&quot;suffix\&quot;:\&quot;\&quot;}],\&quot;position\&quot;:\&quot;body\&quot;}&quot;"/>
    <we:property name="cit:_1087220346" value="&quot;{\&quot;docs\&quot;:[{\&quot;id\&quot;:\&quot;doc:5cc819efe4b031562335c500\&quot;,\&quot;projectId\&quot;:\&quot;ap:5c73a4c4e4b046fa08211c32\&quot;,\&quot;pageReplace\&quot;:\&quot;\&quot;,\&quot;author\&quot;:true,\&quot;year\&quot;:true,\&quot;prefix\&quot;:\&quot;\&quot;,\&quot;suffix\&quot;:\&quot;\&quot;}],\&quot;position\&quot;:\&quot;body\&quot;}&quot;"/>
    <we:property name="cit:_1216887095" value="&quot;{\&quot;docs\&quot;:[{\&quot;id\&quot;:\&quot;doc:5c73b03be4b0766731719062\&quot;,\&quot;projectId\&quot;:\&quot;ap:5c73a4c4e4b046fa08211c32\&quot;,\&quot;pageReplace\&quot;:\&quot;\&quot;,\&quot;author\&quot;:true,\&quot;year\&quot;:true,\&quot;prefix\&quot;:\&quot;\&quot;,\&quot;suffix\&quot;:\&quot;\&quot;}],\&quot;position\&quot;:\&quot;body\&quot;}&quot;"/>
    <we:property name="cit:_1363282182" value="&quot;{\&quot;docs\&quot;:[{\&quot;id\&quot;:\&quot;doc:5cc811bae4b059f87f466512\&quot;,\&quot;projectId\&quot;:\&quot;ap:5c73a4c4e4b046fa08211c32\&quot;,\&quot;pageReplace\&quot;:\&quot;\&quot;,\&quot;author\&quot;:true,\&quot;year\&quot;:true,\&quot;prefix\&quot;:\&quot;\&quot;,\&quot;suffix\&quot;:\&quot;\&quot;}],\&quot;position\&quot;:\&quot;body\&quot;}&quot;"/>
    <we:property name="cit:_1559394985" value="&quot;{\&quot;docs\&quot;:[{\&quot;id\&quot;:\&quot;doc:5cc817cee4b022a3dc443462\&quot;,\&quot;projectId\&quot;:\&quot;ap:5c73a4c4e4b046fa08211c32\&quot;,\&quot;pageReplace\&quot;:\&quot;\&quot;,\&quot;author\&quot;:true,\&quot;year\&quot;:true,\&quot;prefix\&quot;:\&quot;\&quot;,\&quot;suffix\&quot;:\&quot;\&quot;}],\&quot;position\&quot;:\&quot;body\&quot;}&quot;"/>
    <we:property name="cit:_1562396229" value="&quot;{\&quot;docs\&quot;:[{\&quot;id\&quot;:\&quot;doc:5d4bd579e4b06ff7395fe6a5\&quot;,\&quot;projectId\&quot;:\&quot;ap:5c73a4c4e4b046fa08211c32\&quot;,\&quot;pageReplace\&quot;:\&quot;\&quot;,\&quot;author\&quot;:true,\&quot;year\&quot;:true,\&quot;prefix\&quot;:\&quot;\&quot;,\&quot;suffix\&quot;:\&quot;\&quot;}],\&quot;position\&quot;:\&quot;body\&quot;}&quot;"/>
    <we:property name="cit:_159308454" value="&quot;{\&quot;docs\&quot;:[{\&quot;id\&quot;:\&quot;doc:5cc81930e4b0f9a7d291aafa\&quot;,\&quot;projectId\&quot;:\&quot;ap:5c73a4c4e4b046fa08211c32\&quot;,\&quot;pageReplace\&quot;:\&quot;\&quot;,\&quot;author\&quot;:true,\&quot;year\&quot;:true,\&quot;prefix\&quot;:\&quot;\&quot;,\&quot;suffix\&quot;:\&quot;\&quot;}],\&quot;position\&quot;:\&quot;body\&quot;}&quot;"/>
    <we:property name="cit:_1879002867" value="&quot;{\&quot;docs\&quot;:[{\&quot;id\&quot;:\&quot;doc:5c73b03be4b0766731719062\&quot;,\&quot;projectId\&quot;:\&quot;ap:5c73a4c4e4b046fa08211c32\&quot;,\&quot;pageReplace\&quot;:\&quot;\&quot;,\&quot;author\&quot;:true,\&quot;year\&quot;:true,\&quot;prefix\&quot;:\&quot;\&quot;,\&quot;suffix\&quot;:\&quot;\&quot;}],\&quot;position\&quot;:\&quot;body\&quot;}&quot;"/>
    <we:property name="cit:_1889098703" value="&quot;{\&quot;docs\&quot;:[{\&quot;id\&quot;:\&quot;doc:5cc81054e4b0a579c0149a8b\&quot;,\&quot;projectId\&quot;:\&quot;ap:5c73a4c4e4b046fa08211c32\&quot;,\&quot;pageReplace\&quot;:\&quot;\&quot;,\&quot;author\&quot;:true,\&quot;year\&quot;:true,\&quot;prefix\&quot;:\&quot;\&quot;,\&quot;suffix\&quot;:\&quot;\&quot;}],\&quot;position\&quot;:\&quot;body\&quot;}&quot;"/>
    <we:property name="cit:_1927492470" value="&quot;{\&quot;docs\&quot;:[{\&quot;id\&quot;:\&quot;doc:5cc819efe4b031562335c500\&quot;,\&quot;projectId\&quot;:\&quot;ap:5c73a4c4e4b046fa08211c32\&quot;,\&quot;pageReplace\&quot;:\&quot;\&quot;,\&quot;author\&quot;:true,\&quot;year\&quot;:true,\&quot;prefix\&quot;:\&quot;\&quot;,\&quot;suffix\&quot;:\&quot;\&quot;}],\&quot;position\&quot;:\&quot;body\&quot;}&quot;"/>
    <we:property name="cit:_1996021703" value="&quot;{\&quot;docs\&quot;:[{\&quot;id\&quot;:\&quot;doc:5cc819efe4b031562335c500\&quot;,\&quot;projectId\&quot;:\&quot;ap:5c73a4c4e4b046fa08211c32\&quot;,\&quot;pageReplace\&quot;:\&quot;\&quot;,\&quot;author\&quot;:true,\&quot;year\&quot;:true,\&quot;prefix\&quot;:\&quot;\&quot;,\&quot;suffix\&quot;:\&quot;\&quot;}],\&quot;position\&quot;:\&quot;body\&quot;}&quot;"/>
    <we:property name="cit:_2087054259" value="&quot;{\&quot;docs\&quot;:[{\&quot;id\&quot;:\&quot;doc:5c73b03be4b0766731719062\&quot;,\&quot;projectId\&quot;:\&quot;ap:5c73a4c4e4b046fa08211c32\&quot;,\&quot;pageReplace\&quot;:\&quot;\&quot;,\&quot;author\&quot;:true,\&quot;year\&quot;:true,\&quot;prefix\&quot;:\&quot;\&quot;,\&quot;suffix\&quot;:\&quot;\&quot;}],\&quot;position\&quot;:\&quot;body\&quot;}&quot;"/>
    <we:property name="cit:_2107258591" value="&quot;{\&quot;docs\&quot;:[{\&quot;id\&quot;:\&quot;doc:5c73b03be4b0766731719062\&quot;,\&quot;projectId\&quot;:\&quot;ap:5c73a4c4e4b046fa08211c32\&quot;,\&quot;pageReplace\&quot;:\&quot;\&quot;,\&quot;author\&quot;:true,\&quot;year\&quot;:true,\&quot;prefix\&quot;:\&quot;\&quot;,\&quot;suffix\&quot;:\&quot;\&quot;}],\&quot;position\&quot;:\&quot;body\&quot;}&quot;"/>
    <we:property name="cit:_2121590698" value="&quot;{\&quot;docs\&quot;:[{\&quot;id\&quot;:\&quot;doc:5d5139e2e4b05a2260e6a5d6\&quot;,\&quot;projectId\&quot;:\&quot;ap:5c73a4c4e4b046fa08211c32\&quot;,\&quot;pageReplace\&quot;:\&quot;\&quot;,\&quot;author\&quot;:true,\&quot;year\&quot;:true,\&quot;prefix\&quot;:\&quot;\&quot;,\&quot;suffix\&quot;:\&quot;\&quot;}],\&quot;position\&quot;:\&quot;body\&quot;}&quot;"/>
    <we:property name="cit:_292285350" value="&quot;{\&quot;docs\&quot;:[{\&quot;id\&quot;:\&quot;doc:5c73b03be4b0766731719062\&quot;,\&quot;projectId\&quot;:\&quot;ap:5c73a4c4e4b046fa08211c32\&quot;,\&quot;pageReplace\&quot;:\&quot;\&quot;,\&quot;author\&quot;:true,\&quot;year\&quot;:true,\&quot;prefix\&quot;:\&quot;\&quot;,\&quot;suffix\&quot;:\&quot;\&quot;}],\&quot;position\&quot;:\&quot;body\&quot;}&quot;"/>
    <we:property name="cit:_368218085" value="&quot;{\&quot;docs\&quot;:[{\&quot;id\&quot;:\&quot;doc:5d5139e2e4b05a2260e6a5d6\&quot;,\&quot;projectId\&quot;:\&quot;ap:5c73a4c4e4b046fa08211c32\&quot;,\&quot;pageReplace\&quot;:\&quot;\&quot;,\&quot;author\&quot;:true,\&quot;year\&quot;:true,\&quot;prefix\&quot;:\&quot;\&quot;,\&quot;suffix\&quot;:\&quot;\&quot;}],\&quot;position\&quot;:\&quot;body\&quot;}&quot;"/>
    <we:property name="cit:_435742481" value="&quot;{\&quot;docs\&quot;:[{\&quot;id\&quot;:\&quot;doc:5cc81054e4b0a579c0149a8b\&quot;,\&quot;projectId\&quot;:\&quot;ap:5c73a4c4e4b046fa08211c32\&quot;,\&quot;pageReplace\&quot;:\&quot;\&quot;,\&quot;author\&quot;:true,\&quot;year\&quot;:true,\&quot;prefix\&quot;:\&quot;\&quot;,\&quot;suffix\&quot;:\&quot;\&quot;}],\&quot;position\&quot;:\&quot;body\&quot;}&quot;"/>
    <we:property name="cit:_444620973" value="&quot;{\&quot;docs\&quot;:[{\&quot;id\&quot;:\&quot;doc:5cc81054e4b0a579c0149a8b\&quot;,\&quot;projectId\&quot;:\&quot;ap:5c73a4c4e4b046fa08211c32\&quot;,\&quot;pageReplace\&quot;:\&quot;\&quot;,\&quot;author\&quot;:true,\&quot;year\&quot;:true,\&quot;prefix\&quot;:\&quot;\&quot;,\&quot;suffix\&quot;:\&quot;\&quot;}],\&quot;position\&quot;:\&quot;body\&quot;}&quot;"/>
    <we:property name="cit:_458266146" value="&quot;{\&quot;docs\&quot;:[{\&quot;id\&quot;:\&quot;doc:5cc8194ae4b0a584f9b8eed9\&quot;,\&quot;projectId\&quot;:\&quot;ap:5c73a4c4e4b046fa08211c32\&quot;,\&quot;pageReplace\&quot;:\&quot;\&quot;,\&quot;author\&quot;:true,\&quot;year\&quot;:true,\&quot;prefix\&quot;:\&quot;\&quot;,\&quot;suffix\&quot;:\&quot;\&quot;},{\&quot;id\&quot;:\&quot;doc:5cc81632e4b01a11b0ff2322\&quot;,\&quot;projectId\&quot;:\&quot;ap:5c73a4c4e4b046fa08211c32\&quot;,\&quot;pageReplace\&quot;:\&quot;\&quot;,\&quot;author\&quot;:true,\&quot;year\&quot;:true,\&quot;prefix\&quot;:\&quot;\&quot;,\&quot;suffix\&quot;:\&quot;\&quot;}],\&quot;position\&quot;:\&quot;body\&quot;}&quot;"/>
    <we:property name="cit:_460108897" value="&quot;{\&quot;docs\&quot;:[{\&quot;id\&quot;:\&quot;doc:5cc811bae4b059f87f466512\&quot;,\&quot;projectId\&quot;:\&quot;ap:5c73a4c4e4b046fa08211c32\&quot;,\&quot;pageReplace\&quot;:\&quot;\&quot;,\&quot;author\&quot;:true,\&quot;year\&quot;:true,\&quot;prefix\&quot;:\&quot;\&quot;,\&quot;suffix\&quot;:\&quot;\&quot;}],\&quot;position\&quot;:\&quot;body\&quot;}&quot;"/>
    <we:property name="cit:_612668704" value="&quot;{\&quot;docs\&quot;:[{\&quot;id\&quot;:\&quot;doc:5c73b03be4b0766731719062\&quot;,\&quot;projectId\&quot;:\&quot;ap:5c73a4c4e4b046fa08211c32\&quot;,\&quot;pageReplace\&quot;:\&quot;\&quot;,\&quot;author\&quot;:true,\&quot;year\&quot;:true,\&quot;prefix\&quot;:\&quot;\&quot;,\&quot;suffix\&quot;:\&quot;\&quot;}],\&quot;position\&quot;:\&quot;body\&quot;}&quot;"/>
    <we:property name="cit:_617765148" value="&quot;{\&quot;docs\&quot;:[{\&quot;id\&quot;:\&quot;doc:5cc819efe4b031562335c500\&quot;,\&quot;projectId\&quot;:\&quot;ap:5c73a4c4e4b046fa08211c32\&quot;,\&quot;pageReplace\&quot;:\&quot;\&quot;,\&quot;author\&quot;:true,\&quot;year\&quot;:true,\&quot;prefix\&quot;:\&quot;\&quot;,\&quot;suffix\&quot;:\&quot;\&quot;}],\&quot;position\&quot;:\&quot;body\&quot;}&quot;"/>
    <we:property name="cit:_632482552" value="&quot;{\&quot;docs\&quot;:[{\&quot;id\&quot;:\&quot;doc:5c73a6a9e4b0b6d3b1eaa0a6\&quot;,\&quot;projectId\&quot;:\&quot;ap:5c73a4c4e4b046fa08211c32\&quot;,\&quot;pageReplace\&quot;:\&quot;\&quot;,\&quot;author\&quot;:true,\&quot;year\&quot;:true,\&quot;prefix\&quot;:\&quot;\&quot;,\&quot;suffix\&quot;:\&quot;\&quot;}],\&quot;position\&quot;:\&quot;body\&quot;}&quot;"/>
    <we:property name="cit:_646815845" value="&quot;{\&quot;docs\&quot;:[{\&quot;id\&quot;:\&quot;doc:5cc819c0e4b0a579c0149bb3\&quot;,\&quot;projectId\&quot;:\&quot;ap:5c73a4c4e4b046fa08211c32\&quot;,\&quot;pageReplace\&quot;:\&quot;\&quot;,\&quot;author\&quot;:true,\&quot;year\&quot;:true,\&quot;prefix\&quot;:\&quot;\&quot;,\&quot;suffix\&quot;:\&quot;\&quot;}],\&quot;position\&quot;:\&quot;body\&quot;}&quot;"/>
    <we:property name="cit:_760297824" value="&quot;{\&quot;docs\&quot;:[{\&quot;id\&quot;:\&quot;doc:5d31da5be4b0788c17bdee06\&quot;,\&quot;projectId\&quot;:\&quot;ap:5c73a4c4e4b046fa08211c32\&quot;,\&quot;pageReplace\&quot;:\&quot;\&quot;,\&quot;author\&quot;:true,\&quot;year\&quot;:true,\&quot;prefix\&quot;:\&quot;\&quot;,\&quot;suffix\&quot;:\&quot;\&quot;}],\&quot;position\&quot;:\&quot;body\&quot;}&quot;"/>
    <we:property name="cit:_891581841" value="&quot;{\&quot;docs\&quot;:[{\&quot;id\&quot;:\&quot;doc:5cc817cee4b022a3dc443462\&quot;,\&quot;projectId\&quot;:\&quot;ap:5c73a4c4e4b046fa08211c32\&quot;,\&quot;pageReplace\&quot;:\&quot;\&quot;,\&quot;author\&quot;:true,\&quot;year\&quot;:true,\&quot;prefix\&quot;:\&quot;\&quot;,\&quot;suffix\&quot;:\&quot;\&quot;}],\&quot;position\&quot;:\&quot;body\&quot;}&quot;"/>
    <we:property name="citationStyle" value="&quot;{\&quot;id\&quot;:\&quot;201\&quot;,\&quot;styleType\&quot;:\&quot;refworks\&quot;,\&quot;name\&quot;:\&quot;American Journal of Sports Medicine\&quot;,\&quot;isInstitutional\&quot;:false,\&quot;citeStyle\&quot;:\&quot;INTEXT_ONLY\&quot;,\&quot;isSorted\&quot;:true,\&quot;usesNumbers\&quot;:true}&quot;"/>
    <we:property name="contentControlsValues" value="&quot;{\&quot;cit:_1918782122\&quot;:\&quot;&lt;sup&gt;23&lt;/sup&gt;\&quot;,\&quot;cit:_600951717\&quot;:\&quot;&lt;p align='center' style='line-height: 2;'&gt;References&lt;/p&gt;\\n&lt;p style='line-height: 2;'&gt;1. Austermuehle PD: Common knee injuries in primary care. &lt;i&gt;Nurse Pract&lt;/i&gt;. 2001&lt;i&gt;;26&lt;/i&gt;(10):26, 32-47.&lt;/p&gt;\\n&lt;p style='line-height: 2;'&gt;2. Boling M, Padua D, Marshall S, et al: Gender differences in the incidence and prevalence of patellofemoral pain syndrome. &lt;i&gt;Scand J Med Sci Sports&lt;/i&gt;. 2010&lt;i&gt;;20&lt;/i&gt;(5):725-730.&lt;/p&gt;\\n&lt;p style='line-height: 2;'&gt;3. Circi E, Atalay Y, Beyzadeoglu T: Treatment of Osgood-Schlatter disease: review of the literature. &lt;i&gt;Musculoskelet Surg&lt;/i&gt;. 2017&lt;i&gt;;101&lt;/i&gt;(3):195-200.&lt;/p&gt;\\n&lt;p style='line-height: 2;'&gt;4. Conrich I: ITBS - Review Article. &lt;i&gt;Journal of New Zealand &amp;amp; Pacific Studies&lt;/i&gt;. 2019&lt;i&gt;;7&lt;/i&gt;(1):89-94.&lt;/p&gt;\\n&lt;p style='line-height: 2;'&gt;5. Cook C, Mabry L, Reiman MP, et al: Best tests/clinical findings for screening and diagnosis of patellofemoral pain syndrome: a systematic review. &lt;i&gt;Physiotherapy&lt;/i&gt;. 2012&lt;i&gt;;98&lt;/i&gt;(2):93-100.&lt;/p&gt;\\n&lt;p style='line-height: 2;'&gt;6. Décary S, Frémont P, Pelletier B, et al: Validity of Combining History Elements and Physical Examination Tests to Diagnose Patellofemoral Pain. &lt;i&gt;Arch Phys Med Rehabil&lt;/i&gt;. 2018&lt;i&gt;;99&lt;/i&gt;(4):607-614.e1.&lt;/p&gt;\\n&lt;p style='line-height: 2;'&gt;7. Dixit S, DiFiori JP, Burton M, et al: Management of patellofemoral pain syndrome. &lt;i&gt;Am Fam Physician&lt;/i&gt;. 2007&lt;i&gt;;75&lt;/i&gt;(2):194-202.&lt;/p&gt;\\n&lt;p style='line-height: 2;'&gt;8. Finlayson C: Knee injuries in the young athlete. &lt;i&gt;Pediatr Ann&lt;/i&gt;. 2014&lt;i&gt;;43&lt;/i&gt;(12):282.&lt;/p&gt;\\n&lt;p style='line-height: 2;'&gt;9. Gholve PA, Scher DM, Khakharia S, et al: Osgood Schlatter syndrome. &lt;i&gt;Curr Opin Pediatr&lt;/i&gt;. 2007&lt;i&gt;;19&lt;/i&gt;(1):44-50.&lt;/p&gt;\\n&lt;p style='line-height: 2;'&gt;10. Kodali P, Islam A, Andrish J: Anterior Knee Pain in the Young Athlete: Diagnosis and Treatment. &lt;i&gt;Sports Medicine and Arthroscopy Review&lt;/i&gt;. 2011&lt;i&gt;;19&lt;/i&gt;(1):27-33.&lt;/p&gt;\\n&lt;p style='line-height: 2;'&gt;11. Krause BL, Williams JP, Catterall A: Natural history of Osgood-Schlatter disease. &lt;i&gt;J Pediatr Orthop&lt;/i&gt;. 1990&lt;i&gt;;10&lt;/i&gt;(1):65-68.&lt;/p&gt;\\n&lt;p style='line-height: 2;'&gt;12. Lack S, Neal B, De Oliveira Silva D, et al: How to manage patellofemoral pain - Understanding the multifactorial nature and treatment options. &lt;i&gt;Phys Ther Sport&lt;/i&gt;. 2018&lt;i&gt;;32&lt;/i&gt;:155-166.&lt;/p&gt;\\n&lt;p style='line-height: 2;'&gt;13. McConnell J: Management of patellofemoral problems. &lt;i&gt;Man Ther&lt;/i&gt;. 1996&lt;i&gt;;1&lt;/i&gt;(2):60-66.&lt;/p&gt;\\n&lt;p style='line-height: 2;'&gt;14. Medlar RC, Lyne ED: Sinding-Larsen-Johansson disease. Its etiology and natural history. &lt;i&gt;J Bone Joint Surg Am&lt;/i&gt;. 1978&lt;i&gt;;60&lt;/i&gt;(8):1113-1116.&lt;/p&gt;\\n&lt;p style='line-height: 2;'&gt;15. Nijs J, Van Geel C, Van der auwera C, et al: Diagnostic value of five clinical tests in patellofemoral pain syndrome. &lt;i&gt;Man Ther&lt;/i&gt;. 2006&lt;i&gt;;11&lt;/i&gt;(1):69-77.&lt;/p&gt;\\n&lt;p style='line-height: 2;'&gt;16. Parikh S, Shrivastava R: Evaluation of Children with Injuries Around the Knee. &lt;i&gt;Indian J Pediatr&lt;/i&gt;. 2016&lt;i&gt;;83&lt;/i&gt;(8):844-851.&lt;/p&gt;\\n&lt;p style='line-height: 2;'&gt;17. Patel DR, Villalobos A: Evaluation and management of knee pain in young athletes: overuse injuries of the knee. &lt;i&gt;Translational pediatrics&lt;/i&gt;. 2017&lt;i&gt;;6&lt;/i&gt;(3):190-198.&lt;/p&gt;\\n&lt;p style='line-height: 2;'&gt;18. Price JL: Patellofemoral syndrome: how to perform a basic knee evaluation. &lt;i&gt;JAAPA&lt;/i&gt;. 2008&lt;i&gt;;21&lt;/i&gt;(12):39-43.&lt;/p&gt;\\n&lt;p style='line-height: 2;'&gt;19. Rathleff MS, Vicenzino B, Middelkoop M, et al: Patellofemoral Pain in Adolescence and Adulthood: Same Same, but Different? &lt;i&gt;Sports Med&lt;/i&gt;. 2015&lt;i&gt;;45&lt;/i&gt;(11):1489-1495.&lt;/p&gt;\\n&lt;p style='line-height: 2;'&gt;20. Santana JA, Sherman Al: Jumpers Knee, in: &lt;i&gt;StatPearls. &lt;/i&gt;Treasure Island (FL), StatPearls Publishing, 2019.&lt;/p&gt;\\n&lt;p style='line-height: 2;'&gt;21. Slotkin S, Thome A, Ricketts C, et al: Anterior Knee Pain in Children and Adolescents: Overview and Management. &lt;i&gt;J Knee Surg&lt;/i&gt;. 2018&lt;i&gt;;31&lt;/i&gt;(5):392-398.&lt;/p&gt;\\n&lt;p style='line-height: 2;'&gt;22. Taunton JE, Ryan MB, Clement DB, et al: A retrospective case-control analysis of 2002 running injuries. &lt;i&gt;Br J Sports Med&lt;/i&gt;. 2002&lt;i&gt;;36&lt;/i&gt;(2):95-101.&lt;/p&gt;\\n&lt;p style='line-height: 2;'&gt;23. Uziel Y, Hashkes PJ: Growing pains in children. &lt;i&gt;Pediatric rheumatology online journal&lt;/i&gt;. 2007&lt;i&gt;;5&lt;/i&gt;(1):5.&lt;/p&gt;\\n\&quot;,\&quot;cit:1503936672\&quot;:\&quot;&lt;sup&gt;3, 9-11, 17, 21&lt;/sup&gt;\&quot;,\&quot;cit:625201404\&quot;:\&quot;&lt;sup&gt;3, 5-7&lt;/sup&gt;\&quot;,\&quot;cit:1630363424\&quot;:\&quot;&lt;sup&gt;10, 14, 17, 21&lt;/sup&gt;\&quot;,\&quot;cit:_1320336846\&quot;:\&quot;&lt;sup&gt;1, 10, 20, 21&lt;/sup&gt;\&quot;,\&quot;cit:_1678729844\&quot;:\&quot;&lt;sup&gt;1, 4, 10, 17, 22&lt;/sup&gt;\&quot;,\&quot;cit:_1993782161\&quot;:\&quot;&lt;sup&gt;1, 2, 5-8, 12, 13, 15, 18, 19&lt;/sup&gt;\&quot;,\&quot;cit:33556079\&quot;:\&quot;&lt;sup&gt;16&lt;/sup&gt;\&quot;,\&quot;cit:_1346403262\&quot;:\&quot;&lt;sup&gt;16&lt;/sup&gt;\&quot;}&quot;"/>
    <we:property name="documentProjectId" value="&quot;\&quot;ap:5c73a4c4e4b046fa08211c32\&quot;&quot;"/>
    <we:property name="optionsValues" value="&quot;{\&quot;doc:5ddbcee3e4b0567faebbce04&amp;-1918782122\&quot;:{\&quot;id\&quot;:\&quot;doc:5ddbcee3e4b0567faebbce04\&quot;,\&quot;projectId\&quot;:\&quot;ap:5c73a4c4e4b046fa08211c32\&quot;,\&quot;pageReplace\&quot;:\&quot;\&quot;,\&quot;author\&quot;:true,\&quot;year\&quot;:true,\&quot;prefix\&quot;:\&quot;\&quot;,\&quot;suffix\&quot;:\&quot;\&quot;},\&quot;doc:5d9af777e4b0acd6356510b4&amp;1503936672\&quot;:{\&quot;id\&quot;:\&quot;doc:5d9af777e4b0acd6356510b4\&quot;,\&quot;projectId\&quot;:\&quot;ap:5c73a4c4e4b046fa08211c32\&quot;,\&quot;pageReplace\&quot;:\&quot;\&quot;,\&quot;author\&quot;:true,\&quot;year\&quot;:true,\&quot;prefix\&quot;:\&quot;\&quot;,\&quot;suffix\&quot;:\&quot;\&quot;},\&quot;doc:5d9af776e4b0acd6356510b2&amp;1503936672\&quot;:{\&quot;id\&quot;:\&quot;doc:5d9af776e4b0acd6356510b2\&quot;,\&quot;projectId\&quot;:\&quot;ap:5c73a4c4e4b046fa08211c32\&quot;,\&quot;pageReplace\&quot;:\&quot;\&quot;,\&quot;author\&quot;:true,\&quot;year\&quot;:true,\&quot;prefix\&quot;:\&quot;\&quot;,\&quot;suffix\&quot;:\&quot;\&quot;},\&quot;doc:5e1ee7dae4b0d16f0f632b20&amp;1503936672\&quot;:{\&quot;id\&quot;:\&quot;doc:5e1ee7dae4b0d16f0f632b20\&quot;,\&quot;projectId\&quot;:\&quot;ap:5c73a4c4e4b046fa08211c32\&quot;,\&quot;pageReplace\&quot;:\&quot;\&quot;,\&quot;author\&quot;:true,\&quot;year\&quot;:true,\&quot;prefix\&quot;:\&quot;\&quot;,\&quot;suffix\&quot;:\&quot;\&quot;},\&quot;doc:5d9b0509e4b0bbd7441ceee7&amp;1503936672\&quot;:{\&quot;id\&quot;:\&quot;doc:5d9b0509e4b0bbd7441ceee7\&quot;,\&quot;projectId\&quot;:\&quot;ap:5c73a4c4e4b046fa08211c32\&quot;,\&quot;pageReplace\&quot;:\&quot;\&quot;,\&quot;author\&quot;:true,\&quot;year\&quot;:true,\&quot;prefix\&quot;:\&quot;\&quot;,\&quot;suffix\&quot;:\&quot;\&quot;},\&quot;doc:5d9af77ce4b0acd6356510c1&amp;1503936672\&quot;:{\&quot;id\&quot;:\&quot;doc:5d9af77ce4b0acd6356510c1\&quot;,\&quot;projectId\&quot;:\&quot;ap:5c73a4c4e4b046fa08211c32\&quot;,\&quot;pageReplace\&quot;:\&quot;\&quot;,\&quot;author\&quot;:true,\&quot;year\&quot;:true,\&quot;prefix\&quot;:\&quot;\&quot;,\&quot;suffix\&quot;:\&quot;\&quot;},\&quot;doc:5d9af76fe4b0acd6356510a6&amp;1503936672\&quot;:{\&quot;id\&quot;:\&quot;doc:5d9af76fe4b0acd6356510a6\&quot;,\&quot;projectId\&quot;:\&quot;ap:5c73a4c4e4b046fa08211c32\&quot;,\&quot;pageReplace\&quot;:\&quot;\&quot;,\&quot;author\&quot;:true,\&quot;year\&quot;:true,\&quot;prefix\&quot;:\&quot;\&quot;,\&quot;suffix\&quot;:\&quot;\&quot;},\&quot;doc:5e1ee7dae4b0d16f0f632b20&amp;625201404\&quot;:{\&quot;id\&quot;:\&quot;doc:5e1ee7dae4b0d16f0f632b20\&quot;,\&quot;projectId\&quot;:\&quot;ap:5c73a4c4e4b046fa08211c32\&quot;,\&quot;pageReplace\&quot;:\&quot;\&quot;,\&quot;author\&quot;:true,\&quot;year\&quot;:true,\&quot;prefix\&quot;:\&quot;\&quot;,\&quot;suffix\&quot;:\&quot;\&quot;},\&quot;doc:5d9b0509e4b0bbd7441ceee7&amp;625201404\&quot;:{\&quot;id\&quot;:\&quot;doc:5d9b0509e4b0bbd7441ceee7\&quot;,\&quot;projectId\&quot;:\&quot;ap:5c73a4c4e4b046fa08211c32\&quot;,\&quot;pageReplace\&quot;:\&quot;\&quot;,\&quot;author\&quot;:true,\&quot;year\&quot;:true,\&quot;prefix\&quot;:\&quot;\&quot;,\&quot;suffix\&quot;:\&quot;\&quot;},\&quot;doc:5d9af77ce4b0acd6356510c1&amp;625201404\&quot;:{\&quot;id\&quot;:\&quot;doc:5d9af77ce4b0acd6356510c1\&quot;,\&quot;projectId\&quot;:\&quot;ap:5c73a4c4e4b046fa08211c32\&quot;,\&quot;pageReplace\&quot;:\&quot;\&quot;,\&quot;author\&quot;:true,\&quot;year\&quot;:true,\&quot;prefix\&quot;:\&quot;\&quot;,\&quot;suffix\&quot;:\&quot;\&quot;},\&quot;doc:5d9af779e4b0acd6356510b9&amp;625201404\&quot;:{\&quot;id\&quot;:\&quot;doc:5d9af779e4b0acd6356510b9\&quot;,\&quot;projectId\&quot;:\&quot;ap:5c73a4c4e4b046fa08211c32\&quot;,\&quot;pageReplace\&quot;:\&quot;\&quot;,\&quot;author\&quot;:true,\&quot;year\&quot;:true,\&quot;prefix\&quot;:\&quot;\&quot;,\&quot;suffix\&quot;:\&quot;\&quot;},\&quot;doc:5e1ee7dae4b0d16f0f632b20&amp;1630363424\&quot;:{\&quot;id\&quot;:\&quot;doc:5e1ee7dae4b0d16f0f632b20\&quot;,\&quot;projectId\&quot;:\&quot;ap:5c73a4c4e4b046fa08211c32\&quot;,\&quot;pageReplace\&quot;:\&quot;\&quot;,\&quot;author\&quot;:true,\&quot;year\&quot;:true,\&quot;prefix\&quot;:\&quot;\&quot;,\&quot;suffix\&quot;:\&quot;\&quot;},\&quot;doc:5d9b0509e4b0bbd7441ceee7&amp;1630363424\&quot;:{\&quot;id\&quot;:\&quot;doc:5d9b0509e4b0bbd7441ceee7\&quot;,\&quot;projectId\&quot;:\&quot;ap:5c73a4c4e4b046fa08211c32\&quot;,\&quot;pageReplace\&quot;:\&quot;\&quot;,\&quot;author\&quot;:true,\&quot;year\&quot;:true,\&quot;prefix\&quot;:\&quot;\&quot;,\&quot;suffix\&quot;:\&quot;\&quot;},\&quot;doc:5d9af77ce4b0acd6356510c1&amp;1630363424\&quot;:{\&quot;id\&quot;:\&quot;doc:5d9af77ce4b0acd6356510c1\&quot;,\&quot;projectId\&quot;:\&quot;ap:5c73a4c4e4b046fa08211c32\&quot;,\&quot;pageReplace\&quot;:\&quot;\&quot;,\&quot;author\&quot;:true,\&quot;year\&quot;:true,\&quot;prefix\&quot;:\&quot;\&quot;,\&quot;suffix\&quot;:\&quot;\&quot;},\&quot;doc:5d9af779e4b0acd6356510b9&amp;1630363424\&quot;:{\&quot;id\&quot;:\&quot;doc:5d9af779e4b0acd6356510b9\&quot;,\&quot;projectId\&quot;:\&quot;ap:5c73a4c4e4b046fa08211c32\&quot;,\&quot;pageReplace\&quot;:\&quot;\&quot;,\&quot;author\&quot;:true,\&quot;year\&quot;:true,\&quot;prefix\&quot;:\&quot;\&quot;,\&quot;suffix\&quot;:\&quot;\&quot;},\&quot;doc:5e1ee7dae4b0d16f0f632b20&amp;-1320336846\&quot;:{\&quot;id\&quot;:\&quot;doc:5e1ee7dae4b0d16f0f632b20\&quot;,\&quot;projectId\&quot;:\&quot;ap:5c73a4c4e4b046fa08211c32\&quot;,\&quot;pageReplace\&quot;:\&quot;\&quot;,\&quot;author\&quot;:true,\&quot;year\&quot;:true,\&quot;prefix\&quot;:\&quot;\&quot;,\&quot;suffix\&quot;:\&quot;\&quot;},\&quot;doc:5d9af77ce4b0acd6356510c1&amp;-1320336846\&quot;:{\&quot;id\&quot;:\&quot;doc:5d9af77ce4b0acd6356510c1\&quot;,\&quot;projectId\&quot;:\&quot;ap:5c73a4c4e4b046fa08211c32\&quot;,\&quot;pageReplace\&quot;:\&quot;\&quot;,\&quot;author\&quot;:true,\&quot;year\&quot;:true,\&quot;prefix\&quot;:\&quot;\&quot;,\&quot;suffix\&quot;:\&quot;\&quot;},\&quot;doc:5d9af77ce4b0acd6356510c0&amp;-1320336846\&quot;:{\&quot;id\&quot;:\&quot;doc:5d9af77ce4b0acd6356510c0\&quot;,\&quot;projectId\&quot;:\&quot;ap:5c73a4c4e4b046fa08211c32\&quot;,\&quot;pageReplace\&quot;:\&quot;\&quot;,\&quot;author\&quot;:true,\&quot;year\&quot;:true,\&quot;prefix\&quot;:\&quot;\&quot;,\&quot;suffix\&quot;:\&quot;\&quot;},\&quot;doc:5d9af76ee4b0acd6356510a4&amp;-1320336846\&quot;:{\&quot;id\&quot;:\&quot;doc:5d9af76ee4b0acd6356510a4\&quot;,\&quot;projectId\&quot;:\&quot;ap:5c73a4c4e4b046fa08211c32\&quot;,\&quot;pageReplace\&quot;:\&quot;\&quot;,\&quot;author\&quot;:true,\&quot;year\&quot;:true,\&quot;prefix\&quot;:\&quot;\&quot;,\&quot;suffix\&quot;:\&quot;\&quot;},\&quot;doc:5e1ee7dae4b0d16f0f632b20&amp;-1678729844\&quot;:{\&quot;id\&quot;:\&quot;doc:5e1ee7dae4b0d16f0f632b20\&quot;,\&quot;projectId\&quot;:\&quot;ap:5c73a4c4e4b046fa08211c32\&quot;,\&quot;pageReplace\&quot;:\&quot;\&quot;,\&quot;author\&quot;:true,\&quot;year\&quot;:true,\&quot;prefix\&quot;:\&quot;\&quot;,\&quot;suffix\&quot;:\&quot;\&quot;},\&quot;doc:5d9b0509e4b0bbd7441ceee7&amp;-1678729844\&quot;:{\&quot;id\&quot;:\&quot;doc:5d9b0509e4b0bbd7441ceee7\&quot;,\&quot;projectId\&quot;:\&quot;ap:5c73a4c4e4b046fa08211c32\&quot;,\&quot;pageReplace\&quot;:\&quot;\&quot;,\&quot;author\&quot;:true,\&quot;year\&quot;:true,\&quot;prefix\&quot;:\&quot;\&quot;,\&quot;suffix\&quot;:\&quot;\&quot;},\&quot;doc:5d9afa94e4b06d0e4f19ad38&amp;-1678729844\&quot;:{\&quot;id\&quot;:\&quot;doc:5d9afa94e4b06d0e4f19ad38\&quot;,\&quot;projectId\&quot;:\&quot;ap:5c73a4c4e4b046fa08211c32\&quot;,\&quot;pageReplace\&quot;:\&quot;\&quot;,\&quot;author\&quot;:true,\&quot;year\&quot;:true,\&quot;prefix\&quot;:\&quot;\&quot;,\&quot;suffix\&quot;:\&quot;\&quot;},\&quot;doc:5d9af9efe4b012c74e37b761&amp;-1678729844\&quot;:{\&quot;id\&quot;:\&quot;doc:5d9af9efe4b012c74e37b761\&quot;,\&quot;projectId\&quot;:\&quot;ap:5c73a4c4e4b046fa08211c32\&quot;,\&quot;pageReplace\&quot;:\&quot;\&quot;,\&quot;author\&quot;:true,\&quot;year\&quot;:true,\&quot;prefix\&quot;:\&quot;\&quot;,\&quot;suffix\&quot;:\&quot;\&quot;},\&quot;doc:5d9af76ee4b0acd6356510a4&amp;-1678729844\&quot;:{\&quot;id\&quot;:\&quot;doc:5d9af76ee4b0acd6356510a4\&quot;,\&quot;projectId\&quot;:\&quot;ap:5c73a4c4e4b046fa08211c32\&quot;,\&quot;pageReplace\&quot;:\&quot;\&quot;,\&quot;author\&quot;:true,\&quot;year\&quot;:true,\&quot;prefix\&quot;:\&quot;\&quot;,\&quot;suffix\&quot;:\&quot;\&quot;},\&quot;doc:5d9af9efe4b012c74e37b762&amp;-1993782161\&quot;:{\&quot;id\&quot;:\&quot;doc:5d9af9efe4b012c74e37b762\&quot;,\&quot;projectId\&quot;:\&quot;ap:5c73a4c4e4b046fa08211c32\&quot;,\&quot;pageReplace\&quot;:\&quot;\&quot;,\&quot;author\&quot;:true,\&quot;year\&quot;:true,\&quot;prefix\&quot;:\&quot;\&quot;,\&quot;suffix\&quot;:\&quot;\&quot;},\&quot;doc:5d9af77be4b0acd6356510be&amp;-1993782161\&quot;:{\&quot;id\&quot;:\&quot;doc:5d9af77be4b0acd6356510be\&quot;,\&quot;projectId\&quot;:\&quot;ap:5c73a4c4e4b046fa08211c32\&quot;,\&quot;pageReplace\&quot;:\&quot;\&quot;,\&quot;author\&quot;:true,\&quot;year\&quot;:true,\&quot;prefix\&quot;:\&quot;\&quot;,\&quot;suffix\&quot;:\&quot;\&quot;},\&quot;doc:5d9af77ae4b0acd6356510bc&amp;-1993782161\&quot;:{\&quot;id\&quot;:\&quot;doc:5d9af77ae4b0acd6356510bc\&quot;,\&quot;projectId\&quot;:\&quot;ap:5c73a4c4e4b046fa08211c32\&quot;,\&quot;pageReplace\&quot;:\&quot;\&quot;,\&quot;author\&quot;:true,\&quot;year\&quot;:true,\&quot;prefix\&quot;:\&quot;\&quot;,\&quot;suffix\&quot;:\&quot;\&quot;},\&quot;doc:5d9af779e4b0acd6356510ba&amp;-1993782161\&quot;:{\&quot;id\&quot;:\&quot;doc:5d9af779e4b0acd6356510ba\&quot;,\&quot;projectId\&quot;:\&quot;ap:5c73a4c4e4b046fa08211c32\&quot;,\&quot;pageReplace\&quot;:\&quot;\&quot;,\&quot;author\&quot;:true,\&quot;year\&quot;:true,\&quot;prefix\&quot;:\&quot;\&quot;,\&quot;suffix\&quot;:\&quot;\&quot;},\&quot;doc:5d9af778e4b0acd6356510b7&amp;-1993782161\&quot;:{\&quot;id\&quot;:\&quot;doc:5d9af778e4b0acd6356510b7\&quot;,\&quot;projectId\&quot;:\&quot;ap:5c73a4c4e4b046fa08211c32\&quot;,\&quot;pageReplace\&quot;:\&quot;\&quot;,\&quot;author\&quot;:true,\&quot;year\&quot;:true,\&quot;prefix\&quot;:\&quot;\&quot;,\&quot;suffix\&quot;:\&quot;\&quot;},\&quot;doc:5d9af777e4b0acd6356510b5&amp;-1993782161\&quot;:{\&quot;id\&quot;:\&quot;doc:5d9af777e4b0acd6356510b5\&quot;,\&quot;projectId\&quot;:\&quot;ap:5c73a4c4e4b046fa08211c32\&quot;,\&quot;pageReplace\&quot;:\&quot;\&quot;,\&quot;author\&quot;:true,\&quot;year\&quot;:true,\&quot;prefix\&quot;:\&quot;\&quot;,\&quot;suffix\&quot;:\&quot;\&quot;},\&quot;doc:5d9af775e4b0acd6356510b0&amp;-1993782161\&quot;:{\&quot;id\&quot;:\&quot;doc:5d9af775e4b0acd6356510b0\&quot;,\&quot;projectId\&quot;:\&quot;ap:5c73a4c4e4b046fa08211c32\&quot;,\&quot;pageReplace\&quot;:\&quot;\&quot;,\&quot;author\&quot;:true,\&quot;year\&quot;:true,\&quot;prefix\&quot;:\&quot;\&quot;,\&quot;suffix\&quot;:\&quot;\&quot;},\&quot;doc:5d9af774e4b0acd6356510ae&amp;-1993782161\&quot;:{\&quot;id\&quot;:\&quot;doc:5d9af774e4b0acd6356510ae\&quot;,\&quot;projectId\&quot;:\&quot;ap:5c73a4c4e4b046fa08211c32\&quot;,\&quot;pageReplace\&quot;:\&quot;\&quot;,\&quot;author\&quot;:true,\&quot;year\&quot;:true,\&quot;prefix\&quot;:\&quot;\&quot;,\&quot;suffix\&quot;:\&quot;\&quot;},\&quot;doc:5d9af773e4b0acd6356510ac&amp;-1993782161\&quot;:{\&quot;id\&quot;:\&quot;doc:5d9af773e4b0acd6356510ac\&quot;,\&quot;projectId\&quot;:\&quot;ap:5c73a4c4e4b046fa08211c32\&quot;,\&quot;pageReplace\&quot;:\&quot;\&quot;,\&quot;author\&quot;:true,\&quot;year\&quot;:true,\&quot;prefix\&quot;:\&quot;\&quot;,\&quot;suffix\&quot;:\&quot;\&quot;},\&quot;doc:5d9af770e4b0acd6356510a8&amp;-1993782161\&quot;:{\&quot;id\&quot;:\&quot;doc:5d9af770e4b0acd6356510a8\&quot;,\&quot;projectId\&quot;:\&quot;ap:5c73a4c4e4b046fa08211c32\&quot;,\&quot;pageReplace\&quot;:\&quot;\&quot;,\&quot;author\&quot;:true,\&quot;year\&quot;:true,\&quot;prefix\&quot;:\&quot;\&quot;,\&quot;suffix\&quot;:\&quot;\&quot;},\&quot;doc:5d9af76ee4b0acd6356510a4&amp;-1993782161\&quot;:{\&quot;id\&quot;:\&quot;doc:5d9af76ee4b0acd6356510a4\&quot;,\&quot;projectId\&quot;:\&quot;ap:5c73a4c4e4b046fa08211c32\&quot;,\&quot;pageReplace\&quot;:\&quot;\&quot;,\&quot;author\&quot;:true,\&quot;year\&quot;:true,\&quot;prefix\&quot;:\&quot;\&quot;,\&quot;suffix\&quot;:\&quot;\&quot;},\&quot;doc:5d9b0509e4b07e6dcb99bb67&amp;33556079\&quot;:{\&quot;id\&quot;:\&quot;doc:5d9b0509e4b07e6dcb99bb67\&quot;,\&quot;projectId\&quot;:\&quot;ap:5c73a4c4e4b046fa08211c32\&quot;,\&quot;pageReplace\&quot;:\&quot;\&quot;,\&quot;author\&quot;:true,\&quot;year\&quot;:true,\&quot;prefix\&quot;:\&quot;\&quot;,\&quot;suffix\&quot;:\&quot;\&quot;},\&quot;doc:5d9b0509e4b07e6dcb99bb67&amp;-1346403262\&quot;:{\&quot;id\&quot;:\&quot;doc:5d9b0509e4b07e6dcb99bb67\&quot;,\&quot;projectId\&quot;:\&quot;ap:5c73a4c4e4b046fa08211c32\&quot;,\&quot;pageReplace\&quot;:\&quot;\&quot;,\&quot;author\&quot;:true,\&quot;year\&quot;:true,\&quot;prefix\&quot;:\&quot;\&quot;,\&quot;suffix\&quot;:\&quot;\&quot;}}&quot;"/>
    <we:property name="cit:_1918782122" value="&quot;{\&quot;docs\&quot;:[{\&quot;id\&quot;:\&quot;doc:5ddbcee3e4b0567faebbce04\&quot;,\&quot;projectId\&quot;:\&quot;ap:5c73a4c4e4b046fa08211c32\&quot;,\&quot;pageReplace\&quot;:\&quot;\&quot;,\&quot;author\&quot;:true,\&quot;year\&quot;:true,\&quot;prefix\&quot;:\&quot;\&quot;,\&quot;suffix\&quot;:\&quot;\&quot;}],\&quot;position\&quot;:\&quot;body\&quot;}&quot;"/>
    <we:property name="cit:1503936672" value="&quot;{\&quot;docs\&quot;:[{\&quot;id\&quot;:\&quot;doc:5d9af777e4b0acd6356510b4\&quot;,\&quot;projectId\&quot;:\&quot;ap:5c73a4c4e4b046fa08211c32\&quot;,\&quot;pageReplace\&quot;:\&quot;\&quot;,\&quot;author\&quot;:true,\&quot;year\&quot;:true,\&quot;prefix\&quot;:\&quot;\&quot;,\&quot;suffix\&quot;:\&quot;\&quot;},{\&quot;id\&quot;:\&quot;doc:5d9af776e4b0acd6356510b2\&quot;,\&quot;projectId\&quot;:\&quot;ap:5c73a4c4e4b046fa08211c32\&quot;,\&quot;pageReplace\&quot;:\&quot;\&quot;,\&quot;author\&quot;:true,\&quot;year\&quot;:true,\&quot;prefix\&quot;:\&quot;\&quot;,\&quot;suffix\&quot;:\&quot;\&quot;},{\&quot;id\&quot;:\&quot;doc:5e1ee7dae4b0d16f0f632b20\&quot;,\&quot;projectId\&quot;:\&quot;ap:5c73a4c4e4b046fa08211c32\&quot;,\&quot;pageReplace\&quot;:\&quot;\&quot;,\&quot;author\&quot;:true,\&quot;year\&quot;:true,\&quot;prefix\&quot;:\&quot;\&quot;,\&quot;suffix\&quot;:\&quot;\&quot;},{\&quot;id\&quot;:\&quot;doc:5d9b0509e4b0bbd7441ceee7\&quot;,\&quot;projectId\&quot;:\&quot;ap:5c73a4c4e4b046fa08211c32\&quot;,\&quot;pageReplace\&quot;:\&quot;\&quot;,\&quot;author\&quot;:true,\&quot;year\&quot;:true,\&quot;prefix\&quot;:\&quot;\&quot;,\&quot;suffix\&quot;:\&quot;\&quot;},{\&quot;id\&quot;:\&quot;doc:5d9af77ce4b0acd6356510c1\&quot;,\&quot;projectId\&quot;:\&quot;ap:5c73a4c4e4b046fa08211c32\&quot;,\&quot;pageReplace\&quot;:\&quot;\&quot;,\&quot;author\&quot;:true,\&quot;year\&quot;:true,\&quot;prefix\&quot;:\&quot;\&quot;,\&quot;suffix\&quot;:\&quot;\&quot;},{\&quot;id\&quot;:\&quot;doc:5d9af76fe4b0acd6356510a6\&quot;,\&quot;projectId\&quot;:\&quot;ap:5c73a4c4e4b046fa08211c32\&quot;,\&quot;pageReplace\&quot;:\&quot;\&quot;,\&quot;author\&quot;:true,\&quot;year\&quot;:true,\&quot;prefix\&quot;:\&quot;\&quot;,\&quot;suffix\&quot;:\&quot;\&quot;}],\&quot;position\&quot;:\&quot;body\&quot;}&quot;"/>
    <we:property name="cit:625201404" value="&quot;{\&quot;docs\&quot;:[{\&quot;id\&quot;:\&quot;doc:5e1ee7dae4b0d16f0f632b20\&quot;,\&quot;projectId\&quot;:\&quot;ap:5c73a4c4e4b046fa08211c32\&quot;,\&quot;pageReplace\&quot;:\&quot;\&quot;,\&quot;author\&quot;:true,\&quot;year\&quot;:true,\&quot;prefix\&quot;:\&quot;\&quot;,\&quot;suffix\&quot;:\&quot;\&quot;},{\&quot;id\&quot;:\&quot;doc:5d9b0509e4b0bbd7441ceee7\&quot;,\&quot;projectId\&quot;:\&quot;ap:5c73a4c4e4b046fa08211c32\&quot;,\&quot;pageReplace\&quot;:\&quot;\&quot;,\&quot;author\&quot;:true,\&quot;year\&quot;:true,\&quot;prefix\&quot;:\&quot;\&quot;,\&quot;suffix\&quot;:\&quot;\&quot;},{\&quot;id\&quot;:\&quot;doc:5d9af77ce4b0acd6356510c1\&quot;,\&quot;projectId\&quot;:\&quot;ap:5c73a4c4e4b046fa08211c32\&quot;,\&quot;pageReplace\&quot;:\&quot;\&quot;,\&quot;author\&quot;:true,\&quot;year\&quot;:true,\&quot;prefix\&quot;:\&quot;\&quot;,\&quot;suffix\&quot;:\&quot;\&quot;},{\&quot;id\&quot;:\&quot;doc:5d9af779e4b0acd6356510b9\&quot;,\&quot;projectId\&quot;:\&quot;ap:5c73a4c4e4b046fa08211c32\&quot;,\&quot;pageReplace\&quot;:\&quot;\&quot;,\&quot;author\&quot;:true,\&quot;year\&quot;:true,\&quot;prefix\&quot;:\&quot;\&quot;,\&quot;suffix\&quot;:\&quot;\&quot;}],\&quot;position\&quot;:\&quot;body\&quot;}&quot;"/>
    <we:property name="cit:1630363424" value="&quot;{\&quot;docs\&quot;:[{\&quot;id\&quot;:\&quot;doc:5e1ee7dae4b0d16f0f632b20\&quot;,\&quot;projectId\&quot;:\&quot;ap:5c73a4c4e4b046fa08211c32\&quot;,\&quot;pageReplace\&quot;:\&quot;\&quot;,\&quot;author\&quot;:true,\&quot;year\&quot;:true,\&quot;prefix\&quot;:\&quot;\&quot;,\&quot;suffix\&quot;:\&quot;\&quot;},{\&quot;id\&quot;:\&quot;doc:5d9b0509e4b0bbd7441ceee7\&quot;,\&quot;projectId\&quot;:\&quot;ap:5c73a4c4e4b046fa08211c32\&quot;,\&quot;pageReplace\&quot;:\&quot;\&quot;,\&quot;author\&quot;:true,\&quot;year\&quot;:true,\&quot;prefix\&quot;:\&quot;\&quot;,\&quot;suffix\&quot;:\&quot;\&quot;},{\&quot;id\&quot;:\&quot;doc:5d9af77ce4b0acd6356510c1\&quot;,\&quot;projectId\&quot;:\&quot;ap:5c73a4c4e4b046fa08211c32\&quot;,\&quot;pageReplace\&quot;:\&quot;\&quot;,\&quot;author\&quot;:true,\&quot;year\&quot;:true,\&quot;prefix\&quot;:\&quot;\&quot;,\&quot;suffix\&quot;:\&quot;\&quot;},{\&quot;id\&quot;:\&quot;doc:5d9af779e4b0acd6356510b9\&quot;,\&quot;projectId\&quot;:\&quot;ap:5c73a4c4e4b046fa08211c32\&quot;,\&quot;pageReplace\&quot;:\&quot;\&quot;,\&quot;author\&quot;:true,\&quot;year\&quot;:true,\&quot;prefix\&quot;:\&quot;\&quot;,\&quot;suffix\&quot;:\&quot;\&quot;}],\&quot;position\&quot;:\&quot;body\&quot;}&quot;"/>
    <we:property name="cit:_1320336846" value="&quot;{\&quot;docs\&quot;:[{\&quot;id\&quot;:\&quot;doc:5e1ee7dae4b0d16f0f632b20\&quot;,\&quot;projectId\&quot;:\&quot;ap:5c73a4c4e4b046fa08211c32\&quot;,\&quot;pageReplace\&quot;:\&quot;\&quot;,\&quot;author\&quot;:true,\&quot;year\&quot;:true,\&quot;prefix\&quot;:\&quot;\&quot;,\&quot;suffix\&quot;:\&quot;\&quot;},{\&quot;id\&quot;:\&quot;doc:5d9af77ce4b0acd6356510c1\&quot;,\&quot;projectId\&quot;:\&quot;ap:5c73a4c4e4b046fa08211c32\&quot;,\&quot;pageReplace\&quot;:\&quot;\&quot;,\&quot;author\&quot;:true,\&quot;year\&quot;:true,\&quot;prefix\&quot;:\&quot;\&quot;,\&quot;suffix\&quot;:\&quot;\&quot;},{\&quot;id\&quot;:\&quot;doc:5d9af77ce4b0acd6356510c0\&quot;,\&quot;projectId\&quot;:\&quot;ap:5c73a4c4e4b046fa08211c32\&quot;,\&quot;pageReplace\&quot;:\&quot;\&quot;,\&quot;author\&quot;:true,\&quot;year\&quot;:true,\&quot;prefix\&quot;:\&quot;\&quot;,\&quot;suffix\&quot;:\&quot;\&quot;},{\&quot;id\&quot;:\&quot;doc:5d9af76ee4b0acd6356510a4\&quot;,\&quot;projectId\&quot;:\&quot;ap:5c73a4c4e4b046fa08211c32\&quot;,\&quot;pageReplace\&quot;:\&quot;\&quot;,\&quot;author\&quot;:true,\&quot;year\&quot;:true,\&quot;prefix\&quot;:\&quot;\&quot;,\&quot;suffix\&quot;:\&quot;\&quot;}],\&quot;position\&quot;:\&quot;body\&quot;}&quot;"/>
    <we:property name="cit:_1678729844" value="&quot;{\&quot;docs\&quot;:[{\&quot;id\&quot;:\&quot;doc:5e1ee7dae4b0d16f0f632b20\&quot;,\&quot;projectId\&quot;:\&quot;ap:5c73a4c4e4b046fa08211c32\&quot;,\&quot;pageReplace\&quot;:\&quot;\&quot;,\&quot;author\&quot;:true,\&quot;year\&quot;:true,\&quot;prefix\&quot;:\&quot;\&quot;,\&quot;suffix\&quot;:\&quot;\&quot;},{\&quot;id\&quot;:\&quot;doc:5d9b0509e4b0bbd7441ceee7\&quot;,\&quot;projectId\&quot;:\&quot;ap:5c73a4c4e4b046fa08211c32\&quot;,\&quot;pageReplace\&quot;:\&quot;\&quot;,\&quot;author\&quot;:true,\&quot;year\&quot;:true,\&quot;prefix\&quot;:\&quot;\&quot;,\&quot;suffix\&quot;:\&quot;\&quot;},{\&quot;id\&quot;:\&quot;doc:5d9afa94e4b06d0e4f19ad38\&quot;,\&quot;projectId\&quot;:\&quot;ap:5c73a4c4e4b046fa08211c32\&quot;,\&quot;pageReplace\&quot;:\&quot;\&quot;,\&quot;author\&quot;:true,\&quot;year\&quot;:true,\&quot;prefix\&quot;:\&quot;\&quot;,\&quot;suffix\&quot;:\&quot;\&quot;},{\&quot;id\&quot;:\&quot;doc:5d9af9efe4b012c74e37b761\&quot;,\&quot;projectId\&quot;:\&quot;ap:5c73a4c4e4b046fa08211c32\&quot;,\&quot;pageReplace\&quot;:\&quot;\&quot;,\&quot;author\&quot;:true,\&quot;year\&quot;:true,\&quot;prefix\&quot;:\&quot;\&quot;,\&quot;suffix\&quot;:\&quot;\&quot;},{\&quot;id\&quot;:\&quot;doc:5d9af76ee4b0acd6356510a4\&quot;,\&quot;projectId\&quot;:\&quot;ap:5c73a4c4e4b046fa08211c32\&quot;,\&quot;pageReplace\&quot;:\&quot;\&quot;,\&quot;author\&quot;:true,\&quot;year\&quot;:true,\&quot;prefix\&quot;:\&quot;\&quot;,\&quot;suffix\&quot;:\&quot;\&quot;}],\&quot;position\&quot;:\&quot;body\&quot;}&quot;"/>
    <we:property name="cit:_1993782161" value="&quot;{\&quot;docs\&quot;:[{\&quot;id\&quot;:\&quot;doc:5d9af9efe4b012c74e37b762\&quot;,\&quot;projectId\&quot;:\&quot;ap:5c73a4c4e4b046fa08211c32\&quot;,\&quot;pageReplace\&quot;:\&quot;\&quot;,\&quot;author\&quot;:true,\&quot;year\&quot;:true,\&quot;prefix\&quot;:\&quot;\&quot;,\&quot;suffix\&quot;:\&quot;\&quot;},{\&quot;id\&quot;:\&quot;doc:5d9af77be4b0acd6356510be\&quot;,\&quot;projectId\&quot;:\&quot;ap:5c73a4c4e4b046fa08211c32\&quot;,\&quot;pageReplace\&quot;:\&quot;\&quot;,\&quot;author\&quot;:true,\&quot;year\&quot;:true,\&quot;prefix\&quot;:\&quot;\&quot;,\&quot;suffix\&quot;:\&quot;\&quot;},{\&quot;id\&quot;:\&quot;doc:5d9af77ae4b0acd6356510bc\&quot;,\&quot;projectId\&quot;:\&quot;ap:5c73a4c4e4b046fa08211c32\&quot;,\&quot;pageReplace\&quot;:\&quot;\&quot;,\&quot;author\&quot;:true,\&quot;year\&quot;:true,\&quot;prefix\&quot;:\&quot;\&quot;,\&quot;suffix\&quot;:\&quot;\&quot;},{\&quot;id\&quot;:\&quot;doc:5d9af779e4b0acd6356510ba\&quot;,\&quot;projectId\&quot;:\&quot;ap:5c73a4c4e4b046fa08211c32\&quot;,\&quot;pageReplace\&quot;:\&quot;\&quot;,\&quot;author\&quot;:true,\&quot;year\&quot;:true,\&quot;prefix\&quot;:\&quot;\&quot;,\&quot;suffix\&quot;:\&quot;\&quot;},{\&quot;id\&quot;:\&quot;doc:5d9af778e4b0acd6356510b7\&quot;,\&quot;projectId\&quot;:\&quot;ap:5c73a4c4e4b046fa08211c32\&quot;,\&quot;pageReplace\&quot;:\&quot;\&quot;,\&quot;author\&quot;:true,\&quot;year\&quot;:true,\&quot;prefix\&quot;:\&quot;\&quot;,\&quot;suffix\&quot;:\&quot;\&quot;},{\&quot;id\&quot;:\&quot;doc:5d9af777e4b0acd6356510b5\&quot;,\&quot;projectId\&quot;:\&quot;ap:5c73a4c4e4b046fa08211c32\&quot;,\&quot;pageReplace\&quot;:\&quot;\&quot;,\&quot;author\&quot;:true,\&quot;year\&quot;:true,\&quot;prefix\&quot;:\&quot;\&quot;,\&quot;suffix\&quot;:\&quot;\&quot;},{\&quot;id\&quot;:\&quot;doc:5d9af775e4b0acd6356510b0\&quot;,\&quot;projectId\&quot;:\&quot;ap:5c73a4c4e4b046fa08211c32\&quot;,\&quot;pageReplace\&quot;:\&quot;\&quot;,\&quot;author\&quot;:true,\&quot;year\&quot;:true,\&quot;prefix\&quot;:\&quot;\&quot;,\&quot;suffix\&quot;:\&quot;\&quot;},{\&quot;id\&quot;:\&quot;doc:5d9af774e4b0acd6356510ae\&quot;,\&quot;projectId\&quot;:\&quot;ap:5c73a4c4e4b046fa08211c32\&quot;,\&quot;pageReplace\&quot;:\&quot;\&quot;,\&quot;author\&quot;:true,\&quot;year\&quot;:true,\&quot;prefix\&quot;:\&quot;\&quot;,\&quot;suffix\&quot;:\&quot;\&quot;},{\&quot;id\&quot;:\&quot;doc:5d9af773e4b0acd6356510ac\&quot;,\&quot;projectId\&quot;:\&quot;ap:5c73a4c4e4b046fa08211c32\&quot;,\&quot;pageReplace\&quot;:\&quot;\&quot;,\&quot;author\&quot;:true,\&quot;year\&quot;:true,\&quot;prefix\&quot;:\&quot;\&quot;,\&quot;suffix\&quot;:\&quot;\&quot;},{\&quot;id\&quot;:\&quot;doc:5d9af770e4b0acd6356510a8\&quot;,\&quot;projectId\&quot;:\&quot;ap:5c73a4c4e4b046fa08211c32\&quot;,\&quot;pageReplace\&quot;:\&quot;\&quot;,\&quot;author\&quot;:true,\&quot;year\&quot;:true,\&quot;prefix\&quot;:\&quot;\&quot;,\&quot;suffix\&quot;:\&quot;\&quot;},{\&quot;id\&quot;:\&quot;doc:5d9af76ee4b0acd6356510a4\&quot;,\&quot;projectId\&quot;:\&quot;ap:5c73a4c4e4b046fa08211c32\&quot;,\&quot;pageReplace\&quot;:\&quot;\&quot;,\&quot;author\&quot;:true,\&quot;year\&quot;:true,\&quot;prefix\&quot;:\&quot;\&quot;,\&quot;suffix\&quot;:\&quot;\&quot;}],\&quot;position\&quot;:\&quot;body\&quot;}&quot;"/>
    <we:property name="cit:33556079" value="&quot;{\&quot;docs\&quot;:[{\&quot;id\&quot;:\&quot;doc:5d9b0509e4b07e6dcb99bb67\&quot;,\&quot;projectId\&quot;:\&quot;ap:5c73a4c4e4b046fa08211c32\&quot;,\&quot;pageReplace\&quot;:\&quot;\&quot;,\&quot;author\&quot;:true,\&quot;year\&quot;:true,\&quot;prefix\&quot;:\&quot;\&quot;,\&quot;suffix\&quot;:\&quot;\&quot;}],\&quot;position\&quot;:\&quot;body\&quot;}&quot;"/>
    <we:property name="cit:_1346403262" value="&quot;{\&quot;docs\&quot;:[{\&quot;id\&quot;:\&quot;doc:5d9b0509e4b07e6dcb99bb67\&quot;,\&quot;projectId\&quot;:\&quot;ap:5c73a4c4e4b046fa08211c32\&quot;,\&quot;pageReplace\&quot;:\&quot;\&quot;,\&quot;author\&quot;:true,\&quot;year\&quot;:true,\&quot;prefix\&quot;:\&quot;\&quot;,\&quot;suffix\&quot;:\&quot;\&quot;}],\&quot;position\&quot;:\&quot;body\&quot;}&quot;"/>
  </we:properties>
  <we:bindings>
    <we:binding id="-1918782122" type="text" appref="2376185174"/>
    <we:binding id="1503936672" type="text" appref="1503936672"/>
    <we:binding id="1630363424" type="text" appref="1630363424"/>
    <we:binding id="-1320336846" type="text" appref="2974630450"/>
    <we:binding id="-1678729844" type="text" appref="2616237452"/>
    <we:binding id="-1993782161" type="text" appref="2301185135"/>
    <we:binding id="-1346403262" type="text" appref="2948564034"/>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32</Pages>
  <Words>3494</Words>
  <Characters>21317</Characters>
  <Application>Microsoft Office Word</Application>
  <DocSecurity>0</DocSecurity>
  <Lines>177</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Clara Guldhammer Vad</dc:creator>
  <cp:keywords/>
  <dc:description/>
  <cp:lastModifiedBy>Clara Guldhammer Vad</cp:lastModifiedBy>
  <cp:revision>2</cp:revision>
  <dcterms:created xsi:type="dcterms:W3CDTF">2020-07-05T15:43:00Z</dcterms:created>
  <dcterms:modified xsi:type="dcterms:W3CDTF">2020-07-05T15:43:00Z</dcterms:modified>
</cp:coreProperties>
</file>