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0632B" w:rsidRPr="00784955" w:rsidRDefault="0020632B" w:rsidP="0020632B">
      <w:pPr>
        <w:pStyle w:val="Overskrift1"/>
        <w:rPr>
          <w:lang w:val="en-GB"/>
        </w:rPr>
      </w:pPr>
      <w:r>
        <w:rPr>
          <w:lang w:val="en-GB"/>
        </w:rPr>
        <w:t>Additional file 3</w:t>
      </w:r>
    </w:p>
    <w:p w:rsidR="0020632B" w:rsidRPr="0003583E" w:rsidRDefault="0020632B" w:rsidP="0020632B">
      <w:pPr>
        <w:rPr>
          <w:lang w:val="en-US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4811"/>
        <w:gridCol w:w="4811"/>
      </w:tblGrid>
      <w:tr w:rsidR="0020632B" w:rsidTr="006303A3">
        <w:tc>
          <w:tcPr>
            <w:tcW w:w="4811" w:type="dxa"/>
          </w:tcPr>
          <w:p w:rsidR="0020632B" w:rsidRPr="00784955" w:rsidRDefault="0020632B" w:rsidP="006303A3">
            <w:pPr>
              <w:jc w:val="center"/>
              <w:rPr>
                <w:b/>
                <w:bCs/>
                <w:lang w:val="en-GB"/>
              </w:rPr>
            </w:pPr>
            <w:r w:rsidRPr="00784955">
              <w:rPr>
                <w:b/>
                <w:bCs/>
                <w:lang w:val="en-GB"/>
              </w:rPr>
              <w:t>Diagnoses without using the tool</w:t>
            </w:r>
          </w:p>
        </w:tc>
        <w:tc>
          <w:tcPr>
            <w:tcW w:w="4811" w:type="dxa"/>
          </w:tcPr>
          <w:p w:rsidR="0020632B" w:rsidRPr="00784955" w:rsidRDefault="0020632B" w:rsidP="006303A3">
            <w:pPr>
              <w:jc w:val="center"/>
              <w:rPr>
                <w:b/>
                <w:bCs/>
                <w:lang w:val="en-GB"/>
              </w:rPr>
            </w:pPr>
            <w:r w:rsidRPr="00784955">
              <w:rPr>
                <w:b/>
                <w:bCs/>
                <w:lang w:val="en-GB"/>
              </w:rPr>
              <w:t>Diagnoses using the tool</w:t>
            </w:r>
          </w:p>
        </w:tc>
      </w:tr>
      <w:tr w:rsidR="0020632B" w:rsidRPr="009D7EBA" w:rsidTr="006303A3">
        <w:tc>
          <w:tcPr>
            <w:tcW w:w="4811" w:type="dxa"/>
          </w:tcPr>
          <w:p w:rsidR="0020632B" w:rsidRPr="00784955" w:rsidRDefault="0020632B" w:rsidP="006303A3">
            <w:pPr>
              <w:rPr>
                <w:lang w:val="en-GB"/>
              </w:rPr>
            </w:pPr>
            <w:r w:rsidRPr="00784955">
              <w:rPr>
                <w:lang w:val="en-GB"/>
              </w:rPr>
              <w:t xml:space="preserve">OSD </w:t>
            </w:r>
          </w:p>
          <w:p w:rsidR="0020632B" w:rsidRPr="00784955" w:rsidRDefault="0020632B" w:rsidP="006303A3">
            <w:pPr>
              <w:rPr>
                <w:lang w:val="en-GB"/>
              </w:rPr>
            </w:pPr>
            <w:r w:rsidRPr="00784955">
              <w:rPr>
                <w:lang w:val="en-GB"/>
              </w:rPr>
              <w:t xml:space="preserve">Anterior knee pain </w:t>
            </w:r>
          </w:p>
          <w:p w:rsidR="0020632B" w:rsidRPr="00784955" w:rsidRDefault="0020632B" w:rsidP="006303A3">
            <w:pPr>
              <w:rPr>
                <w:lang w:val="en-GB"/>
              </w:rPr>
            </w:pPr>
            <w:r w:rsidRPr="00784955">
              <w:rPr>
                <w:lang w:val="en-GB"/>
              </w:rPr>
              <w:t xml:space="preserve">Overuse </w:t>
            </w:r>
          </w:p>
          <w:p w:rsidR="0020632B" w:rsidRPr="00784955" w:rsidRDefault="0020632B" w:rsidP="006303A3">
            <w:pPr>
              <w:rPr>
                <w:lang w:val="en-GB"/>
              </w:rPr>
            </w:pPr>
            <w:r w:rsidRPr="00784955">
              <w:rPr>
                <w:lang w:val="en-GB"/>
              </w:rPr>
              <w:t xml:space="preserve">Swimmers knee </w:t>
            </w:r>
          </w:p>
          <w:p w:rsidR="0020632B" w:rsidRPr="00784955" w:rsidRDefault="0020632B" w:rsidP="006303A3">
            <w:pPr>
              <w:rPr>
                <w:lang w:val="en-GB"/>
              </w:rPr>
            </w:pPr>
            <w:r w:rsidRPr="00784955">
              <w:rPr>
                <w:lang w:val="en-GB"/>
              </w:rPr>
              <w:t xml:space="preserve">Degeneration of the meniscus </w:t>
            </w:r>
          </w:p>
          <w:p w:rsidR="0020632B" w:rsidRPr="00784955" w:rsidRDefault="0020632B" w:rsidP="006303A3">
            <w:pPr>
              <w:rPr>
                <w:lang w:val="en-GB"/>
              </w:rPr>
            </w:pPr>
            <w:r w:rsidRPr="00784955">
              <w:rPr>
                <w:lang w:val="en-GB"/>
              </w:rPr>
              <w:t>Patellar tendinopathy</w:t>
            </w:r>
          </w:p>
          <w:p w:rsidR="0020632B" w:rsidRPr="00784955" w:rsidRDefault="0020632B" w:rsidP="006303A3">
            <w:pPr>
              <w:rPr>
                <w:lang w:val="en-GB"/>
              </w:rPr>
            </w:pPr>
            <w:r w:rsidRPr="00784955">
              <w:rPr>
                <w:lang w:val="en-GB"/>
              </w:rPr>
              <w:t xml:space="preserve">Injury to the ligament </w:t>
            </w:r>
          </w:p>
          <w:p w:rsidR="0020632B" w:rsidRPr="00784955" w:rsidRDefault="0020632B" w:rsidP="006303A3">
            <w:pPr>
              <w:rPr>
                <w:lang w:val="en-GB"/>
              </w:rPr>
            </w:pPr>
            <w:r w:rsidRPr="00784955">
              <w:rPr>
                <w:lang w:val="en-GB"/>
              </w:rPr>
              <w:t xml:space="preserve">Meniscus lesion </w:t>
            </w:r>
          </w:p>
          <w:p w:rsidR="0020632B" w:rsidRPr="00784955" w:rsidRDefault="0020632B" w:rsidP="006303A3">
            <w:pPr>
              <w:rPr>
                <w:lang w:val="en-GB"/>
              </w:rPr>
            </w:pPr>
            <w:r w:rsidRPr="00784955">
              <w:rPr>
                <w:lang w:val="en-GB"/>
              </w:rPr>
              <w:t xml:space="preserve">Collateral ligament lesion </w:t>
            </w:r>
          </w:p>
          <w:p w:rsidR="0020632B" w:rsidRPr="00784955" w:rsidRDefault="0020632B" w:rsidP="006303A3">
            <w:pPr>
              <w:rPr>
                <w:lang w:val="en-GB"/>
              </w:rPr>
            </w:pPr>
            <w:r w:rsidRPr="00784955">
              <w:rPr>
                <w:lang w:val="en-GB"/>
              </w:rPr>
              <w:t>PFP</w:t>
            </w:r>
          </w:p>
          <w:p w:rsidR="0020632B" w:rsidRPr="00784955" w:rsidRDefault="0020632B" w:rsidP="006303A3">
            <w:pPr>
              <w:rPr>
                <w:lang w:val="en-GB"/>
              </w:rPr>
            </w:pPr>
            <w:r w:rsidRPr="00784955">
              <w:rPr>
                <w:lang w:val="en-GB"/>
              </w:rPr>
              <w:t xml:space="preserve">Runners knee </w:t>
            </w:r>
          </w:p>
          <w:p w:rsidR="0020632B" w:rsidRPr="0003583E" w:rsidRDefault="0020632B" w:rsidP="006303A3">
            <w:pPr>
              <w:rPr>
                <w:lang w:val="sv-SE"/>
              </w:rPr>
            </w:pPr>
            <w:r w:rsidRPr="0003583E">
              <w:rPr>
                <w:lang w:val="sv-SE"/>
              </w:rPr>
              <w:t>MCL lesion</w:t>
            </w:r>
          </w:p>
          <w:p w:rsidR="0020632B" w:rsidRPr="0003583E" w:rsidRDefault="0020632B" w:rsidP="006303A3">
            <w:pPr>
              <w:rPr>
                <w:lang w:val="sv-SE"/>
              </w:rPr>
            </w:pPr>
            <w:r w:rsidRPr="0003583E">
              <w:rPr>
                <w:lang w:val="sv-SE"/>
              </w:rPr>
              <w:t>Bursa irritation</w:t>
            </w:r>
          </w:p>
          <w:p w:rsidR="0020632B" w:rsidRPr="0003583E" w:rsidRDefault="0020632B" w:rsidP="006303A3">
            <w:pPr>
              <w:rPr>
                <w:lang w:val="sv-SE"/>
              </w:rPr>
            </w:pPr>
            <w:r w:rsidRPr="0003583E">
              <w:rPr>
                <w:lang w:val="sv-SE"/>
              </w:rPr>
              <w:t>PCL</w:t>
            </w:r>
          </w:p>
        </w:tc>
        <w:tc>
          <w:tcPr>
            <w:tcW w:w="4811" w:type="dxa"/>
          </w:tcPr>
          <w:p w:rsidR="0020632B" w:rsidRPr="0003583E" w:rsidRDefault="0020632B" w:rsidP="006303A3">
            <w:pPr>
              <w:rPr>
                <w:lang w:val="sv-SE"/>
              </w:rPr>
            </w:pPr>
            <w:proofErr w:type="spellStart"/>
            <w:r w:rsidRPr="0003583E">
              <w:rPr>
                <w:lang w:val="sv-SE"/>
              </w:rPr>
              <w:t>Patellar</w:t>
            </w:r>
            <w:proofErr w:type="spellEnd"/>
            <w:r w:rsidRPr="0003583E">
              <w:rPr>
                <w:lang w:val="sv-SE"/>
              </w:rPr>
              <w:t xml:space="preserve"> </w:t>
            </w:r>
            <w:proofErr w:type="spellStart"/>
            <w:r w:rsidRPr="0003583E">
              <w:rPr>
                <w:lang w:val="sv-SE"/>
              </w:rPr>
              <w:t>tendinopathy</w:t>
            </w:r>
            <w:proofErr w:type="spellEnd"/>
          </w:p>
          <w:p w:rsidR="0020632B" w:rsidRPr="0003583E" w:rsidRDefault="0020632B" w:rsidP="006303A3">
            <w:pPr>
              <w:rPr>
                <w:lang w:val="sv-SE"/>
              </w:rPr>
            </w:pPr>
            <w:r w:rsidRPr="0003583E">
              <w:rPr>
                <w:lang w:val="sv-SE"/>
              </w:rPr>
              <w:t xml:space="preserve">Sinding Larsen Johansen </w:t>
            </w:r>
          </w:p>
          <w:p w:rsidR="0020632B" w:rsidRPr="0003583E" w:rsidRDefault="0020632B" w:rsidP="006303A3">
            <w:pPr>
              <w:rPr>
                <w:lang w:val="sv-SE"/>
              </w:rPr>
            </w:pPr>
            <w:r w:rsidRPr="0003583E">
              <w:rPr>
                <w:lang w:val="sv-SE"/>
              </w:rPr>
              <w:t xml:space="preserve">OSD </w:t>
            </w:r>
          </w:p>
          <w:p w:rsidR="0020632B" w:rsidRPr="0003583E" w:rsidRDefault="0020632B" w:rsidP="006303A3">
            <w:pPr>
              <w:rPr>
                <w:lang w:val="sv-SE"/>
              </w:rPr>
            </w:pPr>
            <w:r w:rsidRPr="0003583E">
              <w:rPr>
                <w:lang w:val="sv-SE"/>
              </w:rPr>
              <w:t>PFP</w:t>
            </w:r>
            <w:r w:rsidRPr="0003583E">
              <w:rPr>
                <w:lang w:val="sv-SE"/>
              </w:rPr>
              <w:br/>
              <w:t xml:space="preserve">Runners </w:t>
            </w:r>
            <w:proofErr w:type="spellStart"/>
            <w:r w:rsidRPr="0003583E">
              <w:rPr>
                <w:lang w:val="sv-SE"/>
              </w:rPr>
              <w:t>knee</w:t>
            </w:r>
            <w:proofErr w:type="spellEnd"/>
            <w:r w:rsidRPr="0003583E">
              <w:rPr>
                <w:lang w:val="sv-SE"/>
              </w:rPr>
              <w:t xml:space="preserve"> (</w:t>
            </w:r>
            <w:proofErr w:type="spellStart"/>
            <w:r w:rsidRPr="0003583E">
              <w:rPr>
                <w:lang w:val="sv-SE"/>
              </w:rPr>
              <w:t>iliotibial</w:t>
            </w:r>
            <w:proofErr w:type="spellEnd"/>
            <w:r w:rsidRPr="0003583E">
              <w:rPr>
                <w:lang w:val="sv-SE"/>
              </w:rPr>
              <w:t xml:space="preserve"> band </w:t>
            </w:r>
            <w:proofErr w:type="spellStart"/>
            <w:r w:rsidRPr="0003583E">
              <w:rPr>
                <w:lang w:val="sv-SE"/>
              </w:rPr>
              <w:t>syndrome</w:t>
            </w:r>
            <w:proofErr w:type="spellEnd"/>
            <w:r w:rsidRPr="0003583E">
              <w:rPr>
                <w:lang w:val="sv-SE"/>
              </w:rPr>
              <w:t>)</w:t>
            </w:r>
          </w:p>
          <w:p w:rsidR="0020632B" w:rsidRPr="0003583E" w:rsidRDefault="0020632B" w:rsidP="006303A3">
            <w:pPr>
              <w:rPr>
                <w:lang w:val="sv-SE"/>
              </w:rPr>
            </w:pPr>
          </w:p>
        </w:tc>
      </w:tr>
    </w:tbl>
    <w:p w:rsidR="00E05F58" w:rsidRPr="0020632B" w:rsidRDefault="0020632B">
      <w:pPr>
        <w:rPr>
          <w:lang w:val="en-US"/>
        </w:rPr>
      </w:pPr>
    </w:p>
    <w:sectPr w:rsidR="00E05F58" w:rsidRPr="0020632B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32B"/>
    <w:rsid w:val="0020632B"/>
    <w:rsid w:val="00B34B5D"/>
    <w:rsid w:val="00BC2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2419ED1"/>
  <w15:chartTrackingRefBased/>
  <w15:docId w15:val="{AC5DC79C-3D92-9340-99D9-599820B1C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632B"/>
    <w:rPr>
      <w:rFonts w:ascii="Times New Roman" w:eastAsia="Times New Roman" w:hAnsi="Times New Roman" w:cs="Times New Roman"/>
      <w:lang w:eastAsia="da-DK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20632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20632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da-DK"/>
    </w:rPr>
  </w:style>
  <w:style w:type="table" w:styleId="Tabel-Gitter">
    <w:name w:val="Table Grid"/>
    <w:basedOn w:val="Tabel-Normal"/>
    <w:uiPriority w:val="39"/>
    <w:rsid w:val="002063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342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Clara Guldhammer Vad</dc:creator>
  <cp:keywords/>
  <dc:description/>
  <cp:lastModifiedBy>Clara Guldhammer Vad</cp:lastModifiedBy>
  <cp:revision>1</cp:revision>
  <dcterms:created xsi:type="dcterms:W3CDTF">2020-07-05T15:42:00Z</dcterms:created>
  <dcterms:modified xsi:type="dcterms:W3CDTF">2020-07-05T15:43:00Z</dcterms:modified>
</cp:coreProperties>
</file>