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A10EF" w:rsidRDefault="00DA10EF" w:rsidP="00DA10EF">
      <w:pPr>
        <w:jc w:val="center"/>
        <w:rPr>
          <w:b/>
          <w:bCs/>
        </w:rPr>
      </w:pPr>
      <w:r>
        <w:rPr>
          <w:b/>
          <w:bCs/>
        </w:rPr>
        <w:t xml:space="preserve">Appx.5 Rank-sum test for age distribution by </w:t>
      </w:r>
      <w:r>
        <w:rPr>
          <w:b/>
          <w:bCs/>
          <w:color w:val="000000" w:themeColor="text1"/>
        </w:rPr>
        <w:t>gender</w:t>
      </w:r>
      <w:r>
        <w:rPr>
          <w:b/>
          <w:bCs/>
          <w:color w:val="FF0000"/>
        </w:rPr>
        <w:t xml:space="preserve"> </w:t>
      </w:r>
      <w:r>
        <w:rPr>
          <w:b/>
          <w:bCs/>
        </w:rPr>
        <w:t>in the northern and southern regions (years old)</w:t>
      </w:r>
    </w:p>
    <w:tbl>
      <w:tblPr>
        <w:tblStyle w:val="TableGrid"/>
        <w:tblW w:w="500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6"/>
        <w:gridCol w:w="1066"/>
        <w:gridCol w:w="2260"/>
        <w:gridCol w:w="1584"/>
        <w:gridCol w:w="1661"/>
        <w:gridCol w:w="1017"/>
      </w:tblGrid>
      <w:tr w:rsidR="00DA10EF" w:rsidTr="00F109F3">
        <w:tc>
          <w:tcPr>
            <w:tcW w:w="1516" w:type="pct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Groups</w:t>
            </w:r>
          </w:p>
        </w:tc>
        <w:tc>
          <w:tcPr>
            <w:tcW w:w="1207" w:type="pct"/>
            <w:vMerge w:val="restart"/>
            <w:tcBorders>
              <w:top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M (P</w:t>
            </w:r>
            <w:r>
              <w:rPr>
                <w:vertAlign w:val="subscript"/>
              </w:rPr>
              <w:t>25</w:t>
            </w:r>
            <w:r>
              <w:t>, P</w:t>
            </w:r>
            <w:r>
              <w:rPr>
                <w:vertAlign w:val="subscript"/>
              </w:rPr>
              <w:t>75</w:t>
            </w:r>
            <w:r>
              <w:t>)</w:t>
            </w:r>
          </w:p>
        </w:tc>
        <w:tc>
          <w:tcPr>
            <w:tcW w:w="846" w:type="pct"/>
            <w:vMerge w:val="restart"/>
            <w:tcBorders>
              <w:top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Difference and 95% CI</w:t>
            </w:r>
          </w:p>
        </w:tc>
        <w:tc>
          <w:tcPr>
            <w:tcW w:w="1431" w:type="pct"/>
            <w:gridSpan w:val="2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Wilcoxon Rank Sum Test</w:t>
            </w:r>
          </w:p>
        </w:tc>
      </w:tr>
      <w:tr w:rsidR="00DA10EF" w:rsidTr="00F109F3">
        <w:tc>
          <w:tcPr>
            <w:tcW w:w="1516" w:type="pct"/>
            <w:gridSpan w:val="2"/>
            <w:vMerge/>
            <w:tcBorders>
              <w:bottom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1207" w:type="pct"/>
            <w:vMerge/>
            <w:tcBorders>
              <w:bottom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846" w:type="pct"/>
            <w:vMerge/>
            <w:tcBorders>
              <w:bottom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887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Z</w:t>
            </w:r>
            <w:r>
              <w:t xml:space="preserve"> Value</w:t>
            </w:r>
          </w:p>
        </w:tc>
        <w:tc>
          <w:tcPr>
            <w:tcW w:w="544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  <w:i/>
                <w:iCs/>
              </w:rPr>
              <w:t>P</w:t>
            </w:r>
            <w:r>
              <w:t xml:space="preserve"> Value</w:t>
            </w:r>
          </w:p>
        </w:tc>
      </w:tr>
      <w:tr w:rsidR="00DA10EF" w:rsidTr="00F109F3">
        <w:tc>
          <w:tcPr>
            <w:tcW w:w="948" w:type="pct"/>
            <w:vMerge w:val="restart"/>
            <w:tcBorders>
              <w:top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Northern China</w:t>
            </w:r>
          </w:p>
        </w:tc>
        <w:tc>
          <w:tcPr>
            <w:tcW w:w="569" w:type="pct"/>
            <w:tcBorders>
              <w:top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Male</w:t>
            </w:r>
          </w:p>
        </w:tc>
        <w:tc>
          <w:tcPr>
            <w:tcW w:w="1207" w:type="pct"/>
            <w:tcBorders>
              <w:top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>1 (28, 36)</w:t>
            </w:r>
          </w:p>
        </w:tc>
        <w:tc>
          <w:tcPr>
            <w:tcW w:w="846" w:type="pct"/>
            <w:vMerge w:val="restart"/>
            <w:tcBorders>
              <w:top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(-1~4)</w:t>
            </w:r>
          </w:p>
        </w:tc>
        <w:tc>
          <w:tcPr>
            <w:tcW w:w="887" w:type="pct"/>
            <w:vMerge w:val="restart"/>
            <w:tcBorders>
              <w:top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-</w:t>
            </w:r>
            <w:r>
              <w:t>1.255</w:t>
            </w:r>
          </w:p>
        </w:tc>
        <w:tc>
          <w:tcPr>
            <w:tcW w:w="544" w:type="pct"/>
            <w:vMerge w:val="restart"/>
            <w:tcBorders>
              <w:top w:val="single" w:sz="8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.210</w:t>
            </w:r>
          </w:p>
        </w:tc>
      </w:tr>
      <w:tr w:rsidR="00DA10EF" w:rsidTr="00F109F3">
        <w:tc>
          <w:tcPr>
            <w:tcW w:w="948" w:type="pct"/>
            <w:vMerge/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569" w:type="pct"/>
            <w:vAlign w:val="center"/>
          </w:tcPr>
          <w:p w:rsidR="00DA10EF" w:rsidRDefault="00DA10EF" w:rsidP="00F109F3">
            <w:pPr>
              <w:jc w:val="center"/>
            </w:pPr>
            <w:r>
              <w:t>Female</w:t>
            </w:r>
          </w:p>
        </w:tc>
        <w:tc>
          <w:tcPr>
            <w:tcW w:w="1207" w:type="pct"/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>1 (22, 35)</w:t>
            </w:r>
          </w:p>
        </w:tc>
        <w:tc>
          <w:tcPr>
            <w:tcW w:w="846" w:type="pct"/>
            <w:vMerge/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887" w:type="pct"/>
            <w:vMerge/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544" w:type="pct"/>
            <w:vMerge/>
            <w:vAlign w:val="center"/>
          </w:tcPr>
          <w:p w:rsidR="00DA10EF" w:rsidRDefault="00DA10EF" w:rsidP="00F109F3">
            <w:pPr>
              <w:jc w:val="center"/>
            </w:pPr>
          </w:p>
        </w:tc>
      </w:tr>
      <w:tr w:rsidR="00DA10EF" w:rsidTr="00F109F3">
        <w:tc>
          <w:tcPr>
            <w:tcW w:w="948" w:type="pct"/>
            <w:vMerge w:val="restart"/>
            <w:vAlign w:val="center"/>
          </w:tcPr>
          <w:p w:rsidR="00DA10EF" w:rsidRDefault="00DA10EF" w:rsidP="00F109F3">
            <w:pPr>
              <w:jc w:val="center"/>
            </w:pPr>
            <w:r>
              <w:t>Southern China</w:t>
            </w:r>
          </w:p>
        </w:tc>
        <w:tc>
          <w:tcPr>
            <w:tcW w:w="569" w:type="pct"/>
            <w:vAlign w:val="center"/>
          </w:tcPr>
          <w:p w:rsidR="00DA10EF" w:rsidRDefault="00DA10EF" w:rsidP="00F109F3">
            <w:pPr>
              <w:jc w:val="center"/>
            </w:pPr>
            <w:r>
              <w:t>Male</w:t>
            </w:r>
          </w:p>
        </w:tc>
        <w:tc>
          <w:tcPr>
            <w:tcW w:w="1207" w:type="pct"/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>2 (25.5, 36)</w:t>
            </w:r>
          </w:p>
        </w:tc>
        <w:tc>
          <w:tcPr>
            <w:tcW w:w="846" w:type="pct"/>
            <w:vMerge w:val="restart"/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>
              <w:t>1~5)</w:t>
            </w:r>
          </w:p>
        </w:tc>
        <w:tc>
          <w:tcPr>
            <w:tcW w:w="887" w:type="pct"/>
            <w:vMerge w:val="restart"/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-</w:t>
            </w:r>
            <w:r>
              <w:t>2.665</w:t>
            </w:r>
          </w:p>
        </w:tc>
        <w:tc>
          <w:tcPr>
            <w:tcW w:w="544" w:type="pct"/>
            <w:vMerge w:val="restart"/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.008**</w:t>
            </w:r>
          </w:p>
        </w:tc>
      </w:tr>
      <w:tr w:rsidR="00DA10EF" w:rsidTr="00F109F3">
        <w:tc>
          <w:tcPr>
            <w:tcW w:w="948" w:type="pct"/>
            <w:vMerge/>
            <w:tcBorders>
              <w:bottom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569" w:type="pct"/>
            <w:tcBorders>
              <w:bottom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t>Female</w:t>
            </w:r>
          </w:p>
        </w:tc>
        <w:tc>
          <w:tcPr>
            <w:tcW w:w="1207" w:type="pct"/>
            <w:tcBorders>
              <w:bottom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  <w:r>
              <w:rPr>
                <w:rFonts w:hint="eastAsia"/>
              </w:rPr>
              <w:t>2</w:t>
            </w:r>
            <w:r>
              <w:t>8 (21, 34)</w:t>
            </w:r>
          </w:p>
        </w:tc>
        <w:tc>
          <w:tcPr>
            <w:tcW w:w="846" w:type="pct"/>
            <w:vMerge/>
            <w:tcBorders>
              <w:bottom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887" w:type="pct"/>
            <w:vMerge/>
            <w:tcBorders>
              <w:bottom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  <w:tc>
          <w:tcPr>
            <w:tcW w:w="544" w:type="pct"/>
            <w:vMerge/>
            <w:tcBorders>
              <w:bottom w:val="single" w:sz="12" w:space="0" w:color="000000"/>
            </w:tcBorders>
            <w:vAlign w:val="center"/>
          </w:tcPr>
          <w:p w:rsidR="00DA10EF" w:rsidRDefault="00DA10EF" w:rsidP="00F109F3">
            <w:pPr>
              <w:jc w:val="center"/>
            </w:pPr>
          </w:p>
        </w:tc>
      </w:tr>
    </w:tbl>
    <w:p w:rsidR="00DA10EF" w:rsidRDefault="00DA10EF" w:rsidP="00DA10EF"/>
    <w:p w:rsidR="00C815AB" w:rsidRPr="00DA10EF" w:rsidRDefault="00C815AB" w:rsidP="00DA10EF"/>
    <w:sectPr w:rsidR="00C815AB" w:rsidRPr="00DA10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65"/>
    <w:rsid w:val="000475FE"/>
    <w:rsid w:val="00086A0B"/>
    <w:rsid w:val="000F5CA9"/>
    <w:rsid w:val="001B30B0"/>
    <w:rsid w:val="001E3EE8"/>
    <w:rsid w:val="00213E44"/>
    <w:rsid w:val="00235249"/>
    <w:rsid w:val="002F6FD8"/>
    <w:rsid w:val="00335868"/>
    <w:rsid w:val="00434D72"/>
    <w:rsid w:val="00464657"/>
    <w:rsid w:val="004D29AE"/>
    <w:rsid w:val="005A2B02"/>
    <w:rsid w:val="006C6105"/>
    <w:rsid w:val="006E163E"/>
    <w:rsid w:val="007371AB"/>
    <w:rsid w:val="008D227D"/>
    <w:rsid w:val="00920C5A"/>
    <w:rsid w:val="009A4DBA"/>
    <w:rsid w:val="009B3AC5"/>
    <w:rsid w:val="00A337C9"/>
    <w:rsid w:val="00A4710D"/>
    <w:rsid w:val="00BF22DC"/>
    <w:rsid w:val="00C10394"/>
    <w:rsid w:val="00C815AB"/>
    <w:rsid w:val="00CB2A4F"/>
    <w:rsid w:val="00D80825"/>
    <w:rsid w:val="00DA10EF"/>
    <w:rsid w:val="00DC6FEE"/>
    <w:rsid w:val="00E01F24"/>
    <w:rsid w:val="00E856E6"/>
    <w:rsid w:val="00EB0A96"/>
    <w:rsid w:val="00F23465"/>
    <w:rsid w:val="00F3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4CB84D"/>
  <w15:chartTrackingRefBased/>
  <w15:docId w15:val="{F86D2F89-2097-3243-AFEA-79A4726A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465"/>
    <w:pPr>
      <w:widowControl w:val="0"/>
      <w:jc w:val="both"/>
    </w:pPr>
    <w:rPr>
      <w:rFonts w:ascii="Calibri" w:eastAsia="SimSun" w:hAnsi="Calibri" w:cs="Times New Roman"/>
      <w:sz w:val="21"/>
      <w:szCs w:val="21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3AC5"/>
    <w:rPr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3AC5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Style8">
    <w:name w:val="_Style 8"/>
    <w:basedOn w:val="Normal"/>
    <w:next w:val="ListParagraph"/>
    <w:uiPriority w:val="34"/>
    <w:qFormat/>
    <w:rsid w:val="009B3AC5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陳欣彤</dc:creator>
  <cp:keywords/>
  <dc:description/>
  <cp:lastModifiedBy>陳欣彤</cp:lastModifiedBy>
  <cp:revision>2</cp:revision>
  <dcterms:created xsi:type="dcterms:W3CDTF">2024-07-11T15:32:00Z</dcterms:created>
  <dcterms:modified xsi:type="dcterms:W3CDTF">2024-07-11T15:32:00Z</dcterms:modified>
</cp:coreProperties>
</file>