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9D5152" w14:textId="2E19D027" w:rsidR="001A3E34" w:rsidRPr="00890760" w:rsidRDefault="003D6077" w:rsidP="001A3E34">
      <w:pPr>
        <w:spacing w:after="240" w:line="360" w:lineRule="auto"/>
        <w:jc w:val="both"/>
        <w:rPr>
          <w:b/>
          <w:bCs/>
          <w:color w:val="000000" w:themeColor="text1"/>
          <w:sz w:val="28"/>
          <w:szCs w:val="28"/>
          <w:lang w:val="en-US"/>
        </w:rPr>
      </w:pPr>
      <w:proofErr w:type="spellStart"/>
      <w:r w:rsidRPr="00890760">
        <w:rPr>
          <w:rFonts w:eastAsiaTheme="minorHAnsi"/>
          <w:b/>
          <w:bCs/>
          <w:sz w:val="28"/>
          <w:szCs w:val="28"/>
        </w:rPr>
        <w:t>Supplementary</w:t>
      </w:r>
      <w:proofErr w:type="spellEnd"/>
      <w:r w:rsidRPr="00890760">
        <w:rPr>
          <w:rFonts w:eastAsiaTheme="minorHAnsi"/>
          <w:b/>
          <w:bCs/>
          <w:sz w:val="28"/>
          <w:szCs w:val="28"/>
        </w:rPr>
        <w:t xml:space="preserve"> </w:t>
      </w:r>
      <w:proofErr w:type="spellStart"/>
      <w:r w:rsidR="00F34154">
        <w:rPr>
          <w:rFonts w:eastAsiaTheme="minorHAnsi"/>
          <w:b/>
          <w:bCs/>
          <w:sz w:val="28"/>
          <w:szCs w:val="28"/>
        </w:rPr>
        <w:t>Figure</w:t>
      </w:r>
      <w:proofErr w:type="spellEnd"/>
      <w:r w:rsidRPr="00890760">
        <w:rPr>
          <w:rFonts w:eastAsiaTheme="minorHAnsi"/>
          <w:b/>
          <w:bCs/>
          <w:sz w:val="28"/>
          <w:szCs w:val="28"/>
        </w:rPr>
        <w:t xml:space="preserve"> S4</w:t>
      </w:r>
    </w:p>
    <w:p w14:paraId="5D45A11C" w14:textId="77777777" w:rsidR="001A3E34" w:rsidRPr="00610B04" w:rsidRDefault="00291672" w:rsidP="001A3E34">
      <w:pPr>
        <w:spacing w:after="240" w:line="360" w:lineRule="auto"/>
        <w:jc w:val="both"/>
        <w:rPr>
          <w:b/>
          <w:color w:val="000000" w:themeColor="text1"/>
          <w:highlight w:val="lightGray"/>
          <w:lang w:val="en-US"/>
        </w:rPr>
      </w:pPr>
      <w:r w:rsidRPr="00610B04">
        <w:rPr>
          <w:b/>
          <w:noProof/>
          <w:color w:val="000000" w:themeColor="text1"/>
          <w:lang w:val="ru-RU" w:eastAsia="ru-RU"/>
        </w:rPr>
        <w:drawing>
          <wp:inline distT="0" distB="0" distL="0" distR="0" wp14:anchorId="5B90689B" wp14:editId="4E09ED9B">
            <wp:extent cx="6120130" cy="5960110"/>
            <wp:effectExtent l="0" t="0" r="1270" b="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map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2A5C8" w14:textId="77777777" w:rsidR="001A3E34" w:rsidRPr="00610B04" w:rsidRDefault="001A3E34" w:rsidP="001A3E34">
      <w:pPr>
        <w:spacing w:after="240" w:line="360" w:lineRule="auto"/>
        <w:jc w:val="both"/>
        <w:rPr>
          <w:b/>
          <w:color w:val="000000" w:themeColor="text1"/>
          <w:highlight w:val="lightGray"/>
          <w:lang w:val="en-US"/>
        </w:rPr>
      </w:pPr>
      <w:bookmarkStart w:id="0" w:name="_GoBack"/>
      <w:bookmarkEnd w:id="0"/>
    </w:p>
    <w:p w14:paraId="3EDED81A" w14:textId="01109B80" w:rsidR="001A3E34" w:rsidRPr="00610B04" w:rsidRDefault="009A1053" w:rsidP="0049394C">
      <w:pPr>
        <w:spacing w:after="240"/>
        <w:jc w:val="both"/>
        <w:rPr>
          <w:color w:val="000000" w:themeColor="text1"/>
          <w:lang w:val="en-US"/>
        </w:rPr>
      </w:pPr>
      <w:proofErr w:type="spellStart"/>
      <w:r w:rsidRPr="00A65287">
        <w:rPr>
          <w:b/>
          <w:bCs/>
          <w:color w:val="000000" w:themeColor="text1"/>
          <w:lang w:val="en-US"/>
        </w:rPr>
        <w:t>NeighborNet</w:t>
      </w:r>
      <w:proofErr w:type="spellEnd"/>
      <w:r w:rsidRPr="00A65287">
        <w:rPr>
          <w:b/>
          <w:bCs/>
          <w:color w:val="000000" w:themeColor="text1"/>
          <w:lang w:val="en-US"/>
        </w:rPr>
        <w:t xml:space="preserve"> phylogenetic networks constructed for BBAA</w:t>
      </w:r>
      <w:r w:rsidR="00610B04" w:rsidRPr="00A65287">
        <w:rPr>
          <w:b/>
          <w:bCs/>
          <w:color w:val="000000" w:themeColor="text1"/>
          <w:lang w:val="en-US"/>
        </w:rPr>
        <w:t>-</w:t>
      </w:r>
      <w:r w:rsidRPr="00A65287">
        <w:rPr>
          <w:b/>
          <w:bCs/>
          <w:color w:val="000000" w:themeColor="text1"/>
          <w:lang w:val="en-US"/>
        </w:rPr>
        <w:t xml:space="preserve"> and GGA</w:t>
      </w:r>
      <w:r w:rsidRPr="00A65287">
        <w:rPr>
          <w:b/>
          <w:bCs/>
          <w:color w:val="000000" w:themeColor="text1"/>
          <w:vertAlign w:val="superscript"/>
          <w:lang w:val="en-US"/>
        </w:rPr>
        <w:t>t</w:t>
      </w:r>
      <w:r w:rsidRPr="00A65287">
        <w:rPr>
          <w:b/>
          <w:bCs/>
          <w:color w:val="000000" w:themeColor="text1"/>
          <w:lang w:val="en-US"/>
        </w:rPr>
        <w:t>A</w:t>
      </w:r>
      <w:r w:rsidRPr="00A65287">
        <w:rPr>
          <w:b/>
          <w:bCs/>
          <w:color w:val="000000" w:themeColor="text1"/>
          <w:vertAlign w:val="superscript"/>
          <w:lang w:val="en-US"/>
        </w:rPr>
        <w:t>t</w:t>
      </w:r>
      <w:r w:rsidRPr="00A65287">
        <w:rPr>
          <w:b/>
          <w:bCs/>
          <w:color w:val="000000" w:themeColor="text1"/>
          <w:lang w:val="en-US"/>
        </w:rPr>
        <w:t xml:space="preserve">-genome wheat </w:t>
      </w:r>
      <w:proofErr w:type="gramStart"/>
      <w:r w:rsidRPr="00A65287">
        <w:rPr>
          <w:b/>
          <w:bCs/>
          <w:color w:val="000000" w:themeColor="text1"/>
          <w:lang w:val="en-US"/>
        </w:rPr>
        <w:t>accessions</w:t>
      </w:r>
      <w:proofErr w:type="gramEnd"/>
      <w:r w:rsidRPr="00A65287">
        <w:rPr>
          <w:b/>
          <w:bCs/>
          <w:color w:val="000000" w:themeColor="text1"/>
          <w:lang w:val="en-US"/>
        </w:rPr>
        <w:t xml:space="preserve"> based on</w:t>
      </w:r>
      <w:r w:rsidRPr="00A65287">
        <w:rPr>
          <w:b/>
          <w:bCs/>
          <w:iCs/>
          <w:color w:val="000000" w:themeColor="text1"/>
          <w:lang w:val="en-US"/>
        </w:rPr>
        <w:t xml:space="preserve"> Dice genetic distances and</w:t>
      </w:r>
      <w:r w:rsidRPr="00A65287">
        <w:rPr>
          <w:b/>
          <w:bCs/>
          <w:color w:val="000000" w:themeColor="text1"/>
          <w:lang w:val="en-US"/>
        </w:rPr>
        <w:t xml:space="preserve"> SSAP markers</w:t>
      </w:r>
      <w:r w:rsidRPr="00A65287">
        <w:rPr>
          <w:b/>
          <w:bCs/>
          <w:iCs/>
          <w:color w:val="000000" w:themeColor="text1"/>
          <w:lang w:val="en-US"/>
        </w:rPr>
        <w:t>.</w:t>
      </w:r>
      <w:r w:rsidRPr="00610B04">
        <w:rPr>
          <w:iCs/>
          <w:color w:val="000000" w:themeColor="text1"/>
          <w:lang w:val="en-US"/>
        </w:rPr>
        <w:t xml:space="preserve"> </w:t>
      </w:r>
      <w:r w:rsidRPr="00610B04">
        <w:rPr>
          <w:b/>
          <w:bCs/>
          <w:iCs/>
          <w:color w:val="000000" w:themeColor="text1"/>
          <w:lang w:val="en-US"/>
        </w:rPr>
        <w:t>(a)</w:t>
      </w:r>
      <w:r w:rsidRPr="00610B04">
        <w:rPr>
          <w:iCs/>
          <w:color w:val="000000" w:themeColor="text1"/>
          <w:lang w:val="en-US"/>
        </w:rPr>
        <w:t xml:space="preserve"> combined set of </w:t>
      </w:r>
      <w:r w:rsidRPr="00610B04">
        <w:rPr>
          <w:color w:val="000000" w:themeColor="text1"/>
          <w:lang w:val="en-US"/>
        </w:rPr>
        <w:t>656 SSAP markers (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iCs/>
          <w:color w:val="000000" w:themeColor="text1"/>
          <w:lang w:val="en-US"/>
        </w:rPr>
        <w:t xml:space="preserve"> and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i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retrotransposon insertions); </w:t>
      </w:r>
      <w:r w:rsidRPr="00610B04">
        <w:rPr>
          <w:b/>
          <w:bCs/>
          <w:iCs/>
          <w:color w:val="000000" w:themeColor="text1"/>
          <w:lang w:val="en-US"/>
        </w:rPr>
        <w:t>(b)</w:t>
      </w:r>
      <w:r w:rsidRPr="00610B04">
        <w:rPr>
          <w:iCs/>
          <w:color w:val="000000" w:themeColor="text1"/>
          <w:lang w:val="en-US"/>
        </w:rPr>
        <w:t xml:space="preserve"> based on 401 markers of 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iCs/>
          <w:color w:val="000000" w:themeColor="text1"/>
          <w:lang w:val="en-US"/>
        </w:rPr>
        <w:t xml:space="preserve"> retrotransposon insertions only; </w:t>
      </w:r>
      <w:r w:rsidRPr="00610B04">
        <w:rPr>
          <w:b/>
          <w:bCs/>
          <w:iCs/>
          <w:color w:val="000000" w:themeColor="text1"/>
          <w:lang w:val="en-US"/>
        </w:rPr>
        <w:t>(c)</w:t>
      </w:r>
      <w:r w:rsidRPr="00610B04">
        <w:rPr>
          <w:iCs/>
          <w:color w:val="000000" w:themeColor="text1"/>
          <w:lang w:val="en-US"/>
        </w:rPr>
        <w:t xml:space="preserve"> based on 255 markers of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i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retrotransposon insertions only. </w:t>
      </w:r>
      <w:r w:rsidRPr="00610B04">
        <w:rPr>
          <w:color w:val="000000" w:themeColor="text1"/>
          <w:lang w:val="en-US"/>
        </w:rPr>
        <w:t xml:space="preserve">According to our previous data </w:t>
      </w:r>
      <w:r w:rsidR="00F34154">
        <w:rPr>
          <w:color w:val="000000" w:themeColor="text1"/>
          <w:lang w:val="en-US"/>
        </w:rPr>
        <w:t>(</w:t>
      </w:r>
      <w:proofErr w:type="spellStart"/>
      <w:r w:rsidRPr="004C7280">
        <w:rPr>
          <w:color w:val="000000" w:themeColor="text1"/>
          <w:lang w:val="en-US"/>
        </w:rPr>
        <w:t>Konovalov</w:t>
      </w:r>
      <w:proofErr w:type="spellEnd"/>
      <w:r w:rsidRPr="004C7280">
        <w:rPr>
          <w:color w:val="000000" w:themeColor="text1"/>
          <w:lang w:val="en-US"/>
        </w:rPr>
        <w:t xml:space="preserve"> et al. 2010</w:t>
      </w:r>
      <w:r w:rsidR="00F34154">
        <w:rPr>
          <w:color w:val="000000" w:themeColor="text1"/>
          <w:lang w:val="en-US"/>
        </w:rPr>
        <w:t>)</w:t>
      </w:r>
      <w:r w:rsidRPr="00610B04">
        <w:rPr>
          <w:color w:val="000000" w:themeColor="text1"/>
          <w:lang w:val="en-US"/>
        </w:rPr>
        <w:t xml:space="preserve">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color w:val="000000" w:themeColor="text1"/>
          <w:lang w:val="en-US"/>
        </w:rPr>
        <w:t xml:space="preserve"> represents mostly the A genome, while 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color w:val="000000" w:themeColor="text1"/>
          <w:lang w:val="en-US"/>
        </w:rPr>
        <w:t xml:space="preserve"> is distributed between A- and B/G-genome chromosomes.</w:t>
      </w:r>
      <w:r w:rsidR="001A3E34" w:rsidRPr="00610B04">
        <w:rPr>
          <w:color w:val="000000" w:themeColor="text1"/>
          <w:lang w:val="en-US"/>
        </w:rPr>
        <w:br w:type="page"/>
      </w:r>
    </w:p>
    <w:p w14:paraId="06152D3F" w14:textId="77777777" w:rsidR="001A3E34" w:rsidRDefault="001A3E34" w:rsidP="001A3E34">
      <w:pPr>
        <w:spacing w:after="240" w:line="360" w:lineRule="auto"/>
        <w:jc w:val="both"/>
        <w:rPr>
          <w:b/>
          <w:color w:val="000000" w:themeColor="text1"/>
          <w:highlight w:val="lightGray"/>
          <w:lang w:val="en-US"/>
        </w:rPr>
      </w:pPr>
    </w:p>
    <w:p w14:paraId="1035156B" w14:textId="4FFEBCAE" w:rsidR="00F34154" w:rsidRPr="00890760" w:rsidRDefault="00F34154" w:rsidP="00F34154">
      <w:pPr>
        <w:spacing w:after="240" w:line="360" w:lineRule="auto"/>
        <w:jc w:val="both"/>
        <w:rPr>
          <w:b/>
          <w:bCs/>
          <w:color w:val="000000" w:themeColor="text1"/>
          <w:sz w:val="28"/>
          <w:szCs w:val="28"/>
          <w:lang w:val="en-US"/>
        </w:rPr>
      </w:pPr>
      <w:proofErr w:type="spellStart"/>
      <w:r w:rsidRPr="00890760">
        <w:rPr>
          <w:rFonts w:eastAsiaTheme="minorHAnsi"/>
          <w:b/>
          <w:bCs/>
          <w:sz w:val="28"/>
          <w:szCs w:val="28"/>
        </w:rPr>
        <w:t>Supplementary</w:t>
      </w:r>
      <w:proofErr w:type="spellEnd"/>
      <w:r w:rsidRPr="00890760">
        <w:rPr>
          <w:rFonts w:eastAsiaTheme="minorHAnsi"/>
          <w:b/>
          <w:bCs/>
          <w:sz w:val="28"/>
          <w:szCs w:val="28"/>
        </w:rPr>
        <w:t xml:space="preserve"> </w:t>
      </w:r>
      <w:proofErr w:type="spellStart"/>
      <w:r>
        <w:rPr>
          <w:rFonts w:eastAsiaTheme="minorHAnsi"/>
          <w:b/>
          <w:bCs/>
          <w:sz w:val="28"/>
          <w:szCs w:val="28"/>
        </w:rPr>
        <w:t>Figure</w:t>
      </w:r>
      <w:proofErr w:type="spellEnd"/>
      <w:r w:rsidRPr="00890760">
        <w:rPr>
          <w:rFonts w:eastAsiaTheme="minorHAnsi"/>
          <w:b/>
          <w:bCs/>
          <w:sz w:val="28"/>
          <w:szCs w:val="28"/>
        </w:rPr>
        <w:t xml:space="preserve"> S</w:t>
      </w:r>
      <w:r>
        <w:rPr>
          <w:rFonts w:eastAsiaTheme="minorHAnsi"/>
          <w:b/>
          <w:bCs/>
          <w:sz w:val="28"/>
          <w:szCs w:val="28"/>
        </w:rPr>
        <w:t>5</w:t>
      </w:r>
    </w:p>
    <w:p w14:paraId="5E6CAA31" w14:textId="77777777" w:rsidR="00F34154" w:rsidRPr="00610B04" w:rsidRDefault="00F34154" w:rsidP="001A3E34">
      <w:pPr>
        <w:spacing w:after="240" w:line="360" w:lineRule="auto"/>
        <w:jc w:val="both"/>
        <w:rPr>
          <w:b/>
          <w:color w:val="000000" w:themeColor="text1"/>
          <w:highlight w:val="lightGray"/>
          <w:lang w:val="en-US"/>
        </w:rPr>
      </w:pPr>
    </w:p>
    <w:p w14:paraId="75758E85" w14:textId="77777777" w:rsidR="001A3E34" w:rsidRPr="00610B04" w:rsidRDefault="003B4FC0" w:rsidP="001A3E34">
      <w:pPr>
        <w:spacing w:after="240" w:line="360" w:lineRule="auto"/>
        <w:jc w:val="both"/>
        <w:rPr>
          <w:b/>
          <w:color w:val="000000" w:themeColor="text1"/>
          <w:highlight w:val="lightGray"/>
          <w:lang w:val="en-US"/>
        </w:rPr>
      </w:pPr>
      <w:r w:rsidRPr="00610B04">
        <w:rPr>
          <w:b/>
          <w:noProof/>
          <w:color w:val="000000" w:themeColor="text1"/>
          <w:lang w:val="ru-RU" w:eastAsia="ru-RU"/>
        </w:rPr>
        <w:drawing>
          <wp:inline distT="0" distB="0" distL="0" distR="0" wp14:anchorId="6DED3157" wp14:editId="3F8AD53C">
            <wp:extent cx="5417397" cy="6401050"/>
            <wp:effectExtent l="0" t="0" r="571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1887" cy="640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27C81" w14:textId="5245BD37" w:rsidR="00E66081" w:rsidRPr="00610B04" w:rsidRDefault="009A1053" w:rsidP="00890760">
      <w:pPr>
        <w:spacing w:after="240"/>
        <w:jc w:val="both"/>
        <w:rPr>
          <w:color w:val="000000" w:themeColor="text1"/>
          <w:lang w:val="en-US"/>
        </w:rPr>
      </w:pPr>
      <w:proofErr w:type="spellStart"/>
      <w:r w:rsidRPr="00610B04">
        <w:rPr>
          <w:b/>
          <w:color w:val="000000" w:themeColor="text1"/>
          <w:lang w:val="en-US"/>
        </w:rPr>
        <w:t>NeighborNet</w:t>
      </w:r>
      <w:proofErr w:type="spellEnd"/>
      <w:r w:rsidRPr="00610B04">
        <w:rPr>
          <w:b/>
          <w:color w:val="000000" w:themeColor="text1"/>
          <w:lang w:val="en-US"/>
        </w:rPr>
        <w:t xml:space="preserve"> phylogenetic networks constructed for GGA</w:t>
      </w:r>
      <w:r w:rsidRPr="00610B04">
        <w:rPr>
          <w:b/>
          <w:color w:val="000000" w:themeColor="text1"/>
          <w:vertAlign w:val="superscript"/>
          <w:lang w:val="en-US"/>
        </w:rPr>
        <w:t>t</w:t>
      </w:r>
      <w:r w:rsidRPr="00610B04">
        <w:rPr>
          <w:b/>
          <w:color w:val="000000" w:themeColor="text1"/>
          <w:lang w:val="en-US"/>
        </w:rPr>
        <w:t>A</w:t>
      </w:r>
      <w:r w:rsidRPr="00610B04">
        <w:rPr>
          <w:b/>
          <w:color w:val="000000" w:themeColor="text1"/>
          <w:vertAlign w:val="superscript"/>
          <w:lang w:val="en-US"/>
        </w:rPr>
        <w:t>t</w:t>
      </w:r>
      <w:r w:rsidRPr="00610B04">
        <w:rPr>
          <w:b/>
          <w:color w:val="000000" w:themeColor="text1"/>
          <w:lang w:val="en-US"/>
        </w:rPr>
        <w:t>-genome wheat accessions only based on</w:t>
      </w:r>
      <w:r w:rsidRPr="00610B04">
        <w:rPr>
          <w:b/>
          <w:iCs/>
          <w:color w:val="000000" w:themeColor="text1"/>
          <w:lang w:val="en-US"/>
        </w:rPr>
        <w:t xml:space="preserve"> Dice genetic distances and</w:t>
      </w:r>
      <w:r w:rsidRPr="00610B04">
        <w:rPr>
          <w:b/>
          <w:color w:val="000000" w:themeColor="text1"/>
          <w:lang w:val="en-US"/>
        </w:rPr>
        <w:t xml:space="preserve"> SSAP markers</w:t>
      </w:r>
      <w:r w:rsidRPr="00610B04">
        <w:rPr>
          <w:bCs/>
          <w:iCs/>
          <w:color w:val="000000" w:themeColor="text1"/>
          <w:lang w:val="en-US"/>
        </w:rPr>
        <w:t>.</w:t>
      </w:r>
      <w:r w:rsidRPr="00610B04">
        <w:rPr>
          <w:iCs/>
          <w:color w:val="000000" w:themeColor="text1"/>
          <w:lang w:val="en-US"/>
        </w:rPr>
        <w:t xml:space="preserve"> </w:t>
      </w:r>
      <w:r w:rsidRPr="00610B04">
        <w:rPr>
          <w:b/>
          <w:bCs/>
          <w:iCs/>
          <w:color w:val="000000" w:themeColor="text1"/>
          <w:lang w:val="en-US"/>
        </w:rPr>
        <w:t>(a)</w:t>
      </w:r>
      <w:r w:rsidRPr="00610B04">
        <w:rPr>
          <w:iCs/>
          <w:color w:val="000000" w:themeColor="text1"/>
          <w:lang w:val="en-US"/>
        </w:rPr>
        <w:t xml:space="preserve"> combined set of </w:t>
      </w:r>
      <w:r w:rsidRPr="00610B04">
        <w:rPr>
          <w:color w:val="000000" w:themeColor="text1"/>
          <w:lang w:val="en-US"/>
        </w:rPr>
        <w:t>656 SSAP markers (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iCs/>
          <w:color w:val="000000" w:themeColor="text1"/>
          <w:lang w:val="en-US"/>
        </w:rPr>
        <w:t xml:space="preserve"> and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i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retrotransposon insertions); </w:t>
      </w:r>
      <w:r w:rsidRPr="00610B04">
        <w:rPr>
          <w:b/>
          <w:bCs/>
          <w:iCs/>
          <w:color w:val="000000" w:themeColor="text1"/>
          <w:lang w:val="en-US"/>
        </w:rPr>
        <w:t>(b)</w:t>
      </w:r>
      <w:r w:rsidRPr="00610B04">
        <w:rPr>
          <w:iCs/>
          <w:color w:val="000000" w:themeColor="text1"/>
          <w:lang w:val="en-US"/>
        </w:rPr>
        <w:t xml:space="preserve"> based on 401 markers of 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iCs/>
          <w:color w:val="000000" w:themeColor="text1"/>
          <w:lang w:val="en-US"/>
        </w:rPr>
        <w:t xml:space="preserve"> retrotransposon insertions only; </w:t>
      </w:r>
      <w:r w:rsidRPr="00610B04">
        <w:rPr>
          <w:b/>
          <w:bCs/>
          <w:iCs/>
          <w:color w:val="000000" w:themeColor="text1"/>
          <w:lang w:val="en-US"/>
        </w:rPr>
        <w:t>(c)</w:t>
      </w:r>
      <w:r w:rsidRPr="00610B04">
        <w:rPr>
          <w:iCs/>
          <w:color w:val="000000" w:themeColor="text1"/>
          <w:lang w:val="en-US"/>
        </w:rPr>
        <w:t xml:space="preserve"> based on 255 markers of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i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>retrotransposon insertions only.</w:t>
      </w:r>
      <w:r w:rsidRPr="00610B04">
        <w:rPr>
          <w:i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>Note: the difference in distances between TIM, ARA-0 and ARA-1 groups revealed by different retrotransposon</w:t>
      </w:r>
      <w:r w:rsidR="00610B04" w:rsidRPr="00610B04">
        <w:rPr>
          <w:iCs/>
          <w:color w:val="000000" w:themeColor="text1"/>
          <w:lang w:val="en-US"/>
        </w:rPr>
        <w:t xml:space="preserve"> types</w:t>
      </w:r>
      <w:r w:rsidR="00610B04">
        <w:rPr>
          <w:iCs/>
          <w:color w:val="000000" w:themeColor="text1"/>
          <w:lang w:val="en-US"/>
        </w:rPr>
        <w:t xml:space="preserve"> is</w:t>
      </w:r>
      <w:r w:rsidRPr="00610B04">
        <w:rPr>
          <w:iCs/>
          <w:color w:val="000000" w:themeColor="text1"/>
          <w:lang w:val="en-US"/>
        </w:rPr>
        <w:t xml:space="preserve"> possibly reflecting different patterns of A</w:t>
      </w:r>
      <w:r w:rsidRPr="00610B04">
        <w:rPr>
          <w:iCs/>
          <w:color w:val="000000" w:themeColor="text1"/>
          <w:vertAlign w:val="superscript"/>
          <w:lang w:val="en-US"/>
        </w:rPr>
        <w:t>t</w:t>
      </w:r>
      <w:r w:rsidRPr="00610B04">
        <w:rPr>
          <w:iCs/>
          <w:color w:val="000000" w:themeColor="text1"/>
          <w:lang w:val="en-US"/>
        </w:rPr>
        <w:t xml:space="preserve"> and G genome diversity generated during evolution.</w:t>
      </w:r>
      <w:r w:rsidRPr="00610B04">
        <w:rPr>
          <w:color w:val="000000" w:themeColor="text1"/>
          <w:lang w:val="en-US"/>
        </w:rPr>
        <w:t xml:space="preserve"> </w:t>
      </w:r>
      <w:r w:rsidRPr="00610B04">
        <w:rPr>
          <w:color w:val="000000" w:themeColor="text1"/>
          <w:lang w:val="en-US"/>
        </w:rPr>
        <w:lastRenderedPageBreak/>
        <w:t xml:space="preserve">According to our previous data </w:t>
      </w:r>
      <w:r w:rsidR="00F34154">
        <w:rPr>
          <w:color w:val="000000" w:themeColor="text1"/>
          <w:lang w:val="en-US"/>
        </w:rPr>
        <w:t>(</w:t>
      </w:r>
      <w:proofErr w:type="spellStart"/>
      <w:r w:rsidRPr="004C7280">
        <w:rPr>
          <w:color w:val="000000" w:themeColor="text1"/>
          <w:lang w:val="en-US"/>
        </w:rPr>
        <w:t>Konovalov</w:t>
      </w:r>
      <w:proofErr w:type="spellEnd"/>
      <w:r w:rsidRPr="004C7280">
        <w:rPr>
          <w:color w:val="000000" w:themeColor="text1"/>
          <w:lang w:val="en-US"/>
        </w:rPr>
        <w:t xml:space="preserve"> et al. 2010</w:t>
      </w:r>
      <w:r w:rsidR="00F34154">
        <w:rPr>
          <w:color w:val="000000" w:themeColor="text1"/>
          <w:lang w:val="en-US"/>
        </w:rPr>
        <w:t>)</w:t>
      </w:r>
      <w:r w:rsidRPr="00610B04">
        <w:rPr>
          <w:color w:val="000000" w:themeColor="text1"/>
          <w:lang w:val="en-US"/>
        </w:rPr>
        <w:t xml:space="preserve">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color w:val="000000" w:themeColor="text1"/>
          <w:lang w:val="en-US"/>
        </w:rPr>
        <w:t xml:space="preserve"> represents mostly the A genome, while 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color w:val="000000" w:themeColor="text1"/>
          <w:lang w:val="en-US"/>
        </w:rPr>
        <w:t xml:space="preserve"> is distributed between A- and B/G-genome chromosomes.</w:t>
      </w:r>
      <w:r w:rsidR="003D6077" w:rsidRPr="00610B04" w:rsidDel="003D6077">
        <w:rPr>
          <w:color w:val="000000" w:themeColor="text1"/>
          <w:lang w:val="en-US"/>
        </w:rPr>
        <w:t xml:space="preserve"> </w:t>
      </w:r>
      <w:r w:rsidR="00E66081" w:rsidRPr="00610B04">
        <w:rPr>
          <w:color w:val="000000" w:themeColor="text1"/>
          <w:lang w:val="en-US"/>
        </w:rPr>
        <w:br w:type="page"/>
      </w:r>
    </w:p>
    <w:p w14:paraId="3A3F12B1" w14:textId="77777777" w:rsidR="00E66081" w:rsidRPr="00610B04" w:rsidRDefault="00E66081" w:rsidP="0049394C">
      <w:pPr>
        <w:pStyle w:val="2"/>
        <w:spacing w:before="0" w:after="240" w:line="240" w:lineRule="auto"/>
        <w:ind w:left="567" w:hanging="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0B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References</w:t>
      </w:r>
    </w:p>
    <w:p w14:paraId="093BA697" w14:textId="6B9BE01B" w:rsidR="00890676" w:rsidRPr="00610B04" w:rsidRDefault="00890676" w:rsidP="00890676">
      <w:pPr>
        <w:ind w:left="567" w:hanging="567"/>
        <w:jc w:val="both"/>
        <w:rPr>
          <w:rStyle w:val="a4"/>
          <w:color w:val="000000" w:themeColor="text1"/>
          <w:lang w:val="en-US"/>
        </w:rPr>
      </w:pPr>
      <w:proofErr w:type="spellStart"/>
      <w:r w:rsidRPr="00610B04">
        <w:rPr>
          <w:color w:val="000000" w:themeColor="text1"/>
          <w:lang w:val="en-US"/>
        </w:rPr>
        <w:t>Konovalov</w:t>
      </w:r>
      <w:proofErr w:type="spellEnd"/>
      <w:r w:rsidRPr="00610B04">
        <w:rPr>
          <w:color w:val="000000" w:themeColor="text1"/>
          <w:lang w:val="en-US"/>
        </w:rPr>
        <w:t xml:space="preserve"> FA, </w:t>
      </w:r>
      <w:proofErr w:type="spellStart"/>
      <w:r w:rsidRPr="00610B04">
        <w:rPr>
          <w:color w:val="000000" w:themeColor="text1"/>
          <w:lang w:val="en-US"/>
        </w:rPr>
        <w:t>Goncharov</w:t>
      </w:r>
      <w:proofErr w:type="spellEnd"/>
      <w:r w:rsidRPr="00610B04">
        <w:rPr>
          <w:color w:val="000000" w:themeColor="text1"/>
          <w:lang w:val="en-US"/>
        </w:rPr>
        <w:t xml:space="preserve"> NP, </w:t>
      </w:r>
      <w:proofErr w:type="spellStart"/>
      <w:r w:rsidRPr="00610B04">
        <w:rPr>
          <w:color w:val="000000" w:themeColor="text1"/>
          <w:lang w:val="en-US"/>
        </w:rPr>
        <w:t>Goryunova</w:t>
      </w:r>
      <w:proofErr w:type="spellEnd"/>
      <w:r w:rsidRPr="00610B04">
        <w:rPr>
          <w:color w:val="000000" w:themeColor="text1"/>
          <w:lang w:val="en-US"/>
        </w:rPr>
        <w:t xml:space="preserve"> SV, </w:t>
      </w:r>
      <w:proofErr w:type="spellStart"/>
      <w:r w:rsidRPr="00610B04">
        <w:rPr>
          <w:color w:val="000000" w:themeColor="text1"/>
          <w:lang w:val="en-US"/>
        </w:rPr>
        <w:t>Shaturova</w:t>
      </w:r>
      <w:proofErr w:type="spellEnd"/>
      <w:r w:rsidRPr="00610B04">
        <w:rPr>
          <w:color w:val="000000" w:themeColor="text1"/>
          <w:lang w:val="en-US"/>
        </w:rPr>
        <w:t xml:space="preserve"> A, </w:t>
      </w:r>
      <w:proofErr w:type="spellStart"/>
      <w:r w:rsidRPr="00610B04">
        <w:rPr>
          <w:color w:val="000000" w:themeColor="text1"/>
          <w:lang w:val="en-US"/>
        </w:rPr>
        <w:t>Proshlyakova</w:t>
      </w:r>
      <w:proofErr w:type="spellEnd"/>
      <w:r w:rsidRPr="00610B04">
        <w:rPr>
          <w:color w:val="000000" w:themeColor="text1"/>
          <w:lang w:val="en-US"/>
        </w:rPr>
        <w:t xml:space="preserve"> T, </w:t>
      </w:r>
      <w:proofErr w:type="spellStart"/>
      <w:r w:rsidRPr="00610B04">
        <w:rPr>
          <w:color w:val="000000" w:themeColor="text1"/>
          <w:lang w:val="en-US"/>
        </w:rPr>
        <w:t>Kudriavtsev</w:t>
      </w:r>
      <w:proofErr w:type="spellEnd"/>
      <w:r w:rsidRPr="00610B04">
        <w:rPr>
          <w:color w:val="000000" w:themeColor="text1"/>
          <w:lang w:val="en-US"/>
        </w:rPr>
        <w:t xml:space="preserve"> AM. Molecular markers based on LTR retrotransposons </w:t>
      </w:r>
      <w:r w:rsidRPr="00610B04">
        <w:rPr>
          <w:i/>
          <w:color w:val="000000" w:themeColor="text1"/>
          <w:lang w:val="en-US"/>
        </w:rPr>
        <w:t>BARE-1</w:t>
      </w:r>
      <w:r w:rsidRPr="00610B04">
        <w:rPr>
          <w:color w:val="000000" w:themeColor="text1"/>
          <w:lang w:val="en-US"/>
        </w:rPr>
        <w:t xml:space="preserve"> and </w:t>
      </w:r>
      <w:proofErr w:type="spellStart"/>
      <w:r w:rsidRPr="00610B04">
        <w:rPr>
          <w:i/>
          <w:color w:val="000000" w:themeColor="text1"/>
          <w:lang w:val="en-US"/>
        </w:rPr>
        <w:t>Jeli</w:t>
      </w:r>
      <w:proofErr w:type="spellEnd"/>
      <w:r w:rsidRPr="00610B04">
        <w:rPr>
          <w:color w:val="000000" w:themeColor="text1"/>
          <w:lang w:val="en-US"/>
        </w:rPr>
        <w:t xml:space="preserve"> uncover different strata of evolutionary relationships in diploid wheats. </w:t>
      </w:r>
      <w:proofErr w:type="spellStart"/>
      <w:r w:rsidRPr="00610B04">
        <w:rPr>
          <w:color w:val="000000" w:themeColor="text1"/>
          <w:lang w:val="en-US"/>
        </w:rPr>
        <w:t>Mol</w:t>
      </w:r>
      <w:proofErr w:type="spellEnd"/>
      <w:r w:rsidRPr="00610B04">
        <w:rPr>
          <w:color w:val="000000" w:themeColor="text1"/>
          <w:lang w:val="en-US"/>
        </w:rPr>
        <w:t xml:space="preserve"> Genet </w:t>
      </w:r>
      <w:proofErr w:type="spellStart"/>
      <w:r w:rsidRPr="00610B04">
        <w:rPr>
          <w:color w:val="000000" w:themeColor="text1"/>
          <w:lang w:val="en-US"/>
        </w:rPr>
        <w:t>Genom</w:t>
      </w:r>
      <w:proofErr w:type="spellEnd"/>
      <w:r w:rsidRPr="00610B04">
        <w:rPr>
          <w:color w:val="000000" w:themeColor="text1"/>
          <w:lang w:val="en-US"/>
        </w:rPr>
        <w:t xml:space="preserve">. 2010; </w:t>
      </w:r>
      <w:hyperlink r:id="rId11" w:history="1">
        <w:r w:rsidR="004670F8" w:rsidRPr="004670F8">
          <w:rPr>
            <w:rStyle w:val="a4"/>
            <w:lang w:val="en-US"/>
          </w:rPr>
          <w:t>https://doi.org/10.1007/s00438-010-0539-2</w:t>
        </w:r>
      </w:hyperlink>
    </w:p>
    <w:p w14:paraId="5072B4D6" w14:textId="46192AB9" w:rsidR="001D71A3" w:rsidRPr="00610B04" w:rsidRDefault="001D71A3" w:rsidP="00890760">
      <w:pPr>
        <w:jc w:val="both"/>
        <w:rPr>
          <w:color w:val="000000" w:themeColor="text1"/>
          <w:u w:val="single"/>
          <w:lang w:val="en-US"/>
        </w:rPr>
      </w:pPr>
    </w:p>
    <w:sectPr w:rsidR="001D71A3" w:rsidRPr="00610B04" w:rsidSect="00257A29">
      <w:footerReference w:type="even" r:id="rId12"/>
      <w:footerReference w:type="default" r:id="rId13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1733D" w14:textId="77777777" w:rsidR="00D628DA" w:rsidRDefault="00D628DA">
      <w:r>
        <w:separator/>
      </w:r>
    </w:p>
  </w:endnote>
  <w:endnote w:type="continuationSeparator" w:id="0">
    <w:p w14:paraId="4B403B30" w14:textId="77777777" w:rsidR="00D628DA" w:rsidRDefault="00D62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0473615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7C1663FB" w14:textId="533D9747" w:rsidR="00BC4416" w:rsidRDefault="00BC4416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38F09D78" w14:textId="77777777" w:rsidR="00BC4416" w:rsidRDefault="00BC4416" w:rsidP="00BC4416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2065677319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C625AE3" w14:textId="0C89C11D" w:rsidR="00BC4416" w:rsidRDefault="00BC4416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F34154">
          <w:rPr>
            <w:rStyle w:val="a3"/>
            <w:noProof/>
          </w:rPr>
          <w:t>1</w:t>
        </w:r>
        <w:r>
          <w:rPr>
            <w:rStyle w:val="a3"/>
          </w:rPr>
          <w:fldChar w:fldCharType="end"/>
        </w:r>
      </w:p>
    </w:sdtContent>
  </w:sdt>
  <w:p w14:paraId="5AA40E15" w14:textId="462F9922" w:rsidR="00361447" w:rsidRDefault="00361447" w:rsidP="00BC4416">
    <w:pPr>
      <w:pStyle w:val="af5"/>
      <w:ind w:right="360"/>
      <w:jc w:val="center"/>
    </w:pPr>
  </w:p>
  <w:p w14:paraId="62BD1D7C" w14:textId="77777777" w:rsidR="00361447" w:rsidRDefault="0036144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2BD3BF" w14:textId="77777777" w:rsidR="00D628DA" w:rsidRDefault="00D628DA">
      <w:r>
        <w:separator/>
      </w:r>
    </w:p>
  </w:footnote>
  <w:footnote w:type="continuationSeparator" w:id="0">
    <w:p w14:paraId="6C6AE7D8" w14:textId="77777777" w:rsidR="00D628DA" w:rsidRDefault="00D62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0MjY3MrIwMjRV0lEKTi0uzszPAykwrgUAfa6e1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630B"/>
    <w:rsid w:val="000577F5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61"/>
    <w:rsid w:val="0006483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CE0"/>
    <w:rsid w:val="00096FBA"/>
    <w:rsid w:val="000A01E4"/>
    <w:rsid w:val="000A0359"/>
    <w:rsid w:val="000A04E5"/>
    <w:rsid w:val="000A16DD"/>
    <w:rsid w:val="000A2BA1"/>
    <w:rsid w:val="000A2D01"/>
    <w:rsid w:val="000A35E0"/>
    <w:rsid w:val="000A605D"/>
    <w:rsid w:val="000A64FE"/>
    <w:rsid w:val="000A6C7A"/>
    <w:rsid w:val="000A7777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67B1"/>
    <w:rsid w:val="000B6D49"/>
    <w:rsid w:val="000B785E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E033A"/>
    <w:rsid w:val="000E2701"/>
    <w:rsid w:val="000E3CE8"/>
    <w:rsid w:val="000E4175"/>
    <w:rsid w:val="000E48E8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156F"/>
    <w:rsid w:val="001221D7"/>
    <w:rsid w:val="00122849"/>
    <w:rsid w:val="0012329F"/>
    <w:rsid w:val="00124618"/>
    <w:rsid w:val="00124C37"/>
    <w:rsid w:val="001250C6"/>
    <w:rsid w:val="001267C2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DAF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57DFA"/>
    <w:rsid w:val="001601F1"/>
    <w:rsid w:val="00160820"/>
    <w:rsid w:val="001625FF"/>
    <w:rsid w:val="00162A2A"/>
    <w:rsid w:val="001634F8"/>
    <w:rsid w:val="00163640"/>
    <w:rsid w:val="00163C04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3E3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80E"/>
    <w:rsid w:val="00201FA7"/>
    <w:rsid w:val="002020E0"/>
    <w:rsid w:val="00202FFD"/>
    <w:rsid w:val="00203030"/>
    <w:rsid w:val="0020494F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5560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3D7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8F0"/>
    <w:rsid w:val="00243E3D"/>
    <w:rsid w:val="00245475"/>
    <w:rsid w:val="002458E9"/>
    <w:rsid w:val="0024596F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C08"/>
    <w:rsid w:val="00260E20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672"/>
    <w:rsid w:val="002919BF"/>
    <w:rsid w:val="00292591"/>
    <w:rsid w:val="002928D7"/>
    <w:rsid w:val="00296AE3"/>
    <w:rsid w:val="00296F7B"/>
    <w:rsid w:val="002A0DE3"/>
    <w:rsid w:val="002A0F05"/>
    <w:rsid w:val="002A138C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B8A"/>
    <w:rsid w:val="00311EEB"/>
    <w:rsid w:val="003125B3"/>
    <w:rsid w:val="00312C50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0AE3"/>
    <w:rsid w:val="00333286"/>
    <w:rsid w:val="00333945"/>
    <w:rsid w:val="003339BB"/>
    <w:rsid w:val="00335469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0C60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A0AC1"/>
    <w:rsid w:val="003A0B14"/>
    <w:rsid w:val="003A1300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4FC0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6077"/>
    <w:rsid w:val="003D76FF"/>
    <w:rsid w:val="003E083F"/>
    <w:rsid w:val="003E0ACE"/>
    <w:rsid w:val="003E2560"/>
    <w:rsid w:val="003E30FD"/>
    <w:rsid w:val="003E33E4"/>
    <w:rsid w:val="003E3A42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61B4"/>
    <w:rsid w:val="0040713D"/>
    <w:rsid w:val="00407740"/>
    <w:rsid w:val="00407E8B"/>
    <w:rsid w:val="00410ACA"/>
    <w:rsid w:val="00410AD9"/>
    <w:rsid w:val="00410EAE"/>
    <w:rsid w:val="00411319"/>
    <w:rsid w:val="004113D0"/>
    <w:rsid w:val="0041195B"/>
    <w:rsid w:val="00411B02"/>
    <w:rsid w:val="00414DD2"/>
    <w:rsid w:val="00415CD7"/>
    <w:rsid w:val="00416329"/>
    <w:rsid w:val="0042182F"/>
    <w:rsid w:val="00422041"/>
    <w:rsid w:val="00423A77"/>
    <w:rsid w:val="00423F0E"/>
    <w:rsid w:val="00424FE7"/>
    <w:rsid w:val="00425FA0"/>
    <w:rsid w:val="0042658C"/>
    <w:rsid w:val="00426E69"/>
    <w:rsid w:val="00427B52"/>
    <w:rsid w:val="004310E5"/>
    <w:rsid w:val="004313A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2F15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5E17"/>
    <w:rsid w:val="00466B65"/>
    <w:rsid w:val="00466C78"/>
    <w:rsid w:val="004670F8"/>
    <w:rsid w:val="00467197"/>
    <w:rsid w:val="004702CE"/>
    <w:rsid w:val="00470312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5EA8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394C"/>
    <w:rsid w:val="004941FC"/>
    <w:rsid w:val="0049567C"/>
    <w:rsid w:val="00496C6E"/>
    <w:rsid w:val="004A00B1"/>
    <w:rsid w:val="004A0465"/>
    <w:rsid w:val="004A157D"/>
    <w:rsid w:val="004A171F"/>
    <w:rsid w:val="004A2265"/>
    <w:rsid w:val="004A25FE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505C"/>
    <w:rsid w:val="004C5D66"/>
    <w:rsid w:val="004C7280"/>
    <w:rsid w:val="004D17C6"/>
    <w:rsid w:val="004D2869"/>
    <w:rsid w:val="004D325F"/>
    <w:rsid w:val="004D391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1ED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27"/>
    <w:rsid w:val="00507139"/>
    <w:rsid w:val="00510203"/>
    <w:rsid w:val="00510C8E"/>
    <w:rsid w:val="005110BB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269CE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22B5"/>
    <w:rsid w:val="00563692"/>
    <w:rsid w:val="00563916"/>
    <w:rsid w:val="00564AA2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3A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35"/>
    <w:rsid w:val="00601E64"/>
    <w:rsid w:val="00602028"/>
    <w:rsid w:val="00604E83"/>
    <w:rsid w:val="006066F2"/>
    <w:rsid w:val="00606884"/>
    <w:rsid w:val="0060729C"/>
    <w:rsid w:val="006077AC"/>
    <w:rsid w:val="00610B04"/>
    <w:rsid w:val="00610CA9"/>
    <w:rsid w:val="00610F15"/>
    <w:rsid w:val="00610F9C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E02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AB5"/>
    <w:rsid w:val="00666691"/>
    <w:rsid w:val="00666CBA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B4B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0A5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339"/>
    <w:rsid w:val="006D1924"/>
    <w:rsid w:val="006D199A"/>
    <w:rsid w:val="006D1C9E"/>
    <w:rsid w:val="006D1DD5"/>
    <w:rsid w:val="006D28BC"/>
    <w:rsid w:val="006D2C03"/>
    <w:rsid w:val="006D4D82"/>
    <w:rsid w:val="006D5C55"/>
    <w:rsid w:val="006D5D63"/>
    <w:rsid w:val="006D6A9D"/>
    <w:rsid w:val="006D7A96"/>
    <w:rsid w:val="006D7FF9"/>
    <w:rsid w:val="006E0F5F"/>
    <w:rsid w:val="006E2690"/>
    <w:rsid w:val="006E2DC3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3F3C"/>
    <w:rsid w:val="0073585A"/>
    <w:rsid w:val="00736333"/>
    <w:rsid w:val="007365CA"/>
    <w:rsid w:val="007365D1"/>
    <w:rsid w:val="00737A7C"/>
    <w:rsid w:val="00740523"/>
    <w:rsid w:val="00740AF3"/>
    <w:rsid w:val="00741129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257"/>
    <w:rsid w:val="007976B3"/>
    <w:rsid w:val="007A56FA"/>
    <w:rsid w:val="007A5969"/>
    <w:rsid w:val="007A5ABB"/>
    <w:rsid w:val="007A718E"/>
    <w:rsid w:val="007A71B9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27FB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705"/>
    <w:rsid w:val="007F78A5"/>
    <w:rsid w:val="007F7BDF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4D6"/>
    <w:rsid w:val="008101DF"/>
    <w:rsid w:val="0081035F"/>
    <w:rsid w:val="00810732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890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160C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FF1"/>
    <w:rsid w:val="008903AE"/>
    <w:rsid w:val="00890676"/>
    <w:rsid w:val="00890760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5B7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3EB"/>
    <w:rsid w:val="008E1421"/>
    <w:rsid w:val="008E1740"/>
    <w:rsid w:val="008E382B"/>
    <w:rsid w:val="008E38D8"/>
    <w:rsid w:val="008E3F82"/>
    <w:rsid w:val="008E484D"/>
    <w:rsid w:val="008E59BE"/>
    <w:rsid w:val="008E6338"/>
    <w:rsid w:val="008E63C3"/>
    <w:rsid w:val="008E6D7A"/>
    <w:rsid w:val="008E6E07"/>
    <w:rsid w:val="008E6E1C"/>
    <w:rsid w:val="008E78E4"/>
    <w:rsid w:val="008F0EEF"/>
    <w:rsid w:val="008F1D83"/>
    <w:rsid w:val="008F1EB0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3E14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78AE"/>
    <w:rsid w:val="009B7F9A"/>
    <w:rsid w:val="009C146C"/>
    <w:rsid w:val="009C33B1"/>
    <w:rsid w:val="009C4E1D"/>
    <w:rsid w:val="009C5A82"/>
    <w:rsid w:val="009C5E09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5B4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0556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37E81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305C"/>
    <w:rsid w:val="00A64853"/>
    <w:rsid w:val="00A65287"/>
    <w:rsid w:val="00A67D52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1D37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BBD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47F7"/>
    <w:rsid w:val="00B45576"/>
    <w:rsid w:val="00B47B2A"/>
    <w:rsid w:val="00B47F3D"/>
    <w:rsid w:val="00B50121"/>
    <w:rsid w:val="00B501FE"/>
    <w:rsid w:val="00B52119"/>
    <w:rsid w:val="00B52AB4"/>
    <w:rsid w:val="00B53494"/>
    <w:rsid w:val="00B54F9D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1AFC"/>
    <w:rsid w:val="00BA3B03"/>
    <w:rsid w:val="00BA3E68"/>
    <w:rsid w:val="00BA4794"/>
    <w:rsid w:val="00BA493A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78C"/>
    <w:rsid w:val="00BC09BD"/>
    <w:rsid w:val="00BC0C69"/>
    <w:rsid w:val="00BC3DF0"/>
    <w:rsid w:val="00BC4393"/>
    <w:rsid w:val="00BC4416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483"/>
    <w:rsid w:val="00BF64E0"/>
    <w:rsid w:val="00BF6ADD"/>
    <w:rsid w:val="00BF750D"/>
    <w:rsid w:val="00C00E38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38C"/>
    <w:rsid w:val="00C419BB"/>
    <w:rsid w:val="00C425AC"/>
    <w:rsid w:val="00C4325E"/>
    <w:rsid w:val="00C43C28"/>
    <w:rsid w:val="00C449AC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98F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5AE"/>
    <w:rsid w:val="00C83962"/>
    <w:rsid w:val="00C83C81"/>
    <w:rsid w:val="00C84693"/>
    <w:rsid w:val="00C86731"/>
    <w:rsid w:val="00C86B0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1897"/>
    <w:rsid w:val="00CA2F6A"/>
    <w:rsid w:val="00CA3EEC"/>
    <w:rsid w:val="00CA4725"/>
    <w:rsid w:val="00CA4EAF"/>
    <w:rsid w:val="00CA5001"/>
    <w:rsid w:val="00CA56D1"/>
    <w:rsid w:val="00CA5B33"/>
    <w:rsid w:val="00CA5E38"/>
    <w:rsid w:val="00CA6848"/>
    <w:rsid w:val="00CB1443"/>
    <w:rsid w:val="00CB5C90"/>
    <w:rsid w:val="00CB5F7F"/>
    <w:rsid w:val="00CB758C"/>
    <w:rsid w:val="00CB7BD7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9A6"/>
    <w:rsid w:val="00D03DF5"/>
    <w:rsid w:val="00D044C6"/>
    <w:rsid w:val="00D04BE3"/>
    <w:rsid w:val="00D05A3C"/>
    <w:rsid w:val="00D06988"/>
    <w:rsid w:val="00D07BBF"/>
    <w:rsid w:val="00D10929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28DA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3BA2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2661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259A"/>
    <w:rsid w:val="00DB34EB"/>
    <w:rsid w:val="00DB35C4"/>
    <w:rsid w:val="00DB4116"/>
    <w:rsid w:val="00DB4B63"/>
    <w:rsid w:val="00DB6369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081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365"/>
    <w:rsid w:val="00E957B4"/>
    <w:rsid w:val="00E957D1"/>
    <w:rsid w:val="00EA2A71"/>
    <w:rsid w:val="00EA2F55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5D61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244"/>
    <w:rsid w:val="00EE2EFB"/>
    <w:rsid w:val="00EE4487"/>
    <w:rsid w:val="00EE47DA"/>
    <w:rsid w:val="00EE4D86"/>
    <w:rsid w:val="00EE6104"/>
    <w:rsid w:val="00EF0B42"/>
    <w:rsid w:val="00EF1712"/>
    <w:rsid w:val="00EF3664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4154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6DB6"/>
    <w:rsid w:val="00F57619"/>
    <w:rsid w:val="00F578C1"/>
    <w:rsid w:val="00F6053B"/>
    <w:rsid w:val="00F61BE6"/>
    <w:rsid w:val="00F621B6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1D0C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95"/>
    <w:rsid w:val="00F90574"/>
    <w:rsid w:val="00F908B5"/>
    <w:rsid w:val="00F90C76"/>
    <w:rsid w:val="00F91D51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2F36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9BCE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670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i.org/10.1007/s00438-010-0539-2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F71CA7D3-277E-4724-A0A0-D705D3354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247</Words>
  <Characters>1413</Characters>
  <Application>Microsoft Office Word</Application>
  <DocSecurity>0</DocSecurity>
  <Lines>11</Lines>
  <Paragraphs>3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2019-12-03T09:30:00Z</cp:lastPrinted>
  <dcterms:created xsi:type="dcterms:W3CDTF">2021-05-10T12:27:00Z</dcterms:created>
  <dcterms:modified xsi:type="dcterms:W3CDTF">2021-05-12T10:59:00Z</dcterms:modified>
</cp:coreProperties>
</file>