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7D67"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Table 4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Demographics and surgical data of patients with nodular goiter(n=14).</w:t>
      </w:r>
    </w:p>
    <w:tbl>
      <w:tblPr>
        <w:tblStyle w:val="3"/>
        <w:tblpPr w:leftFromText="180" w:rightFromText="180" w:vertAnchor="text" w:horzAnchor="page" w:tblpX="1034" w:tblpY="231"/>
        <w:tblOverlap w:val="never"/>
        <w:tblW w:w="10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032"/>
        <w:gridCol w:w="900"/>
        <w:gridCol w:w="1175"/>
        <w:gridCol w:w="1080"/>
        <w:gridCol w:w="1296"/>
        <w:gridCol w:w="1476"/>
        <w:gridCol w:w="1392"/>
        <w:gridCol w:w="1356"/>
      </w:tblGrid>
      <w:tr w14:paraId="15CDA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 w:val="0"/>
            <w:vAlign w:val="top"/>
          </w:tcPr>
          <w:p w14:paraId="0170670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Number</w:t>
            </w:r>
          </w:p>
        </w:tc>
        <w:tc>
          <w:tcPr>
            <w:tcW w:w="103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50DC679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Age</w:t>
            </w:r>
          </w:p>
          <w:p w14:paraId="14DA036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(years)</w:t>
            </w:r>
          </w:p>
        </w:tc>
        <w:tc>
          <w:tcPr>
            <w:tcW w:w="9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39B9268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Sex(F/M)</w:t>
            </w:r>
          </w:p>
        </w:tc>
        <w:tc>
          <w:tcPr>
            <w:tcW w:w="11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1E6EBA4E">
            <w:pPr>
              <w:spacing w:line="360" w:lineRule="auto"/>
              <w:ind w:firstLine="361" w:firstLineChars="20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BMI</w:t>
            </w:r>
          </w:p>
          <w:p w14:paraId="686445F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(kg/m²)</w:t>
            </w: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5C6267D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Operation time(min)</w:t>
            </w:r>
          </w:p>
        </w:tc>
        <w:tc>
          <w:tcPr>
            <w:tcW w:w="12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5DA2814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Bleeding amount(ml)</w:t>
            </w:r>
          </w:p>
        </w:tc>
        <w:tc>
          <w:tcPr>
            <w:tcW w:w="14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08EB47EE">
            <w:pPr>
              <w:spacing w:line="360" w:lineRule="auto"/>
              <w:ind w:firstLine="181" w:firstLineChars="10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Tumor size</w:t>
            </w:r>
          </w:p>
          <w:p w14:paraId="70E3F53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(The largest,cm)</w:t>
            </w:r>
          </w:p>
        </w:tc>
        <w:tc>
          <w:tcPr>
            <w:tcW w:w="13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527E25C9">
            <w:pPr>
              <w:spacing w:line="360" w:lineRule="auto"/>
              <w:ind w:left="181" w:hanging="181" w:hangingChars="10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Thyroid volume (cm³)</w:t>
            </w:r>
          </w:p>
        </w:tc>
        <w:tc>
          <w:tcPr>
            <w:tcW w:w="135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4E9B9916">
            <w:pPr>
              <w:spacing w:line="360" w:lineRule="auto"/>
              <w:ind w:left="361" w:hanging="361" w:hangingChars="20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Hospitalization</w:t>
            </w:r>
          </w:p>
          <w:p w14:paraId="147F8FC6">
            <w:pPr>
              <w:spacing w:line="360" w:lineRule="auto"/>
              <w:ind w:firstLine="361" w:firstLineChars="20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(day)</w:t>
            </w:r>
          </w:p>
        </w:tc>
      </w:tr>
      <w:tr w14:paraId="6B771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AD07F1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0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4E0F26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48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001797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67620B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21.45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BDC993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140</w:t>
            </w:r>
          </w:p>
        </w:tc>
        <w:tc>
          <w:tcPr>
            <w:tcW w:w="12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60D67F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9473B8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2.2</w:t>
            </w:r>
          </w:p>
        </w:tc>
        <w:tc>
          <w:tcPr>
            <w:tcW w:w="13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4333A1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30</w:t>
            </w:r>
          </w:p>
        </w:tc>
        <w:tc>
          <w:tcPr>
            <w:tcW w:w="135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05E114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</w:tr>
      <w:tr w14:paraId="2111D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629496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FC9126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D1FA3C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B3D94C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19.49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0A6BEC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ACA7EE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BE842D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3.2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90A7FF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22.5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147CEF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9</w:t>
            </w:r>
          </w:p>
        </w:tc>
      </w:tr>
      <w:tr w14:paraId="6642A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4B63D7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81ABB7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0FCB81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463D0A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22.46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4ED82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0F18E9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5DAE8D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3.1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4E53AF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37.8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D37B23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3E5A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22972C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B1264A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77ED87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A6DF66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18.90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B1CD3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BEB7B1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731831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3.0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A32601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1C45E6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</w:tr>
      <w:tr w14:paraId="34705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D66BCE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176C9D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3EAACA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B0FEB4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19.33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90EC6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5C4CE5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86DD28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2.8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6A45E5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47.6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D6CA39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3ED20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1767AC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301D6B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89C166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A116E9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21.48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71018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2C5B23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7B7240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2.5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6587B2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13.5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903DCC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5C625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4CA4F6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261111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C7EA3C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663271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19.38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ACF8F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7E872E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42682B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3.5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9CCE36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39.375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236A4D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</w:tr>
      <w:tr w14:paraId="2E422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063B86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966A8B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C867DA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901069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21.26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5AD9A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EB2CF2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BBC7F2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3.0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69A60D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31.5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EC90EB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9</w:t>
            </w:r>
          </w:p>
        </w:tc>
      </w:tr>
      <w:tr w14:paraId="4B351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FE5D83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299BAD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43BFB1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68D851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21.91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3D9123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4F8DFD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A20B65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2.8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78E6E1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12.096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B74AEE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</w:tr>
      <w:tr w14:paraId="79CC7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742AFC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F69366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0864F7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EF1E2C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20.76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FE37BE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B74864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7C2267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4.8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0EAFEF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54.6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3CB001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1C606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B7B8BA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5A3685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3D2346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577127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20.20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5D95E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31D619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0506AF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2.9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3AED8D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44.4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A95D12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5B58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14A0A8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00440D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A1C8A6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1CC442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24.91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27CB7E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7D7BDA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45A718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3.3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DE4D04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084222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</w:tr>
      <w:tr w14:paraId="01845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02D473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707485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648A17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84FBBC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18.43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529582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5B0848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CFD847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4.2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C9D22A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48.125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0E50C7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</w:tr>
      <w:tr w14:paraId="2D3E8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3DA37FD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14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22A1E78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4022B1A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61D3126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18.59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41396D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0E72118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7735E02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3.5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5C17BCD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27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4C59FBC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</w:tbl>
    <w:p w14:paraId="0BAC296A">
      <w:pPr>
        <w:rPr>
          <w:rFonts w:hint="default" w:ascii="Times New Roman" w:hAnsi="Times New Roman" w:cs="Times New Roman"/>
          <w:b w:val="0"/>
          <w:color w:val="000000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color w:val="000000"/>
          <w:vertAlign w:val="baseline"/>
          <w:lang w:val="en-US" w:eastAsia="zh-CN"/>
        </w:rPr>
        <w:t>F female  M male</w:t>
      </w:r>
    </w:p>
    <w:p w14:paraId="325F170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DU1N2U3ZmUxMGQ0M2YyZmIyYjY4NjE4M2Y1N2IifQ=="/>
  </w:docVars>
  <w:rsids>
    <w:rsidRoot w:val="00000000"/>
    <w:rsid w:val="17D0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2024-07-23T08:35:16Z</dcterms:created>
  <dc:creator>dengy</dc:creator>
  <cp:lastModifiedBy>原罪</cp:lastModifiedBy>
  <dcterms:modified xsi:type="dcterms:W3CDTF">2024-07-23T08:35:23Z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F849CA949F0546B7A3E48C687F92D58A_12</vt:lpwstr>
  </property>
</Properties>
</file>