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C4E9DF" w14:textId="752E1ACB" w:rsidR="00742B90" w:rsidRDefault="00E91F40" w:rsidP="00A850D6">
      <w:pPr>
        <w:spacing w:line="480" w:lineRule="auto"/>
        <w:rPr>
          <w:rFonts w:asciiTheme="majorBidi" w:hAnsiTheme="majorBidi" w:cstheme="majorBidi"/>
          <w:sz w:val="24"/>
          <w:szCs w:val="24"/>
        </w:rPr>
      </w:pPr>
      <w:r w:rsidRPr="004A5A6B">
        <w:rPr>
          <w:rFonts w:asciiTheme="majorBidi" w:hAnsiTheme="majorBidi" w:cstheme="majorBidi"/>
          <w:b/>
          <w:bCs/>
          <w:sz w:val="24"/>
          <w:szCs w:val="24"/>
        </w:rPr>
        <w:t>Title:</w:t>
      </w:r>
      <w:r>
        <w:rPr>
          <w:rFonts w:asciiTheme="majorBidi" w:hAnsiTheme="majorBidi" w:cstheme="majorBidi"/>
          <w:b/>
          <w:bCs/>
          <w:sz w:val="28"/>
          <w:szCs w:val="28"/>
        </w:rPr>
        <w:t xml:space="preserve"> </w:t>
      </w:r>
      <w:r w:rsidR="00742B90" w:rsidRPr="004A5A6B">
        <w:rPr>
          <w:rFonts w:asciiTheme="majorBidi" w:hAnsiTheme="majorBidi" w:cstheme="majorBidi"/>
          <w:sz w:val="24"/>
          <w:szCs w:val="24"/>
        </w:rPr>
        <w:t xml:space="preserve">Typical chest CT features </w:t>
      </w:r>
      <w:r w:rsidR="009248E1" w:rsidRPr="004A5A6B">
        <w:rPr>
          <w:rFonts w:asciiTheme="majorBidi" w:hAnsiTheme="majorBidi" w:cstheme="majorBidi"/>
          <w:sz w:val="24"/>
          <w:szCs w:val="24"/>
        </w:rPr>
        <w:t xml:space="preserve">can </w:t>
      </w:r>
      <w:r w:rsidR="00742B90" w:rsidRPr="004A5A6B">
        <w:rPr>
          <w:rFonts w:asciiTheme="majorBidi" w:hAnsiTheme="majorBidi" w:cstheme="majorBidi"/>
          <w:sz w:val="24"/>
          <w:szCs w:val="24"/>
        </w:rPr>
        <w:t xml:space="preserve">determine the severity of Coronavirus Disease 2019 (COVID-19): a systematic review and meta-analysis of observational studies </w:t>
      </w:r>
    </w:p>
    <w:p w14:paraId="04C6CED1" w14:textId="1E8180D0" w:rsidR="003649DE" w:rsidRDefault="003649DE" w:rsidP="003649DE">
      <w:pPr>
        <w:spacing w:line="480" w:lineRule="auto"/>
        <w:rPr>
          <w:rFonts w:asciiTheme="majorBidi" w:hAnsiTheme="majorBidi" w:cstheme="majorBidi"/>
          <w:sz w:val="24"/>
          <w:szCs w:val="24"/>
        </w:rPr>
      </w:pPr>
      <w:r w:rsidRPr="003649DE">
        <w:rPr>
          <w:rFonts w:asciiTheme="majorBidi" w:hAnsiTheme="majorBidi" w:cstheme="majorBidi"/>
          <w:b/>
          <w:bCs/>
          <w:sz w:val="24"/>
          <w:szCs w:val="24"/>
        </w:rPr>
        <w:t>Type of manuscript:</w:t>
      </w:r>
      <w:r w:rsidRPr="003649DE">
        <w:rPr>
          <w:rFonts w:asciiTheme="majorBidi" w:hAnsiTheme="majorBidi" w:cstheme="majorBidi"/>
          <w:sz w:val="24"/>
          <w:szCs w:val="24"/>
        </w:rPr>
        <w:t xml:space="preserve"> Systematic review</w:t>
      </w:r>
    </w:p>
    <w:p w14:paraId="74EC33F6" w14:textId="0067F8D7" w:rsidR="00BD38CE" w:rsidRPr="004A5A6B" w:rsidRDefault="00BD38CE" w:rsidP="00A850D6">
      <w:pPr>
        <w:spacing w:line="480" w:lineRule="auto"/>
        <w:rPr>
          <w:rFonts w:asciiTheme="majorBidi" w:hAnsiTheme="majorBidi" w:cstheme="majorBidi"/>
          <w:sz w:val="24"/>
          <w:szCs w:val="24"/>
        </w:rPr>
      </w:pPr>
      <w:r w:rsidRPr="003649DE">
        <w:rPr>
          <w:rFonts w:asciiTheme="majorBidi" w:hAnsiTheme="majorBidi" w:cstheme="majorBidi"/>
          <w:b/>
          <w:bCs/>
          <w:sz w:val="24"/>
          <w:szCs w:val="24"/>
        </w:rPr>
        <w:t>Running Head:</w:t>
      </w:r>
      <w:r w:rsidRPr="00BD38CE">
        <w:rPr>
          <w:rFonts w:asciiTheme="majorBidi" w:hAnsiTheme="majorBidi" w:cstheme="majorBidi"/>
          <w:sz w:val="24"/>
          <w:szCs w:val="24"/>
        </w:rPr>
        <w:t xml:space="preserve"> </w:t>
      </w:r>
      <w:r w:rsidRPr="004A5A6B">
        <w:rPr>
          <w:rFonts w:asciiTheme="majorBidi" w:hAnsiTheme="majorBidi" w:cstheme="majorBidi"/>
          <w:sz w:val="24"/>
          <w:szCs w:val="24"/>
        </w:rPr>
        <w:t>Typical chest CT features can determine the severity of Coronavirus</w:t>
      </w:r>
    </w:p>
    <w:p w14:paraId="2F0C5FAA" w14:textId="67B93C7D" w:rsidR="00E91F40" w:rsidRPr="004A5A6B" w:rsidRDefault="00E91F40" w:rsidP="004A5A6B">
      <w:pPr>
        <w:spacing w:after="0" w:line="480" w:lineRule="auto"/>
        <w:rPr>
          <w:rFonts w:asciiTheme="majorBidi" w:hAnsiTheme="majorBidi" w:cstheme="majorBidi"/>
          <w:b/>
          <w:bCs/>
          <w:sz w:val="24"/>
          <w:szCs w:val="24"/>
        </w:rPr>
      </w:pPr>
      <w:r w:rsidRPr="004A5A6B">
        <w:rPr>
          <w:rFonts w:asciiTheme="majorBidi" w:hAnsiTheme="majorBidi" w:cstheme="majorBidi"/>
          <w:b/>
          <w:bCs/>
          <w:sz w:val="24"/>
          <w:szCs w:val="24"/>
        </w:rPr>
        <w:t>Authors:</w:t>
      </w:r>
    </w:p>
    <w:p w14:paraId="0042104E" w14:textId="4FB13FE8" w:rsidR="000738DD" w:rsidRDefault="000738DD" w:rsidP="004A5A6B">
      <w:pPr>
        <w:pStyle w:val="CommentText"/>
        <w:bidi/>
        <w:spacing w:after="0" w:line="360" w:lineRule="auto"/>
        <w:jc w:val="right"/>
        <w:rPr>
          <w:rFonts w:asciiTheme="majorBidi" w:hAnsiTheme="majorBidi" w:cstheme="majorBidi"/>
          <w:sz w:val="24"/>
          <w:szCs w:val="24"/>
          <w:shd w:val="clear" w:color="auto" w:fill="FFFFFF"/>
          <w:vertAlign w:val="superscript"/>
        </w:rPr>
      </w:pPr>
      <w:r w:rsidRPr="004A5A6B">
        <w:rPr>
          <w:rFonts w:asciiTheme="majorBidi" w:hAnsiTheme="majorBidi" w:cstheme="majorBidi"/>
          <w:sz w:val="24"/>
          <w:szCs w:val="24"/>
          <w:shd w:val="clear" w:color="auto" w:fill="FFFFFF"/>
        </w:rPr>
        <w:t xml:space="preserve">Nahid </w:t>
      </w:r>
      <w:proofErr w:type="spellStart"/>
      <w:r w:rsidRPr="004A5A6B">
        <w:rPr>
          <w:rFonts w:asciiTheme="majorBidi" w:hAnsiTheme="majorBidi" w:cstheme="majorBidi"/>
          <w:sz w:val="24"/>
          <w:szCs w:val="24"/>
          <w:shd w:val="clear" w:color="auto" w:fill="FFFFFF"/>
        </w:rPr>
        <w:t>Hashemimadani</w:t>
      </w:r>
      <w:proofErr w:type="spellEnd"/>
      <w:r w:rsidRPr="004A5A6B">
        <w:rPr>
          <w:rFonts w:asciiTheme="majorBidi" w:hAnsiTheme="majorBidi" w:cstheme="majorBidi"/>
          <w:sz w:val="24"/>
          <w:szCs w:val="24"/>
          <w:shd w:val="clear" w:color="auto" w:fill="FFFFFF"/>
        </w:rPr>
        <w:t xml:space="preserve"> </w:t>
      </w:r>
      <w:r w:rsidRPr="004A5A6B">
        <w:rPr>
          <w:rFonts w:asciiTheme="majorBidi" w:hAnsiTheme="majorBidi" w:cstheme="majorBidi"/>
          <w:sz w:val="24"/>
          <w:szCs w:val="24"/>
          <w:shd w:val="clear" w:color="auto" w:fill="FFFFFF"/>
          <w:vertAlign w:val="superscript"/>
        </w:rPr>
        <w:t>1</w:t>
      </w:r>
      <w:r w:rsidRPr="004A5A6B">
        <w:rPr>
          <w:rFonts w:asciiTheme="majorBidi" w:hAnsiTheme="majorBidi" w:cstheme="majorBidi"/>
          <w:sz w:val="24"/>
          <w:szCs w:val="24"/>
          <w:shd w:val="clear" w:color="auto" w:fill="FFFFFF"/>
        </w:rPr>
        <w:t>, Zahra Emami</w:t>
      </w:r>
      <w:r w:rsidRPr="004A5A6B">
        <w:rPr>
          <w:rFonts w:asciiTheme="majorBidi" w:hAnsiTheme="majorBidi" w:cstheme="majorBidi"/>
          <w:sz w:val="24"/>
          <w:szCs w:val="24"/>
          <w:shd w:val="clear" w:color="auto" w:fill="FFFFFF"/>
          <w:vertAlign w:val="superscript"/>
        </w:rPr>
        <w:t>1</w:t>
      </w:r>
      <w:r w:rsidRPr="004A5A6B">
        <w:rPr>
          <w:rFonts w:asciiTheme="majorBidi" w:hAnsiTheme="majorBidi" w:cstheme="majorBidi"/>
          <w:sz w:val="24"/>
          <w:szCs w:val="24"/>
          <w:shd w:val="clear" w:color="auto" w:fill="FFFFFF"/>
        </w:rPr>
        <w:t>, Leila Janani</w:t>
      </w:r>
      <w:r w:rsidRPr="004A5A6B">
        <w:rPr>
          <w:rFonts w:asciiTheme="majorBidi" w:hAnsiTheme="majorBidi" w:cstheme="majorBidi"/>
          <w:sz w:val="24"/>
          <w:szCs w:val="24"/>
          <w:shd w:val="clear" w:color="auto" w:fill="FFFFFF"/>
          <w:vertAlign w:val="superscript"/>
        </w:rPr>
        <w:t>2</w:t>
      </w:r>
      <w:r w:rsidRPr="004A5A6B">
        <w:rPr>
          <w:rFonts w:asciiTheme="majorBidi" w:hAnsiTheme="majorBidi" w:cstheme="majorBidi"/>
          <w:sz w:val="24"/>
          <w:szCs w:val="24"/>
          <w:shd w:val="clear" w:color="auto" w:fill="FFFFFF"/>
        </w:rPr>
        <w:t>, Mohammad E. Khamseh</w:t>
      </w:r>
      <w:r w:rsidRPr="004A5A6B">
        <w:rPr>
          <w:rFonts w:asciiTheme="majorBidi" w:hAnsiTheme="majorBidi" w:cstheme="majorBidi"/>
          <w:sz w:val="24"/>
          <w:szCs w:val="24"/>
          <w:shd w:val="clear" w:color="auto" w:fill="FFFFFF"/>
          <w:vertAlign w:val="superscript"/>
        </w:rPr>
        <w:t>1</w:t>
      </w:r>
      <w:r w:rsidR="00557A15">
        <w:rPr>
          <w:rFonts w:asciiTheme="majorBidi" w:hAnsiTheme="majorBidi" w:cstheme="majorBidi"/>
          <w:sz w:val="24"/>
          <w:szCs w:val="24"/>
          <w:shd w:val="clear" w:color="auto" w:fill="FFFFFF"/>
          <w:vertAlign w:val="superscript"/>
        </w:rPr>
        <w:t>*</w:t>
      </w:r>
    </w:p>
    <w:p w14:paraId="72CA059A" w14:textId="77777777" w:rsidR="004A5A6B" w:rsidRPr="004A5A6B" w:rsidRDefault="004A5A6B" w:rsidP="004A5A6B">
      <w:pPr>
        <w:pStyle w:val="CommentText"/>
        <w:bidi/>
        <w:spacing w:after="0" w:line="360" w:lineRule="auto"/>
        <w:jc w:val="right"/>
        <w:rPr>
          <w:rFonts w:asciiTheme="majorBidi" w:hAnsiTheme="majorBidi" w:cstheme="majorBidi"/>
          <w:sz w:val="24"/>
          <w:szCs w:val="24"/>
          <w:shd w:val="clear" w:color="auto" w:fill="FFFFFF"/>
          <w:lang w:bidi="fa-IR"/>
        </w:rPr>
      </w:pPr>
    </w:p>
    <w:p w14:paraId="0178414E" w14:textId="535B2D1D" w:rsidR="000738DD" w:rsidRPr="004A5A6B" w:rsidRDefault="000738DD" w:rsidP="004A5A6B">
      <w:pPr>
        <w:pStyle w:val="CommentText"/>
        <w:bidi/>
        <w:spacing w:after="0" w:line="360" w:lineRule="auto"/>
        <w:jc w:val="right"/>
        <w:rPr>
          <w:rFonts w:asciiTheme="majorBidi" w:hAnsiTheme="majorBidi" w:cstheme="majorBidi"/>
          <w:sz w:val="24"/>
          <w:szCs w:val="24"/>
          <w:shd w:val="clear" w:color="auto" w:fill="FFFFFF"/>
        </w:rPr>
      </w:pPr>
      <w:r w:rsidRPr="004A5A6B">
        <w:rPr>
          <w:rFonts w:asciiTheme="majorBidi" w:hAnsiTheme="majorBidi" w:cstheme="majorBidi"/>
          <w:sz w:val="24"/>
          <w:szCs w:val="24"/>
          <w:shd w:val="clear" w:color="auto" w:fill="FFFFFF"/>
        </w:rPr>
        <w:t>1 Endocrine Research Center, Institute of Endocrinology and Metabolism, Iran University of Medical Sciences (IUMS), Tehran, Iran</w:t>
      </w:r>
      <w:r w:rsidR="00557A15">
        <w:rPr>
          <w:rFonts w:asciiTheme="majorBidi" w:hAnsiTheme="majorBidi" w:cstheme="majorBidi"/>
          <w:sz w:val="24"/>
          <w:szCs w:val="24"/>
          <w:shd w:val="clear" w:color="auto" w:fill="FFFFFF"/>
        </w:rPr>
        <w:t xml:space="preserve">. </w:t>
      </w:r>
      <w:r w:rsidRPr="004A5A6B">
        <w:rPr>
          <w:rFonts w:asciiTheme="majorBidi" w:hAnsiTheme="majorBidi" w:cstheme="majorBidi"/>
          <w:sz w:val="24"/>
          <w:szCs w:val="24"/>
          <w:shd w:val="clear" w:color="auto" w:fill="FFFFFF"/>
        </w:rPr>
        <w:t xml:space="preserve"> </w:t>
      </w:r>
    </w:p>
    <w:p w14:paraId="7D284DE0" w14:textId="5972483C" w:rsidR="000738DD" w:rsidRDefault="000738DD" w:rsidP="004A5A6B">
      <w:pPr>
        <w:pStyle w:val="CommentText"/>
        <w:bidi/>
        <w:spacing w:after="0" w:line="360" w:lineRule="auto"/>
        <w:jc w:val="right"/>
        <w:rPr>
          <w:rFonts w:asciiTheme="majorBidi" w:hAnsiTheme="majorBidi" w:cstheme="majorBidi"/>
          <w:sz w:val="24"/>
          <w:szCs w:val="24"/>
          <w:shd w:val="clear" w:color="auto" w:fill="FFFFFF"/>
        </w:rPr>
      </w:pPr>
      <w:r w:rsidRPr="004A5A6B">
        <w:rPr>
          <w:rFonts w:asciiTheme="majorBidi" w:hAnsiTheme="majorBidi" w:cstheme="majorBidi"/>
          <w:sz w:val="24"/>
          <w:szCs w:val="24"/>
          <w:shd w:val="clear" w:color="auto" w:fill="FFFFFF"/>
        </w:rPr>
        <w:t>2</w:t>
      </w:r>
      <w:r w:rsidR="00354C31" w:rsidRPr="004A5A6B">
        <w:rPr>
          <w:sz w:val="24"/>
          <w:szCs w:val="24"/>
        </w:rPr>
        <w:t xml:space="preserve"> </w:t>
      </w:r>
      <w:r w:rsidR="00354C31" w:rsidRPr="004A5A6B">
        <w:rPr>
          <w:rFonts w:asciiTheme="majorBidi" w:hAnsiTheme="majorBidi" w:cstheme="majorBidi"/>
          <w:sz w:val="24"/>
          <w:szCs w:val="24"/>
          <w:shd w:val="clear" w:color="auto" w:fill="FFFFFF"/>
        </w:rPr>
        <w:t>Department of Biostatistics, School of Public Health, Iran University of Medical Sciences</w:t>
      </w:r>
      <w:r w:rsidR="00C9314D" w:rsidRPr="004A5A6B">
        <w:rPr>
          <w:rFonts w:asciiTheme="majorBidi" w:hAnsiTheme="majorBidi" w:cstheme="majorBidi"/>
          <w:sz w:val="24"/>
          <w:szCs w:val="24"/>
          <w:shd w:val="clear" w:color="auto" w:fill="FFFFFF"/>
        </w:rPr>
        <w:t xml:space="preserve"> (IUMS)</w:t>
      </w:r>
      <w:r w:rsidR="00354C31" w:rsidRPr="004A5A6B">
        <w:rPr>
          <w:rFonts w:asciiTheme="majorBidi" w:hAnsiTheme="majorBidi" w:cstheme="majorBidi"/>
          <w:sz w:val="24"/>
          <w:szCs w:val="24"/>
          <w:shd w:val="clear" w:color="auto" w:fill="FFFFFF"/>
        </w:rPr>
        <w:t>, Tehran, Iran</w:t>
      </w:r>
      <w:r w:rsidRPr="004A5A6B">
        <w:rPr>
          <w:rFonts w:asciiTheme="majorBidi" w:hAnsiTheme="majorBidi" w:cstheme="majorBidi"/>
          <w:sz w:val="24"/>
          <w:szCs w:val="24"/>
          <w:shd w:val="clear" w:color="auto" w:fill="FFFFFF"/>
        </w:rPr>
        <w:t xml:space="preserve"> </w:t>
      </w:r>
    </w:p>
    <w:p w14:paraId="67858FE0" w14:textId="77777777" w:rsidR="00C71EFC" w:rsidRDefault="00C71EFC" w:rsidP="00D811B1">
      <w:pPr>
        <w:pStyle w:val="CommentText"/>
        <w:bidi/>
        <w:spacing w:after="0" w:line="360" w:lineRule="auto"/>
        <w:jc w:val="center"/>
        <w:rPr>
          <w:rFonts w:asciiTheme="majorBidi" w:hAnsiTheme="majorBidi" w:cstheme="majorBidi"/>
          <w:sz w:val="24"/>
          <w:szCs w:val="24"/>
          <w:shd w:val="clear" w:color="auto" w:fill="FFFFFF"/>
          <w:rtl/>
          <w:lang w:bidi="fa-IR"/>
        </w:rPr>
      </w:pPr>
    </w:p>
    <w:p w14:paraId="5D60F8E2" w14:textId="77777777" w:rsidR="00353382" w:rsidRPr="004A5A6B" w:rsidRDefault="00353382" w:rsidP="00353382">
      <w:pPr>
        <w:pStyle w:val="CommentText"/>
        <w:bidi/>
        <w:spacing w:after="0" w:line="360" w:lineRule="auto"/>
        <w:jc w:val="right"/>
        <w:rPr>
          <w:rFonts w:asciiTheme="majorBidi" w:hAnsiTheme="majorBidi" w:cstheme="majorBidi"/>
          <w:sz w:val="24"/>
          <w:szCs w:val="24"/>
          <w:shd w:val="clear" w:color="auto" w:fill="FFFFFF"/>
        </w:rPr>
      </w:pPr>
    </w:p>
    <w:p w14:paraId="2093EA6F" w14:textId="458750F9" w:rsidR="00E91F40" w:rsidRPr="00353382" w:rsidRDefault="000738DD" w:rsidP="00353382">
      <w:pPr>
        <w:pStyle w:val="CommentText"/>
        <w:bidi/>
        <w:spacing w:after="0" w:line="360" w:lineRule="auto"/>
        <w:jc w:val="right"/>
        <w:rPr>
          <w:rFonts w:asciiTheme="majorBidi" w:hAnsiTheme="majorBidi" w:cstheme="majorBidi"/>
          <w:b/>
          <w:bCs/>
          <w:sz w:val="24"/>
          <w:szCs w:val="24"/>
          <w:shd w:val="clear" w:color="auto" w:fill="FFFFFF"/>
        </w:rPr>
      </w:pPr>
      <w:bookmarkStart w:id="0" w:name="OLE_LINK14"/>
      <w:bookmarkStart w:id="1" w:name="OLE_LINK15"/>
      <w:r w:rsidRPr="00353382">
        <w:rPr>
          <w:rFonts w:asciiTheme="majorBidi" w:hAnsiTheme="majorBidi" w:cstheme="majorBidi"/>
          <w:b/>
          <w:bCs/>
          <w:sz w:val="24"/>
          <w:szCs w:val="24"/>
          <w:shd w:val="clear" w:color="auto" w:fill="FFFFFF"/>
        </w:rPr>
        <w:t xml:space="preserve">Corresponding Author: </w:t>
      </w:r>
    </w:p>
    <w:p w14:paraId="5D44DF2F" w14:textId="485283B7" w:rsidR="000738DD" w:rsidRPr="004A5A6B" w:rsidRDefault="000738DD" w:rsidP="00775A94">
      <w:pPr>
        <w:spacing w:after="0" w:line="360" w:lineRule="auto"/>
        <w:jc w:val="both"/>
        <w:rPr>
          <w:rFonts w:asciiTheme="majorBidi" w:hAnsiTheme="majorBidi" w:cstheme="majorBidi"/>
          <w:sz w:val="24"/>
          <w:szCs w:val="24"/>
          <w:shd w:val="clear" w:color="auto" w:fill="FFFFFF"/>
        </w:rPr>
      </w:pPr>
      <w:proofErr w:type="spellStart"/>
      <w:r w:rsidRPr="004A5A6B">
        <w:rPr>
          <w:rFonts w:asciiTheme="majorBidi" w:hAnsiTheme="majorBidi" w:cstheme="majorBidi"/>
          <w:sz w:val="24"/>
          <w:szCs w:val="24"/>
          <w:shd w:val="clear" w:color="auto" w:fill="FFFFFF"/>
        </w:rPr>
        <w:t>Dr</w:t>
      </w:r>
      <w:proofErr w:type="spellEnd"/>
      <w:r w:rsidRPr="004A5A6B">
        <w:rPr>
          <w:rFonts w:asciiTheme="majorBidi" w:hAnsiTheme="majorBidi" w:cstheme="majorBidi"/>
          <w:sz w:val="24"/>
          <w:szCs w:val="24"/>
          <w:shd w:val="clear" w:color="auto" w:fill="FFFFFF"/>
        </w:rPr>
        <w:t xml:space="preserve"> Mohammad E. </w:t>
      </w:r>
      <w:proofErr w:type="spellStart"/>
      <w:r w:rsidRPr="004A5A6B">
        <w:rPr>
          <w:rFonts w:asciiTheme="majorBidi" w:hAnsiTheme="majorBidi" w:cstheme="majorBidi"/>
          <w:sz w:val="24"/>
          <w:szCs w:val="24"/>
          <w:shd w:val="clear" w:color="auto" w:fill="FFFFFF"/>
        </w:rPr>
        <w:t>Khamseh</w:t>
      </w:r>
      <w:proofErr w:type="spellEnd"/>
    </w:p>
    <w:bookmarkEnd w:id="0"/>
    <w:bookmarkEnd w:id="1"/>
    <w:p w14:paraId="3632F0FB" w14:textId="77777777" w:rsidR="000738DD" w:rsidRPr="004A5A6B" w:rsidRDefault="000738DD" w:rsidP="00775A94">
      <w:pPr>
        <w:spacing w:after="0" w:line="360" w:lineRule="auto"/>
        <w:jc w:val="both"/>
        <w:rPr>
          <w:rFonts w:asciiTheme="majorBidi" w:hAnsiTheme="majorBidi" w:cstheme="majorBidi"/>
          <w:sz w:val="24"/>
          <w:szCs w:val="24"/>
          <w:shd w:val="clear" w:color="auto" w:fill="FFFFFF"/>
        </w:rPr>
      </w:pPr>
      <w:r w:rsidRPr="004A5A6B">
        <w:rPr>
          <w:rFonts w:asciiTheme="majorBidi" w:hAnsiTheme="majorBidi" w:cstheme="majorBidi"/>
          <w:sz w:val="24"/>
          <w:szCs w:val="24"/>
          <w:shd w:val="clear" w:color="auto" w:fill="FFFFFF"/>
        </w:rPr>
        <w:t xml:space="preserve">Professor of Endocrinology and Metabolism, Endocrine Research Center, Institute of Endocrinology and Metabolism, No. 10, </w:t>
      </w:r>
      <w:proofErr w:type="spellStart"/>
      <w:r w:rsidRPr="004A5A6B">
        <w:rPr>
          <w:rFonts w:asciiTheme="majorBidi" w:hAnsiTheme="majorBidi" w:cstheme="majorBidi"/>
          <w:sz w:val="24"/>
          <w:szCs w:val="24"/>
          <w:shd w:val="clear" w:color="auto" w:fill="FFFFFF"/>
        </w:rPr>
        <w:t>Firoozeh</w:t>
      </w:r>
      <w:proofErr w:type="spellEnd"/>
      <w:r w:rsidRPr="004A5A6B">
        <w:rPr>
          <w:rFonts w:asciiTheme="majorBidi" w:hAnsiTheme="majorBidi" w:cstheme="majorBidi"/>
          <w:sz w:val="24"/>
          <w:szCs w:val="24"/>
          <w:shd w:val="clear" w:color="auto" w:fill="FFFFFF"/>
        </w:rPr>
        <w:t xml:space="preserve"> St., Vali-</w:t>
      </w:r>
      <w:proofErr w:type="spellStart"/>
      <w:r w:rsidRPr="004A5A6B">
        <w:rPr>
          <w:rFonts w:asciiTheme="majorBidi" w:hAnsiTheme="majorBidi" w:cstheme="majorBidi"/>
          <w:sz w:val="24"/>
          <w:szCs w:val="24"/>
          <w:shd w:val="clear" w:color="auto" w:fill="FFFFFF"/>
        </w:rPr>
        <w:t>asr</w:t>
      </w:r>
      <w:proofErr w:type="spellEnd"/>
      <w:r w:rsidRPr="004A5A6B">
        <w:rPr>
          <w:rFonts w:asciiTheme="majorBidi" w:hAnsiTheme="majorBidi" w:cstheme="majorBidi"/>
          <w:sz w:val="24"/>
          <w:szCs w:val="24"/>
          <w:shd w:val="clear" w:color="auto" w:fill="FFFFFF"/>
        </w:rPr>
        <w:t xml:space="preserve"> Ave., Vali-</w:t>
      </w:r>
      <w:proofErr w:type="spellStart"/>
      <w:r w:rsidRPr="004A5A6B">
        <w:rPr>
          <w:rFonts w:asciiTheme="majorBidi" w:hAnsiTheme="majorBidi" w:cstheme="majorBidi"/>
          <w:sz w:val="24"/>
          <w:szCs w:val="24"/>
          <w:shd w:val="clear" w:color="auto" w:fill="FFFFFF"/>
        </w:rPr>
        <w:t>asr</w:t>
      </w:r>
      <w:proofErr w:type="spellEnd"/>
      <w:r w:rsidRPr="004A5A6B">
        <w:rPr>
          <w:rFonts w:asciiTheme="majorBidi" w:hAnsiTheme="majorBidi" w:cstheme="majorBidi"/>
          <w:sz w:val="24"/>
          <w:szCs w:val="24"/>
          <w:shd w:val="clear" w:color="auto" w:fill="FFFFFF"/>
        </w:rPr>
        <w:t xml:space="preserve"> Sq., Tehran Iran.</w:t>
      </w:r>
    </w:p>
    <w:p w14:paraId="5B539E08" w14:textId="2C2C30BB" w:rsidR="000738DD" w:rsidRDefault="000738DD" w:rsidP="00775A94">
      <w:pPr>
        <w:spacing w:after="0" w:line="360" w:lineRule="auto"/>
        <w:jc w:val="both"/>
        <w:rPr>
          <w:rFonts w:asciiTheme="majorBidi" w:hAnsiTheme="majorBidi" w:cstheme="majorBidi"/>
          <w:sz w:val="24"/>
          <w:szCs w:val="24"/>
          <w:shd w:val="clear" w:color="auto" w:fill="FFFFFF"/>
        </w:rPr>
      </w:pPr>
      <w:r w:rsidRPr="004A5A6B">
        <w:rPr>
          <w:rFonts w:asciiTheme="majorBidi" w:hAnsiTheme="majorBidi" w:cstheme="majorBidi"/>
          <w:sz w:val="24"/>
          <w:szCs w:val="24"/>
          <w:shd w:val="clear" w:color="auto" w:fill="FFFFFF"/>
        </w:rPr>
        <w:t xml:space="preserve">Email: </w:t>
      </w:r>
      <w:hyperlink r:id="rId8" w:history="1">
        <w:r w:rsidR="00CE0818" w:rsidRPr="004B5675">
          <w:rPr>
            <w:rStyle w:val="Hyperlink"/>
            <w:rFonts w:asciiTheme="majorBidi" w:hAnsiTheme="majorBidi" w:cstheme="majorBidi"/>
            <w:sz w:val="24"/>
            <w:szCs w:val="24"/>
            <w:shd w:val="clear" w:color="auto" w:fill="FFFFFF"/>
          </w:rPr>
          <w:t>Khamseh.m@iums.ac.ir</w:t>
        </w:r>
      </w:hyperlink>
    </w:p>
    <w:p w14:paraId="46334788" w14:textId="65495949" w:rsidR="00CE0818" w:rsidRPr="003A0893" w:rsidRDefault="00722FD8" w:rsidP="00775A94">
      <w:pPr>
        <w:spacing w:after="0" w:line="360" w:lineRule="auto"/>
        <w:jc w:val="both"/>
        <w:rPr>
          <w:rStyle w:val="Hyperlink"/>
        </w:rPr>
      </w:pPr>
      <w:hyperlink r:id="rId9" w:history="1">
        <w:r w:rsidR="00CE0818" w:rsidRPr="003A0893">
          <w:rPr>
            <w:rStyle w:val="Hyperlink"/>
            <w:rFonts w:asciiTheme="majorBidi" w:hAnsiTheme="majorBidi" w:cstheme="majorBidi"/>
            <w:sz w:val="24"/>
            <w:szCs w:val="24"/>
            <w:shd w:val="clear" w:color="auto" w:fill="FFFFFF"/>
          </w:rPr>
          <w:t>https://orcid.org/0000-0003-4313-8440</w:t>
        </w:r>
      </w:hyperlink>
      <w:r w:rsidR="00CE0818" w:rsidRPr="003A0893">
        <w:rPr>
          <w:rStyle w:val="Hyperlink"/>
          <w:rFonts w:asciiTheme="majorBidi" w:hAnsiTheme="majorBidi" w:cstheme="majorBidi"/>
          <w:sz w:val="24"/>
          <w:szCs w:val="24"/>
        </w:rPr>
        <w:t xml:space="preserve"> </w:t>
      </w:r>
    </w:p>
    <w:p w14:paraId="31E2725F" w14:textId="77777777" w:rsidR="000738DD" w:rsidRPr="004A5A6B" w:rsidRDefault="000738DD" w:rsidP="00775A94">
      <w:pPr>
        <w:spacing w:after="0" w:line="360" w:lineRule="auto"/>
        <w:jc w:val="both"/>
        <w:rPr>
          <w:rFonts w:asciiTheme="majorBidi" w:hAnsiTheme="majorBidi" w:cstheme="majorBidi"/>
          <w:sz w:val="24"/>
          <w:szCs w:val="24"/>
          <w:shd w:val="clear" w:color="auto" w:fill="FFFFFF"/>
        </w:rPr>
      </w:pPr>
      <w:r w:rsidRPr="004A5A6B">
        <w:rPr>
          <w:rFonts w:asciiTheme="majorBidi" w:hAnsiTheme="majorBidi" w:cstheme="majorBidi"/>
          <w:sz w:val="24"/>
          <w:szCs w:val="24"/>
          <w:shd w:val="clear" w:color="auto" w:fill="FFFFFF"/>
        </w:rPr>
        <w:t>Tel: +98-21-88945172</w:t>
      </w:r>
    </w:p>
    <w:p w14:paraId="4E0176B3" w14:textId="391225E2" w:rsidR="003F336F" w:rsidRDefault="000738DD" w:rsidP="00A31213">
      <w:pPr>
        <w:spacing w:after="0" w:line="360" w:lineRule="auto"/>
        <w:jc w:val="both"/>
        <w:rPr>
          <w:rFonts w:asciiTheme="majorBidi" w:hAnsiTheme="majorBidi" w:cstheme="majorBidi"/>
          <w:sz w:val="24"/>
          <w:szCs w:val="24"/>
          <w:shd w:val="clear" w:color="auto" w:fill="FFFFFF"/>
        </w:rPr>
      </w:pPr>
      <w:r w:rsidRPr="004A5A6B">
        <w:rPr>
          <w:rFonts w:asciiTheme="majorBidi" w:hAnsiTheme="majorBidi" w:cstheme="majorBidi"/>
          <w:sz w:val="24"/>
          <w:szCs w:val="24"/>
          <w:shd w:val="clear" w:color="auto" w:fill="FFFFFF"/>
        </w:rPr>
        <w:t>Fax: 98-21-88945173</w:t>
      </w:r>
    </w:p>
    <w:p w14:paraId="084418D6" w14:textId="7D4C85F7" w:rsidR="00BA5F12" w:rsidRDefault="00BA5F12" w:rsidP="00A31213">
      <w:pPr>
        <w:spacing w:after="0" w:line="360" w:lineRule="auto"/>
        <w:jc w:val="both"/>
        <w:rPr>
          <w:rFonts w:asciiTheme="majorBidi" w:hAnsiTheme="majorBidi" w:cstheme="majorBidi"/>
          <w:sz w:val="24"/>
          <w:szCs w:val="24"/>
          <w:shd w:val="clear" w:color="auto" w:fill="FFFFFF"/>
        </w:rPr>
      </w:pPr>
    </w:p>
    <w:p w14:paraId="7BBC614B" w14:textId="5D8A5CB8" w:rsidR="00BA5F12" w:rsidRDefault="00BA5F12" w:rsidP="00A31213">
      <w:pPr>
        <w:spacing w:after="0" w:line="360" w:lineRule="auto"/>
        <w:jc w:val="both"/>
        <w:rPr>
          <w:rFonts w:asciiTheme="majorBidi" w:hAnsiTheme="majorBidi" w:cstheme="majorBidi"/>
          <w:sz w:val="24"/>
          <w:szCs w:val="24"/>
          <w:shd w:val="clear" w:color="auto" w:fill="FFFFFF"/>
        </w:rPr>
      </w:pPr>
    </w:p>
    <w:p w14:paraId="2013D4A4" w14:textId="1341B5D0" w:rsidR="00BA5F12" w:rsidRDefault="00BA5F12" w:rsidP="00A31213">
      <w:pPr>
        <w:spacing w:after="0" w:line="360" w:lineRule="auto"/>
        <w:jc w:val="both"/>
        <w:rPr>
          <w:rFonts w:asciiTheme="majorBidi" w:hAnsiTheme="majorBidi" w:cstheme="majorBidi"/>
          <w:sz w:val="24"/>
          <w:szCs w:val="24"/>
          <w:shd w:val="clear" w:color="auto" w:fill="FFFFFF"/>
        </w:rPr>
      </w:pPr>
    </w:p>
    <w:p w14:paraId="5AE8ACC6" w14:textId="326DA3C7" w:rsidR="00BA5F12" w:rsidRDefault="00BA5F12" w:rsidP="00A31213">
      <w:pPr>
        <w:spacing w:after="0" w:line="360" w:lineRule="auto"/>
        <w:jc w:val="both"/>
        <w:rPr>
          <w:rFonts w:asciiTheme="majorBidi" w:hAnsiTheme="majorBidi" w:cstheme="majorBidi"/>
          <w:sz w:val="24"/>
          <w:szCs w:val="24"/>
          <w:shd w:val="clear" w:color="auto" w:fill="FFFFFF"/>
        </w:rPr>
      </w:pPr>
    </w:p>
    <w:p w14:paraId="3330CFE0" w14:textId="542882C9" w:rsidR="00BA5F12" w:rsidRDefault="00BA5F12" w:rsidP="00A31213">
      <w:pPr>
        <w:spacing w:after="0" w:line="360" w:lineRule="auto"/>
        <w:jc w:val="both"/>
        <w:rPr>
          <w:rFonts w:asciiTheme="majorBidi" w:hAnsiTheme="majorBidi" w:cstheme="majorBidi"/>
          <w:sz w:val="24"/>
          <w:szCs w:val="24"/>
          <w:shd w:val="clear" w:color="auto" w:fill="FFFFFF"/>
        </w:rPr>
      </w:pPr>
    </w:p>
    <w:p w14:paraId="312E454B" w14:textId="315DCF8C" w:rsidR="00BA5F12" w:rsidRDefault="00BA5F12" w:rsidP="00A31213">
      <w:pPr>
        <w:spacing w:after="0" w:line="360" w:lineRule="auto"/>
        <w:jc w:val="both"/>
        <w:rPr>
          <w:rFonts w:asciiTheme="majorBidi" w:hAnsiTheme="majorBidi" w:cstheme="majorBidi"/>
          <w:sz w:val="24"/>
          <w:szCs w:val="24"/>
          <w:shd w:val="clear" w:color="auto" w:fill="FFFFFF"/>
        </w:rPr>
      </w:pPr>
    </w:p>
    <w:p w14:paraId="76F00B11" w14:textId="77777777" w:rsidR="00BA5F12" w:rsidRDefault="00BA5F12" w:rsidP="00A31213">
      <w:pPr>
        <w:spacing w:after="0" w:line="360" w:lineRule="auto"/>
        <w:jc w:val="both"/>
        <w:rPr>
          <w:rFonts w:asciiTheme="majorBidi" w:hAnsiTheme="majorBidi" w:cstheme="majorBidi"/>
          <w:sz w:val="24"/>
          <w:szCs w:val="24"/>
          <w:shd w:val="clear" w:color="auto" w:fill="FFFFFF"/>
        </w:rPr>
      </w:pPr>
    </w:p>
    <w:p w14:paraId="3ED16BEF" w14:textId="77777777" w:rsidR="00BA5F12" w:rsidRPr="00CB123F" w:rsidRDefault="00BA5F12" w:rsidP="00BA5F12">
      <w:pPr>
        <w:spacing w:after="0" w:line="420" w:lineRule="auto"/>
        <w:jc w:val="both"/>
        <w:rPr>
          <w:rFonts w:asciiTheme="majorBidi" w:hAnsiTheme="majorBidi" w:cstheme="majorBidi"/>
        </w:rPr>
      </w:pPr>
      <w:r w:rsidRPr="00CB123F">
        <w:rPr>
          <w:rFonts w:asciiTheme="majorBidi" w:hAnsiTheme="majorBidi" w:cstheme="majorBidi"/>
          <w:b/>
          <w:bCs/>
        </w:rPr>
        <w:lastRenderedPageBreak/>
        <w:t>Abstract</w:t>
      </w:r>
    </w:p>
    <w:p w14:paraId="03267D15" w14:textId="77777777" w:rsidR="00BA5F12" w:rsidRDefault="00BA5F12" w:rsidP="00BA5F12">
      <w:pPr>
        <w:spacing w:after="0" w:line="480" w:lineRule="auto"/>
        <w:jc w:val="both"/>
        <w:rPr>
          <w:rFonts w:asciiTheme="majorBidi" w:hAnsiTheme="majorBidi" w:cstheme="majorBidi"/>
          <w:sz w:val="20"/>
          <w:szCs w:val="20"/>
        </w:rPr>
      </w:pPr>
      <w:r w:rsidRPr="00CB6E2E">
        <w:rPr>
          <w:rFonts w:asciiTheme="majorBidi" w:hAnsiTheme="majorBidi" w:cstheme="majorBidi"/>
          <w:b/>
          <w:bCs/>
          <w:sz w:val="20"/>
          <w:szCs w:val="20"/>
        </w:rPr>
        <w:t xml:space="preserve">Background </w:t>
      </w:r>
      <w:r w:rsidRPr="00760108">
        <w:rPr>
          <w:rFonts w:asciiTheme="majorBidi" w:hAnsiTheme="majorBidi" w:cstheme="majorBidi"/>
          <w:sz w:val="20"/>
          <w:szCs w:val="20"/>
        </w:rPr>
        <w:t>It remains unclear whether a specific chest CT characteristic is associated with the clinical severity of COVID-19. This meta-analysis was performed to assess the relationship between different chest CT features and severity of clinical presentation in COVID-19.</w:t>
      </w:r>
    </w:p>
    <w:p w14:paraId="76993D28" w14:textId="77777777" w:rsidR="00BA5F12" w:rsidRPr="00760108" w:rsidRDefault="00BA5F12" w:rsidP="00BA5F12">
      <w:pPr>
        <w:pStyle w:val="CommentText"/>
        <w:spacing w:after="0" w:line="480" w:lineRule="auto"/>
        <w:jc w:val="both"/>
        <w:rPr>
          <w:rFonts w:asciiTheme="majorBidi" w:hAnsiTheme="majorBidi" w:cstheme="majorBidi"/>
          <w:color w:val="000000"/>
          <w:sz w:val="24"/>
          <w:szCs w:val="24"/>
        </w:rPr>
      </w:pPr>
      <w:r w:rsidRPr="00CB6E2E">
        <w:rPr>
          <w:rFonts w:asciiTheme="majorBidi" w:hAnsiTheme="majorBidi" w:cstheme="majorBidi"/>
          <w:b/>
          <w:bCs/>
          <w:color w:val="000000"/>
        </w:rPr>
        <w:t xml:space="preserve">Methods </w:t>
      </w:r>
      <w:r w:rsidRPr="00760108">
        <w:rPr>
          <w:rFonts w:asciiTheme="majorBidi" w:hAnsiTheme="majorBidi" w:cstheme="majorBidi"/>
        </w:rPr>
        <w:t xml:space="preserve">PubMed, </w:t>
      </w:r>
      <w:proofErr w:type="spellStart"/>
      <w:r w:rsidRPr="00760108">
        <w:rPr>
          <w:rFonts w:asciiTheme="majorBidi" w:hAnsiTheme="majorBidi" w:cstheme="majorBidi"/>
        </w:rPr>
        <w:t>Embase</w:t>
      </w:r>
      <w:proofErr w:type="spellEnd"/>
      <w:r w:rsidRPr="00760108">
        <w:rPr>
          <w:rFonts w:asciiTheme="majorBidi" w:hAnsiTheme="majorBidi" w:cstheme="majorBidi"/>
        </w:rPr>
        <w:t>, Scopus, web of science databases (WOS), Cochrane library, and Google scholar were searched up to May 19, 2020 for observational studies that assessed the relationship of different chest CT manifestations and the severity of clinical presentation in COVID-19 infection. Risk of bias assessment was evaluated applying the Newcastle-Ottawa Scale. A random-effects model or fixed-effects model, as appropriately, were used to pool results. Heterogeneity was assessed using Forest plot, Cochran's Q test, and I2. Publication bias was assessed applying Egger’s test.</w:t>
      </w:r>
    </w:p>
    <w:p w14:paraId="6FCC2004" w14:textId="77777777" w:rsidR="00BA5F12" w:rsidRPr="00E53E62" w:rsidRDefault="00BA5F12" w:rsidP="00BA5F12">
      <w:pPr>
        <w:spacing w:after="0" w:line="480" w:lineRule="auto"/>
        <w:jc w:val="both"/>
        <w:rPr>
          <w:rFonts w:asciiTheme="majorBidi" w:hAnsiTheme="majorBidi" w:cstheme="majorBidi"/>
          <w:sz w:val="20"/>
          <w:szCs w:val="20"/>
        </w:rPr>
      </w:pPr>
      <w:r w:rsidRPr="00CB6E2E">
        <w:rPr>
          <w:rFonts w:asciiTheme="majorBidi" w:hAnsiTheme="majorBidi" w:cstheme="majorBidi"/>
          <w:b/>
          <w:bCs/>
          <w:sz w:val="20"/>
          <w:szCs w:val="20"/>
        </w:rPr>
        <w:t xml:space="preserve">Results </w:t>
      </w:r>
      <w:r w:rsidRPr="00E53E62">
        <w:rPr>
          <w:rFonts w:asciiTheme="majorBidi" w:hAnsiTheme="majorBidi" w:cstheme="majorBidi"/>
          <w:sz w:val="20"/>
          <w:szCs w:val="20"/>
        </w:rPr>
        <w:t>A total of 18 studies involving 3323 patients were included. Bronchial wall thickening (OR 11.64, 95% CI 1.81- 74.66) was more likely to be associated with severe cases of COVID-19 infection, followed by linear opacity (OR 3.27, 95% CI 1.10- 9.70), and GGO (OR 1.37, 95% CI 1.08- 1.73). However, there was no significant association between the presence of consolidation and severity of clinical presentation (OR 2.33, 95% CI 0.85- 6.36). Considering the lesion distribution bilateral lung involvement was more frequently associated with severe clinical presentation (OR 3.44, 95% CI 1.74- 6.79).</w:t>
      </w:r>
    </w:p>
    <w:p w14:paraId="04F52D5F" w14:textId="77777777" w:rsidR="00BA5F12" w:rsidRPr="00E53E62" w:rsidRDefault="00BA5F12" w:rsidP="00BA5F12">
      <w:pPr>
        <w:spacing w:after="0" w:line="480" w:lineRule="auto"/>
        <w:jc w:val="both"/>
        <w:rPr>
          <w:rFonts w:asciiTheme="majorBidi" w:hAnsiTheme="majorBidi" w:cstheme="majorBidi"/>
          <w:sz w:val="24"/>
          <w:szCs w:val="24"/>
        </w:rPr>
      </w:pPr>
      <w:r w:rsidRPr="00CB6E2E">
        <w:rPr>
          <w:rFonts w:asciiTheme="majorBidi" w:hAnsiTheme="majorBidi" w:cstheme="majorBidi"/>
          <w:b/>
          <w:bCs/>
          <w:sz w:val="20"/>
          <w:szCs w:val="20"/>
        </w:rPr>
        <w:t xml:space="preserve">Conclusions </w:t>
      </w:r>
      <w:r w:rsidRPr="00E53E62">
        <w:rPr>
          <w:rFonts w:asciiTheme="majorBidi" w:hAnsiTheme="majorBidi" w:cstheme="majorBidi"/>
          <w:sz w:val="20"/>
          <w:szCs w:val="20"/>
        </w:rPr>
        <w:t>Our meta-analysis of observational studies suggests some specific chest CT features. The presence of these CT features can help the physicians to early and appropriately approach to the severe and fatal cases of COVID-19.</w:t>
      </w:r>
      <w:r w:rsidRPr="00E53E62">
        <w:rPr>
          <w:rFonts w:asciiTheme="majorBidi" w:hAnsiTheme="majorBidi" w:cstheme="majorBidi"/>
          <w:sz w:val="24"/>
          <w:szCs w:val="24"/>
        </w:rPr>
        <w:t xml:space="preserve">   </w:t>
      </w:r>
    </w:p>
    <w:p w14:paraId="4CDA48FD" w14:textId="77777777" w:rsidR="00BA5F12" w:rsidRPr="00CB6E2E" w:rsidRDefault="00BA5F12" w:rsidP="00BA5F12">
      <w:pPr>
        <w:spacing w:line="480" w:lineRule="auto"/>
        <w:rPr>
          <w:rFonts w:asciiTheme="majorBidi" w:hAnsiTheme="majorBidi" w:cstheme="majorBidi"/>
          <w:sz w:val="20"/>
          <w:szCs w:val="20"/>
        </w:rPr>
      </w:pPr>
      <w:r w:rsidRPr="00CB6E2E">
        <w:rPr>
          <w:rFonts w:asciiTheme="majorBidi" w:hAnsiTheme="majorBidi" w:cstheme="majorBidi"/>
          <w:b/>
          <w:bCs/>
          <w:sz w:val="20"/>
          <w:szCs w:val="20"/>
          <w:shd w:val="clear" w:color="auto" w:fill="FFFFFF"/>
        </w:rPr>
        <w:t>Keywords:</w:t>
      </w:r>
      <w:r w:rsidRPr="00CB6E2E">
        <w:rPr>
          <w:rFonts w:asciiTheme="majorBidi" w:hAnsiTheme="majorBidi" w:cstheme="majorBidi"/>
          <w:b/>
          <w:bCs/>
          <w:sz w:val="20"/>
          <w:szCs w:val="20"/>
        </w:rPr>
        <w:t xml:space="preserve"> </w:t>
      </w:r>
      <w:r w:rsidRPr="00CB6E2E">
        <w:rPr>
          <w:rFonts w:asciiTheme="majorBidi" w:hAnsiTheme="majorBidi" w:cstheme="majorBidi"/>
          <w:sz w:val="20"/>
          <w:szCs w:val="20"/>
        </w:rPr>
        <w:t>Covid-19, Chest CT features, Clinical severity</w:t>
      </w:r>
    </w:p>
    <w:p w14:paraId="6D2EE394" w14:textId="77777777" w:rsidR="00BA5F12" w:rsidRPr="00CB6E2E" w:rsidRDefault="00BA5F12" w:rsidP="00BA5F12">
      <w:pPr>
        <w:pStyle w:val="CommentText"/>
        <w:bidi/>
        <w:spacing w:line="360" w:lineRule="auto"/>
        <w:jc w:val="right"/>
        <w:rPr>
          <w:rFonts w:asciiTheme="majorBidi" w:hAnsiTheme="majorBidi" w:cstheme="majorBidi"/>
        </w:rPr>
      </w:pPr>
    </w:p>
    <w:p w14:paraId="3ADDA485" w14:textId="77777777" w:rsidR="00BA5F12" w:rsidRDefault="00BA5F12" w:rsidP="00BA5F12">
      <w:pPr>
        <w:spacing w:after="0" w:line="480" w:lineRule="auto"/>
        <w:jc w:val="both"/>
        <w:rPr>
          <w:rFonts w:asciiTheme="majorBidi" w:hAnsiTheme="majorBidi" w:cstheme="majorBidi"/>
          <w:b/>
          <w:bCs/>
          <w:sz w:val="28"/>
          <w:szCs w:val="28"/>
        </w:rPr>
      </w:pPr>
    </w:p>
    <w:p w14:paraId="63FD509D" w14:textId="77777777" w:rsidR="00BA5F12" w:rsidRDefault="00BA5F12" w:rsidP="00BA5F12">
      <w:pPr>
        <w:spacing w:after="0" w:line="480" w:lineRule="auto"/>
        <w:jc w:val="both"/>
        <w:rPr>
          <w:rFonts w:asciiTheme="majorBidi" w:hAnsiTheme="majorBidi" w:cstheme="majorBidi"/>
          <w:b/>
          <w:bCs/>
          <w:sz w:val="28"/>
          <w:szCs w:val="28"/>
        </w:rPr>
      </w:pPr>
    </w:p>
    <w:p w14:paraId="6D2342BF" w14:textId="775A29F8" w:rsidR="00BA5F12" w:rsidRDefault="00BA5F12" w:rsidP="00D11449">
      <w:pPr>
        <w:spacing w:after="0" w:line="480" w:lineRule="auto"/>
        <w:jc w:val="center"/>
        <w:rPr>
          <w:rFonts w:asciiTheme="majorBidi" w:hAnsiTheme="majorBidi" w:cstheme="majorBidi"/>
          <w:color w:val="000000"/>
          <w:sz w:val="24"/>
          <w:szCs w:val="24"/>
        </w:rPr>
      </w:pPr>
    </w:p>
    <w:p w14:paraId="3433E808" w14:textId="77777777" w:rsidR="00BA5F12" w:rsidRDefault="00BA5F12" w:rsidP="00D11449">
      <w:pPr>
        <w:spacing w:after="0" w:line="480" w:lineRule="auto"/>
        <w:jc w:val="center"/>
        <w:rPr>
          <w:rFonts w:asciiTheme="majorBidi" w:hAnsiTheme="majorBidi" w:cstheme="majorBidi"/>
          <w:color w:val="000000"/>
          <w:sz w:val="24"/>
          <w:szCs w:val="24"/>
        </w:rPr>
      </w:pPr>
    </w:p>
    <w:p w14:paraId="18C17D7A" w14:textId="77777777" w:rsidR="00BA5F12" w:rsidRDefault="00BA5F12" w:rsidP="00D11449">
      <w:pPr>
        <w:spacing w:after="0" w:line="480" w:lineRule="auto"/>
        <w:jc w:val="center"/>
        <w:rPr>
          <w:rFonts w:asciiTheme="majorBidi" w:hAnsiTheme="majorBidi" w:cstheme="majorBidi"/>
          <w:color w:val="000000"/>
          <w:sz w:val="24"/>
          <w:szCs w:val="24"/>
        </w:rPr>
      </w:pPr>
    </w:p>
    <w:p w14:paraId="5533D3D9" w14:textId="328AFABA" w:rsidR="00D11449" w:rsidRDefault="00D11449" w:rsidP="00D11449">
      <w:pPr>
        <w:spacing w:after="0" w:line="480" w:lineRule="auto"/>
        <w:jc w:val="center"/>
        <w:rPr>
          <w:rFonts w:asciiTheme="majorBidi" w:hAnsiTheme="majorBidi" w:cstheme="majorBidi"/>
          <w:color w:val="000000"/>
          <w:sz w:val="24"/>
          <w:szCs w:val="24"/>
        </w:rPr>
      </w:pPr>
      <w:r>
        <w:rPr>
          <w:noProof/>
          <w:lang w:bidi="fa-IR"/>
        </w:rPr>
        <w:lastRenderedPageBreak/>
        <w:drawing>
          <wp:inline distT="0" distB="0" distL="0" distR="0" wp14:anchorId="573184A6" wp14:editId="21BABF61">
            <wp:extent cx="5219700" cy="67341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1.PNG"/>
                    <pic:cNvPicPr/>
                  </pic:nvPicPr>
                  <pic:blipFill>
                    <a:blip r:embed="rId10">
                      <a:extLst>
                        <a:ext uri="{28A0092B-C50C-407E-A947-70E740481C1C}">
                          <a14:useLocalDpi xmlns:a14="http://schemas.microsoft.com/office/drawing/2010/main" val="0"/>
                        </a:ext>
                      </a:extLst>
                    </a:blip>
                    <a:stretch>
                      <a:fillRect/>
                    </a:stretch>
                  </pic:blipFill>
                  <pic:spPr>
                    <a:xfrm>
                      <a:off x="0" y="0"/>
                      <a:ext cx="5220549" cy="6735270"/>
                    </a:xfrm>
                    <a:prstGeom prst="rect">
                      <a:avLst/>
                    </a:prstGeom>
                  </pic:spPr>
                </pic:pic>
              </a:graphicData>
            </a:graphic>
          </wp:inline>
        </w:drawing>
      </w:r>
    </w:p>
    <w:p w14:paraId="40531ED9" w14:textId="77777777" w:rsidR="00D11449" w:rsidRPr="008525E7" w:rsidRDefault="00D11449" w:rsidP="00D11449">
      <w:pPr>
        <w:spacing w:after="0" w:line="480" w:lineRule="auto"/>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Pr>
          <w:rFonts w:asciiTheme="majorBidi" w:hAnsiTheme="majorBidi" w:cstheme="majorBidi"/>
          <w:sz w:val="20"/>
          <w:szCs w:val="20"/>
        </w:rPr>
        <w:t>Figure 1. Flow diagram of literature search and study selection.</w:t>
      </w:r>
    </w:p>
    <w:p w14:paraId="4FD33DB4" w14:textId="77777777" w:rsidR="00D11449" w:rsidRDefault="00D11449" w:rsidP="00D11449">
      <w:pPr>
        <w:spacing w:line="480" w:lineRule="auto"/>
        <w:jc w:val="center"/>
        <w:rPr>
          <w:rFonts w:asciiTheme="majorBidi" w:hAnsiTheme="majorBidi" w:cstheme="majorBidi"/>
          <w:color w:val="000000"/>
          <w:sz w:val="24"/>
          <w:szCs w:val="24"/>
        </w:rPr>
      </w:pPr>
    </w:p>
    <w:p w14:paraId="75F2F82E" w14:textId="77777777" w:rsidR="00D11449" w:rsidRDefault="00D11449" w:rsidP="00D11449">
      <w:pPr>
        <w:spacing w:line="480" w:lineRule="auto"/>
        <w:rPr>
          <w:rFonts w:asciiTheme="majorBidi" w:hAnsiTheme="majorBidi" w:cstheme="majorBidi"/>
          <w:color w:val="000000"/>
          <w:sz w:val="24"/>
          <w:szCs w:val="24"/>
        </w:rPr>
      </w:pPr>
    </w:p>
    <w:p w14:paraId="0527FC18" w14:textId="77777777" w:rsidR="00D11449" w:rsidRDefault="00D11449" w:rsidP="00D11449">
      <w:pPr>
        <w:spacing w:line="480" w:lineRule="auto"/>
        <w:rPr>
          <w:rFonts w:asciiTheme="majorBidi" w:hAnsiTheme="majorBidi" w:cstheme="majorBidi"/>
          <w:color w:val="000000"/>
          <w:sz w:val="24"/>
          <w:szCs w:val="24"/>
        </w:rPr>
        <w:sectPr w:rsidR="00D11449" w:rsidSect="0088424E">
          <w:footerReference w:type="default" r:id="rId11"/>
          <w:pgSz w:w="12240" w:h="15840"/>
          <w:pgMar w:top="1440" w:right="1440" w:bottom="1440" w:left="1440" w:header="720" w:footer="720" w:gutter="0"/>
          <w:cols w:space="720"/>
          <w:docGrid w:linePitch="360"/>
        </w:sectPr>
      </w:pPr>
    </w:p>
    <w:p w14:paraId="69FED01A" w14:textId="77777777" w:rsidR="00D11449" w:rsidRDefault="00D11449" w:rsidP="00D11449">
      <w:pPr>
        <w:spacing w:after="0"/>
        <w:rPr>
          <w:rFonts w:asciiTheme="majorBidi" w:hAnsiTheme="majorBidi" w:cstheme="majorBidi"/>
        </w:rPr>
      </w:pPr>
      <w:r>
        <w:rPr>
          <w:rFonts w:asciiTheme="majorBidi" w:hAnsiTheme="majorBidi" w:cstheme="majorBidi"/>
        </w:rPr>
        <w:lastRenderedPageBreak/>
        <w:t>T</w:t>
      </w:r>
      <w:r w:rsidRPr="00737F1A">
        <w:rPr>
          <w:rFonts w:asciiTheme="majorBidi" w:hAnsiTheme="majorBidi" w:cstheme="majorBidi"/>
        </w:rPr>
        <w:t>able 1. Characteristics of included studies.</w:t>
      </w:r>
    </w:p>
    <w:tbl>
      <w:tblPr>
        <w:tblStyle w:val="TableGrid"/>
        <w:tblW w:w="13385" w:type="dxa"/>
        <w:tblInd w:w="-147" w:type="dxa"/>
        <w:tblLayout w:type="fixed"/>
        <w:tblLook w:val="04A0" w:firstRow="1" w:lastRow="0" w:firstColumn="1" w:lastColumn="0" w:noHBand="0" w:noVBand="1"/>
      </w:tblPr>
      <w:tblGrid>
        <w:gridCol w:w="1064"/>
        <w:gridCol w:w="1083"/>
        <w:gridCol w:w="627"/>
        <w:gridCol w:w="650"/>
        <w:gridCol w:w="1294"/>
        <w:gridCol w:w="805"/>
        <w:gridCol w:w="1061"/>
        <w:gridCol w:w="1491"/>
        <w:gridCol w:w="720"/>
        <w:gridCol w:w="1350"/>
        <w:gridCol w:w="770"/>
        <w:gridCol w:w="1134"/>
        <w:gridCol w:w="1336"/>
      </w:tblGrid>
      <w:tr w:rsidR="00D11449" w14:paraId="2C2FE329" w14:textId="77777777" w:rsidTr="006B1BB1">
        <w:trPr>
          <w:trHeight w:val="242"/>
        </w:trPr>
        <w:tc>
          <w:tcPr>
            <w:tcW w:w="1064" w:type="dxa"/>
            <w:vMerge w:val="restart"/>
          </w:tcPr>
          <w:p w14:paraId="6F8255CD" w14:textId="77777777" w:rsidR="00D11449" w:rsidRPr="003A22A7" w:rsidRDefault="00D11449" w:rsidP="006B1BB1">
            <w:pPr>
              <w:rPr>
                <w:rFonts w:asciiTheme="majorBidi" w:hAnsiTheme="majorBidi" w:cstheme="majorBidi"/>
                <w:b/>
                <w:bCs/>
                <w:sz w:val="18"/>
                <w:szCs w:val="18"/>
              </w:rPr>
            </w:pPr>
            <w:r w:rsidRPr="003A22A7">
              <w:rPr>
                <w:rFonts w:asciiTheme="majorBidi" w:hAnsiTheme="majorBidi" w:cstheme="majorBidi"/>
                <w:b/>
                <w:bCs/>
                <w:sz w:val="18"/>
                <w:szCs w:val="18"/>
              </w:rPr>
              <w:t xml:space="preserve">Study </w:t>
            </w:r>
          </w:p>
        </w:tc>
        <w:tc>
          <w:tcPr>
            <w:tcW w:w="1083" w:type="dxa"/>
            <w:vMerge w:val="restart"/>
          </w:tcPr>
          <w:p w14:paraId="762289F0" w14:textId="77777777" w:rsidR="00D11449" w:rsidRPr="003A22A7" w:rsidRDefault="00D11449" w:rsidP="006B1BB1">
            <w:pPr>
              <w:rPr>
                <w:rFonts w:asciiTheme="majorBidi" w:hAnsiTheme="majorBidi" w:cstheme="majorBidi"/>
                <w:b/>
                <w:bCs/>
                <w:sz w:val="18"/>
                <w:szCs w:val="18"/>
              </w:rPr>
            </w:pPr>
            <w:r w:rsidRPr="003A22A7">
              <w:rPr>
                <w:rFonts w:asciiTheme="majorBidi" w:hAnsiTheme="majorBidi" w:cstheme="majorBidi"/>
                <w:b/>
                <w:bCs/>
                <w:sz w:val="18"/>
                <w:szCs w:val="18"/>
              </w:rPr>
              <w:t>Population size (n)</w:t>
            </w:r>
          </w:p>
        </w:tc>
        <w:tc>
          <w:tcPr>
            <w:tcW w:w="627" w:type="dxa"/>
            <w:vMerge w:val="restart"/>
          </w:tcPr>
          <w:p w14:paraId="2612AEC1" w14:textId="77777777" w:rsidR="00D11449" w:rsidRPr="003A22A7" w:rsidRDefault="00D11449" w:rsidP="006B1BB1">
            <w:pPr>
              <w:rPr>
                <w:rFonts w:asciiTheme="majorBidi" w:hAnsiTheme="majorBidi" w:cstheme="majorBidi"/>
                <w:b/>
                <w:bCs/>
                <w:sz w:val="18"/>
                <w:szCs w:val="18"/>
              </w:rPr>
            </w:pPr>
            <w:r w:rsidRPr="003A22A7">
              <w:rPr>
                <w:rFonts w:asciiTheme="majorBidi" w:hAnsiTheme="majorBidi" w:cstheme="majorBidi"/>
                <w:b/>
                <w:bCs/>
                <w:sz w:val="18"/>
                <w:szCs w:val="18"/>
              </w:rPr>
              <w:t>Male  (n)</w:t>
            </w:r>
          </w:p>
        </w:tc>
        <w:tc>
          <w:tcPr>
            <w:tcW w:w="10611" w:type="dxa"/>
            <w:gridSpan w:val="10"/>
          </w:tcPr>
          <w:p w14:paraId="35C6F19D" w14:textId="77777777" w:rsidR="00D11449" w:rsidRPr="003A22A7" w:rsidRDefault="00D11449" w:rsidP="006B1BB1">
            <w:pPr>
              <w:rPr>
                <w:rFonts w:asciiTheme="majorBidi" w:hAnsiTheme="majorBidi" w:cstheme="majorBidi"/>
                <w:b/>
                <w:bCs/>
                <w:sz w:val="18"/>
                <w:szCs w:val="18"/>
              </w:rPr>
            </w:pPr>
            <w:r w:rsidRPr="003A22A7">
              <w:rPr>
                <w:rFonts w:asciiTheme="majorBidi" w:hAnsiTheme="majorBidi" w:cstheme="majorBidi"/>
                <w:b/>
                <w:bCs/>
                <w:sz w:val="18"/>
                <w:szCs w:val="18"/>
              </w:rPr>
              <w:t xml:space="preserve">                                                                                    CT manifestations</w:t>
            </w:r>
          </w:p>
        </w:tc>
      </w:tr>
      <w:tr w:rsidR="00D11449" w14:paraId="428FED1C" w14:textId="77777777" w:rsidTr="006B1BB1">
        <w:trPr>
          <w:trHeight w:val="152"/>
        </w:trPr>
        <w:tc>
          <w:tcPr>
            <w:tcW w:w="1064" w:type="dxa"/>
            <w:vMerge/>
          </w:tcPr>
          <w:p w14:paraId="442A6E8A" w14:textId="77777777" w:rsidR="00D11449" w:rsidRPr="003A22A7" w:rsidRDefault="00D11449" w:rsidP="006B1BB1">
            <w:pPr>
              <w:jc w:val="center"/>
              <w:rPr>
                <w:rFonts w:asciiTheme="majorBidi" w:hAnsiTheme="majorBidi" w:cstheme="majorBidi"/>
                <w:b/>
                <w:bCs/>
                <w:sz w:val="18"/>
                <w:szCs w:val="18"/>
              </w:rPr>
            </w:pPr>
          </w:p>
        </w:tc>
        <w:tc>
          <w:tcPr>
            <w:tcW w:w="1083" w:type="dxa"/>
            <w:vMerge/>
          </w:tcPr>
          <w:p w14:paraId="2ADF8B63" w14:textId="77777777" w:rsidR="00D11449" w:rsidRPr="003A22A7" w:rsidRDefault="00D11449" w:rsidP="006B1BB1">
            <w:pPr>
              <w:jc w:val="center"/>
              <w:rPr>
                <w:rFonts w:asciiTheme="majorBidi" w:hAnsiTheme="majorBidi" w:cstheme="majorBidi"/>
                <w:b/>
                <w:bCs/>
                <w:sz w:val="18"/>
                <w:szCs w:val="18"/>
              </w:rPr>
            </w:pPr>
          </w:p>
        </w:tc>
        <w:tc>
          <w:tcPr>
            <w:tcW w:w="627" w:type="dxa"/>
            <w:vMerge/>
          </w:tcPr>
          <w:p w14:paraId="5CF313FA" w14:textId="77777777" w:rsidR="00D11449" w:rsidRPr="003A22A7" w:rsidRDefault="00D11449" w:rsidP="006B1BB1">
            <w:pPr>
              <w:jc w:val="center"/>
              <w:rPr>
                <w:rFonts w:asciiTheme="majorBidi" w:hAnsiTheme="majorBidi" w:cstheme="majorBidi"/>
                <w:b/>
                <w:bCs/>
                <w:sz w:val="18"/>
                <w:szCs w:val="18"/>
              </w:rPr>
            </w:pPr>
          </w:p>
        </w:tc>
        <w:tc>
          <w:tcPr>
            <w:tcW w:w="5301" w:type="dxa"/>
            <w:gridSpan w:val="5"/>
          </w:tcPr>
          <w:p w14:paraId="745254CE" w14:textId="77777777" w:rsidR="00D11449" w:rsidRPr="003A22A7" w:rsidRDefault="00D11449" w:rsidP="006B1BB1">
            <w:pPr>
              <w:jc w:val="center"/>
              <w:rPr>
                <w:rFonts w:asciiTheme="majorBidi" w:hAnsiTheme="majorBidi" w:cstheme="majorBidi"/>
                <w:b/>
                <w:bCs/>
                <w:sz w:val="18"/>
                <w:szCs w:val="18"/>
              </w:rPr>
            </w:pPr>
            <w:r w:rsidRPr="003A22A7">
              <w:rPr>
                <w:rFonts w:asciiTheme="majorBidi" w:hAnsiTheme="majorBidi" w:cstheme="majorBidi"/>
                <w:b/>
                <w:bCs/>
                <w:sz w:val="18"/>
                <w:szCs w:val="18"/>
              </w:rPr>
              <w:t>Common type</w:t>
            </w:r>
          </w:p>
        </w:tc>
        <w:tc>
          <w:tcPr>
            <w:tcW w:w="5310" w:type="dxa"/>
            <w:gridSpan w:val="5"/>
          </w:tcPr>
          <w:p w14:paraId="158C4DC3" w14:textId="77777777" w:rsidR="00D11449" w:rsidRPr="003A22A7" w:rsidRDefault="00D11449" w:rsidP="006B1BB1">
            <w:pPr>
              <w:jc w:val="center"/>
              <w:rPr>
                <w:rFonts w:asciiTheme="majorBidi" w:hAnsiTheme="majorBidi" w:cstheme="majorBidi"/>
                <w:b/>
                <w:bCs/>
                <w:sz w:val="18"/>
                <w:szCs w:val="18"/>
              </w:rPr>
            </w:pPr>
            <w:r w:rsidRPr="003A22A7">
              <w:rPr>
                <w:rFonts w:asciiTheme="majorBidi" w:hAnsiTheme="majorBidi" w:cstheme="majorBidi"/>
                <w:b/>
                <w:bCs/>
                <w:sz w:val="18"/>
                <w:szCs w:val="18"/>
              </w:rPr>
              <w:t>Severe type</w:t>
            </w:r>
          </w:p>
        </w:tc>
      </w:tr>
      <w:tr w:rsidR="00D11449" w14:paraId="2A1897DC" w14:textId="77777777" w:rsidTr="006B1BB1">
        <w:trPr>
          <w:trHeight w:val="152"/>
        </w:trPr>
        <w:tc>
          <w:tcPr>
            <w:tcW w:w="1064" w:type="dxa"/>
            <w:vMerge/>
          </w:tcPr>
          <w:p w14:paraId="268818A6" w14:textId="77777777" w:rsidR="00D11449" w:rsidRPr="003A22A7" w:rsidRDefault="00D11449" w:rsidP="006B1BB1">
            <w:pPr>
              <w:jc w:val="center"/>
              <w:rPr>
                <w:rFonts w:asciiTheme="majorBidi" w:hAnsiTheme="majorBidi" w:cstheme="majorBidi"/>
                <w:b/>
                <w:bCs/>
                <w:sz w:val="18"/>
                <w:szCs w:val="18"/>
              </w:rPr>
            </w:pPr>
          </w:p>
        </w:tc>
        <w:tc>
          <w:tcPr>
            <w:tcW w:w="1083" w:type="dxa"/>
            <w:vMerge/>
          </w:tcPr>
          <w:p w14:paraId="4E266B1A" w14:textId="77777777" w:rsidR="00D11449" w:rsidRPr="003A22A7" w:rsidRDefault="00D11449" w:rsidP="006B1BB1">
            <w:pPr>
              <w:jc w:val="center"/>
              <w:rPr>
                <w:rFonts w:asciiTheme="majorBidi" w:hAnsiTheme="majorBidi" w:cstheme="majorBidi"/>
                <w:b/>
                <w:bCs/>
                <w:sz w:val="18"/>
                <w:szCs w:val="18"/>
              </w:rPr>
            </w:pPr>
          </w:p>
        </w:tc>
        <w:tc>
          <w:tcPr>
            <w:tcW w:w="627" w:type="dxa"/>
            <w:vMerge/>
          </w:tcPr>
          <w:p w14:paraId="32E79345" w14:textId="77777777" w:rsidR="00D11449" w:rsidRPr="003A22A7" w:rsidRDefault="00D11449" w:rsidP="006B1BB1">
            <w:pPr>
              <w:jc w:val="center"/>
              <w:rPr>
                <w:rFonts w:asciiTheme="majorBidi" w:hAnsiTheme="majorBidi" w:cstheme="majorBidi"/>
                <w:b/>
                <w:bCs/>
                <w:sz w:val="18"/>
                <w:szCs w:val="18"/>
              </w:rPr>
            </w:pPr>
          </w:p>
        </w:tc>
        <w:tc>
          <w:tcPr>
            <w:tcW w:w="650" w:type="dxa"/>
          </w:tcPr>
          <w:p w14:paraId="79099B33" w14:textId="77777777" w:rsidR="00D11449" w:rsidRPr="003A22A7" w:rsidRDefault="00D11449" w:rsidP="006B1BB1">
            <w:pPr>
              <w:jc w:val="center"/>
              <w:rPr>
                <w:rFonts w:asciiTheme="majorBidi" w:hAnsiTheme="majorBidi" w:cstheme="majorBidi"/>
                <w:b/>
                <w:bCs/>
                <w:sz w:val="18"/>
                <w:szCs w:val="18"/>
              </w:rPr>
            </w:pPr>
            <w:r>
              <w:rPr>
                <w:rFonts w:asciiTheme="majorBidi" w:hAnsiTheme="majorBidi" w:cstheme="majorBidi"/>
                <w:b/>
                <w:bCs/>
                <w:sz w:val="18"/>
                <w:szCs w:val="18"/>
              </w:rPr>
              <w:t>GG</w:t>
            </w:r>
            <w:r w:rsidRPr="003A22A7">
              <w:rPr>
                <w:rFonts w:asciiTheme="majorBidi" w:hAnsiTheme="majorBidi" w:cstheme="majorBidi"/>
                <w:b/>
                <w:bCs/>
                <w:sz w:val="18"/>
                <w:szCs w:val="18"/>
              </w:rPr>
              <w:t>O</w:t>
            </w:r>
          </w:p>
        </w:tc>
        <w:tc>
          <w:tcPr>
            <w:tcW w:w="1294" w:type="dxa"/>
          </w:tcPr>
          <w:p w14:paraId="0093EB44" w14:textId="77777777" w:rsidR="00D11449" w:rsidRPr="003A22A7" w:rsidRDefault="00D11449" w:rsidP="006B1BB1">
            <w:pPr>
              <w:jc w:val="center"/>
              <w:rPr>
                <w:rFonts w:asciiTheme="majorBidi" w:hAnsiTheme="majorBidi" w:cstheme="majorBidi"/>
                <w:b/>
                <w:bCs/>
                <w:sz w:val="18"/>
                <w:szCs w:val="18"/>
              </w:rPr>
            </w:pPr>
            <w:r w:rsidRPr="003A22A7">
              <w:rPr>
                <w:rFonts w:asciiTheme="majorBidi" w:hAnsiTheme="majorBidi" w:cstheme="majorBidi"/>
                <w:b/>
                <w:bCs/>
                <w:sz w:val="18"/>
                <w:szCs w:val="18"/>
              </w:rPr>
              <w:t>consolidation</w:t>
            </w:r>
          </w:p>
        </w:tc>
        <w:tc>
          <w:tcPr>
            <w:tcW w:w="805" w:type="dxa"/>
          </w:tcPr>
          <w:p w14:paraId="45B54D5E" w14:textId="77777777" w:rsidR="00D11449" w:rsidRPr="003A22A7" w:rsidRDefault="00D11449" w:rsidP="006B1BB1">
            <w:pPr>
              <w:jc w:val="center"/>
              <w:rPr>
                <w:rFonts w:asciiTheme="majorBidi" w:hAnsiTheme="majorBidi" w:cstheme="majorBidi"/>
                <w:b/>
                <w:bCs/>
                <w:sz w:val="18"/>
                <w:szCs w:val="18"/>
              </w:rPr>
            </w:pPr>
            <w:r w:rsidRPr="003A22A7">
              <w:rPr>
                <w:rFonts w:asciiTheme="majorBidi" w:hAnsiTheme="majorBidi" w:cstheme="majorBidi"/>
                <w:b/>
                <w:bCs/>
                <w:sz w:val="18"/>
                <w:szCs w:val="18"/>
              </w:rPr>
              <w:t>linear opacity</w:t>
            </w:r>
          </w:p>
        </w:tc>
        <w:tc>
          <w:tcPr>
            <w:tcW w:w="1061" w:type="dxa"/>
          </w:tcPr>
          <w:p w14:paraId="5765FBCB" w14:textId="77777777" w:rsidR="00D11449" w:rsidRPr="003A22A7" w:rsidRDefault="00D11449" w:rsidP="006B1BB1">
            <w:pPr>
              <w:jc w:val="center"/>
              <w:rPr>
                <w:rFonts w:asciiTheme="majorBidi" w:hAnsiTheme="majorBidi" w:cstheme="majorBidi"/>
                <w:b/>
                <w:bCs/>
                <w:sz w:val="18"/>
                <w:szCs w:val="18"/>
              </w:rPr>
            </w:pPr>
            <w:r w:rsidRPr="003A22A7">
              <w:rPr>
                <w:rFonts w:asciiTheme="majorBidi" w:hAnsiTheme="majorBidi" w:cstheme="majorBidi"/>
                <w:b/>
                <w:bCs/>
                <w:sz w:val="18"/>
                <w:szCs w:val="18"/>
              </w:rPr>
              <w:t>bronchial wall thickening</w:t>
            </w:r>
          </w:p>
        </w:tc>
        <w:tc>
          <w:tcPr>
            <w:tcW w:w="1491" w:type="dxa"/>
          </w:tcPr>
          <w:p w14:paraId="7E798E95" w14:textId="77777777" w:rsidR="00D11449" w:rsidRPr="003A22A7" w:rsidRDefault="00D11449" w:rsidP="006B1BB1">
            <w:pPr>
              <w:jc w:val="center"/>
              <w:rPr>
                <w:rFonts w:asciiTheme="majorBidi" w:hAnsiTheme="majorBidi" w:cstheme="majorBidi"/>
                <w:b/>
                <w:bCs/>
                <w:sz w:val="18"/>
                <w:szCs w:val="18"/>
              </w:rPr>
            </w:pPr>
            <w:r w:rsidRPr="003A22A7">
              <w:rPr>
                <w:rFonts w:asciiTheme="majorBidi" w:hAnsiTheme="majorBidi" w:cstheme="majorBidi"/>
                <w:b/>
                <w:bCs/>
                <w:sz w:val="18"/>
                <w:szCs w:val="18"/>
              </w:rPr>
              <w:t>bilateral lung involvement</w:t>
            </w:r>
          </w:p>
        </w:tc>
        <w:tc>
          <w:tcPr>
            <w:tcW w:w="720" w:type="dxa"/>
          </w:tcPr>
          <w:p w14:paraId="185FE34A" w14:textId="77777777" w:rsidR="00D11449" w:rsidRPr="003A22A7" w:rsidRDefault="00D11449" w:rsidP="006B1BB1">
            <w:pPr>
              <w:jc w:val="center"/>
              <w:rPr>
                <w:rFonts w:asciiTheme="majorBidi" w:hAnsiTheme="majorBidi" w:cstheme="majorBidi"/>
                <w:b/>
                <w:bCs/>
                <w:sz w:val="18"/>
                <w:szCs w:val="18"/>
              </w:rPr>
            </w:pPr>
            <w:r w:rsidRPr="003A22A7">
              <w:rPr>
                <w:rFonts w:asciiTheme="majorBidi" w:hAnsiTheme="majorBidi" w:cstheme="majorBidi"/>
                <w:b/>
                <w:bCs/>
                <w:sz w:val="18"/>
                <w:szCs w:val="18"/>
              </w:rPr>
              <w:t>GOO</w:t>
            </w:r>
          </w:p>
        </w:tc>
        <w:tc>
          <w:tcPr>
            <w:tcW w:w="1350" w:type="dxa"/>
          </w:tcPr>
          <w:p w14:paraId="319F5CC9" w14:textId="77777777" w:rsidR="00D11449" w:rsidRPr="003A22A7" w:rsidRDefault="00D11449" w:rsidP="006B1BB1">
            <w:pPr>
              <w:jc w:val="center"/>
              <w:rPr>
                <w:rFonts w:asciiTheme="majorBidi" w:hAnsiTheme="majorBidi" w:cstheme="majorBidi"/>
                <w:b/>
                <w:bCs/>
                <w:sz w:val="18"/>
                <w:szCs w:val="18"/>
              </w:rPr>
            </w:pPr>
            <w:r w:rsidRPr="003A22A7">
              <w:rPr>
                <w:rFonts w:asciiTheme="majorBidi" w:hAnsiTheme="majorBidi" w:cstheme="majorBidi"/>
                <w:b/>
                <w:bCs/>
                <w:sz w:val="18"/>
                <w:szCs w:val="18"/>
              </w:rPr>
              <w:t>consolidation</w:t>
            </w:r>
          </w:p>
        </w:tc>
        <w:tc>
          <w:tcPr>
            <w:tcW w:w="770" w:type="dxa"/>
          </w:tcPr>
          <w:p w14:paraId="49B748C3" w14:textId="77777777" w:rsidR="00D11449" w:rsidRPr="003A22A7" w:rsidRDefault="00D11449" w:rsidP="006B1BB1">
            <w:pPr>
              <w:jc w:val="center"/>
              <w:rPr>
                <w:rFonts w:asciiTheme="majorBidi" w:hAnsiTheme="majorBidi" w:cstheme="majorBidi"/>
                <w:b/>
                <w:bCs/>
                <w:sz w:val="18"/>
                <w:szCs w:val="18"/>
              </w:rPr>
            </w:pPr>
            <w:r w:rsidRPr="003A22A7">
              <w:rPr>
                <w:rFonts w:asciiTheme="majorBidi" w:hAnsiTheme="majorBidi" w:cstheme="majorBidi"/>
                <w:b/>
                <w:bCs/>
                <w:sz w:val="18"/>
                <w:szCs w:val="18"/>
              </w:rPr>
              <w:t>linear opacity</w:t>
            </w:r>
          </w:p>
        </w:tc>
        <w:tc>
          <w:tcPr>
            <w:tcW w:w="1134" w:type="dxa"/>
          </w:tcPr>
          <w:p w14:paraId="176F2E18" w14:textId="77777777" w:rsidR="00D11449" w:rsidRPr="003A22A7" w:rsidRDefault="00D11449" w:rsidP="006B1BB1">
            <w:pPr>
              <w:jc w:val="center"/>
              <w:rPr>
                <w:rFonts w:asciiTheme="majorBidi" w:hAnsiTheme="majorBidi" w:cstheme="majorBidi"/>
                <w:b/>
                <w:bCs/>
                <w:sz w:val="18"/>
                <w:szCs w:val="18"/>
              </w:rPr>
            </w:pPr>
            <w:r w:rsidRPr="003A22A7">
              <w:rPr>
                <w:rFonts w:asciiTheme="majorBidi" w:hAnsiTheme="majorBidi" w:cstheme="majorBidi"/>
                <w:b/>
                <w:bCs/>
                <w:sz w:val="18"/>
                <w:szCs w:val="18"/>
              </w:rPr>
              <w:t>bronchial wall thickening</w:t>
            </w:r>
          </w:p>
        </w:tc>
        <w:tc>
          <w:tcPr>
            <w:tcW w:w="1336" w:type="dxa"/>
          </w:tcPr>
          <w:p w14:paraId="1F480C9D" w14:textId="77777777" w:rsidR="00D11449" w:rsidRPr="003A22A7" w:rsidRDefault="00D11449" w:rsidP="006B1BB1">
            <w:pPr>
              <w:jc w:val="center"/>
              <w:rPr>
                <w:rFonts w:asciiTheme="majorBidi" w:hAnsiTheme="majorBidi" w:cstheme="majorBidi"/>
                <w:b/>
                <w:bCs/>
                <w:sz w:val="18"/>
                <w:szCs w:val="18"/>
              </w:rPr>
            </w:pPr>
            <w:r w:rsidRPr="003A22A7">
              <w:rPr>
                <w:rFonts w:asciiTheme="majorBidi" w:hAnsiTheme="majorBidi" w:cstheme="majorBidi"/>
                <w:b/>
                <w:bCs/>
                <w:sz w:val="18"/>
                <w:szCs w:val="18"/>
              </w:rPr>
              <w:t>bilateral lung involvement</w:t>
            </w:r>
          </w:p>
        </w:tc>
      </w:tr>
      <w:tr w:rsidR="00D11449" w:rsidRPr="001E0DBE" w14:paraId="4F0053BC" w14:textId="77777777" w:rsidTr="006B1BB1">
        <w:tc>
          <w:tcPr>
            <w:tcW w:w="1064" w:type="dxa"/>
          </w:tcPr>
          <w:p w14:paraId="0C86AEF0"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 xml:space="preserve">Li  </w:t>
            </w:r>
          </w:p>
          <w:p w14:paraId="25F1E2C3" w14:textId="77777777" w:rsidR="00D11449" w:rsidRPr="001E0DBE" w:rsidRDefault="00D11449" w:rsidP="006B1BB1">
            <w:pPr>
              <w:jc w:val="center"/>
              <w:rPr>
                <w:rFonts w:ascii="Calibri" w:hAnsi="Calibri"/>
                <w:color w:val="000000"/>
              </w:rPr>
            </w:pPr>
            <w:r w:rsidRPr="001E0DBE">
              <w:rPr>
                <w:rFonts w:ascii="Calibri" w:hAnsi="Calibri"/>
                <w:color w:val="000000"/>
              </w:rPr>
              <w:fldChar w:fldCharType="begin"/>
            </w:r>
            <w:r w:rsidRPr="001E0DBE">
              <w:rPr>
                <w:rFonts w:ascii="Calibri" w:hAnsi="Calibri"/>
                <w:color w:val="000000"/>
              </w:rPr>
              <w:instrText xml:space="preserve"> ADDIN EN.CITE &lt;EndNote&gt;&lt;Cite&gt;&lt;Author&gt;Li&lt;/Author&gt;&lt;Year&gt;2020&lt;/Year&gt;&lt;RecNum&gt;131&lt;/RecNum&gt;&lt;DisplayText&gt;(6)&lt;/DisplayText&gt;&lt;record&gt;&lt;rec-number&gt;131&lt;/rec-number&gt;&lt;foreign-keys&gt;&lt;key app="EN" db-id="ffffpfx0oedx5aeax2pxdwxledza2td0asrx" timestamp="1593084466"&gt;131&lt;/key&gt;&lt;/foreign-keys&gt;&lt;ref-type name="Journal Article"&gt;17&lt;/ref-type&gt;&lt;contributors&gt;&lt;authors&gt;&lt;author&gt;Li, Kunhua&lt;/author&gt;&lt;author&gt;Wu, Jiong&lt;/author&gt;&lt;author&gt;Wu, Faqi&lt;/author&gt;&lt;author&gt;Guo, Dajing&lt;/author&gt;&lt;author&gt;Chen, Linli&lt;/author&gt;&lt;author&gt;Fang, Zheng&lt;/author&gt;&lt;author&gt;Li, Chuanming&lt;/author&gt;&lt;/authors&gt;&lt;/contributors&gt;&lt;titles&gt;&lt;title&gt;The clinical and chest CT features associated with severe and critical COVID-19 pneumonia&lt;/title&gt;&lt;secondary-title&gt;Investigative radiology&lt;/secondary-title&gt;&lt;/titles&gt;&lt;periodical&gt;&lt;full-title&gt;Investigative radiology&lt;/full-title&gt;&lt;/periodical&gt;&lt;dates&gt;&lt;year&gt;2020&lt;/year&gt;&lt;/dates&gt;&lt;urls&gt;&lt;/urls&gt;&lt;/record&gt;&lt;/Cite&gt;&lt;/EndNote&gt;</w:instrText>
            </w:r>
            <w:r w:rsidRPr="001E0DBE">
              <w:rPr>
                <w:rFonts w:ascii="Calibri" w:hAnsi="Calibri"/>
                <w:color w:val="000000"/>
              </w:rPr>
              <w:fldChar w:fldCharType="separate"/>
            </w:r>
            <w:r w:rsidRPr="001E0DBE">
              <w:rPr>
                <w:rFonts w:ascii="Calibri" w:hAnsi="Calibri"/>
                <w:noProof/>
                <w:color w:val="000000"/>
              </w:rPr>
              <w:t>(6)</w:t>
            </w:r>
            <w:r w:rsidRPr="001E0DBE">
              <w:rPr>
                <w:rFonts w:ascii="Calibri" w:hAnsi="Calibri"/>
                <w:color w:val="000000"/>
              </w:rPr>
              <w:fldChar w:fldCharType="end"/>
            </w:r>
          </w:p>
        </w:tc>
        <w:tc>
          <w:tcPr>
            <w:tcW w:w="1083" w:type="dxa"/>
          </w:tcPr>
          <w:p w14:paraId="4B9527C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83</w:t>
            </w:r>
          </w:p>
        </w:tc>
        <w:tc>
          <w:tcPr>
            <w:tcW w:w="627" w:type="dxa"/>
          </w:tcPr>
          <w:p w14:paraId="3425094A"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44</w:t>
            </w:r>
          </w:p>
        </w:tc>
        <w:tc>
          <w:tcPr>
            <w:tcW w:w="650" w:type="dxa"/>
          </w:tcPr>
          <w:p w14:paraId="0BE2349A"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56</w:t>
            </w:r>
          </w:p>
        </w:tc>
        <w:tc>
          <w:tcPr>
            <w:tcW w:w="1294" w:type="dxa"/>
          </w:tcPr>
          <w:p w14:paraId="0008ADD3"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31</w:t>
            </w:r>
          </w:p>
        </w:tc>
        <w:tc>
          <w:tcPr>
            <w:tcW w:w="805" w:type="dxa"/>
          </w:tcPr>
          <w:p w14:paraId="68011BC4"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31</w:t>
            </w:r>
          </w:p>
        </w:tc>
        <w:tc>
          <w:tcPr>
            <w:tcW w:w="1061" w:type="dxa"/>
          </w:tcPr>
          <w:p w14:paraId="0D931D2D"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w:t>
            </w:r>
          </w:p>
        </w:tc>
        <w:tc>
          <w:tcPr>
            <w:tcW w:w="1491" w:type="dxa"/>
          </w:tcPr>
          <w:p w14:paraId="5FD308D5"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54</w:t>
            </w:r>
          </w:p>
        </w:tc>
        <w:tc>
          <w:tcPr>
            <w:tcW w:w="720" w:type="dxa"/>
          </w:tcPr>
          <w:p w14:paraId="3E06CA24"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25</w:t>
            </w:r>
          </w:p>
        </w:tc>
        <w:tc>
          <w:tcPr>
            <w:tcW w:w="1350" w:type="dxa"/>
          </w:tcPr>
          <w:p w14:paraId="25859D19"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22</w:t>
            </w:r>
          </w:p>
        </w:tc>
        <w:tc>
          <w:tcPr>
            <w:tcW w:w="770" w:type="dxa"/>
          </w:tcPr>
          <w:p w14:paraId="11E88FA4"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23</w:t>
            </w:r>
          </w:p>
        </w:tc>
        <w:tc>
          <w:tcPr>
            <w:tcW w:w="1134" w:type="dxa"/>
          </w:tcPr>
          <w:p w14:paraId="21DB4BF7"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16</w:t>
            </w:r>
          </w:p>
        </w:tc>
        <w:tc>
          <w:tcPr>
            <w:tcW w:w="1336" w:type="dxa"/>
          </w:tcPr>
          <w:p w14:paraId="74FDFDD9"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25</w:t>
            </w:r>
          </w:p>
        </w:tc>
      </w:tr>
      <w:tr w:rsidR="00D11449" w:rsidRPr="001E0DBE" w14:paraId="1DE82A54" w14:textId="77777777" w:rsidTr="006B1BB1">
        <w:tc>
          <w:tcPr>
            <w:tcW w:w="1064" w:type="dxa"/>
          </w:tcPr>
          <w:p w14:paraId="5A992E55"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 xml:space="preserve">Li  </w:t>
            </w:r>
          </w:p>
          <w:p w14:paraId="4193675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&lt;EndNote&gt;&lt;Cite&gt;&lt;Author&gt;Li&lt;/Author&gt;&lt;Year&gt;2020&lt;/Year&gt;&lt;RecNum&gt;142&lt;/RecNum&gt;&lt;DisplayText&gt;(19)&lt;/DisplayText&gt;&lt;record&gt;&lt;rec-number&gt;142&lt;/rec-number&gt;&lt;foreign-keys&gt;&lt;key app="EN" db-id="ffffpfx0oedx5aeax2pxdwxledza2td0asrx" timestamp="1593087335"&gt;142&lt;/key&gt;&lt;/foreign-keys&gt;&lt;ref-type name="Journal Article"&gt;17&lt;/ref-type&gt;&lt;contributors&gt;&lt;authors&gt;&lt;author&gt;Li, Kunwei&lt;/author&gt;&lt;author&gt;Fang, Yijie&lt;/author&gt;&lt;author&gt;Li, Wenjuan&lt;/author&gt;&lt;author&gt;Pan, Cunxue&lt;/author&gt;&lt;author&gt;Qin, Peixin&lt;/author&gt;&lt;author&gt;Zhong, Yinghua&lt;/author&gt;&lt;author&gt;Liu, Xueguo&lt;/author&gt;&lt;author&gt;Huang, Mingqian&lt;/author&gt;&lt;author&gt;Liao, Yuting&lt;/author&gt;&lt;author&gt;Li, Shaolin&lt;/author&gt;&lt;/authors&gt;&lt;/contributors&gt;&lt;titles&gt;&lt;title&gt;CT image visual quantitative evaluation and clinical classification of coronavirus disease (COVID-19)&lt;/title&gt;&lt;secondary-title&gt;European radiology&lt;/secondary-title&gt;&lt;/titles&gt;&lt;periodical&gt;&lt;full-title&gt;European radiology&lt;/full-title&gt;&lt;/periodical&gt;&lt;pages&gt;1-10&lt;/pages&gt;&lt;dates&gt;&lt;year&gt;2020&lt;/year&gt;&lt;/dates&gt;&lt;isbn&gt;1432-1084&lt;/isbn&gt;&lt;urls&gt;&lt;/urls&gt;&lt;/record&gt;&lt;/Cite&gt;&lt;/EndNote&gt;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(19)</w:t>
            </w:r>
            <w:r w:rsidRPr="001E0DBE">
              <w:rPr>
                <w:rFonts w:asciiTheme="majorBidi" w:hAnsiTheme="majorBidi" w:cstheme="majorBidi"/>
                <w:sz w:val="20"/>
                <w:szCs w:val="20"/>
              </w:rPr>
              <w:fldChar w:fldCharType="end"/>
            </w:r>
          </w:p>
        </w:tc>
        <w:tc>
          <w:tcPr>
            <w:tcW w:w="1083" w:type="dxa"/>
          </w:tcPr>
          <w:p w14:paraId="4EEF729B"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78</w:t>
            </w:r>
          </w:p>
        </w:tc>
        <w:tc>
          <w:tcPr>
            <w:tcW w:w="627" w:type="dxa"/>
          </w:tcPr>
          <w:p w14:paraId="530C7887"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38</w:t>
            </w:r>
          </w:p>
        </w:tc>
        <w:tc>
          <w:tcPr>
            <w:tcW w:w="650" w:type="dxa"/>
          </w:tcPr>
          <w:p w14:paraId="2078B32E" w14:textId="77777777" w:rsidR="00D11449" w:rsidRPr="001E0DBE" w:rsidRDefault="00D11449" w:rsidP="006B1BB1">
            <w:pPr>
              <w:jc w:val="center"/>
              <w:rPr>
                <w:rFonts w:asciiTheme="majorBidi" w:hAnsiTheme="majorBidi" w:cstheme="majorBidi"/>
                <w:sz w:val="20"/>
                <w:szCs w:val="20"/>
              </w:rPr>
            </w:pPr>
          </w:p>
        </w:tc>
        <w:tc>
          <w:tcPr>
            <w:tcW w:w="1294" w:type="dxa"/>
          </w:tcPr>
          <w:p w14:paraId="517EA0E9" w14:textId="77777777" w:rsidR="00D11449" w:rsidRPr="001E0DBE" w:rsidRDefault="00D11449" w:rsidP="006B1BB1">
            <w:pPr>
              <w:jc w:val="center"/>
              <w:rPr>
                <w:rFonts w:asciiTheme="majorBidi" w:hAnsiTheme="majorBidi" w:cstheme="majorBidi"/>
                <w:sz w:val="20"/>
                <w:szCs w:val="20"/>
              </w:rPr>
            </w:pPr>
          </w:p>
        </w:tc>
        <w:tc>
          <w:tcPr>
            <w:tcW w:w="805" w:type="dxa"/>
          </w:tcPr>
          <w:p w14:paraId="01EFE324" w14:textId="77777777" w:rsidR="00D11449" w:rsidRPr="001E0DBE" w:rsidRDefault="00D11449" w:rsidP="006B1BB1">
            <w:pPr>
              <w:jc w:val="center"/>
              <w:rPr>
                <w:rFonts w:asciiTheme="majorBidi" w:hAnsiTheme="majorBidi" w:cstheme="majorBidi"/>
                <w:sz w:val="20"/>
                <w:szCs w:val="20"/>
              </w:rPr>
            </w:pPr>
          </w:p>
        </w:tc>
        <w:tc>
          <w:tcPr>
            <w:tcW w:w="1061" w:type="dxa"/>
          </w:tcPr>
          <w:p w14:paraId="6AE97D0B" w14:textId="77777777" w:rsidR="00D11449" w:rsidRPr="001E0DBE" w:rsidRDefault="00D11449" w:rsidP="006B1BB1">
            <w:pPr>
              <w:jc w:val="center"/>
              <w:rPr>
                <w:rFonts w:asciiTheme="majorBidi" w:hAnsiTheme="majorBidi" w:cstheme="majorBidi"/>
                <w:sz w:val="20"/>
                <w:szCs w:val="20"/>
              </w:rPr>
            </w:pPr>
          </w:p>
        </w:tc>
        <w:tc>
          <w:tcPr>
            <w:tcW w:w="1491" w:type="dxa"/>
          </w:tcPr>
          <w:p w14:paraId="1A6F0C35"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37</w:t>
            </w:r>
          </w:p>
        </w:tc>
        <w:tc>
          <w:tcPr>
            <w:tcW w:w="720" w:type="dxa"/>
          </w:tcPr>
          <w:p w14:paraId="31340560" w14:textId="77777777" w:rsidR="00D11449" w:rsidRPr="001E0DBE" w:rsidRDefault="00D11449" w:rsidP="006B1BB1">
            <w:pPr>
              <w:jc w:val="center"/>
              <w:rPr>
                <w:rFonts w:asciiTheme="majorBidi" w:hAnsiTheme="majorBidi" w:cstheme="majorBidi"/>
                <w:sz w:val="20"/>
                <w:szCs w:val="20"/>
              </w:rPr>
            </w:pPr>
          </w:p>
        </w:tc>
        <w:tc>
          <w:tcPr>
            <w:tcW w:w="1350" w:type="dxa"/>
          </w:tcPr>
          <w:p w14:paraId="33BF0F97" w14:textId="77777777" w:rsidR="00D11449" w:rsidRPr="001E0DBE" w:rsidRDefault="00D11449" w:rsidP="006B1BB1">
            <w:pPr>
              <w:jc w:val="center"/>
              <w:rPr>
                <w:rFonts w:asciiTheme="majorBidi" w:hAnsiTheme="majorBidi" w:cstheme="majorBidi"/>
                <w:sz w:val="20"/>
                <w:szCs w:val="20"/>
              </w:rPr>
            </w:pPr>
          </w:p>
        </w:tc>
        <w:tc>
          <w:tcPr>
            <w:tcW w:w="770" w:type="dxa"/>
          </w:tcPr>
          <w:p w14:paraId="43C5D3EB" w14:textId="77777777" w:rsidR="00D11449" w:rsidRPr="001E0DBE" w:rsidRDefault="00D11449" w:rsidP="006B1BB1">
            <w:pPr>
              <w:jc w:val="center"/>
              <w:rPr>
                <w:rFonts w:asciiTheme="majorBidi" w:hAnsiTheme="majorBidi" w:cstheme="majorBidi"/>
                <w:sz w:val="20"/>
                <w:szCs w:val="20"/>
              </w:rPr>
            </w:pPr>
          </w:p>
        </w:tc>
        <w:tc>
          <w:tcPr>
            <w:tcW w:w="1134" w:type="dxa"/>
          </w:tcPr>
          <w:p w14:paraId="175FC3D4" w14:textId="77777777" w:rsidR="00D11449" w:rsidRPr="001E0DBE" w:rsidRDefault="00D11449" w:rsidP="006B1BB1">
            <w:pPr>
              <w:jc w:val="center"/>
              <w:rPr>
                <w:rFonts w:asciiTheme="majorBidi" w:hAnsiTheme="majorBidi" w:cstheme="majorBidi"/>
                <w:sz w:val="20"/>
                <w:szCs w:val="20"/>
              </w:rPr>
            </w:pPr>
          </w:p>
        </w:tc>
        <w:tc>
          <w:tcPr>
            <w:tcW w:w="1336" w:type="dxa"/>
          </w:tcPr>
          <w:p w14:paraId="4FE84D3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8</w:t>
            </w:r>
          </w:p>
        </w:tc>
      </w:tr>
      <w:tr w:rsidR="00D11449" w:rsidRPr="001E0DBE" w14:paraId="099E68A7" w14:textId="77777777" w:rsidTr="006B1BB1">
        <w:tc>
          <w:tcPr>
            <w:tcW w:w="1064" w:type="dxa"/>
          </w:tcPr>
          <w:p w14:paraId="6EAC9415"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Zhao</w:t>
            </w:r>
          </w:p>
          <w:p w14:paraId="6DB9D2FA" w14:textId="77777777" w:rsidR="00D11449" w:rsidRPr="001E0DBE" w:rsidRDefault="00D11449" w:rsidP="006B1BB1">
            <w:pPr>
              <w:rPr>
                <w:rFonts w:asciiTheme="majorBidi" w:hAnsiTheme="majorBidi" w:cstheme="majorBidi"/>
                <w:sz w:val="20"/>
                <w:szCs w:val="20"/>
              </w:rPr>
            </w:pPr>
            <w:r w:rsidRPr="001E0DBE">
              <w:rPr>
                <w:rFonts w:asciiTheme="majorBidi" w:hAnsiTheme="majorBidi" w:cstheme="majorBidi"/>
                <w:sz w:val="20"/>
                <w:szCs w:val="20"/>
              </w:rPr>
              <w:t xml:space="preserve">     </w:t>
            </w: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&lt;EndNote&gt;&lt;Cite&gt;&lt;Author&gt;Zhao&lt;/Author&gt;&lt;Year&gt;2020&lt;/Year&gt;&lt;RecNum&gt;130&lt;/RecNum&gt;&lt;DisplayText&gt;(5)&lt;/DisplayText&gt;&lt;record&gt;&lt;rec-number&gt;130&lt;/rec-number&gt;&lt;foreign-keys&gt;&lt;key app="EN" db-id="ffffpfx0oedx5aeax2pxdwxledza2td0asrx" timestamp="1593083559"&gt;130&lt;/key&gt;&lt;/foreign-keys&gt;&lt;ref-type name="Journal Article"&gt;17&lt;/ref-type&gt;&lt;contributors&gt;&lt;authors&gt;&lt;author&gt;Zhao, Wei&lt;/author&gt;&lt;author&gt;Zhong, Zheng&lt;/author&gt;&lt;author&gt;Xie, Xingzhi&lt;/author&gt;&lt;author&gt;Yu, Qizhi&lt;/author&gt;&lt;author&gt;Liu, Jun&lt;/author&gt;&lt;/authors&gt;&lt;/contributors&gt;&lt;titles&gt;&lt;title&gt;Relation between chest CT findings and clinical conditions of coronavirus disease (COVID-19) pneumonia: a multicenter study&lt;/title&gt;&lt;secondary-title&gt;American Journal of Roentgenology&lt;/secondary-title&gt;&lt;/titles&gt;&lt;periodical&gt;&lt;full-title&gt;American Journal of Roentgenology&lt;/full-title&gt;&lt;/periodical&gt;&lt;pages&gt;1072-1077&lt;/pages&gt;&lt;volume&gt;214&lt;/volume&gt;&lt;number&gt;5&lt;/number&gt;&lt;dates&gt;&lt;year&gt;2020&lt;/year&gt;&lt;/dates&gt;&lt;isbn&gt;0361-803X&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(5)</w:t>
            </w:r>
            <w:r w:rsidRPr="001E0DBE">
              <w:rPr>
                <w:rFonts w:asciiTheme="majorBidi" w:hAnsiTheme="majorBidi" w:cstheme="majorBidi"/>
                <w:sz w:val="20"/>
                <w:szCs w:val="20"/>
              </w:rPr>
              <w:fldChar w:fldCharType="end"/>
            </w:r>
          </w:p>
        </w:tc>
        <w:tc>
          <w:tcPr>
            <w:tcW w:w="1083" w:type="dxa"/>
          </w:tcPr>
          <w:p w14:paraId="0CDFA9A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101</w:t>
            </w:r>
          </w:p>
        </w:tc>
        <w:tc>
          <w:tcPr>
            <w:tcW w:w="627" w:type="dxa"/>
          </w:tcPr>
          <w:p w14:paraId="7B7BFD4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56</w:t>
            </w:r>
          </w:p>
        </w:tc>
        <w:tc>
          <w:tcPr>
            <w:tcW w:w="650" w:type="dxa"/>
          </w:tcPr>
          <w:p w14:paraId="5EB05A9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73</w:t>
            </w:r>
          </w:p>
        </w:tc>
        <w:tc>
          <w:tcPr>
            <w:tcW w:w="1294" w:type="dxa"/>
          </w:tcPr>
          <w:p w14:paraId="2E8F5B7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36</w:t>
            </w:r>
          </w:p>
        </w:tc>
        <w:tc>
          <w:tcPr>
            <w:tcW w:w="805" w:type="dxa"/>
          </w:tcPr>
          <w:p w14:paraId="4CB5E36A" w14:textId="77777777" w:rsidR="00D11449" w:rsidRPr="001E0DBE" w:rsidRDefault="00D11449" w:rsidP="006B1BB1">
            <w:pPr>
              <w:jc w:val="center"/>
              <w:rPr>
                <w:rFonts w:asciiTheme="majorBidi" w:hAnsiTheme="majorBidi" w:cstheme="majorBidi"/>
                <w:sz w:val="20"/>
                <w:szCs w:val="20"/>
              </w:rPr>
            </w:pPr>
          </w:p>
        </w:tc>
        <w:tc>
          <w:tcPr>
            <w:tcW w:w="1061" w:type="dxa"/>
          </w:tcPr>
          <w:p w14:paraId="78E22FE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22</w:t>
            </w:r>
          </w:p>
        </w:tc>
        <w:tc>
          <w:tcPr>
            <w:tcW w:w="1491" w:type="dxa"/>
          </w:tcPr>
          <w:p w14:paraId="185474F5"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69</w:t>
            </w:r>
          </w:p>
        </w:tc>
        <w:tc>
          <w:tcPr>
            <w:tcW w:w="720" w:type="dxa"/>
          </w:tcPr>
          <w:p w14:paraId="7B178BC7"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14</w:t>
            </w:r>
          </w:p>
        </w:tc>
        <w:tc>
          <w:tcPr>
            <w:tcW w:w="1350" w:type="dxa"/>
          </w:tcPr>
          <w:p w14:paraId="515A5B03"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8</w:t>
            </w:r>
          </w:p>
        </w:tc>
        <w:tc>
          <w:tcPr>
            <w:tcW w:w="770" w:type="dxa"/>
          </w:tcPr>
          <w:p w14:paraId="1262568A" w14:textId="77777777" w:rsidR="00D11449" w:rsidRPr="001E0DBE" w:rsidRDefault="00D11449" w:rsidP="006B1BB1">
            <w:pPr>
              <w:jc w:val="center"/>
              <w:rPr>
                <w:rFonts w:asciiTheme="majorBidi" w:hAnsiTheme="majorBidi" w:cstheme="majorBidi"/>
                <w:sz w:val="20"/>
                <w:szCs w:val="20"/>
              </w:rPr>
            </w:pPr>
          </w:p>
        </w:tc>
        <w:tc>
          <w:tcPr>
            <w:tcW w:w="1134" w:type="dxa"/>
          </w:tcPr>
          <w:p w14:paraId="619E947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6</w:t>
            </w:r>
          </w:p>
        </w:tc>
        <w:tc>
          <w:tcPr>
            <w:tcW w:w="1336" w:type="dxa"/>
          </w:tcPr>
          <w:p w14:paraId="1BB1A89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14</w:t>
            </w:r>
          </w:p>
        </w:tc>
      </w:tr>
      <w:tr w:rsidR="00D11449" w:rsidRPr="001E0DBE" w14:paraId="5D8575E9" w14:textId="77777777" w:rsidTr="006B1BB1">
        <w:tc>
          <w:tcPr>
            <w:tcW w:w="1064" w:type="dxa"/>
          </w:tcPr>
          <w:p w14:paraId="1D218B70"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Yang</w:t>
            </w:r>
          </w:p>
          <w:p w14:paraId="2AEF0714"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&lt;EndNote&gt;&lt;Cite&gt;&lt;Author&gt;Yang&lt;/Author&gt;&lt;Year&gt;2020&lt;/Year&gt;&lt;RecNum&gt;126&lt;/RecNum&gt;&lt;DisplayText&gt;(1)&lt;/DisplayText&gt;&lt;record&gt;&lt;rec-number&gt;126&lt;/rec-number&gt;&lt;foreign-keys&gt;&lt;key app="EN" db-id="ffffpfx0oedx5aeax2pxdwxledza2td0asrx" timestamp="1593082213"&gt;126&lt;/key&gt;&lt;/foreign-keys&gt;&lt;ref-type name="Journal Article"&gt;17&lt;/ref-type&gt;&lt;contributors&gt;&lt;authors&gt;&lt;author&gt;Yang, Wenjie&lt;/author&gt;&lt;author&gt;Cao, Qiqi&lt;/author&gt;&lt;author&gt;Qin, Le&lt;/author&gt;&lt;author&gt;Wang, Xiaoyang&lt;/author&gt;&lt;author&gt;Cheng, Zenghui&lt;/author&gt;&lt;author&gt;Pan, Ashan&lt;/author&gt;&lt;author&gt;Dai, Jianyi&lt;/author&gt;&lt;author&gt;Sun, Qingfeng&lt;/author&gt;&lt;author&gt;Zhao, Fengquan&lt;/author&gt;&lt;author&gt;Qu, Jieming&lt;/author&gt;&lt;/authors&gt;&lt;/contributors&gt;&lt;titles&gt;&lt;title&gt;Clinical characteristics and imaging manifestations of the 2019 novel coronavirus disease (COVID-19): A multi-center study in Wenzhou city, Zhejiang, China&lt;/title&gt;&lt;secondary-title&gt;Journal of Infection&lt;/secondary-title&gt;&lt;/titles&gt;&lt;periodical&gt;&lt;full-title&gt;Journal of Infection&lt;/full-title&gt;&lt;/periodical&gt;&lt;dates&gt;&lt;year&gt;2020&lt;/year&gt;&lt;/dates&gt;&lt;isbn&gt;0163-4453&lt;/isbn&gt;&lt;urls&gt;&lt;/urls&gt;&lt;/record&gt;&lt;/Cite&gt;&lt;/EndNote&gt;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(1)</w:t>
            </w:r>
            <w:r w:rsidRPr="001E0DBE">
              <w:rPr>
                <w:rFonts w:asciiTheme="majorBidi" w:hAnsiTheme="majorBidi" w:cstheme="majorBidi"/>
                <w:sz w:val="20"/>
                <w:szCs w:val="20"/>
              </w:rPr>
              <w:fldChar w:fldCharType="end"/>
            </w:r>
          </w:p>
        </w:tc>
        <w:tc>
          <w:tcPr>
            <w:tcW w:w="1083" w:type="dxa"/>
          </w:tcPr>
          <w:p w14:paraId="2EEF575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149</w:t>
            </w:r>
          </w:p>
        </w:tc>
        <w:tc>
          <w:tcPr>
            <w:tcW w:w="627" w:type="dxa"/>
          </w:tcPr>
          <w:p w14:paraId="2EF78778"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81</w:t>
            </w:r>
          </w:p>
        </w:tc>
        <w:tc>
          <w:tcPr>
            <w:tcW w:w="650" w:type="dxa"/>
          </w:tcPr>
          <w:p w14:paraId="6914C3A8"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287</w:t>
            </w:r>
          </w:p>
        </w:tc>
        <w:tc>
          <w:tcPr>
            <w:tcW w:w="1294" w:type="dxa"/>
          </w:tcPr>
          <w:p w14:paraId="5CA305A8"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170</w:t>
            </w:r>
          </w:p>
        </w:tc>
        <w:tc>
          <w:tcPr>
            <w:tcW w:w="805" w:type="dxa"/>
          </w:tcPr>
          <w:p w14:paraId="751CE102"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31</w:t>
            </w:r>
          </w:p>
        </w:tc>
        <w:tc>
          <w:tcPr>
            <w:tcW w:w="1061" w:type="dxa"/>
          </w:tcPr>
          <w:p w14:paraId="6FF107E7" w14:textId="77777777" w:rsidR="00D11449" w:rsidRPr="001E0DBE" w:rsidRDefault="00D11449" w:rsidP="006B1BB1">
            <w:pPr>
              <w:jc w:val="center"/>
              <w:rPr>
                <w:rFonts w:asciiTheme="majorBidi" w:hAnsiTheme="majorBidi" w:cstheme="majorBidi"/>
                <w:sz w:val="20"/>
                <w:szCs w:val="20"/>
              </w:rPr>
            </w:pPr>
          </w:p>
        </w:tc>
        <w:tc>
          <w:tcPr>
            <w:tcW w:w="1491" w:type="dxa"/>
          </w:tcPr>
          <w:p w14:paraId="0CC924A1" w14:textId="77777777" w:rsidR="00D11449" w:rsidRPr="001E0DBE" w:rsidRDefault="00D11449" w:rsidP="006B1BB1">
            <w:pPr>
              <w:jc w:val="center"/>
              <w:rPr>
                <w:rFonts w:asciiTheme="majorBidi" w:hAnsiTheme="majorBidi" w:cstheme="majorBidi"/>
                <w:sz w:val="20"/>
                <w:szCs w:val="20"/>
              </w:rPr>
            </w:pPr>
          </w:p>
        </w:tc>
        <w:tc>
          <w:tcPr>
            <w:tcW w:w="720" w:type="dxa"/>
          </w:tcPr>
          <w:p w14:paraId="1B8EE3C5"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0</w:t>
            </w:r>
          </w:p>
        </w:tc>
        <w:tc>
          <w:tcPr>
            <w:tcW w:w="1350" w:type="dxa"/>
          </w:tcPr>
          <w:p w14:paraId="53C4C7A5"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0</w:t>
            </w:r>
          </w:p>
        </w:tc>
        <w:tc>
          <w:tcPr>
            <w:tcW w:w="770" w:type="dxa"/>
          </w:tcPr>
          <w:p w14:paraId="3F2BDEE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0</w:t>
            </w:r>
          </w:p>
        </w:tc>
        <w:tc>
          <w:tcPr>
            <w:tcW w:w="1134" w:type="dxa"/>
          </w:tcPr>
          <w:p w14:paraId="11143013" w14:textId="77777777" w:rsidR="00D11449" w:rsidRPr="001E0DBE" w:rsidRDefault="00D11449" w:rsidP="006B1BB1">
            <w:pPr>
              <w:jc w:val="center"/>
              <w:rPr>
                <w:rFonts w:asciiTheme="majorBidi" w:hAnsiTheme="majorBidi" w:cstheme="majorBidi"/>
                <w:sz w:val="20"/>
                <w:szCs w:val="20"/>
              </w:rPr>
            </w:pPr>
          </w:p>
        </w:tc>
        <w:tc>
          <w:tcPr>
            <w:tcW w:w="1336" w:type="dxa"/>
          </w:tcPr>
          <w:p w14:paraId="4E84F3B0" w14:textId="77777777" w:rsidR="00D11449" w:rsidRPr="001E0DBE" w:rsidRDefault="00D11449" w:rsidP="006B1BB1">
            <w:pPr>
              <w:jc w:val="center"/>
              <w:rPr>
                <w:rFonts w:asciiTheme="majorBidi" w:hAnsiTheme="majorBidi" w:cstheme="majorBidi"/>
                <w:sz w:val="20"/>
                <w:szCs w:val="20"/>
              </w:rPr>
            </w:pPr>
          </w:p>
        </w:tc>
      </w:tr>
      <w:tr w:rsidR="00D11449" w:rsidRPr="001E0DBE" w14:paraId="3C56E18E" w14:textId="77777777" w:rsidTr="006B1BB1">
        <w:tc>
          <w:tcPr>
            <w:tcW w:w="1064" w:type="dxa"/>
          </w:tcPr>
          <w:p w14:paraId="640956B7"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Wang</w:t>
            </w:r>
          </w:p>
          <w:p w14:paraId="555099F9"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&lt;EndNote&gt;&lt;Cite&gt;&lt;Author&gt;Wang&lt;/Author&gt;&lt;Year&gt;2020&lt;/Year&gt;&lt;RecNum&gt;125&lt;/RecNum&gt;&lt;DisplayText&gt;(2)&lt;/DisplayText&gt;&lt;record&gt;&lt;rec-number&gt;125&lt;/rec-number&gt;&lt;foreign-keys&gt;&lt;key app="EN" db-id="ffffpfx0oedx5aeax2pxdwxledza2td0asrx" timestamp="1593081556"&gt;125&lt;/key&gt;&lt;/foreign-keys&gt;&lt;ref-type name="Journal Article"&gt;17&lt;/ref-type&gt;&lt;contributors&gt;&lt;authors&gt;&lt;author&gt;Wang, Dawei&lt;/author&gt;&lt;author&gt;Hu, Bo&lt;/author&gt;&lt;author&gt;Hu, Chang&lt;/author&gt;&lt;author&gt;Zhu, Fangfang&lt;/author&gt;&lt;author&gt;Liu, Xing&lt;/author&gt;&lt;author&gt;Zhang, Jing&lt;/author&gt;&lt;author&gt;Wang, Binbin&lt;/author&gt;&lt;author&gt;Xiang, Hui&lt;/author&gt;&lt;author&gt;Cheng, Zhenshun&lt;/author&gt;&lt;author&gt;Xiong, Yong&lt;/author&gt;&lt;/authors&gt;&lt;/contributors&gt;&lt;titles&gt;&lt;title&gt;Clinical characteristics of 138 hospitalized patients with 2019 novel coronavirus–infected pneumonia in Wuhan, China&lt;/title&gt;&lt;secondary-title&gt;Jama&lt;/secondary-title&gt;&lt;/titles&gt;&lt;periodical&gt;&lt;full-title&gt;Jama&lt;/full-title&gt;&lt;/periodical&gt;&lt;pages&gt;1061-1069&lt;/pages&gt;&lt;volume&gt;323&lt;/volume&gt;&lt;number&gt;11&lt;/number&gt;&lt;dates&gt;&lt;year&gt;2020&lt;/year&gt;&lt;/dates&gt;&lt;isbn&gt;0098-7484&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(2)</w:t>
            </w:r>
            <w:r w:rsidRPr="001E0DBE">
              <w:rPr>
                <w:rFonts w:asciiTheme="majorBidi" w:hAnsiTheme="majorBidi" w:cstheme="majorBidi"/>
                <w:sz w:val="20"/>
                <w:szCs w:val="20"/>
              </w:rPr>
              <w:fldChar w:fldCharType="end"/>
            </w:r>
            <w:r w:rsidRPr="001E0DBE">
              <w:rPr>
                <w:rFonts w:asciiTheme="majorBidi" w:hAnsiTheme="majorBidi" w:cstheme="majorBidi"/>
                <w:sz w:val="20"/>
                <w:szCs w:val="20"/>
              </w:rPr>
              <w:t xml:space="preserve"> </w:t>
            </w:r>
          </w:p>
        </w:tc>
        <w:tc>
          <w:tcPr>
            <w:tcW w:w="1083" w:type="dxa"/>
          </w:tcPr>
          <w:p w14:paraId="102FCA17"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138</w:t>
            </w:r>
          </w:p>
        </w:tc>
        <w:tc>
          <w:tcPr>
            <w:tcW w:w="627" w:type="dxa"/>
          </w:tcPr>
          <w:p w14:paraId="146885A9"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75</w:t>
            </w:r>
          </w:p>
        </w:tc>
        <w:tc>
          <w:tcPr>
            <w:tcW w:w="650" w:type="dxa"/>
          </w:tcPr>
          <w:p w14:paraId="08DC6BC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102</w:t>
            </w:r>
          </w:p>
        </w:tc>
        <w:tc>
          <w:tcPr>
            <w:tcW w:w="1294" w:type="dxa"/>
          </w:tcPr>
          <w:p w14:paraId="0B207549" w14:textId="77777777" w:rsidR="00D11449" w:rsidRPr="001E0DBE" w:rsidRDefault="00D11449" w:rsidP="006B1BB1">
            <w:pPr>
              <w:jc w:val="center"/>
              <w:rPr>
                <w:rFonts w:asciiTheme="majorBidi" w:hAnsiTheme="majorBidi" w:cstheme="majorBidi"/>
                <w:sz w:val="20"/>
                <w:szCs w:val="20"/>
              </w:rPr>
            </w:pPr>
          </w:p>
        </w:tc>
        <w:tc>
          <w:tcPr>
            <w:tcW w:w="805" w:type="dxa"/>
          </w:tcPr>
          <w:p w14:paraId="774034E1" w14:textId="77777777" w:rsidR="00D11449" w:rsidRPr="001E0DBE" w:rsidRDefault="00D11449" w:rsidP="006B1BB1">
            <w:pPr>
              <w:jc w:val="center"/>
              <w:rPr>
                <w:rFonts w:asciiTheme="majorBidi" w:hAnsiTheme="majorBidi" w:cstheme="majorBidi"/>
                <w:sz w:val="20"/>
                <w:szCs w:val="20"/>
              </w:rPr>
            </w:pPr>
          </w:p>
        </w:tc>
        <w:tc>
          <w:tcPr>
            <w:tcW w:w="1061" w:type="dxa"/>
          </w:tcPr>
          <w:p w14:paraId="753980E3" w14:textId="77777777" w:rsidR="00D11449" w:rsidRPr="001E0DBE" w:rsidRDefault="00D11449" w:rsidP="006B1BB1">
            <w:pPr>
              <w:jc w:val="center"/>
              <w:rPr>
                <w:rFonts w:asciiTheme="majorBidi" w:hAnsiTheme="majorBidi" w:cstheme="majorBidi"/>
                <w:sz w:val="20"/>
                <w:szCs w:val="20"/>
              </w:rPr>
            </w:pPr>
          </w:p>
        </w:tc>
        <w:tc>
          <w:tcPr>
            <w:tcW w:w="1491" w:type="dxa"/>
          </w:tcPr>
          <w:p w14:paraId="3A128D0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102</w:t>
            </w:r>
          </w:p>
        </w:tc>
        <w:tc>
          <w:tcPr>
            <w:tcW w:w="720" w:type="dxa"/>
          </w:tcPr>
          <w:p w14:paraId="74BA576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36</w:t>
            </w:r>
          </w:p>
        </w:tc>
        <w:tc>
          <w:tcPr>
            <w:tcW w:w="1350" w:type="dxa"/>
          </w:tcPr>
          <w:p w14:paraId="2BB729C3" w14:textId="77777777" w:rsidR="00D11449" w:rsidRPr="001E0DBE" w:rsidRDefault="00D11449" w:rsidP="006B1BB1">
            <w:pPr>
              <w:jc w:val="center"/>
              <w:rPr>
                <w:rFonts w:asciiTheme="majorBidi" w:hAnsiTheme="majorBidi" w:cstheme="majorBidi"/>
                <w:sz w:val="20"/>
                <w:szCs w:val="20"/>
              </w:rPr>
            </w:pPr>
          </w:p>
        </w:tc>
        <w:tc>
          <w:tcPr>
            <w:tcW w:w="770" w:type="dxa"/>
          </w:tcPr>
          <w:p w14:paraId="2CC9EBB1" w14:textId="77777777" w:rsidR="00D11449" w:rsidRPr="001E0DBE" w:rsidRDefault="00D11449" w:rsidP="006B1BB1">
            <w:pPr>
              <w:jc w:val="center"/>
              <w:rPr>
                <w:rFonts w:asciiTheme="majorBidi" w:hAnsiTheme="majorBidi" w:cstheme="majorBidi"/>
                <w:sz w:val="20"/>
                <w:szCs w:val="20"/>
              </w:rPr>
            </w:pPr>
          </w:p>
        </w:tc>
        <w:tc>
          <w:tcPr>
            <w:tcW w:w="1134" w:type="dxa"/>
          </w:tcPr>
          <w:p w14:paraId="5963B493" w14:textId="77777777" w:rsidR="00D11449" w:rsidRPr="001E0DBE" w:rsidRDefault="00D11449" w:rsidP="006B1BB1">
            <w:pPr>
              <w:jc w:val="center"/>
              <w:rPr>
                <w:rFonts w:asciiTheme="majorBidi" w:hAnsiTheme="majorBidi" w:cstheme="majorBidi"/>
                <w:sz w:val="20"/>
                <w:szCs w:val="20"/>
              </w:rPr>
            </w:pPr>
          </w:p>
        </w:tc>
        <w:tc>
          <w:tcPr>
            <w:tcW w:w="1336" w:type="dxa"/>
          </w:tcPr>
          <w:p w14:paraId="61134BFC"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36</w:t>
            </w:r>
          </w:p>
        </w:tc>
      </w:tr>
      <w:tr w:rsidR="00D11449" w:rsidRPr="001E0DBE" w14:paraId="5DE4E1A5" w14:textId="77777777" w:rsidTr="006B1BB1">
        <w:tc>
          <w:tcPr>
            <w:tcW w:w="1064" w:type="dxa"/>
          </w:tcPr>
          <w:p w14:paraId="6C17EAB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Huang</w:t>
            </w:r>
          </w:p>
          <w:p w14:paraId="6C94380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&lt;EndNote&gt;&lt;Cite&gt;&lt;Author&gt;Huang&lt;/Author&gt;&lt;Year&gt;2020&lt;/Year&gt;&lt;RecNum&gt;143&lt;/RecNum&gt;&lt;DisplayText&gt;(20)&lt;/DisplayText&gt;&lt;record&gt;&lt;rec-number&gt;143&lt;/rec-number&gt;&lt;foreign-keys&gt;&lt;key app="EN" db-id="ffffpfx0oedx5aeax2pxdwxledza2td0asrx" timestamp="1593087532"&gt;143&lt;/key&gt;&lt;/foreign-keys&gt;&lt;ref-type name="Journal Article"&gt;17&lt;/ref-type&gt;&lt;contributors&gt;&lt;authors&gt;&lt;author&gt;Huang, Chaolin&lt;/author&gt;&lt;author&gt;Wang, Yeming&lt;/author&gt;&lt;author&gt;Li, Xingwang&lt;/author&gt;&lt;author&gt;Ren, Lili&lt;/author&gt;&lt;author&gt;Zhao, Jianping&lt;/author&gt;&lt;author&gt;Hu, Yi&lt;/author&gt;&lt;author&gt;Zhang, Li&lt;/author&gt;&lt;author&gt;Fan, Guohui&lt;/author&gt;&lt;author&gt;Xu, Jiuyang&lt;/author&gt;&lt;author&gt;Gu, Xiaoying&lt;/author&gt;&lt;/authors&gt;&lt;/contributors&gt;&lt;titles&gt;&lt;title&gt;Clinical features of patients infected with 2019 novel coronavirus in Wuhan, China&lt;/title&gt;&lt;secondary-title&gt;The lancet&lt;/secondary-title&gt;&lt;/titles&gt;&lt;periodical&gt;&lt;full-title&gt;The lancet&lt;/full-title&gt;&lt;/periodical&gt;&lt;pages&gt;497-506&lt;/pages&gt;&lt;volume&gt;395&lt;/volume&gt;&lt;number&gt;10223&lt;/number&gt;&lt;dates&gt;&lt;year&gt;2020&lt;/year&gt;&lt;/dates&gt;&lt;isbn&gt;0140-6736&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(20)</w:t>
            </w:r>
            <w:r w:rsidRPr="001E0DBE">
              <w:rPr>
                <w:rFonts w:asciiTheme="majorBidi" w:hAnsiTheme="majorBidi" w:cstheme="majorBidi"/>
                <w:sz w:val="20"/>
                <w:szCs w:val="20"/>
              </w:rPr>
              <w:fldChar w:fldCharType="end"/>
            </w:r>
          </w:p>
        </w:tc>
        <w:tc>
          <w:tcPr>
            <w:tcW w:w="1083" w:type="dxa"/>
          </w:tcPr>
          <w:p w14:paraId="0D377FA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41</w:t>
            </w:r>
          </w:p>
        </w:tc>
        <w:tc>
          <w:tcPr>
            <w:tcW w:w="627" w:type="dxa"/>
          </w:tcPr>
          <w:p w14:paraId="2529DCCD"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30</w:t>
            </w:r>
          </w:p>
        </w:tc>
        <w:tc>
          <w:tcPr>
            <w:tcW w:w="650" w:type="dxa"/>
          </w:tcPr>
          <w:p w14:paraId="52086CDA" w14:textId="77777777" w:rsidR="00D11449" w:rsidRPr="001E0DBE" w:rsidRDefault="00D11449" w:rsidP="006B1BB1">
            <w:pPr>
              <w:jc w:val="center"/>
              <w:rPr>
                <w:rFonts w:asciiTheme="majorBidi" w:hAnsiTheme="majorBidi" w:cstheme="majorBidi"/>
                <w:sz w:val="20"/>
                <w:szCs w:val="20"/>
              </w:rPr>
            </w:pPr>
          </w:p>
        </w:tc>
        <w:tc>
          <w:tcPr>
            <w:tcW w:w="1294" w:type="dxa"/>
          </w:tcPr>
          <w:p w14:paraId="2844D2DE" w14:textId="77777777" w:rsidR="00D11449" w:rsidRPr="001E0DBE" w:rsidRDefault="00D11449" w:rsidP="006B1BB1">
            <w:pPr>
              <w:jc w:val="center"/>
              <w:rPr>
                <w:rFonts w:asciiTheme="majorBidi" w:hAnsiTheme="majorBidi" w:cstheme="majorBidi"/>
                <w:sz w:val="20"/>
                <w:szCs w:val="20"/>
              </w:rPr>
            </w:pPr>
          </w:p>
        </w:tc>
        <w:tc>
          <w:tcPr>
            <w:tcW w:w="805" w:type="dxa"/>
          </w:tcPr>
          <w:p w14:paraId="735A6929" w14:textId="77777777" w:rsidR="00D11449" w:rsidRPr="001E0DBE" w:rsidRDefault="00D11449" w:rsidP="006B1BB1">
            <w:pPr>
              <w:jc w:val="center"/>
              <w:rPr>
                <w:rFonts w:asciiTheme="majorBidi" w:hAnsiTheme="majorBidi" w:cstheme="majorBidi"/>
                <w:sz w:val="20"/>
                <w:szCs w:val="20"/>
              </w:rPr>
            </w:pPr>
          </w:p>
        </w:tc>
        <w:tc>
          <w:tcPr>
            <w:tcW w:w="1061" w:type="dxa"/>
          </w:tcPr>
          <w:p w14:paraId="6E8133EA" w14:textId="77777777" w:rsidR="00D11449" w:rsidRPr="001E0DBE" w:rsidRDefault="00D11449" w:rsidP="006B1BB1">
            <w:pPr>
              <w:jc w:val="center"/>
              <w:rPr>
                <w:rFonts w:asciiTheme="majorBidi" w:hAnsiTheme="majorBidi" w:cstheme="majorBidi"/>
                <w:sz w:val="20"/>
                <w:szCs w:val="20"/>
              </w:rPr>
            </w:pPr>
          </w:p>
        </w:tc>
        <w:tc>
          <w:tcPr>
            <w:tcW w:w="1491" w:type="dxa"/>
          </w:tcPr>
          <w:p w14:paraId="6DB1991B"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27</w:t>
            </w:r>
          </w:p>
        </w:tc>
        <w:tc>
          <w:tcPr>
            <w:tcW w:w="720" w:type="dxa"/>
          </w:tcPr>
          <w:p w14:paraId="514B9FD0" w14:textId="77777777" w:rsidR="00D11449" w:rsidRPr="001E0DBE" w:rsidRDefault="00D11449" w:rsidP="006B1BB1">
            <w:pPr>
              <w:jc w:val="center"/>
              <w:rPr>
                <w:rFonts w:asciiTheme="majorBidi" w:hAnsiTheme="majorBidi" w:cstheme="majorBidi"/>
                <w:sz w:val="20"/>
                <w:szCs w:val="20"/>
              </w:rPr>
            </w:pPr>
          </w:p>
        </w:tc>
        <w:tc>
          <w:tcPr>
            <w:tcW w:w="1350" w:type="dxa"/>
          </w:tcPr>
          <w:p w14:paraId="5D3EC3E8" w14:textId="77777777" w:rsidR="00D11449" w:rsidRPr="001E0DBE" w:rsidRDefault="00D11449" w:rsidP="006B1BB1">
            <w:pPr>
              <w:jc w:val="center"/>
              <w:rPr>
                <w:rFonts w:asciiTheme="majorBidi" w:hAnsiTheme="majorBidi" w:cstheme="majorBidi"/>
                <w:sz w:val="20"/>
                <w:szCs w:val="20"/>
              </w:rPr>
            </w:pPr>
          </w:p>
        </w:tc>
        <w:tc>
          <w:tcPr>
            <w:tcW w:w="770" w:type="dxa"/>
          </w:tcPr>
          <w:p w14:paraId="4BEE70D9" w14:textId="77777777" w:rsidR="00D11449" w:rsidRPr="001E0DBE" w:rsidRDefault="00D11449" w:rsidP="006B1BB1">
            <w:pPr>
              <w:jc w:val="center"/>
              <w:rPr>
                <w:rFonts w:asciiTheme="majorBidi" w:hAnsiTheme="majorBidi" w:cstheme="majorBidi"/>
                <w:sz w:val="20"/>
                <w:szCs w:val="20"/>
              </w:rPr>
            </w:pPr>
          </w:p>
        </w:tc>
        <w:tc>
          <w:tcPr>
            <w:tcW w:w="1134" w:type="dxa"/>
          </w:tcPr>
          <w:p w14:paraId="156C1F4F" w14:textId="77777777" w:rsidR="00D11449" w:rsidRPr="001E0DBE" w:rsidRDefault="00D11449" w:rsidP="006B1BB1">
            <w:pPr>
              <w:jc w:val="center"/>
              <w:rPr>
                <w:rFonts w:asciiTheme="majorBidi" w:hAnsiTheme="majorBidi" w:cstheme="majorBidi"/>
                <w:sz w:val="20"/>
                <w:szCs w:val="20"/>
              </w:rPr>
            </w:pPr>
          </w:p>
        </w:tc>
        <w:tc>
          <w:tcPr>
            <w:tcW w:w="1336" w:type="dxa"/>
          </w:tcPr>
          <w:p w14:paraId="6FF9D17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13</w:t>
            </w:r>
          </w:p>
        </w:tc>
      </w:tr>
      <w:tr w:rsidR="00D11449" w:rsidRPr="001E0DBE" w14:paraId="249DC6B4" w14:textId="77777777" w:rsidTr="006B1BB1">
        <w:tc>
          <w:tcPr>
            <w:tcW w:w="1064" w:type="dxa"/>
          </w:tcPr>
          <w:p w14:paraId="30B1720D"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Feng</w:t>
            </w:r>
          </w:p>
          <w:p w14:paraId="227120E9"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&lt;EndNote&gt;&lt;Cite&gt;&lt;Author&gt;Feng&lt;/Author&gt;&lt;Year&gt;2020&lt;/Year&gt;&lt;RecNum&gt;127&lt;/RecNum&gt;&lt;DisplayText&gt;(3)&lt;/DisplayText&gt;&lt;record&gt;&lt;rec-number&gt;127&lt;/rec-number&gt;&lt;foreign-keys&gt;&lt;key app="EN" db-id="ffffpfx0oedx5aeax2pxdwxledza2td0asrx" timestamp="1593082463"&gt;127&lt;/key&gt;&lt;/foreign-keys&gt;&lt;ref-type name="Journal Article"&gt;17&lt;/ref-type&gt;&lt;contributors&gt;&lt;authors&gt;&lt;author&gt;Feng, Yun&lt;/author&gt;&lt;author&gt;Ling, Yun&lt;/author&gt;&lt;author&gt;Bai, Tao&lt;/author&gt;&lt;author&gt;Xie, Yusang&lt;/author&gt;&lt;author&gt;Huang, Jie&lt;/author&gt;&lt;author&gt;Li, Jian&lt;/author&gt;&lt;author&gt;Xiong, Weining&lt;/author&gt;&lt;author&gt;Yang, Dexiang&lt;/author&gt;&lt;author&gt;Chen, Rong&lt;/author&gt;&lt;author&gt;Lu, Fangying&lt;/author&gt;&lt;/authors&gt;&lt;/contributors&gt;&lt;titles&gt;&lt;title&gt;COVID-19 with different severities: a multicenter study of clinical features&lt;/title&gt;&lt;secondary-title&gt;American journal of respiratory and critical care medicine&lt;/secondary-title&gt;&lt;/titles&gt;&lt;periodical&gt;&lt;full-title&gt;American journal of respiratory and critical care medicine&lt;/full-title&gt;&lt;/periodical&gt;&lt;pages&gt;1380-1388&lt;/pages&gt;&lt;volume&gt;201&lt;/volume&gt;&lt;number&gt;11&lt;/number&gt;&lt;dates&gt;&lt;year&gt;2020&lt;/year&gt;&lt;/dates&gt;&lt;isbn&gt;1073-449X&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(3)</w:t>
            </w:r>
            <w:r w:rsidRPr="001E0DBE">
              <w:rPr>
                <w:rFonts w:asciiTheme="majorBidi" w:hAnsiTheme="majorBidi" w:cstheme="majorBidi"/>
                <w:sz w:val="20"/>
                <w:szCs w:val="20"/>
              </w:rPr>
              <w:fldChar w:fldCharType="end"/>
            </w:r>
          </w:p>
        </w:tc>
        <w:tc>
          <w:tcPr>
            <w:tcW w:w="1083" w:type="dxa"/>
          </w:tcPr>
          <w:p w14:paraId="6908495B"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476</w:t>
            </w:r>
          </w:p>
        </w:tc>
        <w:tc>
          <w:tcPr>
            <w:tcW w:w="627" w:type="dxa"/>
          </w:tcPr>
          <w:p w14:paraId="7DF32988"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271</w:t>
            </w:r>
          </w:p>
        </w:tc>
        <w:tc>
          <w:tcPr>
            <w:tcW w:w="650" w:type="dxa"/>
          </w:tcPr>
          <w:p w14:paraId="748D41C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311</w:t>
            </w:r>
          </w:p>
        </w:tc>
        <w:tc>
          <w:tcPr>
            <w:tcW w:w="1294" w:type="dxa"/>
          </w:tcPr>
          <w:p w14:paraId="6A22A8B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68</w:t>
            </w:r>
          </w:p>
        </w:tc>
        <w:tc>
          <w:tcPr>
            <w:tcW w:w="805" w:type="dxa"/>
          </w:tcPr>
          <w:p w14:paraId="4EAE904D"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88</w:t>
            </w:r>
          </w:p>
        </w:tc>
        <w:tc>
          <w:tcPr>
            <w:tcW w:w="1061" w:type="dxa"/>
          </w:tcPr>
          <w:p w14:paraId="19E2B96F" w14:textId="77777777" w:rsidR="00D11449" w:rsidRPr="001E0DBE" w:rsidRDefault="00D11449" w:rsidP="006B1BB1">
            <w:pPr>
              <w:jc w:val="center"/>
              <w:rPr>
                <w:rFonts w:asciiTheme="majorBidi" w:hAnsiTheme="majorBidi" w:cstheme="majorBidi"/>
                <w:sz w:val="20"/>
                <w:szCs w:val="20"/>
              </w:rPr>
            </w:pPr>
          </w:p>
        </w:tc>
        <w:tc>
          <w:tcPr>
            <w:tcW w:w="1491" w:type="dxa"/>
          </w:tcPr>
          <w:p w14:paraId="29F09A89"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266</w:t>
            </w:r>
          </w:p>
        </w:tc>
        <w:tc>
          <w:tcPr>
            <w:tcW w:w="720" w:type="dxa"/>
          </w:tcPr>
          <w:p w14:paraId="0E6550FD"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114</w:t>
            </w:r>
          </w:p>
        </w:tc>
        <w:tc>
          <w:tcPr>
            <w:tcW w:w="1350" w:type="dxa"/>
          </w:tcPr>
          <w:p w14:paraId="5FE0BDD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19</w:t>
            </w:r>
          </w:p>
        </w:tc>
        <w:tc>
          <w:tcPr>
            <w:tcW w:w="770" w:type="dxa"/>
          </w:tcPr>
          <w:p w14:paraId="4BE0E42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41</w:t>
            </w:r>
          </w:p>
        </w:tc>
        <w:tc>
          <w:tcPr>
            <w:tcW w:w="1134" w:type="dxa"/>
          </w:tcPr>
          <w:p w14:paraId="0D9EC68E" w14:textId="77777777" w:rsidR="00D11449" w:rsidRPr="001E0DBE" w:rsidRDefault="00D11449" w:rsidP="006B1BB1">
            <w:pPr>
              <w:jc w:val="center"/>
              <w:rPr>
                <w:rFonts w:asciiTheme="majorBidi" w:hAnsiTheme="majorBidi" w:cstheme="majorBidi"/>
                <w:sz w:val="20"/>
                <w:szCs w:val="20"/>
              </w:rPr>
            </w:pPr>
          </w:p>
        </w:tc>
        <w:tc>
          <w:tcPr>
            <w:tcW w:w="1336" w:type="dxa"/>
          </w:tcPr>
          <w:p w14:paraId="1F33E325"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107</w:t>
            </w:r>
          </w:p>
        </w:tc>
      </w:tr>
      <w:tr w:rsidR="00D11449" w:rsidRPr="001E0DBE" w14:paraId="179D45ED" w14:textId="77777777" w:rsidTr="006B1BB1">
        <w:tc>
          <w:tcPr>
            <w:tcW w:w="1064" w:type="dxa"/>
          </w:tcPr>
          <w:p w14:paraId="53DCAD13"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Chu</w:t>
            </w:r>
          </w:p>
          <w:p w14:paraId="53E888E5"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&lt;EndNote&gt;&lt;Cite&gt;&lt;Author&gt;Chu&lt;/Author&gt;&lt;Year&gt;2020&lt;/Year&gt;&lt;RecNum&gt;134&lt;/RecNum&gt;&lt;DisplayText&gt;(11)&lt;/DisplayText&gt;&lt;record&gt;&lt;rec-number&gt;134&lt;/rec-number&gt;&lt;foreign-keys&gt;&lt;key app="EN" db-id="ffffpfx0oedx5aeax2pxdwxledza2td0asrx" timestamp="1593085599"&gt;134&lt;/key&gt;&lt;/foreign-keys&gt;&lt;ref-type name="Journal Article"&gt;17&lt;/ref-type&gt;&lt;contributors&gt;&lt;authors&gt;&lt;author&gt;Chu, Jiaojiao&lt;/author&gt;&lt;author&gt;Yang, Nan&lt;/author&gt;&lt;author&gt;Wei, Yanqiu&lt;/author&gt;&lt;author&gt;Yue, Huihui&lt;/author&gt;&lt;author&gt;Zhang, Fengqin&lt;/author&gt;&lt;author&gt;Zhao, Jianping&lt;/author&gt;&lt;author&gt;He, Li&lt;/author&gt;&lt;author&gt;Sheng, Gaohong&lt;/author&gt;&lt;author&gt;Chen, Peng&lt;/author&gt;&lt;author&gt;Li, Gang&lt;/author&gt;&lt;/authors&gt;&lt;/contributors&gt;&lt;titles&gt;&lt;title&gt;Clinical characteristics of 54 medical staff with COVID</w:instrText>
            </w:r>
            <w:r w:rsidRPr="001E0DBE">
              <w:rPr>
                <w:rFonts w:ascii="Cambria Math" w:hAnsi="Cambria Math" w:cs="Cambria Math"/>
                <w:sz w:val="20"/>
                <w:szCs w:val="20"/>
              </w:rPr>
              <w:instrText>‐</w:instrText>
            </w:r>
            <w:r w:rsidRPr="001E0DBE">
              <w:rPr>
                <w:rFonts w:asciiTheme="majorBidi" w:hAnsiTheme="majorBidi" w:cstheme="majorBidi"/>
                <w:sz w:val="20"/>
                <w:szCs w:val="20"/>
              </w:rPr>
              <w:instrText>19: A retrospective study in a single center in Wuhan, China&lt;/title&gt;&lt;secondary-title&gt;Journal of Medical Virology&lt;/secondary-title&gt;&lt;/titles&gt;&lt;periodical&gt;&lt;full-title&gt;Journal of Medical Virology&lt;/full-title&gt;&lt;/periodical&gt;&lt;dates&gt;&lt;year&gt;2020&lt;/year&gt;&lt;/dates&gt;&lt;isbn&gt;0146-6615&lt;/isbn&gt;&lt;urls&gt;&lt;/urls&gt;&lt;/record&gt;&lt;/Cite&gt;&lt;/EndNote&gt;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(11)</w:t>
            </w:r>
            <w:r w:rsidRPr="001E0DBE">
              <w:rPr>
                <w:rFonts w:asciiTheme="majorBidi" w:hAnsiTheme="majorBidi" w:cstheme="majorBidi"/>
                <w:sz w:val="20"/>
                <w:szCs w:val="20"/>
              </w:rPr>
              <w:fldChar w:fldCharType="end"/>
            </w:r>
          </w:p>
        </w:tc>
        <w:tc>
          <w:tcPr>
            <w:tcW w:w="1083" w:type="dxa"/>
          </w:tcPr>
          <w:p w14:paraId="1AD88E9D"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54</w:t>
            </w:r>
          </w:p>
        </w:tc>
        <w:tc>
          <w:tcPr>
            <w:tcW w:w="627" w:type="dxa"/>
          </w:tcPr>
          <w:p w14:paraId="00E3D33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36</w:t>
            </w:r>
          </w:p>
        </w:tc>
        <w:tc>
          <w:tcPr>
            <w:tcW w:w="650" w:type="dxa"/>
          </w:tcPr>
          <w:p w14:paraId="3F2A7E9B"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7</w:t>
            </w:r>
          </w:p>
        </w:tc>
        <w:tc>
          <w:tcPr>
            <w:tcW w:w="1294" w:type="dxa"/>
          </w:tcPr>
          <w:p w14:paraId="5C47DECB"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w:t>
            </w:r>
          </w:p>
        </w:tc>
        <w:tc>
          <w:tcPr>
            <w:tcW w:w="805" w:type="dxa"/>
          </w:tcPr>
          <w:p w14:paraId="4C3AF8EC" w14:textId="77777777" w:rsidR="00D11449" w:rsidRPr="001E0DBE" w:rsidRDefault="00D11449" w:rsidP="006B1BB1">
            <w:pPr>
              <w:jc w:val="center"/>
              <w:rPr>
                <w:rFonts w:asciiTheme="majorBidi" w:hAnsiTheme="majorBidi" w:cstheme="majorBidi"/>
                <w:sz w:val="20"/>
                <w:szCs w:val="20"/>
              </w:rPr>
            </w:pPr>
          </w:p>
        </w:tc>
        <w:tc>
          <w:tcPr>
            <w:tcW w:w="1061" w:type="dxa"/>
          </w:tcPr>
          <w:p w14:paraId="0D6C5426" w14:textId="77777777" w:rsidR="00D11449" w:rsidRPr="001E0DBE" w:rsidRDefault="00D11449" w:rsidP="006B1BB1">
            <w:pPr>
              <w:jc w:val="center"/>
              <w:rPr>
                <w:rFonts w:asciiTheme="majorBidi" w:hAnsiTheme="majorBidi" w:cstheme="majorBidi"/>
                <w:sz w:val="20"/>
                <w:szCs w:val="20"/>
              </w:rPr>
            </w:pPr>
          </w:p>
        </w:tc>
        <w:tc>
          <w:tcPr>
            <w:tcW w:w="1491" w:type="dxa"/>
          </w:tcPr>
          <w:p w14:paraId="0FE4E430"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11</w:t>
            </w:r>
          </w:p>
        </w:tc>
        <w:tc>
          <w:tcPr>
            <w:tcW w:w="720" w:type="dxa"/>
          </w:tcPr>
          <w:p w14:paraId="5B12C99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32</w:t>
            </w:r>
          </w:p>
        </w:tc>
        <w:tc>
          <w:tcPr>
            <w:tcW w:w="1350" w:type="dxa"/>
          </w:tcPr>
          <w:p w14:paraId="7ACDBDD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w:t>
            </w:r>
          </w:p>
        </w:tc>
        <w:tc>
          <w:tcPr>
            <w:tcW w:w="770" w:type="dxa"/>
          </w:tcPr>
          <w:p w14:paraId="41F8BC38" w14:textId="77777777" w:rsidR="00D11449" w:rsidRPr="001E0DBE" w:rsidRDefault="00D11449" w:rsidP="006B1BB1">
            <w:pPr>
              <w:jc w:val="center"/>
              <w:rPr>
                <w:rFonts w:asciiTheme="majorBidi" w:hAnsiTheme="majorBidi" w:cstheme="majorBidi"/>
                <w:sz w:val="20"/>
                <w:szCs w:val="20"/>
              </w:rPr>
            </w:pPr>
          </w:p>
        </w:tc>
        <w:tc>
          <w:tcPr>
            <w:tcW w:w="1134" w:type="dxa"/>
          </w:tcPr>
          <w:p w14:paraId="7E598562" w14:textId="77777777" w:rsidR="00D11449" w:rsidRPr="001E0DBE" w:rsidRDefault="00D11449" w:rsidP="006B1BB1">
            <w:pPr>
              <w:jc w:val="center"/>
              <w:rPr>
                <w:rFonts w:asciiTheme="majorBidi" w:hAnsiTheme="majorBidi" w:cstheme="majorBidi"/>
                <w:sz w:val="20"/>
                <w:szCs w:val="20"/>
              </w:rPr>
            </w:pPr>
          </w:p>
        </w:tc>
        <w:tc>
          <w:tcPr>
            <w:tcW w:w="1336" w:type="dxa"/>
          </w:tcPr>
          <w:p w14:paraId="4B5F070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35</w:t>
            </w:r>
          </w:p>
        </w:tc>
      </w:tr>
      <w:tr w:rsidR="00D11449" w:rsidRPr="001E0DBE" w14:paraId="5CA1E4F7" w14:textId="77777777" w:rsidTr="006B1BB1">
        <w:tc>
          <w:tcPr>
            <w:tcW w:w="1064" w:type="dxa"/>
          </w:tcPr>
          <w:p w14:paraId="07905949" w14:textId="77777777" w:rsidR="00D11449" w:rsidRPr="001E0DBE" w:rsidRDefault="00D11449" w:rsidP="006B1BB1">
            <w:pPr>
              <w:jc w:val="center"/>
              <w:rPr>
                <w:rFonts w:asciiTheme="majorBidi" w:hAnsiTheme="majorBidi" w:cstheme="majorBidi"/>
                <w:sz w:val="20"/>
                <w:szCs w:val="20"/>
              </w:rPr>
            </w:pPr>
            <w:proofErr w:type="spellStart"/>
            <w:r w:rsidRPr="001E0DBE">
              <w:rPr>
                <w:rFonts w:asciiTheme="majorBidi" w:hAnsiTheme="majorBidi" w:cstheme="majorBidi"/>
                <w:sz w:val="20"/>
                <w:szCs w:val="20"/>
              </w:rPr>
              <w:t>Colombi</w:t>
            </w:r>
            <w:proofErr w:type="spellEnd"/>
          </w:p>
          <w:p w14:paraId="47BE043C"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&lt;EndNote&gt;&lt;Cite&gt;&lt;Author&gt;Colombi&lt;/Author&gt;&lt;Year&gt;2020&lt;/Year&gt;&lt;RecNum&gt;132&lt;/RecNum&gt;&lt;DisplayText&gt;(8)&lt;/DisplayText&gt;&lt;record&gt;&lt;rec-number&gt;132&lt;/rec-number&gt;&lt;foreign-keys&gt;&lt;key app="EN" db-id="ffffpfx0oedx5aeax2pxdwxledza2td0asrx" timestamp="1593084969"&gt;132&lt;/key&gt;&lt;/foreign-keys&gt;&lt;ref-type name="Journal Article"&gt;17&lt;/ref-type&gt;&lt;contributors&gt;&lt;authors&gt;&lt;author&gt;Colombi, Davide&lt;/author&gt;&lt;author&gt;Bodini, Flavio C&lt;/author&gt;&lt;author&gt;Petrini, Marcello&lt;/author&gt;&lt;author&gt;Maffi, Gabriele&lt;/author&gt;&lt;author&gt;Morelli, Nicola&lt;/author&gt;&lt;author&gt;Milanese, Gianluca&lt;/author&gt;&lt;author&gt;Silva, Mario&lt;/author&gt;&lt;author&gt;Sverzellati, Nicola&lt;/author&gt;&lt;author&gt;Michieletti, Emanuele&lt;/author&gt;&lt;/authors&gt;&lt;/contributors&gt;&lt;titles&gt;&lt;title&gt;Well-aerated lung on admitting chest CT to predict adverse outcome in COVID-19 pneumonia&lt;/title&gt;&lt;secondary-title&gt;Radiology&lt;/secondary-title&gt;&lt;/titles&gt;&lt;periodical&gt;&lt;full-title&gt;Radiology&lt;/full-title&gt;&lt;/periodical&gt;&lt;pages&gt;201433&lt;/pages&gt;&lt;dates&gt;&lt;year&gt;2020&lt;/year&gt;&lt;/dates&gt;&lt;isbn&gt;0033-8419&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(8)</w:t>
            </w:r>
            <w:r w:rsidRPr="001E0DBE">
              <w:rPr>
                <w:rFonts w:asciiTheme="majorBidi" w:hAnsiTheme="majorBidi" w:cstheme="majorBidi"/>
                <w:sz w:val="20"/>
                <w:szCs w:val="20"/>
              </w:rPr>
              <w:fldChar w:fldCharType="end"/>
            </w:r>
          </w:p>
        </w:tc>
        <w:tc>
          <w:tcPr>
            <w:tcW w:w="1083" w:type="dxa"/>
          </w:tcPr>
          <w:p w14:paraId="5FB54CE8"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236</w:t>
            </w:r>
          </w:p>
        </w:tc>
        <w:tc>
          <w:tcPr>
            <w:tcW w:w="627" w:type="dxa"/>
          </w:tcPr>
          <w:p w14:paraId="49545BB0"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177</w:t>
            </w:r>
          </w:p>
        </w:tc>
        <w:tc>
          <w:tcPr>
            <w:tcW w:w="650" w:type="dxa"/>
          </w:tcPr>
          <w:p w14:paraId="444E4EF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47</w:t>
            </w:r>
          </w:p>
        </w:tc>
        <w:tc>
          <w:tcPr>
            <w:tcW w:w="1294" w:type="dxa"/>
          </w:tcPr>
          <w:p w14:paraId="0B39613C" w14:textId="77777777" w:rsidR="00D11449" w:rsidRPr="001E0DBE" w:rsidRDefault="00D11449" w:rsidP="006B1BB1">
            <w:pPr>
              <w:jc w:val="center"/>
              <w:rPr>
                <w:rFonts w:asciiTheme="majorBidi" w:hAnsiTheme="majorBidi" w:cstheme="majorBidi"/>
                <w:sz w:val="20"/>
                <w:szCs w:val="20"/>
              </w:rPr>
            </w:pPr>
          </w:p>
        </w:tc>
        <w:tc>
          <w:tcPr>
            <w:tcW w:w="805" w:type="dxa"/>
          </w:tcPr>
          <w:p w14:paraId="3353F10C" w14:textId="77777777" w:rsidR="00D11449" w:rsidRPr="001E0DBE" w:rsidRDefault="00D11449" w:rsidP="006B1BB1">
            <w:pPr>
              <w:jc w:val="center"/>
              <w:rPr>
                <w:rFonts w:asciiTheme="majorBidi" w:hAnsiTheme="majorBidi" w:cstheme="majorBidi"/>
                <w:sz w:val="20"/>
                <w:szCs w:val="20"/>
              </w:rPr>
            </w:pPr>
          </w:p>
        </w:tc>
        <w:tc>
          <w:tcPr>
            <w:tcW w:w="1061" w:type="dxa"/>
          </w:tcPr>
          <w:p w14:paraId="36532051" w14:textId="77777777" w:rsidR="00D11449" w:rsidRPr="001E0DBE" w:rsidRDefault="00D11449" w:rsidP="006B1BB1">
            <w:pPr>
              <w:jc w:val="center"/>
              <w:rPr>
                <w:rFonts w:asciiTheme="majorBidi" w:hAnsiTheme="majorBidi" w:cstheme="majorBidi"/>
                <w:sz w:val="20"/>
                <w:szCs w:val="20"/>
              </w:rPr>
            </w:pPr>
          </w:p>
        </w:tc>
        <w:tc>
          <w:tcPr>
            <w:tcW w:w="1491" w:type="dxa"/>
          </w:tcPr>
          <w:p w14:paraId="2E0B9DCA"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123</w:t>
            </w:r>
          </w:p>
        </w:tc>
        <w:tc>
          <w:tcPr>
            <w:tcW w:w="720" w:type="dxa"/>
          </w:tcPr>
          <w:p w14:paraId="0EB12A79"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35</w:t>
            </w:r>
          </w:p>
        </w:tc>
        <w:tc>
          <w:tcPr>
            <w:tcW w:w="1350" w:type="dxa"/>
          </w:tcPr>
          <w:p w14:paraId="3DB72080" w14:textId="77777777" w:rsidR="00D11449" w:rsidRPr="001E0DBE" w:rsidRDefault="00D11449" w:rsidP="006B1BB1">
            <w:pPr>
              <w:jc w:val="center"/>
              <w:rPr>
                <w:rFonts w:asciiTheme="majorBidi" w:hAnsiTheme="majorBidi" w:cstheme="majorBidi"/>
                <w:sz w:val="20"/>
                <w:szCs w:val="20"/>
              </w:rPr>
            </w:pPr>
          </w:p>
        </w:tc>
        <w:tc>
          <w:tcPr>
            <w:tcW w:w="770" w:type="dxa"/>
          </w:tcPr>
          <w:p w14:paraId="35669F59" w14:textId="77777777" w:rsidR="00D11449" w:rsidRPr="001E0DBE" w:rsidRDefault="00D11449" w:rsidP="006B1BB1">
            <w:pPr>
              <w:jc w:val="center"/>
              <w:rPr>
                <w:rFonts w:asciiTheme="majorBidi" w:hAnsiTheme="majorBidi" w:cstheme="majorBidi"/>
                <w:sz w:val="20"/>
                <w:szCs w:val="20"/>
              </w:rPr>
            </w:pPr>
          </w:p>
        </w:tc>
        <w:tc>
          <w:tcPr>
            <w:tcW w:w="1134" w:type="dxa"/>
          </w:tcPr>
          <w:p w14:paraId="3CFBF2CC" w14:textId="77777777" w:rsidR="00D11449" w:rsidRPr="001E0DBE" w:rsidRDefault="00D11449" w:rsidP="006B1BB1">
            <w:pPr>
              <w:jc w:val="center"/>
              <w:rPr>
                <w:rFonts w:asciiTheme="majorBidi" w:hAnsiTheme="majorBidi" w:cstheme="majorBidi"/>
                <w:sz w:val="20"/>
                <w:szCs w:val="20"/>
              </w:rPr>
            </w:pPr>
          </w:p>
        </w:tc>
        <w:tc>
          <w:tcPr>
            <w:tcW w:w="1336" w:type="dxa"/>
          </w:tcPr>
          <w:p w14:paraId="289E514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100</w:t>
            </w:r>
          </w:p>
        </w:tc>
      </w:tr>
      <w:tr w:rsidR="00D11449" w:rsidRPr="001E0DBE" w14:paraId="39B792FC" w14:textId="77777777" w:rsidTr="006B1BB1">
        <w:tc>
          <w:tcPr>
            <w:tcW w:w="1064" w:type="dxa"/>
          </w:tcPr>
          <w:p w14:paraId="49D9CA72"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Chen</w:t>
            </w:r>
          </w:p>
          <w:p w14:paraId="433854C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&lt;EndNote&gt;&lt;Cite&gt;&lt;Author&gt;Chen&lt;/Author&gt;&lt;Year&gt;2020&lt;/Year&gt;&lt;RecNum&gt;135&lt;/RecNum&gt;&lt;DisplayText&gt;(12)&lt;/DisplayText&gt;&lt;record&gt;&lt;rec-number&gt;135&lt;/rec-number&gt;&lt;foreign-keys&gt;&lt;key app="EN" db-id="ffffpfx0oedx5aeax2pxdwxledza2td0asrx" timestamp="1593085917"&gt;135&lt;/key&gt;&lt;/foreign-keys&gt;&lt;ref-type name="Journal Article"&gt;17&lt;/ref-type&gt;&lt;contributors&gt;&lt;authors&gt;&lt;author&gt;Chen, Qingqing&lt;/author&gt;&lt;author&gt;Zheng, Zhencang&lt;/author&gt;&lt;author&gt;Zhang, Chao&lt;/author&gt;&lt;author&gt;Zhang, Xijiang&lt;/author&gt;&lt;author&gt;Wu, Huijuan&lt;/author&gt;&lt;author&gt;Wang, Jingdong&lt;/author&gt;&lt;author&gt;Wang, Shuwei&lt;/author&gt;&lt;author&gt;Zheng, Cheng&lt;/author&gt;&lt;/authors&gt;&lt;/contributors&gt;&lt;titles&gt;&lt;title&gt;Clinical characteristics of 145 patients with corona virus disease 2019 (COVID-19) in Taizhou, Zhejiang, China&lt;/title&gt;&lt;secondary-title&gt;Infection&lt;/secondary-title&gt;&lt;/titles&gt;&lt;periodical&gt;&lt;full-title&gt;Infection&lt;/full-title&gt;&lt;/periodical&gt;&lt;pages&gt;1-9&lt;/pages&gt;&lt;dates&gt;&lt;year&gt;2020&lt;/year&gt;&lt;/dates&gt;&lt;isbn&gt;0300-8126&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(12)</w:t>
            </w:r>
            <w:r w:rsidRPr="001E0DBE">
              <w:rPr>
                <w:rFonts w:asciiTheme="majorBidi" w:hAnsiTheme="majorBidi" w:cstheme="majorBidi"/>
                <w:sz w:val="20"/>
                <w:szCs w:val="20"/>
              </w:rPr>
              <w:fldChar w:fldCharType="end"/>
            </w:r>
          </w:p>
        </w:tc>
        <w:tc>
          <w:tcPr>
            <w:tcW w:w="1083" w:type="dxa"/>
          </w:tcPr>
          <w:p w14:paraId="63191634"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145</w:t>
            </w:r>
          </w:p>
        </w:tc>
        <w:tc>
          <w:tcPr>
            <w:tcW w:w="627" w:type="dxa"/>
          </w:tcPr>
          <w:p w14:paraId="5475C6C5"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79</w:t>
            </w:r>
          </w:p>
        </w:tc>
        <w:tc>
          <w:tcPr>
            <w:tcW w:w="650" w:type="dxa"/>
          </w:tcPr>
          <w:p w14:paraId="4557536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60</w:t>
            </w:r>
          </w:p>
        </w:tc>
        <w:tc>
          <w:tcPr>
            <w:tcW w:w="1294" w:type="dxa"/>
          </w:tcPr>
          <w:p w14:paraId="4227561B" w14:textId="77777777" w:rsidR="00D11449" w:rsidRPr="001E0DBE" w:rsidRDefault="00D11449" w:rsidP="006B1BB1">
            <w:pPr>
              <w:jc w:val="center"/>
              <w:rPr>
                <w:rFonts w:asciiTheme="majorBidi" w:hAnsiTheme="majorBidi" w:cstheme="majorBidi"/>
                <w:sz w:val="20"/>
                <w:szCs w:val="20"/>
              </w:rPr>
            </w:pPr>
          </w:p>
        </w:tc>
        <w:tc>
          <w:tcPr>
            <w:tcW w:w="805" w:type="dxa"/>
          </w:tcPr>
          <w:p w14:paraId="7A1F32C8" w14:textId="77777777" w:rsidR="00D11449" w:rsidRPr="001E0DBE" w:rsidRDefault="00D11449" w:rsidP="006B1BB1">
            <w:pPr>
              <w:jc w:val="center"/>
              <w:rPr>
                <w:rFonts w:asciiTheme="majorBidi" w:hAnsiTheme="majorBidi" w:cstheme="majorBidi"/>
                <w:sz w:val="20"/>
                <w:szCs w:val="20"/>
              </w:rPr>
            </w:pPr>
          </w:p>
        </w:tc>
        <w:tc>
          <w:tcPr>
            <w:tcW w:w="1061" w:type="dxa"/>
          </w:tcPr>
          <w:p w14:paraId="19EC0EDB" w14:textId="77777777" w:rsidR="00D11449" w:rsidRPr="001E0DBE" w:rsidRDefault="00D11449" w:rsidP="006B1BB1">
            <w:pPr>
              <w:jc w:val="center"/>
              <w:rPr>
                <w:rFonts w:asciiTheme="majorBidi" w:hAnsiTheme="majorBidi" w:cstheme="majorBidi"/>
                <w:sz w:val="20"/>
                <w:szCs w:val="20"/>
              </w:rPr>
            </w:pPr>
          </w:p>
        </w:tc>
        <w:tc>
          <w:tcPr>
            <w:tcW w:w="1491" w:type="dxa"/>
          </w:tcPr>
          <w:p w14:paraId="1002A62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75</w:t>
            </w:r>
          </w:p>
        </w:tc>
        <w:tc>
          <w:tcPr>
            <w:tcW w:w="720" w:type="dxa"/>
          </w:tcPr>
          <w:p w14:paraId="50ABE6CD"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29</w:t>
            </w:r>
          </w:p>
        </w:tc>
        <w:tc>
          <w:tcPr>
            <w:tcW w:w="1350" w:type="dxa"/>
          </w:tcPr>
          <w:p w14:paraId="6DC223C2" w14:textId="77777777" w:rsidR="00D11449" w:rsidRPr="001E0DBE" w:rsidRDefault="00D11449" w:rsidP="006B1BB1">
            <w:pPr>
              <w:jc w:val="center"/>
              <w:rPr>
                <w:rFonts w:asciiTheme="majorBidi" w:hAnsiTheme="majorBidi" w:cstheme="majorBidi"/>
                <w:sz w:val="20"/>
                <w:szCs w:val="20"/>
              </w:rPr>
            </w:pPr>
          </w:p>
        </w:tc>
        <w:tc>
          <w:tcPr>
            <w:tcW w:w="770" w:type="dxa"/>
          </w:tcPr>
          <w:p w14:paraId="4BE2A8C9" w14:textId="77777777" w:rsidR="00D11449" w:rsidRPr="001E0DBE" w:rsidRDefault="00D11449" w:rsidP="006B1BB1">
            <w:pPr>
              <w:jc w:val="center"/>
              <w:rPr>
                <w:rFonts w:asciiTheme="majorBidi" w:hAnsiTheme="majorBidi" w:cstheme="majorBidi"/>
                <w:sz w:val="20"/>
                <w:szCs w:val="20"/>
              </w:rPr>
            </w:pPr>
          </w:p>
        </w:tc>
        <w:tc>
          <w:tcPr>
            <w:tcW w:w="1134" w:type="dxa"/>
          </w:tcPr>
          <w:p w14:paraId="517202A8" w14:textId="77777777" w:rsidR="00D11449" w:rsidRPr="001E0DBE" w:rsidRDefault="00D11449" w:rsidP="006B1BB1">
            <w:pPr>
              <w:jc w:val="center"/>
              <w:rPr>
                <w:rFonts w:asciiTheme="majorBidi" w:hAnsiTheme="majorBidi" w:cstheme="majorBidi"/>
                <w:sz w:val="20"/>
                <w:szCs w:val="20"/>
              </w:rPr>
            </w:pPr>
          </w:p>
        </w:tc>
        <w:tc>
          <w:tcPr>
            <w:tcW w:w="1336" w:type="dxa"/>
          </w:tcPr>
          <w:p w14:paraId="1DDCC67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40</w:t>
            </w:r>
          </w:p>
        </w:tc>
      </w:tr>
      <w:tr w:rsidR="00D11449" w:rsidRPr="001E0DBE" w14:paraId="7483909C" w14:textId="77777777" w:rsidTr="006B1BB1">
        <w:tc>
          <w:tcPr>
            <w:tcW w:w="1064" w:type="dxa"/>
          </w:tcPr>
          <w:p w14:paraId="528EA4C3"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Guan</w:t>
            </w:r>
          </w:p>
          <w:p w14:paraId="4553B72A"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&lt;EndNote&gt;&lt;Cite&gt;&lt;Author&gt;GuanWJ&lt;/Author&gt;&lt;RecNum&gt;136&lt;/RecNum&gt;&lt;DisplayText&gt;(13)&lt;/DisplayText&gt;&lt;record&gt;&lt;rec-number&gt;136&lt;/rec-number&gt;&lt;foreign-keys&gt;&lt;key app="EN" db-id="ffffpfx0oedx5aeax2pxdwxledza2td0asrx" timestamp="1593086145"&gt;136&lt;/key&gt;&lt;/foreign-keys&gt;&lt;ref-type name="Journal Article"&gt;17&lt;/ref-type&gt;&lt;contributors&gt;&lt;authors&gt;&lt;author&gt;GuanWJ, NiZY&lt;/author&gt;&lt;/authors&gt;&lt;/contributors&gt;&lt;titles&gt;&lt;title&gt;clinicalcharacteristicsofcorona</w:instrText>
            </w:r>
            <w:r w:rsidRPr="001E0DBE">
              <w:rPr>
                <w:rFonts w:asciiTheme="majorBidi" w:hAnsiTheme="majorBidi" w:cstheme="majorBidi" w:hint="eastAsia"/>
                <w:sz w:val="20"/>
                <w:szCs w:val="20"/>
              </w:rPr>
              <w:instrText></w:instrText>
            </w:r>
            <w:r w:rsidRPr="001E0DBE">
              <w:rPr>
                <w:rFonts w:asciiTheme="majorBidi" w:hAnsiTheme="majorBidi" w:cstheme="majorBidi"/>
                <w:sz w:val="20"/>
                <w:szCs w:val="20"/>
              </w:rPr>
              <w:instrText xml:space="preserve"> virusDisease2019inchina&lt;/title&gt;&lt;secondary-title&gt;NEnglJmed, 2020Feb28.[Epubaheadofprint]&lt;/secondary-title&gt;&lt;/titles&gt;&lt;periodical&gt;&lt;full-title&gt;NEnglJmed, 2020Feb28.[Epubaheadofprint]&lt;/full-title&gt;&lt;/periodical&gt;&lt;dates&gt;&lt;/dates&gt;&lt;urls&gt;&lt;/urls&gt;&lt;/record&gt;&lt;/Cite&gt;&lt;/EndNote&gt;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(13)</w:t>
            </w:r>
            <w:r w:rsidRPr="001E0DBE">
              <w:rPr>
                <w:rFonts w:asciiTheme="majorBidi" w:hAnsiTheme="majorBidi" w:cstheme="majorBidi"/>
                <w:sz w:val="20"/>
                <w:szCs w:val="20"/>
              </w:rPr>
              <w:fldChar w:fldCharType="end"/>
            </w:r>
          </w:p>
        </w:tc>
        <w:tc>
          <w:tcPr>
            <w:tcW w:w="1083" w:type="dxa"/>
          </w:tcPr>
          <w:p w14:paraId="37A6966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1099</w:t>
            </w:r>
          </w:p>
        </w:tc>
        <w:tc>
          <w:tcPr>
            <w:tcW w:w="627" w:type="dxa"/>
          </w:tcPr>
          <w:p w14:paraId="0CE5E17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637</w:t>
            </w:r>
          </w:p>
        </w:tc>
        <w:tc>
          <w:tcPr>
            <w:tcW w:w="650" w:type="dxa"/>
          </w:tcPr>
          <w:p w14:paraId="6A06599B"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449</w:t>
            </w:r>
          </w:p>
        </w:tc>
        <w:tc>
          <w:tcPr>
            <w:tcW w:w="1294" w:type="dxa"/>
          </w:tcPr>
          <w:p w14:paraId="10A879EF" w14:textId="77777777" w:rsidR="00D11449" w:rsidRPr="001E0DBE" w:rsidRDefault="00D11449" w:rsidP="006B1BB1">
            <w:pPr>
              <w:jc w:val="center"/>
              <w:rPr>
                <w:rFonts w:asciiTheme="majorBidi" w:hAnsiTheme="majorBidi" w:cstheme="majorBidi"/>
                <w:sz w:val="20"/>
                <w:szCs w:val="20"/>
              </w:rPr>
            </w:pPr>
          </w:p>
        </w:tc>
        <w:tc>
          <w:tcPr>
            <w:tcW w:w="805" w:type="dxa"/>
          </w:tcPr>
          <w:p w14:paraId="2A5A8B82" w14:textId="77777777" w:rsidR="00D11449" w:rsidRPr="001E0DBE" w:rsidRDefault="00D11449" w:rsidP="006B1BB1">
            <w:pPr>
              <w:jc w:val="center"/>
              <w:rPr>
                <w:rFonts w:asciiTheme="majorBidi" w:hAnsiTheme="majorBidi" w:cstheme="majorBidi"/>
                <w:sz w:val="20"/>
                <w:szCs w:val="20"/>
              </w:rPr>
            </w:pPr>
          </w:p>
        </w:tc>
        <w:tc>
          <w:tcPr>
            <w:tcW w:w="1061" w:type="dxa"/>
          </w:tcPr>
          <w:p w14:paraId="6EA6D137" w14:textId="77777777" w:rsidR="00D11449" w:rsidRPr="001E0DBE" w:rsidRDefault="00D11449" w:rsidP="006B1BB1">
            <w:pPr>
              <w:jc w:val="center"/>
              <w:rPr>
                <w:rFonts w:asciiTheme="majorBidi" w:hAnsiTheme="majorBidi" w:cstheme="majorBidi"/>
                <w:sz w:val="20"/>
                <w:szCs w:val="20"/>
              </w:rPr>
            </w:pPr>
          </w:p>
        </w:tc>
        <w:tc>
          <w:tcPr>
            <w:tcW w:w="1491" w:type="dxa"/>
          </w:tcPr>
          <w:p w14:paraId="10B526C4"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368</w:t>
            </w:r>
          </w:p>
        </w:tc>
        <w:tc>
          <w:tcPr>
            <w:tcW w:w="720" w:type="dxa"/>
          </w:tcPr>
          <w:p w14:paraId="109CE36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101</w:t>
            </w:r>
          </w:p>
        </w:tc>
        <w:tc>
          <w:tcPr>
            <w:tcW w:w="1350" w:type="dxa"/>
          </w:tcPr>
          <w:p w14:paraId="6DCBC039" w14:textId="77777777" w:rsidR="00D11449" w:rsidRPr="001E0DBE" w:rsidRDefault="00D11449" w:rsidP="006B1BB1">
            <w:pPr>
              <w:jc w:val="center"/>
              <w:rPr>
                <w:rFonts w:asciiTheme="majorBidi" w:hAnsiTheme="majorBidi" w:cstheme="majorBidi"/>
                <w:sz w:val="20"/>
                <w:szCs w:val="20"/>
              </w:rPr>
            </w:pPr>
          </w:p>
        </w:tc>
        <w:tc>
          <w:tcPr>
            <w:tcW w:w="770" w:type="dxa"/>
          </w:tcPr>
          <w:p w14:paraId="3C9A4F8E" w14:textId="77777777" w:rsidR="00D11449" w:rsidRPr="001E0DBE" w:rsidRDefault="00D11449" w:rsidP="006B1BB1">
            <w:pPr>
              <w:jc w:val="center"/>
              <w:rPr>
                <w:rFonts w:asciiTheme="majorBidi" w:hAnsiTheme="majorBidi" w:cstheme="majorBidi"/>
                <w:sz w:val="20"/>
                <w:szCs w:val="20"/>
              </w:rPr>
            </w:pPr>
          </w:p>
        </w:tc>
        <w:tc>
          <w:tcPr>
            <w:tcW w:w="1134" w:type="dxa"/>
          </w:tcPr>
          <w:p w14:paraId="06EAD660" w14:textId="77777777" w:rsidR="00D11449" w:rsidRPr="001E0DBE" w:rsidRDefault="00D11449" w:rsidP="006B1BB1">
            <w:pPr>
              <w:jc w:val="center"/>
              <w:rPr>
                <w:rFonts w:asciiTheme="majorBidi" w:hAnsiTheme="majorBidi" w:cstheme="majorBidi"/>
                <w:sz w:val="20"/>
                <w:szCs w:val="20"/>
              </w:rPr>
            </w:pPr>
          </w:p>
        </w:tc>
        <w:tc>
          <w:tcPr>
            <w:tcW w:w="1336" w:type="dxa"/>
          </w:tcPr>
          <w:p w14:paraId="7A2EE7E7"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137</w:t>
            </w:r>
          </w:p>
        </w:tc>
      </w:tr>
      <w:tr w:rsidR="00D11449" w:rsidRPr="001E0DBE" w14:paraId="551CF3B4" w14:textId="77777777" w:rsidTr="006B1BB1">
        <w:tc>
          <w:tcPr>
            <w:tcW w:w="1064" w:type="dxa"/>
          </w:tcPr>
          <w:p w14:paraId="764FAF13"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Liu</w:t>
            </w:r>
          </w:p>
          <w:p w14:paraId="69FC5639"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&lt;EndNote&gt;&lt;Cite&gt;&lt;Author&gt;Liu&lt;/Author&gt;&lt;Year&gt;2020&lt;/Year&gt;&lt;RecNum&gt;137&lt;/RecNum&gt;&lt;DisplayText&gt;(14)&lt;/DisplayText&gt;&lt;record&gt;&lt;rec-number&gt;137&lt;/rec-number&gt;&lt;foreign-keys&gt;&lt;key app="EN" db-id="ffffpfx0oedx5aeax2pxdwxledza2td0asrx" timestamp="1593086360"&gt;137&lt;/key&gt;&lt;/foreign-keys&gt;&lt;ref-type name="Journal Article"&gt;17&lt;/ref-type&gt;&lt;contributors&gt;&lt;authors&gt;&lt;author&gt;Liu, Kai-Cai&lt;/author&gt;&lt;author&gt;Xu, Ping&lt;/author&gt;&lt;author&gt;Lv, Wei-Fu&lt;/author&gt;&lt;author&gt;Qiu, Xiao-Hui&lt;/author&gt;&lt;author&gt;Yao, Jin-Long&lt;/author&gt;&lt;author&gt;Jin-Feng, Gu&lt;/author&gt;&lt;/authors&gt;&lt;/contributors&gt;&lt;titles&gt;&lt;title&gt;CT manifestations of coronavirus disease-2019: a retrospective analysis of 73 cases by disease severity&lt;/title&gt;&lt;secondary-title&gt;European journal of radiology&lt;/secondary-title&gt;&lt;/titles&gt;&lt;periodical&gt;&lt;full-title&gt;European journal of radiology&lt;/full-title&gt;&lt;/periodical&gt;&lt;pages&gt;108941&lt;/pages&gt;&lt;dates&gt;&lt;year&gt;2020&lt;/year&gt;&lt;/dates&gt;&lt;isbn&gt;0720-048X&lt;/isbn&gt;&lt;urls&gt;&lt;/urls&gt;&lt;/record&gt;&lt;/Cite&gt;&lt;/EndNote&gt;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(14)</w:t>
            </w:r>
            <w:r w:rsidRPr="001E0DBE">
              <w:rPr>
                <w:rFonts w:asciiTheme="majorBidi" w:hAnsiTheme="majorBidi" w:cstheme="majorBidi"/>
                <w:sz w:val="20"/>
                <w:szCs w:val="20"/>
              </w:rPr>
              <w:fldChar w:fldCharType="end"/>
            </w:r>
          </w:p>
        </w:tc>
        <w:tc>
          <w:tcPr>
            <w:tcW w:w="1083" w:type="dxa"/>
          </w:tcPr>
          <w:p w14:paraId="1084BF52"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73</w:t>
            </w:r>
          </w:p>
        </w:tc>
        <w:tc>
          <w:tcPr>
            <w:tcW w:w="627" w:type="dxa"/>
          </w:tcPr>
          <w:p w14:paraId="4FAC74D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41</w:t>
            </w:r>
          </w:p>
        </w:tc>
        <w:tc>
          <w:tcPr>
            <w:tcW w:w="650" w:type="dxa"/>
          </w:tcPr>
          <w:p w14:paraId="260C5ED0"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43</w:t>
            </w:r>
          </w:p>
        </w:tc>
        <w:tc>
          <w:tcPr>
            <w:tcW w:w="1294" w:type="dxa"/>
          </w:tcPr>
          <w:p w14:paraId="439E1632"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0</w:t>
            </w:r>
          </w:p>
        </w:tc>
        <w:tc>
          <w:tcPr>
            <w:tcW w:w="805" w:type="dxa"/>
          </w:tcPr>
          <w:p w14:paraId="22C664B1" w14:textId="77777777" w:rsidR="00D11449" w:rsidRPr="001E0DBE" w:rsidRDefault="00D11449" w:rsidP="006B1BB1">
            <w:pPr>
              <w:jc w:val="center"/>
              <w:rPr>
                <w:rFonts w:asciiTheme="majorBidi" w:hAnsiTheme="majorBidi" w:cstheme="majorBidi"/>
                <w:sz w:val="20"/>
                <w:szCs w:val="20"/>
              </w:rPr>
            </w:pPr>
          </w:p>
        </w:tc>
        <w:tc>
          <w:tcPr>
            <w:tcW w:w="1061" w:type="dxa"/>
          </w:tcPr>
          <w:p w14:paraId="30119CB0"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47</w:t>
            </w:r>
          </w:p>
        </w:tc>
        <w:tc>
          <w:tcPr>
            <w:tcW w:w="1491" w:type="dxa"/>
          </w:tcPr>
          <w:p w14:paraId="2EB4E33B"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31</w:t>
            </w:r>
          </w:p>
        </w:tc>
        <w:tc>
          <w:tcPr>
            <w:tcW w:w="720" w:type="dxa"/>
          </w:tcPr>
          <w:p w14:paraId="6C7E195C"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22</w:t>
            </w:r>
          </w:p>
        </w:tc>
        <w:tc>
          <w:tcPr>
            <w:tcW w:w="1350" w:type="dxa"/>
          </w:tcPr>
          <w:p w14:paraId="3C9FD0D7"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8</w:t>
            </w:r>
          </w:p>
        </w:tc>
        <w:tc>
          <w:tcPr>
            <w:tcW w:w="770" w:type="dxa"/>
          </w:tcPr>
          <w:p w14:paraId="5A1B89AB" w14:textId="77777777" w:rsidR="00D11449" w:rsidRPr="001E0DBE" w:rsidRDefault="00D11449" w:rsidP="006B1BB1">
            <w:pPr>
              <w:jc w:val="center"/>
              <w:rPr>
                <w:rFonts w:asciiTheme="majorBidi" w:hAnsiTheme="majorBidi" w:cstheme="majorBidi"/>
                <w:sz w:val="20"/>
                <w:szCs w:val="20"/>
              </w:rPr>
            </w:pPr>
          </w:p>
        </w:tc>
        <w:tc>
          <w:tcPr>
            <w:tcW w:w="1134" w:type="dxa"/>
          </w:tcPr>
          <w:p w14:paraId="6D7D3C7C"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7</w:t>
            </w:r>
          </w:p>
        </w:tc>
        <w:tc>
          <w:tcPr>
            <w:tcW w:w="1336" w:type="dxa"/>
          </w:tcPr>
          <w:p w14:paraId="7886594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24</w:t>
            </w:r>
          </w:p>
        </w:tc>
      </w:tr>
      <w:tr w:rsidR="00D11449" w:rsidRPr="001E0DBE" w14:paraId="49E001E0" w14:textId="77777777" w:rsidTr="006B1BB1">
        <w:tc>
          <w:tcPr>
            <w:tcW w:w="1064" w:type="dxa"/>
          </w:tcPr>
          <w:p w14:paraId="52BE2FA9"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Liu</w:t>
            </w:r>
          </w:p>
          <w:p w14:paraId="6537361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&lt;EndNote&gt;&lt;Cite&gt;&lt;Author&gt;Liu&lt;/Author&gt;&lt;Year&gt;2020&lt;/Year&gt;&lt;RecNum&gt;138&lt;/RecNum&gt;&lt;DisplayText&gt;(15)&lt;/DisplayText&gt;&lt;record&gt;&lt;rec-number&gt;138&lt;/rec-number&gt;&lt;foreign-keys&gt;&lt;key app="EN" db-id="ffffpfx0oedx5aeax2pxdwxledza2td0asrx" timestamp="1593086594"&gt;138&lt;/key&gt;&lt;/foreign-keys&gt;&lt;ref-type name="Journal Article"&gt;17&lt;/ref-type&gt;&lt;contributors&gt;&lt;authors&gt;&lt;author&gt;Liu, Zhe&lt;/author&gt;&lt;author&gt;Jin, Chao&lt;/author&gt;&lt;author&gt;Wu, Carol C&lt;/author&gt;&lt;author&gt;Liang, Ting&lt;/author&gt;&lt;author&gt;Zhao, Huifang&lt;/author&gt;&lt;author&gt;Wang, Yan&lt;/author&gt;&lt;author&gt;Wang, Zekun&lt;/author&gt;&lt;author&gt;Li, Fen&lt;/author&gt;&lt;author&gt;Zhou, Jie&lt;/author&gt;&lt;author&gt;Cai, Shubo&lt;/author&gt;&lt;/authors&gt;&lt;/contributors&gt;&lt;titles&gt;&lt;title&gt;Association between Initial Chest CT or Clinical Features and Clinical Course in Patients with Coronavirus Disease 2019 Pneumonia&lt;/title&gt;&lt;secondary-title&gt;Korean Journal of Radiology&lt;/secondary-title&gt;&lt;/titles&gt;&lt;periodical&gt;&lt;full-title&gt;Korean Journal of Radiology&lt;/full-title&gt;&lt;/periodical&gt;&lt;pages&gt;736&lt;/pages&gt;&lt;volume&gt;21&lt;/volume&gt;&lt;number&gt;6&lt;/number&gt;&lt;dates&gt;&lt;year&gt;2020&lt;/year&gt;&lt;/dates&gt;&lt;urls&gt;&lt;/urls&gt;&lt;/record&gt;&lt;/Cite&gt;&lt;/EndNote&gt;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(15)</w:t>
            </w:r>
            <w:r w:rsidRPr="001E0DBE">
              <w:rPr>
                <w:rFonts w:asciiTheme="majorBidi" w:hAnsiTheme="majorBidi" w:cstheme="majorBidi"/>
                <w:sz w:val="20"/>
                <w:szCs w:val="20"/>
              </w:rPr>
              <w:fldChar w:fldCharType="end"/>
            </w:r>
          </w:p>
        </w:tc>
        <w:tc>
          <w:tcPr>
            <w:tcW w:w="1083" w:type="dxa"/>
          </w:tcPr>
          <w:p w14:paraId="122400E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72</w:t>
            </w:r>
          </w:p>
        </w:tc>
        <w:tc>
          <w:tcPr>
            <w:tcW w:w="627" w:type="dxa"/>
          </w:tcPr>
          <w:p w14:paraId="0A4470B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39</w:t>
            </w:r>
          </w:p>
        </w:tc>
        <w:tc>
          <w:tcPr>
            <w:tcW w:w="650" w:type="dxa"/>
          </w:tcPr>
          <w:p w14:paraId="7EA61165"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14</w:t>
            </w:r>
          </w:p>
        </w:tc>
        <w:tc>
          <w:tcPr>
            <w:tcW w:w="1294" w:type="dxa"/>
          </w:tcPr>
          <w:p w14:paraId="43F650DE"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6</w:t>
            </w:r>
          </w:p>
        </w:tc>
        <w:tc>
          <w:tcPr>
            <w:tcW w:w="805" w:type="dxa"/>
          </w:tcPr>
          <w:p w14:paraId="5B89342E" w14:textId="77777777" w:rsidR="00D11449" w:rsidRPr="001E0DBE" w:rsidRDefault="00D11449" w:rsidP="006B1BB1">
            <w:pPr>
              <w:jc w:val="center"/>
              <w:rPr>
                <w:rFonts w:asciiTheme="majorBidi" w:hAnsiTheme="majorBidi" w:cstheme="majorBidi"/>
                <w:sz w:val="20"/>
                <w:szCs w:val="20"/>
              </w:rPr>
            </w:pPr>
          </w:p>
        </w:tc>
        <w:tc>
          <w:tcPr>
            <w:tcW w:w="1061" w:type="dxa"/>
          </w:tcPr>
          <w:p w14:paraId="39A3B941" w14:textId="77777777" w:rsidR="00D11449" w:rsidRPr="001E0DBE" w:rsidRDefault="00D11449" w:rsidP="006B1BB1">
            <w:pPr>
              <w:jc w:val="center"/>
              <w:rPr>
                <w:rFonts w:asciiTheme="majorBidi" w:hAnsiTheme="majorBidi" w:cstheme="majorBidi"/>
                <w:sz w:val="20"/>
                <w:szCs w:val="20"/>
              </w:rPr>
            </w:pPr>
          </w:p>
        </w:tc>
        <w:tc>
          <w:tcPr>
            <w:tcW w:w="1491" w:type="dxa"/>
          </w:tcPr>
          <w:p w14:paraId="5906C5B5" w14:textId="77777777" w:rsidR="00D11449" w:rsidRPr="001E0DBE" w:rsidRDefault="00D11449" w:rsidP="006B1BB1">
            <w:pPr>
              <w:jc w:val="center"/>
              <w:rPr>
                <w:rFonts w:asciiTheme="majorBidi" w:hAnsiTheme="majorBidi" w:cstheme="majorBidi"/>
                <w:sz w:val="20"/>
                <w:szCs w:val="20"/>
              </w:rPr>
            </w:pPr>
          </w:p>
        </w:tc>
        <w:tc>
          <w:tcPr>
            <w:tcW w:w="720" w:type="dxa"/>
          </w:tcPr>
          <w:p w14:paraId="73DB9B73"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w:t>
            </w:r>
          </w:p>
        </w:tc>
        <w:tc>
          <w:tcPr>
            <w:tcW w:w="1350" w:type="dxa"/>
          </w:tcPr>
          <w:p w14:paraId="4AE77DCB"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0</w:t>
            </w:r>
          </w:p>
        </w:tc>
        <w:tc>
          <w:tcPr>
            <w:tcW w:w="770" w:type="dxa"/>
          </w:tcPr>
          <w:p w14:paraId="2DD1A7B1" w14:textId="77777777" w:rsidR="00D11449" w:rsidRPr="001E0DBE" w:rsidRDefault="00D11449" w:rsidP="006B1BB1">
            <w:pPr>
              <w:jc w:val="center"/>
              <w:rPr>
                <w:rFonts w:asciiTheme="majorBidi" w:hAnsiTheme="majorBidi" w:cstheme="majorBidi"/>
                <w:sz w:val="20"/>
                <w:szCs w:val="20"/>
              </w:rPr>
            </w:pPr>
          </w:p>
        </w:tc>
        <w:tc>
          <w:tcPr>
            <w:tcW w:w="1134" w:type="dxa"/>
          </w:tcPr>
          <w:p w14:paraId="5F1B0E0F" w14:textId="77777777" w:rsidR="00D11449" w:rsidRPr="001E0DBE" w:rsidRDefault="00D11449" w:rsidP="006B1BB1">
            <w:pPr>
              <w:jc w:val="center"/>
              <w:rPr>
                <w:rFonts w:asciiTheme="majorBidi" w:hAnsiTheme="majorBidi" w:cstheme="majorBidi"/>
                <w:sz w:val="20"/>
                <w:szCs w:val="20"/>
              </w:rPr>
            </w:pPr>
          </w:p>
        </w:tc>
        <w:tc>
          <w:tcPr>
            <w:tcW w:w="1336" w:type="dxa"/>
          </w:tcPr>
          <w:p w14:paraId="2BF750B5" w14:textId="77777777" w:rsidR="00D11449" w:rsidRPr="001E0DBE" w:rsidRDefault="00D11449" w:rsidP="006B1BB1">
            <w:pPr>
              <w:jc w:val="center"/>
              <w:rPr>
                <w:rFonts w:asciiTheme="majorBidi" w:hAnsiTheme="majorBidi" w:cstheme="majorBidi"/>
                <w:sz w:val="20"/>
                <w:szCs w:val="20"/>
              </w:rPr>
            </w:pPr>
          </w:p>
        </w:tc>
      </w:tr>
      <w:tr w:rsidR="00D11449" w:rsidRPr="001E0DBE" w14:paraId="73177430" w14:textId="77777777" w:rsidTr="006B1BB1">
        <w:tc>
          <w:tcPr>
            <w:tcW w:w="1064" w:type="dxa"/>
          </w:tcPr>
          <w:p w14:paraId="31B4CB3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Zhang</w:t>
            </w:r>
          </w:p>
          <w:p w14:paraId="7FE4B27A"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&lt;EndNote&gt;&lt;Cite&gt;&lt;Author&gt;Zhang&lt;/Author&gt;&lt;Year&gt;2020&lt;/Year&gt;&lt;RecNum&gt;139&lt;/RecNum&gt;&lt;DisplayText&gt;(16)&lt;/DisplayText&gt;&lt;record&gt;&lt;rec-number&gt;139&lt;/rec-number&gt;&lt;foreign-keys&gt;&lt;key app="EN" db-id="ffffpfx0oedx5aeax2pxdwxledza2td0asrx" timestamp="1593086760"&gt;139&lt;/key&gt;&lt;/foreign-keys&gt;&lt;ref-type name="Journal Article"&gt;17&lt;/ref-type&gt;&lt;contributors&gt;&lt;authors&gt;&lt;author&gt;Zhang, Rui&lt;/author&gt;&lt;author&gt;Ouyang, Huangqing&lt;/author&gt;&lt;author&gt;Fu, Lingli&lt;/author&gt;&lt;author&gt;Wang, Shijie&lt;/author&gt;&lt;author&gt;Han, Jianglong&lt;/author&gt;&lt;author&gt;Huang, Kejie&lt;/author&gt;&lt;author&gt;Jia, Mingfang&lt;/author&gt;&lt;author&gt;Song, Qibin&lt;/author&gt;&lt;author&gt;Fu, Zhenming&lt;/author&gt;&lt;/authors&gt;&lt;/contributors&gt;&lt;titles&gt;&lt;title&gt;CT features of SARS-CoV-2 pneumonia according to clinical presentation: a retrospective analysis of 120 consecutive patients from Wuhan city&lt;/title&gt;&lt;secondary-title&gt;European radiology&lt;/secondary-title&gt;&lt;/titles&gt;&lt;periodical&gt;&lt;full-title&gt;European radiology&lt;/full-title&gt;&lt;/periodical&gt;&lt;pages&gt;1-10&lt;/pages&gt;&lt;dates&gt;&lt;year&gt;2020&lt;/year&gt;&lt;/dates&gt;&lt;isbn&gt;0938-7994&lt;/isbn&gt;&lt;urls&gt;&lt;/urls&gt;&lt;/record&gt;&lt;/Cite&gt;&lt;/EndNote&gt;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(16)</w:t>
            </w:r>
            <w:r w:rsidRPr="001E0DBE">
              <w:rPr>
                <w:rFonts w:asciiTheme="majorBidi" w:hAnsiTheme="majorBidi" w:cstheme="majorBidi"/>
                <w:sz w:val="20"/>
                <w:szCs w:val="20"/>
              </w:rPr>
              <w:fldChar w:fldCharType="end"/>
            </w:r>
          </w:p>
        </w:tc>
        <w:tc>
          <w:tcPr>
            <w:tcW w:w="1083" w:type="dxa"/>
          </w:tcPr>
          <w:p w14:paraId="039FE6B0"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120</w:t>
            </w:r>
          </w:p>
        </w:tc>
        <w:tc>
          <w:tcPr>
            <w:tcW w:w="627" w:type="dxa"/>
          </w:tcPr>
          <w:p w14:paraId="2861A4DD"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43</w:t>
            </w:r>
          </w:p>
        </w:tc>
        <w:tc>
          <w:tcPr>
            <w:tcW w:w="650" w:type="dxa"/>
          </w:tcPr>
          <w:p w14:paraId="44FE6B3B"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78</w:t>
            </w:r>
          </w:p>
        </w:tc>
        <w:tc>
          <w:tcPr>
            <w:tcW w:w="1294" w:type="dxa"/>
          </w:tcPr>
          <w:p w14:paraId="6F64921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37</w:t>
            </w:r>
          </w:p>
        </w:tc>
        <w:tc>
          <w:tcPr>
            <w:tcW w:w="805" w:type="dxa"/>
          </w:tcPr>
          <w:p w14:paraId="00449C00"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50</w:t>
            </w:r>
          </w:p>
        </w:tc>
        <w:tc>
          <w:tcPr>
            <w:tcW w:w="1061" w:type="dxa"/>
          </w:tcPr>
          <w:p w14:paraId="63216F5C" w14:textId="77777777" w:rsidR="00D11449" w:rsidRPr="001E0DBE" w:rsidRDefault="00D11449" w:rsidP="006B1BB1">
            <w:pPr>
              <w:jc w:val="center"/>
              <w:rPr>
                <w:rFonts w:asciiTheme="majorBidi" w:hAnsiTheme="majorBidi" w:cstheme="majorBidi"/>
                <w:sz w:val="20"/>
                <w:szCs w:val="20"/>
              </w:rPr>
            </w:pPr>
          </w:p>
        </w:tc>
        <w:tc>
          <w:tcPr>
            <w:tcW w:w="1491" w:type="dxa"/>
          </w:tcPr>
          <w:p w14:paraId="14BA0194"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40</w:t>
            </w:r>
          </w:p>
        </w:tc>
        <w:tc>
          <w:tcPr>
            <w:tcW w:w="720" w:type="dxa"/>
          </w:tcPr>
          <w:p w14:paraId="3EDB54D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29</w:t>
            </w:r>
          </w:p>
        </w:tc>
        <w:tc>
          <w:tcPr>
            <w:tcW w:w="1350" w:type="dxa"/>
          </w:tcPr>
          <w:p w14:paraId="7F53BB23"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25</w:t>
            </w:r>
          </w:p>
        </w:tc>
        <w:tc>
          <w:tcPr>
            <w:tcW w:w="770" w:type="dxa"/>
          </w:tcPr>
          <w:p w14:paraId="4A3F1C89"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25</w:t>
            </w:r>
          </w:p>
        </w:tc>
        <w:tc>
          <w:tcPr>
            <w:tcW w:w="1134" w:type="dxa"/>
          </w:tcPr>
          <w:p w14:paraId="7236801E" w14:textId="77777777" w:rsidR="00D11449" w:rsidRPr="001E0DBE" w:rsidRDefault="00D11449" w:rsidP="006B1BB1">
            <w:pPr>
              <w:jc w:val="center"/>
              <w:rPr>
                <w:rFonts w:asciiTheme="majorBidi" w:hAnsiTheme="majorBidi" w:cstheme="majorBidi"/>
                <w:sz w:val="20"/>
                <w:szCs w:val="20"/>
              </w:rPr>
            </w:pPr>
          </w:p>
        </w:tc>
        <w:tc>
          <w:tcPr>
            <w:tcW w:w="1336" w:type="dxa"/>
          </w:tcPr>
          <w:p w14:paraId="2FDE02A0"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28</w:t>
            </w:r>
          </w:p>
        </w:tc>
      </w:tr>
      <w:tr w:rsidR="00D11449" w:rsidRPr="001E0DBE" w14:paraId="6F293794" w14:textId="77777777" w:rsidTr="006B1BB1">
        <w:tc>
          <w:tcPr>
            <w:tcW w:w="1064" w:type="dxa"/>
          </w:tcPr>
          <w:p w14:paraId="65D13AE3"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Zheng</w:t>
            </w:r>
          </w:p>
          <w:p w14:paraId="26CD1492"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&lt;EndNote&gt;&lt;Cite&gt;&lt;Author&gt;Zheng&lt;/Author&gt;&lt;Year&gt;2020&lt;/Year&gt;&lt;RecNum&gt;129&lt;/RecNum&gt;&lt;DisplayText&gt;(4)&lt;/DisplayText&gt;&lt;record&gt;&lt;rec-number&gt;129&lt;/rec-number&gt;&lt;foreign-keys&gt;&lt;key app="EN" db-id="ffffpfx0oedx5aeax2pxdwxledza2td0asrx" timestamp="1593083265"&gt;129&lt;/key&gt;&lt;/foreign-keys&gt;&lt;ref-type name="Journal Article"&gt;17&lt;/ref-type&gt;&lt;contributors&gt;&lt;authors&gt;&lt;author&gt;Zheng, F&lt;/author&gt;&lt;author&gt;Tang, W&lt;/author&gt;&lt;author&gt;Li, H&lt;/author&gt;&lt;author&gt;Huang, YX&lt;/author&gt;&lt;author&gt;Xie, YL&lt;/author&gt;&lt;author&gt;Zhou, ZG&lt;/author&gt;&lt;/authors&gt;&lt;/contributors&gt;&lt;titles&gt;&lt;title&gt;Clinical characteristics of 161 cases of corona virus disease 2019 (COVID-19) in Changsha&lt;/title&gt;&lt;secondary-title&gt;Eur Rev Med Pharmacol Sci&lt;/secondary-title&gt;&lt;/titles&gt;&lt;periodical&gt;&lt;full-title&gt;Eur Rev Med Pharmacol Sci&lt;/full-title&gt;&lt;/periodical&gt;&lt;pages&gt;3404-3410&lt;/pages&gt;&lt;volume&gt;24&lt;/volume&gt;&lt;number&gt;6&lt;/number&gt;&lt;dates&gt;&lt;year&gt;2020&lt;/year&gt;&lt;/dates&gt;&lt;urls&gt;&lt;/urls&gt;&lt;/record&gt;&lt;/Cite&gt;&lt;/EndNote&gt;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(4)</w:t>
            </w:r>
            <w:r w:rsidRPr="001E0DBE">
              <w:rPr>
                <w:rFonts w:asciiTheme="majorBidi" w:hAnsiTheme="majorBidi" w:cstheme="majorBidi"/>
                <w:sz w:val="20"/>
                <w:szCs w:val="20"/>
              </w:rPr>
              <w:fldChar w:fldCharType="end"/>
            </w:r>
          </w:p>
        </w:tc>
        <w:tc>
          <w:tcPr>
            <w:tcW w:w="1083" w:type="dxa"/>
          </w:tcPr>
          <w:p w14:paraId="249AF36B"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161</w:t>
            </w:r>
          </w:p>
        </w:tc>
        <w:tc>
          <w:tcPr>
            <w:tcW w:w="627" w:type="dxa"/>
          </w:tcPr>
          <w:p w14:paraId="67790332"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80</w:t>
            </w:r>
          </w:p>
        </w:tc>
        <w:tc>
          <w:tcPr>
            <w:tcW w:w="650" w:type="dxa"/>
          </w:tcPr>
          <w:p w14:paraId="287C7F44"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62</w:t>
            </w:r>
          </w:p>
        </w:tc>
        <w:tc>
          <w:tcPr>
            <w:tcW w:w="1294" w:type="dxa"/>
          </w:tcPr>
          <w:p w14:paraId="4B2B0EF9" w14:textId="77777777" w:rsidR="00D11449" w:rsidRPr="001E0DBE" w:rsidRDefault="00D11449" w:rsidP="006B1BB1">
            <w:pPr>
              <w:jc w:val="center"/>
              <w:rPr>
                <w:rFonts w:asciiTheme="majorBidi" w:hAnsiTheme="majorBidi" w:cstheme="majorBidi"/>
                <w:sz w:val="20"/>
                <w:szCs w:val="20"/>
              </w:rPr>
            </w:pPr>
          </w:p>
        </w:tc>
        <w:tc>
          <w:tcPr>
            <w:tcW w:w="805" w:type="dxa"/>
          </w:tcPr>
          <w:p w14:paraId="4DEA33EF" w14:textId="77777777" w:rsidR="00D11449" w:rsidRPr="001E0DBE" w:rsidRDefault="00D11449" w:rsidP="006B1BB1">
            <w:pPr>
              <w:jc w:val="center"/>
              <w:rPr>
                <w:rFonts w:asciiTheme="majorBidi" w:hAnsiTheme="majorBidi" w:cstheme="majorBidi"/>
                <w:sz w:val="20"/>
                <w:szCs w:val="20"/>
              </w:rPr>
            </w:pPr>
          </w:p>
        </w:tc>
        <w:tc>
          <w:tcPr>
            <w:tcW w:w="1061" w:type="dxa"/>
          </w:tcPr>
          <w:p w14:paraId="2CD72A9F" w14:textId="77777777" w:rsidR="00D11449" w:rsidRPr="001E0DBE" w:rsidRDefault="00D11449" w:rsidP="006B1BB1">
            <w:pPr>
              <w:jc w:val="center"/>
              <w:rPr>
                <w:rFonts w:asciiTheme="majorBidi" w:hAnsiTheme="majorBidi" w:cstheme="majorBidi"/>
                <w:sz w:val="20"/>
                <w:szCs w:val="20"/>
              </w:rPr>
            </w:pPr>
          </w:p>
        </w:tc>
        <w:tc>
          <w:tcPr>
            <w:tcW w:w="1491" w:type="dxa"/>
          </w:tcPr>
          <w:p w14:paraId="558AE49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63</w:t>
            </w:r>
          </w:p>
        </w:tc>
        <w:tc>
          <w:tcPr>
            <w:tcW w:w="720" w:type="dxa"/>
          </w:tcPr>
          <w:p w14:paraId="4C702BA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20</w:t>
            </w:r>
          </w:p>
        </w:tc>
        <w:tc>
          <w:tcPr>
            <w:tcW w:w="1350" w:type="dxa"/>
          </w:tcPr>
          <w:p w14:paraId="064690DD" w14:textId="77777777" w:rsidR="00D11449" w:rsidRPr="001E0DBE" w:rsidRDefault="00D11449" w:rsidP="006B1BB1">
            <w:pPr>
              <w:jc w:val="center"/>
              <w:rPr>
                <w:rFonts w:asciiTheme="majorBidi" w:hAnsiTheme="majorBidi" w:cstheme="majorBidi"/>
                <w:sz w:val="20"/>
                <w:szCs w:val="20"/>
              </w:rPr>
            </w:pPr>
          </w:p>
        </w:tc>
        <w:tc>
          <w:tcPr>
            <w:tcW w:w="770" w:type="dxa"/>
          </w:tcPr>
          <w:p w14:paraId="5C302BCD" w14:textId="77777777" w:rsidR="00D11449" w:rsidRPr="001E0DBE" w:rsidRDefault="00D11449" w:rsidP="006B1BB1">
            <w:pPr>
              <w:jc w:val="center"/>
              <w:rPr>
                <w:rFonts w:asciiTheme="majorBidi" w:hAnsiTheme="majorBidi" w:cstheme="majorBidi"/>
                <w:sz w:val="20"/>
                <w:szCs w:val="20"/>
              </w:rPr>
            </w:pPr>
          </w:p>
        </w:tc>
        <w:tc>
          <w:tcPr>
            <w:tcW w:w="1134" w:type="dxa"/>
          </w:tcPr>
          <w:p w14:paraId="3F0D362F" w14:textId="77777777" w:rsidR="00D11449" w:rsidRPr="001E0DBE" w:rsidRDefault="00D11449" w:rsidP="006B1BB1">
            <w:pPr>
              <w:jc w:val="center"/>
              <w:rPr>
                <w:rFonts w:asciiTheme="majorBidi" w:hAnsiTheme="majorBidi" w:cstheme="majorBidi"/>
                <w:sz w:val="20"/>
                <w:szCs w:val="20"/>
              </w:rPr>
            </w:pPr>
          </w:p>
        </w:tc>
        <w:tc>
          <w:tcPr>
            <w:tcW w:w="1336" w:type="dxa"/>
          </w:tcPr>
          <w:p w14:paraId="78E47353"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26</w:t>
            </w:r>
          </w:p>
        </w:tc>
      </w:tr>
      <w:tr w:rsidR="00D11449" w:rsidRPr="001E0DBE" w14:paraId="6089BD78" w14:textId="77777777" w:rsidTr="006B1BB1">
        <w:tc>
          <w:tcPr>
            <w:tcW w:w="1064" w:type="dxa"/>
          </w:tcPr>
          <w:p w14:paraId="1B460F7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Han</w:t>
            </w:r>
          </w:p>
          <w:p w14:paraId="69CD2FC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&lt;EndNote&gt;&lt;Cite&gt;&lt;Author&gt;Han&lt;/Author&gt;&lt;Year&gt;2020&lt;/Year&gt;&lt;RecNum&gt;133&lt;/RecNum&gt;&lt;DisplayText&gt;(10)&lt;/DisplayText&gt;&lt;record&gt;&lt;rec-number&gt;133&lt;/rec-number&gt;&lt;foreign-keys&gt;&lt;key app="EN" db-id="ffffpfx0oedx5aeax2pxdwxledza2td0asrx" timestamp="1593085341"&gt;133&lt;/key&gt;&lt;/foreign-keys&gt;&lt;ref-type name="Journal Article"&gt;17&lt;/ref-type&gt;&lt;contributors&gt;&lt;authors&gt;&lt;author&gt;Han, Rui&lt;/author&gt;&lt;author&gt;Huang, Lu&lt;/author&gt;&lt;author&gt;Jiang, Hong&lt;/author&gt;&lt;author&gt;Dong, Jin&lt;/author&gt;&lt;author&gt;Peng, Hongfen&lt;/author&gt;&lt;author&gt;Zhang, Dongyou&lt;/author&gt;&lt;/authors&gt;&lt;/contributors&gt;&lt;titles&gt;&lt;title&gt;Early clinical and CT manifestations of coronavirus disease 2019 (COVID-19) pneumonia&lt;/title&gt;&lt;secondary-title&gt;American Journal of Roentgenology&lt;/secondary-title&gt;&lt;/titles&gt;&lt;periodical&gt;&lt;full-title&gt;American Journal of Roentgenology&lt;/full-title&gt;&lt;/periodical&gt;&lt;pages&gt;1-6&lt;/pages&gt;&lt;dates&gt;&lt;year&gt;2020&lt;/year&gt;&lt;/dates&gt;&lt;isbn&gt;0361-803X&lt;/isbn&gt;&lt;urls&gt;&lt;/urls&gt;&lt;/record&gt;&lt;/Cite&gt;&lt;/EndNote&gt;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(10)</w:t>
            </w:r>
            <w:r w:rsidRPr="001E0DBE">
              <w:rPr>
                <w:rFonts w:asciiTheme="majorBidi" w:hAnsiTheme="majorBidi" w:cstheme="majorBidi"/>
                <w:sz w:val="20"/>
                <w:szCs w:val="20"/>
              </w:rPr>
              <w:fldChar w:fldCharType="end"/>
            </w:r>
          </w:p>
        </w:tc>
        <w:tc>
          <w:tcPr>
            <w:tcW w:w="1083" w:type="dxa"/>
          </w:tcPr>
          <w:p w14:paraId="7FB00CA2"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108</w:t>
            </w:r>
          </w:p>
        </w:tc>
        <w:tc>
          <w:tcPr>
            <w:tcW w:w="627" w:type="dxa"/>
          </w:tcPr>
          <w:p w14:paraId="1FE1AD65"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38</w:t>
            </w:r>
          </w:p>
        </w:tc>
        <w:tc>
          <w:tcPr>
            <w:tcW w:w="650" w:type="dxa"/>
          </w:tcPr>
          <w:p w14:paraId="2FC5CFFD"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65</w:t>
            </w:r>
          </w:p>
        </w:tc>
        <w:tc>
          <w:tcPr>
            <w:tcW w:w="1294" w:type="dxa"/>
          </w:tcPr>
          <w:p w14:paraId="52C8DDA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6</w:t>
            </w:r>
          </w:p>
        </w:tc>
        <w:tc>
          <w:tcPr>
            <w:tcW w:w="805" w:type="dxa"/>
          </w:tcPr>
          <w:p w14:paraId="7EEC00BE" w14:textId="77777777" w:rsidR="00D11449" w:rsidRPr="001E0DBE" w:rsidRDefault="00D11449" w:rsidP="006B1BB1">
            <w:pPr>
              <w:jc w:val="center"/>
              <w:rPr>
                <w:rFonts w:asciiTheme="majorBidi" w:hAnsiTheme="majorBidi" w:cstheme="majorBidi"/>
                <w:sz w:val="20"/>
                <w:szCs w:val="20"/>
              </w:rPr>
            </w:pPr>
          </w:p>
        </w:tc>
        <w:tc>
          <w:tcPr>
            <w:tcW w:w="1061" w:type="dxa"/>
          </w:tcPr>
          <w:p w14:paraId="3EE57841" w14:textId="77777777" w:rsidR="00D11449" w:rsidRPr="001E0DBE" w:rsidRDefault="00D11449" w:rsidP="006B1BB1">
            <w:pPr>
              <w:jc w:val="center"/>
              <w:rPr>
                <w:rFonts w:asciiTheme="majorBidi" w:hAnsiTheme="majorBidi" w:cstheme="majorBidi"/>
                <w:sz w:val="20"/>
                <w:szCs w:val="20"/>
              </w:rPr>
            </w:pPr>
          </w:p>
        </w:tc>
        <w:tc>
          <w:tcPr>
            <w:tcW w:w="1491" w:type="dxa"/>
          </w:tcPr>
          <w:p w14:paraId="04431994" w14:textId="77777777" w:rsidR="00D11449" w:rsidRPr="001E0DBE" w:rsidRDefault="00D11449" w:rsidP="006B1BB1">
            <w:pPr>
              <w:jc w:val="center"/>
              <w:rPr>
                <w:rFonts w:asciiTheme="majorBidi" w:hAnsiTheme="majorBidi" w:cstheme="majorBidi"/>
                <w:sz w:val="20"/>
                <w:szCs w:val="20"/>
              </w:rPr>
            </w:pPr>
          </w:p>
        </w:tc>
        <w:tc>
          <w:tcPr>
            <w:tcW w:w="720" w:type="dxa"/>
          </w:tcPr>
          <w:p w14:paraId="1D38EC94"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0</w:t>
            </w:r>
          </w:p>
        </w:tc>
        <w:tc>
          <w:tcPr>
            <w:tcW w:w="1350" w:type="dxa"/>
          </w:tcPr>
          <w:p w14:paraId="2BD8AAE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0</w:t>
            </w:r>
          </w:p>
        </w:tc>
        <w:tc>
          <w:tcPr>
            <w:tcW w:w="770" w:type="dxa"/>
          </w:tcPr>
          <w:p w14:paraId="32204DA9" w14:textId="77777777" w:rsidR="00D11449" w:rsidRPr="001E0DBE" w:rsidRDefault="00D11449" w:rsidP="006B1BB1">
            <w:pPr>
              <w:jc w:val="center"/>
              <w:rPr>
                <w:rFonts w:asciiTheme="majorBidi" w:hAnsiTheme="majorBidi" w:cstheme="majorBidi"/>
                <w:sz w:val="20"/>
                <w:szCs w:val="20"/>
              </w:rPr>
            </w:pPr>
          </w:p>
        </w:tc>
        <w:tc>
          <w:tcPr>
            <w:tcW w:w="1134" w:type="dxa"/>
          </w:tcPr>
          <w:p w14:paraId="1C5010A8" w14:textId="77777777" w:rsidR="00D11449" w:rsidRPr="001E0DBE" w:rsidRDefault="00D11449" w:rsidP="006B1BB1">
            <w:pPr>
              <w:jc w:val="center"/>
              <w:rPr>
                <w:rFonts w:asciiTheme="majorBidi" w:hAnsiTheme="majorBidi" w:cstheme="majorBidi"/>
                <w:sz w:val="20"/>
                <w:szCs w:val="20"/>
              </w:rPr>
            </w:pPr>
          </w:p>
        </w:tc>
        <w:tc>
          <w:tcPr>
            <w:tcW w:w="1336" w:type="dxa"/>
          </w:tcPr>
          <w:p w14:paraId="469BC2B7" w14:textId="77777777" w:rsidR="00D11449" w:rsidRPr="001E0DBE" w:rsidRDefault="00D11449" w:rsidP="006B1BB1">
            <w:pPr>
              <w:jc w:val="center"/>
              <w:rPr>
                <w:rFonts w:asciiTheme="majorBidi" w:hAnsiTheme="majorBidi" w:cstheme="majorBidi"/>
                <w:sz w:val="20"/>
                <w:szCs w:val="20"/>
              </w:rPr>
            </w:pPr>
          </w:p>
        </w:tc>
      </w:tr>
      <w:tr w:rsidR="00D11449" w:rsidRPr="001E0DBE" w14:paraId="6EF660B8" w14:textId="77777777" w:rsidTr="006B1BB1">
        <w:tc>
          <w:tcPr>
            <w:tcW w:w="1064" w:type="dxa"/>
          </w:tcPr>
          <w:p w14:paraId="1F36A06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Huang</w:t>
            </w:r>
          </w:p>
          <w:p w14:paraId="0DB35F6A"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&lt;EndNote&gt;&lt;Cite&gt;&lt;Author&gt;Huang&lt;/Author&gt;&lt;Year&gt;2020&lt;/Year&gt;&lt;RecNum&gt;140&lt;/RecNum&gt;&lt;DisplayText&gt;(17)&lt;/DisplayText&gt;&lt;record&gt;&lt;rec-number&gt;140&lt;/rec-number&gt;&lt;foreign-keys&gt;&lt;key app="EN" db-id="ffffpfx0oedx5aeax2pxdwxledza2td0asrx" timestamp="1593086949"&gt;140&lt;/key&gt;&lt;/foreign-keys&gt;&lt;ref-type name="Journal Article"&gt;17&lt;/ref-type&gt;&lt;contributors&gt;&lt;authors&gt;&lt;author&gt;Huang, Qiong&lt;/author&gt;&lt;author&gt;Deng, Xuanyu&lt;/author&gt;&lt;author&gt;Li, Yongzhong&lt;/author&gt;&lt;author&gt;Sun, Xuexiong&lt;/author&gt;&lt;author&gt;Chen, Qiong&lt;/author&gt;&lt;author&gt;Xie, Mingxuan&lt;/author&gt;&lt;author&gt;Liu, Shao&lt;/author&gt;&lt;author&gt;Qu, Hui&lt;/author&gt;&lt;author&gt;Liu, Shouxian&lt;/author&gt;&lt;author&gt;Wang, Ling&lt;/author&gt;&lt;/authors&gt;&lt;/contributors&gt;&lt;titles&gt;&lt;title&gt;Clinical characteristics and drug therapies in patients with the common-type coronavirus disease 2019 in Hunan, China&lt;/title&gt;&lt;secondary-title&gt;International journal of clinical pharmacy&lt;/secondary-title&gt;&lt;/titles&gt;&lt;periodical&gt;&lt;full-title&gt;International journal of clinical pharmacy&lt;/full-title&gt;&lt;/periodical&gt;&lt;pages&gt;1&lt;/pages&gt;&lt;dates&gt;&lt;year&gt;2020&lt;/year&gt;&lt;/dates&gt;&lt;urls&gt;&lt;/urls&gt;&lt;/record&gt;&lt;/Cite&gt;&lt;/EndNote&gt;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(17)</w:t>
            </w:r>
            <w:r w:rsidRPr="001E0DBE">
              <w:rPr>
                <w:rFonts w:asciiTheme="majorBidi" w:hAnsiTheme="majorBidi" w:cstheme="majorBidi"/>
                <w:sz w:val="20"/>
                <w:szCs w:val="20"/>
              </w:rPr>
              <w:fldChar w:fldCharType="end"/>
            </w:r>
          </w:p>
        </w:tc>
        <w:tc>
          <w:tcPr>
            <w:tcW w:w="1083" w:type="dxa"/>
          </w:tcPr>
          <w:p w14:paraId="3560257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54</w:t>
            </w:r>
          </w:p>
        </w:tc>
        <w:tc>
          <w:tcPr>
            <w:tcW w:w="627" w:type="dxa"/>
          </w:tcPr>
          <w:p w14:paraId="448B579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28</w:t>
            </w:r>
          </w:p>
        </w:tc>
        <w:tc>
          <w:tcPr>
            <w:tcW w:w="650" w:type="dxa"/>
          </w:tcPr>
          <w:p w14:paraId="30AD4A7A"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24</w:t>
            </w:r>
          </w:p>
        </w:tc>
        <w:tc>
          <w:tcPr>
            <w:tcW w:w="1294" w:type="dxa"/>
          </w:tcPr>
          <w:p w14:paraId="030EEA63"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w:t>
            </w:r>
          </w:p>
        </w:tc>
        <w:tc>
          <w:tcPr>
            <w:tcW w:w="805" w:type="dxa"/>
          </w:tcPr>
          <w:p w14:paraId="6E42970D" w14:textId="77777777" w:rsidR="00D11449" w:rsidRPr="001E0DBE" w:rsidRDefault="00D11449" w:rsidP="006B1BB1">
            <w:pPr>
              <w:jc w:val="center"/>
              <w:rPr>
                <w:rFonts w:asciiTheme="majorBidi" w:hAnsiTheme="majorBidi" w:cstheme="majorBidi"/>
                <w:sz w:val="20"/>
                <w:szCs w:val="20"/>
              </w:rPr>
            </w:pPr>
          </w:p>
        </w:tc>
        <w:tc>
          <w:tcPr>
            <w:tcW w:w="1061" w:type="dxa"/>
          </w:tcPr>
          <w:p w14:paraId="0BA9CBAF" w14:textId="77777777" w:rsidR="00D11449" w:rsidRPr="001E0DBE" w:rsidRDefault="00D11449" w:rsidP="006B1BB1">
            <w:pPr>
              <w:jc w:val="center"/>
              <w:rPr>
                <w:rFonts w:asciiTheme="majorBidi" w:hAnsiTheme="majorBidi" w:cstheme="majorBidi"/>
                <w:sz w:val="20"/>
                <w:szCs w:val="20"/>
              </w:rPr>
            </w:pPr>
          </w:p>
        </w:tc>
        <w:tc>
          <w:tcPr>
            <w:tcW w:w="1491" w:type="dxa"/>
          </w:tcPr>
          <w:p w14:paraId="0BF7A9A8"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34</w:t>
            </w:r>
          </w:p>
        </w:tc>
        <w:tc>
          <w:tcPr>
            <w:tcW w:w="720" w:type="dxa"/>
          </w:tcPr>
          <w:p w14:paraId="37344489"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3</w:t>
            </w:r>
          </w:p>
        </w:tc>
        <w:tc>
          <w:tcPr>
            <w:tcW w:w="1350" w:type="dxa"/>
          </w:tcPr>
          <w:p w14:paraId="6B35FF94"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0</w:t>
            </w:r>
          </w:p>
        </w:tc>
        <w:tc>
          <w:tcPr>
            <w:tcW w:w="770" w:type="dxa"/>
          </w:tcPr>
          <w:p w14:paraId="119AB95E" w14:textId="77777777" w:rsidR="00D11449" w:rsidRPr="001E0DBE" w:rsidRDefault="00D11449" w:rsidP="006B1BB1">
            <w:pPr>
              <w:jc w:val="center"/>
              <w:rPr>
                <w:rFonts w:asciiTheme="majorBidi" w:hAnsiTheme="majorBidi" w:cstheme="majorBidi"/>
                <w:sz w:val="20"/>
                <w:szCs w:val="20"/>
              </w:rPr>
            </w:pPr>
          </w:p>
        </w:tc>
        <w:tc>
          <w:tcPr>
            <w:tcW w:w="1134" w:type="dxa"/>
          </w:tcPr>
          <w:p w14:paraId="77C61480" w14:textId="77777777" w:rsidR="00D11449" w:rsidRPr="001E0DBE" w:rsidRDefault="00D11449" w:rsidP="006B1BB1">
            <w:pPr>
              <w:jc w:val="center"/>
              <w:rPr>
                <w:rFonts w:asciiTheme="majorBidi" w:hAnsiTheme="majorBidi" w:cstheme="majorBidi"/>
                <w:sz w:val="20"/>
                <w:szCs w:val="20"/>
              </w:rPr>
            </w:pPr>
          </w:p>
        </w:tc>
        <w:tc>
          <w:tcPr>
            <w:tcW w:w="1336" w:type="dxa"/>
          </w:tcPr>
          <w:p w14:paraId="050D6C0A"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w:t>
            </w:r>
          </w:p>
        </w:tc>
      </w:tr>
      <w:tr w:rsidR="00D11449" w:rsidRPr="001E0DBE" w14:paraId="4CFD11BB" w14:textId="77777777" w:rsidTr="006B1BB1">
        <w:tc>
          <w:tcPr>
            <w:tcW w:w="1064" w:type="dxa"/>
          </w:tcPr>
          <w:p w14:paraId="7CE96FAC"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Wan</w:t>
            </w:r>
          </w:p>
          <w:p w14:paraId="226E0B01"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fldChar w:fldCharType="begin"/>
            </w:r>
            <w:r w:rsidRPr="001E0DBE">
              <w:rPr>
                <w:rFonts w:asciiTheme="majorBidi" w:hAnsiTheme="majorBidi" w:cstheme="majorBidi"/>
                <w:sz w:val="20"/>
                <w:szCs w:val="20"/>
              </w:rPr>
              <w:instrText xml:space="preserve"> ADDIN EN.CITE &lt;EndNote&gt;&lt;Cite&gt;&lt;Author&gt;Wan&lt;/Author&gt;&lt;Year&gt;2020&lt;/Year&gt;&lt;RecNum&gt;141&lt;/RecNum&gt;&lt;DisplayText&gt;(18)&lt;/DisplayText&gt;&lt;record&gt;&lt;rec-number&gt;141&lt;/rec-number&gt;&lt;foreign-keys&gt;&lt;key app="EN" db-id="ffffpfx0oedx5aeax2pxdwxledza2td0asrx" timestamp="1593087162"&gt;141&lt;/key&gt;&lt;/foreign-keys&gt;&lt;ref-type name="Journal Article"&gt;17&lt;/ref-type&gt;&lt;contributors&gt;&lt;authors&gt;&lt;author&gt;Wan, Suxin&lt;/author&gt;&lt;author&gt;Xiang, Yi&lt;/author&gt;&lt;author&gt;Fang, Wei&lt;/author&gt;&lt;author&gt;Zheng, Yu&lt;/author&gt;&lt;author&gt;Li, Boqun&lt;/author&gt;&lt;author&gt;Hu, Yanjun&lt;/author&gt;&lt;author&gt;Lang, Chunhui&lt;/author&gt;&lt;author&gt;Huang, Daoqiu&lt;/author&gt;&lt;author&gt;Sun, Qiuyan&lt;/author&gt;&lt;author&gt;Xiong, Yan&lt;/author&gt;&lt;/authors&gt;&lt;/contributors&gt;&lt;titles&gt;&lt;title&gt;Clinical features and treatment of COVID</w:instrText>
            </w:r>
            <w:r w:rsidRPr="001E0DBE">
              <w:rPr>
                <w:rFonts w:ascii="Cambria Math" w:hAnsi="Cambria Math" w:cs="Cambria Math"/>
                <w:sz w:val="20"/>
                <w:szCs w:val="20"/>
              </w:rPr>
              <w:instrText>‐</w:instrText>
            </w:r>
            <w:r w:rsidRPr="001E0DBE">
              <w:rPr>
                <w:rFonts w:asciiTheme="majorBidi" w:hAnsiTheme="majorBidi" w:cstheme="majorBidi"/>
                <w:sz w:val="20"/>
                <w:szCs w:val="20"/>
              </w:rPr>
              <w:instrText>19 patients in northeast Chongqing&lt;/title&gt;&lt;secondary-title&gt;Journal of medical virology&lt;/secondary-title&gt;&lt;/titles&gt;&lt;periodical&gt;&lt;full-title&gt;Journal of Medical Virology&lt;/full-title&gt;&lt;/periodical&gt;&lt;dates&gt;&lt;year&gt;2020&lt;/year&gt;&lt;/dates&gt;&lt;isbn&gt;0146-6615&lt;/isbn&gt;&lt;urls&gt;&lt;/urls&gt;&lt;/record&gt;&lt;/Cite&gt;&lt;/EndNote&gt;</w:instrText>
            </w:r>
            <w:r w:rsidRPr="001E0DBE">
              <w:rPr>
                <w:rFonts w:asciiTheme="majorBidi" w:hAnsiTheme="majorBidi" w:cstheme="majorBidi"/>
                <w:sz w:val="20"/>
                <w:szCs w:val="20"/>
              </w:rPr>
              <w:fldChar w:fldCharType="separate"/>
            </w:r>
            <w:r w:rsidRPr="001E0DBE">
              <w:rPr>
                <w:rFonts w:asciiTheme="majorBidi" w:hAnsiTheme="majorBidi" w:cstheme="majorBidi"/>
                <w:noProof/>
                <w:sz w:val="20"/>
                <w:szCs w:val="20"/>
              </w:rPr>
              <w:t>(18)</w:t>
            </w:r>
            <w:r w:rsidRPr="001E0DBE">
              <w:rPr>
                <w:rFonts w:asciiTheme="majorBidi" w:hAnsiTheme="majorBidi" w:cstheme="majorBidi"/>
                <w:sz w:val="20"/>
                <w:szCs w:val="20"/>
              </w:rPr>
              <w:fldChar w:fldCharType="end"/>
            </w:r>
          </w:p>
        </w:tc>
        <w:tc>
          <w:tcPr>
            <w:tcW w:w="1083" w:type="dxa"/>
          </w:tcPr>
          <w:p w14:paraId="72A8E008"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135</w:t>
            </w:r>
          </w:p>
        </w:tc>
        <w:tc>
          <w:tcPr>
            <w:tcW w:w="627" w:type="dxa"/>
          </w:tcPr>
          <w:p w14:paraId="53A7755C"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72</w:t>
            </w:r>
          </w:p>
        </w:tc>
        <w:tc>
          <w:tcPr>
            <w:tcW w:w="650" w:type="dxa"/>
          </w:tcPr>
          <w:p w14:paraId="5A4E3E56"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95</w:t>
            </w:r>
          </w:p>
        </w:tc>
        <w:tc>
          <w:tcPr>
            <w:tcW w:w="1294" w:type="dxa"/>
          </w:tcPr>
          <w:p w14:paraId="06BA4303" w14:textId="77777777" w:rsidR="00D11449" w:rsidRPr="001E0DBE" w:rsidRDefault="00D11449" w:rsidP="006B1BB1">
            <w:pPr>
              <w:jc w:val="center"/>
              <w:rPr>
                <w:rFonts w:asciiTheme="majorBidi" w:hAnsiTheme="majorBidi" w:cstheme="majorBidi"/>
                <w:sz w:val="20"/>
                <w:szCs w:val="20"/>
              </w:rPr>
            </w:pPr>
          </w:p>
        </w:tc>
        <w:tc>
          <w:tcPr>
            <w:tcW w:w="805" w:type="dxa"/>
          </w:tcPr>
          <w:p w14:paraId="32A96E6E" w14:textId="77777777" w:rsidR="00D11449" w:rsidRPr="001E0DBE" w:rsidRDefault="00D11449" w:rsidP="006B1BB1">
            <w:pPr>
              <w:jc w:val="center"/>
              <w:rPr>
                <w:rFonts w:asciiTheme="majorBidi" w:hAnsiTheme="majorBidi" w:cstheme="majorBidi"/>
                <w:sz w:val="20"/>
                <w:szCs w:val="20"/>
              </w:rPr>
            </w:pPr>
          </w:p>
        </w:tc>
        <w:tc>
          <w:tcPr>
            <w:tcW w:w="1061" w:type="dxa"/>
          </w:tcPr>
          <w:p w14:paraId="28FE4F79" w14:textId="77777777" w:rsidR="00D11449" w:rsidRPr="001E0DBE" w:rsidRDefault="00D11449" w:rsidP="006B1BB1">
            <w:pPr>
              <w:jc w:val="center"/>
              <w:rPr>
                <w:rFonts w:asciiTheme="majorBidi" w:hAnsiTheme="majorBidi" w:cstheme="majorBidi"/>
                <w:sz w:val="20"/>
                <w:szCs w:val="20"/>
              </w:rPr>
            </w:pPr>
          </w:p>
        </w:tc>
        <w:tc>
          <w:tcPr>
            <w:tcW w:w="1491" w:type="dxa"/>
          </w:tcPr>
          <w:p w14:paraId="3F3BA2CF"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95</w:t>
            </w:r>
          </w:p>
        </w:tc>
        <w:tc>
          <w:tcPr>
            <w:tcW w:w="720" w:type="dxa"/>
          </w:tcPr>
          <w:p w14:paraId="6DE1AE79"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40</w:t>
            </w:r>
          </w:p>
        </w:tc>
        <w:tc>
          <w:tcPr>
            <w:tcW w:w="1350" w:type="dxa"/>
          </w:tcPr>
          <w:p w14:paraId="05EF388B" w14:textId="77777777" w:rsidR="00D11449" w:rsidRPr="001E0DBE" w:rsidRDefault="00D11449" w:rsidP="006B1BB1">
            <w:pPr>
              <w:jc w:val="center"/>
              <w:rPr>
                <w:rFonts w:asciiTheme="majorBidi" w:hAnsiTheme="majorBidi" w:cstheme="majorBidi"/>
                <w:sz w:val="20"/>
                <w:szCs w:val="20"/>
              </w:rPr>
            </w:pPr>
          </w:p>
        </w:tc>
        <w:tc>
          <w:tcPr>
            <w:tcW w:w="770" w:type="dxa"/>
          </w:tcPr>
          <w:p w14:paraId="4558E538" w14:textId="77777777" w:rsidR="00D11449" w:rsidRPr="001E0DBE" w:rsidRDefault="00D11449" w:rsidP="006B1BB1">
            <w:pPr>
              <w:jc w:val="center"/>
              <w:rPr>
                <w:rFonts w:asciiTheme="majorBidi" w:hAnsiTheme="majorBidi" w:cstheme="majorBidi"/>
                <w:sz w:val="20"/>
                <w:szCs w:val="20"/>
              </w:rPr>
            </w:pPr>
          </w:p>
        </w:tc>
        <w:tc>
          <w:tcPr>
            <w:tcW w:w="1134" w:type="dxa"/>
          </w:tcPr>
          <w:p w14:paraId="7E5E5C13" w14:textId="77777777" w:rsidR="00D11449" w:rsidRPr="001E0DBE" w:rsidRDefault="00D11449" w:rsidP="006B1BB1">
            <w:pPr>
              <w:jc w:val="center"/>
              <w:rPr>
                <w:rFonts w:asciiTheme="majorBidi" w:hAnsiTheme="majorBidi" w:cstheme="majorBidi"/>
                <w:sz w:val="20"/>
                <w:szCs w:val="20"/>
              </w:rPr>
            </w:pPr>
          </w:p>
        </w:tc>
        <w:tc>
          <w:tcPr>
            <w:tcW w:w="1336" w:type="dxa"/>
          </w:tcPr>
          <w:p w14:paraId="04FF30BA" w14:textId="77777777" w:rsidR="00D11449" w:rsidRPr="001E0DBE" w:rsidRDefault="00D11449" w:rsidP="006B1BB1">
            <w:pPr>
              <w:jc w:val="center"/>
              <w:rPr>
                <w:rFonts w:asciiTheme="majorBidi" w:hAnsiTheme="majorBidi" w:cstheme="majorBidi"/>
                <w:sz w:val="20"/>
                <w:szCs w:val="20"/>
              </w:rPr>
            </w:pPr>
            <w:r w:rsidRPr="001E0DBE">
              <w:rPr>
                <w:rFonts w:asciiTheme="majorBidi" w:hAnsiTheme="majorBidi" w:cstheme="majorBidi"/>
                <w:sz w:val="20"/>
                <w:szCs w:val="20"/>
              </w:rPr>
              <w:t>40</w:t>
            </w:r>
          </w:p>
        </w:tc>
      </w:tr>
    </w:tbl>
    <w:p w14:paraId="239E1BAF" w14:textId="77777777" w:rsidR="00D11449" w:rsidRPr="004F13FB" w:rsidRDefault="00D11449" w:rsidP="00D11449">
      <w:pPr>
        <w:rPr>
          <w:rFonts w:asciiTheme="majorBidi" w:hAnsiTheme="majorBidi" w:cstheme="majorBidi"/>
          <w:sz w:val="20"/>
          <w:szCs w:val="20"/>
        </w:rPr>
      </w:pPr>
      <w:r>
        <w:rPr>
          <w:rFonts w:asciiTheme="majorBidi" w:hAnsiTheme="majorBidi" w:cstheme="majorBidi"/>
          <w:sz w:val="20"/>
          <w:szCs w:val="20"/>
        </w:rPr>
        <w:t xml:space="preserve">GOO; </w:t>
      </w:r>
      <w:r w:rsidRPr="001E0DBE">
        <w:rPr>
          <w:rFonts w:asciiTheme="majorBidi" w:hAnsiTheme="majorBidi" w:cstheme="majorBidi"/>
          <w:sz w:val="20"/>
          <w:szCs w:val="20"/>
        </w:rPr>
        <w:t>ground glass opacity</w:t>
      </w:r>
      <w:r>
        <w:rPr>
          <w:rFonts w:asciiTheme="majorBidi" w:hAnsiTheme="majorBidi" w:cstheme="majorBidi"/>
          <w:sz w:val="20"/>
          <w:szCs w:val="20"/>
        </w:rPr>
        <w:t>.</w:t>
      </w:r>
    </w:p>
    <w:p w14:paraId="0398DFDF" w14:textId="77777777" w:rsidR="00D11449" w:rsidRDefault="00D11449" w:rsidP="00D11449">
      <w:pPr>
        <w:spacing w:line="480" w:lineRule="auto"/>
        <w:rPr>
          <w:rFonts w:asciiTheme="majorBidi" w:hAnsiTheme="majorBidi" w:cstheme="majorBidi"/>
          <w:color w:val="000000"/>
          <w:sz w:val="24"/>
          <w:szCs w:val="24"/>
        </w:rPr>
        <w:sectPr w:rsidR="00D11449" w:rsidSect="00222A0A">
          <w:type w:val="evenPage"/>
          <w:pgSz w:w="15840" w:h="12240" w:orient="landscape"/>
          <w:pgMar w:top="851" w:right="1440" w:bottom="851" w:left="1440" w:header="720" w:footer="720" w:gutter="0"/>
          <w:cols w:space="720"/>
          <w:docGrid w:linePitch="360"/>
        </w:sectPr>
      </w:pPr>
    </w:p>
    <w:p w14:paraId="1AD11294" w14:textId="77777777" w:rsidR="00D11449" w:rsidRDefault="00D11449" w:rsidP="00D11449"/>
    <w:p w14:paraId="61C283D1" w14:textId="77777777" w:rsidR="00D11449" w:rsidRPr="00252C12" w:rsidRDefault="00D11449" w:rsidP="00D11449">
      <w:r>
        <w:rPr>
          <w:noProof/>
          <w:lang w:bidi="fa-IR"/>
        </w:rPr>
        <w:drawing>
          <wp:inline distT="0" distB="0" distL="0" distR="0" wp14:anchorId="144CB55F" wp14:editId="5DD6BBC7">
            <wp:extent cx="5943600" cy="460883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GO.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4608830"/>
                    </a:xfrm>
                    <a:prstGeom prst="rect">
                      <a:avLst/>
                    </a:prstGeom>
                  </pic:spPr>
                </pic:pic>
              </a:graphicData>
            </a:graphic>
          </wp:inline>
        </w:drawing>
      </w:r>
      <w:r>
        <w:rPr>
          <w:rFonts w:asciiTheme="majorBidi" w:hAnsiTheme="majorBidi" w:cstheme="majorBidi"/>
          <w:sz w:val="20"/>
          <w:szCs w:val="20"/>
        </w:rPr>
        <w:t xml:space="preserve"> Figure 2.  Forest </w:t>
      </w:r>
      <w:r w:rsidRPr="00AE42BD">
        <w:rPr>
          <w:rFonts w:asciiTheme="majorBidi" w:hAnsiTheme="majorBidi" w:cstheme="majorBidi"/>
          <w:sz w:val="20"/>
          <w:szCs w:val="20"/>
        </w:rPr>
        <w:t xml:space="preserve">plot </w:t>
      </w:r>
      <w:r>
        <w:rPr>
          <w:rFonts w:asciiTheme="majorBidi" w:hAnsiTheme="majorBidi" w:cstheme="majorBidi"/>
          <w:sz w:val="20"/>
          <w:szCs w:val="20"/>
        </w:rPr>
        <w:t xml:space="preserve">showing the association </w:t>
      </w:r>
      <w:r w:rsidRPr="00AE42BD">
        <w:rPr>
          <w:rFonts w:asciiTheme="majorBidi" w:hAnsiTheme="majorBidi" w:cstheme="majorBidi"/>
          <w:sz w:val="20"/>
          <w:szCs w:val="20"/>
        </w:rPr>
        <w:t>b</w:t>
      </w:r>
      <w:r>
        <w:rPr>
          <w:rFonts w:asciiTheme="majorBidi" w:hAnsiTheme="majorBidi" w:cstheme="majorBidi"/>
          <w:sz w:val="20"/>
          <w:szCs w:val="20"/>
        </w:rPr>
        <w:t>etween ground glass opacity in chest CT images and severity of clinical presentation.</w:t>
      </w:r>
    </w:p>
    <w:p w14:paraId="7E47D0C6" w14:textId="77777777" w:rsidR="00D11449" w:rsidRDefault="00D11449" w:rsidP="00D11449"/>
    <w:p w14:paraId="242132B1" w14:textId="77777777" w:rsidR="00D11449" w:rsidRDefault="00D11449" w:rsidP="00D11449">
      <w:pPr>
        <w:jc w:val="center"/>
      </w:pPr>
    </w:p>
    <w:p w14:paraId="28A28665" w14:textId="77777777" w:rsidR="00D11449" w:rsidRDefault="00D11449" w:rsidP="00D11449">
      <w:pPr>
        <w:jc w:val="center"/>
      </w:pPr>
    </w:p>
    <w:p w14:paraId="7E0A9F36" w14:textId="77777777" w:rsidR="00D11449" w:rsidRDefault="00D11449" w:rsidP="00D11449">
      <w:pPr>
        <w:jc w:val="center"/>
      </w:pPr>
    </w:p>
    <w:p w14:paraId="788AE89A" w14:textId="77777777" w:rsidR="00D11449" w:rsidRDefault="00D11449" w:rsidP="00D11449">
      <w:pPr>
        <w:jc w:val="center"/>
      </w:pPr>
    </w:p>
    <w:p w14:paraId="040A643E" w14:textId="77777777" w:rsidR="00D11449" w:rsidRDefault="00D11449" w:rsidP="00D11449"/>
    <w:p w14:paraId="1DB46196" w14:textId="77777777" w:rsidR="00D11449" w:rsidRDefault="00D11449" w:rsidP="00D11449">
      <w:pPr>
        <w:jc w:val="center"/>
      </w:pPr>
    </w:p>
    <w:p w14:paraId="2C1080C6" w14:textId="77777777" w:rsidR="00D11449" w:rsidRDefault="00D11449" w:rsidP="00D11449">
      <w:pPr>
        <w:jc w:val="center"/>
      </w:pPr>
    </w:p>
    <w:p w14:paraId="1028F823" w14:textId="77777777" w:rsidR="00D11449" w:rsidRDefault="00D11449" w:rsidP="00D11449">
      <w:pPr>
        <w:rPr>
          <w:rFonts w:asciiTheme="majorBidi" w:hAnsiTheme="majorBidi" w:cstheme="majorBidi"/>
          <w:sz w:val="20"/>
          <w:szCs w:val="20"/>
        </w:rPr>
      </w:pPr>
    </w:p>
    <w:p w14:paraId="0EC3FFC7" w14:textId="77777777" w:rsidR="00D11449" w:rsidRPr="00B31B59" w:rsidRDefault="00D11449" w:rsidP="00D11449">
      <w:pPr>
        <w:rPr>
          <w:rFonts w:asciiTheme="majorBidi" w:hAnsiTheme="majorBidi" w:cstheme="majorBidi"/>
          <w:sz w:val="20"/>
          <w:szCs w:val="20"/>
        </w:rPr>
      </w:pPr>
      <w:r>
        <w:rPr>
          <w:rFonts w:asciiTheme="majorBidi" w:hAnsiTheme="majorBidi" w:cstheme="majorBidi"/>
          <w:noProof/>
          <w:sz w:val="20"/>
          <w:szCs w:val="20"/>
          <w:lang w:bidi="fa-IR"/>
        </w:rPr>
        <w:lastRenderedPageBreak/>
        <w:drawing>
          <wp:inline distT="0" distB="0" distL="0" distR="0" wp14:anchorId="11EE98F6" wp14:editId="096EDCC7">
            <wp:extent cx="5943600" cy="42887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pture.PNG"/>
                    <pic:cNvPicPr/>
                  </pic:nvPicPr>
                  <pic:blipFill>
                    <a:blip r:embed="rId13">
                      <a:extLst>
                        <a:ext uri="{28A0092B-C50C-407E-A947-70E740481C1C}">
                          <a14:useLocalDpi xmlns:a14="http://schemas.microsoft.com/office/drawing/2010/main" val="0"/>
                        </a:ext>
                      </a:extLst>
                    </a:blip>
                    <a:stretch>
                      <a:fillRect/>
                    </a:stretch>
                  </pic:blipFill>
                  <pic:spPr>
                    <a:xfrm>
                      <a:off x="0" y="0"/>
                      <a:ext cx="5943600" cy="4288790"/>
                    </a:xfrm>
                    <a:prstGeom prst="rect">
                      <a:avLst/>
                    </a:prstGeom>
                  </pic:spPr>
                </pic:pic>
              </a:graphicData>
            </a:graphic>
          </wp:inline>
        </w:drawing>
      </w:r>
      <w:r>
        <w:rPr>
          <w:rFonts w:asciiTheme="majorBidi" w:hAnsiTheme="majorBidi" w:cstheme="majorBidi"/>
          <w:sz w:val="20"/>
          <w:szCs w:val="20"/>
        </w:rPr>
        <w:t xml:space="preserve">Figure 3.  Forest </w:t>
      </w:r>
      <w:r w:rsidRPr="00AE42BD">
        <w:rPr>
          <w:rFonts w:asciiTheme="majorBidi" w:hAnsiTheme="majorBidi" w:cstheme="majorBidi"/>
          <w:sz w:val="20"/>
          <w:szCs w:val="20"/>
        </w:rPr>
        <w:t xml:space="preserve">plot </w:t>
      </w:r>
      <w:r>
        <w:rPr>
          <w:rFonts w:asciiTheme="majorBidi" w:hAnsiTheme="majorBidi" w:cstheme="majorBidi"/>
          <w:sz w:val="20"/>
          <w:szCs w:val="20"/>
        </w:rPr>
        <w:t xml:space="preserve">showing the association </w:t>
      </w:r>
      <w:r w:rsidRPr="00AE42BD">
        <w:rPr>
          <w:rFonts w:asciiTheme="majorBidi" w:hAnsiTheme="majorBidi" w:cstheme="majorBidi"/>
          <w:sz w:val="20"/>
          <w:szCs w:val="20"/>
        </w:rPr>
        <w:t>b</w:t>
      </w:r>
      <w:r>
        <w:rPr>
          <w:rFonts w:asciiTheme="majorBidi" w:hAnsiTheme="majorBidi" w:cstheme="majorBidi"/>
          <w:sz w:val="20"/>
          <w:szCs w:val="20"/>
        </w:rPr>
        <w:t>etween consolidation in chest CT images and severity of clinical presentation.</w:t>
      </w:r>
    </w:p>
    <w:p w14:paraId="10383D74" w14:textId="77777777" w:rsidR="00D11449" w:rsidRDefault="00D11449" w:rsidP="00D11449"/>
    <w:p w14:paraId="589A3B8B" w14:textId="77777777" w:rsidR="00D11449" w:rsidRDefault="00D11449" w:rsidP="00D11449"/>
    <w:p w14:paraId="2FEB2A60" w14:textId="77777777" w:rsidR="00D11449" w:rsidRDefault="00D11449" w:rsidP="00D11449">
      <w:pPr>
        <w:jc w:val="center"/>
      </w:pPr>
    </w:p>
    <w:p w14:paraId="6BC56769" w14:textId="77777777" w:rsidR="00D11449" w:rsidRDefault="00D11449" w:rsidP="00D11449">
      <w:pPr>
        <w:jc w:val="center"/>
      </w:pPr>
    </w:p>
    <w:p w14:paraId="0F1D0C60" w14:textId="77777777" w:rsidR="00D11449" w:rsidRDefault="00D11449" w:rsidP="00D11449">
      <w:pPr>
        <w:jc w:val="center"/>
      </w:pPr>
    </w:p>
    <w:p w14:paraId="687081A2" w14:textId="77777777" w:rsidR="00D11449" w:rsidRDefault="00D11449" w:rsidP="00D11449">
      <w:pPr>
        <w:jc w:val="center"/>
      </w:pPr>
    </w:p>
    <w:p w14:paraId="3F2A1DFC" w14:textId="77777777" w:rsidR="00D11449" w:rsidRDefault="00D11449" w:rsidP="00D11449">
      <w:pPr>
        <w:jc w:val="center"/>
      </w:pPr>
    </w:p>
    <w:p w14:paraId="4DCD293C" w14:textId="77777777" w:rsidR="00D11449" w:rsidRDefault="00D11449" w:rsidP="00D11449"/>
    <w:p w14:paraId="52B3B0B9" w14:textId="77777777" w:rsidR="00D11449" w:rsidRDefault="00D11449" w:rsidP="00D11449">
      <w:pPr>
        <w:jc w:val="center"/>
      </w:pPr>
    </w:p>
    <w:p w14:paraId="528F7F73" w14:textId="77777777" w:rsidR="00D11449" w:rsidRDefault="00D11449" w:rsidP="00D11449">
      <w:pPr>
        <w:jc w:val="center"/>
      </w:pPr>
    </w:p>
    <w:p w14:paraId="66193B3D" w14:textId="77777777" w:rsidR="00D11449" w:rsidRDefault="00D11449" w:rsidP="00D11449">
      <w:pPr>
        <w:jc w:val="center"/>
      </w:pPr>
    </w:p>
    <w:p w14:paraId="7102728B" w14:textId="77777777" w:rsidR="00D11449" w:rsidRPr="001E11C0" w:rsidRDefault="00D11449" w:rsidP="00D11449">
      <w:r>
        <w:rPr>
          <w:noProof/>
          <w:lang w:bidi="fa-IR"/>
        </w:rPr>
        <w:lastRenderedPageBreak/>
        <w:drawing>
          <wp:inline distT="0" distB="0" distL="0" distR="0" wp14:anchorId="7D1875BD" wp14:editId="2E69BD63">
            <wp:extent cx="5943600" cy="397637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apture.PNG"/>
                    <pic:cNvPicPr/>
                  </pic:nvPicPr>
                  <pic:blipFill>
                    <a:blip r:embed="rId14">
                      <a:extLst>
                        <a:ext uri="{28A0092B-C50C-407E-A947-70E740481C1C}">
                          <a14:useLocalDpi xmlns:a14="http://schemas.microsoft.com/office/drawing/2010/main" val="0"/>
                        </a:ext>
                      </a:extLst>
                    </a:blip>
                    <a:stretch>
                      <a:fillRect/>
                    </a:stretch>
                  </pic:blipFill>
                  <pic:spPr>
                    <a:xfrm>
                      <a:off x="0" y="0"/>
                      <a:ext cx="5943600" cy="3976370"/>
                    </a:xfrm>
                    <a:prstGeom prst="rect">
                      <a:avLst/>
                    </a:prstGeom>
                  </pic:spPr>
                </pic:pic>
              </a:graphicData>
            </a:graphic>
          </wp:inline>
        </w:drawing>
      </w:r>
      <w:r>
        <w:rPr>
          <w:rFonts w:asciiTheme="majorBidi" w:hAnsiTheme="majorBidi" w:cstheme="majorBidi"/>
          <w:sz w:val="20"/>
          <w:szCs w:val="20"/>
        </w:rPr>
        <w:t xml:space="preserve">Figure 4.  Forest </w:t>
      </w:r>
      <w:r w:rsidRPr="00AE42BD">
        <w:rPr>
          <w:rFonts w:asciiTheme="majorBidi" w:hAnsiTheme="majorBidi" w:cstheme="majorBidi"/>
          <w:sz w:val="20"/>
          <w:szCs w:val="20"/>
        </w:rPr>
        <w:t xml:space="preserve">plot </w:t>
      </w:r>
      <w:r>
        <w:rPr>
          <w:rFonts w:asciiTheme="majorBidi" w:hAnsiTheme="majorBidi" w:cstheme="majorBidi"/>
          <w:sz w:val="20"/>
          <w:szCs w:val="20"/>
        </w:rPr>
        <w:t xml:space="preserve">showing the association </w:t>
      </w:r>
      <w:r w:rsidRPr="00AE42BD">
        <w:rPr>
          <w:rFonts w:asciiTheme="majorBidi" w:hAnsiTheme="majorBidi" w:cstheme="majorBidi"/>
          <w:sz w:val="20"/>
          <w:szCs w:val="20"/>
        </w:rPr>
        <w:t>b</w:t>
      </w:r>
      <w:r>
        <w:rPr>
          <w:rFonts w:asciiTheme="majorBidi" w:hAnsiTheme="majorBidi" w:cstheme="majorBidi"/>
          <w:sz w:val="20"/>
          <w:szCs w:val="20"/>
        </w:rPr>
        <w:t>etween linear opacity in chest CT images and severity of clinical presentation.</w:t>
      </w:r>
    </w:p>
    <w:p w14:paraId="05F1211B" w14:textId="77777777" w:rsidR="00D11449" w:rsidRDefault="00D11449" w:rsidP="00D11449"/>
    <w:p w14:paraId="0E8FBDC9" w14:textId="77777777" w:rsidR="00D11449" w:rsidRDefault="00D11449" w:rsidP="00D11449"/>
    <w:p w14:paraId="3B708B9B" w14:textId="77777777" w:rsidR="00D11449" w:rsidRDefault="00D11449" w:rsidP="00D11449"/>
    <w:p w14:paraId="67A88D00" w14:textId="77777777" w:rsidR="00D11449" w:rsidRDefault="00D11449" w:rsidP="00D11449"/>
    <w:p w14:paraId="48363515" w14:textId="77777777" w:rsidR="00D11449" w:rsidRDefault="00D11449" w:rsidP="00D11449"/>
    <w:p w14:paraId="629F38AC" w14:textId="77777777" w:rsidR="00D11449" w:rsidRDefault="00D11449" w:rsidP="00D11449"/>
    <w:p w14:paraId="114E1AB8" w14:textId="77777777" w:rsidR="00D11449" w:rsidRDefault="00D11449" w:rsidP="00D11449">
      <w:pPr>
        <w:jc w:val="center"/>
      </w:pPr>
    </w:p>
    <w:p w14:paraId="7C63BE76" w14:textId="77777777" w:rsidR="00D11449" w:rsidRDefault="00D11449" w:rsidP="00D11449">
      <w:pPr>
        <w:jc w:val="center"/>
      </w:pPr>
    </w:p>
    <w:p w14:paraId="198EA8DC" w14:textId="77777777" w:rsidR="00D11449" w:rsidRDefault="00D11449" w:rsidP="00D11449">
      <w:pPr>
        <w:jc w:val="center"/>
      </w:pPr>
    </w:p>
    <w:p w14:paraId="10F0BA4B" w14:textId="77777777" w:rsidR="00D11449" w:rsidRDefault="00D11449" w:rsidP="00D11449">
      <w:pPr>
        <w:jc w:val="center"/>
      </w:pPr>
    </w:p>
    <w:p w14:paraId="7E2795D3" w14:textId="77777777" w:rsidR="00D11449" w:rsidRDefault="00D11449" w:rsidP="00D11449">
      <w:pPr>
        <w:jc w:val="center"/>
      </w:pPr>
      <w:r>
        <w:rPr>
          <w:noProof/>
          <w:lang w:bidi="fa-IR"/>
        </w:rPr>
        <w:lastRenderedPageBreak/>
        <w:drawing>
          <wp:inline distT="0" distB="0" distL="0" distR="0" wp14:anchorId="29933DD5" wp14:editId="10B7D711">
            <wp:extent cx="5943600" cy="38169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nchial wall thickening.PNG"/>
                    <pic:cNvPicPr/>
                  </pic:nvPicPr>
                  <pic:blipFill>
                    <a:blip r:embed="rId15">
                      <a:extLst>
                        <a:ext uri="{28A0092B-C50C-407E-A947-70E740481C1C}">
                          <a14:useLocalDpi xmlns:a14="http://schemas.microsoft.com/office/drawing/2010/main" val="0"/>
                        </a:ext>
                      </a:extLst>
                    </a:blip>
                    <a:stretch>
                      <a:fillRect/>
                    </a:stretch>
                  </pic:blipFill>
                  <pic:spPr>
                    <a:xfrm>
                      <a:off x="0" y="0"/>
                      <a:ext cx="5943600" cy="3816985"/>
                    </a:xfrm>
                    <a:prstGeom prst="rect">
                      <a:avLst/>
                    </a:prstGeom>
                  </pic:spPr>
                </pic:pic>
              </a:graphicData>
            </a:graphic>
          </wp:inline>
        </w:drawing>
      </w:r>
    </w:p>
    <w:p w14:paraId="4FABC3E6" w14:textId="77777777" w:rsidR="00D11449" w:rsidRDefault="00D11449" w:rsidP="00D11449">
      <w:pPr>
        <w:rPr>
          <w:rFonts w:asciiTheme="majorBidi" w:hAnsiTheme="majorBidi" w:cstheme="majorBidi"/>
          <w:sz w:val="20"/>
          <w:szCs w:val="20"/>
        </w:rPr>
      </w:pPr>
      <w:r>
        <w:rPr>
          <w:rFonts w:asciiTheme="majorBidi" w:hAnsiTheme="majorBidi" w:cstheme="majorBidi"/>
          <w:sz w:val="20"/>
          <w:szCs w:val="20"/>
        </w:rPr>
        <w:t xml:space="preserve">Figure 5.  Forest </w:t>
      </w:r>
      <w:r w:rsidRPr="00AE42BD">
        <w:rPr>
          <w:rFonts w:asciiTheme="majorBidi" w:hAnsiTheme="majorBidi" w:cstheme="majorBidi"/>
          <w:sz w:val="20"/>
          <w:szCs w:val="20"/>
        </w:rPr>
        <w:t xml:space="preserve">plot </w:t>
      </w:r>
      <w:r>
        <w:rPr>
          <w:rFonts w:asciiTheme="majorBidi" w:hAnsiTheme="majorBidi" w:cstheme="majorBidi"/>
          <w:sz w:val="20"/>
          <w:szCs w:val="20"/>
        </w:rPr>
        <w:t xml:space="preserve">showing the association </w:t>
      </w:r>
      <w:r w:rsidRPr="00AE42BD">
        <w:rPr>
          <w:rFonts w:asciiTheme="majorBidi" w:hAnsiTheme="majorBidi" w:cstheme="majorBidi"/>
          <w:sz w:val="20"/>
          <w:szCs w:val="20"/>
        </w:rPr>
        <w:t>b</w:t>
      </w:r>
      <w:r>
        <w:rPr>
          <w:rFonts w:asciiTheme="majorBidi" w:hAnsiTheme="majorBidi" w:cstheme="majorBidi"/>
          <w:sz w:val="20"/>
          <w:szCs w:val="20"/>
        </w:rPr>
        <w:t>etween bronchial wall thickening in chest CT images and severity of clinical presentation.</w:t>
      </w:r>
    </w:p>
    <w:p w14:paraId="0B873F53" w14:textId="77777777" w:rsidR="00D11449" w:rsidRDefault="00D11449" w:rsidP="00D11449"/>
    <w:p w14:paraId="5E9514CA" w14:textId="77777777" w:rsidR="00D11449" w:rsidRDefault="00D11449" w:rsidP="00D11449">
      <w:pPr>
        <w:jc w:val="center"/>
      </w:pPr>
    </w:p>
    <w:p w14:paraId="184B67B8" w14:textId="77777777" w:rsidR="00D11449" w:rsidRDefault="00D11449" w:rsidP="00D11449">
      <w:pPr>
        <w:jc w:val="center"/>
      </w:pPr>
    </w:p>
    <w:p w14:paraId="1FD6CB9F" w14:textId="77777777" w:rsidR="00D11449" w:rsidRDefault="00D11449" w:rsidP="00D11449">
      <w:pPr>
        <w:jc w:val="center"/>
      </w:pPr>
    </w:p>
    <w:p w14:paraId="0E4E5B12" w14:textId="77777777" w:rsidR="00D11449" w:rsidRDefault="00D11449" w:rsidP="00D11449">
      <w:pPr>
        <w:jc w:val="center"/>
      </w:pPr>
    </w:p>
    <w:p w14:paraId="6F087FE0" w14:textId="77777777" w:rsidR="00D11449" w:rsidRDefault="00D11449" w:rsidP="00D11449">
      <w:pPr>
        <w:jc w:val="center"/>
      </w:pPr>
    </w:p>
    <w:p w14:paraId="341EB960" w14:textId="77777777" w:rsidR="00D11449" w:rsidRDefault="00D11449" w:rsidP="00D11449">
      <w:pPr>
        <w:jc w:val="center"/>
      </w:pPr>
    </w:p>
    <w:p w14:paraId="19BA5B3D" w14:textId="77777777" w:rsidR="00D11449" w:rsidRDefault="00D11449" w:rsidP="00D11449">
      <w:pPr>
        <w:jc w:val="center"/>
      </w:pPr>
    </w:p>
    <w:p w14:paraId="1D4AF1F4" w14:textId="77777777" w:rsidR="00D11449" w:rsidRDefault="00D11449" w:rsidP="00D11449"/>
    <w:p w14:paraId="5F30D95B" w14:textId="77777777" w:rsidR="00D11449" w:rsidRDefault="00D11449" w:rsidP="00D11449">
      <w:pPr>
        <w:jc w:val="center"/>
      </w:pPr>
    </w:p>
    <w:p w14:paraId="700F6F58" w14:textId="77777777" w:rsidR="00D11449" w:rsidRDefault="00D11449" w:rsidP="00D11449">
      <w:pPr>
        <w:jc w:val="center"/>
      </w:pPr>
    </w:p>
    <w:p w14:paraId="1B2F6367" w14:textId="77777777" w:rsidR="00D11449" w:rsidRDefault="00D11449" w:rsidP="00D11449"/>
    <w:p w14:paraId="7C368419" w14:textId="4BE7DCB4" w:rsidR="00D11449" w:rsidRPr="00222A0A" w:rsidRDefault="00D11449" w:rsidP="00D11449">
      <w:pPr>
        <w:sectPr w:rsidR="00D11449" w:rsidRPr="00222A0A" w:rsidSect="00D11449">
          <w:pgSz w:w="12240" w:h="15840"/>
          <w:pgMar w:top="1440" w:right="1440" w:bottom="1440" w:left="1440" w:header="720" w:footer="720" w:gutter="0"/>
          <w:cols w:space="720"/>
          <w:docGrid w:linePitch="360"/>
        </w:sectPr>
      </w:pPr>
      <w:r>
        <w:rPr>
          <w:noProof/>
          <w:lang w:bidi="fa-IR"/>
        </w:rPr>
        <w:lastRenderedPageBreak/>
        <w:drawing>
          <wp:inline distT="0" distB="0" distL="0" distR="0" wp14:anchorId="5276A353" wp14:editId="2C6484E4">
            <wp:extent cx="5943600" cy="465391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ateral lung.PNG"/>
                    <pic:cNvPicPr/>
                  </pic:nvPicPr>
                  <pic:blipFill>
                    <a:blip r:embed="rId16">
                      <a:extLst>
                        <a:ext uri="{28A0092B-C50C-407E-A947-70E740481C1C}">
                          <a14:useLocalDpi xmlns:a14="http://schemas.microsoft.com/office/drawing/2010/main" val="0"/>
                        </a:ext>
                      </a:extLst>
                    </a:blip>
                    <a:stretch>
                      <a:fillRect/>
                    </a:stretch>
                  </pic:blipFill>
                  <pic:spPr>
                    <a:xfrm>
                      <a:off x="0" y="0"/>
                      <a:ext cx="5943600" cy="4653915"/>
                    </a:xfrm>
                    <a:prstGeom prst="rect">
                      <a:avLst/>
                    </a:prstGeom>
                  </pic:spPr>
                </pic:pic>
              </a:graphicData>
            </a:graphic>
          </wp:inline>
        </w:drawing>
      </w:r>
      <w:r>
        <w:rPr>
          <w:rFonts w:asciiTheme="majorBidi" w:hAnsiTheme="majorBidi" w:cstheme="majorBidi"/>
          <w:sz w:val="20"/>
          <w:szCs w:val="20"/>
        </w:rPr>
        <w:t xml:space="preserve">Figure 6.  Forest </w:t>
      </w:r>
      <w:r w:rsidRPr="00AE42BD">
        <w:rPr>
          <w:rFonts w:asciiTheme="majorBidi" w:hAnsiTheme="majorBidi" w:cstheme="majorBidi"/>
          <w:sz w:val="20"/>
          <w:szCs w:val="20"/>
        </w:rPr>
        <w:t xml:space="preserve">plot </w:t>
      </w:r>
      <w:r>
        <w:rPr>
          <w:rFonts w:asciiTheme="majorBidi" w:hAnsiTheme="majorBidi" w:cstheme="majorBidi"/>
          <w:sz w:val="20"/>
          <w:szCs w:val="20"/>
        </w:rPr>
        <w:t xml:space="preserve">showing the association </w:t>
      </w:r>
      <w:r w:rsidRPr="00AE42BD">
        <w:rPr>
          <w:rFonts w:asciiTheme="majorBidi" w:hAnsiTheme="majorBidi" w:cstheme="majorBidi"/>
          <w:sz w:val="20"/>
          <w:szCs w:val="20"/>
        </w:rPr>
        <w:t>b</w:t>
      </w:r>
      <w:r>
        <w:rPr>
          <w:rFonts w:asciiTheme="majorBidi" w:hAnsiTheme="majorBidi" w:cstheme="majorBidi"/>
          <w:sz w:val="20"/>
          <w:szCs w:val="20"/>
        </w:rPr>
        <w:t>etween bilateral lung involvement in chest CT images and severity of clin</w:t>
      </w:r>
      <w:r w:rsidR="00BA5F12">
        <w:rPr>
          <w:rFonts w:asciiTheme="majorBidi" w:hAnsiTheme="majorBidi" w:cstheme="majorBidi"/>
          <w:sz w:val="20"/>
          <w:szCs w:val="20"/>
        </w:rPr>
        <w:t>ical presentation.</w:t>
      </w:r>
      <w:bookmarkStart w:id="2" w:name="_GoBack"/>
      <w:bookmarkEnd w:id="2"/>
    </w:p>
    <w:p w14:paraId="519E03FF" w14:textId="77777777" w:rsidR="00397514" w:rsidRPr="003F336F" w:rsidRDefault="00397514" w:rsidP="00BA5F12">
      <w:pPr>
        <w:spacing w:after="0" w:line="360" w:lineRule="auto"/>
        <w:jc w:val="both"/>
        <w:rPr>
          <w:rFonts w:asciiTheme="majorBidi" w:hAnsiTheme="majorBidi" w:cstheme="majorBidi"/>
          <w:sz w:val="24"/>
          <w:szCs w:val="24"/>
          <w:shd w:val="clear" w:color="auto" w:fill="FFFFFF"/>
        </w:rPr>
      </w:pPr>
    </w:p>
    <w:sectPr w:rsidR="00397514" w:rsidRPr="003F336F" w:rsidSect="0048160D">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0CA65CB" w16cid:durableId="22AA0FDA"/>
  <w16cid:commentId w16cid:paraId="3FAFC402" w16cid:durableId="22AA0FF2"/>
  <w16cid:commentId w16cid:paraId="54FF6175" w16cid:durableId="22AA1101"/>
  <w16cid:commentId w16cid:paraId="644AB273" w16cid:durableId="22AA10EF"/>
  <w16cid:commentId w16cid:paraId="20ACC3AA" w16cid:durableId="22AA1141"/>
  <w16cid:commentId w16cid:paraId="1EDB1B17" w16cid:durableId="22AA11B3"/>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D43E2F" w14:textId="77777777" w:rsidR="00722FD8" w:rsidRDefault="00722FD8" w:rsidP="005436F1">
      <w:pPr>
        <w:spacing w:after="0" w:line="240" w:lineRule="auto"/>
      </w:pPr>
      <w:r>
        <w:separator/>
      </w:r>
    </w:p>
  </w:endnote>
  <w:endnote w:type="continuationSeparator" w:id="0">
    <w:p w14:paraId="71FC3317" w14:textId="77777777" w:rsidR="00722FD8" w:rsidRDefault="00722FD8" w:rsidP="00543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7349938"/>
      <w:docPartObj>
        <w:docPartGallery w:val="Page Numbers (Bottom of Page)"/>
        <w:docPartUnique/>
      </w:docPartObj>
    </w:sdtPr>
    <w:sdtEndPr>
      <w:rPr>
        <w:noProof/>
      </w:rPr>
    </w:sdtEndPr>
    <w:sdtContent>
      <w:p w14:paraId="77C273F9" w14:textId="02351A42" w:rsidR="00D11449" w:rsidRDefault="00D11449">
        <w:pPr>
          <w:pStyle w:val="Footer"/>
          <w:jc w:val="center"/>
        </w:pPr>
        <w:r>
          <w:fldChar w:fldCharType="begin"/>
        </w:r>
        <w:r>
          <w:instrText xml:space="preserve"> PAGE   \* MERGEFORMAT </w:instrText>
        </w:r>
        <w:r>
          <w:fldChar w:fldCharType="separate"/>
        </w:r>
        <w:r w:rsidR="00BA5F12">
          <w:rPr>
            <w:noProof/>
          </w:rPr>
          <w:t>10</w:t>
        </w:r>
        <w:r>
          <w:rPr>
            <w:noProof/>
          </w:rPr>
          <w:fldChar w:fldCharType="end"/>
        </w:r>
      </w:p>
    </w:sdtContent>
  </w:sdt>
  <w:p w14:paraId="79E81EA0" w14:textId="77777777" w:rsidR="00D11449" w:rsidRDefault="00D1144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FA7F0A" w14:textId="77777777" w:rsidR="00722FD8" w:rsidRDefault="00722FD8" w:rsidP="005436F1">
      <w:pPr>
        <w:spacing w:after="0" w:line="240" w:lineRule="auto"/>
      </w:pPr>
      <w:r>
        <w:separator/>
      </w:r>
    </w:p>
  </w:footnote>
  <w:footnote w:type="continuationSeparator" w:id="0">
    <w:p w14:paraId="7E390AF3" w14:textId="77777777" w:rsidR="00722FD8" w:rsidRDefault="00722FD8" w:rsidP="005436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5D4988"/>
    <w:multiLevelType w:val="hybridMultilevel"/>
    <w:tmpl w:val="A95CE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fffpfx0oedx5aeax2pxdwxledza2td0asrx&quot;&gt;cochrane&lt;record-ids&gt;&lt;item&gt;80&lt;/item&gt;&lt;item&gt;89&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1&lt;/item&gt;&lt;item&gt;142&lt;/item&gt;&lt;item&gt;143&lt;/item&gt;&lt;item&gt;144&lt;/item&gt;&lt;item&gt;145&lt;/item&gt;&lt;item&gt;146&lt;/item&gt;&lt;item&gt;147&lt;/item&gt;&lt;item&gt;148&lt;/item&gt;&lt;item&gt;149&lt;/item&gt;&lt;item&gt;150&lt;/item&gt;&lt;/record-ids&gt;&lt;/item&gt;&lt;/Libraries&gt;"/>
  </w:docVars>
  <w:rsids>
    <w:rsidRoot w:val="004D41FF"/>
    <w:rsid w:val="00000126"/>
    <w:rsid w:val="00000980"/>
    <w:rsid w:val="000013D7"/>
    <w:rsid w:val="000014CB"/>
    <w:rsid w:val="000015E7"/>
    <w:rsid w:val="00001DAE"/>
    <w:rsid w:val="00001F0C"/>
    <w:rsid w:val="00002073"/>
    <w:rsid w:val="00002108"/>
    <w:rsid w:val="00002F79"/>
    <w:rsid w:val="00003389"/>
    <w:rsid w:val="00003774"/>
    <w:rsid w:val="000051B3"/>
    <w:rsid w:val="00005CF4"/>
    <w:rsid w:val="00006183"/>
    <w:rsid w:val="000079C6"/>
    <w:rsid w:val="0001189E"/>
    <w:rsid w:val="00013253"/>
    <w:rsid w:val="0001326A"/>
    <w:rsid w:val="00015229"/>
    <w:rsid w:val="000159FD"/>
    <w:rsid w:val="00016A34"/>
    <w:rsid w:val="0001700B"/>
    <w:rsid w:val="000172EB"/>
    <w:rsid w:val="000202BF"/>
    <w:rsid w:val="00020692"/>
    <w:rsid w:val="000210D2"/>
    <w:rsid w:val="00023CA1"/>
    <w:rsid w:val="00024849"/>
    <w:rsid w:val="000251C7"/>
    <w:rsid w:val="000252DE"/>
    <w:rsid w:val="000263F6"/>
    <w:rsid w:val="0002717B"/>
    <w:rsid w:val="000276C7"/>
    <w:rsid w:val="00030D2B"/>
    <w:rsid w:val="00032667"/>
    <w:rsid w:val="000326CB"/>
    <w:rsid w:val="00032741"/>
    <w:rsid w:val="00032CAF"/>
    <w:rsid w:val="0003326F"/>
    <w:rsid w:val="00033311"/>
    <w:rsid w:val="00033763"/>
    <w:rsid w:val="00034B67"/>
    <w:rsid w:val="00035138"/>
    <w:rsid w:val="00035569"/>
    <w:rsid w:val="00035968"/>
    <w:rsid w:val="00035D55"/>
    <w:rsid w:val="00040212"/>
    <w:rsid w:val="00040423"/>
    <w:rsid w:val="000404A9"/>
    <w:rsid w:val="00040F1C"/>
    <w:rsid w:val="00040F81"/>
    <w:rsid w:val="000411A6"/>
    <w:rsid w:val="00042143"/>
    <w:rsid w:val="000421B6"/>
    <w:rsid w:val="00042886"/>
    <w:rsid w:val="00043758"/>
    <w:rsid w:val="0004384F"/>
    <w:rsid w:val="00043AF3"/>
    <w:rsid w:val="00044435"/>
    <w:rsid w:val="00044632"/>
    <w:rsid w:val="00044908"/>
    <w:rsid w:val="00044B34"/>
    <w:rsid w:val="00044DF4"/>
    <w:rsid w:val="00045032"/>
    <w:rsid w:val="00045080"/>
    <w:rsid w:val="0004519B"/>
    <w:rsid w:val="0004572C"/>
    <w:rsid w:val="000465A8"/>
    <w:rsid w:val="00047023"/>
    <w:rsid w:val="0004737B"/>
    <w:rsid w:val="00051AD3"/>
    <w:rsid w:val="00051C6B"/>
    <w:rsid w:val="000523C0"/>
    <w:rsid w:val="000525E7"/>
    <w:rsid w:val="00052FA1"/>
    <w:rsid w:val="0005330E"/>
    <w:rsid w:val="000536F3"/>
    <w:rsid w:val="00053873"/>
    <w:rsid w:val="00053F58"/>
    <w:rsid w:val="0005416E"/>
    <w:rsid w:val="0005487A"/>
    <w:rsid w:val="00054B25"/>
    <w:rsid w:val="00054EA4"/>
    <w:rsid w:val="00054FF6"/>
    <w:rsid w:val="00055298"/>
    <w:rsid w:val="00055A47"/>
    <w:rsid w:val="00055D46"/>
    <w:rsid w:val="00057095"/>
    <w:rsid w:val="000572A9"/>
    <w:rsid w:val="00057AA7"/>
    <w:rsid w:val="00057DA3"/>
    <w:rsid w:val="0006034C"/>
    <w:rsid w:val="00060628"/>
    <w:rsid w:val="000608E4"/>
    <w:rsid w:val="00060A84"/>
    <w:rsid w:val="00060CE0"/>
    <w:rsid w:val="00060D63"/>
    <w:rsid w:val="000616D7"/>
    <w:rsid w:val="00061D4A"/>
    <w:rsid w:val="00062595"/>
    <w:rsid w:val="000630DB"/>
    <w:rsid w:val="0006354B"/>
    <w:rsid w:val="00064568"/>
    <w:rsid w:val="00064AE2"/>
    <w:rsid w:val="00064D8F"/>
    <w:rsid w:val="000651EF"/>
    <w:rsid w:val="00065221"/>
    <w:rsid w:val="00065446"/>
    <w:rsid w:val="000656CF"/>
    <w:rsid w:val="00065FA5"/>
    <w:rsid w:val="00066734"/>
    <w:rsid w:val="00066C95"/>
    <w:rsid w:val="000674D6"/>
    <w:rsid w:val="000677A3"/>
    <w:rsid w:val="000678ED"/>
    <w:rsid w:val="00067D78"/>
    <w:rsid w:val="00070968"/>
    <w:rsid w:val="000712EC"/>
    <w:rsid w:val="000725BC"/>
    <w:rsid w:val="00072779"/>
    <w:rsid w:val="0007285D"/>
    <w:rsid w:val="00072A93"/>
    <w:rsid w:val="00072C93"/>
    <w:rsid w:val="000738DD"/>
    <w:rsid w:val="00073BA4"/>
    <w:rsid w:val="000740E0"/>
    <w:rsid w:val="0007449F"/>
    <w:rsid w:val="00075494"/>
    <w:rsid w:val="00075568"/>
    <w:rsid w:val="00075AE7"/>
    <w:rsid w:val="00075FB3"/>
    <w:rsid w:val="000761D6"/>
    <w:rsid w:val="000777A7"/>
    <w:rsid w:val="00077903"/>
    <w:rsid w:val="00077FC5"/>
    <w:rsid w:val="0008034C"/>
    <w:rsid w:val="00080926"/>
    <w:rsid w:val="00080F9A"/>
    <w:rsid w:val="000810A9"/>
    <w:rsid w:val="00081B60"/>
    <w:rsid w:val="00081D18"/>
    <w:rsid w:val="00083016"/>
    <w:rsid w:val="0008342B"/>
    <w:rsid w:val="00083BC9"/>
    <w:rsid w:val="00084938"/>
    <w:rsid w:val="00084D84"/>
    <w:rsid w:val="00084E01"/>
    <w:rsid w:val="00084F98"/>
    <w:rsid w:val="000851D7"/>
    <w:rsid w:val="00086768"/>
    <w:rsid w:val="00086F4D"/>
    <w:rsid w:val="00087437"/>
    <w:rsid w:val="000875E2"/>
    <w:rsid w:val="00087664"/>
    <w:rsid w:val="00087879"/>
    <w:rsid w:val="00087CE3"/>
    <w:rsid w:val="00087E0A"/>
    <w:rsid w:val="000908F8"/>
    <w:rsid w:val="000911F1"/>
    <w:rsid w:val="0009132A"/>
    <w:rsid w:val="00091B3C"/>
    <w:rsid w:val="00092E7A"/>
    <w:rsid w:val="00093786"/>
    <w:rsid w:val="00093829"/>
    <w:rsid w:val="000940A5"/>
    <w:rsid w:val="00094BB2"/>
    <w:rsid w:val="00095228"/>
    <w:rsid w:val="0009536F"/>
    <w:rsid w:val="00095E2A"/>
    <w:rsid w:val="00095FD7"/>
    <w:rsid w:val="000967A3"/>
    <w:rsid w:val="00096A42"/>
    <w:rsid w:val="00096C81"/>
    <w:rsid w:val="0009730E"/>
    <w:rsid w:val="0009737E"/>
    <w:rsid w:val="00097441"/>
    <w:rsid w:val="0009771E"/>
    <w:rsid w:val="00097C30"/>
    <w:rsid w:val="00097FF1"/>
    <w:rsid w:val="000A023F"/>
    <w:rsid w:val="000A0263"/>
    <w:rsid w:val="000A071C"/>
    <w:rsid w:val="000A1064"/>
    <w:rsid w:val="000A161C"/>
    <w:rsid w:val="000A244C"/>
    <w:rsid w:val="000A2F81"/>
    <w:rsid w:val="000A3589"/>
    <w:rsid w:val="000A3ED2"/>
    <w:rsid w:val="000A4B2C"/>
    <w:rsid w:val="000A50F0"/>
    <w:rsid w:val="000A7CD2"/>
    <w:rsid w:val="000B02E5"/>
    <w:rsid w:val="000B03E6"/>
    <w:rsid w:val="000B0480"/>
    <w:rsid w:val="000B080B"/>
    <w:rsid w:val="000B120E"/>
    <w:rsid w:val="000B1536"/>
    <w:rsid w:val="000B1D95"/>
    <w:rsid w:val="000B2513"/>
    <w:rsid w:val="000B2854"/>
    <w:rsid w:val="000B28B3"/>
    <w:rsid w:val="000B3DC2"/>
    <w:rsid w:val="000B4269"/>
    <w:rsid w:val="000B5201"/>
    <w:rsid w:val="000B5782"/>
    <w:rsid w:val="000B5E52"/>
    <w:rsid w:val="000B61F7"/>
    <w:rsid w:val="000B62E8"/>
    <w:rsid w:val="000B6A15"/>
    <w:rsid w:val="000B6D4A"/>
    <w:rsid w:val="000B73C8"/>
    <w:rsid w:val="000B79BE"/>
    <w:rsid w:val="000C0BF2"/>
    <w:rsid w:val="000C0E06"/>
    <w:rsid w:val="000C10D1"/>
    <w:rsid w:val="000C1A05"/>
    <w:rsid w:val="000C23AF"/>
    <w:rsid w:val="000C33E2"/>
    <w:rsid w:val="000C3946"/>
    <w:rsid w:val="000C55A3"/>
    <w:rsid w:val="000C595A"/>
    <w:rsid w:val="000C6553"/>
    <w:rsid w:val="000C6BC9"/>
    <w:rsid w:val="000C6EE7"/>
    <w:rsid w:val="000C7CF1"/>
    <w:rsid w:val="000C7F05"/>
    <w:rsid w:val="000D0B0C"/>
    <w:rsid w:val="000D118B"/>
    <w:rsid w:val="000D25BB"/>
    <w:rsid w:val="000D2799"/>
    <w:rsid w:val="000D2FD7"/>
    <w:rsid w:val="000D371C"/>
    <w:rsid w:val="000D385E"/>
    <w:rsid w:val="000D4033"/>
    <w:rsid w:val="000D53F1"/>
    <w:rsid w:val="000D5E69"/>
    <w:rsid w:val="000D64AA"/>
    <w:rsid w:val="000D65C7"/>
    <w:rsid w:val="000D7823"/>
    <w:rsid w:val="000E0253"/>
    <w:rsid w:val="000E02DC"/>
    <w:rsid w:val="000E0AD3"/>
    <w:rsid w:val="000E11AC"/>
    <w:rsid w:val="000E1433"/>
    <w:rsid w:val="000E21AC"/>
    <w:rsid w:val="000E2257"/>
    <w:rsid w:val="000E2D4A"/>
    <w:rsid w:val="000E32A5"/>
    <w:rsid w:val="000E3891"/>
    <w:rsid w:val="000E3969"/>
    <w:rsid w:val="000E3ECE"/>
    <w:rsid w:val="000E3FE9"/>
    <w:rsid w:val="000E417B"/>
    <w:rsid w:val="000E5805"/>
    <w:rsid w:val="000E61A9"/>
    <w:rsid w:val="000E6514"/>
    <w:rsid w:val="000E7360"/>
    <w:rsid w:val="000F025F"/>
    <w:rsid w:val="000F1480"/>
    <w:rsid w:val="000F22B5"/>
    <w:rsid w:val="000F2BC2"/>
    <w:rsid w:val="000F3E56"/>
    <w:rsid w:val="000F4A12"/>
    <w:rsid w:val="000F609E"/>
    <w:rsid w:val="000F6926"/>
    <w:rsid w:val="000F6E07"/>
    <w:rsid w:val="000F6FBB"/>
    <w:rsid w:val="000F726A"/>
    <w:rsid w:val="0010098F"/>
    <w:rsid w:val="00100D3C"/>
    <w:rsid w:val="0010160D"/>
    <w:rsid w:val="00102323"/>
    <w:rsid w:val="001025D0"/>
    <w:rsid w:val="00102612"/>
    <w:rsid w:val="0010323F"/>
    <w:rsid w:val="00105CDF"/>
    <w:rsid w:val="00107534"/>
    <w:rsid w:val="001077EA"/>
    <w:rsid w:val="0011019C"/>
    <w:rsid w:val="00110E3C"/>
    <w:rsid w:val="00112ED9"/>
    <w:rsid w:val="00113072"/>
    <w:rsid w:val="00114252"/>
    <w:rsid w:val="0011449A"/>
    <w:rsid w:val="00115422"/>
    <w:rsid w:val="0011585F"/>
    <w:rsid w:val="00116B64"/>
    <w:rsid w:val="00116F13"/>
    <w:rsid w:val="00117726"/>
    <w:rsid w:val="00120B7D"/>
    <w:rsid w:val="0012159D"/>
    <w:rsid w:val="00121CDD"/>
    <w:rsid w:val="00121D16"/>
    <w:rsid w:val="0012234F"/>
    <w:rsid w:val="00122927"/>
    <w:rsid w:val="00122C22"/>
    <w:rsid w:val="00122D9A"/>
    <w:rsid w:val="00123400"/>
    <w:rsid w:val="00123805"/>
    <w:rsid w:val="00123E6B"/>
    <w:rsid w:val="00124491"/>
    <w:rsid w:val="0012523C"/>
    <w:rsid w:val="00125312"/>
    <w:rsid w:val="001256A2"/>
    <w:rsid w:val="00125AE4"/>
    <w:rsid w:val="00125B4D"/>
    <w:rsid w:val="0013003C"/>
    <w:rsid w:val="0013023C"/>
    <w:rsid w:val="0013039B"/>
    <w:rsid w:val="00130802"/>
    <w:rsid w:val="00130BA9"/>
    <w:rsid w:val="001324B6"/>
    <w:rsid w:val="001324F6"/>
    <w:rsid w:val="001326A1"/>
    <w:rsid w:val="00133213"/>
    <w:rsid w:val="00133AFA"/>
    <w:rsid w:val="00133F4C"/>
    <w:rsid w:val="0013400A"/>
    <w:rsid w:val="00134BB4"/>
    <w:rsid w:val="0013514A"/>
    <w:rsid w:val="0013548B"/>
    <w:rsid w:val="001354A0"/>
    <w:rsid w:val="0013593E"/>
    <w:rsid w:val="00136D3A"/>
    <w:rsid w:val="00137048"/>
    <w:rsid w:val="001375FB"/>
    <w:rsid w:val="00137657"/>
    <w:rsid w:val="00137825"/>
    <w:rsid w:val="0013789E"/>
    <w:rsid w:val="00137A55"/>
    <w:rsid w:val="00140323"/>
    <w:rsid w:val="00140E89"/>
    <w:rsid w:val="00141823"/>
    <w:rsid w:val="001419AF"/>
    <w:rsid w:val="001426A7"/>
    <w:rsid w:val="001432ED"/>
    <w:rsid w:val="00144476"/>
    <w:rsid w:val="00144F55"/>
    <w:rsid w:val="00145614"/>
    <w:rsid w:val="00145A56"/>
    <w:rsid w:val="00145AC0"/>
    <w:rsid w:val="00145BA8"/>
    <w:rsid w:val="00145BCE"/>
    <w:rsid w:val="00145FEA"/>
    <w:rsid w:val="00146A8E"/>
    <w:rsid w:val="00150328"/>
    <w:rsid w:val="001507A8"/>
    <w:rsid w:val="001517EB"/>
    <w:rsid w:val="00151AEB"/>
    <w:rsid w:val="00151BA1"/>
    <w:rsid w:val="00151C8F"/>
    <w:rsid w:val="00152477"/>
    <w:rsid w:val="00153E55"/>
    <w:rsid w:val="00153FB8"/>
    <w:rsid w:val="0015409F"/>
    <w:rsid w:val="0015450F"/>
    <w:rsid w:val="0015501D"/>
    <w:rsid w:val="0015545B"/>
    <w:rsid w:val="00155544"/>
    <w:rsid w:val="0015556C"/>
    <w:rsid w:val="00155C28"/>
    <w:rsid w:val="00156094"/>
    <w:rsid w:val="001564F0"/>
    <w:rsid w:val="0015650B"/>
    <w:rsid w:val="00157132"/>
    <w:rsid w:val="0015718F"/>
    <w:rsid w:val="00157B67"/>
    <w:rsid w:val="00157ECD"/>
    <w:rsid w:val="00160B84"/>
    <w:rsid w:val="00160C9A"/>
    <w:rsid w:val="00161088"/>
    <w:rsid w:val="001619E4"/>
    <w:rsid w:val="00162F11"/>
    <w:rsid w:val="0016315B"/>
    <w:rsid w:val="00163322"/>
    <w:rsid w:val="0016401A"/>
    <w:rsid w:val="00164F32"/>
    <w:rsid w:val="0016552D"/>
    <w:rsid w:val="001656CC"/>
    <w:rsid w:val="00165DFD"/>
    <w:rsid w:val="001664D0"/>
    <w:rsid w:val="00166869"/>
    <w:rsid w:val="00166F02"/>
    <w:rsid w:val="00167A7E"/>
    <w:rsid w:val="00167C6D"/>
    <w:rsid w:val="00170FF1"/>
    <w:rsid w:val="001722B4"/>
    <w:rsid w:val="001725A0"/>
    <w:rsid w:val="001729B3"/>
    <w:rsid w:val="00173550"/>
    <w:rsid w:val="001739D5"/>
    <w:rsid w:val="00173B65"/>
    <w:rsid w:val="00173CDF"/>
    <w:rsid w:val="001749F5"/>
    <w:rsid w:val="00175251"/>
    <w:rsid w:val="00176CA3"/>
    <w:rsid w:val="0017721F"/>
    <w:rsid w:val="001777FE"/>
    <w:rsid w:val="001806DF"/>
    <w:rsid w:val="001812D1"/>
    <w:rsid w:val="001823C2"/>
    <w:rsid w:val="001829E4"/>
    <w:rsid w:val="00182EBC"/>
    <w:rsid w:val="0018330D"/>
    <w:rsid w:val="001836EE"/>
    <w:rsid w:val="00183C81"/>
    <w:rsid w:val="00184D2B"/>
    <w:rsid w:val="001856FC"/>
    <w:rsid w:val="001866A0"/>
    <w:rsid w:val="00186CC8"/>
    <w:rsid w:val="001871F7"/>
    <w:rsid w:val="001879BC"/>
    <w:rsid w:val="00190C10"/>
    <w:rsid w:val="00190CA4"/>
    <w:rsid w:val="00190DD5"/>
    <w:rsid w:val="00190DEA"/>
    <w:rsid w:val="00190EC6"/>
    <w:rsid w:val="00191309"/>
    <w:rsid w:val="00191959"/>
    <w:rsid w:val="00191E33"/>
    <w:rsid w:val="0019250D"/>
    <w:rsid w:val="001925FE"/>
    <w:rsid w:val="00192D0C"/>
    <w:rsid w:val="0019306A"/>
    <w:rsid w:val="00193527"/>
    <w:rsid w:val="00193890"/>
    <w:rsid w:val="00194E29"/>
    <w:rsid w:val="00195080"/>
    <w:rsid w:val="00195AFD"/>
    <w:rsid w:val="00195F08"/>
    <w:rsid w:val="00196131"/>
    <w:rsid w:val="00196ADC"/>
    <w:rsid w:val="00197396"/>
    <w:rsid w:val="001974B7"/>
    <w:rsid w:val="00197924"/>
    <w:rsid w:val="00197D2E"/>
    <w:rsid w:val="001A02A5"/>
    <w:rsid w:val="001A1D66"/>
    <w:rsid w:val="001A2691"/>
    <w:rsid w:val="001A27C0"/>
    <w:rsid w:val="001A2951"/>
    <w:rsid w:val="001A2B89"/>
    <w:rsid w:val="001A2DC2"/>
    <w:rsid w:val="001A48A6"/>
    <w:rsid w:val="001A4BD9"/>
    <w:rsid w:val="001A590F"/>
    <w:rsid w:val="001A666E"/>
    <w:rsid w:val="001A6F2D"/>
    <w:rsid w:val="001A7284"/>
    <w:rsid w:val="001B0553"/>
    <w:rsid w:val="001B05C1"/>
    <w:rsid w:val="001B080B"/>
    <w:rsid w:val="001B0BA1"/>
    <w:rsid w:val="001B1713"/>
    <w:rsid w:val="001B188C"/>
    <w:rsid w:val="001B1F2C"/>
    <w:rsid w:val="001B35EF"/>
    <w:rsid w:val="001B38B8"/>
    <w:rsid w:val="001B3D7B"/>
    <w:rsid w:val="001B3F8F"/>
    <w:rsid w:val="001B47C1"/>
    <w:rsid w:val="001B5968"/>
    <w:rsid w:val="001B63FA"/>
    <w:rsid w:val="001C0210"/>
    <w:rsid w:val="001C0488"/>
    <w:rsid w:val="001C0735"/>
    <w:rsid w:val="001C082F"/>
    <w:rsid w:val="001C099E"/>
    <w:rsid w:val="001C105F"/>
    <w:rsid w:val="001C13B0"/>
    <w:rsid w:val="001C1954"/>
    <w:rsid w:val="001C1E52"/>
    <w:rsid w:val="001C25D3"/>
    <w:rsid w:val="001C2B15"/>
    <w:rsid w:val="001C33F9"/>
    <w:rsid w:val="001C348E"/>
    <w:rsid w:val="001C386A"/>
    <w:rsid w:val="001C3EDB"/>
    <w:rsid w:val="001C47B6"/>
    <w:rsid w:val="001C4FFF"/>
    <w:rsid w:val="001C524F"/>
    <w:rsid w:val="001C61BC"/>
    <w:rsid w:val="001C6282"/>
    <w:rsid w:val="001C658D"/>
    <w:rsid w:val="001C6D78"/>
    <w:rsid w:val="001C757D"/>
    <w:rsid w:val="001C7C9D"/>
    <w:rsid w:val="001D023F"/>
    <w:rsid w:val="001D1C5F"/>
    <w:rsid w:val="001D26AC"/>
    <w:rsid w:val="001D2817"/>
    <w:rsid w:val="001D2DD1"/>
    <w:rsid w:val="001D34E8"/>
    <w:rsid w:val="001D4067"/>
    <w:rsid w:val="001D52D6"/>
    <w:rsid w:val="001D5681"/>
    <w:rsid w:val="001D6377"/>
    <w:rsid w:val="001D73C4"/>
    <w:rsid w:val="001E007E"/>
    <w:rsid w:val="001E052A"/>
    <w:rsid w:val="001E0DBE"/>
    <w:rsid w:val="001E11C0"/>
    <w:rsid w:val="001E1738"/>
    <w:rsid w:val="001E1FF4"/>
    <w:rsid w:val="001E422C"/>
    <w:rsid w:val="001E49D9"/>
    <w:rsid w:val="001E52F7"/>
    <w:rsid w:val="001E75A0"/>
    <w:rsid w:val="001F0262"/>
    <w:rsid w:val="001F107C"/>
    <w:rsid w:val="001F10DF"/>
    <w:rsid w:val="001F1130"/>
    <w:rsid w:val="001F1258"/>
    <w:rsid w:val="001F1C64"/>
    <w:rsid w:val="001F1CDA"/>
    <w:rsid w:val="001F2E47"/>
    <w:rsid w:val="001F3624"/>
    <w:rsid w:val="001F399A"/>
    <w:rsid w:val="001F4165"/>
    <w:rsid w:val="001F4EA8"/>
    <w:rsid w:val="001F529E"/>
    <w:rsid w:val="001F53F8"/>
    <w:rsid w:val="001F6497"/>
    <w:rsid w:val="001F6B0B"/>
    <w:rsid w:val="001F7B56"/>
    <w:rsid w:val="001F7ED4"/>
    <w:rsid w:val="00200412"/>
    <w:rsid w:val="0020086E"/>
    <w:rsid w:val="002014C7"/>
    <w:rsid w:val="002018C7"/>
    <w:rsid w:val="00201919"/>
    <w:rsid w:val="00202617"/>
    <w:rsid w:val="00203176"/>
    <w:rsid w:val="002039C1"/>
    <w:rsid w:val="00203E0D"/>
    <w:rsid w:val="00203E7B"/>
    <w:rsid w:val="002040A7"/>
    <w:rsid w:val="0020437F"/>
    <w:rsid w:val="00204B5E"/>
    <w:rsid w:val="00204C21"/>
    <w:rsid w:val="00205484"/>
    <w:rsid w:val="002058CF"/>
    <w:rsid w:val="00206ADD"/>
    <w:rsid w:val="00210463"/>
    <w:rsid w:val="002108B8"/>
    <w:rsid w:val="0021150F"/>
    <w:rsid w:val="00211878"/>
    <w:rsid w:val="00211C19"/>
    <w:rsid w:val="00211C20"/>
    <w:rsid w:val="00211E7F"/>
    <w:rsid w:val="0021259E"/>
    <w:rsid w:val="0021261F"/>
    <w:rsid w:val="002137A1"/>
    <w:rsid w:val="002138F3"/>
    <w:rsid w:val="00214B07"/>
    <w:rsid w:val="00214D56"/>
    <w:rsid w:val="002157CC"/>
    <w:rsid w:val="00215983"/>
    <w:rsid w:val="00216318"/>
    <w:rsid w:val="0021633A"/>
    <w:rsid w:val="002163BB"/>
    <w:rsid w:val="002172FD"/>
    <w:rsid w:val="00220773"/>
    <w:rsid w:val="002210B9"/>
    <w:rsid w:val="00221105"/>
    <w:rsid w:val="00221715"/>
    <w:rsid w:val="00221BEB"/>
    <w:rsid w:val="002221C6"/>
    <w:rsid w:val="00222448"/>
    <w:rsid w:val="0022275A"/>
    <w:rsid w:val="002230F9"/>
    <w:rsid w:val="002231EE"/>
    <w:rsid w:val="00223CA3"/>
    <w:rsid w:val="00223E91"/>
    <w:rsid w:val="00224769"/>
    <w:rsid w:val="002248E5"/>
    <w:rsid w:val="002256E1"/>
    <w:rsid w:val="002267AE"/>
    <w:rsid w:val="00226EF9"/>
    <w:rsid w:val="00226FE6"/>
    <w:rsid w:val="002273CE"/>
    <w:rsid w:val="00227852"/>
    <w:rsid w:val="00227F09"/>
    <w:rsid w:val="00227FF4"/>
    <w:rsid w:val="002303E8"/>
    <w:rsid w:val="00231BDF"/>
    <w:rsid w:val="00231C98"/>
    <w:rsid w:val="00231EA7"/>
    <w:rsid w:val="0023226F"/>
    <w:rsid w:val="002326A4"/>
    <w:rsid w:val="00232DC4"/>
    <w:rsid w:val="00233B16"/>
    <w:rsid w:val="002347D7"/>
    <w:rsid w:val="00234CAE"/>
    <w:rsid w:val="00234F66"/>
    <w:rsid w:val="00235752"/>
    <w:rsid w:val="00236304"/>
    <w:rsid w:val="002366A2"/>
    <w:rsid w:val="00236C9C"/>
    <w:rsid w:val="002378D8"/>
    <w:rsid w:val="0024035A"/>
    <w:rsid w:val="00240C80"/>
    <w:rsid w:val="0024106F"/>
    <w:rsid w:val="0024127B"/>
    <w:rsid w:val="00242354"/>
    <w:rsid w:val="00242542"/>
    <w:rsid w:val="0024268F"/>
    <w:rsid w:val="00243774"/>
    <w:rsid w:val="00243AF5"/>
    <w:rsid w:val="00245585"/>
    <w:rsid w:val="002463E0"/>
    <w:rsid w:val="0024723A"/>
    <w:rsid w:val="00252244"/>
    <w:rsid w:val="00253E4E"/>
    <w:rsid w:val="00254062"/>
    <w:rsid w:val="0025482E"/>
    <w:rsid w:val="00254A78"/>
    <w:rsid w:val="00254D86"/>
    <w:rsid w:val="00254DE2"/>
    <w:rsid w:val="00255179"/>
    <w:rsid w:val="00256A86"/>
    <w:rsid w:val="00256ED9"/>
    <w:rsid w:val="00256F9E"/>
    <w:rsid w:val="00257924"/>
    <w:rsid w:val="00257FDB"/>
    <w:rsid w:val="00260C2B"/>
    <w:rsid w:val="00261590"/>
    <w:rsid w:val="00261AE8"/>
    <w:rsid w:val="00261B56"/>
    <w:rsid w:val="00262008"/>
    <w:rsid w:val="002624E7"/>
    <w:rsid w:val="002628DF"/>
    <w:rsid w:val="0026308A"/>
    <w:rsid w:val="00263E65"/>
    <w:rsid w:val="00264525"/>
    <w:rsid w:val="00264BFD"/>
    <w:rsid w:val="0026503F"/>
    <w:rsid w:val="00265CDD"/>
    <w:rsid w:val="00266120"/>
    <w:rsid w:val="00267064"/>
    <w:rsid w:val="002674FF"/>
    <w:rsid w:val="00270494"/>
    <w:rsid w:val="00271756"/>
    <w:rsid w:val="0027189F"/>
    <w:rsid w:val="00272DEE"/>
    <w:rsid w:val="00272E9A"/>
    <w:rsid w:val="00273116"/>
    <w:rsid w:val="00273156"/>
    <w:rsid w:val="002747DE"/>
    <w:rsid w:val="00274808"/>
    <w:rsid w:val="00274B2C"/>
    <w:rsid w:val="00274B53"/>
    <w:rsid w:val="00274FFE"/>
    <w:rsid w:val="0027552F"/>
    <w:rsid w:val="00275608"/>
    <w:rsid w:val="00275C47"/>
    <w:rsid w:val="00277194"/>
    <w:rsid w:val="00277B76"/>
    <w:rsid w:val="00277F1B"/>
    <w:rsid w:val="00280543"/>
    <w:rsid w:val="002805BB"/>
    <w:rsid w:val="00280F0D"/>
    <w:rsid w:val="00281452"/>
    <w:rsid w:val="0028158F"/>
    <w:rsid w:val="002815F3"/>
    <w:rsid w:val="002817B9"/>
    <w:rsid w:val="002823C3"/>
    <w:rsid w:val="00282CAB"/>
    <w:rsid w:val="0028384F"/>
    <w:rsid w:val="0028394A"/>
    <w:rsid w:val="00283EA6"/>
    <w:rsid w:val="002848F3"/>
    <w:rsid w:val="002850DB"/>
    <w:rsid w:val="00285A02"/>
    <w:rsid w:val="002866AE"/>
    <w:rsid w:val="00286AF0"/>
    <w:rsid w:val="00286F4E"/>
    <w:rsid w:val="00291F18"/>
    <w:rsid w:val="00292661"/>
    <w:rsid w:val="00293B0E"/>
    <w:rsid w:val="0029545A"/>
    <w:rsid w:val="002954C5"/>
    <w:rsid w:val="00296221"/>
    <w:rsid w:val="00296672"/>
    <w:rsid w:val="00296B4E"/>
    <w:rsid w:val="00297009"/>
    <w:rsid w:val="002A018E"/>
    <w:rsid w:val="002A05B5"/>
    <w:rsid w:val="002A0D2F"/>
    <w:rsid w:val="002A0FF7"/>
    <w:rsid w:val="002A349B"/>
    <w:rsid w:val="002A4069"/>
    <w:rsid w:val="002A4333"/>
    <w:rsid w:val="002A47D7"/>
    <w:rsid w:val="002A4AC6"/>
    <w:rsid w:val="002A4B27"/>
    <w:rsid w:val="002A592F"/>
    <w:rsid w:val="002A7A45"/>
    <w:rsid w:val="002A7C3B"/>
    <w:rsid w:val="002B01D9"/>
    <w:rsid w:val="002B1499"/>
    <w:rsid w:val="002B2445"/>
    <w:rsid w:val="002B275A"/>
    <w:rsid w:val="002B3AE0"/>
    <w:rsid w:val="002B4123"/>
    <w:rsid w:val="002B4CDB"/>
    <w:rsid w:val="002B5483"/>
    <w:rsid w:val="002B5859"/>
    <w:rsid w:val="002B5ECF"/>
    <w:rsid w:val="002B60E9"/>
    <w:rsid w:val="002B63EE"/>
    <w:rsid w:val="002B6BE3"/>
    <w:rsid w:val="002B7132"/>
    <w:rsid w:val="002B7145"/>
    <w:rsid w:val="002C0CFD"/>
    <w:rsid w:val="002C1074"/>
    <w:rsid w:val="002C11CB"/>
    <w:rsid w:val="002C16B4"/>
    <w:rsid w:val="002C1E46"/>
    <w:rsid w:val="002C34C4"/>
    <w:rsid w:val="002C3E7A"/>
    <w:rsid w:val="002C52E0"/>
    <w:rsid w:val="002C56EA"/>
    <w:rsid w:val="002C5759"/>
    <w:rsid w:val="002C589C"/>
    <w:rsid w:val="002C59C3"/>
    <w:rsid w:val="002C5A4F"/>
    <w:rsid w:val="002C7278"/>
    <w:rsid w:val="002C73A8"/>
    <w:rsid w:val="002C7D81"/>
    <w:rsid w:val="002D011E"/>
    <w:rsid w:val="002D018E"/>
    <w:rsid w:val="002D0AA8"/>
    <w:rsid w:val="002D0D2E"/>
    <w:rsid w:val="002D1024"/>
    <w:rsid w:val="002D1150"/>
    <w:rsid w:val="002D119A"/>
    <w:rsid w:val="002D15B2"/>
    <w:rsid w:val="002D29B9"/>
    <w:rsid w:val="002D2FFB"/>
    <w:rsid w:val="002D37D0"/>
    <w:rsid w:val="002D3D86"/>
    <w:rsid w:val="002D422B"/>
    <w:rsid w:val="002D468B"/>
    <w:rsid w:val="002D4D88"/>
    <w:rsid w:val="002D6044"/>
    <w:rsid w:val="002D6A27"/>
    <w:rsid w:val="002E0015"/>
    <w:rsid w:val="002E0872"/>
    <w:rsid w:val="002E0C1B"/>
    <w:rsid w:val="002E1559"/>
    <w:rsid w:val="002E1819"/>
    <w:rsid w:val="002E19AE"/>
    <w:rsid w:val="002E1CCD"/>
    <w:rsid w:val="002E1E80"/>
    <w:rsid w:val="002E2DB5"/>
    <w:rsid w:val="002E360B"/>
    <w:rsid w:val="002E3673"/>
    <w:rsid w:val="002E3D71"/>
    <w:rsid w:val="002E458C"/>
    <w:rsid w:val="002E4786"/>
    <w:rsid w:val="002E4DDE"/>
    <w:rsid w:val="002E5012"/>
    <w:rsid w:val="002E5992"/>
    <w:rsid w:val="002E5A4F"/>
    <w:rsid w:val="002E5B30"/>
    <w:rsid w:val="002E6053"/>
    <w:rsid w:val="002E75BD"/>
    <w:rsid w:val="002E7844"/>
    <w:rsid w:val="002E79EF"/>
    <w:rsid w:val="002F0001"/>
    <w:rsid w:val="002F08B2"/>
    <w:rsid w:val="002F0F86"/>
    <w:rsid w:val="002F110F"/>
    <w:rsid w:val="002F119E"/>
    <w:rsid w:val="002F201E"/>
    <w:rsid w:val="002F22AB"/>
    <w:rsid w:val="002F22D5"/>
    <w:rsid w:val="002F27C0"/>
    <w:rsid w:val="002F2ABA"/>
    <w:rsid w:val="002F3868"/>
    <w:rsid w:val="002F3CC1"/>
    <w:rsid w:val="002F3D78"/>
    <w:rsid w:val="002F3FDE"/>
    <w:rsid w:val="002F4201"/>
    <w:rsid w:val="002F4981"/>
    <w:rsid w:val="002F4DDF"/>
    <w:rsid w:val="002F5502"/>
    <w:rsid w:val="002F571A"/>
    <w:rsid w:val="002F5CF7"/>
    <w:rsid w:val="002F6708"/>
    <w:rsid w:val="002F7443"/>
    <w:rsid w:val="003001F4"/>
    <w:rsid w:val="003008E6"/>
    <w:rsid w:val="00300A79"/>
    <w:rsid w:val="00300DFB"/>
    <w:rsid w:val="003016BA"/>
    <w:rsid w:val="003023DE"/>
    <w:rsid w:val="0030267E"/>
    <w:rsid w:val="00302C01"/>
    <w:rsid w:val="003035C4"/>
    <w:rsid w:val="0030421E"/>
    <w:rsid w:val="0030433A"/>
    <w:rsid w:val="00304C87"/>
    <w:rsid w:val="003051A8"/>
    <w:rsid w:val="003052DD"/>
    <w:rsid w:val="003063E2"/>
    <w:rsid w:val="0030652C"/>
    <w:rsid w:val="00306E08"/>
    <w:rsid w:val="00306E51"/>
    <w:rsid w:val="00307349"/>
    <w:rsid w:val="003110E3"/>
    <w:rsid w:val="00311598"/>
    <w:rsid w:val="003117F0"/>
    <w:rsid w:val="00312500"/>
    <w:rsid w:val="0031294B"/>
    <w:rsid w:val="00312AF8"/>
    <w:rsid w:val="00312B8C"/>
    <w:rsid w:val="00312F3E"/>
    <w:rsid w:val="00314997"/>
    <w:rsid w:val="00314D17"/>
    <w:rsid w:val="00315081"/>
    <w:rsid w:val="003150CA"/>
    <w:rsid w:val="00315EBE"/>
    <w:rsid w:val="0031789B"/>
    <w:rsid w:val="00320145"/>
    <w:rsid w:val="0032027A"/>
    <w:rsid w:val="003212D9"/>
    <w:rsid w:val="00321B62"/>
    <w:rsid w:val="00322042"/>
    <w:rsid w:val="00322B69"/>
    <w:rsid w:val="00323AF7"/>
    <w:rsid w:val="00323CC9"/>
    <w:rsid w:val="00323CFE"/>
    <w:rsid w:val="00324220"/>
    <w:rsid w:val="0032438D"/>
    <w:rsid w:val="00325962"/>
    <w:rsid w:val="00325E8F"/>
    <w:rsid w:val="00325F70"/>
    <w:rsid w:val="00326E5E"/>
    <w:rsid w:val="00327ACF"/>
    <w:rsid w:val="00330111"/>
    <w:rsid w:val="0033107B"/>
    <w:rsid w:val="003319DE"/>
    <w:rsid w:val="00332448"/>
    <w:rsid w:val="00332948"/>
    <w:rsid w:val="00332D17"/>
    <w:rsid w:val="00332F8F"/>
    <w:rsid w:val="003335DD"/>
    <w:rsid w:val="00333B55"/>
    <w:rsid w:val="00334029"/>
    <w:rsid w:val="003343E6"/>
    <w:rsid w:val="0033561F"/>
    <w:rsid w:val="003360FB"/>
    <w:rsid w:val="003366DA"/>
    <w:rsid w:val="00336B56"/>
    <w:rsid w:val="00337E4B"/>
    <w:rsid w:val="003408B1"/>
    <w:rsid w:val="00341364"/>
    <w:rsid w:val="00341567"/>
    <w:rsid w:val="00341C2D"/>
    <w:rsid w:val="0034218C"/>
    <w:rsid w:val="00342310"/>
    <w:rsid w:val="003435D9"/>
    <w:rsid w:val="003446F9"/>
    <w:rsid w:val="003452C6"/>
    <w:rsid w:val="00345922"/>
    <w:rsid w:val="003464AE"/>
    <w:rsid w:val="00346660"/>
    <w:rsid w:val="00346AB5"/>
    <w:rsid w:val="0035016B"/>
    <w:rsid w:val="003501F6"/>
    <w:rsid w:val="0035070D"/>
    <w:rsid w:val="00350723"/>
    <w:rsid w:val="00350D45"/>
    <w:rsid w:val="003514DF"/>
    <w:rsid w:val="003519F3"/>
    <w:rsid w:val="0035264B"/>
    <w:rsid w:val="00353382"/>
    <w:rsid w:val="0035359F"/>
    <w:rsid w:val="00353DFE"/>
    <w:rsid w:val="003540C6"/>
    <w:rsid w:val="003542A4"/>
    <w:rsid w:val="003546B4"/>
    <w:rsid w:val="00354AB2"/>
    <w:rsid w:val="00354C31"/>
    <w:rsid w:val="003553AE"/>
    <w:rsid w:val="00355BAE"/>
    <w:rsid w:val="00355D98"/>
    <w:rsid w:val="00355DE4"/>
    <w:rsid w:val="00355FB9"/>
    <w:rsid w:val="00356AD6"/>
    <w:rsid w:val="00356F43"/>
    <w:rsid w:val="00357EF4"/>
    <w:rsid w:val="00360BDE"/>
    <w:rsid w:val="00360D93"/>
    <w:rsid w:val="00360FD3"/>
    <w:rsid w:val="0036191E"/>
    <w:rsid w:val="00362057"/>
    <w:rsid w:val="0036227E"/>
    <w:rsid w:val="00362524"/>
    <w:rsid w:val="003627B2"/>
    <w:rsid w:val="0036343D"/>
    <w:rsid w:val="003637E6"/>
    <w:rsid w:val="003644E2"/>
    <w:rsid w:val="003649DE"/>
    <w:rsid w:val="00364C4A"/>
    <w:rsid w:val="00364EE7"/>
    <w:rsid w:val="003653C5"/>
    <w:rsid w:val="003653C7"/>
    <w:rsid w:val="0036551E"/>
    <w:rsid w:val="003659B4"/>
    <w:rsid w:val="00365C79"/>
    <w:rsid w:val="0036786D"/>
    <w:rsid w:val="00367B35"/>
    <w:rsid w:val="00367DDE"/>
    <w:rsid w:val="003704B3"/>
    <w:rsid w:val="0037060E"/>
    <w:rsid w:val="00370950"/>
    <w:rsid w:val="0037161A"/>
    <w:rsid w:val="00371820"/>
    <w:rsid w:val="00371D30"/>
    <w:rsid w:val="00372246"/>
    <w:rsid w:val="00372B36"/>
    <w:rsid w:val="00372CE7"/>
    <w:rsid w:val="00372E76"/>
    <w:rsid w:val="0037395B"/>
    <w:rsid w:val="0037397B"/>
    <w:rsid w:val="00373D7C"/>
    <w:rsid w:val="003744E9"/>
    <w:rsid w:val="00374CD4"/>
    <w:rsid w:val="00375CFC"/>
    <w:rsid w:val="003762A6"/>
    <w:rsid w:val="0037658F"/>
    <w:rsid w:val="00376606"/>
    <w:rsid w:val="00376FF7"/>
    <w:rsid w:val="003808D8"/>
    <w:rsid w:val="00380BB3"/>
    <w:rsid w:val="00380EAC"/>
    <w:rsid w:val="003814A8"/>
    <w:rsid w:val="003819F3"/>
    <w:rsid w:val="00381D5A"/>
    <w:rsid w:val="00381F6A"/>
    <w:rsid w:val="0038202A"/>
    <w:rsid w:val="003833B7"/>
    <w:rsid w:val="00383457"/>
    <w:rsid w:val="0038358D"/>
    <w:rsid w:val="0038379B"/>
    <w:rsid w:val="00383903"/>
    <w:rsid w:val="00383F50"/>
    <w:rsid w:val="0038439F"/>
    <w:rsid w:val="0038467E"/>
    <w:rsid w:val="00385B08"/>
    <w:rsid w:val="00386019"/>
    <w:rsid w:val="0038646C"/>
    <w:rsid w:val="00387412"/>
    <w:rsid w:val="00387885"/>
    <w:rsid w:val="003912B3"/>
    <w:rsid w:val="003917DD"/>
    <w:rsid w:val="003924CA"/>
    <w:rsid w:val="003931A9"/>
    <w:rsid w:val="0039417D"/>
    <w:rsid w:val="003941C4"/>
    <w:rsid w:val="003944E6"/>
    <w:rsid w:val="00394A52"/>
    <w:rsid w:val="0039566C"/>
    <w:rsid w:val="00395D70"/>
    <w:rsid w:val="00395DFF"/>
    <w:rsid w:val="00396151"/>
    <w:rsid w:val="00396D42"/>
    <w:rsid w:val="00396F44"/>
    <w:rsid w:val="00397353"/>
    <w:rsid w:val="00397514"/>
    <w:rsid w:val="00397591"/>
    <w:rsid w:val="003975B7"/>
    <w:rsid w:val="00397A60"/>
    <w:rsid w:val="00397ACA"/>
    <w:rsid w:val="003A0151"/>
    <w:rsid w:val="003A0394"/>
    <w:rsid w:val="003A071E"/>
    <w:rsid w:val="003A0893"/>
    <w:rsid w:val="003A1031"/>
    <w:rsid w:val="003A306F"/>
    <w:rsid w:val="003A43B9"/>
    <w:rsid w:val="003A55BF"/>
    <w:rsid w:val="003A73A3"/>
    <w:rsid w:val="003A74D9"/>
    <w:rsid w:val="003A769B"/>
    <w:rsid w:val="003A7DFC"/>
    <w:rsid w:val="003B039D"/>
    <w:rsid w:val="003B070D"/>
    <w:rsid w:val="003B0C10"/>
    <w:rsid w:val="003B1641"/>
    <w:rsid w:val="003B24A3"/>
    <w:rsid w:val="003B24E7"/>
    <w:rsid w:val="003B2702"/>
    <w:rsid w:val="003B3484"/>
    <w:rsid w:val="003B3945"/>
    <w:rsid w:val="003B3A34"/>
    <w:rsid w:val="003B479B"/>
    <w:rsid w:val="003B4EFC"/>
    <w:rsid w:val="003B507D"/>
    <w:rsid w:val="003B6487"/>
    <w:rsid w:val="003B6F48"/>
    <w:rsid w:val="003C0416"/>
    <w:rsid w:val="003C1349"/>
    <w:rsid w:val="003C1AB5"/>
    <w:rsid w:val="003C1D29"/>
    <w:rsid w:val="003C20FE"/>
    <w:rsid w:val="003C2F66"/>
    <w:rsid w:val="003C3658"/>
    <w:rsid w:val="003C3769"/>
    <w:rsid w:val="003C3788"/>
    <w:rsid w:val="003C42E3"/>
    <w:rsid w:val="003C4BDB"/>
    <w:rsid w:val="003C5685"/>
    <w:rsid w:val="003C5822"/>
    <w:rsid w:val="003C5A92"/>
    <w:rsid w:val="003C5D5D"/>
    <w:rsid w:val="003C6537"/>
    <w:rsid w:val="003C6739"/>
    <w:rsid w:val="003C753E"/>
    <w:rsid w:val="003D0D85"/>
    <w:rsid w:val="003D2133"/>
    <w:rsid w:val="003D2422"/>
    <w:rsid w:val="003D251F"/>
    <w:rsid w:val="003D2776"/>
    <w:rsid w:val="003D28EE"/>
    <w:rsid w:val="003D3816"/>
    <w:rsid w:val="003D470E"/>
    <w:rsid w:val="003D47B3"/>
    <w:rsid w:val="003D52A8"/>
    <w:rsid w:val="003D61B2"/>
    <w:rsid w:val="003D62C7"/>
    <w:rsid w:val="003D65BD"/>
    <w:rsid w:val="003E010B"/>
    <w:rsid w:val="003E09BE"/>
    <w:rsid w:val="003E1636"/>
    <w:rsid w:val="003E1D6F"/>
    <w:rsid w:val="003E30C4"/>
    <w:rsid w:val="003E475C"/>
    <w:rsid w:val="003E49E4"/>
    <w:rsid w:val="003E4A64"/>
    <w:rsid w:val="003E53F7"/>
    <w:rsid w:val="003E55F9"/>
    <w:rsid w:val="003E68E8"/>
    <w:rsid w:val="003E6A04"/>
    <w:rsid w:val="003E6BFA"/>
    <w:rsid w:val="003E6C99"/>
    <w:rsid w:val="003E711C"/>
    <w:rsid w:val="003E7A6D"/>
    <w:rsid w:val="003E7D73"/>
    <w:rsid w:val="003E7F79"/>
    <w:rsid w:val="003F0412"/>
    <w:rsid w:val="003F079E"/>
    <w:rsid w:val="003F086A"/>
    <w:rsid w:val="003F0A7D"/>
    <w:rsid w:val="003F0C38"/>
    <w:rsid w:val="003F20A4"/>
    <w:rsid w:val="003F24B2"/>
    <w:rsid w:val="003F2EDE"/>
    <w:rsid w:val="003F2EE5"/>
    <w:rsid w:val="003F336F"/>
    <w:rsid w:val="003F3CC3"/>
    <w:rsid w:val="003F44A5"/>
    <w:rsid w:val="003F46EB"/>
    <w:rsid w:val="003F474F"/>
    <w:rsid w:val="003F4D37"/>
    <w:rsid w:val="003F52F4"/>
    <w:rsid w:val="003F5AFF"/>
    <w:rsid w:val="003F68C1"/>
    <w:rsid w:val="003F6EC7"/>
    <w:rsid w:val="003F748C"/>
    <w:rsid w:val="003F7683"/>
    <w:rsid w:val="00400200"/>
    <w:rsid w:val="0040029C"/>
    <w:rsid w:val="00400458"/>
    <w:rsid w:val="00400507"/>
    <w:rsid w:val="00400A94"/>
    <w:rsid w:val="004018CC"/>
    <w:rsid w:val="004029AE"/>
    <w:rsid w:val="004035A9"/>
    <w:rsid w:val="0040381D"/>
    <w:rsid w:val="0040383C"/>
    <w:rsid w:val="00403A5F"/>
    <w:rsid w:val="00403C4E"/>
    <w:rsid w:val="004045F4"/>
    <w:rsid w:val="00404BA6"/>
    <w:rsid w:val="00405309"/>
    <w:rsid w:val="00405CD7"/>
    <w:rsid w:val="00405E2D"/>
    <w:rsid w:val="00407747"/>
    <w:rsid w:val="00411BB6"/>
    <w:rsid w:val="00413D31"/>
    <w:rsid w:val="004142BE"/>
    <w:rsid w:val="00414E1E"/>
    <w:rsid w:val="00415207"/>
    <w:rsid w:val="00415326"/>
    <w:rsid w:val="00415527"/>
    <w:rsid w:val="0041560C"/>
    <w:rsid w:val="00415F84"/>
    <w:rsid w:val="00416253"/>
    <w:rsid w:val="00416674"/>
    <w:rsid w:val="00416735"/>
    <w:rsid w:val="0042004F"/>
    <w:rsid w:val="004203EB"/>
    <w:rsid w:val="00420CB6"/>
    <w:rsid w:val="004211F8"/>
    <w:rsid w:val="00422491"/>
    <w:rsid w:val="00422E39"/>
    <w:rsid w:val="00423784"/>
    <w:rsid w:val="00424DEE"/>
    <w:rsid w:val="00425158"/>
    <w:rsid w:val="0042558C"/>
    <w:rsid w:val="00425901"/>
    <w:rsid w:val="00425EF1"/>
    <w:rsid w:val="00426178"/>
    <w:rsid w:val="004266FA"/>
    <w:rsid w:val="00426EE7"/>
    <w:rsid w:val="00427C21"/>
    <w:rsid w:val="00430B04"/>
    <w:rsid w:val="00430D9C"/>
    <w:rsid w:val="00432DBE"/>
    <w:rsid w:val="0043361C"/>
    <w:rsid w:val="004337F7"/>
    <w:rsid w:val="0043386E"/>
    <w:rsid w:val="00433E65"/>
    <w:rsid w:val="0043476A"/>
    <w:rsid w:val="00435100"/>
    <w:rsid w:val="004351E8"/>
    <w:rsid w:val="0043537D"/>
    <w:rsid w:val="00435629"/>
    <w:rsid w:val="00435770"/>
    <w:rsid w:val="00435AE7"/>
    <w:rsid w:val="004360CC"/>
    <w:rsid w:val="004365F8"/>
    <w:rsid w:val="00436B3C"/>
    <w:rsid w:val="00437581"/>
    <w:rsid w:val="00437A83"/>
    <w:rsid w:val="004410FA"/>
    <w:rsid w:val="00441155"/>
    <w:rsid w:val="00442100"/>
    <w:rsid w:val="00442906"/>
    <w:rsid w:val="00443B95"/>
    <w:rsid w:val="00444C5A"/>
    <w:rsid w:val="00445F43"/>
    <w:rsid w:val="0044646A"/>
    <w:rsid w:val="00446ACB"/>
    <w:rsid w:val="00446E9A"/>
    <w:rsid w:val="00447151"/>
    <w:rsid w:val="004474EF"/>
    <w:rsid w:val="004504D0"/>
    <w:rsid w:val="00450DC4"/>
    <w:rsid w:val="00451307"/>
    <w:rsid w:val="0045225C"/>
    <w:rsid w:val="0045262F"/>
    <w:rsid w:val="00452AB9"/>
    <w:rsid w:val="00452C94"/>
    <w:rsid w:val="00452DFA"/>
    <w:rsid w:val="00453105"/>
    <w:rsid w:val="00453579"/>
    <w:rsid w:val="00453E0E"/>
    <w:rsid w:val="0045432B"/>
    <w:rsid w:val="00454FCC"/>
    <w:rsid w:val="004558DF"/>
    <w:rsid w:val="00455E17"/>
    <w:rsid w:val="0045729C"/>
    <w:rsid w:val="004574FE"/>
    <w:rsid w:val="004577C2"/>
    <w:rsid w:val="00457A0C"/>
    <w:rsid w:val="00457D99"/>
    <w:rsid w:val="00457F86"/>
    <w:rsid w:val="0046017B"/>
    <w:rsid w:val="004601C2"/>
    <w:rsid w:val="0046034B"/>
    <w:rsid w:val="00460760"/>
    <w:rsid w:val="00460816"/>
    <w:rsid w:val="004619A5"/>
    <w:rsid w:val="004627B6"/>
    <w:rsid w:val="00462D48"/>
    <w:rsid w:val="00464472"/>
    <w:rsid w:val="00464658"/>
    <w:rsid w:val="00464EEB"/>
    <w:rsid w:val="004665D2"/>
    <w:rsid w:val="00466764"/>
    <w:rsid w:val="00466D64"/>
    <w:rsid w:val="00467375"/>
    <w:rsid w:val="0046747E"/>
    <w:rsid w:val="0047080B"/>
    <w:rsid w:val="00470922"/>
    <w:rsid w:val="00470D22"/>
    <w:rsid w:val="0047128E"/>
    <w:rsid w:val="00471688"/>
    <w:rsid w:val="004718F7"/>
    <w:rsid w:val="00471F27"/>
    <w:rsid w:val="004723FF"/>
    <w:rsid w:val="004726F3"/>
    <w:rsid w:val="00472AFF"/>
    <w:rsid w:val="004730D7"/>
    <w:rsid w:val="00473C97"/>
    <w:rsid w:val="00473E23"/>
    <w:rsid w:val="00474691"/>
    <w:rsid w:val="00474D0F"/>
    <w:rsid w:val="00474E8A"/>
    <w:rsid w:val="00475BE1"/>
    <w:rsid w:val="00475EA2"/>
    <w:rsid w:val="00476637"/>
    <w:rsid w:val="004772A8"/>
    <w:rsid w:val="00477425"/>
    <w:rsid w:val="0047743D"/>
    <w:rsid w:val="004774EA"/>
    <w:rsid w:val="00477E99"/>
    <w:rsid w:val="004801B6"/>
    <w:rsid w:val="0048079C"/>
    <w:rsid w:val="00480BD2"/>
    <w:rsid w:val="00480C6C"/>
    <w:rsid w:val="00480EAD"/>
    <w:rsid w:val="004812BD"/>
    <w:rsid w:val="0048160D"/>
    <w:rsid w:val="00481876"/>
    <w:rsid w:val="00481C21"/>
    <w:rsid w:val="00481CEB"/>
    <w:rsid w:val="004824F1"/>
    <w:rsid w:val="00482816"/>
    <w:rsid w:val="004828D0"/>
    <w:rsid w:val="004829D3"/>
    <w:rsid w:val="00482BC0"/>
    <w:rsid w:val="00483849"/>
    <w:rsid w:val="0048479D"/>
    <w:rsid w:val="00485CA9"/>
    <w:rsid w:val="00485CDB"/>
    <w:rsid w:val="004863AC"/>
    <w:rsid w:val="0048675B"/>
    <w:rsid w:val="00486A76"/>
    <w:rsid w:val="00486B63"/>
    <w:rsid w:val="00487007"/>
    <w:rsid w:val="00487647"/>
    <w:rsid w:val="00487A47"/>
    <w:rsid w:val="0049021E"/>
    <w:rsid w:val="00490869"/>
    <w:rsid w:val="004910FD"/>
    <w:rsid w:val="00492DB0"/>
    <w:rsid w:val="00492F29"/>
    <w:rsid w:val="00492F46"/>
    <w:rsid w:val="00493037"/>
    <w:rsid w:val="00494596"/>
    <w:rsid w:val="00494FBF"/>
    <w:rsid w:val="0049535F"/>
    <w:rsid w:val="00495559"/>
    <w:rsid w:val="00495CCF"/>
    <w:rsid w:val="004960F3"/>
    <w:rsid w:val="00497159"/>
    <w:rsid w:val="004971BF"/>
    <w:rsid w:val="0049745F"/>
    <w:rsid w:val="00497DA9"/>
    <w:rsid w:val="00497ECC"/>
    <w:rsid w:val="004A02D2"/>
    <w:rsid w:val="004A1EAE"/>
    <w:rsid w:val="004A1EEF"/>
    <w:rsid w:val="004A1FC5"/>
    <w:rsid w:val="004A221F"/>
    <w:rsid w:val="004A224D"/>
    <w:rsid w:val="004A335C"/>
    <w:rsid w:val="004A33C8"/>
    <w:rsid w:val="004A391B"/>
    <w:rsid w:val="004A4957"/>
    <w:rsid w:val="004A4DA6"/>
    <w:rsid w:val="004A5399"/>
    <w:rsid w:val="004A56A8"/>
    <w:rsid w:val="004A5A6B"/>
    <w:rsid w:val="004A5E13"/>
    <w:rsid w:val="004A632D"/>
    <w:rsid w:val="004A670A"/>
    <w:rsid w:val="004A7F4D"/>
    <w:rsid w:val="004B09B7"/>
    <w:rsid w:val="004B1313"/>
    <w:rsid w:val="004B1809"/>
    <w:rsid w:val="004B1FE5"/>
    <w:rsid w:val="004B27E6"/>
    <w:rsid w:val="004B2BC7"/>
    <w:rsid w:val="004B2D11"/>
    <w:rsid w:val="004B3E7C"/>
    <w:rsid w:val="004B4130"/>
    <w:rsid w:val="004B4338"/>
    <w:rsid w:val="004B4726"/>
    <w:rsid w:val="004B4929"/>
    <w:rsid w:val="004B5CCE"/>
    <w:rsid w:val="004B5D17"/>
    <w:rsid w:val="004B6F67"/>
    <w:rsid w:val="004B763F"/>
    <w:rsid w:val="004B770F"/>
    <w:rsid w:val="004C033D"/>
    <w:rsid w:val="004C2313"/>
    <w:rsid w:val="004C25E0"/>
    <w:rsid w:val="004C27BE"/>
    <w:rsid w:val="004C348A"/>
    <w:rsid w:val="004C4157"/>
    <w:rsid w:val="004C4261"/>
    <w:rsid w:val="004C4A3A"/>
    <w:rsid w:val="004C4A58"/>
    <w:rsid w:val="004C4D3F"/>
    <w:rsid w:val="004C5D43"/>
    <w:rsid w:val="004C5F97"/>
    <w:rsid w:val="004C6489"/>
    <w:rsid w:val="004C68F5"/>
    <w:rsid w:val="004C6A97"/>
    <w:rsid w:val="004C7055"/>
    <w:rsid w:val="004D0284"/>
    <w:rsid w:val="004D095A"/>
    <w:rsid w:val="004D0C96"/>
    <w:rsid w:val="004D0D7F"/>
    <w:rsid w:val="004D1D17"/>
    <w:rsid w:val="004D39EA"/>
    <w:rsid w:val="004D41FF"/>
    <w:rsid w:val="004D438A"/>
    <w:rsid w:val="004D4468"/>
    <w:rsid w:val="004D5653"/>
    <w:rsid w:val="004D56DF"/>
    <w:rsid w:val="004D5AFB"/>
    <w:rsid w:val="004D6038"/>
    <w:rsid w:val="004D6EF4"/>
    <w:rsid w:val="004D7946"/>
    <w:rsid w:val="004D7B8A"/>
    <w:rsid w:val="004E07FE"/>
    <w:rsid w:val="004E0A4A"/>
    <w:rsid w:val="004E22F1"/>
    <w:rsid w:val="004E23E5"/>
    <w:rsid w:val="004E3B09"/>
    <w:rsid w:val="004E3BAE"/>
    <w:rsid w:val="004E3E53"/>
    <w:rsid w:val="004E3F8F"/>
    <w:rsid w:val="004E4A18"/>
    <w:rsid w:val="004E4A4A"/>
    <w:rsid w:val="004E4C49"/>
    <w:rsid w:val="004E5216"/>
    <w:rsid w:val="004E5A63"/>
    <w:rsid w:val="004E67CB"/>
    <w:rsid w:val="004E67EA"/>
    <w:rsid w:val="004E7F58"/>
    <w:rsid w:val="004F0F4D"/>
    <w:rsid w:val="004F16D6"/>
    <w:rsid w:val="004F19C2"/>
    <w:rsid w:val="004F1D09"/>
    <w:rsid w:val="004F274E"/>
    <w:rsid w:val="004F2E88"/>
    <w:rsid w:val="004F31E0"/>
    <w:rsid w:val="004F487D"/>
    <w:rsid w:val="004F4980"/>
    <w:rsid w:val="004F4C18"/>
    <w:rsid w:val="004F5201"/>
    <w:rsid w:val="004F5247"/>
    <w:rsid w:val="004F56EA"/>
    <w:rsid w:val="004F5991"/>
    <w:rsid w:val="004F6813"/>
    <w:rsid w:val="004F6C6A"/>
    <w:rsid w:val="004F6CEF"/>
    <w:rsid w:val="004F7321"/>
    <w:rsid w:val="004F7446"/>
    <w:rsid w:val="004F7958"/>
    <w:rsid w:val="004F7F00"/>
    <w:rsid w:val="0050040F"/>
    <w:rsid w:val="005004EF"/>
    <w:rsid w:val="00501246"/>
    <w:rsid w:val="005012FC"/>
    <w:rsid w:val="00501611"/>
    <w:rsid w:val="005025CC"/>
    <w:rsid w:val="00503142"/>
    <w:rsid w:val="0050327F"/>
    <w:rsid w:val="005045B1"/>
    <w:rsid w:val="0050534B"/>
    <w:rsid w:val="00505DB7"/>
    <w:rsid w:val="00507752"/>
    <w:rsid w:val="00507BD0"/>
    <w:rsid w:val="00510670"/>
    <w:rsid w:val="00510907"/>
    <w:rsid w:val="005113C7"/>
    <w:rsid w:val="00511432"/>
    <w:rsid w:val="00511BD9"/>
    <w:rsid w:val="00511BED"/>
    <w:rsid w:val="00513882"/>
    <w:rsid w:val="005144F5"/>
    <w:rsid w:val="0051473F"/>
    <w:rsid w:val="00515105"/>
    <w:rsid w:val="005154BE"/>
    <w:rsid w:val="0051692A"/>
    <w:rsid w:val="00516B63"/>
    <w:rsid w:val="0051716B"/>
    <w:rsid w:val="005178FD"/>
    <w:rsid w:val="00517B42"/>
    <w:rsid w:val="005201F2"/>
    <w:rsid w:val="00520973"/>
    <w:rsid w:val="005212CD"/>
    <w:rsid w:val="00522887"/>
    <w:rsid w:val="005230D9"/>
    <w:rsid w:val="005271FF"/>
    <w:rsid w:val="00527A19"/>
    <w:rsid w:val="00527E99"/>
    <w:rsid w:val="00530358"/>
    <w:rsid w:val="0053056E"/>
    <w:rsid w:val="005306E7"/>
    <w:rsid w:val="0053296B"/>
    <w:rsid w:val="00532A67"/>
    <w:rsid w:val="00532E55"/>
    <w:rsid w:val="00533122"/>
    <w:rsid w:val="00533409"/>
    <w:rsid w:val="00533CB1"/>
    <w:rsid w:val="00533E36"/>
    <w:rsid w:val="00534175"/>
    <w:rsid w:val="005346A2"/>
    <w:rsid w:val="0053474F"/>
    <w:rsid w:val="00534A12"/>
    <w:rsid w:val="00534B4D"/>
    <w:rsid w:val="005358FA"/>
    <w:rsid w:val="00536D1B"/>
    <w:rsid w:val="005374CC"/>
    <w:rsid w:val="005401F4"/>
    <w:rsid w:val="00541924"/>
    <w:rsid w:val="00541F00"/>
    <w:rsid w:val="00541F7A"/>
    <w:rsid w:val="00542A4A"/>
    <w:rsid w:val="0054360E"/>
    <w:rsid w:val="00543619"/>
    <w:rsid w:val="005436F1"/>
    <w:rsid w:val="0054404F"/>
    <w:rsid w:val="00544D16"/>
    <w:rsid w:val="00545150"/>
    <w:rsid w:val="00545796"/>
    <w:rsid w:val="005464A8"/>
    <w:rsid w:val="00546F68"/>
    <w:rsid w:val="00547045"/>
    <w:rsid w:val="005470AE"/>
    <w:rsid w:val="005470E4"/>
    <w:rsid w:val="0054726E"/>
    <w:rsid w:val="00550004"/>
    <w:rsid w:val="00551A47"/>
    <w:rsid w:val="00551D8C"/>
    <w:rsid w:val="00552CE3"/>
    <w:rsid w:val="00553C5B"/>
    <w:rsid w:val="005540A3"/>
    <w:rsid w:val="00554298"/>
    <w:rsid w:val="005546C2"/>
    <w:rsid w:val="00554EEC"/>
    <w:rsid w:val="00555CB1"/>
    <w:rsid w:val="00555CEB"/>
    <w:rsid w:val="00555FE9"/>
    <w:rsid w:val="00556605"/>
    <w:rsid w:val="005572FB"/>
    <w:rsid w:val="00557602"/>
    <w:rsid w:val="00557A15"/>
    <w:rsid w:val="00557A50"/>
    <w:rsid w:val="00557BFF"/>
    <w:rsid w:val="005605FD"/>
    <w:rsid w:val="00560670"/>
    <w:rsid w:val="00560A7A"/>
    <w:rsid w:val="00560F0E"/>
    <w:rsid w:val="00560FC8"/>
    <w:rsid w:val="00561DE4"/>
    <w:rsid w:val="005624B1"/>
    <w:rsid w:val="005625E5"/>
    <w:rsid w:val="0056260E"/>
    <w:rsid w:val="00562BBF"/>
    <w:rsid w:val="0056352B"/>
    <w:rsid w:val="00563791"/>
    <w:rsid w:val="00563871"/>
    <w:rsid w:val="00563969"/>
    <w:rsid w:val="005648A9"/>
    <w:rsid w:val="00565BAF"/>
    <w:rsid w:val="00565C7A"/>
    <w:rsid w:val="005660FC"/>
    <w:rsid w:val="00566157"/>
    <w:rsid w:val="00566228"/>
    <w:rsid w:val="00567266"/>
    <w:rsid w:val="005672A2"/>
    <w:rsid w:val="0056770A"/>
    <w:rsid w:val="00570D67"/>
    <w:rsid w:val="00572485"/>
    <w:rsid w:val="00572568"/>
    <w:rsid w:val="0057272D"/>
    <w:rsid w:val="005727CA"/>
    <w:rsid w:val="00573405"/>
    <w:rsid w:val="00573720"/>
    <w:rsid w:val="005741FD"/>
    <w:rsid w:val="00576619"/>
    <w:rsid w:val="00576711"/>
    <w:rsid w:val="00576D19"/>
    <w:rsid w:val="0057751E"/>
    <w:rsid w:val="00580485"/>
    <w:rsid w:val="00580782"/>
    <w:rsid w:val="00580A05"/>
    <w:rsid w:val="00580EF2"/>
    <w:rsid w:val="005811A0"/>
    <w:rsid w:val="005811BA"/>
    <w:rsid w:val="005815BF"/>
    <w:rsid w:val="00581AA7"/>
    <w:rsid w:val="00581B31"/>
    <w:rsid w:val="0058213F"/>
    <w:rsid w:val="00582F92"/>
    <w:rsid w:val="005836B4"/>
    <w:rsid w:val="00583740"/>
    <w:rsid w:val="0058391A"/>
    <w:rsid w:val="00583FA9"/>
    <w:rsid w:val="0058422C"/>
    <w:rsid w:val="00585803"/>
    <w:rsid w:val="00585FD6"/>
    <w:rsid w:val="005862F8"/>
    <w:rsid w:val="00586796"/>
    <w:rsid w:val="00586F51"/>
    <w:rsid w:val="00587194"/>
    <w:rsid w:val="0058780E"/>
    <w:rsid w:val="00590184"/>
    <w:rsid w:val="005905DD"/>
    <w:rsid w:val="00590A41"/>
    <w:rsid w:val="00590ECD"/>
    <w:rsid w:val="005918E7"/>
    <w:rsid w:val="00591A44"/>
    <w:rsid w:val="00592766"/>
    <w:rsid w:val="005929C1"/>
    <w:rsid w:val="005931D9"/>
    <w:rsid w:val="00593D8A"/>
    <w:rsid w:val="00593DA9"/>
    <w:rsid w:val="00594772"/>
    <w:rsid w:val="0059556C"/>
    <w:rsid w:val="00595D8A"/>
    <w:rsid w:val="00595DDC"/>
    <w:rsid w:val="005970D5"/>
    <w:rsid w:val="005972EE"/>
    <w:rsid w:val="005973E3"/>
    <w:rsid w:val="00597C30"/>
    <w:rsid w:val="005A0C6A"/>
    <w:rsid w:val="005A0DAA"/>
    <w:rsid w:val="005A0F9E"/>
    <w:rsid w:val="005A145A"/>
    <w:rsid w:val="005A178C"/>
    <w:rsid w:val="005A1960"/>
    <w:rsid w:val="005A222C"/>
    <w:rsid w:val="005A2319"/>
    <w:rsid w:val="005A2688"/>
    <w:rsid w:val="005A2AB0"/>
    <w:rsid w:val="005A3CB2"/>
    <w:rsid w:val="005A4129"/>
    <w:rsid w:val="005A48E5"/>
    <w:rsid w:val="005A4CFE"/>
    <w:rsid w:val="005A54C9"/>
    <w:rsid w:val="005A5665"/>
    <w:rsid w:val="005A623D"/>
    <w:rsid w:val="005A6243"/>
    <w:rsid w:val="005A74BA"/>
    <w:rsid w:val="005B00B0"/>
    <w:rsid w:val="005B08CB"/>
    <w:rsid w:val="005B0A90"/>
    <w:rsid w:val="005B0E17"/>
    <w:rsid w:val="005B188A"/>
    <w:rsid w:val="005B4A87"/>
    <w:rsid w:val="005B59A2"/>
    <w:rsid w:val="005B696E"/>
    <w:rsid w:val="005B7182"/>
    <w:rsid w:val="005B7908"/>
    <w:rsid w:val="005B7EED"/>
    <w:rsid w:val="005C0415"/>
    <w:rsid w:val="005C07CC"/>
    <w:rsid w:val="005C08C7"/>
    <w:rsid w:val="005C1A6B"/>
    <w:rsid w:val="005C21EC"/>
    <w:rsid w:val="005C2C69"/>
    <w:rsid w:val="005C30B9"/>
    <w:rsid w:val="005C414A"/>
    <w:rsid w:val="005C460A"/>
    <w:rsid w:val="005C501B"/>
    <w:rsid w:val="005C508D"/>
    <w:rsid w:val="005C5B91"/>
    <w:rsid w:val="005C5D7A"/>
    <w:rsid w:val="005C669D"/>
    <w:rsid w:val="005C70E7"/>
    <w:rsid w:val="005C71B8"/>
    <w:rsid w:val="005C71E7"/>
    <w:rsid w:val="005C72FC"/>
    <w:rsid w:val="005C7362"/>
    <w:rsid w:val="005C7D2D"/>
    <w:rsid w:val="005D020E"/>
    <w:rsid w:val="005D0347"/>
    <w:rsid w:val="005D0703"/>
    <w:rsid w:val="005D185D"/>
    <w:rsid w:val="005D1E4D"/>
    <w:rsid w:val="005D26D1"/>
    <w:rsid w:val="005D2C53"/>
    <w:rsid w:val="005D3960"/>
    <w:rsid w:val="005D3BE1"/>
    <w:rsid w:val="005D3D1B"/>
    <w:rsid w:val="005D43A8"/>
    <w:rsid w:val="005D4C7E"/>
    <w:rsid w:val="005D50AE"/>
    <w:rsid w:val="005D5706"/>
    <w:rsid w:val="005D65B3"/>
    <w:rsid w:val="005D66F7"/>
    <w:rsid w:val="005D67C2"/>
    <w:rsid w:val="005D6DBE"/>
    <w:rsid w:val="005D7293"/>
    <w:rsid w:val="005D73FF"/>
    <w:rsid w:val="005D7B83"/>
    <w:rsid w:val="005D7FCD"/>
    <w:rsid w:val="005E0182"/>
    <w:rsid w:val="005E093B"/>
    <w:rsid w:val="005E0A96"/>
    <w:rsid w:val="005E110D"/>
    <w:rsid w:val="005E1AE3"/>
    <w:rsid w:val="005E1B54"/>
    <w:rsid w:val="005E2899"/>
    <w:rsid w:val="005E2AD1"/>
    <w:rsid w:val="005E39D7"/>
    <w:rsid w:val="005E3B73"/>
    <w:rsid w:val="005E3FE2"/>
    <w:rsid w:val="005E57BD"/>
    <w:rsid w:val="005E5983"/>
    <w:rsid w:val="005E60B6"/>
    <w:rsid w:val="005E69A1"/>
    <w:rsid w:val="005E71C7"/>
    <w:rsid w:val="005E733C"/>
    <w:rsid w:val="005E73DF"/>
    <w:rsid w:val="005E7DBE"/>
    <w:rsid w:val="005F0B6C"/>
    <w:rsid w:val="005F0BB8"/>
    <w:rsid w:val="005F0C04"/>
    <w:rsid w:val="005F0F40"/>
    <w:rsid w:val="005F1318"/>
    <w:rsid w:val="005F140F"/>
    <w:rsid w:val="005F1C24"/>
    <w:rsid w:val="005F20CD"/>
    <w:rsid w:val="005F2786"/>
    <w:rsid w:val="005F2A9B"/>
    <w:rsid w:val="005F2AE8"/>
    <w:rsid w:val="005F2BB6"/>
    <w:rsid w:val="005F2C5C"/>
    <w:rsid w:val="005F2E10"/>
    <w:rsid w:val="005F2E9D"/>
    <w:rsid w:val="005F3052"/>
    <w:rsid w:val="005F37C7"/>
    <w:rsid w:val="005F3DCA"/>
    <w:rsid w:val="005F4255"/>
    <w:rsid w:val="005F4613"/>
    <w:rsid w:val="005F47A1"/>
    <w:rsid w:val="005F4D06"/>
    <w:rsid w:val="005F5265"/>
    <w:rsid w:val="005F59E6"/>
    <w:rsid w:val="005F5A94"/>
    <w:rsid w:val="005F5DBF"/>
    <w:rsid w:val="005F7465"/>
    <w:rsid w:val="005F7603"/>
    <w:rsid w:val="005F7FD3"/>
    <w:rsid w:val="0060067B"/>
    <w:rsid w:val="00600A25"/>
    <w:rsid w:val="00600A5C"/>
    <w:rsid w:val="00600F07"/>
    <w:rsid w:val="0060218F"/>
    <w:rsid w:val="00602217"/>
    <w:rsid w:val="006025C9"/>
    <w:rsid w:val="00602D8A"/>
    <w:rsid w:val="00602F74"/>
    <w:rsid w:val="006039CF"/>
    <w:rsid w:val="006048F4"/>
    <w:rsid w:val="00604C53"/>
    <w:rsid w:val="00604F5F"/>
    <w:rsid w:val="006050E2"/>
    <w:rsid w:val="00605DC3"/>
    <w:rsid w:val="00606056"/>
    <w:rsid w:val="00606C01"/>
    <w:rsid w:val="00607806"/>
    <w:rsid w:val="00607C5B"/>
    <w:rsid w:val="006104D3"/>
    <w:rsid w:val="006109D0"/>
    <w:rsid w:val="006111EE"/>
    <w:rsid w:val="0061136F"/>
    <w:rsid w:val="00611B2D"/>
    <w:rsid w:val="00611BAF"/>
    <w:rsid w:val="00611C12"/>
    <w:rsid w:val="00611CD3"/>
    <w:rsid w:val="00611DA7"/>
    <w:rsid w:val="00611E17"/>
    <w:rsid w:val="0061213C"/>
    <w:rsid w:val="006124E4"/>
    <w:rsid w:val="00612B48"/>
    <w:rsid w:val="00613AE5"/>
    <w:rsid w:val="00613DE1"/>
    <w:rsid w:val="006142EC"/>
    <w:rsid w:val="00614FD4"/>
    <w:rsid w:val="0061511A"/>
    <w:rsid w:val="00615219"/>
    <w:rsid w:val="00615413"/>
    <w:rsid w:val="00615739"/>
    <w:rsid w:val="00615974"/>
    <w:rsid w:val="00615A37"/>
    <w:rsid w:val="00616321"/>
    <w:rsid w:val="00617138"/>
    <w:rsid w:val="00617D3E"/>
    <w:rsid w:val="00620244"/>
    <w:rsid w:val="00620A7C"/>
    <w:rsid w:val="00621447"/>
    <w:rsid w:val="006214F9"/>
    <w:rsid w:val="00621EE9"/>
    <w:rsid w:val="00622369"/>
    <w:rsid w:val="006226CB"/>
    <w:rsid w:val="00623433"/>
    <w:rsid w:val="006234E4"/>
    <w:rsid w:val="006237C5"/>
    <w:rsid w:val="00623A46"/>
    <w:rsid w:val="00623C4C"/>
    <w:rsid w:val="00623D49"/>
    <w:rsid w:val="006245D2"/>
    <w:rsid w:val="00624920"/>
    <w:rsid w:val="0062597E"/>
    <w:rsid w:val="00627147"/>
    <w:rsid w:val="00630167"/>
    <w:rsid w:val="0063036F"/>
    <w:rsid w:val="00631607"/>
    <w:rsid w:val="00631D78"/>
    <w:rsid w:val="00631D96"/>
    <w:rsid w:val="00632204"/>
    <w:rsid w:val="0063253D"/>
    <w:rsid w:val="00632877"/>
    <w:rsid w:val="00632BED"/>
    <w:rsid w:val="00632DAF"/>
    <w:rsid w:val="006334E2"/>
    <w:rsid w:val="00634010"/>
    <w:rsid w:val="006345AB"/>
    <w:rsid w:val="0063469D"/>
    <w:rsid w:val="00634EE7"/>
    <w:rsid w:val="006350D5"/>
    <w:rsid w:val="0063593D"/>
    <w:rsid w:val="00635995"/>
    <w:rsid w:val="006359D7"/>
    <w:rsid w:val="00636B26"/>
    <w:rsid w:val="00636FFE"/>
    <w:rsid w:val="006371BF"/>
    <w:rsid w:val="0063723C"/>
    <w:rsid w:val="006376A1"/>
    <w:rsid w:val="00637790"/>
    <w:rsid w:val="00637F37"/>
    <w:rsid w:val="006407EC"/>
    <w:rsid w:val="00641B3F"/>
    <w:rsid w:val="006420CA"/>
    <w:rsid w:val="00642278"/>
    <w:rsid w:val="006422B7"/>
    <w:rsid w:val="00642CB5"/>
    <w:rsid w:val="006431D0"/>
    <w:rsid w:val="00643AF1"/>
    <w:rsid w:val="00643C11"/>
    <w:rsid w:val="00644219"/>
    <w:rsid w:val="00644364"/>
    <w:rsid w:val="006448A5"/>
    <w:rsid w:val="0064559D"/>
    <w:rsid w:val="00645D66"/>
    <w:rsid w:val="00645F25"/>
    <w:rsid w:val="00646695"/>
    <w:rsid w:val="006468F2"/>
    <w:rsid w:val="00646B28"/>
    <w:rsid w:val="00646C71"/>
    <w:rsid w:val="0064730B"/>
    <w:rsid w:val="006477A1"/>
    <w:rsid w:val="00650022"/>
    <w:rsid w:val="00650796"/>
    <w:rsid w:val="006508DD"/>
    <w:rsid w:val="00650951"/>
    <w:rsid w:val="00653115"/>
    <w:rsid w:val="00653568"/>
    <w:rsid w:val="0065398A"/>
    <w:rsid w:val="00653D6E"/>
    <w:rsid w:val="006549A0"/>
    <w:rsid w:val="00654D53"/>
    <w:rsid w:val="00654F5D"/>
    <w:rsid w:val="0065574F"/>
    <w:rsid w:val="006557DF"/>
    <w:rsid w:val="00655A58"/>
    <w:rsid w:val="0065691D"/>
    <w:rsid w:val="0065713F"/>
    <w:rsid w:val="006575FD"/>
    <w:rsid w:val="00657953"/>
    <w:rsid w:val="00657A6F"/>
    <w:rsid w:val="006603FF"/>
    <w:rsid w:val="00660924"/>
    <w:rsid w:val="006615C7"/>
    <w:rsid w:val="006615F0"/>
    <w:rsid w:val="00661C45"/>
    <w:rsid w:val="006620FE"/>
    <w:rsid w:val="00663390"/>
    <w:rsid w:val="006635BF"/>
    <w:rsid w:val="006639A5"/>
    <w:rsid w:val="006650BE"/>
    <w:rsid w:val="006651D8"/>
    <w:rsid w:val="0066564A"/>
    <w:rsid w:val="00665ECB"/>
    <w:rsid w:val="00665F64"/>
    <w:rsid w:val="0066604E"/>
    <w:rsid w:val="006660FE"/>
    <w:rsid w:val="006661DB"/>
    <w:rsid w:val="00667494"/>
    <w:rsid w:val="0067038C"/>
    <w:rsid w:val="00670566"/>
    <w:rsid w:val="006712B2"/>
    <w:rsid w:val="006727C6"/>
    <w:rsid w:val="00672CCE"/>
    <w:rsid w:val="006732E0"/>
    <w:rsid w:val="00673E7A"/>
    <w:rsid w:val="00673F8B"/>
    <w:rsid w:val="00674871"/>
    <w:rsid w:val="006749CE"/>
    <w:rsid w:val="00674E3E"/>
    <w:rsid w:val="00675D8C"/>
    <w:rsid w:val="00675EA2"/>
    <w:rsid w:val="00676332"/>
    <w:rsid w:val="006768D0"/>
    <w:rsid w:val="00676D15"/>
    <w:rsid w:val="00676D6B"/>
    <w:rsid w:val="00676F3B"/>
    <w:rsid w:val="00677D6B"/>
    <w:rsid w:val="0068020A"/>
    <w:rsid w:val="00680312"/>
    <w:rsid w:val="0068035D"/>
    <w:rsid w:val="00681349"/>
    <w:rsid w:val="00681429"/>
    <w:rsid w:val="00681B44"/>
    <w:rsid w:val="00682D17"/>
    <w:rsid w:val="006852DD"/>
    <w:rsid w:val="00685A42"/>
    <w:rsid w:val="00685A7A"/>
    <w:rsid w:val="00685A8A"/>
    <w:rsid w:val="00685ABF"/>
    <w:rsid w:val="00685FE6"/>
    <w:rsid w:val="0068608D"/>
    <w:rsid w:val="006865FD"/>
    <w:rsid w:val="006867DE"/>
    <w:rsid w:val="006871FD"/>
    <w:rsid w:val="00687297"/>
    <w:rsid w:val="00687871"/>
    <w:rsid w:val="006905B3"/>
    <w:rsid w:val="00690985"/>
    <w:rsid w:val="00690DF6"/>
    <w:rsid w:val="00691B8E"/>
    <w:rsid w:val="00692547"/>
    <w:rsid w:val="0069280B"/>
    <w:rsid w:val="00692D36"/>
    <w:rsid w:val="00693755"/>
    <w:rsid w:val="00693BD0"/>
    <w:rsid w:val="00693D10"/>
    <w:rsid w:val="00693F21"/>
    <w:rsid w:val="00694AFF"/>
    <w:rsid w:val="0069586D"/>
    <w:rsid w:val="006961EB"/>
    <w:rsid w:val="0069665A"/>
    <w:rsid w:val="00696B2D"/>
    <w:rsid w:val="0069714B"/>
    <w:rsid w:val="006971A6"/>
    <w:rsid w:val="006974AD"/>
    <w:rsid w:val="006A08AA"/>
    <w:rsid w:val="006A0EDE"/>
    <w:rsid w:val="006A13F1"/>
    <w:rsid w:val="006A19A3"/>
    <w:rsid w:val="006A22AE"/>
    <w:rsid w:val="006A37B1"/>
    <w:rsid w:val="006A3DEF"/>
    <w:rsid w:val="006A42C4"/>
    <w:rsid w:val="006A5387"/>
    <w:rsid w:val="006A54F3"/>
    <w:rsid w:val="006A5879"/>
    <w:rsid w:val="006A5AF3"/>
    <w:rsid w:val="006A62C2"/>
    <w:rsid w:val="006A6B29"/>
    <w:rsid w:val="006A6CC1"/>
    <w:rsid w:val="006A7007"/>
    <w:rsid w:val="006A700A"/>
    <w:rsid w:val="006A7047"/>
    <w:rsid w:val="006A7512"/>
    <w:rsid w:val="006A7887"/>
    <w:rsid w:val="006A78A6"/>
    <w:rsid w:val="006B02DA"/>
    <w:rsid w:val="006B03EB"/>
    <w:rsid w:val="006B118F"/>
    <w:rsid w:val="006B12EA"/>
    <w:rsid w:val="006B13C4"/>
    <w:rsid w:val="006B144F"/>
    <w:rsid w:val="006B165D"/>
    <w:rsid w:val="006B240B"/>
    <w:rsid w:val="006B25C4"/>
    <w:rsid w:val="006B29F2"/>
    <w:rsid w:val="006B3672"/>
    <w:rsid w:val="006B401C"/>
    <w:rsid w:val="006B43A5"/>
    <w:rsid w:val="006B4721"/>
    <w:rsid w:val="006B4C4A"/>
    <w:rsid w:val="006B5552"/>
    <w:rsid w:val="006B560A"/>
    <w:rsid w:val="006B5D47"/>
    <w:rsid w:val="006C05D7"/>
    <w:rsid w:val="006C06F5"/>
    <w:rsid w:val="006C0EC8"/>
    <w:rsid w:val="006C0FEE"/>
    <w:rsid w:val="006C1C49"/>
    <w:rsid w:val="006C1F33"/>
    <w:rsid w:val="006C24D0"/>
    <w:rsid w:val="006C2516"/>
    <w:rsid w:val="006C2706"/>
    <w:rsid w:val="006C2D55"/>
    <w:rsid w:val="006C3756"/>
    <w:rsid w:val="006C3D96"/>
    <w:rsid w:val="006C3F55"/>
    <w:rsid w:val="006C44E9"/>
    <w:rsid w:val="006C5737"/>
    <w:rsid w:val="006C5E57"/>
    <w:rsid w:val="006C6037"/>
    <w:rsid w:val="006C6E7C"/>
    <w:rsid w:val="006C79DB"/>
    <w:rsid w:val="006C7A83"/>
    <w:rsid w:val="006C7B5A"/>
    <w:rsid w:val="006C7DBB"/>
    <w:rsid w:val="006D0F5E"/>
    <w:rsid w:val="006D1380"/>
    <w:rsid w:val="006D169F"/>
    <w:rsid w:val="006D1A81"/>
    <w:rsid w:val="006D26F1"/>
    <w:rsid w:val="006D2AC6"/>
    <w:rsid w:val="006D2F96"/>
    <w:rsid w:val="006D3D41"/>
    <w:rsid w:val="006D5B1B"/>
    <w:rsid w:val="006D6320"/>
    <w:rsid w:val="006D7415"/>
    <w:rsid w:val="006D767C"/>
    <w:rsid w:val="006D7758"/>
    <w:rsid w:val="006D7F1F"/>
    <w:rsid w:val="006E075D"/>
    <w:rsid w:val="006E0CB6"/>
    <w:rsid w:val="006E0FCC"/>
    <w:rsid w:val="006E1163"/>
    <w:rsid w:val="006E1726"/>
    <w:rsid w:val="006E1B10"/>
    <w:rsid w:val="006E1DA9"/>
    <w:rsid w:val="006E2222"/>
    <w:rsid w:val="006E24B8"/>
    <w:rsid w:val="006E27DB"/>
    <w:rsid w:val="006E28AA"/>
    <w:rsid w:val="006E3AEC"/>
    <w:rsid w:val="006E3CA6"/>
    <w:rsid w:val="006E403C"/>
    <w:rsid w:val="006E4904"/>
    <w:rsid w:val="006E4B9E"/>
    <w:rsid w:val="006E50DC"/>
    <w:rsid w:val="006E53FB"/>
    <w:rsid w:val="006E5858"/>
    <w:rsid w:val="006E602F"/>
    <w:rsid w:val="006E6884"/>
    <w:rsid w:val="006E747D"/>
    <w:rsid w:val="006E7BE6"/>
    <w:rsid w:val="006F0CB5"/>
    <w:rsid w:val="006F14D4"/>
    <w:rsid w:val="006F187E"/>
    <w:rsid w:val="006F1BF9"/>
    <w:rsid w:val="006F1F78"/>
    <w:rsid w:val="006F2A4E"/>
    <w:rsid w:val="006F3198"/>
    <w:rsid w:val="006F3F85"/>
    <w:rsid w:val="006F4B5E"/>
    <w:rsid w:val="006F54F5"/>
    <w:rsid w:val="006F5BCE"/>
    <w:rsid w:val="006F5D95"/>
    <w:rsid w:val="006F6422"/>
    <w:rsid w:val="006F6969"/>
    <w:rsid w:val="006F7DEC"/>
    <w:rsid w:val="006F7E78"/>
    <w:rsid w:val="006F7FCB"/>
    <w:rsid w:val="007001AB"/>
    <w:rsid w:val="00701BBE"/>
    <w:rsid w:val="00703A3F"/>
    <w:rsid w:val="00703E24"/>
    <w:rsid w:val="0070456D"/>
    <w:rsid w:val="00704765"/>
    <w:rsid w:val="00704945"/>
    <w:rsid w:val="00704F63"/>
    <w:rsid w:val="00705E24"/>
    <w:rsid w:val="007064FF"/>
    <w:rsid w:val="00706AE9"/>
    <w:rsid w:val="00706B67"/>
    <w:rsid w:val="00706EAF"/>
    <w:rsid w:val="00707150"/>
    <w:rsid w:val="00707CB5"/>
    <w:rsid w:val="007104A8"/>
    <w:rsid w:val="0071086A"/>
    <w:rsid w:val="00710B41"/>
    <w:rsid w:val="0071134C"/>
    <w:rsid w:val="00711646"/>
    <w:rsid w:val="007117B2"/>
    <w:rsid w:val="00712919"/>
    <w:rsid w:val="00714512"/>
    <w:rsid w:val="0071511C"/>
    <w:rsid w:val="007155A5"/>
    <w:rsid w:val="00715640"/>
    <w:rsid w:val="00715903"/>
    <w:rsid w:val="00715D5A"/>
    <w:rsid w:val="00715F50"/>
    <w:rsid w:val="00716A28"/>
    <w:rsid w:val="00716E60"/>
    <w:rsid w:val="00717DA9"/>
    <w:rsid w:val="007208CF"/>
    <w:rsid w:val="00720E0C"/>
    <w:rsid w:val="007215E8"/>
    <w:rsid w:val="0072181A"/>
    <w:rsid w:val="00721B48"/>
    <w:rsid w:val="00721E71"/>
    <w:rsid w:val="00722F80"/>
    <w:rsid w:val="00722FD8"/>
    <w:rsid w:val="007234B6"/>
    <w:rsid w:val="00723B7E"/>
    <w:rsid w:val="00723BE8"/>
    <w:rsid w:val="00723E7B"/>
    <w:rsid w:val="0072407C"/>
    <w:rsid w:val="00724F73"/>
    <w:rsid w:val="0072554C"/>
    <w:rsid w:val="0072586F"/>
    <w:rsid w:val="00725DA1"/>
    <w:rsid w:val="00725DDE"/>
    <w:rsid w:val="0072655C"/>
    <w:rsid w:val="00726FB1"/>
    <w:rsid w:val="007309F7"/>
    <w:rsid w:val="007317A0"/>
    <w:rsid w:val="00731838"/>
    <w:rsid w:val="00731CCC"/>
    <w:rsid w:val="007336B7"/>
    <w:rsid w:val="00733972"/>
    <w:rsid w:val="00735053"/>
    <w:rsid w:val="00735122"/>
    <w:rsid w:val="00735A8C"/>
    <w:rsid w:val="00736FF7"/>
    <w:rsid w:val="0074017F"/>
    <w:rsid w:val="007414E7"/>
    <w:rsid w:val="007421C4"/>
    <w:rsid w:val="00742B90"/>
    <w:rsid w:val="0074332B"/>
    <w:rsid w:val="00743642"/>
    <w:rsid w:val="007437C9"/>
    <w:rsid w:val="00743B56"/>
    <w:rsid w:val="00743E41"/>
    <w:rsid w:val="0074424A"/>
    <w:rsid w:val="00744711"/>
    <w:rsid w:val="00744B9C"/>
    <w:rsid w:val="00744CCD"/>
    <w:rsid w:val="00745C8B"/>
    <w:rsid w:val="00745F86"/>
    <w:rsid w:val="00745FBC"/>
    <w:rsid w:val="00747EAB"/>
    <w:rsid w:val="00747F08"/>
    <w:rsid w:val="00747FA3"/>
    <w:rsid w:val="007505A9"/>
    <w:rsid w:val="00751060"/>
    <w:rsid w:val="007511EA"/>
    <w:rsid w:val="007512CD"/>
    <w:rsid w:val="00751CC2"/>
    <w:rsid w:val="00751F8C"/>
    <w:rsid w:val="0075246A"/>
    <w:rsid w:val="0075356F"/>
    <w:rsid w:val="00753862"/>
    <w:rsid w:val="00753CE8"/>
    <w:rsid w:val="00754CF3"/>
    <w:rsid w:val="007560CD"/>
    <w:rsid w:val="007605ED"/>
    <w:rsid w:val="00760778"/>
    <w:rsid w:val="00760E61"/>
    <w:rsid w:val="0076159B"/>
    <w:rsid w:val="0076244B"/>
    <w:rsid w:val="00762A14"/>
    <w:rsid w:val="00762DB3"/>
    <w:rsid w:val="007639E8"/>
    <w:rsid w:val="007642A3"/>
    <w:rsid w:val="0076436B"/>
    <w:rsid w:val="0076468D"/>
    <w:rsid w:val="00764A6B"/>
    <w:rsid w:val="00764A6D"/>
    <w:rsid w:val="00766430"/>
    <w:rsid w:val="007665F4"/>
    <w:rsid w:val="0076683B"/>
    <w:rsid w:val="007670B2"/>
    <w:rsid w:val="00767B46"/>
    <w:rsid w:val="00770226"/>
    <w:rsid w:val="00770DEF"/>
    <w:rsid w:val="00771395"/>
    <w:rsid w:val="00771747"/>
    <w:rsid w:val="00771768"/>
    <w:rsid w:val="00772699"/>
    <w:rsid w:val="00773AB8"/>
    <w:rsid w:val="00774940"/>
    <w:rsid w:val="00774CA9"/>
    <w:rsid w:val="00774E84"/>
    <w:rsid w:val="00775A94"/>
    <w:rsid w:val="00775AC4"/>
    <w:rsid w:val="00775F1F"/>
    <w:rsid w:val="00776709"/>
    <w:rsid w:val="00776855"/>
    <w:rsid w:val="00776ADB"/>
    <w:rsid w:val="00776B38"/>
    <w:rsid w:val="0077748A"/>
    <w:rsid w:val="00777E9E"/>
    <w:rsid w:val="007805A6"/>
    <w:rsid w:val="007805F7"/>
    <w:rsid w:val="00781249"/>
    <w:rsid w:val="007820ED"/>
    <w:rsid w:val="00782105"/>
    <w:rsid w:val="00782827"/>
    <w:rsid w:val="00782DA4"/>
    <w:rsid w:val="00784B36"/>
    <w:rsid w:val="00784BFD"/>
    <w:rsid w:val="00785365"/>
    <w:rsid w:val="00785E4D"/>
    <w:rsid w:val="00786E83"/>
    <w:rsid w:val="007873E2"/>
    <w:rsid w:val="00787C62"/>
    <w:rsid w:val="00790296"/>
    <w:rsid w:val="00790726"/>
    <w:rsid w:val="007910BE"/>
    <w:rsid w:val="00792E93"/>
    <w:rsid w:val="00793354"/>
    <w:rsid w:val="00793875"/>
    <w:rsid w:val="00793B76"/>
    <w:rsid w:val="00793BD4"/>
    <w:rsid w:val="00793EE0"/>
    <w:rsid w:val="00793EEB"/>
    <w:rsid w:val="00793FD1"/>
    <w:rsid w:val="007941BB"/>
    <w:rsid w:val="007941C6"/>
    <w:rsid w:val="00794230"/>
    <w:rsid w:val="007943D1"/>
    <w:rsid w:val="00794656"/>
    <w:rsid w:val="00794907"/>
    <w:rsid w:val="0079492A"/>
    <w:rsid w:val="00794ACB"/>
    <w:rsid w:val="007950F1"/>
    <w:rsid w:val="00795BCE"/>
    <w:rsid w:val="0079650C"/>
    <w:rsid w:val="00797260"/>
    <w:rsid w:val="00797334"/>
    <w:rsid w:val="007A0A18"/>
    <w:rsid w:val="007A1592"/>
    <w:rsid w:val="007A24CD"/>
    <w:rsid w:val="007A2CF8"/>
    <w:rsid w:val="007A2D39"/>
    <w:rsid w:val="007A2DB4"/>
    <w:rsid w:val="007A31FD"/>
    <w:rsid w:val="007A332C"/>
    <w:rsid w:val="007A37B0"/>
    <w:rsid w:val="007A3A35"/>
    <w:rsid w:val="007A3AB6"/>
    <w:rsid w:val="007A3B84"/>
    <w:rsid w:val="007A3E6F"/>
    <w:rsid w:val="007A48D4"/>
    <w:rsid w:val="007A48EE"/>
    <w:rsid w:val="007A574A"/>
    <w:rsid w:val="007A5D96"/>
    <w:rsid w:val="007A5E3A"/>
    <w:rsid w:val="007A6296"/>
    <w:rsid w:val="007A6583"/>
    <w:rsid w:val="007A7B31"/>
    <w:rsid w:val="007B0AC4"/>
    <w:rsid w:val="007B1504"/>
    <w:rsid w:val="007B24D3"/>
    <w:rsid w:val="007B2643"/>
    <w:rsid w:val="007B2B9F"/>
    <w:rsid w:val="007B3F1A"/>
    <w:rsid w:val="007B5040"/>
    <w:rsid w:val="007B600D"/>
    <w:rsid w:val="007B61CA"/>
    <w:rsid w:val="007B657D"/>
    <w:rsid w:val="007B65B9"/>
    <w:rsid w:val="007B6BE7"/>
    <w:rsid w:val="007C0534"/>
    <w:rsid w:val="007C0C81"/>
    <w:rsid w:val="007C119C"/>
    <w:rsid w:val="007C1288"/>
    <w:rsid w:val="007C180E"/>
    <w:rsid w:val="007C2BC6"/>
    <w:rsid w:val="007C31C5"/>
    <w:rsid w:val="007C3D5B"/>
    <w:rsid w:val="007C3DDB"/>
    <w:rsid w:val="007C4627"/>
    <w:rsid w:val="007C4750"/>
    <w:rsid w:val="007C54FF"/>
    <w:rsid w:val="007C64ED"/>
    <w:rsid w:val="007C7355"/>
    <w:rsid w:val="007C76D7"/>
    <w:rsid w:val="007D0260"/>
    <w:rsid w:val="007D0276"/>
    <w:rsid w:val="007D1546"/>
    <w:rsid w:val="007D1685"/>
    <w:rsid w:val="007D1A73"/>
    <w:rsid w:val="007D2916"/>
    <w:rsid w:val="007D2C92"/>
    <w:rsid w:val="007D301D"/>
    <w:rsid w:val="007D3836"/>
    <w:rsid w:val="007D39A0"/>
    <w:rsid w:val="007D3D74"/>
    <w:rsid w:val="007D3EC8"/>
    <w:rsid w:val="007D4A9A"/>
    <w:rsid w:val="007D4AFD"/>
    <w:rsid w:val="007D4E3A"/>
    <w:rsid w:val="007D52D5"/>
    <w:rsid w:val="007D5AE9"/>
    <w:rsid w:val="007D6186"/>
    <w:rsid w:val="007D79D5"/>
    <w:rsid w:val="007D7ED8"/>
    <w:rsid w:val="007E0520"/>
    <w:rsid w:val="007E11AB"/>
    <w:rsid w:val="007E196B"/>
    <w:rsid w:val="007E1E4F"/>
    <w:rsid w:val="007E209D"/>
    <w:rsid w:val="007E22E2"/>
    <w:rsid w:val="007E2731"/>
    <w:rsid w:val="007E2A9C"/>
    <w:rsid w:val="007E3F42"/>
    <w:rsid w:val="007E4C47"/>
    <w:rsid w:val="007E4EBA"/>
    <w:rsid w:val="007E66F0"/>
    <w:rsid w:val="007E7897"/>
    <w:rsid w:val="007E796A"/>
    <w:rsid w:val="007E7EA7"/>
    <w:rsid w:val="007F02EB"/>
    <w:rsid w:val="007F1843"/>
    <w:rsid w:val="007F1AF4"/>
    <w:rsid w:val="007F26DF"/>
    <w:rsid w:val="007F35D6"/>
    <w:rsid w:val="007F3819"/>
    <w:rsid w:val="007F4084"/>
    <w:rsid w:val="007F633B"/>
    <w:rsid w:val="007F659D"/>
    <w:rsid w:val="007F7084"/>
    <w:rsid w:val="007F70A9"/>
    <w:rsid w:val="00800A47"/>
    <w:rsid w:val="00800A49"/>
    <w:rsid w:val="00800E0F"/>
    <w:rsid w:val="008017C4"/>
    <w:rsid w:val="00801939"/>
    <w:rsid w:val="00801FF0"/>
    <w:rsid w:val="0080219E"/>
    <w:rsid w:val="008029B0"/>
    <w:rsid w:val="00802E88"/>
    <w:rsid w:val="00804080"/>
    <w:rsid w:val="0080499E"/>
    <w:rsid w:val="008049CC"/>
    <w:rsid w:val="008051FA"/>
    <w:rsid w:val="00805984"/>
    <w:rsid w:val="00806BB5"/>
    <w:rsid w:val="0080733B"/>
    <w:rsid w:val="0081021A"/>
    <w:rsid w:val="00810808"/>
    <w:rsid w:val="00810FBF"/>
    <w:rsid w:val="00811A25"/>
    <w:rsid w:val="00811EEE"/>
    <w:rsid w:val="008124AF"/>
    <w:rsid w:val="00813C30"/>
    <w:rsid w:val="00813C89"/>
    <w:rsid w:val="008147A7"/>
    <w:rsid w:val="008148DB"/>
    <w:rsid w:val="00814CA0"/>
    <w:rsid w:val="00815F94"/>
    <w:rsid w:val="00816242"/>
    <w:rsid w:val="00816334"/>
    <w:rsid w:val="008166B1"/>
    <w:rsid w:val="00817594"/>
    <w:rsid w:val="00817F92"/>
    <w:rsid w:val="00820602"/>
    <w:rsid w:val="00820DE5"/>
    <w:rsid w:val="008210CD"/>
    <w:rsid w:val="00822066"/>
    <w:rsid w:val="0082463C"/>
    <w:rsid w:val="00825729"/>
    <w:rsid w:val="008259FC"/>
    <w:rsid w:val="00825F6F"/>
    <w:rsid w:val="00826506"/>
    <w:rsid w:val="00826C36"/>
    <w:rsid w:val="00826C70"/>
    <w:rsid w:val="008270D4"/>
    <w:rsid w:val="00827148"/>
    <w:rsid w:val="0082742D"/>
    <w:rsid w:val="008277ED"/>
    <w:rsid w:val="00827D02"/>
    <w:rsid w:val="00830042"/>
    <w:rsid w:val="00830642"/>
    <w:rsid w:val="008318EE"/>
    <w:rsid w:val="008319F9"/>
    <w:rsid w:val="008328ED"/>
    <w:rsid w:val="00832BB7"/>
    <w:rsid w:val="00832F82"/>
    <w:rsid w:val="00833322"/>
    <w:rsid w:val="008339A6"/>
    <w:rsid w:val="00834655"/>
    <w:rsid w:val="00837115"/>
    <w:rsid w:val="0083747F"/>
    <w:rsid w:val="008400E6"/>
    <w:rsid w:val="008402AC"/>
    <w:rsid w:val="0084083D"/>
    <w:rsid w:val="00840B55"/>
    <w:rsid w:val="00840DAC"/>
    <w:rsid w:val="0084121F"/>
    <w:rsid w:val="00841696"/>
    <w:rsid w:val="008417E2"/>
    <w:rsid w:val="00841BF3"/>
    <w:rsid w:val="00842369"/>
    <w:rsid w:val="00842419"/>
    <w:rsid w:val="008424BC"/>
    <w:rsid w:val="0084268C"/>
    <w:rsid w:val="0084309C"/>
    <w:rsid w:val="008436EC"/>
    <w:rsid w:val="0084383B"/>
    <w:rsid w:val="00843AD1"/>
    <w:rsid w:val="0084425B"/>
    <w:rsid w:val="0084461F"/>
    <w:rsid w:val="00845656"/>
    <w:rsid w:val="00846C0C"/>
    <w:rsid w:val="0084709F"/>
    <w:rsid w:val="00847A1A"/>
    <w:rsid w:val="00850A5E"/>
    <w:rsid w:val="00850BEE"/>
    <w:rsid w:val="008515B3"/>
    <w:rsid w:val="00851AB6"/>
    <w:rsid w:val="00851E23"/>
    <w:rsid w:val="00851E5E"/>
    <w:rsid w:val="0085215D"/>
    <w:rsid w:val="008525E7"/>
    <w:rsid w:val="008529FA"/>
    <w:rsid w:val="00852DDA"/>
    <w:rsid w:val="008536E7"/>
    <w:rsid w:val="00853B09"/>
    <w:rsid w:val="00853C40"/>
    <w:rsid w:val="00854318"/>
    <w:rsid w:val="008548CA"/>
    <w:rsid w:val="0085490A"/>
    <w:rsid w:val="00855335"/>
    <w:rsid w:val="00855490"/>
    <w:rsid w:val="00855FB4"/>
    <w:rsid w:val="0085659A"/>
    <w:rsid w:val="0085717E"/>
    <w:rsid w:val="00857CC3"/>
    <w:rsid w:val="00857EA9"/>
    <w:rsid w:val="008607A4"/>
    <w:rsid w:val="00860D91"/>
    <w:rsid w:val="00862EC0"/>
    <w:rsid w:val="00863201"/>
    <w:rsid w:val="00863901"/>
    <w:rsid w:val="00864174"/>
    <w:rsid w:val="00864488"/>
    <w:rsid w:val="00864BE7"/>
    <w:rsid w:val="00865742"/>
    <w:rsid w:val="008657F7"/>
    <w:rsid w:val="0086654F"/>
    <w:rsid w:val="008665D8"/>
    <w:rsid w:val="008709D6"/>
    <w:rsid w:val="00870F51"/>
    <w:rsid w:val="008725A5"/>
    <w:rsid w:val="00872862"/>
    <w:rsid w:val="00873060"/>
    <w:rsid w:val="00873245"/>
    <w:rsid w:val="00873699"/>
    <w:rsid w:val="008736B1"/>
    <w:rsid w:val="00873AE3"/>
    <w:rsid w:val="008748F5"/>
    <w:rsid w:val="00874B15"/>
    <w:rsid w:val="00875580"/>
    <w:rsid w:val="0087596F"/>
    <w:rsid w:val="00876377"/>
    <w:rsid w:val="008763B2"/>
    <w:rsid w:val="008769B1"/>
    <w:rsid w:val="00876E6F"/>
    <w:rsid w:val="00876FD1"/>
    <w:rsid w:val="0087733B"/>
    <w:rsid w:val="0087798E"/>
    <w:rsid w:val="00877A64"/>
    <w:rsid w:val="00877D5F"/>
    <w:rsid w:val="008806F6"/>
    <w:rsid w:val="008809C1"/>
    <w:rsid w:val="00880CDF"/>
    <w:rsid w:val="00881C12"/>
    <w:rsid w:val="008821DC"/>
    <w:rsid w:val="008822CE"/>
    <w:rsid w:val="00882386"/>
    <w:rsid w:val="00882B27"/>
    <w:rsid w:val="00883399"/>
    <w:rsid w:val="00883663"/>
    <w:rsid w:val="0088424E"/>
    <w:rsid w:val="00885C17"/>
    <w:rsid w:val="00885DC2"/>
    <w:rsid w:val="00885E58"/>
    <w:rsid w:val="00886838"/>
    <w:rsid w:val="00886925"/>
    <w:rsid w:val="00886DB5"/>
    <w:rsid w:val="00886F34"/>
    <w:rsid w:val="008874AF"/>
    <w:rsid w:val="0088773A"/>
    <w:rsid w:val="0088782F"/>
    <w:rsid w:val="00887D8F"/>
    <w:rsid w:val="00887E22"/>
    <w:rsid w:val="00890297"/>
    <w:rsid w:val="00890870"/>
    <w:rsid w:val="00891976"/>
    <w:rsid w:val="00891EC4"/>
    <w:rsid w:val="00892267"/>
    <w:rsid w:val="0089277D"/>
    <w:rsid w:val="00893846"/>
    <w:rsid w:val="00893C58"/>
    <w:rsid w:val="00895C65"/>
    <w:rsid w:val="00895F0D"/>
    <w:rsid w:val="00896981"/>
    <w:rsid w:val="00896C56"/>
    <w:rsid w:val="00896F30"/>
    <w:rsid w:val="008971A1"/>
    <w:rsid w:val="00897272"/>
    <w:rsid w:val="00897D59"/>
    <w:rsid w:val="00897E03"/>
    <w:rsid w:val="008A0141"/>
    <w:rsid w:val="008A0212"/>
    <w:rsid w:val="008A08B1"/>
    <w:rsid w:val="008A1ABB"/>
    <w:rsid w:val="008A3597"/>
    <w:rsid w:val="008A376D"/>
    <w:rsid w:val="008A4FC3"/>
    <w:rsid w:val="008A51AD"/>
    <w:rsid w:val="008A51F5"/>
    <w:rsid w:val="008A56AB"/>
    <w:rsid w:val="008A647A"/>
    <w:rsid w:val="008A7164"/>
    <w:rsid w:val="008A722C"/>
    <w:rsid w:val="008A7A06"/>
    <w:rsid w:val="008B0F35"/>
    <w:rsid w:val="008B2313"/>
    <w:rsid w:val="008B273A"/>
    <w:rsid w:val="008B2CF0"/>
    <w:rsid w:val="008B2D0A"/>
    <w:rsid w:val="008B3E0B"/>
    <w:rsid w:val="008B3E6F"/>
    <w:rsid w:val="008B406D"/>
    <w:rsid w:val="008B49A6"/>
    <w:rsid w:val="008B4ACA"/>
    <w:rsid w:val="008B4D3B"/>
    <w:rsid w:val="008B5720"/>
    <w:rsid w:val="008B5B4A"/>
    <w:rsid w:val="008B5E30"/>
    <w:rsid w:val="008B600D"/>
    <w:rsid w:val="008B6CAD"/>
    <w:rsid w:val="008B73D6"/>
    <w:rsid w:val="008B790D"/>
    <w:rsid w:val="008C0322"/>
    <w:rsid w:val="008C06A8"/>
    <w:rsid w:val="008C0FD7"/>
    <w:rsid w:val="008C1D6C"/>
    <w:rsid w:val="008C1F50"/>
    <w:rsid w:val="008C2214"/>
    <w:rsid w:val="008C2743"/>
    <w:rsid w:val="008C2A7C"/>
    <w:rsid w:val="008C327C"/>
    <w:rsid w:val="008C3687"/>
    <w:rsid w:val="008C36C3"/>
    <w:rsid w:val="008C39F6"/>
    <w:rsid w:val="008C3A7F"/>
    <w:rsid w:val="008C4198"/>
    <w:rsid w:val="008C608A"/>
    <w:rsid w:val="008C6AB4"/>
    <w:rsid w:val="008C6D2B"/>
    <w:rsid w:val="008C6DEE"/>
    <w:rsid w:val="008C6F23"/>
    <w:rsid w:val="008C6FA5"/>
    <w:rsid w:val="008C7414"/>
    <w:rsid w:val="008C791C"/>
    <w:rsid w:val="008C7C98"/>
    <w:rsid w:val="008D06A2"/>
    <w:rsid w:val="008D090C"/>
    <w:rsid w:val="008D0D71"/>
    <w:rsid w:val="008D23DD"/>
    <w:rsid w:val="008D24DE"/>
    <w:rsid w:val="008D37EF"/>
    <w:rsid w:val="008D4683"/>
    <w:rsid w:val="008D4861"/>
    <w:rsid w:val="008D4AFC"/>
    <w:rsid w:val="008D4CD9"/>
    <w:rsid w:val="008D4D08"/>
    <w:rsid w:val="008D4F3F"/>
    <w:rsid w:val="008D54E2"/>
    <w:rsid w:val="008D5BF8"/>
    <w:rsid w:val="008D61A0"/>
    <w:rsid w:val="008D63D7"/>
    <w:rsid w:val="008D6A25"/>
    <w:rsid w:val="008D6AC8"/>
    <w:rsid w:val="008D6DE4"/>
    <w:rsid w:val="008D7EA8"/>
    <w:rsid w:val="008E0C58"/>
    <w:rsid w:val="008E1E57"/>
    <w:rsid w:val="008E2A0B"/>
    <w:rsid w:val="008E2D51"/>
    <w:rsid w:val="008E2D65"/>
    <w:rsid w:val="008E32B7"/>
    <w:rsid w:val="008E39FB"/>
    <w:rsid w:val="008E4FCE"/>
    <w:rsid w:val="008E580F"/>
    <w:rsid w:val="008E5A70"/>
    <w:rsid w:val="008E6399"/>
    <w:rsid w:val="008E6ADE"/>
    <w:rsid w:val="008E6B2C"/>
    <w:rsid w:val="008F1B3D"/>
    <w:rsid w:val="008F1DA3"/>
    <w:rsid w:val="008F22F9"/>
    <w:rsid w:val="008F2306"/>
    <w:rsid w:val="008F253A"/>
    <w:rsid w:val="008F4A68"/>
    <w:rsid w:val="008F5C20"/>
    <w:rsid w:val="008F5E76"/>
    <w:rsid w:val="008F5F26"/>
    <w:rsid w:val="008F6441"/>
    <w:rsid w:val="008F66C4"/>
    <w:rsid w:val="008F6AD1"/>
    <w:rsid w:val="008F7391"/>
    <w:rsid w:val="008F7492"/>
    <w:rsid w:val="008F757D"/>
    <w:rsid w:val="008F7702"/>
    <w:rsid w:val="008F7839"/>
    <w:rsid w:val="008F78D5"/>
    <w:rsid w:val="008F7DD8"/>
    <w:rsid w:val="009004DC"/>
    <w:rsid w:val="0090065D"/>
    <w:rsid w:val="00901078"/>
    <w:rsid w:val="0090193A"/>
    <w:rsid w:val="0090282A"/>
    <w:rsid w:val="00902DB3"/>
    <w:rsid w:val="00902F5F"/>
    <w:rsid w:val="00903631"/>
    <w:rsid w:val="0090373B"/>
    <w:rsid w:val="00903CD3"/>
    <w:rsid w:val="009045CB"/>
    <w:rsid w:val="00904630"/>
    <w:rsid w:val="00904CB9"/>
    <w:rsid w:val="00904F3F"/>
    <w:rsid w:val="00905157"/>
    <w:rsid w:val="00905714"/>
    <w:rsid w:val="0090637E"/>
    <w:rsid w:val="00906613"/>
    <w:rsid w:val="00906A85"/>
    <w:rsid w:val="00906DBD"/>
    <w:rsid w:val="00906FAF"/>
    <w:rsid w:val="00907315"/>
    <w:rsid w:val="009079F3"/>
    <w:rsid w:val="00907DC3"/>
    <w:rsid w:val="00911185"/>
    <w:rsid w:val="00912AE7"/>
    <w:rsid w:val="00912F12"/>
    <w:rsid w:val="00912FE5"/>
    <w:rsid w:val="009131BC"/>
    <w:rsid w:val="00913C12"/>
    <w:rsid w:val="0091401B"/>
    <w:rsid w:val="0091461C"/>
    <w:rsid w:val="00914FA6"/>
    <w:rsid w:val="009157E9"/>
    <w:rsid w:val="009158A0"/>
    <w:rsid w:val="00915CA9"/>
    <w:rsid w:val="009167CD"/>
    <w:rsid w:val="00916BFC"/>
    <w:rsid w:val="009170E5"/>
    <w:rsid w:val="0091717C"/>
    <w:rsid w:val="009178E6"/>
    <w:rsid w:val="00917ABD"/>
    <w:rsid w:val="00917B97"/>
    <w:rsid w:val="00920562"/>
    <w:rsid w:val="00920637"/>
    <w:rsid w:val="00921317"/>
    <w:rsid w:val="00921889"/>
    <w:rsid w:val="00922147"/>
    <w:rsid w:val="00922DA6"/>
    <w:rsid w:val="00923995"/>
    <w:rsid w:val="009248E1"/>
    <w:rsid w:val="009259D5"/>
    <w:rsid w:val="0092680A"/>
    <w:rsid w:val="00926F76"/>
    <w:rsid w:val="00930223"/>
    <w:rsid w:val="0093084D"/>
    <w:rsid w:val="00930B36"/>
    <w:rsid w:val="00930CB0"/>
    <w:rsid w:val="0093148E"/>
    <w:rsid w:val="00932BE8"/>
    <w:rsid w:val="00932C48"/>
    <w:rsid w:val="00932CF1"/>
    <w:rsid w:val="00932D67"/>
    <w:rsid w:val="0093386D"/>
    <w:rsid w:val="00934621"/>
    <w:rsid w:val="009348FA"/>
    <w:rsid w:val="0093601B"/>
    <w:rsid w:val="00936418"/>
    <w:rsid w:val="00937701"/>
    <w:rsid w:val="009377BA"/>
    <w:rsid w:val="00937F83"/>
    <w:rsid w:val="00940F0A"/>
    <w:rsid w:val="00941D4B"/>
    <w:rsid w:val="00943560"/>
    <w:rsid w:val="00943B84"/>
    <w:rsid w:val="00943E42"/>
    <w:rsid w:val="009442EA"/>
    <w:rsid w:val="00944706"/>
    <w:rsid w:val="00944EFA"/>
    <w:rsid w:val="00945976"/>
    <w:rsid w:val="00946203"/>
    <w:rsid w:val="009462E2"/>
    <w:rsid w:val="0094690C"/>
    <w:rsid w:val="0094727F"/>
    <w:rsid w:val="009475AA"/>
    <w:rsid w:val="00947852"/>
    <w:rsid w:val="009503BE"/>
    <w:rsid w:val="00950AA0"/>
    <w:rsid w:val="009519A2"/>
    <w:rsid w:val="00951D63"/>
    <w:rsid w:val="00951E9B"/>
    <w:rsid w:val="00952340"/>
    <w:rsid w:val="00952794"/>
    <w:rsid w:val="00952B87"/>
    <w:rsid w:val="00952C9F"/>
    <w:rsid w:val="00953581"/>
    <w:rsid w:val="0095566E"/>
    <w:rsid w:val="00955F6B"/>
    <w:rsid w:val="009565C5"/>
    <w:rsid w:val="009567E2"/>
    <w:rsid w:val="0095685B"/>
    <w:rsid w:val="00956EBA"/>
    <w:rsid w:val="00956EE0"/>
    <w:rsid w:val="00956EFF"/>
    <w:rsid w:val="00957B1D"/>
    <w:rsid w:val="00957D8B"/>
    <w:rsid w:val="00957DA0"/>
    <w:rsid w:val="009601C0"/>
    <w:rsid w:val="0096173B"/>
    <w:rsid w:val="00961DC5"/>
    <w:rsid w:val="00962ACD"/>
    <w:rsid w:val="00962E3F"/>
    <w:rsid w:val="0096342F"/>
    <w:rsid w:val="00963AA8"/>
    <w:rsid w:val="00963AF2"/>
    <w:rsid w:val="00963CEC"/>
    <w:rsid w:val="00965386"/>
    <w:rsid w:val="00966933"/>
    <w:rsid w:val="00966DB6"/>
    <w:rsid w:val="00967B9D"/>
    <w:rsid w:val="00967E74"/>
    <w:rsid w:val="00970C1E"/>
    <w:rsid w:val="00970FAB"/>
    <w:rsid w:val="009718BE"/>
    <w:rsid w:val="00971A6D"/>
    <w:rsid w:val="009720CD"/>
    <w:rsid w:val="00972465"/>
    <w:rsid w:val="009729B2"/>
    <w:rsid w:val="00972D8A"/>
    <w:rsid w:val="009739BE"/>
    <w:rsid w:val="00974EA2"/>
    <w:rsid w:val="00975340"/>
    <w:rsid w:val="00975E3C"/>
    <w:rsid w:val="00975F0E"/>
    <w:rsid w:val="009761DF"/>
    <w:rsid w:val="0097643E"/>
    <w:rsid w:val="00976FF9"/>
    <w:rsid w:val="0097749C"/>
    <w:rsid w:val="00980285"/>
    <w:rsid w:val="009807F7"/>
    <w:rsid w:val="00980D1C"/>
    <w:rsid w:val="0098192E"/>
    <w:rsid w:val="00981EDE"/>
    <w:rsid w:val="0098233B"/>
    <w:rsid w:val="009830C5"/>
    <w:rsid w:val="00983416"/>
    <w:rsid w:val="0098407F"/>
    <w:rsid w:val="00984190"/>
    <w:rsid w:val="00984DC4"/>
    <w:rsid w:val="0098597E"/>
    <w:rsid w:val="00985FFD"/>
    <w:rsid w:val="0098633A"/>
    <w:rsid w:val="00986630"/>
    <w:rsid w:val="009879B1"/>
    <w:rsid w:val="009910FC"/>
    <w:rsid w:val="009912B7"/>
    <w:rsid w:val="00991753"/>
    <w:rsid w:val="00991A58"/>
    <w:rsid w:val="00991BB1"/>
    <w:rsid w:val="00992575"/>
    <w:rsid w:val="00992ACC"/>
    <w:rsid w:val="00992D82"/>
    <w:rsid w:val="009937D2"/>
    <w:rsid w:val="00993A76"/>
    <w:rsid w:val="00994612"/>
    <w:rsid w:val="009949BB"/>
    <w:rsid w:val="00994A8C"/>
    <w:rsid w:val="00995419"/>
    <w:rsid w:val="00995426"/>
    <w:rsid w:val="009958E6"/>
    <w:rsid w:val="0099662B"/>
    <w:rsid w:val="00996692"/>
    <w:rsid w:val="00996ACE"/>
    <w:rsid w:val="00996C8E"/>
    <w:rsid w:val="009972C4"/>
    <w:rsid w:val="00997772"/>
    <w:rsid w:val="009A08E0"/>
    <w:rsid w:val="009A0EC2"/>
    <w:rsid w:val="009A18D1"/>
    <w:rsid w:val="009A3652"/>
    <w:rsid w:val="009A37FB"/>
    <w:rsid w:val="009A385B"/>
    <w:rsid w:val="009A4365"/>
    <w:rsid w:val="009A49E8"/>
    <w:rsid w:val="009A517F"/>
    <w:rsid w:val="009A5283"/>
    <w:rsid w:val="009A5424"/>
    <w:rsid w:val="009A5AE0"/>
    <w:rsid w:val="009A64FF"/>
    <w:rsid w:val="009A6B71"/>
    <w:rsid w:val="009A6C26"/>
    <w:rsid w:val="009B0E1B"/>
    <w:rsid w:val="009B0E79"/>
    <w:rsid w:val="009B1036"/>
    <w:rsid w:val="009B1AFA"/>
    <w:rsid w:val="009B1C5D"/>
    <w:rsid w:val="009B1EC9"/>
    <w:rsid w:val="009B266E"/>
    <w:rsid w:val="009B26D0"/>
    <w:rsid w:val="009B28F3"/>
    <w:rsid w:val="009B3276"/>
    <w:rsid w:val="009B3D8C"/>
    <w:rsid w:val="009B4529"/>
    <w:rsid w:val="009B47B0"/>
    <w:rsid w:val="009B4D28"/>
    <w:rsid w:val="009B4F04"/>
    <w:rsid w:val="009B5774"/>
    <w:rsid w:val="009B6A6D"/>
    <w:rsid w:val="009B6E16"/>
    <w:rsid w:val="009B7FB6"/>
    <w:rsid w:val="009C0D9C"/>
    <w:rsid w:val="009C1119"/>
    <w:rsid w:val="009C151D"/>
    <w:rsid w:val="009C19CB"/>
    <w:rsid w:val="009C1A27"/>
    <w:rsid w:val="009C1EA4"/>
    <w:rsid w:val="009C29A9"/>
    <w:rsid w:val="009C2BD0"/>
    <w:rsid w:val="009C3AF0"/>
    <w:rsid w:val="009C3F42"/>
    <w:rsid w:val="009C42ED"/>
    <w:rsid w:val="009C437B"/>
    <w:rsid w:val="009C45CE"/>
    <w:rsid w:val="009C4C0E"/>
    <w:rsid w:val="009C5527"/>
    <w:rsid w:val="009C592E"/>
    <w:rsid w:val="009C59EF"/>
    <w:rsid w:val="009C6C5B"/>
    <w:rsid w:val="009C7133"/>
    <w:rsid w:val="009C7296"/>
    <w:rsid w:val="009C7B74"/>
    <w:rsid w:val="009C7EC9"/>
    <w:rsid w:val="009D003D"/>
    <w:rsid w:val="009D0DBB"/>
    <w:rsid w:val="009D3284"/>
    <w:rsid w:val="009D3406"/>
    <w:rsid w:val="009D3B55"/>
    <w:rsid w:val="009D3CC4"/>
    <w:rsid w:val="009D46A2"/>
    <w:rsid w:val="009D4A5D"/>
    <w:rsid w:val="009D4BC5"/>
    <w:rsid w:val="009D5C60"/>
    <w:rsid w:val="009D5CAC"/>
    <w:rsid w:val="009D624A"/>
    <w:rsid w:val="009D635F"/>
    <w:rsid w:val="009D677B"/>
    <w:rsid w:val="009D678E"/>
    <w:rsid w:val="009D6840"/>
    <w:rsid w:val="009D6B1B"/>
    <w:rsid w:val="009D7358"/>
    <w:rsid w:val="009D765E"/>
    <w:rsid w:val="009D7684"/>
    <w:rsid w:val="009D7883"/>
    <w:rsid w:val="009D78B9"/>
    <w:rsid w:val="009E04CA"/>
    <w:rsid w:val="009E0640"/>
    <w:rsid w:val="009E09FD"/>
    <w:rsid w:val="009E0DF1"/>
    <w:rsid w:val="009E26F9"/>
    <w:rsid w:val="009E395E"/>
    <w:rsid w:val="009E3E2A"/>
    <w:rsid w:val="009E4019"/>
    <w:rsid w:val="009E4A33"/>
    <w:rsid w:val="009E5CCF"/>
    <w:rsid w:val="009E5EB9"/>
    <w:rsid w:val="009E75AA"/>
    <w:rsid w:val="009E7DD9"/>
    <w:rsid w:val="009F069A"/>
    <w:rsid w:val="009F1309"/>
    <w:rsid w:val="009F21B8"/>
    <w:rsid w:val="009F2C85"/>
    <w:rsid w:val="009F2E28"/>
    <w:rsid w:val="009F3411"/>
    <w:rsid w:val="009F4233"/>
    <w:rsid w:val="009F49FE"/>
    <w:rsid w:val="009F511A"/>
    <w:rsid w:val="009F51D0"/>
    <w:rsid w:val="009F56F8"/>
    <w:rsid w:val="009F5A96"/>
    <w:rsid w:val="009F65E3"/>
    <w:rsid w:val="009F6641"/>
    <w:rsid w:val="009F687D"/>
    <w:rsid w:val="009F6906"/>
    <w:rsid w:val="009F6FDC"/>
    <w:rsid w:val="00A0015F"/>
    <w:rsid w:val="00A00314"/>
    <w:rsid w:val="00A00A11"/>
    <w:rsid w:val="00A018A5"/>
    <w:rsid w:val="00A01A82"/>
    <w:rsid w:val="00A01BA8"/>
    <w:rsid w:val="00A0221E"/>
    <w:rsid w:val="00A02310"/>
    <w:rsid w:val="00A02667"/>
    <w:rsid w:val="00A02820"/>
    <w:rsid w:val="00A02BAC"/>
    <w:rsid w:val="00A0326A"/>
    <w:rsid w:val="00A035FF"/>
    <w:rsid w:val="00A03A1A"/>
    <w:rsid w:val="00A03F56"/>
    <w:rsid w:val="00A04CB5"/>
    <w:rsid w:val="00A057EC"/>
    <w:rsid w:val="00A05AF7"/>
    <w:rsid w:val="00A06680"/>
    <w:rsid w:val="00A07BC7"/>
    <w:rsid w:val="00A10069"/>
    <w:rsid w:val="00A10148"/>
    <w:rsid w:val="00A10A1A"/>
    <w:rsid w:val="00A117E4"/>
    <w:rsid w:val="00A11C7D"/>
    <w:rsid w:val="00A129BB"/>
    <w:rsid w:val="00A13243"/>
    <w:rsid w:val="00A13378"/>
    <w:rsid w:val="00A135A6"/>
    <w:rsid w:val="00A13F28"/>
    <w:rsid w:val="00A1443E"/>
    <w:rsid w:val="00A145C1"/>
    <w:rsid w:val="00A14638"/>
    <w:rsid w:val="00A14690"/>
    <w:rsid w:val="00A14793"/>
    <w:rsid w:val="00A147A4"/>
    <w:rsid w:val="00A14C61"/>
    <w:rsid w:val="00A14E30"/>
    <w:rsid w:val="00A1631C"/>
    <w:rsid w:val="00A16625"/>
    <w:rsid w:val="00A16CBB"/>
    <w:rsid w:val="00A16F64"/>
    <w:rsid w:val="00A17944"/>
    <w:rsid w:val="00A17EC4"/>
    <w:rsid w:val="00A17F21"/>
    <w:rsid w:val="00A20321"/>
    <w:rsid w:val="00A2062C"/>
    <w:rsid w:val="00A2234E"/>
    <w:rsid w:val="00A228B9"/>
    <w:rsid w:val="00A22C34"/>
    <w:rsid w:val="00A22FCE"/>
    <w:rsid w:val="00A2354B"/>
    <w:rsid w:val="00A2361F"/>
    <w:rsid w:val="00A240AC"/>
    <w:rsid w:val="00A24438"/>
    <w:rsid w:val="00A2489C"/>
    <w:rsid w:val="00A251EF"/>
    <w:rsid w:val="00A254EF"/>
    <w:rsid w:val="00A25CF6"/>
    <w:rsid w:val="00A264A6"/>
    <w:rsid w:val="00A269CE"/>
    <w:rsid w:val="00A26A24"/>
    <w:rsid w:val="00A27523"/>
    <w:rsid w:val="00A27741"/>
    <w:rsid w:val="00A308BD"/>
    <w:rsid w:val="00A31213"/>
    <w:rsid w:val="00A31439"/>
    <w:rsid w:val="00A32868"/>
    <w:rsid w:val="00A33EF7"/>
    <w:rsid w:val="00A33F75"/>
    <w:rsid w:val="00A347BA"/>
    <w:rsid w:val="00A34C4A"/>
    <w:rsid w:val="00A34C72"/>
    <w:rsid w:val="00A35295"/>
    <w:rsid w:val="00A35584"/>
    <w:rsid w:val="00A35F81"/>
    <w:rsid w:val="00A35FE4"/>
    <w:rsid w:val="00A36381"/>
    <w:rsid w:val="00A3657B"/>
    <w:rsid w:val="00A40442"/>
    <w:rsid w:val="00A408AC"/>
    <w:rsid w:val="00A40DE7"/>
    <w:rsid w:val="00A41CFE"/>
    <w:rsid w:val="00A41F57"/>
    <w:rsid w:val="00A41F92"/>
    <w:rsid w:val="00A421FA"/>
    <w:rsid w:val="00A43208"/>
    <w:rsid w:val="00A43469"/>
    <w:rsid w:val="00A44218"/>
    <w:rsid w:val="00A44688"/>
    <w:rsid w:val="00A446C1"/>
    <w:rsid w:val="00A457B8"/>
    <w:rsid w:val="00A45A38"/>
    <w:rsid w:val="00A45A40"/>
    <w:rsid w:val="00A45B38"/>
    <w:rsid w:val="00A4608F"/>
    <w:rsid w:val="00A46BC1"/>
    <w:rsid w:val="00A46DF0"/>
    <w:rsid w:val="00A473E4"/>
    <w:rsid w:val="00A47596"/>
    <w:rsid w:val="00A4786A"/>
    <w:rsid w:val="00A47A3D"/>
    <w:rsid w:val="00A47BDE"/>
    <w:rsid w:val="00A47DED"/>
    <w:rsid w:val="00A50E91"/>
    <w:rsid w:val="00A50F52"/>
    <w:rsid w:val="00A50FF7"/>
    <w:rsid w:val="00A51A1F"/>
    <w:rsid w:val="00A51C7F"/>
    <w:rsid w:val="00A52558"/>
    <w:rsid w:val="00A5311F"/>
    <w:rsid w:val="00A53706"/>
    <w:rsid w:val="00A53FD4"/>
    <w:rsid w:val="00A54037"/>
    <w:rsid w:val="00A542D4"/>
    <w:rsid w:val="00A54DAC"/>
    <w:rsid w:val="00A55242"/>
    <w:rsid w:val="00A568CE"/>
    <w:rsid w:val="00A5693F"/>
    <w:rsid w:val="00A57B28"/>
    <w:rsid w:val="00A57E8D"/>
    <w:rsid w:val="00A601A5"/>
    <w:rsid w:val="00A608DC"/>
    <w:rsid w:val="00A61989"/>
    <w:rsid w:val="00A619A5"/>
    <w:rsid w:val="00A61BC9"/>
    <w:rsid w:val="00A61C34"/>
    <w:rsid w:val="00A61F2D"/>
    <w:rsid w:val="00A6212F"/>
    <w:rsid w:val="00A632A6"/>
    <w:rsid w:val="00A63449"/>
    <w:rsid w:val="00A63A6F"/>
    <w:rsid w:val="00A63B5B"/>
    <w:rsid w:val="00A64B43"/>
    <w:rsid w:val="00A65349"/>
    <w:rsid w:val="00A66B15"/>
    <w:rsid w:val="00A66FA0"/>
    <w:rsid w:val="00A67CF9"/>
    <w:rsid w:val="00A67EC4"/>
    <w:rsid w:val="00A7052C"/>
    <w:rsid w:val="00A70DC4"/>
    <w:rsid w:val="00A70DFE"/>
    <w:rsid w:val="00A7117A"/>
    <w:rsid w:val="00A7188C"/>
    <w:rsid w:val="00A71C92"/>
    <w:rsid w:val="00A71CE3"/>
    <w:rsid w:val="00A721CA"/>
    <w:rsid w:val="00A7225D"/>
    <w:rsid w:val="00A73E36"/>
    <w:rsid w:val="00A74BE8"/>
    <w:rsid w:val="00A75085"/>
    <w:rsid w:val="00A7534D"/>
    <w:rsid w:val="00A75E45"/>
    <w:rsid w:val="00A76011"/>
    <w:rsid w:val="00A760A8"/>
    <w:rsid w:val="00A761AE"/>
    <w:rsid w:val="00A767B1"/>
    <w:rsid w:val="00A76C1C"/>
    <w:rsid w:val="00A76DB0"/>
    <w:rsid w:val="00A770D6"/>
    <w:rsid w:val="00A773FE"/>
    <w:rsid w:val="00A77A82"/>
    <w:rsid w:val="00A80540"/>
    <w:rsid w:val="00A8077D"/>
    <w:rsid w:val="00A80A4C"/>
    <w:rsid w:val="00A8210F"/>
    <w:rsid w:val="00A823BA"/>
    <w:rsid w:val="00A82E15"/>
    <w:rsid w:val="00A831FD"/>
    <w:rsid w:val="00A83DD8"/>
    <w:rsid w:val="00A83E3F"/>
    <w:rsid w:val="00A842A3"/>
    <w:rsid w:val="00A850D6"/>
    <w:rsid w:val="00A858D4"/>
    <w:rsid w:val="00A8593B"/>
    <w:rsid w:val="00A85AD0"/>
    <w:rsid w:val="00A869C1"/>
    <w:rsid w:val="00A86D05"/>
    <w:rsid w:val="00A871D8"/>
    <w:rsid w:val="00A901E8"/>
    <w:rsid w:val="00A90BA5"/>
    <w:rsid w:val="00A91150"/>
    <w:rsid w:val="00A91534"/>
    <w:rsid w:val="00A915EA"/>
    <w:rsid w:val="00A92365"/>
    <w:rsid w:val="00A9261F"/>
    <w:rsid w:val="00A93D61"/>
    <w:rsid w:val="00A945BC"/>
    <w:rsid w:val="00A9469C"/>
    <w:rsid w:val="00A949BA"/>
    <w:rsid w:val="00A94CEB"/>
    <w:rsid w:val="00A950E4"/>
    <w:rsid w:val="00A95EA7"/>
    <w:rsid w:val="00A96091"/>
    <w:rsid w:val="00A962DE"/>
    <w:rsid w:val="00A96D88"/>
    <w:rsid w:val="00A97234"/>
    <w:rsid w:val="00AA058C"/>
    <w:rsid w:val="00AA0951"/>
    <w:rsid w:val="00AA0FA6"/>
    <w:rsid w:val="00AA148E"/>
    <w:rsid w:val="00AA153A"/>
    <w:rsid w:val="00AA1B5E"/>
    <w:rsid w:val="00AA21CD"/>
    <w:rsid w:val="00AA21EA"/>
    <w:rsid w:val="00AA2EC6"/>
    <w:rsid w:val="00AA3024"/>
    <w:rsid w:val="00AA3A2E"/>
    <w:rsid w:val="00AA3B58"/>
    <w:rsid w:val="00AA403A"/>
    <w:rsid w:val="00AA5DDE"/>
    <w:rsid w:val="00AA5E1F"/>
    <w:rsid w:val="00AA61FB"/>
    <w:rsid w:val="00AA69BC"/>
    <w:rsid w:val="00AA6D5D"/>
    <w:rsid w:val="00AA7545"/>
    <w:rsid w:val="00AA7B87"/>
    <w:rsid w:val="00AA7C52"/>
    <w:rsid w:val="00AA7D45"/>
    <w:rsid w:val="00AA7DD7"/>
    <w:rsid w:val="00AB0A73"/>
    <w:rsid w:val="00AB0C5B"/>
    <w:rsid w:val="00AB0E1B"/>
    <w:rsid w:val="00AB0F77"/>
    <w:rsid w:val="00AB1B85"/>
    <w:rsid w:val="00AB20B1"/>
    <w:rsid w:val="00AB2860"/>
    <w:rsid w:val="00AB36D3"/>
    <w:rsid w:val="00AB37C4"/>
    <w:rsid w:val="00AB38D8"/>
    <w:rsid w:val="00AB39DC"/>
    <w:rsid w:val="00AB4379"/>
    <w:rsid w:val="00AB44B9"/>
    <w:rsid w:val="00AB483A"/>
    <w:rsid w:val="00AB489D"/>
    <w:rsid w:val="00AB527F"/>
    <w:rsid w:val="00AB596B"/>
    <w:rsid w:val="00AB63E1"/>
    <w:rsid w:val="00AB68EC"/>
    <w:rsid w:val="00AB6A94"/>
    <w:rsid w:val="00AB786A"/>
    <w:rsid w:val="00AB7DA2"/>
    <w:rsid w:val="00AC03FE"/>
    <w:rsid w:val="00AC05A9"/>
    <w:rsid w:val="00AC11DA"/>
    <w:rsid w:val="00AC190B"/>
    <w:rsid w:val="00AC1E47"/>
    <w:rsid w:val="00AC2E4B"/>
    <w:rsid w:val="00AC3060"/>
    <w:rsid w:val="00AC3463"/>
    <w:rsid w:val="00AC35DE"/>
    <w:rsid w:val="00AC3700"/>
    <w:rsid w:val="00AC559A"/>
    <w:rsid w:val="00AC5E2C"/>
    <w:rsid w:val="00AC6337"/>
    <w:rsid w:val="00AC6818"/>
    <w:rsid w:val="00AC7ECA"/>
    <w:rsid w:val="00AD0069"/>
    <w:rsid w:val="00AD0E07"/>
    <w:rsid w:val="00AD1B8A"/>
    <w:rsid w:val="00AD21F5"/>
    <w:rsid w:val="00AD2479"/>
    <w:rsid w:val="00AD27A1"/>
    <w:rsid w:val="00AD34E8"/>
    <w:rsid w:val="00AD40A2"/>
    <w:rsid w:val="00AD43C4"/>
    <w:rsid w:val="00AD489D"/>
    <w:rsid w:val="00AD4CD2"/>
    <w:rsid w:val="00AD4DE3"/>
    <w:rsid w:val="00AD5CF6"/>
    <w:rsid w:val="00AD6105"/>
    <w:rsid w:val="00AD76B3"/>
    <w:rsid w:val="00AE0246"/>
    <w:rsid w:val="00AE06DA"/>
    <w:rsid w:val="00AE09E6"/>
    <w:rsid w:val="00AE243E"/>
    <w:rsid w:val="00AE2CFB"/>
    <w:rsid w:val="00AE3E12"/>
    <w:rsid w:val="00AE4EF9"/>
    <w:rsid w:val="00AE5007"/>
    <w:rsid w:val="00AE59E5"/>
    <w:rsid w:val="00AE5BFB"/>
    <w:rsid w:val="00AE5EB8"/>
    <w:rsid w:val="00AE6806"/>
    <w:rsid w:val="00AE696A"/>
    <w:rsid w:val="00AE6CD4"/>
    <w:rsid w:val="00AE7C7A"/>
    <w:rsid w:val="00AE7CBA"/>
    <w:rsid w:val="00AF02AC"/>
    <w:rsid w:val="00AF06D9"/>
    <w:rsid w:val="00AF0CF6"/>
    <w:rsid w:val="00AF122D"/>
    <w:rsid w:val="00AF140F"/>
    <w:rsid w:val="00AF1728"/>
    <w:rsid w:val="00AF1B9B"/>
    <w:rsid w:val="00AF1D97"/>
    <w:rsid w:val="00AF27A9"/>
    <w:rsid w:val="00AF28E3"/>
    <w:rsid w:val="00AF2A17"/>
    <w:rsid w:val="00AF2C27"/>
    <w:rsid w:val="00AF2FA0"/>
    <w:rsid w:val="00AF312B"/>
    <w:rsid w:val="00AF35E2"/>
    <w:rsid w:val="00AF4C2C"/>
    <w:rsid w:val="00AF4E0A"/>
    <w:rsid w:val="00AF5682"/>
    <w:rsid w:val="00AF5B5A"/>
    <w:rsid w:val="00AF6A4D"/>
    <w:rsid w:val="00AF6A80"/>
    <w:rsid w:val="00AF71E6"/>
    <w:rsid w:val="00B01543"/>
    <w:rsid w:val="00B018EA"/>
    <w:rsid w:val="00B01DF7"/>
    <w:rsid w:val="00B01FE9"/>
    <w:rsid w:val="00B0286D"/>
    <w:rsid w:val="00B02F02"/>
    <w:rsid w:val="00B03A68"/>
    <w:rsid w:val="00B03EE8"/>
    <w:rsid w:val="00B04835"/>
    <w:rsid w:val="00B0520B"/>
    <w:rsid w:val="00B053EE"/>
    <w:rsid w:val="00B07511"/>
    <w:rsid w:val="00B102BD"/>
    <w:rsid w:val="00B10DF7"/>
    <w:rsid w:val="00B110C8"/>
    <w:rsid w:val="00B1157F"/>
    <w:rsid w:val="00B11D31"/>
    <w:rsid w:val="00B126BB"/>
    <w:rsid w:val="00B135FE"/>
    <w:rsid w:val="00B152B2"/>
    <w:rsid w:val="00B153E5"/>
    <w:rsid w:val="00B15A81"/>
    <w:rsid w:val="00B15E7E"/>
    <w:rsid w:val="00B172E6"/>
    <w:rsid w:val="00B178F0"/>
    <w:rsid w:val="00B202C7"/>
    <w:rsid w:val="00B20315"/>
    <w:rsid w:val="00B20D3D"/>
    <w:rsid w:val="00B218A0"/>
    <w:rsid w:val="00B21982"/>
    <w:rsid w:val="00B229F9"/>
    <w:rsid w:val="00B22F2F"/>
    <w:rsid w:val="00B230C5"/>
    <w:rsid w:val="00B23A5A"/>
    <w:rsid w:val="00B23B43"/>
    <w:rsid w:val="00B24326"/>
    <w:rsid w:val="00B2450C"/>
    <w:rsid w:val="00B24C5D"/>
    <w:rsid w:val="00B25057"/>
    <w:rsid w:val="00B25D39"/>
    <w:rsid w:val="00B25D5A"/>
    <w:rsid w:val="00B25DA0"/>
    <w:rsid w:val="00B26EB5"/>
    <w:rsid w:val="00B2783D"/>
    <w:rsid w:val="00B304B6"/>
    <w:rsid w:val="00B30A2E"/>
    <w:rsid w:val="00B30FCC"/>
    <w:rsid w:val="00B312F6"/>
    <w:rsid w:val="00B31B59"/>
    <w:rsid w:val="00B31F66"/>
    <w:rsid w:val="00B332F0"/>
    <w:rsid w:val="00B33F82"/>
    <w:rsid w:val="00B34568"/>
    <w:rsid w:val="00B34A68"/>
    <w:rsid w:val="00B34A9F"/>
    <w:rsid w:val="00B34D87"/>
    <w:rsid w:val="00B3501C"/>
    <w:rsid w:val="00B35466"/>
    <w:rsid w:val="00B35CD9"/>
    <w:rsid w:val="00B360D6"/>
    <w:rsid w:val="00B37015"/>
    <w:rsid w:val="00B37C23"/>
    <w:rsid w:val="00B37D3E"/>
    <w:rsid w:val="00B40036"/>
    <w:rsid w:val="00B4005E"/>
    <w:rsid w:val="00B40CE8"/>
    <w:rsid w:val="00B411CA"/>
    <w:rsid w:val="00B415D5"/>
    <w:rsid w:val="00B41D67"/>
    <w:rsid w:val="00B4272D"/>
    <w:rsid w:val="00B428DB"/>
    <w:rsid w:val="00B42B9C"/>
    <w:rsid w:val="00B42EF9"/>
    <w:rsid w:val="00B439A0"/>
    <w:rsid w:val="00B43CDB"/>
    <w:rsid w:val="00B44138"/>
    <w:rsid w:val="00B44177"/>
    <w:rsid w:val="00B44750"/>
    <w:rsid w:val="00B447E0"/>
    <w:rsid w:val="00B44A7E"/>
    <w:rsid w:val="00B4585E"/>
    <w:rsid w:val="00B45975"/>
    <w:rsid w:val="00B45FF7"/>
    <w:rsid w:val="00B466C4"/>
    <w:rsid w:val="00B467E1"/>
    <w:rsid w:val="00B47724"/>
    <w:rsid w:val="00B511B5"/>
    <w:rsid w:val="00B51587"/>
    <w:rsid w:val="00B515AB"/>
    <w:rsid w:val="00B51D8A"/>
    <w:rsid w:val="00B52045"/>
    <w:rsid w:val="00B524AA"/>
    <w:rsid w:val="00B526ED"/>
    <w:rsid w:val="00B53109"/>
    <w:rsid w:val="00B54E57"/>
    <w:rsid w:val="00B54FF5"/>
    <w:rsid w:val="00B558F8"/>
    <w:rsid w:val="00B559AF"/>
    <w:rsid w:val="00B55A03"/>
    <w:rsid w:val="00B55B33"/>
    <w:rsid w:val="00B55CFF"/>
    <w:rsid w:val="00B56AA9"/>
    <w:rsid w:val="00B56F87"/>
    <w:rsid w:val="00B57669"/>
    <w:rsid w:val="00B57BB6"/>
    <w:rsid w:val="00B57F0C"/>
    <w:rsid w:val="00B60909"/>
    <w:rsid w:val="00B6166E"/>
    <w:rsid w:val="00B62FCA"/>
    <w:rsid w:val="00B63289"/>
    <w:rsid w:val="00B6340E"/>
    <w:rsid w:val="00B6341B"/>
    <w:rsid w:val="00B63DD6"/>
    <w:rsid w:val="00B63FD8"/>
    <w:rsid w:val="00B6465A"/>
    <w:rsid w:val="00B65ECC"/>
    <w:rsid w:val="00B65F04"/>
    <w:rsid w:val="00B660A6"/>
    <w:rsid w:val="00B6635C"/>
    <w:rsid w:val="00B66FC5"/>
    <w:rsid w:val="00B66FD8"/>
    <w:rsid w:val="00B679FF"/>
    <w:rsid w:val="00B709CF"/>
    <w:rsid w:val="00B70A15"/>
    <w:rsid w:val="00B71B96"/>
    <w:rsid w:val="00B71F2A"/>
    <w:rsid w:val="00B71FC4"/>
    <w:rsid w:val="00B720F1"/>
    <w:rsid w:val="00B728A7"/>
    <w:rsid w:val="00B72D69"/>
    <w:rsid w:val="00B7317C"/>
    <w:rsid w:val="00B7345F"/>
    <w:rsid w:val="00B738A7"/>
    <w:rsid w:val="00B73D7A"/>
    <w:rsid w:val="00B7415C"/>
    <w:rsid w:val="00B7448B"/>
    <w:rsid w:val="00B749F2"/>
    <w:rsid w:val="00B755A6"/>
    <w:rsid w:val="00B755F8"/>
    <w:rsid w:val="00B77163"/>
    <w:rsid w:val="00B77175"/>
    <w:rsid w:val="00B774CA"/>
    <w:rsid w:val="00B7762E"/>
    <w:rsid w:val="00B77709"/>
    <w:rsid w:val="00B77ABA"/>
    <w:rsid w:val="00B77D15"/>
    <w:rsid w:val="00B80757"/>
    <w:rsid w:val="00B81035"/>
    <w:rsid w:val="00B8123D"/>
    <w:rsid w:val="00B817FB"/>
    <w:rsid w:val="00B81B7B"/>
    <w:rsid w:val="00B8256D"/>
    <w:rsid w:val="00B82760"/>
    <w:rsid w:val="00B82828"/>
    <w:rsid w:val="00B8288B"/>
    <w:rsid w:val="00B833BF"/>
    <w:rsid w:val="00B83765"/>
    <w:rsid w:val="00B84015"/>
    <w:rsid w:val="00B847F4"/>
    <w:rsid w:val="00B84E54"/>
    <w:rsid w:val="00B85571"/>
    <w:rsid w:val="00B86AB0"/>
    <w:rsid w:val="00B87606"/>
    <w:rsid w:val="00B87B1D"/>
    <w:rsid w:val="00B87BC5"/>
    <w:rsid w:val="00B90DE7"/>
    <w:rsid w:val="00B90E93"/>
    <w:rsid w:val="00B9110A"/>
    <w:rsid w:val="00B9167A"/>
    <w:rsid w:val="00B92055"/>
    <w:rsid w:val="00B9207E"/>
    <w:rsid w:val="00B92885"/>
    <w:rsid w:val="00B92C4B"/>
    <w:rsid w:val="00B92C52"/>
    <w:rsid w:val="00B9382F"/>
    <w:rsid w:val="00B9510B"/>
    <w:rsid w:val="00B95869"/>
    <w:rsid w:val="00B95CA6"/>
    <w:rsid w:val="00B965AF"/>
    <w:rsid w:val="00B968E2"/>
    <w:rsid w:val="00B96BB2"/>
    <w:rsid w:val="00B96FE7"/>
    <w:rsid w:val="00B9775A"/>
    <w:rsid w:val="00BA027E"/>
    <w:rsid w:val="00BA130D"/>
    <w:rsid w:val="00BA171F"/>
    <w:rsid w:val="00BA1A1C"/>
    <w:rsid w:val="00BA2385"/>
    <w:rsid w:val="00BA2C12"/>
    <w:rsid w:val="00BA2E00"/>
    <w:rsid w:val="00BA344F"/>
    <w:rsid w:val="00BA3759"/>
    <w:rsid w:val="00BA3D53"/>
    <w:rsid w:val="00BA4187"/>
    <w:rsid w:val="00BA426B"/>
    <w:rsid w:val="00BA484F"/>
    <w:rsid w:val="00BA5448"/>
    <w:rsid w:val="00BA54EE"/>
    <w:rsid w:val="00BA5DC6"/>
    <w:rsid w:val="00BA5F12"/>
    <w:rsid w:val="00BA6062"/>
    <w:rsid w:val="00BA7461"/>
    <w:rsid w:val="00BA7D59"/>
    <w:rsid w:val="00BB00F3"/>
    <w:rsid w:val="00BB0121"/>
    <w:rsid w:val="00BB05C3"/>
    <w:rsid w:val="00BB05CD"/>
    <w:rsid w:val="00BB07BF"/>
    <w:rsid w:val="00BB108E"/>
    <w:rsid w:val="00BB1C45"/>
    <w:rsid w:val="00BB1E4F"/>
    <w:rsid w:val="00BB1F38"/>
    <w:rsid w:val="00BB2086"/>
    <w:rsid w:val="00BB20EC"/>
    <w:rsid w:val="00BB23BD"/>
    <w:rsid w:val="00BB2AB8"/>
    <w:rsid w:val="00BB2D47"/>
    <w:rsid w:val="00BB3550"/>
    <w:rsid w:val="00BB3B91"/>
    <w:rsid w:val="00BB4203"/>
    <w:rsid w:val="00BB4A66"/>
    <w:rsid w:val="00BB52A1"/>
    <w:rsid w:val="00BB58AA"/>
    <w:rsid w:val="00BB5A36"/>
    <w:rsid w:val="00BB5B8B"/>
    <w:rsid w:val="00BB7598"/>
    <w:rsid w:val="00BB7DD4"/>
    <w:rsid w:val="00BC02B9"/>
    <w:rsid w:val="00BC037C"/>
    <w:rsid w:val="00BC0E00"/>
    <w:rsid w:val="00BC16A5"/>
    <w:rsid w:val="00BC1E67"/>
    <w:rsid w:val="00BC1EF4"/>
    <w:rsid w:val="00BC316E"/>
    <w:rsid w:val="00BC338B"/>
    <w:rsid w:val="00BC3C9C"/>
    <w:rsid w:val="00BC4291"/>
    <w:rsid w:val="00BC44C8"/>
    <w:rsid w:val="00BC46CB"/>
    <w:rsid w:val="00BC52A3"/>
    <w:rsid w:val="00BC532D"/>
    <w:rsid w:val="00BC563B"/>
    <w:rsid w:val="00BC5936"/>
    <w:rsid w:val="00BC5D0A"/>
    <w:rsid w:val="00BC60E8"/>
    <w:rsid w:val="00BC644F"/>
    <w:rsid w:val="00BC73A0"/>
    <w:rsid w:val="00BC79F4"/>
    <w:rsid w:val="00BC7B1E"/>
    <w:rsid w:val="00BC7EE7"/>
    <w:rsid w:val="00BD07EB"/>
    <w:rsid w:val="00BD07FC"/>
    <w:rsid w:val="00BD0B6F"/>
    <w:rsid w:val="00BD0C0B"/>
    <w:rsid w:val="00BD144C"/>
    <w:rsid w:val="00BD1465"/>
    <w:rsid w:val="00BD1895"/>
    <w:rsid w:val="00BD1EC4"/>
    <w:rsid w:val="00BD294E"/>
    <w:rsid w:val="00BD2A84"/>
    <w:rsid w:val="00BD2F8F"/>
    <w:rsid w:val="00BD38CE"/>
    <w:rsid w:val="00BD42C8"/>
    <w:rsid w:val="00BD4802"/>
    <w:rsid w:val="00BD485F"/>
    <w:rsid w:val="00BD4B31"/>
    <w:rsid w:val="00BD4CA5"/>
    <w:rsid w:val="00BD4DAD"/>
    <w:rsid w:val="00BD6197"/>
    <w:rsid w:val="00BD6299"/>
    <w:rsid w:val="00BD6E62"/>
    <w:rsid w:val="00BD7228"/>
    <w:rsid w:val="00BD772D"/>
    <w:rsid w:val="00BD7927"/>
    <w:rsid w:val="00BD7B27"/>
    <w:rsid w:val="00BE11CA"/>
    <w:rsid w:val="00BE1474"/>
    <w:rsid w:val="00BE15E7"/>
    <w:rsid w:val="00BE1BBD"/>
    <w:rsid w:val="00BE1BC0"/>
    <w:rsid w:val="00BE2617"/>
    <w:rsid w:val="00BE26E0"/>
    <w:rsid w:val="00BE2947"/>
    <w:rsid w:val="00BE31F6"/>
    <w:rsid w:val="00BE3B33"/>
    <w:rsid w:val="00BE3FDA"/>
    <w:rsid w:val="00BE43A6"/>
    <w:rsid w:val="00BE51AB"/>
    <w:rsid w:val="00BE5264"/>
    <w:rsid w:val="00BE54FA"/>
    <w:rsid w:val="00BE57E5"/>
    <w:rsid w:val="00BE602B"/>
    <w:rsid w:val="00BE65B3"/>
    <w:rsid w:val="00BE737E"/>
    <w:rsid w:val="00BE77A9"/>
    <w:rsid w:val="00BE7981"/>
    <w:rsid w:val="00BE7984"/>
    <w:rsid w:val="00BE7C3C"/>
    <w:rsid w:val="00BF04B4"/>
    <w:rsid w:val="00BF07D2"/>
    <w:rsid w:val="00BF157C"/>
    <w:rsid w:val="00BF21E5"/>
    <w:rsid w:val="00BF2620"/>
    <w:rsid w:val="00BF3AB3"/>
    <w:rsid w:val="00BF3E99"/>
    <w:rsid w:val="00BF4426"/>
    <w:rsid w:val="00BF4E66"/>
    <w:rsid w:val="00BF4EC7"/>
    <w:rsid w:val="00BF5AF9"/>
    <w:rsid w:val="00BF6D26"/>
    <w:rsid w:val="00BF71CC"/>
    <w:rsid w:val="00C01E46"/>
    <w:rsid w:val="00C02140"/>
    <w:rsid w:val="00C02A4F"/>
    <w:rsid w:val="00C02A54"/>
    <w:rsid w:val="00C02AEB"/>
    <w:rsid w:val="00C02FCF"/>
    <w:rsid w:val="00C036FF"/>
    <w:rsid w:val="00C03F65"/>
    <w:rsid w:val="00C043AD"/>
    <w:rsid w:val="00C045B9"/>
    <w:rsid w:val="00C049ED"/>
    <w:rsid w:val="00C0539E"/>
    <w:rsid w:val="00C053D6"/>
    <w:rsid w:val="00C05704"/>
    <w:rsid w:val="00C05DDF"/>
    <w:rsid w:val="00C06426"/>
    <w:rsid w:val="00C064AB"/>
    <w:rsid w:val="00C07582"/>
    <w:rsid w:val="00C07A3C"/>
    <w:rsid w:val="00C07E94"/>
    <w:rsid w:val="00C109C4"/>
    <w:rsid w:val="00C10A3C"/>
    <w:rsid w:val="00C10D06"/>
    <w:rsid w:val="00C12B6C"/>
    <w:rsid w:val="00C1453B"/>
    <w:rsid w:val="00C14D00"/>
    <w:rsid w:val="00C1509E"/>
    <w:rsid w:val="00C150BF"/>
    <w:rsid w:val="00C158A1"/>
    <w:rsid w:val="00C15B07"/>
    <w:rsid w:val="00C15DCF"/>
    <w:rsid w:val="00C1668D"/>
    <w:rsid w:val="00C17863"/>
    <w:rsid w:val="00C203B1"/>
    <w:rsid w:val="00C2040D"/>
    <w:rsid w:val="00C20996"/>
    <w:rsid w:val="00C21DE9"/>
    <w:rsid w:val="00C2256A"/>
    <w:rsid w:val="00C23869"/>
    <w:rsid w:val="00C244B7"/>
    <w:rsid w:val="00C24B4B"/>
    <w:rsid w:val="00C257B6"/>
    <w:rsid w:val="00C26F2A"/>
    <w:rsid w:val="00C2719F"/>
    <w:rsid w:val="00C2736B"/>
    <w:rsid w:val="00C277B5"/>
    <w:rsid w:val="00C302FE"/>
    <w:rsid w:val="00C31BA5"/>
    <w:rsid w:val="00C32A70"/>
    <w:rsid w:val="00C33E42"/>
    <w:rsid w:val="00C33EFF"/>
    <w:rsid w:val="00C33FCD"/>
    <w:rsid w:val="00C3427B"/>
    <w:rsid w:val="00C3448E"/>
    <w:rsid w:val="00C35C77"/>
    <w:rsid w:val="00C36641"/>
    <w:rsid w:val="00C36689"/>
    <w:rsid w:val="00C368B6"/>
    <w:rsid w:val="00C371E2"/>
    <w:rsid w:val="00C37286"/>
    <w:rsid w:val="00C372FD"/>
    <w:rsid w:val="00C37DB8"/>
    <w:rsid w:val="00C40047"/>
    <w:rsid w:val="00C405FE"/>
    <w:rsid w:val="00C40914"/>
    <w:rsid w:val="00C40D12"/>
    <w:rsid w:val="00C4151B"/>
    <w:rsid w:val="00C41D72"/>
    <w:rsid w:val="00C41DB2"/>
    <w:rsid w:val="00C423A7"/>
    <w:rsid w:val="00C42607"/>
    <w:rsid w:val="00C426BE"/>
    <w:rsid w:val="00C42875"/>
    <w:rsid w:val="00C44023"/>
    <w:rsid w:val="00C450E4"/>
    <w:rsid w:val="00C452B3"/>
    <w:rsid w:val="00C454C9"/>
    <w:rsid w:val="00C45789"/>
    <w:rsid w:val="00C46399"/>
    <w:rsid w:val="00C46E64"/>
    <w:rsid w:val="00C506C6"/>
    <w:rsid w:val="00C5146D"/>
    <w:rsid w:val="00C51A94"/>
    <w:rsid w:val="00C522B3"/>
    <w:rsid w:val="00C52344"/>
    <w:rsid w:val="00C52732"/>
    <w:rsid w:val="00C52B20"/>
    <w:rsid w:val="00C52BC4"/>
    <w:rsid w:val="00C53338"/>
    <w:rsid w:val="00C53493"/>
    <w:rsid w:val="00C535AB"/>
    <w:rsid w:val="00C53E9E"/>
    <w:rsid w:val="00C5462B"/>
    <w:rsid w:val="00C54B43"/>
    <w:rsid w:val="00C54C7E"/>
    <w:rsid w:val="00C5532D"/>
    <w:rsid w:val="00C5543A"/>
    <w:rsid w:val="00C55D44"/>
    <w:rsid w:val="00C570BB"/>
    <w:rsid w:val="00C605CF"/>
    <w:rsid w:val="00C60648"/>
    <w:rsid w:val="00C60B6D"/>
    <w:rsid w:val="00C60BE0"/>
    <w:rsid w:val="00C615F4"/>
    <w:rsid w:val="00C61DFF"/>
    <w:rsid w:val="00C61FE3"/>
    <w:rsid w:val="00C6241A"/>
    <w:rsid w:val="00C6267F"/>
    <w:rsid w:val="00C6323A"/>
    <w:rsid w:val="00C638B0"/>
    <w:rsid w:val="00C6420C"/>
    <w:rsid w:val="00C65291"/>
    <w:rsid w:val="00C66635"/>
    <w:rsid w:val="00C67247"/>
    <w:rsid w:val="00C7006A"/>
    <w:rsid w:val="00C70643"/>
    <w:rsid w:val="00C706DF"/>
    <w:rsid w:val="00C707FF"/>
    <w:rsid w:val="00C70CD0"/>
    <w:rsid w:val="00C70D08"/>
    <w:rsid w:val="00C71649"/>
    <w:rsid w:val="00C71674"/>
    <w:rsid w:val="00C718EF"/>
    <w:rsid w:val="00C71A4D"/>
    <w:rsid w:val="00C71AA3"/>
    <w:rsid w:val="00C71EFC"/>
    <w:rsid w:val="00C727FE"/>
    <w:rsid w:val="00C72BFE"/>
    <w:rsid w:val="00C72D0C"/>
    <w:rsid w:val="00C733E6"/>
    <w:rsid w:val="00C73642"/>
    <w:rsid w:val="00C74058"/>
    <w:rsid w:val="00C745FF"/>
    <w:rsid w:val="00C7603F"/>
    <w:rsid w:val="00C763FB"/>
    <w:rsid w:val="00C76C90"/>
    <w:rsid w:val="00C776CA"/>
    <w:rsid w:val="00C805B7"/>
    <w:rsid w:val="00C80AEF"/>
    <w:rsid w:val="00C81CBA"/>
    <w:rsid w:val="00C8228F"/>
    <w:rsid w:val="00C8252C"/>
    <w:rsid w:val="00C82B84"/>
    <w:rsid w:val="00C82C03"/>
    <w:rsid w:val="00C82D45"/>
    <w:rsid w:val="00C83620"/>
    <w:rsid w:val="00C84D57"/>
    <w:rsid w:val="00C862C5"/>
    <w:rsid w:val="00C8744B"/>
    <w:rsid w:val="00C909FD"/>
    <w:rsid w:val="00C916D1"/>
    <w:rsid w:val="00C91CC1"/>
    <w:rsid w:val="00C91F8A"/>
    <w:rsid w:val="00C92125"/>
    <w:rsid w:val="00C928A7"/>
    <w:rsid w:val="00C92D68"/>
    <w:rsid w:val="00C93063"/>
    <w:rsid w:val="00C9314D"/>
    <w:rsid w:val="00C93927"/>
    <w:rsid w:val="00C93F25"/>
    <w:rsid w:val="00C941F5"/>
    <w:rsid w:val="00C9424A"/>
    <w:rsid w:val="00C9479D"/>
    <w:rsid w:val="00C949BC"/>
    <w:rsid w:val="00C952AE"/>
    <w:rsid w:val="00C97AD6"/>
    <w:rsid w:val="00C97CBD"/>
    <w:rsid w:val="00C97D02"/>
    <w:rsid w:val="00C97FBD"/>
    <w:rsid w:val="00CA025A"/>
    <w:rsid w:val="00CA043A"/>
    <w:rsid w:val="00CA06FD"/>
    <w:rsid w:val="00CA253C"/>
    <w:rsid w:val="00CA3677"/>
    <w:rsid w:val="00CA427D"/>
    <w:rsid w:val="00CA4486"/>
    <w:rsid w:val="00CA4C3C"/>
    <w:rsid w:val="00CA596F"/>
    <w:rsid w:val="00CA5AB0"/>
    <w:rsid w:val="00CA5EF3"/>
    <w:rsid w:val="00CA778A"/>
    <w:rsid w:val="00CB065B"/>
    <w:rsid w:val="00CB0928"/>
    <w:rsid w:val="00CB0DAB"/>
    <w:rsid w:val="00CB2BA3"/>
    <w:rsid w:val="00CB3142"/>
    <w:rsid w:val="00CB35B7"/>
    <w:rsid w:val="00CB37CC"/>
    <w:rsid w:val="00CB3BCC"/>
    <w:rsid w:val="00CB4C91"/>
    <w:rsid w:val="00CB5716"/>
    <w:rsid w:val="00CB5921"/>
    <w:rsid w:val="00CB613B"/>
    <w:rsid w:val="00CB6F81"/>
    <w:rsid w:val="00CB738E"/>
    <w:rsid w:val="00CB7563"/>
    <w:rsid w:val="00CC0285"/>
    <w:rsid w:val="00CC0422"/>
    <w:rsid w:val="00CC09B1"/>
    <w:rsid w:val="00CC09BD"/>
    <w:rsid w:val="00CC0DD2"/>
    <w:rsid w:val="00CC238C"/>
    <w:rsid w:val="00CC2868"/>
    <w:rsid w:val="00CC30A6"/>
    <w:rsid w:val="00CC310D"/>
    <w:rsid w:val="00CC491C"/>
    <w:rsid w:val="00CC49E2"/>
    <w:rsid w:val="00CC4EC4"/>
    <w:rsid w:val="00CC5395"/>
    <w:rsid w:val="00CC5505"/>
    <w:rsid w:val="00CC6631"/>
    <w:rsid w:val="00CC744E"/>
    <w:rsid w:val="00CD0082"/>
    <w:rsid w:val="00CD0390"/>
    <w:rsid w:val="00CD0FF6"/>
    <w:rsid w:val="00CD1763"/>
    <w:rsid w:val="00CD2542"/>
    <w:rsid w:val="00CD3868"/>
    <w:rsid w:val="00CD3B47"/>
    <w:rsid w:val="00CD3BC7"/>
    <w:rsid w:val="00CD4409"/>
    <w:rsid w:val="00CD491F"/>
    <w:rsid w:val="00CD4ACF"/>
    <w:rsid w:val="00CD5188"/>
    <w:rsid w:val="00CD5D59"/>
    <w:rsid w:val="00CD6B4E"/>
    <w:rsid w:val="00CD6BE9"/>
    <w:rsid w:val="00CD6D3D"/>
    <w:rsid w:val="00CD74E0"/>
    <w:rsid w:val="00CD7B71"/>
    <w:rsid w:val="00CD7C0B"/>
    <w:rsid w:val="00CE0818"/>
    <w:rsid w:val="00CE0CC9"/>
    <w:rsid w:val="00CE167A"/>
    <w:rsid w:val="00CE1F79"/>
    <w:rsid w:val="00CE21F1"/>
    <w:rsid w:val="00CE2C9E"/>
    <w:rsid w:val="00CE2F0B"/>
    <w:rsid w:val="00CE38F5"/>
    <w:rsid w:val="00CE3C16"/>
    <w:rsid w:val="00CE42E3"/>
    <w:rsid w:val="00CE49D5"/>
    <w:rsid w:val="00CE543F"/>
    <w:rsid w:val="00CE5C34"/>
    <w:rsid w:val="00CE6124"/>
    <w:rsid w:val="00CE62A7"/>
    <w:rsid w:val="00CE7CFD"/>
    <w:rsid w:val="00CE7DB6"/>
    <w:rsid w:val="00CF0D8F"/>
    <w:rsid w:val="00CF11CD"/>
    <w:rsid w:val="00CF1608"/>
    <w:rsid w:val="00CF2221"/>
    <w:rsid w:val="00CF25A6"/>
    <w:rsid w:val="00CF25D8"/>
    <w:rsid w:val="00CF2CF8"/>
    <w:rsid w:val="00CF2D1C"/>
    <w:rsid w:val="00CF3050"/>
    <w:rsid w:val="00CF33D9"/>
    <w:rsid w:val="00CF36B7"/>
    <w:rsid w:val="00CF4072"/>
    <w:rsid w:val="00CF45D8"/>
    <w:rsid w:val="00CF5485"/>
    <w:rsid w:val="00CF5812"/>
    <w:rsid w:val="00CF5A00"/>
    <w:rsid w:val="00CF5EC3"/>
    <w:rsid w:val="00CF6262"/>
    <w:rsid w:val="00CF6985"/>
    <w:rsid w:val="00CF6BB5"/>
    <w:rsid w:val="00CF6C1E"/>
    <w:rsid w:val="00CF7493"/>
    <w:rsid w:val="00CF7A5D"/>
    <w:rsid w:val="00D001FA"/>
    <w:rsid w:val="00D003B2"/>
    <w:rsid w:val="00D014EF"/>
    <w:rsid w:val="00D01A4A"/>
    <w:rsid w:val="00D03530"/>
    <w:rsid w:val="00D03C07"/>
    <w:rsid w:val="00D04E12"/>
    <w:rsid w:val="00D0508C"/>
    <w:rsid w:val="00D05823"/>
    <w:rsid w:val="00D05FA9"/>
    <w:rsid w:val="00D062B9"/>
    <w:rsid w:val="00D0781A"/>
    <w:rsid w:val="00D07A0E"/>
    <w:rsid w:val="00D07E8E"/>
    <w:rsid w:val="00D101E1"/>
    <w:rsid w:val="00D102E1"/>
    <w:rsid w:val="00D105E4"/>
    <w:rsid w:val="00D10889"/>
    <w:rsid w:val="00D10E64"/>
    <w:rsid w:val="00D11364"/>
    <w:rsid w:val="00D11449"/>
    <w:rsid w:val="00D11751"/>
    <w:rsid w:val="00D12162"/>
    <w:rsid w:val="00D1244E"/>
    <w:rsid w:val="00D12989"/>
    <w:rsid w:val="00D12EBD"/>
    <w:rsid w:val="00D13AD1"/>
    <w:rsid w:val="00D1448A"/>
    <w:rsid w:val="00D148A1"/>
    <w:rsid w:val="00D14BE3"/>
    <w:rsid w:val="00D14DBF"/>
    <w:rsid w:val="00D14E25"/>
    <w:rsid w:val="00D15091"/>
    <w:rsid w:val="00D16014"/>
    <w:rsid w:val="00D16278"/>
    <w:rsid w:val="00D16425"/>
    <w:rsid w:val="00D16CC9"/>
    <w:rsid w:val="00D1706B"/>
    <w:rsid w:val="00D17089"/>
    <w:rsid w:val="00D1733E"/>
    <w:rsid w:val="00D17984"/>
    <w:rsid w:val="00D179B8"/>
    <w:rsid w:val="00D17D6C"/>
    <w:rsid w:val="00D20904"/>
    <w:rsid w:val="00D20B5D"/>
    <w:rsid w:val="00D210DF"/>
    <w:rsid w:val="00D2161C"/>
    <w:rsid w:val="00D2192D"/>
    <w:rsid w:val="00D21FE4"/>
    <w:rsid w:val="00D221F8"/>
    <w:rsid w:val="00D228CB"/>
    <w:rsid w:val="00D22992"/>
    <w:rsid w:val="00D22C8F"/>
    <w:rsid w:val="00D2342D"/>
    <w:rsid w:val="00D23E93"/>
    <w:rsid w:val="00D248BA"/>
    <w:rsid w:val="00D24A1B"/>
    <w:rsid w:val="00D24B67"/>
    <w:rsid w:val="00D2545E"/>
    <w:rsid w:val="00D2559A"/>
    <w:rsid w:val="00D25AC9"/>
    <w:rsid w:val="00D25ACB"/>
    <w:rsid w:val="00D25CA5"/>
    <w:rsid w:val="00D25E12"/>
    <w:rsid w:val="00D265BF"/>
    <w:rsid w:val="00D26644"/>
    <w:rsid w:val="00D26661"/>
    <w:rsid w:val="00D270AC"/>
    <w:rsid w:val="00D27551"/>
    <w:rsid w:val="00D27EDE"/>
    <w:rsid w:val="00D300AC"/>
    <w:rsid w:val="00D30C2E"/>
    <w:rsid w:val="00D30FFC"/>
    <w:rsid w:val="00D334D6"/>
    <w:rsid w:val="00D34535"/>
    <w:rsid w:val="00D350EB"/>
    <w:rsid w:val="00D35787"/>
    <w:rsid w:val="00D358B1"/>
    <w:rsid w:val="00D363EA"/>
    <w:rsid w:val="00D366CB"/>
    <w:rsid w:val="00D3777A"/>
    <w:rsid w:val="00D40584"/>
    <w:rsid w:val="00D414D1"/>
    <w:rsid w:val="00D41EC5"/>
    <w:rsid w:val="00D4237A"/>
    <w:rsid w:val="00D429CB"/>
    <w:rsid w:val="00D42B00"/>
    <w:rsid w:val="00D43AC8"/>
    <w:rsid w:val="00D43C6B"/>
    <w:rsid w:val="00D44B24"/>
    <w:rsid w:val="00D45D19"/>
    <w:rsid w:val="00D45E14"/>
    <w:rsid w:val="00D468CE"/>
    <w:rsid w:val="00D46CBB"/>
    <w:rsid w:val="00D476E3"/>
    <w:rsid w:val="00D5080D"/>
    <w:rsid w:val="00D50E3D"/>
    <w:rsid w:val="00D51DE6"/>
    <w:rsid w:val="00D51F79"/>
    <w:rsid w:val="00D52C4D"/>
    <w:rsid w:val="00D532B8"/>
    <w:rsid w:val="00D53898"/>
    <w:rsid w:val="00D53FEA"/>
    <w:rsid w:val="00D54164"/>
    <w:rsid w:val="00D54CA0"/>
    <w:rsid w:val="00D55002"/>
    <w:rsid w:val="00D5551C"/>
    <w:rsid w:val="00D55D27"/>
    <w:rsid w:val="00D55F63"/>
    <w:rsid w:val="00D56654"/>
    <w:rsid w:val="00D60C00"/>
    <w:rsid w:val="00D619DC"/>
    <w:rsid w:val="00D61ABA"/>
    <w:rsid w:val="00D621A9"/>
    <w:rsid w:val="00D6312E"/>
    <w:rsid w:val="00D63212"/>
    <w:rsid w:val="00D64B8B"/>
    <w:rsid w:val="00D65566"/>
    <w:rsid w:val="00D656DE"/>
    <w:rsid w:val="00D656E7"/>
    <w:rsid w:val="00D668BB"/>
    <w:rsid w:val="00D66A1F"/>
    <w:rsid w:val="00D66FB3"/>
    <w:rsid w:val="00D67C6F"/>
    <w:rsid w:val="00D70A76"/>
    <w:rsid w:val="00D70BA0"/>
    <w:rsid w:val="00D70EB3"/>
    <w:rsid w:val="00D70F1B"/>
    <w:rsid w:val="00D72798"/>
    <w:rsid w:val="00D73A0A"/>
    <w:rsid w:val="00D74AF5"/>
    <w:rsid w:val="00D75912"/>
    <w:rsid w:val="00D760AE"/>
    <w:rsid w:val="00D774F3"/>
    <w:rsid w:val="00D77764"/>
    <w:rsid w:val="00D7791C"/>
    <w:rsid w:val="00D80545"/>
    <w:rsid w:val="00D8061E"/>
    <w:rsid w:val="00D811B1"/>
    <w:rsid w:val="00D81381"/>
    <w:rsid w:val="00D8312A"/>
    <w:rsid w:val="00D83B7B"/>
    <w:rsid w:val="00D853C3"/>
    <w:rsid w:val="00D85513"/>
    <w:rsid w:val="00D8730C"/>
    <w:rsid w:val="00D900CB"/>
    <w:rsid w:val="00D90B0C"/>
    <w:rsid w:val="00D90EF6"/>
    <w:rsid w:val="00D912FF"/>
    <w:rsid w:val="00D916BD"/>
    <w:rsid w:val="00D930C4"/>
    <w:rsid w:val="00D9360D"/>
    <w:rsid w:val="00D939F0"/>
    <w:rsid w:val="00D94178"/>
    <w:rsid w:val="00D94A1F"/>
    <w:rsid w:val="00D95EB5"/>
    <w:rsid w:val="00D96143"/>
    <w:rsid w:val="00D96184"/>
    <w:rsid w:val="00D9664B"/>
    <w:rsid w:val="00D96E0D"/>
    <w:rsid w:val="00D9799D"/>
    <w:rsid w:val="00DA0356"/>
    <w:rsid w:val="00DA04E1"/>
    <w:rsid w:val="00DA065D"/>
    <w:rsid w:val="00DA1C3B"/>
    <w:rsid w:val="00DA210A"/>
    <w:rsid w:val="00DA2C79"/>
    <w:rsid w:val="00DA2CAC"/>
    <w:rsid w:val="00DA31EF"/>
    <w:rsid w:val="00DA33C3"/>
    <w:rsid w:val="00DA3442"/>
    <w:rsid w:val="00DA3A38"/>
    <w:rsid w:val="00DA40A3"/>
    <w:rsid w:val="00DA473A"/>
    <w:rsid w:val="00DA4794"/>
    <w:rsid w:val="00DA4C68"/>
    <w:rsid w:val="00DA4D45"/>
    <w:rsid w:val="00DA54B2"/>
    <w:rsid w:val="00DA57AD"/>
    <w:rsid w:val="00DA61C2"/>
    <w:rsid w:val="00DA6A11"/>
    <w:rsid w:val="00DA6DBC"/>
    <w:rsid w:val="00DA7C93"/>
    <w:rsid w:val="00DA7FB7"/>
    <w:rsid w:val="00DB0324"/>
    <w:rsid w:val="00DB0B37"/>
    <w:rsid w:val="00DB1354"/>
    <w:rsid w:val="00DB1837"/>
    <w:rsid w:val="00DB1FC1"/>
    <w:rsid w:val="00DB3B25"/>
    <w:rsid w:val="00DB3BD1"/>
    <w:rsid w:val="00DB4005"/>
    <w:rsid w:val="00DB487F"/>
    <w:rsid w:val="00DB4B0F"/>
    <w:rsid w:val="00DB5260"/>
    <w:rsid w:val="00DB5A05"/>
    <w:rsid w:val="00DB606E"/>
    <w:rsid w:val="00DB66B2"/>
    <w:rsid w:val="00DB6EF0"/>
    <w:rsid w:val="00DB7348"/>
    <w:rsid w:val="00DB7F16"/>
    <w:rsid w:val="00DC0AB6"/>
    <w:rsid w:val="00DC0EB0"/>
    <w:rsid w:val="00DC1A98"/>
    <w:rsid w:val="00DC1E90"/>
    <w:rsid w:val="00DC27FA"/>
    <w:rsid w:val="00DC33D1"/>
    <w:rsid w:val="00DC44D0"/>
    <w:rsid w:val="00DC46EC"/>
    <w:rsid w:val="00DC4F2A"/>
    <w:rsid w:val="00DC52B4"/>
    <w:rsid w:val="00DC57CF"/>
    <w:rsid w:val="00DC594D"/>
    <w:rsid w:val="00DC633C"/>
    <w:rsid w:val="00DC6D95"/>
    <w:rsid w:val="00DC6E48"/>
    <w:rsid w:val="00DC73CD"/>
    <w:rsid w:val="00DC7B24"/>
    <w:rsid w:val="00DC7BB0"/>
    <w:rsid w:val="00DC7EF7"/>
    <w:rsid w:val="00DD08EB"/>
    <w:rsid w:val="00DD0E46"/>
    <w:rsid w:val="00DD1721"/>
    <w:rsid w:val="00DD1B29"/>
    <w:rsid w:val="00DD221B"/>
    <w:rsid w:val="00DD31B2"/>
    <w:rsid w:val="00DD31B7"/>
    <w:rsid w:val="00DD4084"/>
    <w:rsid w:val="00DD443B"/>
    <w:rsid w:val="00DD541B"/>
    <w:rsid w:val="00DD5999"/>
    <w:rsid w:val="00DE1103"/>
    <w:rsid w:val="00DE170C"/>
    <w:rsid w:val="00DE1FE8"/>
    <w:rsid w:val="00DE2B55"/>
    <w:rsid w:val="00DE3928"/>
    <w:rsid w:val="00DE3C04"/>
    <w:rsid w:val="00DE3D10"/>
    <w:rsid w:val="00DE409A"/>
    <w:rsid w:val="00DE555A"/>
    <w:rsid w:val="00DE5E48"/>
    <w:rsid w:val="00DE5F22"/>
    <w:rsid w:val="00DE69A1"/>
    <w:rsid w:val="00DE6B73"/>
    <w:rsid w:val="00DE739C"/>
    <w:rsid w:val="00DE73E1"/>
    <w:rsid w:val="00DE7CB2"/>
    <w:rsid w:val="00DE7FF7"/>
    <w:rsid w:val="00DF0221"/>
    <w:rsid w:val="00DF2A41"/>
    <w:rsid w:val="00DF2D95"/>
    <w:rsid w:val="00DF40E8"/>
    <w:rsid w:val="00DF558E"/>
    <w:rsid w:val="00DF7007"/>
    <w:rsid w:val="00E000F5"/>
    <w:rsid w:val="00E00C8D"/>
    <w:rsid w:val="00E00D16"/>
    <w:rsid w:val="00E00FF0"/>
    <w:rsid w:val="00E0163F"/>
    <w:rsid w:val="00E01821"/>
    <w:rsid w:val="00E0286C"/>
    <w:rsid w:val="00E03381"/>
    <w:rsid w:val="00E03A46"/>
    <w:rsid w:val="00E0456C"/>
    <w:rsid w:val="00E04ECB"/>
    <w:rsid w:val="00E05136"/>
    <w:rsid w:val="00E05141"/>
    <w:rsid w:val="00E05DFE"/>
    <w:rsid w:val="00E06284"/>
    <w:rsid w:val="00E06893"/>
    <w:rsid w:val="00E06EF2"/>
    <w:rsid w:val="00E0704E"/>
    <w:rsid w:val="00E070B9"/>
    <w:rsid w:val="00E10DB7"/>
    <w:rsid w:val="00E1162D"/>
    <w:rsid w:val="00E1208E"/>
    <w:rsid w:val="00E120A7"/>
    <w:rsid w:val="00E12B92"/>
    <w:rsid w:val="00E13AFA"/>
    <w:rsid w:val="00E14C6F"/>
    <w:rsid w:val="00E15063"/>
    <w:rsid w:val="00E15A3D"/>
    <w:rsid w:val="00E15A6F"/>
    <w:rsid w:val="00E15C7C"/>
    <w:rsid w:val="00E16892"/>
    <w:rsid w:val="00E17B43"/>
    <w:rsid w:val="00E2127F"/>
    <w:rsid w:val="00E221C6"/>
    <w:rsid w:val="00E23375"/>
    <w:rsid w:val="00E23788"/>
    <w:rsid w:val="00E248EE"/>
    <w:rsid w:val="00E24B3F"/>
    <w:rsid w:val="00E24BDE"/>
    <w:rsid w:val="00E24F9C"/>
    <w:rsid w:val="00E2539C"/>
    <w:rsid w:val="00E2563B"/>
    <w:rsid w:val="00E25941"/>
    <w:rsid w:val="00E26008"/>
    <w:rsid w:val="00E26363"/>
    <w:rsid w:val="00E26AE6"/>
    <w:rsid w:val="00E27E13"/>
    <w:rsid w:val="00E3035B"/>
    <w:rsid w:val="00E309EE"/>
    <w:rsid w:val="00E31099"/>
    <w:rsid w:val="00E310A5"/>
    <w:rsid w:val="00E323C1"/>
    <w:rsid w:val="00E3243D"/>
    <w:rsid w:val="00E3306D"/>
    <w:rsid w:val="00E335EE"/>
    <w:rsid w:val="00E34337"/>
    <w:rsid w:val="00E343BE"/>
    <w:rsid w:val="00E34DB2"/>
    <w:rsid w:val="00E3551D"/>
    <w:rsid w:val="00E3561B"/>
    <w:rsid w:val="00E35EA4"/>
    <w:rsid w:val="00E361D1"/>
    <w:rsid w:val="00E3625F"/>
    <w:rsid w:val="00E365C2"/>
    <w:rsid w:val="00E37008"/>
    <w:rsid w:val="00E370E0"/>
    <w:rsid w:val="00E376D2"/>
    <w:rsid w:val="00E3794A"/>
    <w:rsid w:val="00E37B09"/>
    <w:rsid w:val="00E37BCA"/>
    <w:rsid w:val="00E37BD5"/>
    <w:rsid w:val="00E37C6F"/>
    <w:rsid w:val="00E4168F"/>
    <w:rsid w:val="00E41D55"/>
    <w:rsid w:val="00E41E2B"/>
    <w:rsid w:val="00E4207E"/>
    <w:rsid w:val="00E4217D"/>
    <w:rsid w:val="00E423F6"/>
    <w:rsid w:val="00E42718"/>
    <w:rsid w:val="00E43339"/>
    <w:rsid w:val="00E43725"/>
    <w:rsid w:val="00E4393F"/>
    <w:rsid w:val="00E43C0C"/>
    <w:rsid w:val="00E4475B"/>
    <w:rsid w:val="00E449AB"/>
    <w:rsid w:val="00E450D5"/>
    <w:rsid w:val="00E45231"/>
    <w:rsid w:val="00E45BD1"/>
    <w:rsid w:val="00E45FC5"/>
    <w:rsid w:val="00E47925"/>
    <w:rsid w:val="00E47DD5"/>
    <w:rsid w:val="00E47F34"/>
    <w:rsid w:val="00E47F46"/>
    <w:rsid w:val="00E51516"/>
    <w:rsid w:val="00E51C56"/>
    <w:rsid w:val="00E524B0"/>
    <w:rsid w:val="00E52F36"/>
    <w:rsid w:val="00E536B9"/>
    <w:rsid w:val="00E5389C"/>
    <w:rsid w:val="00E53A76"/>
    <w:rsid w:val="00E53F73"/>
    <w:rsid w:val="00E53FE8"/>
    <w:rsid w:val="00E541F1"/>
    <w:rsid w:val="00E54B23"/>
    <w:rsid w:val="00E550D7"/>
    <w:rsid w:val="00E555C9"/>
    <w:rsid w:val="00E5596A"/>
    <w:rsid w:val="00E55BEA"/>
    <w:rsid w:val="00E56825"/>
    <w:rsid w:val="00E56AD3"/>
    <w:rsid w:val="00E577DE"/>
    <w:rsid w:val="00E613BB"/>
    <w:rsid w:val="00E61ABC"/>
    <w:rsid w:val="00E6323D"/>
    <w:rsid w:val="00E63BFC"/>
    <w:rsid w:val="00E643B1"/>
    <w:rsid w:val="00E64691"/>
    <w:rsid w:val="00E65568"/>
    <w:rsid w:val="00E65785"/>
    <w:rsid w:val="00E65A65"/>
    <w:rsid w:val="00E66AAA"/>
    <w:rsid w:val="00E677E7"/>
    <w:rsid w:val="00E67B9A"/>
    <w:rsid w:val="00E67EE6"/>
    <w:rsid w:val="00E67F54"/>
    <w:rsid w:val="00E70176"/>
    <w:rsid w:val="00E704A2"/>
    <w:rsid w:val="00E710F6"/>
    <w:rsid w:val="00E715B4"/>
    <w:rsid w:val="00E71BC8"/>
    <w:rsid w:val="00E71F0B"/>
    <w:rsid w:val="00E71F4A"/>
    <w:rsid w:val="00E71F8A"/>
    <w:rsid w:val="00E72087"/>
    <w:rsid w:val="00E729DB"/>
    <w:rsid w:val="00E732A4"/>
    <w:rsid w:val="00E73A2D"/>
    <w:rsid w:val="00E743F8"/>
    <w:rsid w:val="00E74720"/>
    <w:rsid w:val="00E74812"/>
    <w:rsid w:val="00E74998"/>
    <w:rsid w:val="00E749C4"/>
    <w:rsid w:val="00E74C91"/>
    <w:rsid w:val="00E752E5"/>
    <w:rsid w:val="00E76398"/>
    <w:rsid w:val="00E765F0"/>
    <w:rsid w:val="00E76B4E"/>
    <w:rsid w:val="00E772E6"/>
    <w:rsid w:val="00E7769C"/>
    <w:rsid w:val="00E77AA3"/>
    <w:rsid w:val="00E77C56"/>
    <w:rsid w:val="00E77E59"/>
    <w:rsid w:val="00E77EA1"/>
    <w:rsid w:val="00E80273"/>
    <w:rsid w:val="00E80289"/>
    <w:rsid w:val="00E8197F"/>
    <w:rsid w:val="00E8215F"/>
    <w:rsid w:val="00E83806"/>
    <w:rsid w:val="00E8398A"/>
    <w:rsid w:val="00E83B62"/>
    <w:rsid w:val="00E83E2A"/>
    <w:rsid w:val="00E84539"/>
    <w:rsid w:val="00E845CE"/>
    <w:rsid w:val="00E84C9D"/>
    <w:rsid w:val="00E84E50"/>
    <w:rsid w:val="00E84F27"/>
    <w:rsid w:val="00E852B8"/>
    <w:rsid w:val="00E8562B"/>
    <w:rsid w:val="00E8573F"/>
    <w:rsid w:val="00E857E6"/>
    <w:rsid w:val="00E8584D"/>
    <w:rsid w:val="00E861A4"/>
    <w:rsid w:val="00E86223"/>
    <w:rsid w:val="00E86287"/>
    <w:rsid w:val="00E862A7"/>
    <w:rsid w:val="00E86AE5"/>
    <w:rsid w:val="00E9015D"/>
    <w:rsid w:val="00E91275"/>
    <w:rsid w:val="00E91A9F"/>
    <w:rsid w:val="00E91F40"/>
    <w:rsid w:val="00E929AA"/>
    <w:rsid w:val="00E9375B"/>
    <w:rsid w:val="00E9489B"/>
    <w:rsid w:val="00E948B6"/>
    <w:rsid w:val="00E94976"/>
    <w:rsid w:val="00E95D03"/>
    <w:rsid w:val="00E97330"/>
    <w:rsid w:val="00E9736C"/>
    <w:rsid w:val="00E976E4"/>
    <w:rsid w:val="00E9792E"/>
    <w:rsid w:val="00E97CDF"/>
    <w:rsid w:val="00EA0679"/>
    <w:rsid w:val="00EA08E5"/>
    <w:rsid w:val="00EA2A19"/>
    <w:rsid w:val="00EA2C0A"/>
    <w:rsid w:val="00EA2E36"/>
    <w:rsid w:val="00EA469A"/>
    <w:rsid w:val="00EA469C"/>
    <w:rsid w:val="00EA4B5E"/>
    <w:rsid w:val="00EA50E4"/>
    <w:rsid w:val="00EA54B9"/>
    <w:rsid w:val="00EA5B26"/>
    <w:rsid w:val="00EA6782"/>
    <w:rsid w:val="00EA68EF"/>
    <w:rsid w:val="00EA7086"/>
    <w:rsid w:val="00EA7C17"/>
    <w:rsid w:val="00EB064E"/>
    <w:rsid w:val="00EB18D1"/>
    <w:rsid w:val="00EB215D"/>
    <w:rsid w:val="00EB270A"/>
    <w:rsid w:val="00EB2861"/>
    <w:rsid w:val="00EB34EF"/>
    <w:rsid w:val="00EB37B0"/>
    <w:rsid w:val="00EB3A22"/>
    <w:rsid w:val="00EB3AAD"/>
    <w:rsid w:val="00EB3E62"/>
    <w:rsid w:val="00EB4A05"/>
    <w:rsid w:val="00EB4F01"/>
    <w:rsid w:val="00EB5105"/>
    <w:rsid w:val="00EB52DB"/>
    <w:rsid w:val="00EB5566"/>
    <w:rsid w:val="00EB5754"/>
    <w:rsid w:val="00EB5B10"/>
    <w:rsid w:val="00EB5B49"/>
    <w:rsid w:val="00EB66BE"/>
    <w:rsid w:val="00EB6AEA"/>
    <w:rsid w:val="00EB6D73"/>
    <w:rsid w:val="00EB704C"/>
    <w:rsid w:val="00EB70CC"/>
    <w:rsid w:val="00EB715F"/>
    <w:rsid w:val="00EB74F8"/>
    <w:rsid w:val="00EB7C52"/>
    <w:rsid w:val="00EC0884"/>
    <w:rsid w:val="00EC0988"/>
    <w:rsid w:val="00EC183F"/>
    <w:rsid w:val="00EC1ECC"/>
    <w:rsid w:val="00EC2D74"/>
    <w:rsid w:val="00EC2E2B"/>
    <w:rsid w:val="00EC39C1"/>
    <w:rsid w:val="00EC3C12"/>
    <w:rsid w:val="00EC510E"/>
    <w:rsid w:val="00EC519D"/>
    <w:rsid w:val="00EC59F7"/>
    <w:rsid w:val="00EC5CA8"/>
    <w:rsid w:val="00ED0035"/>
    <w:rsid w:val="00ED0664"/>
    <w:rsid w:val="00ED14AC"/>
    <w:rsid w:val="00ED23EE"/>
    <w:rsid w:val="00ED2953"/>
    <w:rsid w:val="00ED2B5F"/>
    <w:rsid w:val="00ED5AA0"/>
    <w:rsid w:val="00ED5ACA"/>
    <w:rsid w:val="00ED601C"/>
    <w:rsid w:val="00ED6654"/>
    <w:rsid w:val="00ED6D75"/>
    <w:rsid w:val="00ED771B"/>
    <w:rsid w:val="00ED79ED"/>
    <w:rsid w:val="00ED7AEE"/>
    <w:rsid w:val="00EE01C4"/>
    <w:rsid w:val="00EE0969"/>
    <w:rsid w:val="00EE0E5F"/>
    <w:rsid w:val="00EE1539"/>
    <w:rsid w:val="00EE1FD8"/>
    <w:rsid w:val="00EE2499"/>
    <w:rsid w:val="00EE2B91"/>
    <w:rsid w:val="00EE3361"/>
    <w:rsid w:val="00EE3626"/>
    <w:rsid w:val="00EE3AE4"/>
    <w:rsid w:val="00EE3EB0"/>
    <w:rsid w:val="00EE41E7"/>
    <w:rsid w:val="00EE4E06"/>
    <w:rsid w:val="00EE5394"/>
    <w:rsid w:val="00EE5ABD"/>
    <w:rsid w:val="00EE63A2"/>
    <w:rsid w:val="00EE69A3"/>
    <w:rsid w:val="00EE77C6"/>
    <w:rsid w:val="00EF01DF"/>
    <w:rsid w:val="00EF0F26"/>
    <w:rsid w:val="00EF1558"/>
    <w:rsid w:val="00EF1B4D"/>
    <w:rsid w:val="00EF215C"/>
    <w:rsid w:val="00EF2A33"/>
    <w:rsid w:val="00EF3270"/>
    <w:rsid w:val="00EF3990"/>
    <w:rsid w:val="00EF4C17"/>
    <w:rsid w:val="00EF4D28"/>
    <w:rsid w:val="00EF4F17"/>
    <w:rsid w:val="00EF4FA1"/>
    <w:rsid w:val="00EF54D3"/>
    <w:rsid w:val="00EF59A9"/>
    <w:rsid w:val="00EF59E2"/>
    <w:rsid w:val="00EF5B56"/>
    <w:rsid w:val="00EF5BCC"/>
    <w:rsid w:val="00EF6115"/>
    <w:rsid w:val="00EF63FC"/>
    <w:rsid w:val="00EF6C9A"/>
    <w:rsid w:val="00F00CCD"/>
    <w:rsid w:val="00F00EF1"/>
    <w:rsid w:val="00F0130D"/>
    <w:rsid w:val="00F01402"/>
    <w:rsid w:val="00F01A8A"/>
    <w:rsid w:val="00F01BBA"/>
    <w:rsid w:val="00F02A99"/>
    <w:rsid w:val="00F033FA"/>
    <w:rsid w:val="00F03781"/>
    <w:rsid w:val="00F0400A"/>
    <w:rsid w:val="00F05086"/>
    <w:rsid w:val="00F062BE"/>
    <w:rsid w:val="00F07003"/>
    <w:rsid w:val="00F075D2"/>
    <w:rsid w:val="00F075E0"/>
    <w:rsid w:val="00F076D2"/>
    <w:rsid w:val="00F10751"/>
    <w:rsid w:val="00F10BE8"/>
    <w:rsid w:val="00F11B61"/>
    <w:rsid w:val="00F12037"/>
    <w:rsid w:val="00F122BF"/>
    <w:rsid w:val="00F12EBC"/>
    <w:rsid w:val="00F1411A"/>
    <w:rsid w:val="00F14172"/>
    <w:rsid w:val="00F148C9"/>
    <w:rsid w:val="00F14F57"/>
    <w:rsid w:val="00F155F6"/>
    <w:rsid w:val="00F15B95"/>
    <w:rsid w:val="00F1639F"/>
    <w:rsid w:val="00F16AF1"/>
    <w:rsid w:val="00F17085"/>
    <w:rsid w:val="00F20080"/>
    <w:rsid w:val="00F20710"/>
    <w:rsid w:val="00F20B66"/>
    <w:rsid w:val="00F20FBD"/>
    <w:rsid w:val="00F215CC"/>
    <w:rsid w:val="00F21E85"/>
    <w:rsid w:val="00F24C1C"/>
    <w:rsid w:val="00F26755"/>
    <w:rsid w:val="00F26BBB"/>
    <w:rsid w:val="00F27CA1"/>
    <w:rsid w:val="00F301FC"/>
    <w:rsid w:val="00F306F2"/>
    <w:rsid w:val="00F3244D"/>
    <w:rsid w:val="00F328E9"/>
    <w:rsid w:val="00F330B2"/>
    <w:rsid w:val="00F33BA7"/>
    <w:rsid w:val="00F340EF"/>
    <w:rsid w:val="00F356E2"/>
    <w:rsid w:val="00F3692A"/>
    <w:rsid w:val="00F36DC9"/>
    <w:rsid w:val="00F3721B"/>
    <w:rsid w:val="00F37302"/>
    <w:rsid w:val="00F377AA"/>
    <w:rsid w:val="00F3793D"/>
    <w:rsid w:val="00F37C57"/>
    <w:rsid w:val="00F37E07"/>
    <w:rsid w:val="00F40ADB"/>
    <w:rsid w:val="00F41F53"/>
    <w:rsid w:val="00F426B7"/>
    <w:rsid w:val="00F431D2"/>
    <w:rsid w:val="00F43274"/>
    <w:rsid w:val="00F432E0"/>
    <w:rsid w:val="00F445D4"/>
    <w:rsid w:val="00F44652"/>
    <w:rsid w:val="00F4504E"/>
    <w:rsid w:val="00F4551C"/>
    <w:rsid w:val="00F45BA0"/>
    <w:rsid w:val="00F45DA7"/>
    <w:rsid w:val="00F45EC2"/>
    <w:rsid w:val="00F46152"/>
    <w:rsid w:val="00F46267"/>
    <w:rsid w:val="00F4662A"/>
    <w:rsid w:val="00F4669E"/>
    <w:rsid w:val="00F467FA"/>
    <w:rsid w:val="00F470E3"/>
    <w:rsid w:val="00F502E6"/>
    <w:rsid w:val="00F50C60"/>
    <w:rsid w:val="00F51C94"/>
    <w:rsid w:val="00F52067"/>
    <w:rsid w:val="00F5206C"/>
    <w:rsid w:val="00F537BE"/>
    <w:rsid w:val="00F548C8"/>
    <w:rsid w:val="00F55B4E"/>
    <w:rsid w:val="00F5717E"/>
    <w:rsid w:val="00F57942"/>
    <w:rsid w:val="00F57F81"/>
    <w:rsid w:val="00F60D1F"/>
    <w:rsid w:val="00F61466"/>
    <w:rsid w:val="00F62080"/>
    <w:rsid w:val="00F62388"/>
    <w:rsid w:val="00F6254A"/>
    <w:rsid w:val="00F62B78"/>
    <w:rsid w:val="00F62F9F"/>
    <w:rsid w:val="00F6330E"/>
    <w:rsid w:val="00F63750"/>
    <w:rsid w:val="00F64CBD"/>
    <w:rsid w:val="00F64F33"/>
    <w:rsid w:val="00F6568C"/>
    <w:rsid w:val="00F6574C"/>
    <w:rsid w:val="00F6634B"/>
    <w:rsid w:val="00F6661B"/>
    <w:rsid w:val="00F66ED8"/>
    <w:rsid w:val="00F67E60"/>
    <w:rsid w:val="00F7004E"/>
    <w:rsid w:val="00F71057"/>
    <w:rsid w:val="00F71D55"/>
    <w:rsid w:val="00F72508"/>
    <w:rsid w:val="00F72C83"/>
    <w:rsid w:val="00F73156"/>
    <w:rsid w:val="00F73621"/>
    <w:rsid w:val="00F73971"/>
    <w:rsid w:val="00F74522"/>
    <w:rsid w:val="00F74699"/>
    <w:rsid w:val="00F75D09"/>
    <w:rsid w:val="00F75DC8"/>
    <w:rsid w:val="00F76ABB"/>
    <w:rsid w:val="00F77886"/>
    <w:rsid w:val="00F8018A"/>
    <w:rsid w:val="00F806F7"/>
    <w:rsid w:val="00F81419"/>
    <w:rsid w:val="00F81CF9"/>
    <w:rsid w:val="00F82A5A"/>
    <w:rsid w:val="00F83B09"/>
    <w:rsid w:val="00F83B41"/>
    <w:rsid w:val="00F83BD9"/>
    <w:rsid w:val="00F83D94"/>
    <w:rsid w:val="00F86013"/>
    <w:rsid w:val="00F86431"/>
    <w:rsid w:val="00F866F5"/>
    <w:rsid w:val="00F871E6"/>
    <w:rsid w:val="00F90FA3"/>
    <w:rsid w:val="00F91113"/>
    <w:rsid w:val="00F915BE"/>
    <w:rsid w:val="00F91D77"/>
    <w:rsid w:val="00F9215C"/>
    <w:rsid w:val="00F928B3"/>
    <w:rsid w:val="00F92A5E"/>
    <w:rsid w:val="00F92C80"/>
    <w:rsid w:val="00F94B04"/>
    <w:rsid w:val="00F95275"/>
    <w:rsid w:val="00F95766"/>
    <w:rsid w:val="00F95890"/>
    <w:rsid w:val="00F95C7A"/>
    <w:rsid w:val="00F96686"/>
    <w:rsid w:val="00F96CED"/>
    <w:rsid w:val="00F96D9C"/>
    <w:rsid w:val="00F96DDB"/>
    <w:rsid w:val="00F9715A"/>
    <w:rsid w:val="00F976BA"/>
    <w:rsid w:val="00F97D28"/>
    <w:rsid w:val="00FA08D2"/>
    <w:rsid w:val="00FA0F8A"/>
    <w:rsid w:val="00FA136C"/>
    <w:rsid w:val="00FA1FA2"/>
    <w:rsid w:val="00FA20CA"/>
    <w:rsid w:val="00FA2E19"/>
    <w:rsid w:val="00FA312A"/>
    <w:rsid w:val="00FA31C8"/>
    <w:rsid w:val="00FA39A8"/>
    <w:rsid w:val="00FA3D1E"/>
    <w:rsid w:val="00FA49C0"/>
    <w:rsid w:val="00FA49CB"/>
    <w:rsid w:val="00FA49E1"/>
    <w:rsid w:val="00FA63BD"/>
    <w:rsid w:val="00FA6BE7"/>
    <w:rsid w:val="00FA6CE5"/>
    <w:rsid w:val="00FA6FE8"/>
    <w:rsid w:val="00FA7CA9"/>
    <w:rsid w:val="00FB0174"/>
    <w:rsid w:val="00FB0EF7"/>
    <w:rsid w:val="00FB127A"/>
    <w:rsid w:val="00FB172D"/>
    <w:rsid w:val="00FB2932"/>
    <w:rsid w:val="00FB2E4A"/>
    <w:rsid w:val="00FB377D"/>
    <w:rsid w:val="00FB3B91"/>
    <w:rsid w:val="00FB4079"/>
    <w:rsid w:val="00FB433C"/>
    <w:rsid w:val="00FB4E02"/>
    <w:rsid w:val="00FB5A5F"/>
    <w:rsid w:val="00FB6119"/>
    <w:rsid w:val="00FB6154"/>
    <w:rsid w:val="00FB627B"/>
    <w:rsid w:val="00FB7346"/>
    <w:rsid w:val="00FC04CB"/>
    <w:rsid w:val="00FC04E7"/>
    <w:rsid w:val="00FC0617"/>
    <w:rsid w:val="00FC15A1"/>
    <w:rsid w:val="00FC169E"/>
    <w:rsid w:val="00FC24C1"/>
    <w:rsid w:val="00FC2D11"/>
    <w:rsid w:val="00FC342D"/>
    <w:rsid w:val="00FC41FB"/>
    <w:rsid w:val="00FC420F"/>
    <w:rsid w:val="00FC46CF"/>
    <w:rsid w:val="00FC4DE1"/>
    <w:rsid w:val="00FC5E77"/>
    <w:rsid w:val="00FC63A5"/>
    <w:rsid w:val="00FC6968"/>
    <w:rsid w:val="00FD04FA"/>
    <w:rsid w:val="00FD0654"/>
    <w:rsid w:val="00FD0D9F"/>
    <w:rsid w:val="00FD1070"/>
    <w:rsid w:val="00FD130E"/>
    <w:rsid w:val="00FD19E0"/>
    <w:rsid w:val="00FD1B4D"/>
    <w:rsid w:val="00FD2098"/>
    <w:rsid w:val="00FD2577"/>
    <w:rsid w:val="00FD3330"/>
    <w:rsid w:val="00FD3CCC"/>
    <w:rsid w:val="00FD406E"/>
    <w:rsid w:val="00FD4734"/>
    <w:rsid w:val="00FD49B3"/>
    <w:rsid w:val="00FD4A8C"/>
    <w:rsid w:val="00FD4D1F"/>
    <w:rsid w:val="00FD578F"/>
    <w:rsid w:val="00FD591B"/>
    <w:rsid w:val="00FD5D0A"/>
    <w:rsid w:val="00FD69A1"/>
    <w:rsid w:val="00FD69E9"/>
    <w:rsid w:val="00FD72C4"/>
    <w:rsid w:val="00FD78C9"/>
    <w:rsid w:val="00FE03E5"/>
    <w:rsid w:val="00FE1037"/>
    <w:rsid w:val="00FE112D"/>
    <w:rsid w:val="00FE12F5"/>
    <w:rsid w:val="00FE14B5"/>
    <w:rsid w:val="00FE1528"/>
    <w:rsid w:val="00FE33B4"/>
    <w:rsid w:val="00FE3A31"/>
    <w:rsid w:val="00FE3D41"/>
    <w:rsid w:val="00FE46CD"/>
    <w:rsid w:val="00FE4895"/>
    <w:rsid w:val="00FE62E7"/>
    <w:rsid w:val="00FE75BC"/>
    <w:rsid w:val="00FF06F5"/>
    <w:rsid w:val="00FF08DA"/>
    <w:rsid w:val="00FF1838"/>
    <w:rsid w:val="00FF1953"/>
    <w:rsid w:val="00FF20C4"/>
    <w:rsid w:val="00FF28A9"/>
    <w:rsid w:val="00FF2B6C"/>
    <w:rsid w:val="00FF38AC"/>
    <w:rsid w:val="00FF3DBE"/>
    <w:rsid w:val="00FF4AD9"/>
    <w:rsid w:val="00FF4B6D"/>
    <w:rsid w:val="00FF4ED4"/>
    <w:rsid w:val="00FF5222"/>
    <w:rsid w:val="00FF6CE0"/>
    <w:rsid w:val="00FF70D7"/>
    <w:rsid w:val="00FF75E7"/>
    <w:rsid w:val="00FF79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2BE9E"/>
  <w15:docId w15:val="{B04C95E4-4CBC-48C3-B1BA-C8B9433B8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2B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42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42B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2B90"/>
    <w:rPr>
      <w:rFonts w:ascii="Tahoma" w:hAnsi="Tahoma" w:cs="Tahoma"/>
      <w:sz w:val="16"/>
      <w:szCs w:val="16"/>
    </w:rPr>
  </w:style>
  <w:style w:type="paragraph" w:customStyle="1" w:styleId="EndNoteBibliographyTitle">
    <w:name w:val="EndNote Bibliography Title"/>
    <w:basedOn w:val="Normal"/>
    <w:link w:val="EndNoteBibliographyTitleChar"/>
    <w:rsid w:val="00AA7C52"/>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AA7C52"/>
    <w:rPr>
      <w:rFonts w:ascii="Calibri" w:hAnsi="Calibri"/>
      <w:noProof/>
    </w:rPr>
  </w:style>
  <w:style w:type="paragraph" w:customStyle="1" w:styleId="EndNoteBibliography">
    <w:name w:val="EndNote Bibliography"/>
    <w:basedOn w:val="Normal"/>
    <w:link w:val="EndNoteBibliographyChar"/>
    <w:rsid w:val="00AA7C52"/>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AA7C52"/>
    <w:rPr>
      <w:rFonts w:ascii="Calibri" w:hAnsi="Calibri"/>
      <w:noProof/>
    </w:rPr>
  </w:style>
  <w:style w:type="character" w:styleId="CommentReference">
    <w:name w:val="annotation reference"/>
    <w:basedOn w:val="DefaultParagraphFont"/>
    <w:uiPriority w:val="99"/>
    <w:semiHidden/>
    <w:unhideWhenUsed/>
    <w:rsid w:val="00367DDE"/>
    <w:rPr>
      <w:sz w:val="16"/>
      <w:szCs w:val="16"/>
    </w:rPr>
  </w:style>
  <w:style w:type="paragraph" w:styleId="CommentText">
    <w:name w:val="annotation text"/>
    <w:basedOn w:val="Normal"/>
    <w:link w:val="CommentTextChar"/>
    <w:uiPriority w:val="99"/>
    <w:unhideWhenUsed/>
    <w:rsid w:val="00367DDE"/>
    <w:pPr>
      <w:spacing w:line="240" w:lineRule="auto"/>
    </w:pPr>
    <w:rPr>
      <w:sz w:val="20"/>
      <w:szCs w:val="20"/>
    </w:rPr>
  </w:style>
  <w:style w:type="character" w:customStyle="1" w:styleId="CommentTextChar">
    <w:name w:val="Comment Text Char"/>
    <w:basedOn w:val="DefaultParagraphFont"/>
    <w:link w:val="CommentText"/>
    <w:uiPriority w:val="99"/>
    <w:rsid w:val="00367DDE"/>
    <w:rPr>
      <w:sz w:val="20"/>
      <w:szCs w:val="20"/>
    </w:rPr>
  </w:style>
  <w:style w:type="paragraph" w:styleId="CommentSubject">
    <w:name w:val="annotation subject"/>
    <w:basedOn w:val="CommentText"/>
    <w:next w:val="CommentText"/>
    <w:link w:val="CommentSubjectChar"/>
    <w:uiPriority w:val="99"/>
    <w:semiHidden/>
    <w:unhideWhenUsed/>
    <w:rsid w:val="00367DDE"/>
    <w:rPr>
      <w:b/>
      <w:bCs/>
    </w:rPr>
  </w:style>
  <w:style w:type="character" w:customStyle="1" w:styleId="CommentSubjectChar">
    <w:name w:val="Comment Subject Char"/>
    <w:basedOn w:val="CommentTextChar"/>
    <w:link w:val="CommentSubject"/>
    <w:uiPriority w:val="99"/>
    <w:semiHidden/>
    <w:rsid w:val="00367DDE"/>
    <w:rPr>
      <w:b/>
      <w:bCs/>
      <w:sz w:val="20"/>
      <w:szCs w:val="20"/>
    </w:rPr>
  </w:style>
  <w:style w:type="character" w:styleId="Emphasis">
    <w:name w:val="Emphasis"/>
    <w:basedOn w:val="DefaultParagraphFont"/>
    <w:uiPriority w:val="20"/>
    <w:qFormat/>
    <w:rsid w:val="00367DDE"/>
    <w:rPr>
      <w:i/>
      <w:iCs/>
    </w:rPr>
  </w:style>
  <w:style w:type="paragraph" w:styleId="Header">
    <w:name w:val="header"/>
    <w:basedOn w:val="Normal"/>
    <w:link w:val="HeaderChar"/>
    <w:uiPriority w:val="99"/>
    <w:unhideWhenUsed/>
    <w:rsid w:val="005436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36F1"/>
  </w:style>
  <w:style w:type="paragraph" w:styleId="Footer">
    <w:name w:val="footer"/>
    <w:basedOn w:val="Normal"/>
    <w:link w:val="FooterChar"/>
    <w:uiPriority w:val="99"/>
    <w:unhideWhenUsed/>
    <w:rsid w:val="005436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36F1"/>
  </w:style>
  <w:style w:type="paragraph" w:styleId="ListParagraph">
    <w:name w:val="List Paragraph"/>
    <w:basedOn w:val="Normal"/>
    <w:uiPriority w:val="34"/>
    <w:qFormat/>
    <w:rsid w:val="003649DE"/>
    <w:pPr>
      <w:ind w:left="720"/>
      <w:contextualSpacing/>
    </w:pPr>
  </w:style>
  <w:style w:type="character" w:styleId="Hyperlink">
    <w:name w:val="Hyperlink"/>
    <w:basedOn w:val="DefaultParagraphFont"/>
    <w:uiPriority w:val="99"/>
    <w:unhideWhenUsed/>
    <w:rsid w:val="006E0FC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hamseh.m@iums.ac.ir" TargetMode="Externa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1.PNG"/><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https://orcid.org/0000-0003-4313-8440"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762532-67F8-43D4-B7FC-46717B17E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10</Pages>
  <Words>3352</Words>
  <Characters>19111</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کاربر دامین</cp:lastModifiedBy>
  <cp:revision>18</cp:revision>
  <dcterms:created xsi:type="dcterms:W3CDTF">2020-07-05T08:53:00Z</dcterms:created>
  <dcterms:modified xsi:type="dcterms:W3CDTF">2020-08-02T06:02:00Z</dcterms:modified>
</cp:coreProperties>
</file>