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D0A5F3" w14:textId="77777777" w:rsidR="00F97A4C" w:rsidRDefault="00F97A4C" w:rsidP="00F97A4C">
      <w:pPr>
        <w:widowControl w:val="0"/>
        <w:spacing w:after="160" w:line="256" w:lineRule="auto"/>
        <w:jc w:val="left"/>
        <w:rPr>
          <w:b/>
          <w:bCs/>
          <w:sz w:val="26"/>
          <w:szCs w:val="26"/>
        </w:rPr>
      </w:pPr>
    </w:p>
    <w:p w14:paraId="647B278D" w14:textId="77777777" w:rsidR="00F97A4C" w:rsidRPr="00A933B2" w:rsidRDefault="00F97A4C" w:rsidP="00F97A4C">
      <w:pPr>
        <w:pStyle w:val="berschrift2"/>
        <w:rPr>
          <w:rFonts w:cs="Arial"/>
        </w:rPr>
      </w:pPr>
      <w:r w:rsidRPr="00A933B2">
        <w:rPr>
          <w:rFonts w:cs="Arial"/>
        </w:rPr>
        <w:t>Supplementary Online Materials</w:t>
      </w:r>
    </w:p>
    <w:p w14:paraId="63A948FA" w14:textId="77777777" w:rsidR="006E1D31" w:rsidRDefault="00F97A4C" w:rsidP="00F97A4C">
      <w:pPr>
        <w:rPr>
          <w:lang w:val="en-US"/>
        </w:rPr>
      </w:pPr>
      <w:r w:rsidRPr="00A933B2">
        <w:rPr>
          <w:b/>
          <w:lang w:val="en-US"/>
        </w:rPr>
        <w:t>Supplementary Table 1</w:t>
      </w:r>
      <w:r w:rsidRPr="00A933B2">
        <w:rPr>
          <w:lang w:val="en-US"/>
        </w:rPr>
        <w:t xml:space="preserve">. </w:t>
      </w:r>
    </w:p>
    <w:p w14:paraId="70618937" w14:textId="67345B4A" w:rsidR="00F97A4C" w:rsidRPr="00A933B2" w:rsidRDefault="00F97A4C" w:rsidP="00F97A4C">
      <w:pPr>
        <w:rPr>
          <w:lang w:val="en-US"/>
        </w:rPr>
      </w:pPr>
      <w:r w:rsidRPr="00A933B2">
        <w:rPr>
          <w:lang w:val="en-US"/>
        </w:rPr>
        <w:t>Correlation coefficients between satiety</w:t>
      </w:r>
      <w:r>
        <w:rPr>
          <w:lang w:val="en-US"/>
        </w:rPr>
        <w:t xml:space="preserve"> (hunger)</w:t>
      </w:r>
      <w:r w:rsidRPr="00A933B2">
        <w:rPr>
          <w:lang w:val="en-US"/>
        </w:rPr>
        <w:t xml:space="preserve">, BMI, and </w:t>
      </w:r>
      <w:r w:rsidR="006E1D31">
        <w:rPr>
          <w:lang w:val="en-US"/>
        </w:rPr>
        <w:t xml:space="preserve">difference scores for high-calorie food object relative to </w:t>
      </w:r>
      <w:r w:rsidR="009F4555">
        <w:rPr>
          <w:lang w:val="en-US"/>
        </w:rPr>
        <w:t>non-food</w:t>
      </w:r>
      <w:r w:rsidR="006E1D31">
        <w:rPr>
          <w:lang w:val="en-US"/>
        </w:rPr>
        <w:t xml:space="preserve">, </w:t>
      </w:r>
      <w:r w:rsidRPr="00A933B2">
        <w:rPr>
          <w:lang w:val="en-US"/>
        </w:rPr>
        <w:t xml:space="preserve">separately referenced to </w:t>
      </w:r>
      <w:r w:rsidR="006E1D31">
        <w:rPr>
          <w:lang w:val="en-US"/>
        </w:rPr>
        <w:t xml:space="preserve">balls, low-calorie food, and </w:t>
      </w:r>
      <w:r w:rsidR="00D01CF6">
        <w:rPr>
          <w:lang w:val="en-US"/>
        </w:rPr>
        <w:t>office</w:t>
      </w:r>
      <w:r w:rsidR="006E1D31">
        <w:rPr>
          <w:lang w:val="en-US"/>
        </w:rPr>
        <w:t xml:space="preserve"> tools</w:t>
      </w:r>
      <w:r w:rsidRPr="00A933B2">
        <w:rPr>
          <w:lang w:val="en-US"/>
        </w:rPr>
        <w:t>.</w:t>
      </w:r>
    </w:p>
    <w:tbl>
      <w:tblPr>
        <w:tblW w:w="48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586"/>
        <w:gridCol w:w="1134"/>
        <w:gridCol w:w="1134"/>
      </w:tblGrid>
      <w:tr w:rsidR="00F97A4C" w:rsidRPr="00A933B2" w14:paraId="0034261D" w14:textId="77777777" w:rsidTr="00A6134A">
        <w:tc>
          <w:tcPr>
            <w:tcW w:w="2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8DA007C" w14:textId="77777777" w:rsidR="00F97A4C" w:rsidRPr="005175AE" w:rsidRDefault="00F97A4C" w:rsidP="00A6134A">
            <w:pPr>
              <w:rPr>
                <w:lang w:val="en-US" w:eastAsia="de-DE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E51787B" w14:textId="77777777" w:rsidR="00F97A4C" w:rsidRPr="00A933B2" w:rsidRDefault="00F97A4C" w:rsidP="00A6134A">
            <w:pPr>
              <w:jc w:val="center"/>
              <w:rPr>
                <w:lang w:eastAsia="de-DE"/>
              </w:rPr>
            </w:pPr>
            <w:r>
              <w:rPr>
                <w:lang w:eastAsia="de-DE"/>
              </w:rPr>
              <w:t>Hunger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6687BB95" w14:textId="77777777" w:rsidR="00F97A4C" w:rsidRPr="00A933B2" w:rsidRDefault="00F97A4C" w:rsidP="00A6134A">
            <w:pPr>
              <w:jc w:val="center"/>
              <w:rPr>
                <w:lang w:eastAsia="de-DE"/>
              </w:rPr>
            </w:pPr>
            <w:r w:rsidRPr="00A933B2">
              <w:rPr>
                <w:lang w:eastAsia="de-DE"/>
              </w:rPr>
              <w:t>BMI</w:t>
            </w:r>
          </w:p>
        </w:tc>
      </w:tr>
      <w:tr w:rsidR="009F4555" w:rsidRPr="00A933B2" w14:paraId="4859274D" w14:textId="77777777" w:rsidTr="005A77A4">
        <w:tc>
          <w:tcPr>
            <w:tcW w:w="25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A6D7FC" w14:textId="77777777" w:rsidR="009F4555" w:rsidRPr="00A933B2" w:rsidRDefault="009F4555" w:rsidP="009F4555">
            <w:pPr>
              <w:rPr>
                <w:lang w:val="en-US" w:eastAsia="de-DE"/>
              </w:rPr>
            </w:pPr>
            <w:r w:rsidRPr="00A933B2">
              <w:rPr>
                <w:lang w:eastAsia="de-DE"/>
              </w:rPr>
              <w:t>Food-</w:t>
            </w:r>
            <w:proofErr w:type="spellStart"/>
            <w:r w:rsidRPr="00A933B2">
              <w:rPr>
                <w:lang w:eastAsia="de-DE"/>
              </w:rPr>
              <w:t>bias</w:t>
            </w:r>
            <w:r>
              <w:rPr>
                <w:smallCaps/>
                <w:vertAlign w:val="subscript"/>
                <w:lang w:eastAsia="de-DE"/>
              </w:rPr>
              <w:t>BALL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AB8DA40" w14:textId="5E9F1E4B" w:rsidR="009F4555" w:rsidRPr="00A933B2" w:rsidRDefault="009F4555">
            <w:pPr>
              <w:jc w:val="center"/>
              <w:rPr>
                <w:lang w:eastAsia="de-DE"/>
              </w:rPr>
            </w:pPr>
            <w:r>
              <w:rPr>
                <w:rFonts w:eastAsia="Arial"/>
                <w:color w:val="000000"/>
              </w:rPr>
              <w:t>-0.03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2099D3A5" w14:textId="1959F91E" w:rsidR="009F4555" w:rsidRPr="00A933B2" w:rsidRDefault="009F4555" w:rsidP="009F4555">
            <w:pPr>
              <w:jc w:val="center"/>
              <w:rPr>
                <w:lang w:eastAsia="de-DE"/>
              </w:rPr>
            </w:pPr>
            <w:r>
              <w:rPr>
                <w:rFonts w:eastAsia="Arial"/>
                <w:color w:val="000000"/>
              </w:rPr>
              <w:t>-0.09</w:t>
            </w:r>
          </w:p>
        </w:tc>
      </w:tr>
      <w:tr w:rsidR="009F4555" w:rsidRPr="00A933B2" w14:paraId="5979080A" w14:textId="77777777" w:rsidTr="005A77A4">
        <w:tc>
          <w:tcPr>
            <w:tcW w:w="2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457DF5" w14:textId="77777777" w:rsidR="009F4555" w:rsidRPr="00A933B2" w:rsidRDefault="009F4555" w:rsidP="009F4555">
            <w:pPr>
              <w:rPr>
                <w:lang w:eastAsia="de-DE"/>
              </w:rPr>
            </w:pPr>
            <w:r w:rsidRPr="00A933B2">
              <w:rPr>
                <w:lang w:eastAsia="de-DE"/>
              </w:rPr>
              <w:t>Food-</w:t>
            </w:r>
            <w:proofErr w:type="spellStart"/>
            <w:r w:rsidRPr="00A933B2">
              <w:rPr>
                <w:lang w:eastAsia="de-DE"/>
              </w:rPr>
              <w:t>bias</w:t>
            </w:r>
            <w:r>
              <w:rPr>
                <w:smallCaps/>
                <w:vertAlign w:val="subscript"/>
                <w:lang w:eastAsia="de-DE"/>
              </w:rPr>
              <w:t>LOW</w:t>
            </w:r>
            <w:proofErr w:type="spellEnd"/>
            <w:r>
              <w:rPr>
                <w:smallCaps/>
                <w:vertAlign w:val="subscript"/>
                <w:lang w:eastAsia="de-DE"/>
              </w:rPr>
              <w:t>-CAL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7FDD055" w14:textId="2BB6AD85" w:rsidR="009F4555" w:rsidRPr="00A933B2" w:rsidRDefault="009F4555" w:rsidP="009F4555">
            <w:pPr>
              <w:jc w:val="center"/>
              <w:rPr>
                <w:lang w:eastAsia="de-DE"/>
              </w:rPr>
            </w:pPr>
            <w:r>
              <w:rPr>
                <w:rFonts w:eastAsia="Arial"/>
                <w:color w:val="000000"/>
              </w:rPr>
              <w:t xml:space="preserve">0.32 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F2E2CC9" w14:textId="1A2B94F2" w:rsidR="009F4555" w:rsidRPr="00A933B2" w:rsidRDefault="009F4555" w:rsidP="009F4555">
            <w:pPr>
              <w:jc w:val="center"/>
              <w:rPr>
                <w:lang w:eastAsia="de-DE"/>
              </w:rPr>
            </w:pPr>
            <w:r>
              <w:rPr>
                <w:rFonts w:eastAsia="Arial"/>
                <w:color w:val="000000"/>
              </w:rPr>
              <w:t>0.03</w:t>
            </w:r>
          </w:p>
        </w:tc>
      </w:tr>
      <w:tr w:rsidR="009F4555" w:rsidRPr="00A933B2" w14:paraId="243C68FA" w14:textId="77777777" w:rsidTr="005A77A4"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3364C90" w14:textId="77777777" w:rsidR="009F4555" w:rsidRPr="00A933B2" w:rsidRDefault="009F4555" w:rsidP="009F4555">
            <w:pPr>
              <w:rPr>
                <w:lang w:val="en-US" w:eastAsia="de-DE"/>
              </w:rPr>
            </w:pPr>
            <w:r w:rsidRPr="00A933B2">
              <w:rPr>
                <w:lang w:eastAsia="de-DE"/>
              </w:rPr>
              <w:t>Food-</w:t>
            </w:r>
            <w:proofErr w:type="spellStart"/>
            <w:r w:rsidRPr="00A933B2">
              <w:rPr>
                <w:lang w:eastAsia="de-DE"/>
              </w:rPr>
              <w:t>bias</w:t>
            </w:r>
            <w:r>
              <w:rPr>
                <w:vertAlign w:val="subscript"/>
                <w:lang w:eastAsia="de-DE"/>
              </w:rPr>
              <w:t>TOOLS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23FD7E" w14:textId="14FDC249" w:rsidR="009F4555" w:rsidRPr="00A933B2" w:rsidRDefault="009F4555" w:rsidP="009F4555">
            <w:pPr>
              <w:jc w:val="center"/>
              <w:rPr>
                <w:lang w:eastAsia="de-DE"/>
              </w:rPr>
            </w:pPr>
            <w:r>
              <w:rPr>
                <w:rFonts w:eastAsia="Arial"/>
                <w:color w:val="000000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70C081B1" w14:textId="6613311A" w:rsidR="009F4555" w:rsidRPr="00A933B2" w:rsidRDefault="009F4555" w:rsidP="009F4555">
            <w:pPr>
              <w:jc w:val="center"/>
              <w:rPr>
                <w:lang w:eastAsia="de-DE"/>
              </w:rPr>
            </w:pPr>
            <w:r>
              <w:rPr>
                <w:rFonts w:eastAsia="Arial"/>
                <w:color w:val="000000"/>
              </w:rPr>
              <w:t xml:space="preserve">-0.28 </w:t>
            </w:r>
          </w:p>
        </w:tc>
      </w:tr>
    </w:tbl>
    <w:p w14:paraId="3C93F418" w14:textId="77777777" w:rsidR="00F97A4C" w:rsidRPr="00F10739" w:rsidRDefault="00F97A4C" w:rsidP="00F97A4C">
      <w:pPr>
        <w:rPr>
          <w:noProof/>
          <w:lang w:val="en-US" w:eastAsia="de-DE"/>
        </w:rPr>
      </w:pPr>
    </w:p>
    <w:p w14:paraId="40B9C8EF" w14:textId="77777777" w:rsidR="00AE2177" w:rsidRDefault="00F97A4C" w:rsidP="00AE2177">
      <w:pPr>
        <w:rPr>
          <w:b/>
          <w:lang w:val="en-US"/>
        </w:rPr>
      </w:pPr>
      <w:r>
        <w:rPr>
          <w:b/>
          <w:lang w:val="en-US"/>
        </w:rPr>
        <w:t xml:space="preserve">Supplementary Video 1. </w:t>
      </w:r>
    </w:p>
    <w:p w14:paraId="325E5763" w14:textId="77777777" w:rsidR="00F97A4C" w:rsidRPr="00230071" w:rsidRDefault="00F97A4C" w:rsidP="00AE2177">
      <w:pPr>
        <w:rPr>
          <w:lang w:val="en-US"/>
        </w:rPr>
      </w:pPr>
      <w:r w:rsidRPr="00230071">
        <w:rPr>
          <w:lang w:val="en-US"/>
        </w:rPr>
        <w:t>The</w:t>
      </w:r>
      <w:r>
        <w:rPr>
          <w:lang w:val="en-US"/>
        </w:rPr>
        <w:t xml:space="preserve"> video clip shows three recorded trial sequences from the viewpoint of a participant for demonstration of warding and grasping interactions with food and non-food 3D objects in the experiment. </w:t>
      </w:r>
      <w:r w:rsidR="00AE2177">
        <w:rPr>
          <w:lang w:val="en-US"/>
        </w:rPr>
        <w:t xml:space="preserve">The clip can be accessed through the Open </w:t>
      </w:r>
      <w:r w:rsidR="00AE2177" w:rsidRPr="00AE2177">
        <w:rPr>
          <w:lang w:val="en-US"/>
        </w:rPr>
        <w:t>Science Framework</w:t>
      </w:r>
      <w:r w:rsidR="00AE2177">
        <w:rPr>
          <w:lang w:val="en-US"/>
        </w:rPr>
        <w:t xml:space="preserve"> </w:t>
      </w:r>
      <w:r w:rsidR="00AE2177" w:rsidRPr="00AE2177">
        <w:rPr>
          <w:lang w:val="en-US"/>
        </w:rPr>
        <w:t>repository: https://osf.io/wg9ta/?view_only=ec88bde24a6a498b8e84245fbff8f155</w:t>
      </w:r>
    </w:p>
    <w:p w14:paraId="684B2D48" w14:textId="77777777" w:rsidR="00A15D60" w:rsidRPr="00F97A4C" w:rsidRDefault="00A15D60">
      <w:pPr>
        <w:rPr>
          <w:lang w:val="en-US"/>
        </w:rPr>
      </w:pPr>
    </w:p>
    <w:sectPr w:rsidR="00A15D60" w:rsidRPr="00F97A4C" w:rsidSect="005D1F38">
      <w:headerReference w:type="default" r:id="rId6"/>
      <w:pgSz w:w="11906" w:h="16838"/>
      <w:pgMar w:top="708" w:right="1417" w:bottom="1134" w:left="1417" w:header="720" w:footer="720" w:gutter="0"/>
      <w:lnNumType w:countBy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CC05ED0" w14:textId="77777777" w:rsidR="00836961" w:rsidRDefault="00836961">
      <w:pPr>
        <w:spacing w:after="0" w:line="240" w:lineRule="auto"/>
      </w:pPr>
      <w:r>
        <w:separator/>
      </w:r>
    </w:p>
  </w:endnote>
  <w:endnote w:type="continuationSeparator" w:id="0">
    <w:p w14:paraId="20F9958B" w14:textId="77777777" w:rsidR="00836961" w:rsidRDefault="008369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F">
    <w:charset w:val="00"/>
    <w:family w:val="auto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239710" w14:textId="77777777" w:rsidR="00836961" w:rsidRDefault="00836961">
      <w:pPr>
        <w:spacing w:after="0" w:line="240" w:lineRule="auto"/>
      </w:pPr>
      <w:r>
        <w:separator/>
      </w:r>
    </w:p>
  </w:footnote>
  <w:footnote w:type="continuationSeparator" w:id="0">
    <w:p w14:paraId="4996EDFA" w14:textId="77777777" w:rsidR="00836961" w:rsidRDefault="0083696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606F2B" w14:textId="77777777" w:rsidR="00CC3976" w:rsidRDefault="00F97A4C" w:rsidP="00A933B2">
    <w:pPr>
      <w:pStyle w:val="Kopfzeile"/>
      <w:spacing w:after="240"/>
    </w:pPr>
    <w:r>
      <w:rPr>
        <w:smallCaps/>
      </w:rPr>
      <w:t>Grasping Virtual High-Calorie Food</w:t>
    </w:r>
    <w:r>
      <w:tab/>
    </w:r>
    <w:r>
      <w:tab/>
    </w:r>
    <w:r>
      <w:fldChar w:fldCharType="begin"/>
    </w:r>
    <w:r w:rsidRPr="00A933B2">
      <w:instrText xml:space="preserve"> PAGE </w:instrText>
    </w:r>
    <w:r>
      <w:fldChar w:fldCharType="separate"/>
    </w:r>
    <w:r>
      <w:rPr>
        <w:noProof/>
      </w:rPr>
      <w:t>21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7A4C"/>
    <w:rsid w:val="00010F3E"/>
    <w:rsid w:val="00544643"/>
    <w:rsid w:val="005A77A4"/>
    <w:rsid w:val="006E1D31"/>
    <w:rsid w:val="00836961"/>
    <w:rsid w:val="008A3161"/>
    <w:rsid w:val="009F4555"/>
    <w:rsid w:val="00A15D60"/>
    <w:rsid w:val="00AE2177"/>
    <w:rsid w:val="00B923A3"/>
    <w:rsid w:val="00D01CF6"/>
    <w:rsid w:val="00DD2558"/>
    <w:rsid w:val="00E0686F"/>
    <w:rsid w:val="00E213C8"/>
    <w:rsid w:val="00F939CF"/>
    <w:rsid w:val="00F97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D112A8"/>
  <w15:chartTrackingRefBased/>
  <w15:docId w15:val="{3E704D64-13B0-40C8-B3F1-9F1C93A964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F97A4C"/>
    <w:pPr>
      <w:suppressAutoHyphens/>
      <w:autoSpaceDN w:val="0"/>
      <w:spacing w:after="200" w:line="360" w:lineRule="auto"/>
      <w:jc w:val="both"/>
      <w:textAlignment w:val="baseline"/>
    </w:pPr>
    <w:rPr>
      <w:rFonts w:ascii="Arial" w:eastAsia="Arial Unicode MS" w:hAnsi="Arial" w:cs="Arial"/>
      <w:kern w:val="3"/>
      <w:lang w:val="en-GB"/>
    </w:rPr>
  </w:style>
  <w:style w:type="paragraph" w:styleId="berschrift2">
    <w:name w:val="heading 2"/>
    <w:basedOn w:val="Standard"/>
    <w:next w:val="Standard"/>
    <w:link w:val="berschrift2Zchn"/>
    <w:rsid w:val="00F97A4C"/>
    <w:pPr>
      <w:keepNext/>
      <w:keepLines/>
      <w:spacing w:before="200" w:after="0"/>
      <w:outlineLvl w:val="1"/>
    </w:pPr>
    <w:rPr>
      <w:rFonts w:cs="F"/>
      <w:b/>
      <w:bCs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2Zchn">
    <w:name w:val="Überschrift 2 Zchn"/>
    <w:basedOn w:val="Absatz-Standardschriftart"/>
    <w:link w:val="berschrift2"/>
    <w:rsid w:val="00F97A4C"/>
    <w:rPr>
      <w:rFonts w:ascii="Arial" w:eastAsia="Arial Unicode MS" w:hAnsi="Arial" w:cs="F"/>
      <w:b/>
      <w:bCs/>
      <w:kern w:val="3"/>
      <w:sz w:val="26"/>
      <w:szCs w:val="26"/>
      <w:lang w:val="en-GB"/>
    </w:rPr>
  </w:style>
  <w:style w:type="paragraph" w:styleId="Kopfzeile">
    <w:name w:val="header"/>
    <w:basedOn w:val="Standard"/>
    <w:link w:val="KopfzeileZchn"/>
    <w:rsid w:val="00F97A4C"/>
    <w:pPr>
      <w:suppressLineNumbers/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rsid w:val="00F97A4C"/>
    <w:rPr>
      <w:rFonts w:ascii="Arial" w:eastAsia="Arial Unicode MS" w:hAnsi="Arial" w:cs="Arial"/>
      <w:kern w:val="3"/>
      <w:lang w:val="en-GB"/>
    </w:rPr>
  </w:style>
  <w:style w:type="character" w:styleId="Zeilennummer">
    <w:name w:val="line number"/>
    <w:basedOn w:val="Absatz-Standardschriftart"/>
    <w:uiPriority w:val="99"/>
    <w:semiHidden/>
    <w:unhideWhenUsed/>
    <w:rsid w:val="00F97A4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  <w:pixelsPerInch w:val="45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97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Philipp A. Schroeder</dc:creator>
  <cp:keywords/>
  <dc:description/>
  <cp:lastModifiedBy>Philipp Alexander Schröder</cp:lastModifiedBy>
  <cp:revision>3</cp:revision>
  <dcterms:created xsi:type="dcterms:W3CDTF">2022-05-06T18:08:00Z</dcterms:created>
  <dcterms:modified xsi:type="dcterms:W3CDTF">2022-05-06T18:08:00Z</dcterms:modified>
</cp:coreProperties>
</file>