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2D9D7" w14:textId="1F72BFB7" w:rsidR="00231928" w:rsidRPr="00596025" w:rsidRDefault="00231928" w:rsidP="00596025">
      <w:pPr>
        <w:spacing w:before="120" w:after="12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59602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</w:t>
      </w:r>
      <w:r w:rsidRPr="00057404">
        <w:rPr>
          <w:rFonts w:ascii="Times New Roman" w:hAnsi="Times New Roman" w:cs="Times New Roman"/>
          <w:sz w:val="24"/>
          <w:szCs w:val="24"/>
        </w:rPr>
        <w:t xml:space="preserve">Good Reporting of A Mixed Methods Study (GRAMMS) </w:t>
      </w:r>
      <w:r w:rsidR="0010280B">
        <w:rPr>
          <w:rFonts w:ascii="Times New Roman" w:hAnsi="Times New Roman" w:cs="Times New Roman"/>
          <w:sz w:val="24"/>
          <w:szCs w:val="24"/>
        </w:rPr>
        <w:t>[28]</w:t>
      </w:r>
      <w:r w:rsidRPr="005960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92096F" w14:textId="77777777" w:rsidR="00596025" w:rsidRPr="00596025" w:rsidRDefault="00596025" w:rsidP="00596025">
      <w:pPr>
        <w:spacing w:before="120" w:after="120" w:line="360" w:lineRule="auto"/>
        <w:contextualSpacing/>
        <w:rPr>
          <w:rFonts w:ascii="Times New Roman" w:hAnsi="Times New Roman" w:cs="Times New Roman"/>
          <w:b/>
          <w:bCs/>
        </w:rPr>
      </w:pPr>
    </w:p>
    <w:tbl>
      <w:tblPr>
        <w:tblStyle w:val="Grigliatabella"/>
        <w:tblW w:w="98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678"/>
      </w:tblGrid>
      <w:tr w:rsidR="00596025" w:rsidRPr="00596025" w14:paraId="79247A8B" w14:textId="77777777" w:rsidTr="008426A3">
        <w:tc>
          <w:tcPr>
            <w:tcW w:w="5211" w:type="dxa"/>
            <w:shd w:val="clear" w:color="auto" w:fill="D9D9D9" w:themeFill="background1" w:themeFillShade="D9"/>
          </w:tcPr>
          <w:p w14:paraId="42CBF4E2" w14:textId="77777777" w:rsidR="00231928" w:rsidRPr="00596025" w:rsidRDefault="00231928" w:rsidP="00A7380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Criteria </w:t>
            </w:r>
          </w:p>
        </w:tc>
        <w:tc>
          <w:tcPr>
            <w:tcW w:w="4678" w:type="dxa"/>
            <w:shd w:val="clear" w:color="auto" w:fill="D9D9D9" w:themeFill="background1" w:themeFillShade="D9"/>
          </w:tcPr>
          <w:p w14:paraId="257E4B89" w14:textId="77777777" w:rsidR="00231928" w:rsidRPr="00596025" w:rsidRDefault="00231928" w:rsidP="00A738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 where the data is reported</w:t>
            </w:r>
          </w:p>
        </w:tc>
      </w:tr>
      <w:tr w:rsidR="00596025" w:rsidRPr="00596025" w14:paraId="7688D761" w14:textId="77777777" w:rsidTr="008426A3">
        <w:tc>
          <w:tcPr>
            <w:tcW w:w="5211" w:type="dxa"/>
          </w:tcPr>
          <w:p w14:paraId="077E140C" w14:textId="77777777" w:rsidR="00231928" w:rsidRPr="00596025" w:rsidRDefault="00231928" w:rsidP="00E51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sz w:val="24"/>
                <w:szCs w:val="24"/>
              </w:rPr>
              <w:t>(1) Describe the justification for using a mixed methods approach to the research question</w:t>
            </w:r>
          </w:p>
        </w:tc>
        <w:tc>
          <w:tcPr>
            <w:tcW w:w="4678" w:type="dxa"/>
          </w:tcPr>
          <w:p w14:paraId="586F820A" w14:textId="4143FC00" w:rsidR="003D2C34" w:rsidRDefault="00057404" w:rsidP="005960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Method section </w:t>
            </w:r>
          </w:p>
          <w:p w14:paraId="0AD3B30E" w14:textId="750192F4" w:rsidR="00596025" w:rsidRPr="00596025" w:rsidRDefault="003D2C34" w:rsidP="0059602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Study design</w:t>
            </w:r>
          </w:p>
        </w:tc>
      </w:tr>
      <w:tr w:rsidR="00596025" w:rsidRPr="00596025" w14:paraId="5408B7B3" w14:textId="77777777" w:rsidTr="008426A3">
        <w:tc>
          <w:tcPr>
            <w:tcW w:w="5211" w:type="dxa"/>
          </w:tcPr>
          <w:p w14:paraId="7ABBA663" w14:textId="77777777" w:rsidR="00231928" w:rsidRPr="00596025" w:rsidRDefault="00231928" w:rsidP="00E51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sz w:val="24"/>
                <w:szCs w:val="24"/>
              </w:rPr>
              <w:t>(2) Describe the design in terms of the purpose, priority and sequence of methods</w:t>
            </w:r>
          </w:p>
        </w:tc>
        <w:tc>
          <w:tcPr>
            <w:tcW w:w="4678" w:type="dxa"/>
          </w:tcPr>
          <w:p w14:paraId="4750CB79" w14:textId="77777777" w:rsidR="00057404" w:rsidRDefault="00057404" w:rsidP="000574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Method section </w:t>
            </w:r>
          </w:p>
          <w:p w14:paraId="78CE1AC6" w14:textId="743FE71A" w:rsidR="003D2C34" w:rsidRPr="00596025" w:rsidRDefault="003D2C34" w:rsidP="003D2C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C34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Study design</w:t>
            </w:r>
          </w:p>
          <w:p w14:paraId="0BEB1170" w14:textId="1AD4CBB6" w:rsidR="00231928" w:rsidRPr="00596025" w:rsidRDefault="00231928" w:rsidP="003D2C34">
            <w:pPr>
              <w:tabs>
                <w:tab w:val="left" w:pos="7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025" w:rsidRPr="00596025" w14:paraId="23F420D6" w14:textId="77777777" w:rsidTr="008426A3">
        <w:tc>
          <w:tcPr>
            <w:tcW w:w="5211" w:type="dxa"/>
          </w:tcPr>
          <w:p w14:paraId="6D7C28D7" w14:textId="77777777" w:rsidR="00231928" w:rsidRPr="00596025" w:rsidRDefault="00231928" w:rsidP="00E51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sz w:val="24"/>
                <w:szCs w:val="24"/>
              </w:rPr>
              <w:t>(3) Describe each method in terms of sampling, data collection and analysis</w:t>
            </w:r>
          </w:p>
        </w:tc>
        <w:tc>
          <w:tcPr>
            <w:tcW w:w="4678" w:type="dxa"/>
          </w:tcPr>
          <w:p w14:paraId="1EC5FB2C" w14:textId="77777777" w:rsidR="00057404" w:rsidRDefault="00057404" w:rsidP="000574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Method section </w:t>
            </w:r>
          </w:p>
          <w:p w14:paraId="70EF3E23" w14:textId="77777777" w:rsidR="00FD6CD9" w:rsidRPr="00FD6CD9" w:rsidRDefault="00FD6CD9" w:rsidP="00FD6C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_Toc5407575"/>
            <w:r w:rsidRPr="00FD6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 Phase 1 – Quantitativ</w:t>
            </w:r>
            <w:bookmarkEnd w:id="0"/>
            <w:r w:rsidRPr="00FD6CD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</w:p>
          <w:p w14:paraId="252FBA21" w14:textId="77777777" w:rsidR="00FD6CD9" w:rsidRPr="00FD6CD9" w:rsidRDefault="00FD6CD9" w:rsidP="00FD6CD9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bookmarkStart w:id="1" w:name="_Toc5407576"/>
            <w:r w:rsidRPr="00FD6CD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4.2.1 Settings and participants</w:t>
            </w:r>
            <w:bookmarkEnd w:id="1"/>
          </w:p>
          <w:p w14:paraId="23AC3E79" w14:textId="77777777" w:rsidR="00FD6CD9" w:rsidRDefault="00FD6CD9" w:rsidP="00FD6CD9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FD6CD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4.2.2 Data collection instrument and process</w:t>
            </w:r>
          </w:p>
          <w:p w14:paraId="3A6BCB49" w14:textId="1870F8A1" w:rsidR="00FD6CD9" w:rsidRDefault="00FD6CD9" w:rsidP="00FD6CD9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FD6CD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4.2.3 Data analysis</w:t>
            </w:r>
          </w:p>
          <w:p w14:paraId="122D2C2F" w14:textId="77777777" w:rsidR="00FD6CD9" w:rsidRDefault="00FD6CD9" w:rsidP="00FD6CD9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  <w:p w14:paraId="029B13AA" w14:textId="77777777" w:rsidR="00FD6CD9" w:rsidRPr="00FD6CD9" w:rsidRDefault="00FD6CD9" w:rsidP="00FD6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6CD9">
              <w:rPr>
                <w:rFonts w:ascii="Times New Roman" w:hAnsi="Times New Roman" w:cs="Times New Roman"/>
                <w:sz w:val="20"/>
                <w:szCs w:val="20"/>
              </w:rPr>
              <w:t>4.3 Phase 2 - Qualitative</w:t>
            </w:r>
          </w:p>
          <w:p w14:paraId="20BDB70D" w14:textId="77777777" w:rsidR="00FD6CD9" w:rsidRDefault="00FD6CD9" w:rsidP="00FD6CD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D6C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4.3.1 Settings and participants</w:t>
            </w:r>
          </w:p>
          <w:p w14:paraId="00E20C12" w14:textId="5669C073" w:rsidR="00FD6CD9" w:rsidRPr="00FD6CD9" w:rsidRDefault="00FD6CD9" w:rsidP="00FD6CD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D6C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4.3.2 Data collection</w:t>
            </w:r>
          </w:p>
          <w:p w14:paraId="4F379FA3" w14:textId="7B47DF43" w:rsidR="00FD6CD9" w:rsidRPr="00FD6CD9" w:rsidRDefault="00FD6CD9" w:rsidP="00FD6C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6C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4.3.3 Data analysis</w:t>
            </w:r>
          </w:p>
        </w:tc>
      </w:tr>
      <w:tr w:rsidR="00596025" w:rsidRPr="00057404" w14:paraId="0DF59B85" w14:textId="77777777" w:rsidTr="008426A3">
        <w:tc>
          <w:tcPr>
            <w:tcW w:w="5211" w:type="dxa"/>
          </w:tcPr>
          <w:p w14:paraId="679C6571" w14:textId="77777777" w:rsidR="00231928" w:rsidRPr="00596025" w:rsidRDefault="00231928" w:rsidP="00E51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sz w:val="24"/>
                <w:szCs w:val="24"/>
              </w:rPr>
              <w:t>(4) Describe where integration has occurred, how it has occurred and who has participated in it</w:t>
            </w:r>
          </w:p>
        </w:tc>
        <w:tc>
          <w:tcPr>
            <w:tcW w:w="4678" w:type="dxa"/>
          </w:tcPr>
          <w:p w14:paraId="283FC47D" w14:textId="77777777" w:rsidR="00057404" w:rsidRDefault="00057404" w:rsidP="0005740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Method section </w:t>
            </w:r>
          </w:p>
          <w:p w14:paraId="75EC86A0" w14:textId="3BA51229" w:rsidR="00FD6CD9" w:rsidRPr="00C8128B" w:rsidRDefault="00FD6CD9" w:rsidP="00FD6C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812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 Phase 3 – Qualitative and quantitative data integration</w:t>
            </w:r>
          </w:p>
        </w:tc>
      </w:tr>
      <w:tr w:rsidR="00596025" w:rsidRPr="00596025" w14:paraId="00BD9292" w14:textId="77777777" w:rsidTr="008426A3">
        <w:tc>
          <w:tcPr>
            <w:tcW w:w="5211" w:type="dxa"/>
          </w:tcPr>
          <w:p w14:paraId="225BE64E" w14:textId="77777777" w:rsidR="00231928" w:rsidRPr="00596025" w:rsidRDefault="00231928" w:rsidP="00E51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sz w:val="24"/>
                <w:szCs w:val="24"/>
              </w:rPr>
              <w:t>(5) Describe any limitation of one method associated with the present of the other method</w:t>
            </w:r>
          </w:p>
        </w:tc>
        <w:tc>
          <w:tcPr>
            <w:tcW w:w="4678" w:type="dxa"/>
          </w:tcPr>
          <w:p w14:paraId="7FD89DD5" w14:textId="48C8AFC0" w:rsidR="00E514E4" w:rsidRDefault="00057404" w:rsidP="00E514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Discussion </w:t>
            </w:r>
          </w:p>
          <w:p w14:paraId="3A9EFF86" w14:textId="47B08F06" w:rsidR="00E514E4" w:rsidRPr="00E514E4" w:rsidRDefault="00E514E4" w:rsidP="00E514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4E4">
              <w:rPr>
                <w:rFonts w:ascii="Times New Roman" w:hAnsi="Times New Roman" w:cs="Times New Roman"/>
                <w:sz w:val="20"/>
                <w:szCs w:val="20"/>
              </w:rPr>
              <w:t>6.1 Limitations</w:t>
            </w:r>
          </w:p>
        </w:tc>
      </w:tr>
      <w:tr w:rsidR="00596025" w:rsidRPr="00596025" w14:paraId="4E5C6988" w14:textId="77777777" w:rsidTr="008426A3">
        <w:tc>
          <w:tcPr>
            <w:tcW w:w="5211" w:type="dxa"/>
          </w:tcPr>
          <w:p w14:paraId="03ACAB2F" w14:textId="77777777" w:rsidR="00231928" w:rsidRPr="00596025" w:rsidRDefault="00231928" w:rsidP="00E51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025">
              <w:rPr>
                <w:rFonts w:ascii="Times New Roman" w:hAnsi="Times New Roman" w:cs="Times New Roman"/>
                <w:sz w:val="24"/>
                <w:szCs w:val="24"/>
              </w:rPr>
              <w:t>(6) Describe any insights gained from mixing or integrating methods</w:t>
            </w:r>
          </w:p>
        </w:tc>
        <w:tc>
          <w:tcPr>
            <w:tcW w:w="4678" w:type="dxa"/>
          </w:tcPr>
          <w:p w14:paraId="6C99F0E7" w14:textId="791CAA54" w:rsidR="00E514E4" w:rsidRPr="00E514E4" w:rsidRDefault="00057404" w:rsidP="00E514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Results</w:t>
            </w:r>
          </w:p>
          <w:p w14:paraId="68BBB3BE" w14:textId="77777777" w:rsidR="00E514E4" w:rsidRPr="00E514E4" w:rsidRDefault="00E514E4" w:rsidP="00E514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14E4">
              <w:rPr>
                <w:rFonts w:ascii="Times New Roman" w:hAnsi="Times New Roman" w:cs="Times New Roman"/>
                <w:sz w:val="20"/>
                <w:szCs w:val="20"/>
              </w:rPr>
              <w:t>5.3 Integration of the quantitative and qualitative results.</w:t>
            </w:r>
          </w:p>
          <w:p w14:paraId="122FC9C6" w14:textId="31D6BA60" w:rsidR="00231928" w:rsidRPr="00E514E4" w:rsidRDefault="00231928" w:rsidP="00E51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A49749B" w14:textId="77777777" w:rsidR="00231928" w:rsidRPr="00016544" w:rsidRDefault="00231928" w:rsidP="00231928"/>
    <w:p w14:paraId="3D7B0FEB" w14:textId="77777777" w:rsidR="00231928" w:rsidRDefault="00231928" w:rsidP="00274A21">
      <w:pPr>
        <w:spacing w:before="120" w:after="120" w:line="360" w:lineRule="auto"/>
        <w:contextualSpacing/>
        <w:rPr>
          <w:rFonts w:ascii="Times New Roman" w:hAnsi="Times New Roman" w:cs="Times New Roman"/>
          <w:b/>
          <w:bCs/>
        </w:rPr>
      </w:pPr>
    </w:p>
    <w:p w14:paraId="6B9841C2" w14:textId="77777777" w:rsidR="00231928" w:rsidRDefault="00231928" w:rsidP="00274A21">
      <w:pPr>
        <w:spacing w:before="120" w:after="120" w:line="360" w:lineRule="auto"/>
        <w:contextualSpacing/>
        <w:rPr>
          <w:rFonts w:ascii="Times New Roman" w:hAnsi="Times New Roman" w:cs="Times New Roman"/>
          <w:b/>
          <w:bCs/>
        </w:rPr>
      </w:pPr>
    </w:p>
    <w:p w14:paraId="608E128E" w14:textId="77777777" w:rsidR="00231928" w:rsidRDefault="00231928" w:rsidP="00274A21">
      <w:pPr>
        <w:spacing w:before="120" w:after="120" w:line="360" w:lineRule="auto"/>
        <w:contextualSpacing/>
        <w:rPr>
          <w:rFonts w:ascii="Times New Roman" w:hAnsi="Times New Roman" w:cs="Times New Roman"/>
          <w:b/>
          <w:bCs/>
        </w:rPr>
        <w:sectPr w:rsidR="00231928" w:rsidSect="001C1389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167EBE7F" w14:textId="4B1F941B" w:rsidR="00274A21" w:rsidRPr="00596025" w:rsidRDefault="00230BC7" w:rsidP="00274A21">
      <w:pPr>
        <w:spacing w:before="120" w:after="12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5960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</w:t>
      </w:r>
      <w:r w:rsidR="00274A21" w:rsidRPr="00057404">
        <w:rPr>
          <w:rFonts w:ascii="Times New Roman" w:hAnsi="Times New Roman" w:cs="Times New Roman"/>
          <w:sz w:val="24"/>
          <w:szCs w:val="24"/>
        </w:rPr>
        <w:t>Participants characteristics</w:t>
      </w:r>
    </w:p>
    <w:p w14:paraId="175ECDE7" w14:textId="77777777" w:rsidR="00274A21" w:rsidRPr="00E948E0" w:rsidRDefault="00274A21" w:rsidP="00274A21">
      <w:pPr>
        <w:spacing w:before="120" w:after="120" w:line="360" w:lineRule="auto"/>
        <w:contextualSpacing/>
        <w:rPr>
          <w:rFonts w:ascii="Times New Roman" w:eastAsia="Calibri" w:hAnsi="Times New Roman" w:cs="Times New Roman"/>
          <w:b/>
          <w:sz w:val="20"/>
          <w:szCs w:val="20"/>
          <w:lang w:eastAsia="it-IT"/>
        </w:rPr>
      </w:pPr>
    </w:p>
    <w:tbl>
      <w:tblPr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435"/>
        <w:gridCol w:w="2976"/>
        <w:gridCol w:w="1134"/>
        <w:gridCol w:w="1172"/>
      </w:tblGrid>
      <w:tr w:rsidR="00274A21" w:rsidRPr="00E948E0" w14:paraId="5F940CEB" w14:textId="77777777" w:rsidTr="00596025">
        <w:trPr>
          <w:trHeight w:val="422"/>
          <w:jc w:val="center"/>
        </w:trPr>
        <w:tc>
          <w:tcPr>
            <w:tcW w:w="7411" w:type="dxa"/>
            <w:gridSpan w:val="2"/>
            <w:shd w:val="clear" w:color="auto" w:fill="D9D9D9" w:themeFill="background1" w:themeFillShade="D9"/>
            <w:vAlign w:val="center"/>
          </w:tcPr>
          <w:p w14:paraId="2B0DE080" w14:textId="5687F201" w:rsidR="00693238" w:rsidRPr="00596025" w:rsidRDefault="00274A21" w:rsidP="00693238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2306" w:type="dxa"/>
            <w:gridSpan w:val="2"/>
            <w:shd w:val="clear" w:color="auto" w:fill="D9D9D9" w:themeFill="background1" w:themeFillShade="D9"/>
            <w:vAlign w:val="center"/>
            <w:hideMark/>
          </w:tcPr>
          <w:p w14:paraId="4E6A5036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N (%)</w:t>
            </w:r>
          </w:p>
        </w:tc>
      </w:tr>
      <w:tr w:rsidR="00274A21" w:rsidRPr="00E948E0" w14:paraId="5584BF15" w14:textId="77777777" w:rsidTr="00596025">
        <w:trPr>
          <w:trHeight w:val="1481"/>
          <w:jc w:val="center"/>
        </w:trPr>
        <w:tc>
          <w:tcPr>
            <w:tcW w:w="4435" w:type="dxa"/>
            <w:shd w:val="clear" w:color="auto" w:fill="auto"/>
            <w:vAlign w:val="center"/>
          </w:tcPr>
          <w:p w14:paraId="4DC08363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Age class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14:paraId="6D7D5C02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sym w:font="Symbol" w:char="00A3"/>
            </w: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25</w:t>
            </w:r>
          </w:p>
          <w:p w14:paraId="7D3F99E8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26-34</w:t>
            </w:r>
          </w:p>
          <w:p w14:paraId="0C0049C1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35-44</w:t>
            </w:r>
          </w:p>
          <w:p w14:paraId="021A16F5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45-54</w:t>
            </w:r>
          </w:p>
          <w:p w14:paraId="3DEF5E11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sym w:font="Symbol" w:char="F0B3"/>
            </w: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55</w:t>
            </w:r>
          </w:p>
          <w:p w14:paraId="22F87A56" w14:textId="3488636B" w:rsidR="00274A21" w:rsidRPr="00596025" w:rsidRDefault="00057404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Missing 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  <w:hideMark/>
          </w:tcPr>
          <w:p w14:paraId="3179FCA6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91 (6.5)</w:t>
            </w:r>
          </w:p>
          <w:p w14:paraId="2FDE4A1E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324 (23.1)</w:t>
            </w:r>
          </w:p>
          <w:p w14:paraId="7DCE2441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403 (28.8)</w:t>
            </w:r>
          </w:p>
          <w:p w14:paraId="6851DD21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454 (32.4)</w:t>
            </w:r>
          </w:p>
          <w:p w14:paraId="279D1D39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110 (7.9)</w:t>
            </w:r>
          </w:p>
          <w:p w14:paraId="5176CC34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 (1.3)</w:t>
            </w:r>
          </w:p>
        </w:tc>
      </w:tr>
      <w:tr w:rsidR="00274A21" w:rsidRPr="00E948E0" w14:paraId="546EB137" w14:textId="77777777" w:rsidTr="00596025">
        <w:trPr>
          <w:trHeight w:val="680"/>
          <w:jc w:val="center"/>
        </w:trPr>
        <w:tc>
          <w:tcPr>
            <w:tcW w:w="4435" w:type="dxa"/>
            <w:shd w:val="clear" w:color="auto" w:fill="auto"/>
            <w:vAlign w:val="center"/>
          </w:tcPr>
          <w:p w14:paraId="60A35A73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14:paraId="75D1D51A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Male</w:t>
            </w:r>
          </w:p>
          <w:p w14:paraId="0DE932CC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Female</w:t>
            </w:r>
          </w:p>
          <w:p w14:paraId="464E6266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  <w:hideMark/>
          </w:tcPr>
          <w:p w14:paraId="4821B5ED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298 (21.3)</w:t>
            </w:r>
          </w:p>
          <w:p w14:paraId="504D1AE4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1096 (78.3)</w:t>
            </w:r>
          </w:p>
          <w:p w14:paraId="390D75D8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 (0.4)</w:t>
            </w:r>
          </w:p>
        </w:tc>
      </w:tr>
      <w:tr w:rsidR="00274A21" w:rsidRPr="00E948E0" w14:paraId="46FD3E4E" w14:textId="77777777" w:rsidTr="00596025">
        <w:trPr>
          <w:trHeight w:val="1228"/>
          <w:jc w:val="center"/>
        </w:trPr>
        <w:tc>
          <w:tcPr>
            <w:tcW w:w="4435" w:type="dxa"/>
            <w:shd w:val="clear" w:color="auto" w:fill="auto"/>
            <w:vAlign w:val="center"/>
          </w:tcPr>
          <w:p w14:paraId="35916B57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 w:eastAsia="ar-SA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14:paraId="26CFB2B6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</w:pPr>
            <w:r w:rsidRPr="0059602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  <w:t>RN diploma</w:t>
            </w:r>
          </w:p>
          <w:p w14:paraId="0907BC3F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</w:pPr>
            <w:r w:rsidRPr="0059602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  <w:t xml:space="preserve">Bachelor's degree in nursing </w:t>
            </w:r>
          </w:p>
          <w:p w14:paraId="08CD8559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</w:pPr>
            <w:r w:rsidRPr="0059602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  <w:t>Master's degree in nursing</w:t>
            </w:r>
          </w:p>
          <w:p w14:paraId="4F814D3F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</w:pPr>
            <w:r w:rsidRPr="0059602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  <w:t>Other</w:t>
            </w:r>
          </w:p>
          <w:p w14:paraId="2E7D4048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en-US" w:eastAsia="ar-SA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  <w:hideMark/>
          </w:tcPr>
          <w:p w14:paraId="1617CE32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578 (41.3)</w:t>
            </w:r>
          </w:p>
          <w:p w14:paraId="2A4E04F2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777 (55.5)</w:t>
            </w:r>
          </w:p>
          <w:p w14:paraId="0E2074E9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 (1.6)</w:t>
            </w:r>
          </w:p>
          <w:p w14:paraId="0E31BC94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 (1)</w:t>
            </w:r>
          </w:p>
          <w:p w14:paraId="251C3A81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 (0.6)</w:t>
            </w:r>
          </w:p>
        </w:tc>
      </w:tr>
      <w:tr w:rsidR="00274A21" w:rsidRPr="00E948E0" w14:paraId="611314C2" w14:textId="77777777" w:rsidTr="00596025">
        <w:trPr>
          <w:trHeight w:val="977"/>
          <w:jc w:val="center"/>
        </w:trPr>
        <w:tc>
          <w:tcPr>
            <w:tcW w:w="4435" w:type="dxa"/>
            <w:shd w:val="clear" w:color="auto" w:fill="auto"/>
            <w:vAlign w:val="center"/>
          </w:tcPr>
          <w:p w14:paraId="7C4C0F33" w14:textId="1FC47429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Unit 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14:paraId="0CF001B4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Medical</w:t>
            </w:r>
          </w:p>
          <w:p w14:paraId="6E7E18B3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Surgical</w:t>
            </w:r>
          </w:p>
          <w:p w14:paraId="768681B6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Mixed medical-surgical</w:t>
            </w:r>
          </w:p>
          <w:p w14:paraId="212B1888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  <w:hideMark/>
          </w:tcPr>
          <w:p w14:paraId="0D58E52A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616 (44)</w:t>
            </w:r>
          </w:p>
          <w:p w14:paraId="265C21E0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610 (43.5)</w:t>
            </w:r>
          </w:p>
          <w:p w14:paraId="378C48E5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66 (4.8)</w:t>
            </w:r>
          </w:p>
          <w:p w14:paraId="1BD54DB7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108 (7.7)</w:t>
            </w:r>
          </w:p>
        </w:tc>
      </w:tr>
      <w:tr w:rsidR="00274A21" w:rsidRPr="00E948E0" w14:paraId="775BD5FF" w14:textId="77777777" w:rsidTr="00596025">
        <w:trPr>
          <w:trHeight w:val="1544"/>
          <w:jc w:val="center"/>
        </w:trPr>
        <w:tc>
          <w:tcPr>
            <w:tcW w:w="4435" w:type="dxa"/>
            <w:shd w:val="clear" w:color="auto" w:fill="auto"/>
            <w:vAlign w:val="center"/>
          </w:tcPr>
          <w:p w14:paraId="341047EB" w14:textId="25F59192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Experience in </w:t>
            </w:r>
            <w:r w:rsidR="00DC34BC"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the nursing </w:t>
            </w: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role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14:paraId="6FA3DC5B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sym w:font="Symbol" w:char="00A3"/>
            </w: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6 months</w:t>
            </w:r>
          </w:p>
          <w:p w14:paraId="7C499507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 months - 2 years</w:t>
            </w:r>
          </w:p>
          <w:p w14:paraId="2DE7250E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2 - 5 years</w:t>
            </w:r>
          </w:p>
          <w:p w14:paraId="17855923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5 - 10 years</w:t>
            </w:r>
          </w:p>
          <w:p w14:paraId="71B95F64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&gt; 10 years</w:t>
            </w:r>
          </w:p>
          <w:p w14:paraId="6F8D6AB3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  <w:hideMark/>
          </w:tcPr>
          <w:p w14:paraId="1F433A1C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 (0.6)</w:t>
            </w:r>
          </w:p>
          <w:p w14:paraId="7118F8FE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108 (7.7)</w:t>
            </w:r>
          </w:p>
          <w:p w14:paraId="66152AA6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158 (11.3)</w:t>
            </w:r>
          </w:p>
          <w:p w14:paraId="5511FE3E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206 (14.7)</w:t>
            </w:r>
          </w:p>
          <w:p w14:paraId="2E53657E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878 (62.7)</w:t>
            </w:r>
          </w:p>
          <w:p w14:paraId="50696BDD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42 (3)</w:t>
            </w:r>
          </w:p>
        </w:tc>
      </w:tr>
      <w:tr w:rsidR="00274A21" w:rsidRPr="00E948E0" w14:paraId="54BCEF30" w14:textId="77777777" w:rsidTr="00596025">
        <w:trPr>
          <w:trHeight w:val="1552"/>
          <w:jc w:val="center"/>
        </w:trPr>
        <w:tc>
          <w:tcPr>
            <w:tcW w:w="4435" w:type="dxa"/>
            <w:shd w:val="clear" w:color="auto" w:fill="auto"/>
            <w:vAlign w:val="center"/>
          </w:tcPr>
          <w:p w14:paraId="087F0DE6" w14:textId="77777777" w:rsidR="00057404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Experience </w:t>
            </w:r>
            <w:r w:rsidR="00DC34BC"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in the </w:t>
            </w: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current unit</w:t>
            </w:r>
            <w:r w:rsidR="00DC34BC"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14:paraId="192D9A3D" w14:textId="6F5AC687" w:rsidR="00274A21" w:rsidRPr="00596025" w:rsidRDefault="00DC34BC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as a nurse</w:t>
            </w:r>
          </w:p>
          <w:p w14:paraId="0582E0B8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14:paraId="08F39C0F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14:paraId="04B69B2F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sym w:font="Symbol" w:char="00A3"/>
            </w: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6 months</w:t>
            </w:r>
          </w:p>
          <w:p w14:paraId="6C6C023C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 months - 2 years</w:t>
            </w:r>
          </w:p>
          <w:p w14:paraId="069E9F6D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2 - 5 years</w:t>
            </w:r>
          </w:p>
          <w:p w14:paraId="0E56D42B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5 - 10 years</w:t>
            </w:r>
          </w:p>
          <w:p w14:paraId="3416389C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&gt; 10 years</w:t>
            </w:r>
          </w:p>
          <w:p w14:paraId="53867AFC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2306" w:type="dxa"/>
            <w:gridSpan w:val="2"/>
            <w:shd w:val="clear" w:color="auto" w:fill="auto"/>
            <w:vAlign w:val="center"/>
            <w:hideMark/>
          </w:tcPr>
          <w:p w14:paraId="6928E5DE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59 (4.2)</w:t>
            </w:r>
          </w:p>
          <w:p w14:paraId="61076B0F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227 (16.2)</w:t>
            </w:r>
          </w:p>
          <w:p w14:paraId="74A3107D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202 (14.4)</w:t>
            </w:r>
          </w:p>
          <w:p w14:paraId="2EBC76C9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275 (19.6)</w:t>
            </w:r>
          </w:p>
          <w:p w14:paraId="0F25BBBD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596 (42.7)</w:t>
            </w:r>
          </w:p>
          <w:p w14:paraId="359FF669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41 (2.9)</w:t>
            </w:r>
          </w:p>
        </w:tc>
      </w:tr>
      <w:tr w:rsidR="00274A21" w:rsidRPr="00E948E0" w14:paraId="1CA73464" w14:textId="77777777" w:rsidTr="00596025">
        <w:trPr>
          <w:trHeight w:val="519"/>
          <w:jc w:val="center"/>
        </w:trPr>
        <w:tc>
          <w:tcPr>
            <w:tcW w:w="7411" w:type="dxa"/>
            <w:gridSpan w:val="2"/>
            <w:shd w:val="clear" w:color="auto" w:fill="D9D9D9" w:themeFill="background1" w:themeFillShade="D9"/>
            <w:vAlign w:val="center"/>
          </w:tcPr>
          <w:p w14:paraId="7BDE91F5" w14:textId="77777777" w:rsidR="00274A21" w:rsidRPr="00E948E0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49260C3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Median [IRQ]</w:t>
            </w:r>
          </w:p>
        </w:tc>
        <w:tc>
          <w:tcPr>
            <w:tcW w:w="1172" w:type="dxa"/>
            <w:shd w:val="clear" w:color="auto" w:fill="D9D9D9" w:themeFill="background1" w:themeFillShade="D9"/>
            <w:vAlign w:val="center"/>
          </w:tcPr>
          <w:p w14:paraId="1E96DCF4" w14:textId="77777777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Mean (SD)</w:t>
            </w:r>
          </w:p>
        </w:tc>
      </w:tr>
      <w:tr w:rsidR="00274A21" w:rsidRPr="00E948E0" w14:paraId="25BE9D3A" w14:textId="77777777" w:rsidTr="00596025">
        <w:trPr>
          <w:trHeight w:val="519"/>
          <w:jc w:val="center"/>
        </w:trPr>
        <w:tc>
          <w:tcPr>
            <w:tcW w:w="7411" w:type="dxa"/>
            <w:gridSpan w:val="2"/>
            <w:shd w:val="clear" w:color="auto" w:fill="auto"/>
            <w:vAlign w:val="center"/>
          </w:tcPr>
          <w:p w14:paraId="55919933" w14:textId="2C1D156D" w:rsidR="00274A21" w:rsidRPr="00596025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596025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en-US" w:eastAsia="ar-SA"/>
              </w:rPr>
              <w:t xml:space="preserve">Patients cared </w:t>
            </w:r>
            <w:r w:rsidRPr="005960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 w:eastAsia="ar-SA"/>
              </w:rPr>
              <w:t xml:space="preserve">for each nurse, </w:t>
            </w:r>
            <w:r w:rsidR="00DC34BC" w:rsidRPr="005960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 w:eastAsia="ar-SA"/>
              </w:rPr>
              <w:t xml:space="preserve">in the </w:t>
            </w:r>
            <w:r w:rsidRPr="00596025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 w:eastAsia="ar-SA"/>
              </w:rPr>
              <w:t>last shift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AF0E32" w14:textId="587BC86A" w:rsidR="00274A21" w:rsidRPr="00E948E0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948E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 [10</w:t>
            </w:r>
            <w:r w:rsidR="0005740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E948E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18]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FC077BE" w14:textId="77777777" w:rsidR="00274A21" w:rsidRPr="00E948E0" w:rsidRDefault="00274A21" w:rsidP="00A7380C">
            <w:pPr>
              <w:tabs>
                <w:tab w:val="center" w:pos="4819"/>
                <w:tab w:val="right" w:pos="9638"/>
              </w:tabs>
              <w:spacing w:after="0" w:line="240" w:lineRule="exact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948E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14.44 (7.2)</w:t>
            </w:r>
          </w:p>
        </w:tc>
      </w:tr>
    </w:tbl>
    <w:p w14:paraId="2AA68F0C" w14:textId="1DE2092D" w:rsidR="00274A21" w:rsidRPr="00E948E0" w:rsidRDefault="00274A21" w:rsidP="00274A21">
      <w:pPr>
        <w:tabs>
          <w:tab w:val="left" w:pos="426"/>
        </w:tabs>
        <w:autoSpaceDE w:val="0"/>
        <w:autoSpaceDN w:val="0"/>
        <w:adjustRightInd w:val="0"/>
        <w:spacing w:before="120" w:after="120" w:line="360" w:lineRule="auto"/>
        <w:contextualSpacing/>
        <w:rPr>
          <w:rFonts w:ascii="Times New Roman" w:eastAsia="Calibri" w:hAnsi="Times New Roman" w:cs="Times New Roman"/>
          <w:sz w:val="20"/>
          <w:szCs w:val="20"/>
          <w:lang w:val="it-IT"/>
        </w:rPr>
      </w:pPr>
      <w:r w:rsidRPr="00596025">
        <w:rPr>
          <w:rFonts w:ascii="Times New Roman" w:eastAsia="Calibri" w:hAnsi="Times New Roman" w:cs="Times New Roman"/>
          <w:sz w:val="20"/>
          <w:szCs w:val="20"/>
          <w:lang w:val="it-IT"/>
        </w:rPr>
        <w:t>IRQ, interquartile rang</w:t>
      </w:r>
      <w:r w:rsidRPr="00E948E0">
        <w:rPr>
          <w:rFonts w:ascii="Times New Roman" w:eastAsia="Calibri" w:hAnsi="Times New Roman" w:cs="Times New Roman"/>
          <w:sz w:val="20"/>
          <w:szCs w:val="20"/>
          <w:lang w:val="it-IT"/>
        </w:rPr>
        <w:t>e [25</w:t>
      </w:r>
      <w:r w:rsidRPr="00E948E0">
        <w:rPr>
          <w:rFonts w:ascii="Times New Roman" w:eastAsia="Calibri" w:hAnsi="Times New Roman" w:cs="Times New Roman"/>
          <w:sz w:val="20"/>
          <w:szCs w:val="20"/>
          <w:vertAlign w:val="superscript"/>
          <w:lang w:val="it-IT"/>
        </w:rPr>
        <w:t xml:space="preserve">o </w:t>
      </w:r>
      <w:r w:rsidRPr="00E948E0">
        <w:rPr>
          <w:rFonts w:ascii="Times New Roman" w:eastAsia="Calibri" w:hAnsi="Times New Roman" w:cs="Times New Roman"/>
          <w:sz w:val="20"/>
          <w:szCs w:val="20"/>
          <w:lang w:val="it-IT"/>
        </w:rPr>
        <w:t>percentile 75</w:t>
      </w:r>
      <w:r w:rsidRPr="00E948E0">
        <w:rPr>
          <w:rFonts w:ascii="Times New Roman" w:eastAsia="Calibri" w:hAnsi="Times New Roman" w:cs="Times New Roman"/>
          <w:sz w:val="20"/>
          <w:szCs w:val="20"/>
          <w:vertAlign w:val="superscript"/>
          <w:lang w:val="it-IT"/>
        </w:rPr>
        <w:t xml:space="preserve">o </w:t>
      </w:r>
      <w:r w:rsidRPr="00E948E0">
        <w:rPr>
          <w:rFonts w:ascii="Times New Roman" w:eastAsia="Calibri" w:hAnsi="Times New Roman" w:cs="Times New Roman"/>
          <w:sz w:val="20"/>
          <w:szCs w:val="20"/>
          <w:lang w:val="it-IT"/>
        </w:rPr>
        <w:t xml:space="preserve">percentile]; </w:t>
      </w:r>
      <w:r w:rsidR="00C8128B">
        <w:rPr>
          <w:rFonts w:ascii="Times New Roman" w:eastAsia="Calibri" w:hAnsi="Times New Roman" w:cs="Times New Roman"/>
          <w:sz w:val="20"/>
          <w:szCs w:val="20"/>
          <w:lang w:val="it-IT"/>
        </w:rPr>
        <w:t xml:space="preserve">RN, </w:t>
      </w:r>
      <w:proofErr w:type="spellStart"/>
      <w:r w:rsidR="00C8128B">
        <w:rPr>
          <w:rFonts w:ascii="Times New Roman" w:eastAsia="Calibri" w:hAnsi="Times New Roman" w:cs="Times New Roman"/>
          <w:sz w:val="20"/>
          <w:szCs w:val="20"/>
          <w:lang w:val="it-IT"/>
        </w:rPr>
        <w:t>Registered</w:t>
      </w:r>
      <w:proofErr w:type="spellEnd"/>
      <w:r w:rsidR="00C8128B">
        <w:rPr>
          <w:rFonts w:ascii="Times New Roman" w:eastAsia="Calibri" w:hAnsi="Times New Roman" w:cs="Times New Roman"/>
          <w:sz w:val="20"/>
          <w:szCs w:val="20"/>
          <w:lang w:val="it-IT"/>
        </w:rPr>
        <w:t xml:space="preserve"> Nurse; </w:t>
      </w:r>
      <w:r w:rsidRPr="00E948E0">
        <w:rPr>
          <w:rFonts w:ascii="Times New Roman" w:eastAsia="Calibri" w:hAnsi="Times New Roman" w:cs="Times New Roman"/>
          <w:sz w:val="20"/>
          <w:szCs w:val="20"/>
          <w:lang w:val="it-IT"/>
        </w:rPr>
        <w:t xml:space="preserve">SD, standard deviation. </w:t>
      </w:r>
    </w:p>
    <w:p w14:paraId="68753783" w14:textId="77777777" w:rsidR="00B5477F" w:rsidRPr="00274A21" w:rsidRDefault="00B5477F">
      <w:pPr>
        <w:rPr>
          <w:lang w:val="it-IT"/>
        </w:rPr>
      </w:pPr>
    </w:p>
    <w:sectPr w:rsidR="00B5477F" w:rsidRPr="00274A21" w:rsidSect="001C13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C120D"/>
    <w:multiLevelType w:val="multilevel"/>
    <w:tmpl w:val="A53ECB88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</w:lvl>
    <w:lvl w:ilvl="2">
      <w:start w:val="2"/>
      <w:numFmt w:val="decimal"/>
      <w:isLgl/>
      <w:lvlText w:val="%1.%2.%3"/>
      <w:lvlJc w:val="left"/>
      <w:pPr>
        <w:ind w:left="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1" w15:restartNumberingAfterBreak="0">
    <w:nsid w:val="506F6892"/>
    <w:multiLevelType w:val="multilevel"/>
    <w:tmpl w:val="20ACF29C"/>
    <w:lvl w:ilvl="0">
      <w:start w:val="14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</w:lvl>
    <w:lvl w:ilvl="2">
      <w:start w:val="2"/>
      <w:numFmt w:val="decimal"/>
      <w:isLgl/>
      <w:lvlText w:val="%1.%2.%3"/>
      <w:lvlJc w:val="left"/>
      <w:pPr>
        <w:ind w:left="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A21"/>
    <w:rsid w:val="00057404"/>
    <w:rsid w:val="0010280B"/>
    <w:rsid w:val="00115204"/>
    <w:rsid w:val="001C1389"/>
    <w:rsid w:val="00230BC7"/>
    <w:rsid w:val="00231928"/>
    <w:rsid w:val="00240DD1"/>
    <w:rsid w:val="00274A21"/>
    <w:rsid w:val="00335404"/>
    <w:rsid w:val="003D2C34"/>
    <w:rsid w:val="00596025"/>
    <w:rsid w:val="00684E80"/>
    <w:rsid w:val="00693238"/>
    <w:rsid w:val="006F19FE"/>
    <w:rsid w:val="008426A3"/>
    <w:rsid w:val="00A7380C"/>
    <w:rsid w:val="00B3532B"/>
    <w:rsid w:val="00B5477F"/>
    <w:rsid w:val="00C75DAA"/>
    <w:rsid w:val="00C8128B"/>
    <w:rsid w:val="00CA081F"/>
    <w:rsid w:val="00DC34BC"/>
    <w:rsid w:val="00E514E4"/>
    <w:rsid w:val="00FD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CB16F"/>
  <w15:docId w15:val="{DADF9099-9D82-4E87-BD78-174D589D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57404"/>
    <w:rPr>
      <w:kern w:val="0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3192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9602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960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Bassi</dc:creator>
  <cp:keywords/>
  <dc:description/>
  <cp:lastModifiedBy>Stefania Chiappinotto</cp:lastModifiedBy>
  <cp:revision>8</cp:revision>
  <dcterms:created xsi:type="dcterms:W3CDTF">2023-05-02T16:52:00Z</dcterms:created>
  <dcterms:modified xsi:type="dcterms:W3CDTF">2024-09-25T09:46:00Z</dcterms:modified>
</cp:coreProperties>
</file>