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5B931" w14:textId="77777777" w:rsidR="00EA5BD8" w:rsidRPr="005B1127" w:rsidRDefault="00EA5BD8" w:rsidP="00EA5BD8">
      <w:pPr>
        <w:spacing w:after="0" w:line="48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5B1127">
        <w:rPr>
          <w:noProof/>
          <w:sz w:val="20"/>
          <w:szCs w:val="20"/>
        </w:rPr>
        <w:drawing>
          <wp:inline distT="0" distB="0" distL="0" distR="0" wp14:anchorId="611C8C14" wp14:editId="1F36CCA2">
            <wp:extent cx="6085918" cy="4457700"/>
            <wp:effectExtent l="0" t="0" r="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7515" cy="445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E5841" w14:textId="77777777" w:rsidR="00EA5BD8" w:rsidRPr="005B1127" w:rsidRDefault="00EA5BD8" w:rsidP="00EA5BD8">
      <w:pPr>
        <w:spacing w:after="0"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5B1127">
        <w:rPr>
          <w:rFonts w:ascii="Times New Roman" w:hAnsi="Times New Roman" w:cs="Times New Roman"/>
          <w:b/>
          <w:noProof/>
          <w:sz w:val="20"/>
          <w:szCs w:val="20"/>
        </w:rPr>
        <w:t xml:space="preserve">Scheme (1) </w:t>
      </w:r>
      <w:r w:rsidRPr="005B1127">
        <w:rPr>
          <w:rFonts w:ascii="Times New Roman" w:hAnsi="Times New Roman" w:cs="Times New Roman"/>
          <w:noProof/>
          <w:sz w:val="20"/>
          <w:szCs w:val="20"/>
        </w:rPr>
        <w:t xml:space="preserve">A schematic depicts the synthesis of </w:t>
      </w:r>
      <w:r w:rsidRPr="005B1127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PCCo</w:t>
      </w:r>
      <w:r w:rsidRPr="005B1127">
        <w:rPr>
          <w:rFonts w:ascii="Times New Roman" w:hAnsi="Times New Roman" w:cs="Times New Roman"/>
          <w:noProof/>
          <w:sz w:val="20"/>
          <w:szCs w:val="20"/>
        </w:rPr>
        <w:t xml:space="preserve"> composites by a one-step carbonization and activation process from date seed and cobalt oxide (Co</w:t>
      </w:r>
      <w:r w:rsidRPr="005B1127">
        <w:rPr>
          <w:rFonts w:ascii="Times New Roman" w:hAnsi="Times New Roman" w:cs="Times New Roman"/>
          <w:noProof/>
          <w:sz w:val="20"/>
          <w:szCs w:val="20"/>
          <w:vertAlign w:val="subscript"/>
        </w:rPr>
        <w:t>3</w:t>
      </w:r>
      <w:r w:rsidRPr="005B1127">
        <w:rPr>
          <w:rFonts w:ascii="Times New Roman" w:hAnsi="Times New Roman" w:cs="Times New Roman"/>
          <w:noProof/>
          <w:sz w:val="20"/>
          <w:szCs w:val="20"/>
        </w:rPr>
        <w:t>O</w:t>
      </w:r>
      <w:r w:rsidRPr="005B1127">
        <w:rPr>
          <w:rFonts w:ascii="Times New Roman" w:hAnsi="Times New Roman" w:cs="Times New Roman"/>
          <w:noProof/>
          <w:sz w:val="20"/>
          <w:szCs w:val="20"/>
          <w:vertAlign w:val="subscript"/>
        </w:rPr>
        <w:t>4</w:t>
      </w:r>
      <w:r w:rsidRPr="005B1127">
        <w:rPr>
          <w:rFonts w:ascii="Times New Roman" w:hAnsi="Times New Roman" w:cs="Times New Roman"/>
          <w:noProof/>
          <w:sz w:val="20"/>
          <w:szCs w:val="20"/>
        </w:rPr>
        <w:t>).</w:t>
      </w:r>
    </w:p>
    <w:p w14:paraId="49487036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BD8"/>
    <w:rsid w:val="00747777"/>
    <w:rsid w:val="00854297"/>
    <w:rsid w:val="00D30773"/>
    <w:rsid w:val="00EA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923BA"/>
  <w15:chartTrackingRefBased/>
  <w15:docId w15:val="{3FEE8EE7-D99B-429D-9E8A-091183216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BD8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B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B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B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B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B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BD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BD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BD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BD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B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B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B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B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B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B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B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B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B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B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5B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BD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5B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BD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5B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BD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5B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B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B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B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SpringerNature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2024-12-04T09:56:00Z</dcterms:created>
  <dcterms:modified xsi:type="dcterms:W3CDTF">2024-12-04T09:56:00Z</dcterms:modified>
</cp:coreProperties>
</file>