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6CD921" w14:textId="33D2A39A" w:rsidR="007C3B52" w:rsidRDefault="007C3B52">
      <w:pPr>
        <w:rPr>
          <w:lang w:val="en-US"/>
        </w:rPr>
      </w:pPr>
      <w:bookmarkStart w:id="0" w:name="_GoBack"/>
      <w:bookmarkEnd w:id="0"/>
    </w:p>
    <w:p w14:paraId="58560045" w14:textId="77777777" w:rsidR="007C3B52" w:rsidRPr="00A378A2" w:rsidRDefault="007C3B52" w:rsidP="007C3B52">
      <w:pPr>
        <w:rPr>
          <w:rFonts w:ascii="Times New Roman" w:eastAsia="Times New Roman" w:hAnsi="Times New Roman" w:cs="Times New Roman"/>
          <w:lang w:val="en-US"/>
        </w:rPr>
      </w:pPr>
      <w:r w:rsidRPr="00A378A2">
        <w:rPr>
          <w:rFonts w:ascii="Times New Roman" w:eastAsia="Times New Roman" w:hAnsi="Times New Roman" w:cs="Times New Roman"/>
          <w:lang w:val="en-US"/>
        </w:rPr>
        <w:t xml:space="preserve">Supplementary table 1. </w:t>
      </w:r>
    </w:p>
    <w:tbl>
      <w:tblPr>
        <w:tblW w:w="90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18"/>
        <w:gridCol w:w="2410"/>
        <w:gridCol w:w="1441"/>
        <w:gridCol w:w="2776"/>
        <w:gridCol w:w="980"/>
      </w:tblGrid>
      <w:tr w:rsidR="007C3B52" w14:paraId="0B0C0122" w14:textId="77777777" w:rsidTr="00020FD6">
        <w:trPr>
          <w:trHeight w:val="420"/>
        </w:trPr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549C7" w14:textId="77777777" w:rsidR="007C3B52" w:rsidRPr="00A378A2" w:rsidRDefault="007C3B52" w:rsidP="00020FD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C5B04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Seizure Response</w:t>
            </w:r>
          </w:p>
        </w:tc>
        <w:tc>
          <w:tcPr>
            <w:tcW w:w="14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C8EE2" w14:textId="77777777" w:rsidR="007C3B52" w:rsidRDefault="007C3B52" w:rsidP="00020FD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23331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Seizure Freedom</w:t>
            </w:r>
          </w:p>
        </w:tc>
        <w:tc>
          <w:tcPr>
            <w:tcW w:w="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2B664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3B52" w14:paraId="41BDAB2B" w14:textId="77777777" w:rsidTr="00020FD6">
        <w:trPr>
          <w:trHeight w:val="420"/>
        </w:trPr>
        <w:tc>
          <w:tcPr>
            <w:tcW w:w="1417" w:type="dxa"/>
            <w:shd w:val="clear" w:color="auto" w:fill="DCE8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430EB" w14:textId="77777777" w:rsidR="007C3B52" w:rsidRDefault="007C3B52" w:rsidP="00020FD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Surgical Technique</w:t>
            </w:r>
          </w:p>
        </w:tc>
        <w:tc>
          <w:tcPr>
            <w:tcW w:w="2409" w:type="dxa"/>
            <w:shd w:val="clear" w:color="auto" w:fill="DCE8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590B8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 (95%CI)</w:t>
            </w:r>
          </w:p>
        </w:tc>
        <w:tc>
          <w:tcPr>
            <w:tcW w:w="1441" w:type="dxa"/>
            <w:shd w:val="clear" w:color="auto" w:fill="DCE8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DCB84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  <w:tc>
          <w:tcPr>
            <w:tcW w:w="2775" w:type="dxa"/>
            <w:shd w:val="clear" w:color="auto" w:fill="DCE8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57DA5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 (95%CI)</w:t>
            </w:r>
          </w:p>
        </w:tc>
        <w:tc>
          <w:tcPr>
            <w:tcW w:w="980" w:type="dxa"/>
            <w:shd w:val="clear" w:color="auto" w:fill="DCE8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1CBA1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</w:tr>
      <w:tr w:rsidR="007C3B52" w14:paraId="18408455" w14:textId="77777777" w:rsidTr="00020FD6">
        <w:trPr>
          <w:trHeight w:val="420"/>
        </w:trPr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C55A2" w14:textId="77777777" w:rsidR="007C3B52" w:rsidRDefault="007C3B52" w:rsidP="00020FD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Additional Resection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DE67F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2.083 (0.407 - 10.668)</w:t>
            </w:r>
          </w:p>
        </w:tc>
        <w:tc>
          <w:tcPr>
            <w:tcW w:w="14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043EC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0.378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A6788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2.923 (0.801 - 10.672)</w:t>
            </w:r>
          </w:p>
        </w:tc>
        <w:tc>
          <w:tcPr>
            <w:tcW w:w="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2D273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0.104</w:t>
            </w:r>
          </w:p>
        </w:tc>
      </w:tr>
      <w:tr w:rsidR="007C3B52" w14:paraId="05E6DA91" w14:textId="77777777" w:rsidTr="00020FD6">
        <w:trPr>
          <w:trHeight w:val="420"/>
        </w:trPr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182B2" w14:textId="77777777" w:rsidR="007C3B52" w:rsidRDefault="007C3B52" w:rsidP="00020FD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 CC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FF45A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1.050 (0.311 - 3.548)</w:t>
            </w:r>
          </w:p>
        </w:tc>
        <w:tc>
          <w:tcPr>
            <w:tcW w:w="14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E0D1E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0.936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A0B5F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1.101 (0.344 - 3.525)</w:t>
            </w:r>
          </w:p>
        </w:tc>
        <w:tc>
          <w:tcPr>
            <w:tcW w:w="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2FC53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0.872</w:t>
            </w:r>
          </w:p>
        </w:tc>
      </w:tr>
      <w:tr w:rsidR="007C3B52" w14:paraId="3624178C" w14:textId="77777777" w:rsidTr="00020FD6">
        <w:trPr>
          <w:trHeight w:val="420"/>
        </w:trPr>
        <w:tc>
          <w:tcPr>
            <w:tcW w:w="1417" w:type="dxa"/>
            <w:shd w:val="clear" w:color="auto" w:fill="DCE8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B9B0F" w14:textId="77777777" w:rsidR="007C3B52" w:rsidRDefault="007C3B52" w:rsidP="00020FD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DRE Etiology</w:t>
            </w:r>
          </w:p>
        </w:tc>
        <w:tc>
          <w:tcPr>
            <w:tcW w:w="2409" w:type="dxa"/>
            <w:shd w:val="clear" w:color="auto" w:fill="DCE8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852A2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 (95%CI)</w:t>
            </w:r>
          </w:p>
        </w:tc>
        <w:tc>
          <w:tcPr>
            <w:tcW w:w="1441" w:type="dxa"/>
            <w:shd w:val="clear" w:color="auto" w:fill="DCE8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6F5EE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  <w:tc>
          <w:tcPr>
            <w:tcW w:w="2775" w:type="dxa"/>
            <w:shd w:val="clear" w:color="auto" w:fill="DCE8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58692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 (95%CI)</w:t>
            </w:r>
          </w:p>
        </w:tc>
        <w:tc>
          <w:tcPr>
            <w:tcW w:w="980" w:type="dxa"/>
            <w:shd w:val="clear" w:color="auto" w:fill="DCE8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88A73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</w:tr>
      <w:tr w:rsidR="007C3B52" w14:paraId="68F47470" w14:textId="77777777" w:rsidTr="00020FD6">
        <w:trPr>
          <w:trHeight w:val="420"/>
        </w:trPr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8316D" w14:textId="77777777" w:rsidR="007C3B52" w:rsidRDefault="007C3B52" w:rsidP="00020FD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Unknown Origin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CD4B9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3.629 (0.733 - 17.957)</w:t>
            </w:r>
          </w:p>
        </w:tc>
        <w:tc>
          <w:tcPr>
            <w:tcW w:w="14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9AAE6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0.114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E36C2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0.872 (0.238 - 3.198)</w:t>
            </w:r>
          </w:p>
        </w:tc>
        <w:tc>
          <w:tcPr>
            <w:tcW w:w="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79E65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0.836</w:t>
            </w:r>
          </w:p>
        </w:tc>
      </w:tr>
      <w:tr w:rsidR="007C3B52" w14:paraId="05931242" w14:textId="77777777" w:rsidTr="00020FD6">
        <w:trPr>
          <w:trHeight w:val="420"/>
        </w:trPr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3CE53" w14:textId="77777777" w:rsidR="007C3B52" w:rsidRDefault="007C3B52" w:rsidP="00020FD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Structural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EED44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1.296 (0.310 - 5.418)</w:t>
            </w:r>
          </w:p>
        </w:tc>
        <w:tc>
          <w:tcPr>
            <w:tcW w:w="14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11C7F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0.722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F2953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1.407 (0.367 - 5.401)</w:t>
            </w:r>
          </w:p>
        </w:tc>
        <w:tc>
          <w:tcPr>
            <w:tcW w:w="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1324A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0.618</w:t>
            </w:r>
          </w:p>
        </w:tc>
      </w:tr>
      <w:tr w:rsidR="007C3B52" w14:paraId="36DB22EF" w14:textId="77777777" w:rsidTr="00020FD6">
        <w:trPr>
          <w:trHeight w:val="420"/>
        </w:trPr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02B7D" w14:textId="77777777" w:rsidR="007C3B52" w:rsidRDefault="007C3B52" w:rsidP="00020FD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Lennox Gastaut Syndrome</w:t>
            </w:r>
          </w:p>
        </w:tc>
        <w:tc>
          <w:tcPr>
            <w:tcW w:w="24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15F7C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0.389 (0.124 - 1.217)</w:t>
            </w:r>
          </w:p>
        </w:tc>
        <w:tc>
          <w:tcPr>
            <w:tcW w:w="144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8E24E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0.583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E7E08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0.732 (0.213 - 2.455)</w:t>
            </w:r>
          </w:p>
        </w:tc>
        <w:tc>
          <w:tcPr>
            <w:tcW w:w="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605D9" w14:textId="77777777" w:rsidR="007C3B52" w:rsidRDefault="007C3B52" w:rsidP="00020FD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0.618</w:t>
            </w:r>
          </w:p>
        </w:tc>
      </w:tr>
    </w:tbl>
    <w:p w14:paraId="0FD80125" w14:textId="77777777" w:rsidR="007C3B52" w:rsidRDefault="007C3B52" w:rsidP="007C3B52">
      <w:pPr>
        <w:rPr>
          <w:rFonts w:ascii="Times New Roman" w:eastAsia="Times New Roman" w:hAnsi="Times New Roman" w:cs="Times New Roman"/>
        </w:rPr>
      </w:pPr>
    </w:p>
    <w:p w14:paraId="6CB0A581" w14:textId="77777777" w:rsidR="007C3B52" w:rsidRPr="00A378A2" w:rsidRDefault="007C3B52" w:rsidP="007C3B52">
      <w:pPr>
        <w:rPr>
          <w:rFonts w:ascii="Times New Roman" w:eastAsia="Times New Roman" w:hAnsi="Times New Roman" w:cs="Times New Roman"/>
          <w:lang w:val="en-US"/>
        </w:rPr>
      </w:pPr>
      <w:r w:rsidRPr="00A378A2">
        <w:rPr>
          <w:rFonts w:ascii="Times New Roman" w:eastAsia="Times New Roman" w:hAnsi="Times New Roman" w:cs="Times New Roman"/>
          <w:lang w:val="en-US"/>
        </w:rPr>
        <w:t xml:space="preserve">OR, Odds Ratio; CI, Confidence interval; CC, Corpus </w:t>
      </w:r>
      <w:proofErr w:type="spellStart"/>
      <w:r w:rsidRPr="00A378A2">
        <w:rPr>
          <w:rFonts w:ascii="Times New Roman" w:eastAsia="Times New Roman" w:hAnsi="Times New Roman" w:cs="Times New Roman"/>
          <w:lang w:val="en-US"/>
        </w:rPr>
        <w:t>callosotomy</w:t>
      </w:r>
      <w:proofErr w:type="spellEnd"/>
      <w:r w:rsidRPr="00A378A2">
        <w:rPr>
          <w:rFonts w:ascii="Times New Roman" w:eastAsia="Times New Roman" w:hAnsi="Times New Roman" w:cs="Times New Roman"/>
          <w:lang w:val="en-US"/>
        </w:rPr>
        <w:t>; DRE, Drug resistant epilepsy</w:t>
      </w:r>
    </w:p>
    <w:p w14:paraId="205634D0" w14:textId="77777777" w:rsidR="007C3B52" w:rsidRPr="0034292E" w:rsidRDefault="007C3B52">
      <w:pPr>
        <w:rPr>
          <w:lang w:val="en-US"/>
        </w:rPr>
      </w:pPr>
    </w:p>
    <w:sectPr w:rsidR="007C3B52" w:rsidRPr="0034292E">
      <w:foot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F92828" w14:textId="77777777" w:rsidR="00421F5D" w:rsidRDefault="00421F5D">
      <w:pPr>
        <w:spacing w:line="240" w:lineRule="auto"/>
      </w:pPr>
      <w:r>
        <w:separator/>
      </w:r>
    </w:p>
  </w:endnote>
  <w:endnote w:type="continuationSeparator" w:id="0">
    <w:p w14:paraId="44711697" w14:textId="77777777" w:rsidR="00421F5D" w:rsidRDefault="00421F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914549" w14:textId="517FE59C" w:rsidR="009537F2" w:rsidRDefault="009537F2">
    <w:pPr>
      <w:pStyle w:val="Footer"/>
    </w:pPr>
    <w:r>
      <w:t>`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CD7A7D" w14:textId="77777777" w:rsidR="00421F5D" w:rsidRDefault="00421F5D">
      <w:pPr>
        <w:spacing w:line="240" w:lineRule="auto"/>
      </w:pPr>
      <w:r>
        <w:separator/>
      </w:r>
    </w:p>
  </w:footnote>
  <w:footnote w:type="continuationSeparator" w:id="0">
    <w:p w14:paraId="4DC38099" w14:textId="77777777" w:rsidR="00421F5D" w:rsidRDefault="00421F5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4EC"/>
    <w:rsid w:val="000A2941"/>
    <w:rsid w:val="0033273B"/>
    <w:rsid w:val="0034292E"/>
    <w:rsid w:val="003473A6"/>
    <w:rsid w:val="003C39DD"/>
    <w:rsid w:val="00421F5D"/>
    <w:rsid w:val="00436D71"/>
    <w:rsid w:val="004A5810"/>
    <w:rsid w:val="004F21B2"/>
    <w:rsid w:val="00502E7A"/>
    <w:rsid w:val="005D66E6"/>
    <w:rsid w:val="00693DF9"/>
    <w:rsid w:val="007C3B52"/>
    <w:rsid w:val="008A3AD9"/>
    <w:rsid w:val="009537F2"/>
    <w:rsid w:val="00991EE7"/>
    <w:rsid w:val="00A01DB5"/>
    <w:rsid w:val="00A54BA4"/>
    <w:rsid w:val="00B11131"/>
    <w:rsid w:val="00CD14EC"/>
    <w:rsid w:val="00D34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E87CA0"/>
  <w15:docId w15:val="{ED2E70C1-2948-FE45-98DE-2C786BD6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s-419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54BA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4BA4"/>
  </w:style>
  <w:style w:type="paragraph" w:styleId="Footer">
    <w:name w:val="footer"/>
    <w:basedOn w:val="Normal"/>
    <w:link w:val="FooterChar"/>
    <w:uiPriority w:val="99"/>
    <w:unhideWhenUsed/>
    <w:rsid w:val="00A54BA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4BA4"/>
  </w:style>
  <w:style w:type="paragraph" w:styleId="BalloonText">
    <w:name w:val="Balloon Text"/>
    <w:basedOn w:val="Normal"/>
    <w:link w:val="BalloonTextChar"/>
    <w:uiPriority w:val="99"/>
    <w:semiHidden/>
    <w:unhideWhenUsed/>
    <w:rsid w:val="00991EE7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EE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diego.pichardo@uabc.edu.mx</cp:lastModifiedBy>
  <cp:revision>6</cp:revision>
  <cp:lastPrinted>2024-06-08T22:14:00Z</cp:lastPrinted>
  <dcterms:created xsi:type="dcterms:W3CDTF">2024-06-08T22:14:00Z</dcterms:created>
  <dcterms:modified xsi:type="dcterms:W3CDTF">2024-09-27T23:55:00Z</dcterms:modified>
</cp:coreProperties>
</file>