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6E033A" w14:textId="2316B919" w:rsidR="00396FC1" w:rsidRPr="002D7716" w:rsidRDefault="00246B9C">
      <w:pPr>
        <w:rPr>
          <w:sz w:val="24"/>
          <w:szCs w:val="24"/>
        </w:rPr>
      </w:pPr>
      <w:r w:rsidRPr="002D7716">
        <w:rPr>
          <w:sz w:val="24"/>
          <w:szCs w:val="24"/>
        </w:rPr>
        <w:t xml:space="preserve">Supplement. </w:t>
      </w:r>
      <w:r w:rsidRPr="002D7716">
        <w:rPr>
          <w:rFonts w:hint="eastAsia"/>
          <w:sz w:val="24"/>
          <w:szCs w:val="24"/>
        </w:rPr>
        <w:t>T</w:t>
      </w:r>
      <w:r w:rsidRPr="002D7716">
        <w:rPr>
          <w:sz w:val="24"/>
          <w:szCs w:val="24"/>
        </w:rPr>
        <w:t>he disease severity</w:t>
      </w:r>
      <w:r w:rsidR="00A36BFF" w:rsidRPr="002D7716">
        <w:rPr>
          <w:sz w:val="24"/>
          <w:szCs w:val="24"/>
        </w:rPr>
        <w:t xml:space="preserve"> definition and discharging criteria</w:t>
      </w:r>
      <w:r w:rsidRPr="002D7716">
        <w:rPr>
          <w:sz w:val="24"/>
          <w:szCs w:val="24"/>
        </w:rPr>
        <w:t xml:space="preserve"> according to the Chinese management guideline for COVID-19.</w:t>
      </w:r>
    </w:p>
    <w:p w14:paraId="6314C51A" w14:textId="5AA2DA16" w:rsidR="00246B9C" w:rsidRDefault="00246B9C"/>
    <w:p w14:paraId="34956625" w14:textId="5807A507" w:rsidR="00A36BFF" w:rsidRPr="002D7716" w:rsidRDefault="00A36BFF">
      <w:pPr>
        <w:rPr>
          <w:b/>
          <w:bCs/>
        </w:rPr>
      </w:pPr>
      <w:r w:rsidRPr="002D7716">
        <w:rPr>
          <w:rFonts w:hint="eastAsia"/>
          <w:b/>
          <w:bCs/>
        </w:rPr>
        <w:t>D</w:t>
      </w:r>
      <w:r w:rsidRPr="002D7716">
        <w:rPr>
          <w:b/>
          <w:bCs/>
        </w:rPr>
        <w:t>isease severity definition:</w:t>
      </w:r>
    </w:p>
    <w:p w14:paraId="7BB91DE5" w14:textId="5FEA3DB1" w:rsidR="00246B9C" w:rsidRDefault="00246B9C">
      <w:r>
        <w:t xml:space="preserve">Mild was defined as mild symptoms without </w:t>
      </w:r>
      <w:bookmarkStart w:id="0" w:name="_Hlk39744832"/>
      <w:r>
        <w:t>radiology confirmed pneumonia</w:t>
      </w:r>
      <w:bookmarkEnd w:id="0"/>
      <w:r>
        <w:t>; general was defined as fever or respiratory system symptoms with radiology confirmed pneumonia; severe was defined as respiratory rate</w:t>
      </w:r>
      <w:r w:rsidRPr="0064706E">
        <w:rPr>
          <w:rFonts w:ascii="Cambria" w:hAnsi="Cambria"/>
        </w:rPr>
        <w:t>≥</w:t>
      </w:r>
      <w:r w:rsidRPr="0064706E">
        <w:t xml:space="preserve"> 30</w:t>
      </w:r>
      <w:r>
        <w:t xml:space="preserve"> per </w:t>
      </w:r>
      <w:r w:rsidRPr="0064706E">
        <w:t xml:space="preserve">minute </w:t>
      </w:r>
      <w:r>
        <w:t>or peripheral oxygen saturation rate</w:t>
      </w:r>
      <w:r w:rsidRPr="0064706E">
        <w:rPr>
          <w:rFonts w:ascii="Cambria" w:hAnsi="Cambria"/>
        </w:rPr>
        <w:t>≤</w:t>
      </w:r>
      <w:r>
        <w:t xml:space="preserve"> 93</w:t>
      </w:r>
      <w:r>
        <w:rPr>
          <w:rFonts w:hint="eastAsia"/>
        </w:rPr>
        <w:t>%o</w:t>
      </w:r>
      <w:r>
        <w:t>r arterial oxygen pressure (PaO</w:t>
      </w:r>
      <w:r w:rsidRPr="00C64135">
        <w:rPr>
          <w:vertAlign w:val="subscript"/>
        </w:rPr>
        <w:t>2</w:t>
      </w:r>
      <w:r>
        <w:t>)/ fraction of inspiration oxygen (FiO</w:t>
      </w:r>
      <w:r w:rsidRPr="00C64135">
        <w:rPr>
          <w:vertAlign w:val="subscript"/>
        </w:rPr>
        <w:t>2</w:t>
      </w:r>
      <w:r>
        <w:t>)</w:t>
      </w:r>
      <w:r w:rsidRPr="00C64135">
        <w:rPr>
          <w:rFonts w:ascii="Cambria" w:hAnsi="Cambria"/>
        </w:rPr>
        <w:t>≤</w:t>
      </w:r>
      <w:r w:rsidRPr="00C64135">
        <w:t xml:space="preserve"> 300</w:t>
      </w:r>
      <w:r w:rsidRPr="00C64135">
        <w:rPr>
          <w:rFonts w:hint="eastAsia"/>
        </w:rPr>
        <w:t>mm</w:t>
      </w:r>
      <w:r w:rsidRPr="00C64135">
        <w:t>H</w:t>
      </w:r>
      <w:r w:rsidRPr="00C64135">
        <w:rPr>
          <w:rFonts w:hint="eastAsia"/>
        </w:rPr>
        <w:t>g</w:t>
      </w:r>
      <w:r w:rsidRPr="00C64135">
        <w:t>(</w:t>
      </w:r>
      <w:r>
        <w:t>1mmHg=0.133kPa</w:t>
      </w:r>
      <w:r w:rsidRPr="00C64135">
        <w:t xml:space="preserve">) </w:t>
      </w:r>
      <w:r>
        <w:rPr>
          <w:rFonts w:hint="eastAsia"/>
        </w:rPr>
        <w:t>a</w:t>
      </w:r>
      <w:r>
        <w:t>djusted by altitude or radiology confirmed  pulmonary lesions progressing by more than 50% within 24-48 hours; critically severe was defined as respiratory failure requiring mechanical ventilation or shock or multiple organ failure requiring close monitoring in the intensive care unit</w:t>
      </w:r>
      <w:r w:rsidR="00C13691">
        <w:fldChar w:fldCharType="begin">
          <w:fldData xml:space="preserve">PEVuZE5vdGU+PENpdGU+PFJlY051bT4xNDwvUmVjTnVtPjxEaXNwbGF5VGV4dD5bMV08L0Rpc3Bs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</w:fldData>
        </w:fldChar>
      </w:r>
      <w:r w:rsidR="002D7716">
        <w:instrText xml:space="preserve"> ADDIN EN.CITE </w:instrText>
      </w:r>
      <w:r w:rsidR="002D7716">
        <w:fldChar w:fldCharType="begin">
          <w:fldData xml:space="preserve">PEVuZE5vdGU+PENpdGU+PFJlY051bT4xNDwvUmVjTnVtPjxEaXNwbGF5VGV4dD5bMV08L0Rpc3Bs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</w:fldData>
        </w:fldChar>
      </w:r>
      <w:r w:rsidR="002D7716">
        <w:instrText xml:space="preserve"> ADDIN EN.CITE.DATA </w:instrText>
      </w:r>
      <w:r w:rsidR="002D7716">
        <w:fldChar w:fldCharType="end"/>
      </w:r>
      <w:r w:rsidR="00C13691">
        <w:fldChar w:fldCharType="separate"/>
      </w:r>
      <w:r w:rsidR="00C13691">
        <w:rPr>
          <w:noProof/>
        </w:rPr>
        <w:t>[1]</w:t>
      </w:r>
      <w:r w:rsidR="00C13691">
        <w:fldChar w:fldCharType="end"/>
      </w:r>
      <w:r>
        <w:t>.</w:t>
      </w:r>
    </w:p>
    <w:p w14:paraId="4DD528D8" w14:textId="3852E53F" w:rsidR="00A36BFF" w:rsidRDefault="00A36BFF"/>
    <w:p w14:paraId="5F316459" w14:textId="5563AFF7" w:rsidR="00A36BFF" w:rsidRPr="002D7716" w:rsidRDefault="00A36BFF">
      <w:pPr>
        <w:rPr>
          <w:b/>
          <w:bCs/>
        </w:rPr>
      </w:pPr>
      <w:r w:rsidRPr="002D7716">
        <w:rPr>
          <w:rFonts w:hint="eastAsia"/>
          <w:b/>
          <w:bCs/>
        </w:rPr>
        <w:t>D</w:t>
      </w:r>
      <w:r w:rsidRPr="002D7716">
        <w:rPr>
          <w:b/>
          <w:bCs/>
        </w:rPr>
        <w:t>ischarging criteria:</w:t>
      </w:r>
    </w:p>
    <w:p w14:paraId="03FC8567" w14:textId="2CE9807B" w:rsidR="00A36BFF" w:rsidRDefault="00A36BFF">
      <w:r>
        <w:t>The patients would not be discharged until the temperature remained normal for at least 3 consecutive days, and respiratory symptoms ameliorated, and acute exudation lesions were largely absorbed assessed by pulmonary CT, and two consecutive results of undetectable SARS-Cov-2 RNAs by swabs</w:t>
      </w:r>
      <w:r>
        <w:rPr>
          <w:rFonts w:hint="eastAsia"/>
        </w:rPr>
        <w:t xml:space="preserve"> </w:t>
      </w:r>
      <w:r>
        <w:t>via PCR were recorded (at least 24 hours apart)</w:t>
      </w:r>
      <w:r w:rsidR="00C13691">
        <w:fldChar w:fldCharType="begin">
          <w:fldData xml:space="preserve">PEVuZE5vdGU+PENpdGU+PFJlY051bT4xNDwvUmVjTnVtPjxEaXNwbGF5VGV4dD5bMV08L0Rpc3Bs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</w:fldData>
        </w:fldChar>
      </w:r>
      <w:r w:rsidR="002D7716">
        <w:instrText xml:space="preserve"> ADDIN EN.CITE </w:instrText>
      </w:r>
      <w:r w:rsidR="002D7716">
        <w:fldChar w:fldCharType="begin">
          <w:fldData xml:space="preserve">PEVuZE5vdGU+PENpdGU+PFJlY051bT4xNDwvUmVjTnVtPjxEaXNwbGF5VGV4dD5bMV08L0Rpc3Bs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</w:fldData>
        </w:fldChar>
      </w:r>
      <w:r w:rsidR="002D7716">
        <w:instrText xml:space="preserve"> ADDIN EN.CITE.DATA </w:instrText>
      </w:r>
      <w:r w:rsidR="002D7716">
        <w:fldChar w:fldCharType="end"/>
      </w:r>
      <w:r w:rsidR="00C13691">
        <w:fldChar w:fldCharType="separate"/>
      </w:r>
      <w:r w:rsidR="00C13691">
        <w:rPr>
          <w:noProof/>
        </w:rPr>
        <w:t>[1]</w:t>
      </w:r>
      <w:r w:rsidR="00C13691">
        <w:fldChar w:fldCharType="end"/>
      </w:r>
      <w:r>
        <w:t>.</w:t>
      </w:r>
    </w:p>
    <w:p w14:paraId="711C1CFE" w14:textId="11513C65" w:rsidR="00246B9C" w:rsidRDefault="00246B9C"/>
    <w:p w14:paraId="74869C18" w14:textId="4F1FAF0A" w:rsidR="00EB6608" w:rsidRPr="002D7716" w:rsidRDefault="00EB6608">
      <w:pPr>
        <w:rPr>
          <w:b/>
          <w:bCs/>
        </w:rPr>
      </w:pPr>
      <w:r w:rsidRPr="002D7716">
        <w:rPr>
          <w:rFonts w:hint="eastAsia"/>
          <w:b/>
          <w:bCs/>
        </w:rPr>
        <w:t>R</w:t>
      </w:r>
      <w:r w:rsidRPr="002D7716">
        <w:rPr>
          <w:b/>
          <w:bCs/>
        </w:rPr>
        <w:t>eferences</w:t>
      </w:r>
    </w:p>
    <w:p w14:paraId="462EEEBF" w14:textId="49FC6FFE" w:rsidR="002D7716" w:rsidRPr="002D7716" w:rsidRDefault="00246B9C" w:rsidP="002D7716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2D7716" w:rsidRPr="002D7716">
        <w:t>1.</w:t>
      </w:r>
      <w:r w:rsidR="002D7716" w:rsidRPr="002D7716">
        <w:tab/>
        <w:t>Ozen S, Pistorio A, Iusan SM</w:t>
      </w:r>
      <w:r w:rsidR="002D7716" w:rsidRPr="002D7716">
        <w:rPr>
          <w:i/>
        </w:rPr>
        <w:t>, et al</w:t>
      </w:r>
      <w:r w:rsidR="002D7716" w:rsidRPr="002D7716">
        <w:t xml:space="preserve">: </w:t>
      </w:r>
      <w:r w:rsidR="002D7716" w:rsidRPr="002D7716">
        <w:rPr>
          <w:b/>
        </w:rPr>
        <w:t>EULAR/PRINTO/PRES criteria for Henoch-Schonlein purpura, childhood polyarteritis nodosa, childhood Wegener granulomatosis and childhood Takayasu arteritis: Ankara 2008. Part II: Final classification criteria</w:t>
      </w:r>
      <w:r w:rsidR="002D7716" w:rsidRPr="002D7716">
        <w:t xml:space="preserve">. </w:t>
      </w:r>
      <w:r w:rsidR="002D7716" w:rsidRPr="002D7716">
        <w:rPr>
          <w:i/>
        </w:rPr>
        <w:t xml:space="preserve">Ann Rheum Dis </w:t>
      </w:r>
      <w:r w:rsidR="002D7716" w:rsidRPr="002D7716">
        <w:t xml:space="preserve">2010, </w:t>
      </w:r>
      <w:r w:rsidR="002D7716" w:rsidRPr="002D7716">
        <w:rPr>
          <w:b/>
        </w:rPr>
        <w:t>69</w:t>
      </w:r>
      <w:r w:rsidR="002D7716" w:rsidRPr="002D7716">
        <w:t xml:space="preserve">(5):798-806. </w:t>
      </w:r>
      <w:hyperlink r:id="rId6" w:history="1">
        <w:r w:rsidR="002D7716" w:rsidRPr="002D7716">
          <w:rPr>
            <w:rStyle w:val="a7"/>
          </w:rPr>
          <w:t>https://doi.org/10.1136/ard.2009.116657</w:t>
        </w:r>
      </w:hyperlink>
      <w:r w:rsidR="002D7716" w:rsidRPr="002D7716">
        <w:t>.</w:t>
      </w:r>
    </w:p>
    <w:p w14:paraId="5A6BE138" w14:textId="2B1E5851" w:rsidR="00246B9C" w:rsidRDefault="00246B9C">
      <w:r>
        <w:fldChar w:fldCharType="end"/>
      </w:r>
    </w:p>
    <w:sectPr w:rsidR="00246B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E9B436" w14:textId="77777777" w:rsidR="00674D02" w:rsidRDefault="00674D02" w:rsidP="00246B9C">
      <w:r>
        <w:separator/>
      </w:r>
    </w:p>
  </w:endnote>
  <w:endnote w:type="continuationSeparator" w:id="0">
    <w:p w14:paraId="4928119F" w14:textId="77777777" w:rsidR="00674D02" w:rsidRDefault="00674D02" w:rsidP="00246B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76AB4F" w14:textId="77777777" w:rsidR="00674D02" w:rsidRDefault="00674D02" w:rsidP="00246B9C">
      <w:r>
        <w:separator/>
      </w:r>
    </w:p>
  </w:footnote>
  <w:footnote w:type="continuationSeparator" w:id="0">
    <w:p w14:paraId="7E63F1DB" w14:textId="77777777" w:rsidR="00674D02" w:rsidRDefault="00674D02" w:rsidP="00246B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Infectious Diseases 复制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azrwx2rm9e5deea0zrxzva12xpdd2fzrdra&quot;&gt;儿童多发性大动脉炎&lt;record-ids&gt;&lt;item&gt;14&lt;/item&gt;&lt;/record-ids&gt;&lt;/item&gt;&lt;/Libraries&gt;"/>
  </w:docVars>
  <w:rsids>
    <w:rsidRoot w:val="007E400F"/>
    <w:rsid w:val="00106B3A"/>
    <w:rsid w:val="00246B9C"/>
    <w:rsid w:val="00254981"/>
    <w:rsid w:val="002D7716"/>
    <w:rsid w:val="00340345"/>
    <w:rsid w:val="00396FC1"/>
    <w:rsid w:val="00674D02"/>
    <w:rsid w:val="00705B61"/>
    <w:rsid w:val="007E400F"/>
    <w:rsid w:val="00A36BFF"/>
    <w:rsid w:val="00A85886"/>
    <w:rsid w:val="00C13691"/>
    <w:rsid w:val="00EB6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FA0C25"/>
  <w15:chartTrackingRefBased/>
  <w15:docId w15:val="{7F7DA2E2-7E71-4310-9013-72A9C4EBA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6B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6B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6B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6B9C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246B9C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46B9C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246B9C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46B9C"/>
    <w:rPr>
      <w:rFonts w:ascii="等线" w:eastAsia="等线" w:hAnsi="等线"/>
      <w:noProof/>
      <w:sz w:val="20"/>
    </w:rPr>
  </w:style>
  <w:style w:type="character" w:styleId="a7">
    <w:name w:val="Hyperlink"/>
    <w:basedOn w:val="a0"/>
    <w:uiPriority w:val="99"/>
    <w:unhideWhenUsed/>
    <w:rsid w:val="00246B9C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246B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136/ard.2009.116657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250</Words>
  <Characters>1427</Characters>
  <Application>Microsoft Office Word</Application>
  <DocSecurity>0</DocSecurity>
  <Lines>11</Lines>
  <Paragraphs>3</Paragraphs>
  <ScaleCrop>false</ScaleCrop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Zhe</dc:creator>
  <cp:keywords/>
  <dc:description/>
  <cp:lastModifiedBy>Chen Zhe</cp:lastModifiedBy>
  <cp:revision>8</cp:revision>
  <dcterms:created xsi:type="dcterms:W3CDTF">2020-06-16T17:29:00Z</dcterms:created>
  <dcterms:modified xsi:type="dcterms:W3CDTF">2020-07-31T14:22:00Z</dcterms:modified>
</cp:coreProperties>
</file>