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/>
        <w:jc w:val="left"/>
        <w:textAlignment w:val="auto"/>
        <w:rPr>
          <w:rFonts w:ascii="Times New Roman" w:hAnsi="Times New Roman" w:eastAsia="宋体" w:cs="Times New Roman"/>
          <w:b w:val="0"/>
          <w:bCs w:val="0"/>
          <w:sz w:val="21"/>
          <w:szCs w:val="21"/>
          <w:lang w:eastAsia="zh-Hans"/>
        </w:rPr>
      </w:pPr>
      <w:r>
        <w:rPr>
          <w:rFonts w:hint="eastAsia" w:ascii="Times New Roman Regular" w:hAnsi="Times New Roman Regular" w:eastAsia="宋体" w:cs="Times New Roman Regular"/>
          <w:b w:val="0"/>
          <w:bCs w:val="0"/>
          <w:kern w:val="0"/>
          <w:sz w:val="21"/>
          <w:szCs w:val="21"/>
          <w:lang w:bidi="ar"/>
        </w:rPr>
        <w:t>Multimedia Appendix 1</w:t>
      </w:r>
      <w:r>
        <w:rPr>
          <w:rFonts w:hint="eastAsia" w:ascii="Times New Roman Regular" w:hAnsi="Times New Roman Regular" w:eastAsia="宋体" w:cs="Times New Roman Regular"/>
          <w:b w:val="0"/>
          <w:bCs w:val="0"/>
          <w:kern w:val="0"/>
          <w:sz w:val="21"/>
          <w:szCs w:val="21"/>
          <w:lang w:val="en-US" w:eastAsia="zh-CN" w:bidi="ar"/>
        </w:rPr>
        <w:t xml:space="preserve"> </w:t>
      </w:r>
      <w:bookmarkStart w:id="0" w:name="_GoBack"/>
      <w:bookmarkEnd w:id="0"/>
      <w:r>
        <w:rPr>
          <w:rFonts w:ascii="Times New Roman Regular" w:hAnsi="Times New Roman Regular" w:eastAsia="宋体" w:cs="Times New Roman Regular"/>
          <w:b w:val="0"/>
          <w:bCs w:val="0"/>
          <w:kern w:val="0"/>
          <w:sz w:val="21"/>
          <w:szCs w:val="21"/>
          <w:lang w:bidi="ar"/>
        </w:rPr>
        <w:t>Univariate analysis of NSSI related factors in adolescents with depression</w:t>
      </w:r>
    </w:p>
    <w:tbl>
      <w:tblPr>
        <w:tblStyle w:val="3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0"/>
        <w:gridCol w:w="1986"/>
        <w:gridCol w:w="1285"/>
        <w:gridCol w:w="1400"/>
        <w:gridCol w:w="1029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1080" w:firstLineChars="60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Sports event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firstLine="1170" w:firstLineChars="65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NSSI</w:t>
            </w:r>
          </w:p>
        </w:tc>
        <w:tc>
          <w:tcPr>
            <w:tcW w:w="2057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test statistic</w:t>
            </w:r>
            <w:r>
              <w:rPr>
                <w:rFonts w:ascii="Times New Roman" w:hAnsi="Times New Roman" w:eastAsia="宋体" w:cs="Times New Roman"/>
                <w:i/>
                <w:iCs/>
                <w:sz w:val="18"/>
                <w:szCs w:val="18"/>
                <w:lang w:eastAsia="zh-Hans"/>
              </w:rPr>
              <w:t xml:space="preserve">     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Yes（n=272）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No（n=183）</w:t>
            </w:r>
          </w:p>
        </w:tc>
        <w:tc>
          <w:tcPr>
            <w:tcW w:w="2057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Sex n(%)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Male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62（22.8)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69（37.7)</w:t>
            </w:r>
          </w:p>
        </w:tc>
        <w:tc>
          <w:tcPr>
            <w:tcW w:w="102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11.864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Female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210（77.2)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114（62.3)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Delivery mode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Eutocia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78（42.9)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104（57.1)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27.563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Caesarean Section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147(55.1)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120（44.9)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Being an single child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132（48.5)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79（43.2)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1.264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140（51.5)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104（56.8)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Love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75（27.6)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29（15.8)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8.532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197（72.4)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154（84.2)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Be out of  love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45（16.5)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16（8.7)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6.286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227（83.5)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167（91.3)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History of peer NSSI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120（44.1)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46（25.1)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17.008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152（55.9)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137（74.9)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Parental psychiatric history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Yes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26（9.6)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4（2.2)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6.454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No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245（90.4)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179(97.8)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Score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Talented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11（4.0)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12（6.6)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-2。828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Favorable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75（27.6)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65（35.5)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Ordinary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117（43.0)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77（42.1)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Poor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69（25.4)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29（15.8)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Sleep duration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3-4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89（32.7)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12（12)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-7。026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5-6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149（54.8)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80（37.7)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7-8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23（8.5)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69（43.7)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&gt;8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11（4.0)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22（6.6)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Online activity duration 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&lt;1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50（18.3)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65(35.5)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-6.564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1-3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77（28.3)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64（35.0)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4-6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83（30.5)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29（15.8)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&gt;8 hours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62（22.8)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25（13.7)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Parental education n(%)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Have a college degree or above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46（16.9)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43（23.5)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-1.486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hanging="90" w:hangingChars="5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One of the highest education high school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87（32.0)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56（30.6)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Both primary or junior high schools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139（51.1)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84（45.9)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Co-inhabitant status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parent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113（41.5)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106（57.9)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-3.338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father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42（15.4)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20（10.9)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mother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72（26.5)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39（21.3)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other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45（16.5)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18（9.8)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Parents' marriage status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In marriage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166（61.0)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148（80.9)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-4.312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Divorced and never remarried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44（16.2)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12（6.6)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Divorced and remarried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51（18.8)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20（10.9)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Be bereaved of one's spouse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10（3.7)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3（1.6)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</w:trPr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Death of both parents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1（0.4)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0（0)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</w:trPr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Parents  relationships n(%)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intimate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46（17.1)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61（33.5)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-6.601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</w:trPr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good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61（22.7)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64（35.1)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</w:trPr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fair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106（39.4)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53（29.1)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5" w:hRule="atLeast"/>
        </w:trPr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poor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56（20.8)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4（2.2)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Family 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income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&lt;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2000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4（1.5)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4（2.2)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-2.627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2000-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5000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63（23.4)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32（17.7)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5000-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10000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122（45.4)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70（38.9)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10000-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20000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56（20.8)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50（27.8)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&gt;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$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20000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24（8.9)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24（13.3)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Residence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city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135（49.6)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95（51.9)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0.228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village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137（50.4)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88（48.1)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EPQ n(%)</w:t>
            </w: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neuroticism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235（86.4)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141（77)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-3.016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3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psychoticism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27（9.9)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9（4.9)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Introversion and extroversion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6（2.2)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18（9.8)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90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>Simple quality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4（1.5)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15（8.2)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1620" w:firstLineChars="90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Age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14.84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±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1.914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14.94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±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1.922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-1.191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FACES II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73.92±19.965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81.13±20.493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3.738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CTQ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54.71±38.419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55.07±16.993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TW" w:bidi="zh-TW"/>
              </w:rPr>
              <w:t>-0.136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0.892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SSRS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53.11±16.244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61.68±17.273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5.378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CD-RISC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58.22±18.063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64.34±15.638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3.842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SES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20.75±4.862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24.64±5.748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7.538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ASLEC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59.60±15.869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52.01±14.434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-5.188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SDS 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70.22±11.417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63.81±9.631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-6.447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SAS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73.66±7.504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53.78±9.240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-25.201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88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  <w:lang w:eastAsia="zh-Hans"/>
              </w:rPr>
              <w:t xml:space="preserve">Battatt 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m±sd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88.52±9.021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63.08±9.987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-28.202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eastAsia="zh-TW" w:bidi="zh-TW"/>
              </w:rPr>
              <w:t>1</w:t>
            </w:r>
            <w:r>
              <w:rPr>
                <w:rFonts w:ascii="Times New Roman" w:hAnsi="Times New Roman" w:eastAsia="宋体" w:cs="Times New Roman"/>
                <w:sz w:val="18"/>
                <w:szCs w:val="18"/>
                <w:vertAlign w:val="superscript"/>
                <w:lang w:val="zh-TW" w:eastAsia="zh-TW" w:bidi="zh-TW"/>
              </w:rPr>
              <w:t>)</w:t>
            </w:r>
          </w:p>
        </w:tc>
        <w:tc>
          <w:tcPr>
            <w:tcW w:w="102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/>
              <w:jc w:val="left"/>
              <w:textAlignment w:val="auto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&lt;0.001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SimSong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ED7B64"/>
    <w:rsid w:val="381CA7BC"/>
    <w:rsid w:val="47FEAC45"/>
    <w:rsid w:val="4EBD6D03"/>
    <w:rsid w:val="55B52A55"/>
    <w:rsid w:val="8FE50413"/>
    <w:rsid w:val="B3F78D4C"/>
    <w:rsid w:val="DFF29A90"/>
    <w:rsid w:val="DFFDC8B8"/>
    <w:rsid w:val="F4FF1465"/>
    <w:rsid w:val="FAED7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2023-09-13T09:37:00Z</dcterms:created>
  <dc:creator>月月</dc:creator>
  <cp:lastModifiedBy>月月</cp:lastModifiedBy>
  <dcterms:modified xsi:type="dcterms:W3CDTF">2024-07-24T10:02:38Z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3538C9212AA5ACA9433100656901419E_41</vt:lpwstr>
  </property>
</Properties>
</file>