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83FC14" w14:textId="77777777" w:rsidR="00EA4886" w:rsidRDefault="00EA4886" w:rsidP="00461439">
      <w:pPr>
        <w:pStyle w:val="a3"/>
        <w:spacing w:line="480" w:lineRule="auto"/>
        <w:rPr>
          <w:rFonts w:asciiTheme="majorBidi" w:hAnsiTheme="majorBidi"/>
          <w:b/>
          <w:bCs/>
          <w:sz w:val="24"/>
          <w:szCs w:val="24"/>
        </w:rPr>
      </w:pPr>
    </w:p>
    <w:p w14:paraId="6405DF59" w14:textId="77777777" w:rsidR="00EA4886" w:rsidRDefault="00EA4886" w:rsidP="00461439">
      <w:pPr>
        <w:pStyle w:val="a3"/>
        <w:spacing w:line="480" w:lineRule="auto"/>
        <w:rPr>
          <w:rFonts w:asciiTheme="majorBidi" w:hAnsiTheme="majorBidi"/>
          <w:b/>
          <w:bCs/>
          <w:sz w:val="24"/>
          <w:szCs w:val="24"/>
        </w:rPr>
      </w:pPr>
    </w:p>
    <w:p w14:paraId="26B7D511" w14:textId="59ADAEC3" w:rsidR="00461439" w:rsidRPr="00461439" w:rsidRDefault="00815541" w:rsidP="00461439">
      <w:pPr>
        <w:pStyle w:val="a3"/>
        <w:spacing w:line="480" w:lineRule="auto"/>
        <w:rPr>
          <w:rFonts w:asciiTheme="majorBidi" w:hAnsiTheme="majorBidi"/>
          <w:b/>
          <w:bCs/>
          <w:sz w:val="24"/>
          <w:szCs w:val="24"/>
        </w:rPr>
      </w:pPr>
      <w:r w:rsidRPr="00461439">
        <w:rPr>
          <w:rFonts w:asciiTheme="majorBidi" w:hAnsiTheme="majorBidi"/>
          <w:b/>
          <w:bCs/>
          <w:sz w:val="24"/>
          <w:szCs w:val="24"/>
        </w:rPr>
        <w:t xml:space="preserve">Supplementary </w:t>
      </w:r>
      <w:r w:rsidR="00493FA4" w:rsidRPr="00461439">
        <w:rPr>
          <w:rFonts w:asciiTheme="majorBidi" w:hAnsiTheme="majorBidi"/>
          <w:b/>
          <w:bCs/>
          <w:sz w:val="24"/>
          <w:szCs w:val="24"/>
        </w:rPr>
        <w:t xml:space="preserve">information </w:t>
      </w:r>
      <w:r w:rsidRPr="00461439">
        <w:rPr>
          <w:rFonts w:asciiTheme="majorBidi" w:hAnsiTheme="majorBidi"/>
          <w:b/>
          <w:bCs/>
          <w:sz w:val="24"/>
          <w:szCs w:val="24"/>
        </w:rPr>
        <w:t>for</w:t>
      </w:r>
    </w:p>
    <w:p w14:paraId="680E69BD" w14:textId="5964185E" w:rsidR="00547074" w:rsidRPr="00781514" w:rsidRDefault="00FF67B5" w:rsidP="002D5E8D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FF67B5">
        <w:rPr>
          <w:rFonts w:ascii="Times New Roman" w:hAnsi="Times New Roman" w:cs="Times New Roman"/>
          <w:b/>
          <w:bCs/>
          <w:sz w:val="22"/>
        </w:rPr>
        <w:t>Synergy between SDGs 12.3 and 2.1 in lower-middle-income countries through the lens of food waste and energy imbalance</w:t>
      </w:r>
    </w:p>
    <w:p w14:paraId="41D24176" w14:textId="1E8857E7" w:rsidR="00DB6918" w:rsidRPr="00461439" w:rsidRDefault="00815541" w:rsidP="00461439">
      <w:pPr>
        <w:widowControl/>
        <w:spacing w:line="480" w:lineRule="auto"/>
        <w:jc w:val="left"/>
        <w:rPr>
          <w:rFonts w:asciiTheme="majorBidi" w:hAnsiTheme="majorBidi" w:cstheme="majorBidi"/>
          <w:sz w:val="24"/>
          <w:szCs w:val="24"/>
        </w:rPr>
      </w:pPr>
      <w:r w:rsidRPr="00461439">
        <w:rPr>
          <w:rFonts w:asciiTheme="majorBidi" w:hAnsiTheme="majorBidi" w:cstheme="majorBidi"/>
          <w:sz w:val="24"/>
          <w:szCs w:val="24"/>
        </w:rPr>
        <w:br w:type="page"/>
      </w:r>
    </w:p>
    <w:p w14:paraId="29806B03" w14:textId="57D2AAD6" w:rsidR="005A5293" w:rsidRPr="00461439" w:rsidRDefault="00815541" w:rsidP="00461439">
      <w:pPr>
        <w:pStyle w:val="1"/>
        <w:spacing w:line="480" w:lineRule="auto"/>
        <w:rPr>
          <w:rFonts w:asciiTheme="majorBidi" w:hAnsiTheme="majorBidi"/>
          <w:b/>
          <w:bCs/>
        </w:rPr>
      </w:pPr>
      <w:r w:rsidRPr="00461439">
        <w:rPr>
          <w:rFonts w:asciiTheme="majorBidi" w:hAnsiTheme="majorBidi"/>
          <w:b/>
          <w:bCs/>
        </w:rPr>
        <w:lastRenderedPageBreak/>
        <w:t>S</w:t>
      </w:r>
      <w:r w:rsidR="00144EED" w:rsidRPr="00461439">
        <w:rPr>
          <w:rFonts w:asciiTheme="majorBidi" w:hAnsiTheme="majorBidi"/>
          <w:b/>
          <w:bCs/>
        </w:rPr>
        <w:t>I</w:t>
      </w:r>
      <w:r w:rsidR="00741F25" w:rsidRPr="00461439">
        <w:rPr>
          <w:rFonts w:asciiTheme="majorBidi" w:hAnsiTheme="majorBidi"/>
          <w:b/>
          <w:bCs/>
        </w:rPr>
        <w:t>-</w:t>
      </w:r>
      <w:r w:rsidR="00A02F09" w:rsidRPr="00461439">
        <w:rPr>
          <w:rFonts w:asciiTheme="majorBidi" w:hAnsiTheme="majorBidi"/>
          <w:b/>
          <w:bCs/>
        </w:rPr>
        <w:t xml:space="preserve">1 Food supply </w:t>
      </w:r>
      <w:r w:rsidRPr="00461439">
        <w:rPr>
          <w:rFonts w:asciiTheme="majorBidi" w:hAnsiTheme="majorBidi"/>
          <w:b/>
          <w:bCs/>
        </w:rPr>
        <w:t>in target countries</w:t>
      </w:r>
    </w:p>
    <w:p w14:paraId="2CD9B573" w14:textId="4E2FF868" w:rsidR="009B007F" w:rsidRPr="00461439" w:rsidRDefault="00815541" w:rsidP="00461439">
      <w:pPr>
        <w:spacing w:line="480" w:lineRule="auto"/>
        <w:ind w:firstLineChars="100" w:firstLine="240"/>
        <w:rPr>
          <w:rFonts w:asciiTheme="majorBidi" w:hAnsiTheme="majorBidi" w:cstheme="majorBidi"/>
          <w:sz w:val="24"/>
          <w:szCs w:val="24"/>
        </w:rPr>
      </w:pPr>
      <w:r w:rsidRPr="00461439">
        <w:rPr>
          <w:rFonts w:asciiTheme="majorBidi" w:hAnsiTheme="majorBidi" w:cstheme="majorBidi"/>
          <w:sz w:val="24"/>
          <w:szCs w:val="24"/>
        </w:rPr>
        <w:t>Mass-based food supply</w:t>
      </w:r>
      <w:r w:rsidR="00637FDA" w:rsidRPr="00461439">
        <w:rPr>
          <w:rFonts w:asciiTheme="majorBidi" w:hAnsiTheme="majorBidi" w:cstheme="majorBidi"/>
          <w:sz w:val="24"/>
          <w:szCs w:val="24"/>
        </w:rPr>
        <w:t xml:space="preserve">, </w:t>
      </w:r>
      <w:r w:rsidR="00282C8F" w:rsidRPr="00461439">
        <w:rPr>
          <w:rFonts w:asciiTheme="majorBidi" w:hAnsiTheme="majorBidi" w:cstheme="majorBidi"/>
          <w:sz w:val="24"/>
          <w:szCs w:val="24"/>
        </w:rPr>
        <w:t xml:space="preserve">which </w:t>
      </w:r>
      <w:r w:rsidR="002460DB">
        <w:rPr>
          <w:rFonts w:asciiTheme="majorBidi" w:hAnsiTheme="majorBidi" w:cstheme="majorBidi"/>
          <w:sz w:val="24"/>
          <w:szCs w:val="24"/>
        </w:rPr>
        <w:t>can potentially be</w:t>
      </w:r>
      <w:r w:rsidR="00FF7D20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2E63A1" w:rsidRPr="00461439">
        <w:rPr>
          <w:rFonts w:asciiTheme="majorBidi" w:hAnsiTheme="majorBidi" w:cstheme="majorBidi"/>
          <w:sz w:val="24"/>
          <w:szCs w:val="24"/>
        </w:rPr>
        <w:t>transform</w:t>
      </w:r>
      <w:r w:rsidR="00FF7D20" w:rsidRPr="00461439">
        <w:rPr>
          <w:rFonts w:asciiTheme="majorBidi" w:hAnsiTheme="majorBidi" w:cstheme="majorBidi"/>
          <w:sz w:val="24"/>
          <w:szCs w:val="24"/>
        </w:rPr>
        <w:t>ed</w:t>
      </w:r>
      <w:r w:rsidR="002E63A1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AC01D3" w:rsidRPr="00461439">
        <w:rPr>
          <w:rFonts w:asciiTheme="majorBidi" w:hAnsiTheme="majorBidi" w:cstheme="majorBidi"/>
          <w:sz w:val="24"/>
          <w:szCs w:val="24"/>
        </w:rPr>
        <w:t>to</w:t>
      </w:r>
      <w:r w:rsidR="00637FDA" w:rsidRPr="00461439">
        <w:rPr>
          <w:rFonts w:asciiTheme="majorBidi" w:hAnsiTheme="majorBidi" w:cstheme="majorBidi"/>
          <w:sz w:val="24"/>
          <w:szCs w:val="24"/>
        </w:rPr>
        <w:t xml:space="preserve"> household food waste</w:t>
      </w:r>
      <w:r w:rsidR="00197563" w:rsidRPr="00461439">
        <w:rPr>
          <w:rFonts w:asciiTheme="majorBidi" w:hAnsiTheme="majorBidi" w:cstheme="majorBidi"/>
          <w:sz w:val="24"/>
          <w:szCs w:val="24"/>
        </w:rPr>
        <w:t>,</w:t>
      </w:r>
      <w:r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637FDA" w:rsidRPr="00461439">
        <w:rPr>
          <w:rFonts w:asciiTheme="majorBidi" w:hAnsiTheme="majorBidi" w:cstheme="majorBidi"/>
          <w:sz w:val="24"/>
          <w:szCs w:val="24"/>
        </w:rPr>
        <w:t xml:space="preserve">is summarized </w:t>
      </w:r>
      <w:r w:rsidR="00A14E45" w:rsidRPr="00461439">
        <w:rPr>
          <w:rFonts w:asciiTheme="majorBidi" w:hAnsiTheme="majorBidi" w:cstheme="majorBidi"/>
          <w:sz w:val="24"/>
          <w:szCs w:val="24"/>
        </w:rPr>
        <w:t>in</w:t>
      </w:r>
      <w:r w:rsidR="00197563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A168AE" w:rsidRPr="00461439">
        <w:rPr>
          <w:rFonts w:asciiTheme="majorBidi" w:hAnsiTheme="majorBidi" w:cstheme="majorBidi"/>
          <w:sz w:val="24"/>
          <w:szCs w:val="24"/>
        </w:rPr>
        <w:t>S</w:t>
      </w:r>
      <w:r w:rsidR="00A02E59">
        <w:rPr>
          <w:rFonts w:asciiTheme="majorBidi" w:hAnsiTheme="majorBidi" w:cstheme="majorBidi"/>
          <w:sz w:val="24"/>
          <w:szCs w:val="24"/>
        </w:rPr>
        <w:t>upplementary F</w:t>
      </w:r>
      <w:r w:rsidR="00A168AE" w:rsidRPr="00461439">
        <w:rPr>
          <w:rFonts w:asciiTheme="majorBidi" w:hAnsiTheme="majorBidi" w:cstheme="majorBidi"/>
          <w:sz w:val="24"/>
          <w:szCs w:val="24"/>
        </w:rPr>
        <w:t>ig</w:t>
      </w:r>
      <w:r w:rsidR="0079186F">
        <w:rPr>
          <w:rFonts w:asciiTheme="majorBidi" w:hAnsiTheme="majorBidi" w:cstheme="majorBidi"/>
          <w:sz w:val="24"/>
          <w:szCs w:val="24"/>
        </w:rPr>
        <w:t>ure</w:t>
      </w:r>
      <w:r w:rsidR="00B2723B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1838DA">
        <w:rPr>
          <w:rFonts w:asciiTheme="majorBidi" w:hAnsiTheme="majorBidi" w:cstheme="majorBidi" w:hint="eastAsia"/>
          <w:sz w:val="24"/>
          <w:szCs w:val="24"/>
        </w:rPr>
        <w:t>S</w:t>
      </w:r>
      <w:r w:rsidR="00A168AE" w:rsidRPr="00461439">
        <w:rPr>
          <w:rFonts w:asciiTheme="majorBidi" w:hAnsiTheme="majorBidi" w:cstheme="majorBidi"/>
          <w:sz w:val="24"/>
          <w:szCs w:val="24"/>
        </w:rPr>
        <w:t>1</w:t>
      </w:r>
      <w:r w:rsidR="0079186F">
        <w:rPr>
          <w:rFonts w:asciiTheme="majorBidi" w:hAnsiTheme="majorBidi" w:cstheme="majorBidi"/>
          <w:sz w:val="24"/>
          <w:szCs w:val="24"/>
        </w:rPr>
        <w:t>. The figure</w:t>
      </w:r>
      <w:r w:rsidR="00197563" w:rsidRPr="00461439">
        <w:rPr>
          <w:rFonts w:asciiTheme="majorBidi" w:hAnsiTheme="majorBidi" w:cstheme="majorBidi"/>
          <w:sz w:val="24"/>
          <w:szCs w:val="24"/>
        </w:rPr>
        <w:t xml:space="preserve"> show</w:t>
      </w:r>
      <w:r w:rsidR="0079186F">
        <w:rPr>
          <w:rFonts w:asciiTheme="majorBidi" w:hAnsiTheme="majorBidi" w:cstheme="majorBidi"/>
          <w:sz w:val="24"/>
          <w:szCs w:val="24"/>
        </w:rPr>
        <w:t>s</w:t>
      </w:r>
      <w:r w:rsidR="00197563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F708EC" w:rsidRPr="00461439">
        <w:rPr>
          <w:rFonts w:asciiTheme="majorBidi" w:hAnsiTheme="majorBidi" w:cstheme="majorBidi"/>
          <w:sz w:val="24"/>
          <w:szCs w:val="24"/>
        </w:rPr>
        <w:t xml:space="preserve">per capita </w:t>
      </w:r>
      <w:r w:rsidR="00CE5DF2" w:rsidRPr="00461439">
        <w:rPr>
          <w:rFonts w:asciiTheme="majorBidi" w:hAnsiTheme="majorBidi" w:cstheme="majorBidi"/>
          <w:sz w:val="24"/>
          <w:szCs w:val="24"/>
        </w:rPr>
        <w:t xml:space="preserve">food supply </w:t>
      </w:r>
      <w:r w:rsidR="00C81802" w:rsidRPr="00461439">
        <w:rPr>
          <w:rFonts w:asciiTheme="majorBidi" w:hAnsiTheme="majorBidi" w:cstheme="majorBidi"/>
          <w:sz w:val="24"/>
          <w:szCs w:val="24"/>
        </w:rPr>
        <w:t xml:space="preserve">for the </w:t>
      </w:r>
      <w:r w:rsidR="00DC44DC" w:rsidRPr="00461439">
        <w:rPr>
          <w:rFonts w:asciiTheme="majorBidi" w:hAnsiTheme="majorBidi" w:cstheme="majorBidi"/>
          <w:sz w:val="24"/>
          <w:szCs w:val="24"/>
        </w:rPr>
        <w:t xml:space="preserve">eight </w:t>
      </w:r>
      <w:r w:rsidR="00C81802" w:rsidRPr="00461439">
        <w:rPr>
          <w:rFonts w:asciiTheme="majorBidi" w:hAnsiTheme="majorBidi" w:cstheme="majorBidi"/>
          <w:sz w:val="24"/>
          <w:szCs w:val="24"/>
        </w:rPr>
        <w:t xml:space="preserve">countries of </w:t>
      </w:r>
      <w:r w:rsidR="002C2AA3" w:rsidRPr="00461439">
        <w:rPr>
          <w:rFonts w:asciiTheme="majorBidi" w:hAnsiTheme="majorBidi" w:cstheme="majorBidi"/>
          <w:sz w:val="24"/>
          <w:szCs w:val="24"/>
        </w:rPr>
        <w:t>group</w:t>
      </w:r>
      <w:r w:rsidR="0079186F">
        <w:rPr>
          <w:rFonts w:asciiTheme="majorBidi" w:hAnsiTheme="majorBidi" w:cstheme="majorBidi"/>
          <w:sz w:val="24"/>
          <w:szCs w:val="24"/>
        </w:rPr>
        <w:t>s</w:t>
      </w:r>
      <w:r w:rsidR="002C2AA3" w:rsidRPr="00461439">
        <w:rPr>
          <w:rFonts w:asciiTheme="majorBidi" w:hAnsiTheme="majorBidi" w:cstheme="majorBidi"/>
          <w:sz w:val="24"/>
          <w:szCs w:val="24"/>
        </w:rPr>
        <w:t xml:space="preserve"> B and </w:t>
      </w:r>
      <w:r w:rsidR="00FC64F8" w:rsidRPr="00461439">
        <w:rPr>
          <w:rFonts w:asciiTheme="majorBidi" w:hAnsiTheme="majorBidi" w:cstheme="majorBidi"/>
          <w:sz w:val="24"/>
          <w:szCs w:val="24"/>
        </w:rPr>
        <w:t>C</w:t>
      </w:r>
      <w:r w:rsidR="0079186F">
        <w:rPr>
          <w:rFonts w:asciiTheme="majorBidi" w:hAnsiTheme="majorBidi" w:cstheme="majorBidi"/>
          <w:sz w:val="24"/>
          <w:szCs w:val="24"/>
        </w:rPr>
        <w:t>,</w:t>
      </w:r>
      <w:r w:rsidR="000E3687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A83F37" w:rsidRPr="00461439">
        <w:rPr>
          <w:rFonts w:asciiTheme="majorBidi" w:hAnsiTheme="majorBidi" w:cstheme="majorBidi"/>
          <w:sz w:val="24"/>
          <w:szCs w:val="24"/>
        </w:rPr>
        <w:t>tallying</w:t>
      </w:r>
      <w:r w:rsidR="002C2BF2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9B2FCD" w:rsidRPr="00461439">
        <w:rPr>
          <w:rFonts w:asciiTheme="majorBidi" w:hAnsiTheme="majorBidi" w:cstheme="majorBidi"/>
          <w:sz w:val="24"/>
          <w:szCs w:val="24"/>
        </w:rPr>
        <w:t xml:space="preserve">data as </w:t>
      </w:r>
      <w:r w:rsidR="00EA5F61" w:rsidRPr="00461439">
        <w:rPr>
          <w:rFonts w:asciiTheme="majorBidi" w:hAnsiTheme="majorBidi" w:cstheme="majorBidi"/>
          <w:sz w:val="24"/>
          <w:szCs w:val="24"/>
        </w:rPr>
        <w:t>f</w:t>
      </w:r>
      <w:r w:rsidR="009B2FCD" w:rsidRPr="00461439">
        <w:rPr>
          <w:rFonts w:asciiTheme="majorBidi" w:hAnsiTheme="majorBidi" w:cstheme="majorBidi"/>
          <w:sz w:val="24"/>
          <w:szCs w:val="24"/>
        </w:rPr>
        <w:t>ood supply quantity (kg/capita/y</w:t>
      </w:r>
      <w:r w:rsidR="00A32B99" w:rsidRPr="00461439">
        <w:rPr>
          <w:rFonts w:asciiTheme="majorBidi" w:hAnsiTheme="majorBidi" w:cstheme="majorBidi"/>
          <w:sz w:val="24"/>
          <w:szCs w:val="24"/>
        </w:rPr>
        <w:t>ea</w:t>
      </w:r>
      <w:r w:rsidR="009B2FCD" w:rsidRPr="00461439">
        <w:rPr>
          <w:rFonts w:asciiTheme="majorBidi" w:hAnsiTheme="majorBidi" w:cstheme="majorBidi"/>
          <w:sz w:val="24"/>
          <w:szCs w:val="24"/>
        </w:rPr>
        <w:t>r)</w:t>
      </w:r>
      <w:r w:rsidR="00EA5F61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B2723B" w:rsidRPr="00461439">
        <w:rPr>
          <w:rFonts w:asciiTheme="majorBidi" w:hAnsiTheme="majorBidi" w:cstheme="majorBidi"/>
          <w:sz w:val="24"/>
          <w:szCs w:val="24"/>
        </w:rPr>
        <w:t>per</w:t>
      </w:r>
      <w:r w:rsidR="00E44617" w:rsidRPr="00461439">
        <w:rPr>
          <w:rFonts w:asciiTheme="majorBidi" w:hAnsiTheme="majorBidi" w:cstheme="majorBidi"/>
          <w:sz w:val="24"/>
          <w:szCs w:val="24"/>
        </w:rPr>
        <w:t xml:space="preserve"> item group</w:t>
      </w:r>
      <w:r w:rsidR="00265A83" w:rsidRPr="00461439">
        <w:rPr>
          <w:rFonts w:asciiTheme="majorBidi" w:hAnsiTheme="majorBidi" w:cstheme="majorBidi"/>
          <w:sz w:val="24"/>
          <w:szCs w:val="24"/>
        </w:rPr>
        <w:t xml:space="preserve"> (</w:t>
      </w:r>
      <w:r w:rsidR="00B6464B" w:rsidRPr="00461439">
        <w:rPr>
          <w:rFonts w:asciiTheme="majorBidi" w:hAnsiTheme="majorBidi" w:cstheme="majorBidi"/>
          <w:sz w:val="24"/>
          <w:szCs w:val="24"/>
        </w:rPr>
        <w:t xml:space="preserve">https://www.fao.org/faostat/en/). </w:t>
      </w:r>
      <w:r w:rsidR="00841620" w:rsidRPr="00461439">
        <w:rPr>
          <w:rFonts w:asciiTheme="majorBidi" w:hAnsiTheme="majorBidi" w:cstheme="majorBidi"/>
          <w:sz w:val="24"/>
          <w:szCs w:val="24"/>
        </w:rPr>
        <w:t xml:space="preserve">The legend </w:t>
      </w:r>
      <w:r w:rsidR="003526E2" w:rsidRPr="00461439">
        <w:rPr>
          <w:rFonts w:asciiTheme="majorBidi" w:hAnsiTheme="majorBidi" w:cstheme="majorBidi"/>
          <w:sz w:val="24"/>
          <w:szCs w:val="24"/>
        </w:rPr>
        <w:t xml:space="preserve">shows </w:t>
      </w:r>
      <w:r w:rsidR="0079186F">
        <w:rPr>
          <w:rFonts w:asciiTheme="majorBidi" w:hAnsiTheme="majorBidi" w:cstheme="majorBidi"/>
          <w:sz w:val="24"/>
          <w:szCs w:val="24"/>
        </w:rPr>
        <w:t xml:space="preserve">the </w:t>
      </w:r>
      <w:r w:rsidR="003526E2" w:rsidRPr="00461439">
        <w:rPr>
          <w:rFonts w:asciiTheme="majorBidi" w:hAnsiTheme="majorBidi" w:cstheme="majorBidi"/>
          <w:sz w:val="24"/>
          <w:szCs w:val="24"/>
        </w:rPr>
        <w:t>d</w:t>
      </w:r>
      <w:r w:rsidR="00793B2A" w:rsidRPr="00461439">
        <w:rPr>
          <w:rFonts w:asciiTheme="majorBidi" w:hAnsiTheme="majorBidi" w:cstheme="majorBidi"/>
          <w:sz w:val="24"/>
          <w:szCs w:val="24"/>
        </w:rPr>
        <w:t xml:space="preserve">efinition of </w:t>
      </w:r>
      <w:r w:rsidR="00384B97" w:rsidRPr="00461439">
        <w:rPr>
          <w:rFonts w:asciiTheme="majorBidi" w:hAnsiTheme="majorBidi" w:cstheme="majorBidi"/>
          <w:sz w:val="24"/>
          <w:szCs w:val="24"/>
        </w:rPr>
        <w:t>FAOSTAT’s i</w:t>
      </w:r>
      <w:r w:rsidR="005A40B2" w:rsidRPr="00461439">
        <w:rPr>
          <w:rFonts w:asciiTheme="majorBidi" w:hAnsiTheme="majorBidi" w:cstheme="majorBidi"/>
          <w:sz w:val="24"/>
          <w:szCs w:val="24"/>
        </w:rPr>
        <w:t>tem group code</w:t>
      </w:r>
      <w:r w:rsidR="0059168C" w:rsidRPr="00461439">
        <w:rPr>
          <w:rFonts w:asciiTheme="majorBidi" w:hAnsiTheme="majorBidi" w:cstheme="majorBidi"/>
          <w:sz w:val="24"/>
          <w:szCs w:val="24"/>
        </w:rPr>
        <w:t>,</w:t>
      </w:r>
      <w:r w:rsidR="005A40B2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30518D" w:rsidRPr="00461439">
        <w:rPr>
          <w:rFonts w:asciiTheme="majorBidi" w:hAnsiTheme="majorBidi" w:cstheme="majorBidi"/>
          <w:sz w:val="24"/>
          <w:szCs w:val="24"/>
        </w:rPr>
        <w:t xml:space="preserve">as </w:t>
      </w:r>
      <w:r w:rsidR="004C06B6" w:rsidRPr="00461439">
        <w:rPr>
          <w:rFonts w:asciiTheme="majorBidi" w:hAnsiTheme="majorBidi" w:cstheme="majorBidi"/>
          <w:sz w:val="24"/>
          <w:szCs w:val="24"/>
        </w:rPr>
        <w:t xml:space="preserve">listed in </w:t>
      </w:r>
      <w:r w:rsidR="005B7A92" w:rsidRPr="00461439">
        <w:rPr>
          <w:rFonts w:asciiTheme="majorBidi" w:hAnsiTheme="majorBidi" w:cstheme="majorBidi"/>
          <w:sz w:val="24"/>
          <w:szCs w:val="24"/>
        </w:rPr>
        <w:t>S</w:t>
      </w:r>
      <w:r w:rsidR="00A02E59">
        <w:rPr>
          <w:rFonts w:asciiTheme="majorBidi" w:hAnsiTheme="majorBidi" w:cstheme="majorBidi"/>
          <w:sz w:val="24"/>
          <w:szCs w:val="24"/>
        </w:rPr>
        <w:t xml:space="preserve">upplementary </w:t>
      </w:r>
      <w:r w:rsidR="0030518D" w:rsidRPr="00461439">
        <w:rPr>
          <w:rFonts w:asciiTheme="majorBidi" w:hAnsiTheme="majorBidi" w:cstheme="majorBidi"/>
          <w:sz w:val="24"/>
          <w:szCs w:val="24"/>
        </w:rPr>
        <w:t xml:space="preserve">Table </w:t>
      </w:r>
      <w:r w:rsidR="00525641">
        <w:rPr>
          <w:rFonts w:asciiTheme="majorBidi" w:hAnsiTheme="majorBidi" w:cstheme="majorBidi" w:hint="eastAsia"/>
          <w:sz w:val="24"/>
          <w:szCs w:val="24"/>
        </w:rPr>
        <w:t>S</w:t>
      </w:r>
      <w:r w:rsidR="0030518D" w:rsidRPr="00461439">
        <w:rPr>
          <w:rFonts w:asciiTheme="majorBidi" w:hAnsiTheme="majorBidi" w:cstheme="majorBidi"/>
          <w:sz w:val="24"/>
          <w:szCs w:val="24"/>
        </w:rPr>
        <w:t>1</w:t>
      </w:r>
      <w:r w:rsidR="00C805D2" w:rsidRPr="00461439">
        <w:rPr>
          <w:rFonts w:asciiTheme="majorBidi" w:hAnsiTheme="majorBidi" w:cstheme="majorBidi"/>
          <w:sz w:val="24"/>
          <w:szCs w:val="24"/>
        </w:rPr>
        <w:t xml:space="preserve">. </w:t>
      </w:r>
      <w:r w:rsidR="0079186F">
        <w:rPr>
          <w:rFonts w:asciiTheme="majorBidi" w:hAnsiTheme="majorBidi" w:cstheme="majorBidi"/>
          <w:sz w:val="24"/>
          <w:szCs w:val="24"/>
        </w:rPr>
        <w:t>C</w:t>
      </w:r>
      <w:r w:rsidR="00117C70" w:rsidRPr="00461439">
        <w:rPr>
          <w:rFonts w:asciiTheme="majorBidi" w:hAnsiTheme="majorBidi" w:cstheme="majorBidi"/>
          <w:sz w:val="24"/>
          <w:szCs w:val="24"/>
        </w:rPr>
        <w:t>ereals, starchy</w:t>
      </w:r>
      <w:r w:rsidR="00687910" w:rsidRPr="00461439">
        <w:rPr>
          <w:rFonts w:asciiTheme="majorBidi" w:hAnsiTheme="majorBidi" w:cstheme="majorBidi"/>
          <w:sz w:val="24"/>
          <w:szCs w:val="24"/>
        </w:rPr>
        <w:t xml:space="preserve"> roots, </w:t>
      </w:r>
      <w:r w:rsidR="005A5EE9" w:rsidRPr="00461439">
        <w:rPr>
          <w:rFonts w:asciiTheme="majorBidi" w:hAnsiTheme="majorBidi" w:cstheme="majorBidi"/>
          <w:sz w:val="24"/>
          <w:szCs w:val="24"/>
        </w:rPr>
        <w:t>vegetable</w:t>
      </w:r>
      <w:r w:rsidR="00687910" w:rsidRPr="00461439">
        <w:rPr>
          <w:rFonts w:asciiTheme="majorBidi" w:hAnsiTheme="majorBidi" w:cstheme="majorBidi"/>
          <w:sz w:val="24"/>
          <w:szCs w:val="24"/>
        </w:rPr>
        <w:t>s</w:t>
      </w:r>
      <w:r w:rsidR="005A5EE9" w:rsidRPr="00461439">
        <w:rPr>
          <w:rFonts w:asciiTheme="majorBidi" w:hAnsiTheme="majorBidi" w:cstheme="majorBidi"/>
          <w:sz w:val="24"/>
          <w:szCs w:val="24"/>
        </w:rPr>
        <w:t>, fruits</w:t>
      </w:r>
      <w:r w:rsidR="00B724AC" w:rsidRPr="00461439">
        <w:rPr>
          <w:rFonts w:asciiTheme="majorBidi" w:hAnsiTheme="majorBidi" w:cstheme="majorBidi"/>
          <w:sz w:val="24"/>
          <w:szCs w:val="24"/>
        </w:rPr>
        <w:t>,</w:t>
      </w:r>
      <w:r w:rsidR="005A5EE9" w:rsidRPr="00461439">
        <w:rPr>
          <w:rFonts w:asciiTheme="majorBidi" w:hAnsiTheme="majorBidi" w:cstheme="majorBidi"/>
          <w:sz w:val="24"/>
          <w:szCs w:val="24"/>
        </w:rPr>
        <w:t xml:space="preserve"> and dairy products</w:t>
      </w:r>
      <w:r w:rsidR="00C245E2" w:rsidRPr="00461439">
        <w:rPr>
          <w:rFonts w:asciiTheme="majorBidi" w:hAnsiTheme="majorBidi" w:cstheme="majorBidi"/>
          <w:sz w:val="24"/>
          <w:szCs w:val="24"/>
        </w:rPr>
        <w:t xml:space="preserve"> in the main text</w:t>
      </w:r>
      <w:r w:rsidR="005A5EE9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79186F">
        <w:rPr>
          <w:rFonts w:asciiTheme="majorBidi" w:hAnsiTheme="majorBidi" w:cstheme="majorBidi"/>
          <w:sz w:val="24"/>
          <w:szCs w:val="24"/>
        </w:rPr>
        <w:t>correspond to</w:t>
      </w:r>
      <w:r w:rsidR="00DE02E3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031FA7" w:rsidRPr="00461439">
        <w:rPr>
          <w:rFonts w:asciiTheme="majorBidi" w:hAnsiTheme="majorBidi" w:cstheme="majorBidi"/>
          <w:sz w:val="24"/>
          <w:szCs w:val="24"/>
        </w:rPr>
        <w:t xml:space="preserve">FAOSTAT’s </w:t>
      </w:r>
      <w:r w:rsidR="007A762F" w:rsidRPr="00461439">
        <w:rPr>
          <w:rFonts w:asciiTheme="majorBidi" w:hAnsiTheme="majorBidi" w:cstheme="majorBidi"/>
          <w:sz w:val="24"/>
          <w:szCs w:val="24"/>
        </w:rPr>
        <w:t>item group code</w:t>
      </w:r>
      <w:r w:rsidR="0079186F">
        <w:rPr>
          <w:rFonts w:asciiTheme="majorBidi" w:hAnsiTheme="majorBidi" w:cstheme="majorBidi"/>
          <w:sz w:val="24"/>
          <w:szCs w:val="24"/>
        </w:rPr>
        <w:t>s</w:t>
      </w:r>
      <w:r w:rsidR="007A762F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584F0F" w:rsidRPr="00461439">
        <w:rPr>
          <w:rFonts w:asciiTheme="majorBidi" w:hAnsiTheme="majorBidi" w:cstheme="majorBidi"/>
          <w:sz w:val="24"/>
          <w:szCs w:val="24"/>
        </w:rPr>
        <w:t>2905, 290</w:t>
      </w:r>
      <w:r w:rsidR="001708D6" w:rsidRPr="00461439">
        <w:rPr>
          <w:rFonts w:asciiTheme="majorBidi" w:hAnsiTheme="majorBidi" w:cstheme="majorBidi"/>
          <w:sz w:val="24"/>
          <w:szCs w:val="24"/>
        </w:rPr>
        <w:t>7, 2918</w:t>
      </w:r>
      <w:r w:rsidR="00833AFE" w:rsidRPr="00461439">
        <w:rPr>
          <w:rFonts w:asciiTheme="majorBidi" w:hAnsiTheme="majorBidi" w:cstheme="majorBidi"/>
          <w:sz w:val="24"/>
          <w:szCs w:val="24"/>
        </w:rPr>
        <w:t>, 291</w:t>
      </w:r>
      <w:r w:rsidR="0059168C" w:rsidRPr="00461439">
        <w:rPr>
          <w:rFonts w:asciiTheme="majorBidi" w:hAnsiTheme="majorBidi" w:cstheme="majorBidi"/>
          <w:sz w:val="24"/>
          <w:szCs w:val="24"/>
        </w:rPr>
        <w:t>9</w:t>
      </w:r>
      <w:r w:rsidR="00B724AC" w:rsidRPr="00461439">
        <w:rPr>
          <w:rFonts w:asciiTheme="majorBidi" w:hAnsiTheme="majorBidi" w:cstheme="majorBidi"/>
          <w:sz w:val="24"/>
          <w:szCs w:val="24"/>
        </w:rPr>
        <w:t>,</w:t>
      </w:r>
      <w:r w:rsidR="00833AFE" w:rsidRPr="00461439">
        <w:rPr>
          <w:rFonts w:asciiTheme="majorBidi" w:hAnsiTheme="majorBidi" w:cstheme="majorBidi"/>
          <w:sz w:val="24"/>
          <w:szCs w:val="24"/>
        </w:rPr>
        <w:t xml:space="preserve"> and 2948</w:t>
      </w:r>
      <w:r w:rsidR="0079186F">
        <w:rPr>
          <w:rFonts w:asciiTheme="majorBidi" w:hAnsiTheme="majorBidi" w:cstheme="majorBidi"/>
          <w:sz w:val="24"/>
          <w:szCs w:val="24"/>
        </w:rPr>
        <w:t>,</w:t>
      </w:r>
      <w:r w:rsidR="00833AFE" w:rsidRPr="00461439">
        <w:rPr>
          <w:rFonts w:asciiTheme="majorBidi" w:hAnsiTheme="majorBidi" w:cstheme="majorBidi"/>
          <w:sz w:val="24"/>
          <w:szCs w:val="24"/>
        </w:rPr>
        <w:t xml:space="preserve"> respectively.</w:t>
      </w:r>
    </w:p>
    <w:p w14:paraId="68AD673E" w14:textId="515E1E8B" w:rsidR="00E1205E" w:rsidRPr="00525641" w:rsidRDefault="00E1205E" w:rsidP="00461439">
      <w:pPr>
        <w:pStyle w:val="a5"/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331F586A" w14:textId="77777777" w:rsidR="003A556E" w:rsidRPr="00461439" w:rsidRDefault="00815541" w:rsidP="00461439">
      <w:pPr>
        <w:keepNext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461439">
        <w:rPr>
          <w:rFonts w:asciiTheme="majorBidi" w:hAnsiTheme="majorBidi" w:cstheme="majorBidi"/>
          <w:noProof/>
          <w:sz w:val="24"/>
          <w:szCs w:val="24"/>
          <w:lang w:bidi="he-IL"/>
        </w:rPr>
        <w:drawing>
          <wp:inline distT="0" distB="0" distL="0" distR="0" wp14:anchorId="304B096C" wp14:editId="49B54CB9">
            <wp:extent cx="6481156" cy="3887585"/>
            <wp:effectExtent l="0" t="0" r="0" b="0"/>
            <wp:docPr id="447353535" name="図 2" descr="グラフ, 箱ひげ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353535" name="図 2" descr="グラフ, 箱ひげ図&#10;&#10;自動的に生成された説明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1156" cy="388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C92D6" w14:textId="7B1AAFF6" w:rsidR="00A168AE" w:rsidRPr="00461439" w:rsidRDefault="00815541" w:rsidP="00461439">
      <w:pPr>
        <w:pStyle w:val="a5"/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61439">
        <w:rPr>
          <w:rFonts w:asciiTheme="majorBidi" w:hAnsiTheme="majorBidi" w:cstheme="majorBidi"/>
          <w:sz w:val="24"/>
          <w:szCs w:val="24"/>
        </w:rPr>
        <w:t>S</w:t>
      </w:r>
      <w:r w:rsidR="00461439" w:rsidRPr="00461439">
        <w:rPr>
          <w:rFonts w:asciiTheme="majorBidi" w:hAnsiTheme="majorBidi" w:cstheme="majorBidi"/>
          <w:sz w:val="24"/>
          <w:szCs w:val="24"/>
        </w:rPr>
        <w:t xml:space="preserve">upplementary </w:t>
      </w:r>
      <w:r w:rsidRPr="00461439">
        <w:rPr>
          <w:rFonts w:asciiTheme="majorBidi" w:hAnsiTheme="majorBidi" w:cstheme="majorBidi"/>
          <w:sz w:val="24"/>
          <w:szCs w:val="24"/>
        </w:rPr>
        <w:t xml:space="preserve">Fig. </w:t>
      </w:r>
      <w:r w:rsidR="001838DA">
        <w:rPr>
          <w:rFonts w:asciiTheme="majorBidi" w:hAnsiTheme="majorBidi" w:cstheme="majorBidi" w:hint="eastAsia"/>
          <w:sz w:val="24"/>
          <w:szCs w:val="24"/>
        </w:rPr>
        <w:t>S</w:t>
      </w:r>
      <w:r w:rsidRPr="00461439">
        <w:rPr>
          <w:rFonts w:asciiTheme="majorBidi" w:hAnsiTheme="majorBidi" w:cstheme="majorBidi"/>
          <w:sz w:val="24"/>
          <w:szCs w:val="24"/>
        </w:rPr>
        <w:fldChar w:fldCharType="begin"/>
      </w:r>
      <w:r w:rsidRPr="00461439">
        <w:rPr>
          <w:rFonts w:asciiTheme="majorBidi" w:hAnsiTheme="majorBidi" w:cstheme="majorBidi"/>
          <w:sz w:val="24"/>
          <w:szCs w:val="24"/>
        </w:rPr>
        <w:instrText xml:space="preserve"> SEQ SI_Fig. \* ARABIC </w:instrText>
      </w:r>
      <w:r w:rsidRPr="00461439">
        <w:rPr>
          <w:rFonts w:asciiTheme="majorBidi" w:hAnsiTheme="majorBidi" w:cstheme="majorBidi"/>
          <w:sz w:val="24"/>
          <w:szCs w:val="24"/>
        </w:rPr>
        <w:fldChar w:fldCharType="separate"/>
      </w:r>
      <w:r w:rsidRPr="00461439">
        <w:rPr>
          <w:rFonts w:asciiTheme="majorBidi" w:hAnsiTheme="majorBidi" w:cstheme="majorBidi"/>
          <w:noProof/>
          <w:sz w:val="24"/>
          <w:szCs w:val="24"/>
        </w:rPr>
        <w:t>1</w:t>
      </w:r>
      <w:r w:rsidRPr="00461439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Pr="00461439">
        <w:rPr>
          <w:rFonts w:asciiTheme="majorBidi" w:hAnsiTheme="majorBidi" w:cstheme="majorBidi"/>
          <w:sz w:val="24"/>
          <w:szCs w:val="24"/>
        </w:rPr>
        <w:t xml:space="preserve"> Per capita food supply in target countries (2019)</w:t>
      </w:r>
    </w:p>
    <w:p w14:paraId="5DF71FD1" w14:textId="77777777" w:rsidR="00183C56" w:rsidRPr="001838DA" w:rsidRDefault="00183C56" w:rsidP="0046143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675AF7FF" w14:textId="77777777" w:rsidR="0079186F" w:rsidRDefault="00815541">
      <w:pPr>
        <w:widowControl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6C6B4830" w14:textId="724B6246" w:rsidR="00EB31CB" w:rsidRPr="00461439" w:rsidRDefault="00815541" w:rsidP="00461439">
      <w:pPr>
        <w:pStyle w:val="a5"/>
        <w:keepNext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461439">
        <w:rPr>
          <w:rFonts w:asciiTheme="majorBidi" w:hAnsiTheme="majorBidi" w:cstheme="majorBidi"/>
          <w:sz w:val="24"/>
          <w:szCs w:val="24"/>
        </w:rPr>
        <w:lastRenderedPageBreak/>
        <w:t>S</w:t>
      </w:r>
      <w:r w:rsidR="00461439" w:rsidRPr="00461439">
        <w:rPr>
          <w:rFonts w:asciiTheme="majorBidi" w:hAnsiTheme="majorBidi" w:cstheme="majorBidi"/>
          <w:sz w:val="24"/>
          <w:szCs w:val="24"/>
        </w:rPr>
        <w:t xml:space="preserve">upplementary </w:t>
      </w:r>
      <w:r w:rsidRPr="00461439">
        <w:rPr>
          <w:rFonts w:asciiTheme="majorBidi" w:hAnsiTheme="majorBidi" w:cstheme="majorBidi"/>
          <w:sz w:val="24"/>
          <w:szCs w:val="24"/>
        </w:rPr>
        <w:t xml:space="preserve">Table </w:t>
      </w:r>
      <w:r w:rsidR="001838DA">
        <w:rPr>
          <w:rFonts w:asciiTheme="majorBidi" w:hAnsiTheme="majorBidi" w:cstheme="majorBidi" w:hint="eastAsia"/>
          <w:sz w:val="24"/>
          <w:szCs w:val="24"/>
        </w:rPr>
        <w:t>S</w:t>
      </w:r>
      <w:r w:rsidRPr="00461439">
        <w:rPr>
          <w:rFonts w:asciiTheme="majorBidi" w:hAnsiTheme="majorBidi" w:cstheme="majorBidi"/>
          <w:sz w:val="24"/>
          <w:szCs w:val="24"/>
        </w:rPr>
        <w:fldChar w:fldCharType="begin"/>
      </w:r>
      <w:r w:rsidRPr="00461439">
        <w:rPr>
          <w:rFonts w:asciiTheme="majorBidi" w:hAnsiTheme="majorBidi" w:cstheme="majorBidi"/>
          <w:sz w:val="24"/>
          <w:szCs w:val="24"/>
        </w:rPr>
        <w:instrText xml:space="preserve"> SEQ SI_Table \* ARABIC </w:instrText>
      </w:r>
      <w:r w:rsidRPr="00461439">
        <w:rPr>
          <w:rFonts w:asciiTheme="majorBidi" w:hAnsiTheme="majorBidi" w:cstheme="majorBidi"/>
          <w:sz w:val="24"/>
          <w:szCs w:val="24"/>
        </w:rPr>
        <w:fldChar w:fldCharType="separate"/>
      </w:r>
      <w:r w:rsidR="000E0B01" w:rsidRPr="00461439">
        <w:rPr>
          <w:rFonts w:asciiTheme="majorBidi" w:hAnsiTheme="majorBidi" w:cstheme="majorBidi"/>
          <w:noProof/>
          <w:sz w:val="24"/>
          <w:szCs w:val="24"/>
        </w:rPr>
        <w:t>1</w:t>
      </w:r>
      <w:r w:rsidRPr="00461439">
        <w:rPr>
          <w:rFonts w:asciiTheme="majorBidi" w:hAnsiTheme="majorBidi" w:cstheme="majorBidi"/>
          <w:noProof/>
          <w:sz w:val="24"/>
          <w:szCs w:val="24"/>
        </w:rPr>
        <w:fldChar w:fldCharType="end"/>
      </w:r>
      <w:r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CE7F00" w:rsidRPr="00461439">
        <w:rPr>
          <w:rFonts w:asciiTheme="majorBidi" w:hAnsiTheme="majorBidi" w:cstheme="majorBidi"/>
          <w:sz w:val="24"/>
          <w:szCs w:val="24"/>
        </w:rPr>
        <w:t>I</w:t>
      </w:r>
      <w:r w:rsidRPr="00461439">
        <w:rPr>
          <w:rFonts w:asciiTheme="majorBidi" w:hAnsiTheme="majorBidi" w:cstheme="majorBidi"/>
          <w:sz w:val="24"/>
          <w:szCs w:val="24"/>
        </w:rPr>
        <w:t>tem group</w:t>
      </w:r>
      <w:r w:rsidR="0079186F">
        <w:rPr>
          <w:rFonts w:asciiTheme="majorBidi" w:hAnsiTheme="majorBidi" w:cstheme="majorBidi"/>
          <w:sz w:val="24"/>
          <w:szCs w:val="24"/>
        </w:rPr>
        <w:t>s</w:t>
      </w:r>
      <w:r w:rsidRPr="00461439">
        <w:rPr>
          <w:rFonts w:asciiTheme="majorBidi" w:hAnsiTheme="majorBidi" w:cstheme="majorBidi"/>
          <w:sz w:val="24"/>
          <w:szCs w:val="24"/>
        </w:rPr>
        <w:t xml:space="preserve"> and </w:t>
      </w:r>
      <w:r w:rsidR="0079186F">
        <w:rPr>
          <w:rFonts w:asciiTheme="majorBidi" w:hAnsiTheme="majorBidi" w:cstheme="majorBidi"/>
          <w:sz w:val="24"/>
          <w:szCs w:val="24"/>
        </w:rPr>
        <w:t>their</w:t>
      </w:r>
      <w:r w:rsidR="00684E44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Pr="00461439">
        <w:rPr>
          <w:rFonts w:asciiTheme="majorBidi" w:hAnsiTheme="majorBidi" w:cstheme="majorBidi"/>
          <w:sz w:val="24"/>
          <w:szCs w:val="24"/>
        </w:rPr>
        <w:t>code</w:t>
      </w:r>
      <w:r w:rsidR="0079186F">
        <w:rPr>
          <w:rFonts w:asciiTheme="majorBidi" w:hAnsiTheme="majorBidi" w:cstheme="majorBidi"/>
          <w:sz w:val="24"/>
          <w:szCs w:val="24"/>
        </w:rPr>
        <w:t>s</w:t>
      </w:r>
      <w:r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79186F">
        <w:rPr>
          <w:rFonts w:asciiTheme="majorBidi" w:hAnsiTheme="majorBidi" w:cstheme="majorBidi"/>
          <w:sz w:val="24"/>
          <w:szCs w:val="24"/>
        </w:rPr>
        <w:t>in the</w:t>
      </w:r>
      <w:r w:rsidR="005B7A92" w:rsidRPr="00461439">
        <w:rPr>
          <w:rFonts w:asciiTheme="majorBidi" w:hAnsiTheme="majorBidi" w:cstheme="majorBidi"/>
          <w:sz w:val="24"/>
          <w:szCs w:val="24"/>
        </w:rPr>
        <w:t xml:space="preserve"> food balance sheet (FBS) </w:t>
      </w:r>
      <w:r w:rsidRPr="00461439">
        <w:rPr>
          <w:rFonts w:asciiTheme="majorBidi" w:hAnsiTheme="majorBidi" w:cstheme="majorBidi"/>
          <w:sz w:val="24"/>
          <w:szCs w:val="24"/>
        </w:rPr>
        <w:t>in FAOSTAT</w:t>
      </w: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9"/>
        <w:gridCol w:w="3646"/>
        <w:gridCol w:w="1789"/>
        <w:gridCol w:w="3242"/>
      </w:tblGrid>
      <w:tr w:rsidR="000B54C6" w14:paraId="5E8F99E3" w14:textId="77777777" w:rsidTr="00EB31CB">
        <w:trPr>
          <w:trHeight w:val="360"/>
        </w:trPr>
        <w:tc>
          <w:tcPr>
            <w:tcW w:w="805" w:type="pct"/>
            <w:noWrap/>
            <w:hideMark/>
          </w:tcPr>
          <w:p w14:paraId="25418836" w14:textId="7032D601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 xml:space="preserve">Item </w:t>
            </w:r>
            <w:r w:rsidR="00D1002D">
              <w:rPr>
                <w:rFonts w:asciiTheme="majorBidi" w:hAnsiTheme="majorBidi" w:cstheme="majorBidi"/>
                <w:sz w:val="24"/>
                <w:szCs w:val="24"/>
              </w:rPr>
              <w:t>g</w:t>
            </w:r>
            <w:r w:rsidRPr="00461439">
              <w:rPr>
                <w:rFonts w:asciiTheme="majorBidi" w:hAnsiTheme="majorBidi" w:cstheme="majorBidi"/>
                <w:sz w:val="24"/>
                <w:szCs w:val="24"/>
              </w:rPr>
              <w:t xml:space="preserve">roup </w:t>
            </w:r>
            <w:r w:rsidR="00D1002D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461439">
              <w:rPr>
                <w:rFonts w:asciiTheme="majorBidi" w:hAnsiTheme="majorBidi" w:cstheme="majorBidi"/>
                <w:sz w:val="24"/>
                <w:szCs w:val="24"/>
              </w:rPr>
              <w:t>ode</w:t>
            </w:r>
          </w:p>
        </w:tc>
        <w:tc>
          <w:tcPr>
            <w:tcW w:w="1791" w:type="pct"/>
            <w:noWrap/>
            <w:hideMark/>
          </w:tcPr>
          <w:p w14:paraId="5E133E7B" w14:textId="2136377D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 xml:space="preserve">Item </w:t>
            </w:r>
            <w:r w:rsidR="00D1002D">
              <w:rPr>
                <w:rFonts w:asciiTheme="majorBidi" w:hAnsiTheme="majorBidi" w:cstheme="majorBidi"/>
                <w:sz w:val="24"/>
                <w:szCs w:val="24"/>
              </w:rPr>
              <w:t>g</w:t>
            </w:r>
            <w:r w:rsidRPr="00461439">
              <w:rPr>
                <w:rFonts w:asciiTheme="majorBidi" w:hAnsiTheme="majorBidi" w:cstheme="majorBidi"/>
                <w:sz w:val="24"/>
                <w:szCs w:val="24"/>
              </w:rPr>
              <w:t>roup</w:t>
            </w:r>
          </w:p>
        </w:tc>
        <w:tc>
          <w:tcPr>
            <w:tcW w:w="805" w:type="pct"/>
            <w:noWrap/>
            <w:hideMark/>
          </w:tcPr>
          <w:p w14:paraId="2350DDBC" w14:textId="75E2AEFB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 xml:space="preserve">Item </w:t>
            </w:r>
            <w:r w:rsidR="00D1002D">
              <w:rPr>
                <w:rFonts w:asciiTheme="majorBidi" w:hAnsiTheme="majorBidi" w:cstheme="majorBidi"/>
                <w:sz w:val="24"/>
                <w:szCs w:val="24"/>
              </w:rPr>
              <w:t>g</w:t>
            </w:r>
            <w:r w:rsidRPr="00461439">
              <w:rPr>
                <w:rFonts w:asciiTheme="majorBidi" w:hAnsiTheme="majorBidi" w:cstheme="majorBidi"/>
                <w:sz w:val="24"/>
                <w:szCs w:val="24"/>
              </w:rPr>
              <w:t xml:space="preserve">roup </w:t>
            </w:r>
            <w:r w:rsidR="00D1002D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461439">
              <w:rPr>
                <w:rFonts w:asciiTheme="majorBidi" w:hAnsiTheme="majorBidi" w:cstheme="majorBidi"/>
                <w:sz w:val="24"/>
                <w:szCs w:val="24"/>
              </w:rPr>
              <w:t>ode</w:t>
            </w:r>
          </w:p>
        </w:tc>
        <w:tc>
          <w:tcPr>
            <w:tcW w:w="1598" w:type="pct"/>
            <w:noWrap/>
            <w:hideMark/>
          </w:tcPr>
          <w:p w14:paraId="70574219" w14:textId="6EE5CC30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 xml:space="preserve">Item </w:t>
            </w:r>
            <w:r w:rsidR="00D1002D">
              <w:rPr>
                <w:rFonts w:asciiTheme="majorBidi" w:hAnsiTheme="majorBidi" w:cstheme="majorBidi"/>
                <w:sz w:val="24"/>
                <w:szCs w:val="24"/>
              </w:rPr>
              <w:t>g</w:t>
            </w:r>
            <w:r w:rsidRPr="00461439">
              <w:rPr>
                <w:rFonts w:asciiTheme="majorBidi" w:hAnsiTheme="majorBidi" w:cstheme="majorBidi"/>
                <w:sz w:val="24"/>
                <w:szCs w:val="24"/>
              </w:rPr>
              <w:t>roup</w:t>
            </w:r>
          </w:p>
        </w:tc>
      </w:tr>
      <w:tr w:rsidR="000B54C6" w14:paraId="6DBA97C9" w14:textId="77777777" w:rsidTr="00EB31CB">
        <w:trPr>
          <w:trHeight w:val="360"/>
        </w:trPr>
        <w:tc>
          <w:tcPr>
            <w:tcW w:w="805" w:type="pct"/>
            <w:noWrap/>
            <w:hideMark/>
          </w:tcPr>
          <w:p w14:paraId="460F8D61" w14:textId="56D9BED2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>2905</w:t>
            </w:r>
            <w:r w:rsidR="007574DF" w:rsidRPr="0046143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91" w:type="pct"/>
            <w:noWrap/>
            <w:hideMark/>
          </w:tcPr>
          <w:p w14:paraId="5DAF9C00" w14:textId="6D909027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 xml:space="preserve">Cereals - </w:t>
            </w:r>
            <w:r w:rsidR="00D1002D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Pr="00461439">
              <w:rPr>
                <w:rFonts w:asciiTheme="majorBidi" w:hAnsiTheme="majorBidi" w:cstheme="majorBidi"/>
                <w:sz w:val="24"/>
                <w:szCs w:val="24"/>
              </w:rPr>
              <w:t xml:space="preserve">xcluding </w:t>
            </w:r>
            <w:r w:rsidR="00D1002D">
              <w:rPr>
                <w:rFonts w:asciiTheme="majorBidi" w:hAnsiTheme="majorBidi" w:cstheme="majorBidi"/>
                <w:sz w:val="24"/>
                <w:szCs w:val="24"/>
              </w:rPr>
              <w:t>b</w:t>
            </w:r>
            <w:r w:rsidRPr="00461439">
              <w:rPr>
                <w:rFonts w:asciiTheme="majorBidi" w:hAnsiTheme="majorBidi" w:cstheme="majorBidi"/>
                <w:sz w:val="24"/>
                <w:szCs w:val="24"/>
              </w:rPr>
              <w:t>eer</w:t>
            </w:r>
          </w:p>
        </w:tc>
        <w:tc>
          <w:tcPr>
            <w:tcW w:w="805" w:type="pct"/>
            <w:noWrap/>
            <w:hideMark/>
          </w:tcPr>
          <w:p w14:paraId="35009D11" w14:textId="77777777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>2923</w:t>
            </w:r>
          </w:p>
        </w:tc>
        <w:tc>
          <w:tcPr>
            <w:tcW w:w="1598" w:type="pct"/>
            <w:noWrap/>
            <w:hideMark/>
          </w:tcPr>
          <w:p w14:paraId="739672AF" w14:textId="77777777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>Spices</w:t>
            </w:r>
          </w:p>
        </w:tc>
      </w:tr>
      <w:tr w:rsidR="000B54C6" w14:paraId="25B6CE98" w14:textId="77777777" w:rsidTr="00EB31CB">
        <w:trPr>
          <w:trHeight w:val="360"/>
        </w:trPr>
        <w:tc>
          <w:tcPr>
            <w:tcW w:w="805" w:type="pct"/>
            <w:noWrap/>
            <w:hideMark/>
          </w:tcPr>
          <w:p w14:paraId="2A5DEFBC" w14:textId="235FED77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>2907</w:t>
            </w:r>
            <w:r w:rsidR="007574DF" w:rsidRPr="0046143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91" w:type="pct"/>
            <w:noWrap/>
            <w:hideMark/>
          </w:tcPr>
          <w:p w14:paraId="70C2C08F" w14:textId="01605367" w:rsidR="00183A49" w:rsidRPr="00461439" w:rsidRDefault="00815541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 xml:space="preserve">Starchy </w:t>
            </w:r>
            <w:r w:rsidR="00D1002D"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r w:rsidRPr="00461439">
              <w:rPr>
                <w:rFonts w:asciiTheme="majorBidi" w:hAnsiTheme="majorBidi" w:cstheme="majorBidi"/>
                <w:sz w:val="24"/>
                <w:szCs w:val="24"/>
              </w:rPr>
              <w:t>oots</w:t>
            </w:r>
          </w:p>
        </w:tc>
        <w:tc>
          <w:tcPr>
            <w:tcW w:w="805" w:type="pct"/>
            <w:noWrap/>
            <w:hideMark/>
          </w:tcPr>
          <w:p w14:paraId="7A620FCD" w14:textId="77777777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>2924</w:t>
            </w:r>
          </w:p>
        </w:tc>
        <w:tc>
          <w:tcPr>
            <w:tcW w:w="1598" w:type="pct"/>
            <w:noWrap/>
            <w:hideMark/>
          </w:tcPr>
          <w:p w14:paraId="1F05345E" w14:textId="302D5E2D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 xml:space="preserve">Alcoholic </w:t>
            </w:r>
            <w:r w:rsidR="00D1002D">
              <w:rPr>
                <w:rFonts w:asciiTheme="majorBidi" w:hAnsiTheme="majorBidi" w:cstheme="majorBidi"/>
                <w:sz w:val="24"/>
                <w:szCs w:val="24"/>
              </w:rPr>
              <w:t>b</w:t>
            </w:r>
            <w:r w:rsidRPr="00461439">
              <w:rPr>
                <w:rFonts w:asciiTheme="majorBidi" w:hAnsiTheme="majorBidi" w:cstheme="majorBidi"/>
                <w:sz w:val="24"/>
                <w:szCs w:val="24"/>
              </w:rPr>
              <w:t>everages</w:t>
            </w:r>
          </w:p>
        </w:tc>
      </w:tr>
      <w:tr w:rsidR="000B54C6" w14:paraId="6FC59ADA" w14:textId="77777777" w:rsidTr="00EB31CB">
        <w:trPr>
          <w:trHeight w:val="360"/>
        </w:trPr>
        <w:tc>
          <w:tcPr>
            <w:tcW w:w="805" w:type="pct"/>
            <w:noWrap/>
            <w:hideMark/>
          </w:tcPr>
          <w:p w14:paraId="71206BE4" w14:textId="77777777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>2908</w:t>
            </w:r>
          </w:p>
        </w:tc>
        <w:tc>
          <w:tcPr>
            <w:tcW w:w="1791" w:type="pct"/>
            <w:noWrap/>
            <w:hideMark/>
          </w:tcPr>
          <w:p w14:paraId="03D7FF65" w14:textId="0304F200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 xml:space="preserve">Sugar </w:t>
            </w:r>
            <w:r w:rsidR="00D1002D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461439">
              <w:rPr>
                <w:rFonts w:asciiTheme="majorBidi" w:hAnsiTheme="majorBidi" w:cstheme="majorBidi"/>
                <w:sz w:val="24"/>
                <w:szCs w:val="24"/>
              </w:rPr>
              <w:t>rops</w:t>
            </w:r>
          </w:p>
        </w:tc>
        <w:tc>
          <w:tcPr>
            <w:tcW w:w="805" w:type="pct"/>
            <w:noWrap/>
            <w:hideMark/>
          </w:tcPr>
          <w:p w14:paraId="106D7905" w14:textId="77777777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>2928</w:t>
            </w:r>
          </w:p>
        </w:tc>
        <w:tc>
          <w:tcPr>
            <w:tcW w:w="1598" w:type="pct"/>
            <w:noWrap/>
            <w:hideMark/>
          </w:tcPr>
          <w:p w14:paraId="52C8788D" w14:textId="77777777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>Miscellaneous</w:t>
            </w:r>
          </w:p>
        </w:tc>
      </w:tr>
      <w:tr w:rsidR="000B54C6" w14:paraId="6448A97E" w14:textId="77777777" w:rsidTr="00EB31CB">
        <w:trPr>
          <w:trHeight w:val="360"/>
        </w:trPr>
        <w:tc>
          <w:tcPr>
            <w:tcW w:w="805" w:type="pct"/>
            <w:noWrap/>
            <w:hideMark/>
          </w:tcPr>
          <w:p w14:paraId="0AD2910A" w14:textId="77777777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>2909</w:t>
            </w:r>
          </w:p>
        </w:tc>
        <w:tc>
          <w:tcPr>
            <w:tcW w:w="1791" w:type="pct"/>
            <w:noWrap/>
            <w:hideMark/>
          </w:tcPr>
          <w:p w14:paraId="4B12D937" w14:textId="2B77F1B0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 xml:space="preserve">Sugar </w:t>
            </w:r>
            <w:r w:rsidR="00D1002D">
              <w:rPr>
                <w:rFonts w:asciiTheme="majorBidi" w:hAnsiTheme="majorBidi" w:cstheme="majorBidi"/>
                <w:sz w:val="24"/>
                <w:szCs w:val="24"/>
              </w:rPr>
              <w:t>and</w:t>
            </w:r>
            <w:r w:rsidRPr="0046143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1002D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461439">
              <w:rPr>
                <w:rFonts w:asciiTheme="majorBidi" w:hAnsiTheme="majorBidi" w:cstheme="majorBidi"/>
                <w:sz w:val="24"/>
                <w:szCs w:val="24"/>
              </w:rPr>
              <w:t>weeteners</w:t>
            </w:r>
          </w:p>
        </w:tc>
        <w:tc>
          <w:tcPr>
            <w:tcW w:w="805" w:type="pct"/>
            <w:noWrap/>
            <w:hideMark/>
          </w:tcPr>
          <w:p w14:paraId="2D23EFBE" w14:textId="77777777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>2943</w:t>
            </w:r>
          </w:p>
        </w:tc>
        <w:tc>
          <w:tcPr>
            <w:tcW w:w="1598" w:type="pct"/>
            <w:noWrap/>
            <w:hideMark/>
          </w:tcPr>
          <w:p w14:paraId="56B120EB" w14:textId="77777777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>Meat</w:t>
            </w:r>
          </w:p>
        </w:tc>
      </w:tr>
      <w:tr w:rsidR="000B54C6" w14:paraId="1E5AC0A3" w14:textId="77777777" w:rsidTr="00EB31CB">
        <w:trPr>
          <w:trHeight w:val="360"/>
        </w:trPr>
        <w:tc>
          <w:tcPr>
            <w:tcW w:w="805" w:type="pct"/>
            <w:noWrap/>
            <w:hideMark/>
          </w:tcPr>
          <w:p w14:paraId="529B239C" w14:textId="77777777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>2911</w:t>
            </w:r>
          </w:p>
        </w:tc>
        <w:tc>
          <w:tcPr>
            <w:tcW w:w="1791" w:type="pct"/>
            <w:noWrap/>
            <w:hideMark/>
          </w:tcPr>
          <w:p w14:paraId="24B1F389" w14:textId="77777777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>Pulses</w:t>
            </w:r>
          </w:p>
        </w:tc>
        <w:tc>
          <w:tcPr>
            <w:tcW w:w="805" w:type="pct"/>
            <w:noWrap/>
            <w:hideMark/>
          </w:tcPr>
          <w:p w14:paraId="59D89CC5" w14:textId="77777777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>2945</w:t>
            </w:r>
          </w:p>
        </w:tc>
        <w:tc>
          <w:tcPr>
            <w:tcW w:w="1598" w:type="pct"/>
            <w:noWrap/>
            <w:hideMark/>
          </w:tcPr>
          <w:p w14:paraId="66030EC6" w14:textId="705C1899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61439">
              <w:rPr>
                <w:rFonts w:asciiTheme="majorBidi" w:hAnsiTheme="majorBidi" w:cstheme="majorBidi"/>
                <w:sz w:val="24"/>
                <w:szCs w:val="24"/>
              </w:rPr>
              <w:t>Offals</w:t>
            </w:r>
            <w:proofErr w:type="spellEnd"/>
          </w:p>
        </w:tc>
      </w:tr>
      <w:tr w:rsidR="000B54C6" w14:paraId="0B116C5B" w14:textId="77777777" w:rsidTr="00EB31CB">
        <w:trPr>
          <w:trHeight w:val="360"/>
        </w:trPr>
        <w:tc>
          <w:tcPr>
            <w:tcW w:w="805" w:type="pct"/>
            <w:noWrap/>
            <w:hideMark/>
          </w:tcPr>
          <w:p w14:paraId="1A9CE69D" w14:textId="77777777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>2912</w:t>
            </w:r>
          </w:p>
        </w:tc>
        <w:tc>
          <w:tcPr>
            <w:tcW w:w="1791" w:type="pct"/>
            <w:noWrap/>
            <w:hideMark/>
          </w:tcPr>
          <w:p w14:paraId="1047CDC2" w14:textId="77777777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61439">
              <w:rPr>
                <w:rFonts w:asciiTheme="majorBidi" w:hAnsiTheme="majorBidi" w:cstheme="majorBidi"/>
                <w:sz w:val="24"/>
                <w:szCs w:val="24"/>
              </w:rPr>
              <w:t>Treenuts</w:t>
            </w:r>
            <w:proofErr w:type="spellEnd"/>
          </w:p>
        </w:tc>
        <w:tc>
          <w:tcPr>
            <w:tcW w:w="805" w:type="pct"/>
            <w:noWrap/>
            <w:hideMark/>
          </w:tcPr>
          <w:p w14:paraId="2DAD5236" w14:textId="77777777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>2946</w:t>
            </w:r>
          </w:p>
        </w:tc>
        <w:tc>
          <w:tcPr>
            <w:tcW w:w="1598" w:type="pct"/>
            <w:noWrap/>
            <w:hideMark/>
          </w:tcPr>
          <w:p w14:paraId="6D37A713" w14:textId="77777777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>Animal fats</w:t>
            </w:r>
          </w:p>
        </w:tc>
      </w:tr>
      <w:tr w:rsidR="000B54C6" w14:paraId="0594CB46" w14:textId="77777777" w:rsidTr="00EB31CB">
        <w:trPr>
          <w:trHeight w:val="360"/>
        </w:trPr>
        <w:tc>
          <w:tcPr>
            <w:tcW w:w="805" w:type="pct"/>
            <w:noWrap/>
            <w:hideMark/>
          </w:tcPr>
          <w:p w14:paraId="36769AA1" w14:textId="77777777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>2913</w:t>
            </w:r>
          </w:p>
        </w:tc>
        <w:tc>
          <w:tcPr>
            <w:tcW w:w="1791" w:type="pct"/>
            <w:noWrap/>
            <w:hideMark/>
          </w:tcPr>
          <w:p w14:paraId="7F16D578" w14:textId="77777777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61439">
              <w:rPr>
                <w:rFonts w:asciiTheme="majorBidi" w:hAnsiTheme="majorBidi" w:cstheme="majorBidi"/>
                <w:sz w:val="24"/>
                <w:szCs w:val="24"/>
              </w:rPr>
              <w:t>Oilcrops</w:t>
            </w:r>
            <w:proofErr w:type="spellEnd"/>
          </w:p>
        </w:tc>
        <w:tc>
          <w:tcPr>
            <w:tcW w:w="805" w:type="pct"/>
            <w:noWrap/>
            <w:hideMark/>
          </w:tcPr>
          <w:p w14:paraId="2A086BA2" w14:textId="7B8E47E4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>2948</w:t>
            </w:r>
            <w:r w:rsidR="007574DF" w:rsidRPr="0046143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598" w:type="pct"/>
            <w:noWrap/>
            <w:hideMark/>
          </w:tcPr>
          <w:p w14:paraId="2015F640" w14:textId="21F41B39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 xml:space="preserve">Milk - </w:t>
            </w:r>
            <w:r w:rsidR="00D1002D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Pr="00461439">
              <w:rPr>
                <w:rFonts w:asciiTheme="majorBidi" w:hAnsiTheme="majorBidi" w:cstheme="majorBidi"/>
                <w:sz w:val="24"/>
                <w:szCs w:val="24"/>
              </w:rPr>
              <w:t xml:space="preserve">xcluding </w:t>
            </w:r>
            <w:r w:rsidR="00D1002D">
              <w:rPr>
                <w:rFonts w:asciiTheme="majorBidi" w:hAnsiTheme="majorBidi" w:cstheme="majorBidi"/>
                <w:sz w:val="24"/>
                <w:szCs w:val="24"/>
              </w:rPr>
              <w:t>b</w:t>
            </w:r>
            <w:r w:rsidRPr="00461439">
              <w:rPr>
                <w:rFonts w:asciiTheme="majorBidi" w:hAnsiTheme="majorBidi" w:cstheme="majorBidi"/>
                <w:sz w:val="24"/>
                <w:szCs w:val="24"/>
              </w:rPr>
              <w:t>utter</w:t>
            </w:r>
          </w:p>
        </w:tc>
      </w:tr>
      <w:tr w:rsidR="000B54C6" w14:paraId="7C773D11" w14:textId="77777777" w:rsidTr="00EB31CB">
        <w:trPr>
          <w:trHeight w:val="360"/>
        </w:trPr>
        <w:tc>
          <w:tcPr>
            <w:tcW w:w="805" w:type="pct"/>
            <w:noWrap/>
            <w:hideMark/>
          </w:tcPr>
          <w:p w14:paraId="3846DDA0" w14:textId="77777777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>2914</w:t>
            </w:r>
          </w:p>
        </w:tc>
        <w:tc>
          <w:tcPr>
            <w:tcW w:w="1791" w:type="pct"/>
            <w:noWrap/>
            <w:hideMark/>
          </w:tcPr>
          <w:p w14:paraId="11B10883" w14:textId="1B90C20A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 xml:space="preserve">Vegetable </w:t>
            </w:r>
            <w:r w:rsidR="00D1002D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 w:rsidRPr="00461439">
              <w:rPr>
                <w:rFonts w:asciiTheme="majorBidi" w:hAnsiTheme="majorBidi" w:cstheme="majorBidi"/>
                <w:sz w:val="24"/>
                <w:szCs w:val="24"/>
              </w:rPr>
              <w:t>ils</w:t>
            </w:r>
          </w:p>
        </w:tc>
        <w:tc>
          <w:tcPr>
            <w:tcW w:w="805" w:type="pct"/>
            <w:noWrap/>
            <w:hideMark/>
          </w:tcPr>
          <w:p w14:paraId="4FA044B5" w14:textId="77777777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>2949</w:t>
            </w:r>
          </w:p>
        </w:tc>
        <w:tc>
          <w:tcPr>
            <w:tcW w:w="1598" w:type="pct"/>
            <w:noWrap/>
            <w:hideMark/>
          </w:tcPr>
          <w:p w14:paraId="5278B9A8" w14:textId="77777777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>Eggs</w:t>
            </w:r>
          </w:p>
        </w:tc>
      </w:tr>
      <w:tr w:rsidR="000B54C6" w14:paraId="054500FB" w14:textId="77777777" w:rsidTr="00EB31CB">
        <w:trPr>
          <w:trHeight w:val="360"/>
        </w:trPr>
        <w:tc>
          <w:tcPr>
            <w:tcW w:w="805" w:type="pct"/>
            <w:noWrap/>
            <w:hideMark/>
          </w:tcPr>
          <w:p w14:paraId="056EA99E" w14:textId="3225A275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>2918</w:t>
            </w:r>
            <w:r w:rsidR="007574DF" w:rsidRPr="0046143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91" w:type="pct"/>
            <w:noWrap/>
            <w:hideMark/>
          </w:tcPr>
          <w:p w14:paraId="016DD05E" w14:textId="77777777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>Vegetables</w:t>
            </w:r>
          </w:p>
        </w:tc>
        <w:tc>
          <w:tcPr>
            <w:tcW w:w="805" w:type="pct"/>
            <w:noWrap/>
            <w:hideMark/>
          </w:tcPr>
          <w:p w14:paraId="6CDF61F0" w14:textId="77777777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>2960</w:t>
            </w:r>
          </w:p>
        </w:tc>
        <w:tc>
          <w:tcPr>
            <w:tcW w:w="1598" w:type="pct"/>
            <w:noWrap/>
            <w:hideMark/>
          </w:tcPr>
          <w:p w14:paraId="50BD3271" w14:textId="00779C46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>Fish</w:t>
            </w:r>
            <w:r w:rsidR="00D1002D">
              <w:rPr>
                <w:rFonts w:asciiTheme="majorBidi" w:hAnsiTheme="majorBidi" w:cstheme="majorBidi"/>
                <w:sz w:val="24"/>
                <w:szCs w:val="24"/>
              </w:rPr>
              <w:t xml:space="preserve"> and</w:t>
            </w:r>
            <w:r w:rsidRPr="0046143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1002D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Pr="00461439">
              <w:rPr>
                <w:rFonts w:asciiTheme="majorBidi" w:hAnsiTheme="majorBidi" w:cstheme="majorBidi"/>
                <w:sz w:val="24"/>
                <w:szCs w:val="24"/>
              </w:rPr>
              <w:t>eafood</w:t>
            </w:r>
          </w:p>
        </w:tc>
      </w:tr>
      <w:tr w:rsidR="000B54C6" w14:paraId="06A1647F" w14:textId="77777777" w:rsidTr="00EB31CB">
        <w:trPr>
          <w:trHeight w:val="360"/>
        </w:trPr>
        <w:tc>
          <w:tcPr>
            <w:tcW w:w="805" w:type="pct"/>
            <w:noWrap/>
            <w:hideMark/>
          </w:tcPr>
          <w:p w14:paraId="43434E30" w14:textId="68D62D21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>2919</w:t>
            </w:r>
            <w:r w:rsidR="007574DF" w:rsidRPr="0046143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91" w:type="pct"/>
            <w:noWrap/>
            <w:hideMark/>
          </w:tcPr>
          <w:p w14:paraId="081B5956" w14:textId="2C3A5A2F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 xml:space="preserve">Fruits - </w:t>
            </w:r>
            <w:r w:rsidR="00D1002D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Pr="00461439">
              <w:rPr>
                <w:rFonts w:asciiTheme="majorBidi" w:hAnsiTheme="majorBidi" w:cstheme="majorBidi"/>
                <w:sz w:val="24"/>
                <w:szCs w:val="24"/>
              </w:rPr>
              <w:t xml:space="preserve">xcluding </w:t>
            </w:r>
            <w:r w:rsidR="00D1002D">
              <w:rPr>
                <w:rFonts w:asciiTheme="majorBidi" w:hAnsiTheme="majorBidi" w:cstheme="majorBidi"/>
                <w:sz w:val="24"/>
                <w:szCs w:val="24"/>
              </w:rPr>
              <w:t>w</w:t>
            </w:r>
            <w:r w:rsidRPr="00461439">
              <w:rPr>
                <w:rFonts w:asciiTheme="majorBidi" w:hAnsiTheme="majorBidi" w:cstheme="majorBidi"/>
                <w:sz w:val="24"/>
                <w:szCs w:val="24"/>
              </w:rPr>
              <w:t>ine</w:t>
            </w:r>
          </w:p>
        </w:tc>
        <w:tc>
          <w:tcPr>
            <w:tcW w:w="805" w:type="pct"/>
            <w:noWrap/>
            <w:hideMark/>
          </w:tcPr>
          <w:p w14:paraId="1C3F002D" w14:textId="77777777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>2961</w:t>
            </w:r>
          </w:p>
        </w:tc>
        <w:tc>
          <w:tcPr>
            <w:tcW w:w="1598" w:type="pct"/>
            <w:noWrap/>
            <w:hideMark/>
          </w:tcPr>
          <w:p w14:paraId="37F68036" w14:textId="35D031C7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 xml:space="preserve">Aquatic </w:t>
            </w:r>
            <w:r w:rsidR="00D1002D"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Pr="00461439">
              <w:rPr>
                <w:rFonts w:asciiTheme="majorBidi" w:hAnsiTheme="majorBidi" w:cstheme="majorBidi"/>
                <w:sz w:val="24"/>
                <w:szCs w:val="24"/>
              </w:rPr>
              <w:t>roducts</w:t>
            </w:r>
            <w:r w:rsidR="00D1002D">
              <w:rPr>
                <w:rFonts w:asciiTheme="majorBidi" w:hAnsiTheme="majorBidi" w:cstheme="majorBidi"/>
                <w:sz w:val="24"/>
                <w:szCs w:val="24"/>
              </w:rPr>
              <w:t xml:space="preserve"> and</w:t>
            </w:r>
            <w:r w:rsidRPr="0046143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1002D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 w:rsidRPr="00461439">
              <w:rPr>
                <w:rFonts w:asciiTheme="majorBidi" w:hAnsiTheme="majorBidi" w:cstheme="majorBidi"/>
                <w:sz w:val="24"/>
                <w:szCs w:val="24"/>
              </w:rPr>
              <w:t>ther</w:t>
            </w:r>
            <w:r w:rsidR="00D1002D">
              <w:rPr>
                <w:rFonts w:asciiTheme="majorBidi" w:hAnsiTheme="majorBidi" w:cstheme="majorBidi"/>
                <w:sz w:val="24"/>
                <w:szCs w:val="24"/>
              </w:rPr>
              <w:t>s</w:t>
            </w:r>
          </w:p>
        </w:tc>
      </w:tr>
      <w:tr w:rsidR="000B54C6" w14:paraId="758EB381" w14:textId="77777777" w:rsidTr="00EB31CB">
        <w:trPr>
          <w:trHeight w:val="360"/>
        </w:trPr>
        <w:tc>
          <w:tcPr>
            <w:tcW w:w="805" w:type="pct"/>
            <w:noWrap/>
            <w:hideMark/>
          </w:tcPr>
          <w:p w14:paraId="78991D8C" w14:textId="77777777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>2922</w:t>
            </w:r>
          </w:p>
        </w:tc>
        <w:tc>
          <w:tcPr>
            <w:tcW w:w="1791" w:type="pct"/>
            <w:noWrap/>
            <w:hideMark/>
          </w:tcPr>
          <w:p w14:paraId="250F73A8" w14:textId="77777777" w:rsidR="00183A49" w:rsidRPr="00461439" w:rsidRDefault="00815541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61439">
              <w:rPr>
                <w:rFonts w:asciiTheme="majorBidi" w:hAnsiTheme="majorBidi" w:cstheme="majorBidi"/>
                <w:sz w:val="24"/>
                <w:szCs w:val="24"/>
              </w:rPr>
              <w:t>Stimulants</w:t>
            </w:r>
          </w:p>
        </w:tc>
        <w:tc>
          <w:tcPr>
            <w:tcW w:w="805" w:type="pct"/>
            <w:noWrap/>
            <w:hideMark/>
          </w:tcPr>
          <w:p w14:paraId="5CD4A7CE" w14:textId="77777777" w:rsidR="00183A49" w:rsidRPr="00461439" w:rsidRDefault="00183A49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98" w:type="pct"/>
            <w:noWrap/>
            <w:hideMark/>
          </w:tcPr>
          <w:p w14:paraId="65367761" w14:textId="77777777" w:rsidR="00183A49" w:rsidRPr="00461439" w:rsidRDefault="00183A49" w:rsidP="00461439">
            <w:pPr>
              <w:spacing w:line="48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7847B896" w14:textId="30BE46C4" w:rsidR="00CF663F" w:rsidRPr="00461439" w:rsidRDefault="00815541" w:rsidP="009C3FFF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461439">
        <w:rPr>
          <w:rFonts w:asciiTheme="majorBidi" w:hAnsiTheme="majorBidi" w:cstheme="majorBidi"/>
          <w:sz w:val="24"/>
          <w:szCs w:val="24"/>
          <w:vertAlign w:val="superscript"/>
        </w:rPr>
        <w:t>Notes:</w:t>
      </w:r>
      <w:r w:rsidR="00432415" w:rsidRPr="00461439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="001D67C5">
        <w:rPr>
          <w:rFonts w:asciiTheme="majorBidi" w:hAnsiTheme="majorBidi" w:cstheme="majorBidi"/>
          <w:sz w:val="24"/>
          <w:szCs w:val="24"/>
          <w:vertAlign w:val="superscript"/>
        </w:rPr>
        <w:t>Please</w:t>
      </w:r>
      <w:r w:rsidR="00C13D01" w:rsidRPr="00461439">
        <w:rPr>
          <w:rFonts w:asciiTheme="majorBidi" w:hAnsiTheme="majorBidi" w:cstheme="majorBidi"/>
          <w:sz w:val="24"/>
          <w:szCs w:val="24"/>
          <w:vertAlign w:val="superscript"/>
        </w:rPr>
        <w:t xml:space="preserve"> refer</w:t>
      </w:r>
      <w:r w:rsidR="001D67C5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="00C13D01" w:rsidRPr="00461439">
        <w:rPr>
          <w:rFonts w:asciiTheme="majorBidi" w:hAnsiTheme="majorBidi" w:cstheme="majorBidi"/>
          <w:sz w:val="24"/>
          <w:szCs w:val="24"/>
          <w:vertAlign w:val="superscript"/>
        </w:rPr>
        <w:t>to</w:t>
      </w:r>
      <w:r w:rsidR="006B1D9B" w:rsidRPr="00461439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="003924E8" w:rsidRPr="00461439">
        <w:rPr>
          <w:rFonts w:asciiTheme="majorBidi" w:hAnsiTheme="majorBidi" w:cstheme="majorBidi"/>
          <w:sz w:val="24"/>
          <w:szCs w:val="24"/>
          <w:vertAlign w:val="superscript"/>
        </w:rPr>
        <w:t>d</w:t>
      </w:r>
      <w:r w:rsidR="006B1D9B" w:rsidRPr="00461439">
        <w:rPr>
          <w:rFonts w:asciiTheme="majorBidi" w:hAnsiTheme="majorBidi" w:cstheme="majorBidi"/>
          <w:sz w:val="24"/>
          <w:szCs w:val="24"/>
          <w:vertAlign w:val="superscript"/>
        </w:rPr>
        <w:t>efinitions and standards used in FAOSTAT</w:t>
      </w:r>
      <w:r w:rsidR="00C13D01" w:rsidRPr="00461439">
        <w:rPr>
          <w:rFonts w:asciiTheme="majorBidi" w:hAnsiTheme="majorBidi" w:cstheme="majorBidi"/>
          <w:sz w:val="24"/>
          <w:szCs w:val="24"/>
          <w:vertAlign w:val="superscript"/>
        </w:rPr>
        <w:t xml:space="preserve"> (</w:t>
      </w:r>
      <w:hyperlink r:id="rId7" w:anchor="definitions" w:history="1">
        <w:r w:rsidR="007574DF" w:rsidRPr="00461439">
          <w:rPr>
            <w:rStyle w:val="a6"/>
            <w:rFonts w:asciiTheme="majorBidi" w:hAnsiTheme="majorBidi" w:cstheme="majorBidi"/>
            <w:sz w:val="24"/>
            <w:szCs w:val="24"/>
            <w:vertAlign w:val="superscript"/>
          </w:rPr>
          <w:t>https://www.fao.org/faostat/en/#definitions</w:t>
        </w:r>
      </w:hyperlink>
      <w:r w:rsidR="00C13D01" w:rsidRPr="00461439">
        <w:rPr>
          <w:rFonts w:asciiTheme="majorBidi" w:hAnsiTheme="majorBidi" w:cstheme="majorBidi"/>
          <w:sz w:val="24"/>
          <w:szCs w:val="24"/>
          <w:vertAlign w:val="superscript"/>
        </w:rPr>
        <w:t>)</w:t>
      </w:r>
      <w:r w:rsidR="003924E8" w:rsidRPr="00461439">
        <w:rPr>
          <w:rFonts w:asciiTheme="majorBidi" w:hAnsiTheme="majorBidi" w:cstheme="majorBidi"/>
          <w:sz w:val="24"/>
          <w:szCs w:val="24"/>
          <w:vertAlign w:val="superscript"/>
        </w:rPr>
        <w:t>.</w:t>
      </w:r>
      <w:r w:rsidR="007574DF" w:rsidRPr="00461439">
        <w:rPr>
          <w:rFonts w:asciiTheme="majorBidi" w:hAnsiTheme="majorBidi" w:cstheme="majorBidi"/>
          <w:sz w:val="24"/>
          <w:szCs w:val="24"/>
          <w:vertAlign w:val="superscript"/>
        </w:rPr>
        <w:t xml:space="preserve"> *</w:t>
      </w:r>
      <w:r w:rsidR="007A1D09" w:rsidRPr="00461439">
        <w:rPr>
          <w:rFonts w:asciiTheme="majorBidi" w:hAnsiTheme="majorBidi" w:cstheme="majorBidi"/>
          <w:sz w:val="24"/>
          <w:szCs w:val="24"/>
          <w:vertAlign w:val="superscript"/>
        </w:rPr>
        <w:t xml:space="preserve"> Item groups </w:t>
      </w:r>
      <w:r w:rsidR="00DE3353" w:rsidRPr="00461439">
        <w:rPr>
          <w:rFonts w:asciiTheme="majorBidi" w:hAnsiTheme="majorBidi" w:cstheme="majorBidi"/>
          <w:sz w:val="24"/>
          <w:szCs w:val="24"/>
          <w:vertAlign w:val="superscript"/>
        </w:rPr>
        <w:t>discussed in the main text</w:t>
      </w:r>
      <w:r w:rsidRPr="00461439">
        <w:rPr>
          <w:rFonts w:asciiTheme="majorBidi" w:hAnsiTheme="majorBidi" w:cstheme="majorBidi"/>
          <w:sz w:val="24"/>
          <w:szCs w:val="24"/>
        </w:rPr>
        <w:br w:type="page"/>
      </w:r>
    </w:p>
    <w:p w14:paraId="098A9E56" w14:textId="6F1CD434" w:rsidR="00183A49" w:rsidRPr="00461439" w:rsidRDefault="00815541" w:rsidP="00461439">
      <w:pPr>
        <w:pStyle w:val="1"/>
        <w:spacing w:line="480" w:lineRule="auto"/>
        <w:rPr>
          <w:rFonts w:asciiTheme="majorBidi" w:hAnsiTheme="majorBidi"/>
          <w:b/>
          <w:bCs/>
        </w:rPr>
      </w:pPr>
      <w:r w:rsidRPr="00461439">
        <w:rPr>
          <w:rFonts w:asciiTheme="majorBidi" w:hAnsiTheme="majorBidi"/>
          <w:b/>
          <w:bCs/>
        </w:rPr>
        <w:lastRenderedPageBreak/>
        <w:t>S</w:t>
      </w:r>
      <w:r w:rsidR="00741F25" w:rsidRPr="00461439">
        <w:rPr>
          <w:rFonts w:asciiTheme="majorBidi" w:hAnsiTheme="majorBidi"/>
          <w:b/>
          <w:bCs/>
        </w:rPr>
        <w:t>I-</w:t>
      </w:r>
      <w:r w:rsidRPr="00461439">
        <w:rPr>
          <w:rFonts w:asciiTheme="majorBidi" w:hAnsiTheme="majorBidi"/>
          <w:b/>
          <w:bCs/>
        </w:rPr>
        <w:t xml:space="preserve">2 </w:t>
      </w:r>
      <w:r w:rsidR="00D42344" w:rsidRPr="00461439">
        <w:rPr>
          <w:rFonts w:asciiTheme="majorBidi" w:hAnsiTheme="majorBidi"/>
          <w:b/>
          <w:bCs/>
        </w:rPr>
        <w:t>Dataset</w:t>
      </w:r>
      <w:r w:rsidRPr="00461439">
        <w:rPr>
          <w:rFonts w:asciiTheme="majorBidi" w:hAnsiTheme="majorBidi"/>
          <w:b/>
          <w:bCs/>
        </w:rPr>
        <w:t xml:space="preserve"> </w:t>
      </w:r>
      <w:r w:rsidR="00594A2B" w:rsidRPr="00461439">
        <w:rPr>
          <w:rFonts w:asciiTheme="majorBidi" w:hAnsiTheme="majorBidi"/>
          <w:b/>
          <w:bCs/>
        </w:rPr>
        <w:t>for</w:t>
      </w:r>
      <w:r w:rsidRPr="00461439">
        <w:rPr>
          <w:rFonts w:asciiTheme="majorBidi" w:hAnsiTheme="majorBidi"/>
          <w:b/>
          <w:bCs/>
        </w:rPr>
        <w:t xml:space="preserve"> edible </w:t>
      </w:r>
      <w:r w:rsidR="00FC5BCD" w:rsidRPr="00461439">
        <w:rPr>
          <w:rFonts w:asciiTheme="majorBidi" w:hAnsiTheme="majorBidi"/>
          <w:b/>
          <w:bCs/>
        </w:rPr>
        <w:t>portion</w:t>
      </w:r>
      <w:r w:rsidR="0079186F">
        <w:rPr>
          <w:rFonts w:asciiTheme="majorBidi" w:hAnsiTheme="majorBidi"/>
          <w:b/>
          <w:bCs/>
        </w:rPr>
        <w:t xml:space="preserve"> estimate</w:t>
      </w:r>
      <w:r w:rsidR="00FC5BCD" w:rsidRPr="00461439">
        <w:rPr>
          <w:rFonts w:asciiTheme="majorBidi" w:hAnsiTheme="majorBidi"/>
          <w:b/>
          <w:bCs/>
        </w:rPr>
        <w:t>s</w:t>
      </w:r>
      <w:r w:rsidRPr="00461439">
        <w:rPr>
          <w:rFonts w:asciiTheme="majorBidi" w:hAnsiTheme="majorBidi"/>
          <w:b/>
          <w:bCs/>
        </w:rPr>
        <w:t xml:space="preserve"> of food in</w:t>
      </w:r>
      <w:r w:rsidR="00FC5BCD" w:rsidRPr="00461439">
        <w:rPr>
          <w:rFonts w:asciiTheme="majorBidi" w:hAnsiTheme="majorBidi"/>
          <w:b/>
          <w:bCs/>
        </w:rPr>
        <w:t xml:space="preserve"> </w:t>
      </w:r>
      <w:r w:rsidR="0079186F">
        <w:rPr>
          <w:rFonts w:asciiTheme="majorBidi" w:hAnsiTheme="majorBidi"/>
          <w:b/>
          <w:bCs/>
        </w:rPr>
        <w:t>data-</w:t>
      </w:r>
      <w:r w:rsidR="00C14E1A" w:rsidRPr="00461439">
        <w:rPr>
          <w:rFonts w:asciiTheme="majorBidi" w:hAnsiTheme="majorBidi"/>
          <w:b/>
          <w:bCs/>
        </w:rPr>
        <w:t>available target countries</w:t>
      </w:r>
    </w:p>
    <w:p w14:paraId="5DDEBB43" w14:textId="2D795AED" w:rsidR="00E1714B" w:rsidRPr="00461439" w:rsidRDefault="00815541" w:rsidP="00A42C2D">
      <w:pPr>
        <w:spacing w:line="480" w:lineRule="auto"/>
        <w:ind w:firstLineChars="100" w:firstLine="240"/>
        <w:rPr>
          <w:rFonts w:asciiTheme="majorBidi" w:hAnsiTheme="majorBidi" w:cstheme="majorBidi"/>
          <w:sz w:val="24"/>
          <w:szCs w:val="24"/>
        </w:rPr>
      </w:pPr>
      <w:r w:rsidRPr="00461439">
        <w:rPr>
          <w:rFonts w:asciiTheme="majorBidi" w:hAnsiTheme="majorBidi" w:cstheme="majorBidi"/>
          <w:sz w:val="24"/>
          <w:szCs w:val="24"/>
        </w:rPr>
        <w:t xml:space="preserve">The </w:t>
      </w:r>
      <w:r w:rsidR="00A17AA2" w:rsidRPr="00461439">
        <w:rPr>
          <w:rFonts w:asciiTheme="majorBidi" w:hAnsiTheme="majorBidi" w:cstheme="majorBidi"/>
          <w:sz w:val="24"/>
          <w:szCs w:val="24"/>
        </w:rPr>
        <w:t>actual</w:t>
      </w:r>
      <w:r w:rsidR="006563B8" w:rsidRPr="00461439">
        <w:rPr>
          <w:rFonts w:asciiTheme="majorBidi" w:hAnsiTheme="majorBidi" w:cstheme="majorBidi"/>
          <w:sz w:val="24"/>
          <w:szCs w:val="24"/>
        </w:rPr>
        <w:t xml:space="preserve"> dataset</w:t>
      </w:r>
      <w:r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BA1BF7" w:rsidRPr="00461439">
        <w:rPr>
          <w:rFonts w:asciiTheme="majorBidi" w:hAnsiTheme="majorBidi" w:cstheme="majorBidi"/>
          <w:sz w:val="24"/>
          <w:szCs w:val="24"/>
        </w:rPr>
        <w:t>is</w:t>
      </w:r>
      <w:r w:rsidR="007278FC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B826FE" w:rsidRPr="00461439">
        <w:rPr>
          <w:rFonts w:asciiTheme="majorBidi" w:hAnsiTheme="majorBidi" w:cstheme="majorBidi"/>
          <w:sz w:val="24"/>
          <w:szCs w:val="24"/>
        </w:rPr>
        <w:t>separ</w:t>
      </w:r>
      <w:r w:rsidR="00C400C8" w:rsidRPr="00461439">
        <w:rPr>
          <w:rFonts w:asciiTheme="majorBidi" w:hAnsiTheme="majorBidi" w:cstheme="majorBidi"/>
          <w:sz w:val="24"/>
          <w:szCs w:val="24"/>
        </w:rPr>
        <w:t>ately compiled</w:t>
      </w:r>
      <w:r w:rsidR="007278FC" w:rsidRPr="00461439">
        <w:rPr>
          <w:rFonts w:asciiTheme="majorBidi" w:hAnsiTheme="majorBidi" w:cstheme="majorBidi"/>
          <w:sz w:val="24"/>
          <w:szCs w:val="24"/>
        </w:rPr>
        <w:t xml:space="preserve"> as “</w:t>
      </w:r>
      <w:r w:rsidR="00012802">
        <w:rPr>
          <w:rFonts w:asciiTheme="majorBidi" w:hAnsiTheme="majorBidi" w:cstheme="majorBidi" w:hint="eastAsia"/>
          <w:sz w:val="24"/>
          <w:szCs w:val="24"/>
        </w:rPr>
        <w:t>Suppl</w:t>
      </w:r>
      <w:r w:rsidR="0066677C">
        <w:rPr>
          <w:rFonts w:asciiTheme="majorBidi" w:hAnsiTheme="majorBidi" w:cstheme="majorBidi" w:hint="eastAsia"/>
          <w:sz w:val="24"/>
          <w:szCs w:val="24"/>
        </w:rPr>
        <w:t>e</w:t>
      </w:r>
      <w:r w:rsidR="00012802">
        <w:rPr>
          <w:rFonts w:asciiTheme="majorBidi" w:hAnsiTheme="majorBidi" w:cstheme="majorBidi" w:hint="eastAsia"/>
          <w:sz w:val="24"/>
          <w:szCs w:val="24"/>
        </w:rPr>
        <w:t xml:space="preserve">mentary Table </w:t>
      </w:r>
      <w:proofErr w:type="gramStart"/>
      <w:r w:rsidR="00012802">
        <w:rPr>
          <w:rFonts w:asciiTheme="majorBidi" w:hAnsiTheme="majorBidi" w:cstheme="majorBidi" w:hint="eastAsia"/>
          <w:sz w:val="24"/>
          <w:szCs w:val="24"/>
        </w:rPr>
        <w:t>S2</w:t>
      </w:r>
      <w:r w:rsidR="00DC33DB">
        <w:rPr>
          <w:rFonts w:asciiTheme="majorBidi" w:hAnsiTheme="majorBidi" w:cstheme="majorBidi"/>
          <w:sz w:val="24"/>
          <w:szCs w:val="24"/>
        </w:rPr>
        <w:t>.</w:t>
      </w:r>
      <w:r w:rsidR="00DC33DB">
        <w:rPr>
          <w:rFonts w:asciiTheme="majorBidi" w:hAnsiTheme="majorBidi" w:cstheme="majorBidi" w:hint="eastAsia"/>
          <w:sz w:val="24"/>
          <w:szCs w:val="24"/>
        </w:rPr>
        <w:t>xlsx</w:t>
      </w:r>
      <w:r w:rsidR="00DC33DB" w:rsidRPr="00461439" w:rsidDel="00DC33DB">
        <w:rPr>
          <w:rFonts w:asciiTheme="majorBidi" w:hAnsiTheme="majorBidi" w:cstheme="majorBidi"/>
          <w:sz w:val="24"/>
          <w:szCs w:val="24"/>
        </w:rPr>
        <w:t xml:space="preserve"> </w:t>
      </w:r>
      <w:r w:rsidR="007F7505" w:rsidRPr="00461439">
        <w:rPr>
          <w:rFonts w:asciiTheme="majorBidi" w:hAnsiTheme="majorBidi" w:cstheme="majorBidi"/>
          <w:sz w:val="24"/>
          <w:szCs w:val="24"/>
        </w:rPr>
        <w:t>”</w:t>
      </w:r>
      <w:proofErr w:type="gramEnd"/>
      <w:r w:rsidR="007F7505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E767C0" w:rsidRPr="00461439">
        <w:rPr>
          <w:rFonts w:asciiTheme="majorBidi" w:hAnsiTheme="majorBidi" w:cstheme="majorBidi"/>
          <w:sz w:val="24"/>
          <w:szCs w:val="24"/>
        </w:rPr>
        <w:t>using the</w:t>
      </w:r>
      <w:r w:rsidR="00652CC3" w:rsidRPr="00461439">
        <w:rPr>
          <w:rFonts w:asciiTheme="majorBidi" w:hAnsiTheme="majorBidi" w:cstheme="majorBidi"/>
          <w:sz w:val="24"/>
          <w:szCs w:val="24"/>
        </w:rPr>
        <w:t xml:space="preserve"> food composition tables</w:t>
      </w:r>
      <w:r w:rsidR="00AD20CE" w:rsidRPr="00461439">
        <w:rPr>
          <w:rFonts w:asciiTheme="majorBidi" w:hAnsiTheme="majorBidi" w:cstheme="majorBidi"/>
          <w:sz w:val="24"/>
          <w:szCs w:val="24"/>
        </w:rPr>
        <w:t xml:space="preserve"> (FCT</w:t>
      </w:r>
      <w:r w:rsidR="0079186F">
        <w:rPr>
          <w:rFonts w:asciiTheme="majorBidi" w:hAnsiTheme="majorBidi" w:cstheme="majorBidi"/>
          <w:sz w:val="24"/>
          <w:szCs w:val="24"/>
        </w:rPr>
        <w:t>s</w:t>
      </w:r>
      <w:r w:rsidR="00AD20CE" w:rsidRPr="00461439">
        <w:rPr>
          <w:rFonts w:asciiTheme="majorBidi" w:hAnsiTheme="majorBidi" w:cstheme="majorBidi"/>
          <w:sz w:val="24"/>
          <w:szCs w:val="24"/>
        </w:rPr>
        <w:t>)</w:t>
      </w:r>
      <w:r w:rsidR="00652CC3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966D50" w:rsidRPr="00461439">
        <w:rPr>
          <w:rFonts w:asciiTheme="majorBidi" w:hAnsiTheme="majorBidi" w:cstheme="majorBidi"/>
          <w:sz w:val="24"/>
          <w:szCs w:val="24"/>
        </w:rPr>
        <w:t>of Kenya</w:t>
      </w:r>
      <w:r w:rsidR="002218F1" w:rsidRPr="00461439">
        <w:rPr>
          <w:rFonts w:asciiTheme="majorBidi" w:hAnsiTheme="majorBidi" w:cstheme="majorBidi"/>
          <w:noProof/>
          <w:sz w:val="24"/>
          <w:szCs w:val="24"/>
          <w:vertAlign w:val="superscript"/>
        </w:rPr>
        <w:t>1</w:t>
      </w:r>
      <w:r w:rsidR="00A31474" w:rsidRPr="00461439">
        <w:rPr>
          <w:rFonts w:asciiTheme="majorBidi" w:hAnsiTheme="majorBidi" w:cstheme="majorBidi"/>
          <w:sz w:val="24"/>
          <w:szCs w:val="24"/>
        </w:rPr>
        <w:t>,</w:t>
      </w:r>
      <w:r w:rsidR="00BC462D" w:rsidRPr="00461439">
        <w:rPr>
          <w:rFonts w:asciiTheme="majorBidi" w:hAnsiTheme="majorBidi" w:cstheme="majorBidi"/>
          <w:sz w:val="24"/>
          <w:szCs w:val="24"/>
        </w:rPr>
        <w:t xml:space="preserve"> Ghana (</w:t>
      </w:r>
      <w:r w:rsidRPr="00461439">
        <w:rPr>
          <w:rFonts w:asciiTheme="majorBidi" w:hAnsiTheme="majorBidi" w:cstheme="majorBidi"/>
          <w:sz w:val="24"/>
          <w:szCs w:val="24"/>
        </w:rPr>
        <w:t>W</w:t>
      </w:r>
      <w:r w:rsidR="00BC462D" w:rsidRPr="00461439">
        <w:rPr>
          <w:rFonts w:asciiTheme="majorBidi" w:hAnsiTheme="majorBidi" w:cstheme="majorBidi"/>
          <w:sz w:val="24"/>
          <w:szCs w:val="24"/>
        </w:rPr>
        <w:t>estern Africa</w:t>
      </w:r>
      <w:r w:rsidR="002218F1" w:rsidRPr="00461439">
        <w:rPr>
          <w:rFonts w:asciiTheme="majorBidi" w:hAnsiTheme="majorBidi" w:cstheme="majorBidi"/>
          <w:noProof/>
          <w:sz w:val="24"/>
          <w:szCs w:val="24"/>
          <w:vertAlign w:val="superscript"/>
        </w:rPr>
        <w:t>2</w:t>
      </w:r>
      <w:r w:rsidR="00BC462D" w:rsidRPr="00461439">
        <w:rPr>
          <w:rFonts w:asciiTheme="majorBidi" w:hAnsiTheme="majorBidi" w:cstheme="majorBidi"/>
          <w:sz w:val="24"/>
          <w:szCs w:val="24"/>
        </w:rPr>
        <w:t xml:space="preserve">), </w:t>
      </w:r>
      <w:r w:rsidR="00850F28" w:rsidRPr="00461439">
        <w:rPr>
          <w:rFonts w:asciiTheme="majorBidi" w:hAnsiTheme="majorBidi" w:cstheme="majorBidi"/>
          <w:sz w:val="24"/>
          <w:szCs w:val="24"/>
        </w:rPr>
        <w:t>Bangladesh</w:t>
      </w:r>
      <w:r w:rsidR="002218F1" w:rsidRPr="00461439">
        <w:rPr>
          <w:rFonts w:asciiTheme="majorBidi" w:hAnsiTheme="majorBidi" w:cstheme="majorBidi"/>
          <w:noProof/>
          <w:sz w:val="24"/>
          <w:szCs w:val="24"/>
          <w:vertAlign w:val="superscript"/>
        </w:rPr>
        <w:t>3</w:t>
      </w:r>
      <w:r w:rsidR="00C17E43" w:rsidRPr="00461439">
        <w:rPr>
          <w:rFonts w:asciiTheme="majorBidi" w:hAnsiTheme="majorBidi" w:cstheme="majorBidi"/>
          <w:noProof/>
          <w:sz w:val="24"/>
          <w:szCs w:val="24"/>
        </w:rPr>
        <w:t>,</w:t>
      </w:r>
      <w:r w:rsidR="00850F28" w:rsidRPr="00461439">
        <w:rPr>
          <w:rFonts w:asciiTheme="majorBidi" w:hAnsiTheme="majorBidi" w:cstheme="majorBidi"/>
          <w:sz w:val="24"/>
          <w:szCs w:val="24"/>
        </w:rPr>
        <w:t xml:space="preserve"> and Vietnam</w:t>
      </w:r>
      <w:r w:rsidR="002218F1" w:rsidRPr="00461439">
        <w:rPr>
          <w:rFonts w:asciiTheme="majorBidi" w:hAnsiTheme="majorBidi" w:cstheme="majorBidi"/>
          <w:noProof/>
          <w:sz w:val="24"/>
          <w:szCs w:val="24"/>
          <w:vertAlign w:val="superscript"/>
        </w:rPr>
        <w:t>4</w:t>
      </w:r>
      <w:r w:rsidR="00850F28" w:rsidRPr="00461439">
        <w:rPr>
          <w:rFonts w:asciiTheme="majorBidi" w:hAnsiTheme="majorBidi" w:cstheme="majorBidi"/>
          <w:sz w:val="24"/>
          <w:szCs w:val="24"/>
        </w:rPr>
        <w:t>.</w:t>
      </w:r>
      <w:r w:rsidR="0047782F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6A1588" w:rsidRPr="00461439">
        <w:rPr>
          <w:rFonts w:asciiTheme="majorBidi" w:hAnsiTheme="majorBidi" w:cstheme="majorBidi"/>
          <w:sz w:val="24"/>
          <w:szCs w:val="24"/>
        </w:rPr>
        <w:t xml:space="preserve">The list consists of </w:t>
      </w:r>
      <w:r w:rsidR="00AB2578" w:rsidRPr="00461439">
        <w:rPr>
          <w:rFonts w:asciiTheme="majorBidi" w:hAnsiTheme="majorBidi" w:cstheme="majorBidi"/>
          <w:sz w:val="24"/>
          <w:szCs w:val="24"/>
        </w:rPr>
        <w:t xml:space="preserve">six </w:t>
      </w:r>
      <w:r w:rsidR="004C156A" w:rsidRPr="00461439">
        <w:rPr>
          <w:rFonts w:asciiTheme="majorBidi" w:hAnsiTheme="majorBidi" w:cstheme="majorBidi"/>
          <w:sz w:val="24"/>
          <w:szCs w:val="24"/>
        </w:rPr>
        <w:t>col</w:t>
      </w:r>
      <w:r w:rsidR="008F73A8" w:rsidRPr="00461439">
        <w:rPr>
          <w:rFonts w:asciiTheme="majorBidi" w:hAnsiTheme="majorBidi" w:cstheme="majorBidi"/>
          <w:sz w:val="24"/>
          <w:szCs w:val="24"/>
        </w:rPr>
        <w:t>umn</w:t>
      </w:r>
      <w:r w:rsidR="00016DA1" w:rsidRPr="00461439">
        <w:rPr>
          <w:rFonts w:asciiTheme="majorBidi" w:hAnsiTheme="majorBidi" w:cstheme="majorBidi"/>
          <w:sz w:val="24"/>
          <w:szCs w:val="24"/>
        </w:rPr>
        <w:t>s</w:t>
      </w:r>
      <w:r w:rsidR="00EB5426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566B64" w:rsidRPr="00461439">
        <w:rPr>
          <w:rFonts w:asciiTheme="majorBidi" w:hAnsiTheme="majorBidi" w:cstheme="majorBidi"/>
          <w:sz w:val="24"/>
          <w:szCs w:val="24"/>
        </w:rPr>
        <w:t>as</w:t>
      </w:r>
      <w:r w:rsidR="00EB5426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7F5EFF" w:rsidRPr="00461439">
        <w:rPr>
          <w:rFonts w:asciiTheme="majorBidi" w:hAnsiTheme="majorBidi" w:cstheme="majorBidi"/>
          <w:sz w:val="24"/>
          <w:szCs w:val="24"/>
        </w:rPr>
        <w:t>“</w:t>
      </w:r>
      <w:r w:rsidR="00EB5426" w:rsidRPr="00461439">
        <w:rPr>
          <w:rFonts w:asciiTheme="majorBidi" w:hAnsiTheme="majorBidi" w:cstheme="majorBidi"/>
          <w:sz w:val="24"/>
          <w:szCs w:val="24"/>
        </w:rPr>
        <w:t>Group</w:t>
      </w:r>
      <w:r w:rsidR="007F5EFF" w:rsidRPr="00461439">
        <w:rPr>
          <w:rFonts w:asciiTheme="majorBidi" w:hAnsiTheme="majorBidi" w:cstheme="majorBidi"/>
          <w:sz w:val="24"/>
          <w:szCs w:val="24"/>
        </w:rPr>
        <w:t xml:space="preserve">” </w:t>
      </w:r>
      <w:r w:rsidR="00EB5426" w:rsidRPr="00461439">
        <w:rPr>
          <w:rFonts w:asciiTheme="majorBidi" w:hAnsiTheme="majorBidi" w:cstheme="majorBidi"/>
          <w:sz w:val="24"/>
          <w:szCs w:val="24"/>
        </w:rPr>
        <w:t xml:space="preserve">(B or C), </w:t>
      </w:r>
      <w:r w:rsidR="007F5EFF" w:rsidRPr="00461439">
        <w:rPr>
          <w:rFonts w:asciiTheme="majorBidi" w:hAnsiTheme="majorBidi" w:cstheme="majorBidi"/>
          <w:sz w:val="24"/>
          <w:szCs w:val="24"/>
        </w:rPr>
        <w:t>“</w:t>
      </w:r>
      <w:r w:rsidR="00EB5426" w:rsidRPr="00461439">
        <w:rPr>
          <w:rFonts w:asciiTheme="majorBidi" w:hAnsiTheme="majorBidi" w:cstheme="majorBidi"/>
          <w:sz w:val="24"/>
          <w:szCs w:val="24"/>
        </w:rPr>
        <w:t>Country</w:t>
      </w:r>
      <w:r w:rsidR="00A02E59">
        <w:rPr>
          <w:rFonts w:asciiTheme="majorBidi" w:hAnsiTheme="majorBidi" w:cstheme="majorBidi"/>
          <w:sz w:val="24"/>
          <w:szCs w:val="24"/>
        </w:rPr>
        <w:t>,</w:t>
      </w:r>
      <w:r w:rsidR="007F5EFF" w:rsidRPr="00461439">
        <w:rPr>
          <w:rFonts w:asciiTheme="majorBidi" w:hAnsiTheme="majorBidi" w:cstheme="majorBidi"/>
          <w:sz w:val="24"/>
          <w:szCs w:val="24"/>
        </w:rPr>
        <w:t>”</w:t>
      </w:r>
      <w:r w:rsidR="00EB5426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7F5EFF" w:rsidRPr="00461439">
        <w:rPr>
          <w:rFonts w:asciiTheme="majorBidi" w:hAnsiTheme="majorBidi" w:cstheme="majorBidi"/>
          <w:sz w:val="24"/>
          <w:szCs w:val="24"/>
        </w:rPr>
        <w:t>“</w:t>
      </w:r>
      <w:r w:rsidR="00596BCA" w:rsidRPr="00461439">
        <w:rPr>
          <w:rFonts w:asciiTheme="majorBidi" w:hAnsiTheme="majorBidi" w:cstheme="majorBidi"/>
          <w:sz w:val="24"/>
          <w:szCs w:val="24"/>
        </w:rPr>
        <w:t>Name of food item</w:t>
      </w:r>
      <w:r w:rsidR="007F5EFF" w:rsidRPr="00461439">
        <w:rPr>
          <w:rFonts w:asciiTheme="majorBidi" w:hAnsiTheme="majorBidi" w:cstheme="majorBidi"/>
          <w:sz w:val="24"/>
          <w:szCs w:val="24"/>
        </w:rPr>
        <w:t>”</w:t>
      </w:r>
      <w:r w:rsidR="00566B64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D315E6" w:rsidRPr="00461439">
        <w:rPr>
          <w:rFonts w:asciiTheme="majorBidi" w:hAnsiTheme="majorBidi" w:cstheme="majorBidi"/>
          <w:sz w:val="24"/>
          <w:szCs w:val="24"/>
        </w:rPr>
        <w:t>(</w:t>
      </w:r>
      <w:r w:rsidR="00566B64" w:rsidRPr="00461439">
        <w:rPr>
          <w:rFonts w:asciiTheme="majorBidi" w:hAnsiTheme="majorBidi" w:cstheme="majorBidi"/>
          <w:sz w:val="24"/>
          <w:szCs w:val="24"/>
        </w:rPr>
        <w:t xml:space="preserve">in the </w:t>
      </w:r>
      <w:r w:rsidR="00AD20CE" w:rsidRPr="00461439">
        <w:rPr>
          <w:rFonts w:asciiTheme="majorBidi" w:hAnsiTheme="majorBidi" w:cstheme="majorBidi"/>
          <w:sz w:val="24"/>
          <w:szCs w:val="24"/>
        </w:rPr>
        <w:t>FCT</w:t>
      </w:r>
      <w:r w:rsidR="00D315E6" w:rsidRPr="00461439">
        <w:rPr>
          <w:rFonts w:asciiTheme="majorBidi" w:hAnsiTheme="majorBidi" w:cstheme="majorBidi"/>
          <w:sz w:val="24"/>
          <w:szCs w:val="24"/>
        </w:rPr>
        <w:t xml:space="preserve">), </w:t>
      </w:r>
      <w:r w:rsidR="007F5EFF" w:rsidRPr="00461439">
        <w:rPr>
          <w:rFonts w:asciiTheme="majorBidi" w:hAnsiTheme="majorBidi" w:cstheme="majorBidi"/>
          <w:sz w:val="24"/>
          <w:szCs w:val="24"/>
        </w:rPr>
        <w:t>“</w:t>
      </w:r>
      <w:r w:rsidR="00D315E6" w:rsidRPr="00461439">
        <w:rPr>
          <w:rFonts w:asciiTheme="majorBidi" w:hAnsiTheme="majorBidi" w:cstheme="majorBidi"/>
          <w:sz w:val="24"/>
          <w:szCs w:val="24"/>
        </w:rPr>
        <w:t>Original item code</w:t>
      </w:r>
      <w:r w:rsidR="007F5EFF" w:rsidRPr="00461439">
        <w:rPr>
          <w:rFonts w:asciiTheme="majorBidi" w:hAnsiTheme="majorBidi" w:cstheme="majorBidi"/>
          <w:sz w:val="24"/>
          <w:szCs w:val="24"/>
        </w:rPr>
        <w:t>”</w:t>
      </w:r>
      <w:r w:rsidR="00D315E6" w:rsidRPr="00461439">
        <w:rPr>
          <w:rFonts w:asciiTheme="majorBidi" w:hAnsiTheme="majorBidi" w:cstheme="majorBidi"/>
          <w:sz w:val="24"/>
          <w:szCs w:val="24"/>
        </w:rPr>
        <w:t xml:space="preserve"> (of the </w:t>
      </w:r>
      <w:r w:rsidR="00AD20CE" w:rsidRPr="00461439">
        <w:rPr>
          <w:rFonts w:asciiTheme="majorBidi" w:hAnsiTheme="majorBidi" w:cstheme="majorBidi"/>
          <w:sz w:val="24"/>
          <w:szCs w:val="24"/>
        </w:rPr>
        <w:t>FCT</w:t>
      </w:r>
      <w:r w:rsidR="00D315E6" w:rsidRPr="00461439">
        <w:rPr>
          <w:rFonts w:asciiTheme="majorBidi" w:hAnsiTheme="majorBidi" w:cstheme="majorBidi"/>
          <w:sz w:val="24"/>
          <w:szCs w:val="24"/>
        </w:rPr>
        <w:t>)</w:t>
      </w:r>
      <w:r w:rsidR="00615E98" w:rsidRPr="00461439">
        <w:rPr>
          <w:rFonts w:asciiTheme="majorBidi" w:hAnsiTheme="majorBidi" w:cstheme="majorBidi"/>
          <w:sz w:val="24"/>
          <w:szCs w:val="24"/>
        </w:rPr>
        <w:t xml:space="preserve">, </w:t>
      </w:r>
      <w:r w:rsidR="007F5EFF" w:rsidRPr="00461439"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="00615E98" w:rsidRPr="00461439">
        <w:rPr>
          <w:rFonts w:asciiTheme="majorBidi" w:hAnsiTheme="majorBidi" w:cstheme="majorBidi"/>
          <w:sz w:val="24"/>
          <w:szCs w:val="24"/>
        </w:rPr>
        <w:t>FBS_Item</w:t>
      </w:r>
      <w:proofErr w:type="spellEnd"/>
      <w:r w:rsidR="00615E98" w:rsidRPr="00461439">
        <w:rPr>
          <w:rFonts w:asciiTheme="majorBidi" w:hAnsiTheme="majorBidi" w:cstheme="majorBidi"/>
          <w:sz w:val="24"/>
          <w:szCs w:val="24"/>
        </w:rPr>
        <w:t xml:space="preserve"> group code</w:t>
      </w:r>
      <w:r w:rsidR="007F5EFF" w:rsidRPr="00461439">
        <w:rPr>
          <w:rFonts w:asciiTheme="majorBidi" w:hAnsiTheme="majorBidi" w:cstheme="majorBidi"/>
          <w:sz w:val="24"/>
          <w:szCs w:val="24"/>
        </w:rPr>
        <w:t>”</w:t>
      </w:r>
      <w:r w:rsidR="00615E98" w:rsidRPr="00461439">
        <w:rPr>
          <w:rFonts w:asciiTheme="majorBidi" w:hAnsiTheme="majorBidi" w:cstheme="majorBidi"/>
          <w:sz w:val="24"/>
          <w:szCs w:val="24"/>
        </w:rPr>
        <w:t xml:space="preserve"> (</w:t>
      </w:r>
      <w:r w:rsidR="001D67C5">
        <w:rPr>
          <w:rFonts w:asciiTheme="majorBidi" w:hAnsiTheme="majorBidi" w:cstheme="majorBidi"/>
          <w:sz w:val="24"/>
          <w:szCs w:val="24"/>
        </w:rPr>
        <w:t xml:space="preserve">Supplementary </w:t>
      </w:r>
      <w:r w:rsidR="004F7A4D" w:rsidRPr="00461439">
        <w:rPr>
          <w:rFonts w:asciiTheme="majorBidi" w:hAnsiTheme="majorBidi" w:cstheme="majorBidi"/>
          <w:sz w:val="24"/>
          <w:szCs w:val="24"/>
        </w:rPr>
        <w:t xml:space="preserve">Table </w:t>
      </w:r>
      <w:r w:rsidR="0066677C">
        <w:rPr>
          <w:rFonts w:asciiTheme="majorBidi" w:hAnsiTheme="majorBidi" w:cstheme="majorBidi" w:hint="eastAsia"/>
          <w:sz w:val="24"/>
          <w:szCs w:val="24"/>
        </w:rPr>
        <w:t>S</w:t>
      </w:r>
      <w:r w:rsidR="004F7A4D" w:rsidRPr="00461439">
        <w:rPr>
          <w:rFonts w:asciiTheme="majorBidi" w:hAnsiTheme="majorBidi" w:cstheme="majorBidi"/>
          <w:sz w:val="24"/>
          <w:szCs w:val="24"/>
        </w:rPr>
        <w:t>1)</w:t>
      </w:r>
      <w:r w:rsidR="004F1AD0" w:rsidRPr="00461439">
        <w:rPr>
          <w:rFonts w:asciiTheme="majorBidi" w:hAnsiTheme="majorBidi" w:cstheme="majorBidi"/>
          <w:sz w:val="24"/>
          <w:szCs w:val="24"/>
        </w:rPr>
        <w:t>,</w:t>
      </w:r>
      <w:r w:rsidR="004F7A4D" w:rsidRPr="00461439">
        <w:rPr>
          <w:rFonts w:asciiTheme="majorBidi" w:hAnsiTheme="majorBidi" w:cstheme="majorBidi"/>
          <w:sz w:val="24"/>
          <w:szCs w:val="24"/>
        </w:rPr>
        <w:t xml:space="preserve"> and </w:t>
      </w:r>
      <w:r w:rsidR="007F5EFF" w:rsidRPr="00461439">
        <w:rPr>
          <w:rFonts w:asciiTheme="majorBidi" w:hAnsiTheme="majorBidi" w:cstheme="majorBidi"/>
          <w:sz w:val="24"/>
          <w:szCs w:val="24"/>
        </w:rPr>
        <w:t>“Edible portion</w:t>
      </w:r>
      <w:r w:rsidR="00A02E59">
        <w:rPr>
          <w:rFonts w:asciiTheme="majorBidi" w:hAnsiTheme="majorBidi" w:cstheme="majorBidi"/>
          <w:sz w:val="24"/>
          <w:szCs w:val="24"/>
        </w:rPr>
        <w:t>.</w:t>
      </w:r>
      <w:r w:rsidR="007F5EFF" w:rsidRPr="00461439">
        <w:rPr>
          <w:rFonts w:asciiTheme="majorBidi" w:hAnsiTheme="majorBidi" w:cstheme="majorBidi"/>
          <w:sz w:val="24"/>
          <w:szCs w:val="24"/>
        </w:rPr>
        <w:t>”</w:t>
      </w:r>
    </w:p>
    <w:p w14:paraId="6827DD93" w14:textId="302C9926" w:rsidR="00C7387B" w:rsidRPr="00461439" w:rsidRDefault="00815541" w:rsidP="00461439">
      <w:pPr>
        <w:pStyle w:val="1"/>
        <w:spacing w:line="480" w:lineRule="auto"/>
        <w:rPr>
          <w:rFonts w:asciiTheme="majorBidi" w:hAnsiTheme="majorBidi"/>
          <w:b/>
          <w:bCs/>
        </w:rPr>
      </w:pPr>
      <w:r w:rsidRPr="00461439">
        <w:rPr>
          <w:rFonts w:asciiTheme="majorBidi" w:hAnsiTheme="majorBidi"/>
          <w:b/>
          <w:bCs/>
        </w:rPr>
        <w:t>S</w:t>
      </w:r>
      <w:r w:rsidR="00741F25" w:rsidRPr="00461439">
        <w:rPr>
          <w:rFonts w:asciiTheme="majorBidi" w:hAnsiTheme="majorBidi"/>
          <w:b/>
          <w:bCs/>
        </w:rPr>
        <w:t>I-</w:t>
      </w:r>
      <w:r w:rsidRPr="00461439">
        <w:rPr>
          <w:rFonts w:asciiTheme="majorBidi" w:hAnsiTheme="majorBidi"/>
          <w:b/>
          <w:bCs/>
        </w:rPr>
        <w:t>3 Dataset for food shelf</w:t>
      </w:r>
      <w:r w:rsidR="004F316C" w:rsidRPr="00461439">
        <w:rPr>
          <w:rFonts w:asciiTheme="majorBidi" w:hAnsiTheme="majorBidi"/>
          <w:b/>
          <w:bCs/>
        </w:rPr>
        <w:t>-</w:t>
      </w:r>
      <w:r w:rsidRPr="00461439">
        <w:rPr>
          <w:rFonts w:asciiTheme="majorBidi" w:hAnsiTheme="majorBidi"/>
          <w:b/>
          <w:bCs/>
        </w:rPr>
        <w:t xml:space="preserve">life </w:t>
      </w:r>
      <w:r w:rsidR="0079186F">
        <w:rPr>
          <w:rFonts w:asciiTheme="majorBidi" w:hAnsiTheme="majorBidi"/>
          <w:b/>
          <w:bCs/>
        </w:rPr>
        <w:t>in data-</w:t>
      </w:r>
      <w:r w:rsidRPr="00461439">
        <w:rPr>
          <w:rFonts w:asciiTheme="majorBidi" w:hAnsiTheme="majorBidi"/>
          <w:b/>
          <w:bCs/>
        </w:rPr>
        <w:t>available target countries</w:t>
      </w:r>
    </w:p>
    <w:p w14:paraId="0F0FDBCE" w14:textId="78AC62EC" w:rsidR="00EB025B" w:rsidRPr="00461439" w:rsidRDefault="00815541" w:rsidP="000A5C61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In t</w:t>
      </w:r>
      <w:r w:rsidR="00C7387B" w:rsidRPr="00461439">
        <w:rPr>
          <w:rFonts w:asciiTheme="majorBidi" w:hAnsiTheme="majorBidi" w:cstheme="majorBidi"/>
          <w:sz w:val="24"/>
          <w:szCs w:val="24"/>
        </w:rPr>
        <w:t>his study</w:t>
      </w:r>
      <w:r>
        <w:rPr>
          <w:rFonts w:asciiTheme="majorBidi" w:hAnsiTheme="majorBidi" w:cstheme="majorBidi"/>
          <w:sz w:val="24"/>
          <w:szCs w:val="24"/>
        </w:rPr>
        <w:t>, we</w:t>
      </w:r>
      <w:r w:rsidR="00C7387B" w:rsidRPr="00461439">
        <w:rPr>
          <w:rFonts w:asciiTheme="majorBidi" w:hAnsiTheme="majorBidi" w:cstheme="majorBidi"/>
          <w:sz w:val="24"/>
          <w:szCs w:val="24"/>
        </w:rPr>
        <w:t xml:space="preserve"> compile</w:t>
      </w:r>
      <w:r w:rsidR="00A2798D" w:rsidRPr="00461439">
        <w:rPr>
          <w:rFonts w:asciiTheme="majorBidi" w:hAnsiTheme="majorBidi" w:cstheme="majorBidi"/>
          <w:sz w:val="24"/>
          <w:szCs w:val="24"/>
        </w:rPr>
        <w:t>d</w:t>
      </w:r>
      <w:r w:rsidR="00C7387B" w:rsidRPr="00461439">
        <w:rPr>
          <w:rFonts w:asciiTheme="majorBidi" w:hAnsiTheme="majorBidi" w:cstheme="majorBidi"/>
          <w:sz w:val="24"/>
          <w:szCs w:val="24"/>
        </w:rPr>
        <w:t xml:space="preserve"> data on food shelf</w:t>
      </w:r>
      <w:r>
        <w:rPr>
          <w:rFonts w:asciiTheme="majorBidi" w:hAnsiTheme="majorBidi" w:cstheme="majorBidi"/>
          <w:sz w:val="24"/>
          <w:szCs w:val="24"/>
        </w:rPr>
        <w:t>-</w:t>
      </w:r>
      <w:r w:rsidR="00C7387B" w:rsidRPr="00461439">
        <w:rPr>
          <w:rFonts w:asciiTheme="majorBidi" w:hAnsiTheme="majorBidi" w:cstheme="majorBidi"/>
          <w:sz w:val="24"/>
          <w:szCs w:val="24"/>
        </w:rPr>
        <w:t>life in Kenya, Ghana, Tanzania, India, Pakistan, Bangladesh</w:t>
      </w:r>
      <w:r w:rsidR="00A2798D" w:rsidRPr="00461439">
        <w:rPr>
          <w:rFonts w:asciiTheme="majorBidi" w:hAnsiTheme="majorBidi" w:cstheme="majorBidi"/>
          <w:sz w:val="24"/>
          <w:szCs w:val="24"/>
        </w:rPr>
        <w:t>,</w:t>
      </w:r>
      <w:r w:rsidR="00C7387B" w:rsidRPr="00461439">
        <w:rPr>
          <w:rFonts w:asciiTheme="majorBidi" w:hAnsiTheme="majorBidi" w:cstheme="majorBidi"/>
          <w:sz w:val="24"/>
          <w:szCs w:val="24"/>
        </w:rPr>
        <w:t xml:space="preserve"> and Vietnam </w:t>
      </w:r>
      <w:r w:rsidR="002460DB">
        <w:rPr>
          <w:rFonts w:asciiTheme="majorBidi" w:hAnsiTheme="majorBidi" w:cstheme="majorBidi"/>
          <w:sz w:val="24"/>
          <w:szCs w:val="24"/>
        </w:rPr>
        <w:t>according to</w:t>
      </w:r>
      <w:r w:rsidR="002460DB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C7387B" w:rsidRPr="00461439">
        <w:rPr>
          <w:rFonts w:asciiTheme="majorBidi" w:hAnsiTheme="majorBidi" w:cstheme="majorBidi"/>
          <w:sz w:val="24"/>
          <w:szCs w:val="24"/>
        </w:rPr>
        <w:t xml:space="preserve">food item and storage, and 2,776 data points </w:t>
      </w:r>
      <w:r>
        <w:rPr>
          <w:rFonts w:asciiTheme="majorBidi" w:hAnsiTheme="majorBidi" w:cstheme="majorBidi"/>
          <w:sz w:val="24"/>
          <w:szCs w:val="24"/>
        </w:rPr>
        <w:t>were</w:t>
      </w:r>
      <w:r w:rsidR="00C7387B" w:rsidRPr="0046143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obtained</w:t>
      </w:r>
      <w:r w:rsidR="00C7387B" w:rsidRPr="00461439">
        <w:rPr>
          <w:rFonts w:asciiTheme="majorBidi" w:hAnsiTheme="majorBidi" w:cstheme="majorBidi"/>
          <w:sz w:val="24"/>
          <w:szCs w:val="24"/>
        </w:rPr>
        <w:t xml:space="preserve">. </w:t>
      </w:r>
      <w:r w:rsidR="004961D7" w:rsidRPr="00461439">
        <w:rPr>
          <w:rFonts w:asciiTheme="majorBidi" w:hAnsiTheme="majorBidi" w:cstheme="majorBidi"/>
          <w:sz w:val="24"/>
          <w:szCs w:val="24"/>
        </w:rPr>
        <w:t>Among them</w:t>
      </w:r>
      <w:r>
        <w:rPr>
          <w:rFonts w:asciiTheme="majorBidi" w:hAnsiTheme="majorBidi" w:cstheme="majorBidi"/>
          <w:sz w:val="24"/>
          <w:szCs w:val="24"/>
        </w:rPr>
        <w:t>,</w:t>
      </w:r>
      <w:r w:rsidR="004961D7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C7387B" w:rsidRPr="00461439">
        <w:rPr>
          <w:rFonts w:asciiTheme="majorBidi" w:hAnsiTheme="majorBidi" w:cstheme="majorBidi"/>
          <w:sz w:val="24"/>
          <w:szCs w:val="24"/>
        </w:rPr>
        <w:t>2,7</w:t>
      </w:r>
      <w:r w:rsidR="00A61BF9" w:rsidRPr="00461439">
        <w:rPr>
          <w:rFonts w:asciiTheme="majorBidi" w:hAnsiTheme="majorBidi" w:cstheme="majorBidi"/>
          <w:sz w:val="24"/>
          <w:szCs w:val="24"/>
        </w:rPr>
        <w:t>18</w:t>
      </w:r>
      <w:r w:rsidR="00C7387B" w:rsidRPr="00461439">
        <w:rPr>
          <w:rFonts w:asciiTheme="majorBidi" w:hAnsiTheme="majorBidi" w:cstheme="majorBidi"/>
          <w:sz w:val="24"/>
          <w:szCs w:val="24"/>
        </w:rPr>
        <w:t xml:space="preserve"> data points </w:t>
      </w:r>
      <w:r>
        <w:rPr>
          <w:rFonts w:asciiTheme="majorBidi" w:hAnsiTheme="majorBidi" w:cstheme="majorBidi"/>
          <w:sz w:val="24"/>
          <w:szCs w:val="24"/>
        </w:rPr>
        <w:t>were obtained from</w:t>
      </w:r>
      <w:r w:rsidR="00C7387B" w:rsidRPr="0046143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7387B" w:rsidRPr="00461439">
        <w:rPr>
          <w:rFonts w:asciiTheme="majorBidi" w:hAnsiTheme="majorBidi" w:cstheme="majorBidi"/>
          <w:sz w:val="24"/>
          <w:szCs w:val="24"/>
        </w:rPr>
        <w:t>FoodKeeper</w:t>
      </w:r>
      <w:proofErr w:type="spellEnd"/>
      <w:r w:rsidR="00C7387B" w:rsidRPr="00461439">
        <w:rPr>
          <w:rFonts w:asciiTheme="majorBidi" w:hAnsiTheme="majorBidi" w:cstheme="majorBidi"/>
          <w:sz w:val="24"/>
          <w:szCs w:val="24"/>
        </w:rPr>
        <w:t xml:space="preserve"> App (https://www.foodsafety.gov/keep-food-safe/foodkeeper-app)</w:t>
      </w:r>
      <w:r>
        <w:rPr>
          <w:rFonts w:asciiTheme="majorBidi" w:hAnsiTheme="majorBidi" w:cstheme="majorBidi"/>
          <w:sz w:val="24"/>
          <w:szCs w:val="24"/>
        </w:rPr>
        <w:t>,</w:t>
      </w:r>
      <w:r w:rsidR="00A77F62" w:rsidRPr="00461439">
        <w:rPr>
          <w:rFonts w:asciiTheme="majorBidi" w:hAnsiTheme="majorBidi" w:cstheme="majorBidi"/>
          <w:sz w:val="24"/>
          <w:szCs w:val="24"/>
        </w:rPr>
        <w:t xml:space="preserve"> and </w:t>
      </w:r>
      <w:r w:rsidR="00C7387B" w:rsidRPr="00461439">
        <w:rPr>
          <w:rFonts w:asciiTheme="majorBidi" w:hAnsiTheme="majorBidi" w:cstheme="majorBidi"/>
          <w:sz w:val="24"/>
          <w:szCs w:val="24"/>
        </w:rPr>
        <w:t xml:space="preserve">the </w:t>
      </w:r>
      <w:r w:rsidR="002460DB">
        <w:rPr>
          <w:rFonts w:asciiTheme="majorBidi" w:hAnsiTheme="majorBidi" w:cstheme="majorBidi"/>
          <w:sz w:val="24"/>
          <w:szCs w:val="24"/>
        </w:rPr>
        <w:t xml:space="preserve">other </w:t>
      </w:r>
      <w:r w:rsidR="00754DC1" w:rsidRPr="00461439">
        <w:rPr>
          <w:rFonts w:asciiTheme="majorBidi" w:hAnsiTheme="majorBidi" w:cstheme="majorBidi"/>
          <w:sz w:val="24"/>
          <w:szCs w:val="24"/>
        </w:rPr>
        <w:t>5</w:t>
      </w:r>
      <w:r w:rsidR="00C7387B" w:rsidRPr="00461439">
        <w:rPr>
          <w:rFonts w:asciiTheme="majorBidi" w:hAnsiTheme="majorBidi" w:cstheme="majorBidi"/>
          <w:sz w:val="24"/>
          <w:szCs w:val="24"/>
        </w:rPr>
        <w:t xml:space="preserve">8 data points </w:t>
      </w:r>
      <w:r>
        <w:rPr>
          <w:rFonts w:asciiTheme="majorBidi" w:hAnsiTheme="majorBidi" w:cstheme="majorBidi"/>
          <w:sz w:val="24"/>
          <w:szCs w:val="24"/>
        </w:rPr>
        <w:t>from</w:t>
      </w:r>
      <w:r w:rsidR="00C7387B" w:rsidRPr="00461439">
        <w:rPr>
          <w:rFonts w:asciiTheme="majorBidi" w:hAnsiTheme="majorBidi" w:cstheme="majorBidi"/>
          <w:sz w:val="24"/>
          <w:szCs w:val="24"/>
        </w:rPr>
        <w:t xml:space="preserve"> literature review</w:t>
      </w:r>
      <w:r>
        <w:rPr>
          <w:rFonts w:asciiTheme="majorBidi" w:hAnsiTheme="majorBidi" w:cstheme="majorBidi"/>
          <w:sz w:val="24"/>
          <w:szCs w:val="24"/>
        </w:rPr>
        <w:t>.</w:t>
      </w:r>
      <w:r w:rsidR="00C7387B" w:rsidRPr="00461439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B</w:t>
      </w:r>
      <w:r w:rsidR="00C7387B" w:rsidRPr="00461439">
        <w:rPr>
          <w:rFonts w:asciiTheme="majorBidi" w:hAnsiTheme="majorBidi" w:cstheme="majorBidi"/>
          <w:sz w:val="24"/>
          <w:szCs w:val="24"/>
        </w:rPr>
        <w:t>ecause baked or dried cassava c</w:t>
      </w:r>
      <w:r>
        <w:rPr>
          <w:rFonts w:asciiTheme="majorBidi" w:hAnsiTheme="majorBidi" w:cstheme="majorBidi"/>
          <w:sz w:val="24"/>
          <w:szCs w:val="24"/>
        </w:rPr>
        <w:t>an</w:t>
      </w:r>
      <w:r w:rsidR="00C7387B" w:rsidRPr="00461439">
        <w:rPr>
          <w:rFonts w:asciiTheme="majorBidi" w:hAnsiTheme="majorBidi" w:cstheme="majorBidi"/>
          <w:sz w:val="24"/>
          <w:szCs w:val="24"/>
        </w:rPr>
        <w:t xml:space="preserve"> be stored for several months</w:t>
      </w:r>
      <w:r w:rsidR="002218F1" w:rsidRPr="00461439">
        <w:rPr>
          <w:rFonts w:asciiTheme="majorBidi" w:hAnsiTheme="majorBidi" w:cstheme="majorBidi"/>
          <w:noProof/>
          <w:sz w:val="24"/>
          <w:szCs w:val="24"/>
          <w:vertAlign w:val="superscript"/>
        </w:rPr>
        <w:t>5</w:t>
      </w:r>
      <w:r w:rsidR="00C7387B" w:rsidRPr="00461439">
        <w:rPr>
          <w:rFonts w:asciiTheme="majorBidi" w:hAnsiTheme="majorBidi" w:cstheme="majorBidi"/>
          <w:sz w:val="24"/>
          <w:szCs w:val="24"/>
        </w:rPr>
        <w:t>,</w:t>
      </w:r>
      <w:r w:rsidR="002460DB">
        <w:rPr>
          <w:rFonts w:asciiTheme="majorBidi" w:hAnsiTheme="majorBidi" w:cstheme="majorBidi"/>
          <w:sz w:val="24"/>
          <w:szCs w:val="24"/>
        </w:rPr>
        <w:t xml:space="preserve"> the</w:t>
      </w:r>
      <w:r w:rsidR="00C7387B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E85573" w:rsidRPr="00461439">
        <w:rPr>
          <w:rFonts w:asciiTheme="majorBidi" w:hAnsiTheme="majorBidi" w:cstheme="majorBidi"/>
          <w:sz w:val="24"/>
          <w:szCs w:val="24"/>
        </w:rPr>
        <w:t xml:space="preserve">shelf-life of dried cassava </w:t>
      </w:r>
      <w:r w:rsidRPr="00461439">
        <w:rPr>
          <w:rFonts w:asciiTheme="majorBidi" w:hAnsiTheme="majorBidi" w:cstheme="majorBidi"/>
          <w:sz w:val="24"/>
          <w:szCs w:val="24"/>
        </w:rPr>
        <w:t xml:space="preserve">in pantry </w:t>
      </w:r>
      <w:r>
        <w:rPr>
          <w:rFonts w:asciiTheme="majorBidi" w:hAnsiTheme="majorBidi" w:cstheme="majorBidi"/>
          <w:sz w:val="24"/>
          <w:szCs w:val="24"/>
        </w:rPr>
        <w:t xml:space="preserve">storage </w:t>
      </w:r>
      <w:r w:rsidR="00E85573" w:rsidRPr="00461439">
        <w:rPr>
          <w:rFonts w:asciiTheme="majorBidi" w:hAnsiTheme="majorBidi" w:cstheme="majorBidi"/>
          <w:sz w:val="24"/>
          <w:szCs w:val="24"/>
        </w:rPr>
        <w:t xml:space="preserve">is </w:t>
      </w:r>
      <w:r w:rsidR="00775E1E" w:rsidRPr="00461439">
        <w:rPr>
          <w:rFonts w:asciiTheme="majorBidi" w:hAnsiTheme="majorBidi" w:cstheme="majorBidi"/>
          <w:sz w:val="24"/>
          <w:szCs w:val="24"/>
        </w:rPr>
        <w:t>assumed</w:t>
      </w:r>
      <w:r w:rsidR="00E85573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2460DB">
        <w:rPr>
          <w:rFonts w:asciiTheme="majorBidi" w:hAnsiTheme="majorBidi" w:cstheme="majorBidi"/>
          <w:sz w:val="24"/>
          <w:szCs w:val="24"/>
        </w:rPr>
        <w:t>to span</w:t>
      </w:r>
      <w:r w:rsidR="002460DB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E85573" w:rsidRPr="00461439">
        <w:rPr>
          <w:rFonts w:asciiTheme="majorBidi" w:hAnsiTheme="majorBidi" w:cstheme="majorBidi"/>
          <w:sz w:val="24"/>
          <w:szCs w:val="24"/>
        </w:rPr>
        <w:t>5</w:t>
      </w:r>
      <w:r w:rsidR="00910B7A" w:rsidRPr="00461439">
        <w:rPr>
          <w:rFonts w:asciiTheme="majorBidi" w:hAnsiTheme="majorBidi" w:cstheme="majorBidi"/>
          <w:sz w:val="24"/>
          <w:szCs w:val="24"/>
        </w:rPr>
        <w:t>−</w:t>
      </w:r>
      <w:r w:rsidR="00E85573" w:rsidRPr="00461439">
        <w:rPr>
          <w:rFonts w:asciiTheme="majorBidi" w:hAnsiTheme="majorBidi" w:cstheme="majorBidi"/>
          <w:sz w:val="24"/>
          <w:szCs w:val="24"/>
        </w:rPr>
        <w:t>8 months.</w:t>
      </w:r>
      <w:r w:rsidR="009261EC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C74872">
        <w:rPr>
          <w:rFonts w:asciiTheme="majorBidi" w:hAnsiTheme="majorBidi" w:cstheme="majorBidi"/>
          <w:sz w:val="24"/>
          <w:szCs w:val="24"/>
        </w:rPr>
        <w:t>C</w:t>
      </w:r>
      <w:r w:rsidR="00B5773F" w:rsidRPr="00461439">
        <w:rPr>
          <w:rFonts w:asciiTheme="majorBidi" w:hAnsiTheme="majorBidi" w:cstheme="majorBidi"/>
          <w:sz w:val="24"/>
          <w:szCs w:val="24"/>
        </w:rPr>
        <w:t xml:space="preserve">assava is </w:t>
      </w:r>
      <w:r w:rsidR="001E03C8" w:rsidRPr="00461439">
        <w:rPr>
          <w:rFonts w:asciiTheme="majorBidi" w:hAnsiTheme="majorBidi" w:cstheme="majorBidi"/>
          <w:sz w:val="24"/>
          <w:szCs w:val="24"/>
        </w:rPr>
        <w:t xml:space="preserve">mostly </w:t>
      </w:r>
      <w:r w:rsidR="00B5773F" w:rsidRPr="00461439">
        <w:rPr>
          <w:rFonts w:asciiTheme="majorBidi" w:hAnsiTheme="majorBidi" w:cstheme="majorBidi"/>
          <w:sz w:val="24"/>
          <w:szCs w:val="24"/>
        </w:rPr>
        <w:t xml:space="preserve">stored for </w:t>
      </w:r>
      <w:r w:rsidR="00775E1E" w:rsidRPr="00461439">
        <w:rPr>
          <w:rFonts w:asciiTheme="majorBidi" w:hAnsiTheme="majorBidi" w:cstheme="majorBidi"/>
          <w:sz w:val="24"/>
          <w:szCs w:val="24"/>
        </w:rPr>
        <w:t>1</w:t>
      </w:r>
      <w:r w:rsidR="00A71424" w:rsidRPr="00461439">
        <w:rPr>
          <w:rFonts w:asciiTheme="majorBidi" w:hAnsiTheme="majorBidi" w:cstheme="majorBidi"/>
          <w:sz w:val="24"/>
          <w:szCs w:val="24"/>
        </w:rPr>
        <w:t>−</w:t>
      </w:r>
      <w:r w:rsidR="00775E1E" w:rsidRPr="00461439">
        <w:rPr>
          <w:rFonts w:asciiTheme="majorBidi" w:hAnsiTheme="majorBidi" w:cstheme="majorBidi"/>
          <w:sz w:val="24"/>
          <w:szCs w:val="24"/>
        </w:rPr>
        <w:t xml:space="preserve">3 days </w:t>
      </w:r>
      <w:r w:rsidR="00C74872">
        <w:rPr>
          <w:rFonts w:asciiTheme="majorBidi" w:hAnsiTheme="majorBidi" w:cstheme="majorBidi"/>
          <w:sz w:val="24"/>
          <w:szCs w:val="24"/>
        </w:rPr>
        <w:t>in</w:t>
      </w:r>
      <w:r w:rsidR="000847BB" w:rsidRPr="00461439">
        <w:rPr>
          <w:rFonts w:asciiTheme="majorBidi" w:hAnsiTheme="majorBidi" w:cstheme="majorBidi"/>
          <w:sz w:val="24"/>
          <w:szCs w:val="24"/>
        </w:rPr>
        <w:t xml:space="preserve"> household</w:t>
      </w:r>
      <w:r w:rsidR="00C74872">
        <w:rPr>
          <w:rFonts w:asciiTheme="majorBidi" w:hAnsiTheme="majorBidi" w:cstheme="majorBidi"/>
          <w:sz w:val="24"/>
          <w:szCs w:val="24"/>
        </w:rPr>
        <w:t>s</w:t>
      </w:r>
      <w:r w:rsidR="000847BB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775E1E" w:rsidRPr="00461439">
        <w:rPr>
          <w:rFonts w:asciiTheme="majorBidi" w:hAnsiTheme="majorBidi" w:cstheme="majorBidi"/>
          <w:sz w:val="24"/>
          <w:szCs w:val="24"/>
        </w:rPr>
        <w:t>in Gh</w:t>
      </w:r>
      <w:r w:rsidR="009E54B0" w:rsidRPr="00461439">
        <w:rPr>
          <w:rFonts w:asciiTheme="majorBidi" w:hAnsiTheme="majorBidi" w:cstheme="majorBidi"/>
          <w:sz w:val="24"/>
          <w:szCs w:val="24"/>
        </w:rPr>
        <w:t>ana</w:t>
      </w:r>
      <w:r w:rsidR="002218F1" w:rsidRPr="00461439">
        <w:rPr>
          <w:rFonts w:asciiTheme="majorBidi" w:hAnsiTheme="majorBidi" w:cstheme="majorBidi"/>
          <w:noProof/>
          <w:sz w:val="24"/>
          <w:szCs w:val="24"/>
          <w:vertAlign w:val="superscript"/>
        </w:rPr>
        <w:t>6</w:t>
      </w:r>
      <w:r w:rsidR="009E54B0" w:rsidRPr="00461439">
        <w:rPr>
          <w:rFonts w:asciiTheme="majorBidi" w:hAnsiTheme="majorBidi" w:cstheme="majorBidi"/>
          <w:sz w:val="24"/>
          <w:szCs w:val="24"/>
        </w:rPr>
        <w:t xml:space="preserve">, </w:t>
      </w:r>
      <w:r w:rsidR="00C74872">
        <w:rPr>
          <w:rFonts w:asciiTheme="majorBidi" w:hAnsiTheme="majorBidi" w:cstheme="majorBidi"/>
          <w:sz w:val="24"/>
          <w:szCs w:val="24"/>
        </w:rPr>
        <w:t xml:space="preserve">and based on this, </w:t>
      </w:r>
      <w:r w:rsidR="00F70293" w:rsidRPr="00461439">
        <w:rPr>
          <w:rFonts w:asciiTheme="majorBidi" w:hAnsiTheme="majorBidi" w:cstheme="majorBidi"/>
          <w:sz w:val="24"/>
          <w:szCs w:val="24"/>
        </w:rPr>
        <w:t>it is assumed that</w:t>
      </w:r>
      <w:r w:rsidR="006B05C6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F70293" w:rsidRPr="00461439">
        <w:rPr>
          <w:rFonts w:asciiTheme="majorBidi" w:hAnsiTheme="majorBidi" w:cstheme="majorBidi"/>
          <w:sz w:val="24"/>
          <w:szCs w:val="24"/>
        </w:rPr>
        <w:t>raw cassava c</w:t>
      </w:r>
      <w:r w:rsidR="00C74872">
        <w:rPr>
          <w:rFonts w:asciiTheme="majorBidi" w:hAnsiTheme="majorBidi" w:cstheme="majorBidi"/>
          <w:sz w:val="24"/>
          <w:szCs w:val="24"/>
        </w:rPr>
        <w:t>an</w:t>
      </w:r>
      <w:r w:rsidR="00F70293" w:rsidRPr="00461439">
        <w:rPr>
          <w:rFonts w:asciiTheme="majorBidi" w:hAnsiTheme="majorBidi" w:cstheme="majorBidi"/>
          <w:sz w:val="24"/>
          <w:szCs w:val="24"/>
        </w:rPr>
        <w:t xml:space="preserve"> be stored </w:t>
      </w:r>
      <w:r w:rsidR="00AF6FF7" w:rsidRPr="00461439">
        <w:rPr>
          <w:rFonts w:asciiTheme="majorBidi" w:hAnsiTheme="majorBidi" w:cstheme="majorBidi"/>
          <w:sz w:val="24"/>
          <w:szCs w:val="24"/>
        </w:rPr>
        <w:t>for 1</w:t>
      </w:r>
      <w:r w:rsidR="00A71424" w:rsidRPr="00461439">
        <w:rPr>
          <w:rFonts w:asciiTheme="majorBidi" w:hAnsiTheme="majorBidi" w:cstheme="majorBidi"/>
          <w:sz w:val="24"/>
          <w:szCs w:val="24"/>
        </w:rPr>
        <w:t>−</w:t>
      </w:r>
      <w:r w:rsidR="00AF6FF7" w:rsidRPr="00461439">
        <w:rPr>
          <w:rFonts w:asciiTheme="majorBidi" w:hAnsiTheme="majorBidi" w:cstheme="majorBidi"/>
          <w:sz w:val="24"/>
          <w:szCs w:val="24"/>
        </w:rPr>
        <w:t xml:space="preserve">3 days in a pantry. </w:t>
      </w:r>
      <w:r w:rsidR="009D28A1" w:rsidRPr="00461439">
        <w:rPr>
          <w:rFonts w:asciiTheme="majorBidi" w:hAnsiTheme="majorBidi" w:cstheme="majorBidi"/>
          <w:sz w:val="24"/>
          <w:szCs w:val="24"/>
        </w:rPr>
        <w:t>A</w:t>
      </w:r>
      <w:r w:rsidR="00C74872">
        <w:rPr>
          <w:rFonts w:asciiTheme="majorBidi" w:hAnsiTheme="majorBidi" w:cstheme="majorBidi"/>
          <w:sz w:val="24"/>
          <w:szCs w:val="24"/>
        </w:rPr>
        <w:t xml:space="preserve"> </w:t>
      </w:r>
      <w:r w:rsidR="00011DDA" w:rsidRPr="00461439">
        <w:rPr>
          <w:rFonts w:asciiTheme="majorBidi" w:hAnsiTheme="majorBidi" w:cstheme="majorBidi"/>
          <w:sz w:val="24"/>
          <w:szCs w:val="24"/>
        </w:rPr>
        <w:t>guideline</w:t>
      </w:r>
      <w:r w:rsidR="00FB6DA2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C74872" w:rsidRPr="00461439">
        <w:rPr>
          <w:rFonts w:asciiTheme="majorBidi" w:hAnsiTheme="majorBidi" w:cstheme="majorBidi"/>
          <w:sz w:val="24"/>
          <w:szCs w:val="24"/>
        </w:rPr>
        <w:t xml:space="preserve">for Kenya </w:t>
      </w:r>
      <w:r w:rsidR="00FB6DA2" w:rsidRPr="00461439">
        <w:rPr>
          <w:rFonts w:asciiTheme="majorBidi" w:hAnsiTheme="majorBidi" w:cstheme="majorBidi"/>
          <w:sz w:val="24"/>
          <w:szCs w:val="24"/>
        </w:rPr>
        <w:t xml:space="preserve">(https://kilimo.go.ke/wp-content/uploads/2021/01/Guidelines-for-sustaining-healthy-diets-at-household-level.pdf) </w:t>
      </w:r>
      <w:r w:rsidR="003D3DD8" w:rsidRPr="00461439">
        <w:rPr>
          <w:rFonts w:asciiTheme="majorBidi" w:hAnsiTheme="majorBidi" w:cstheme="majorBidi"/>
          <w:sz w:val="24"/>
          <w:szCs w:val="24"/>
        </w:rPr>
        <w:t>mention</w:t>
      </w:r>
      <w:r w:rsidR="00C74872">
        <w:rPr>
          <w:rFonts w:asciiTheme="majorBidi" w:hAnsiTheme="majorBidi" w:cstheme="majorBidi"/>
          <w:sz w:val="24"/>
          <w:szCs w:val="24"/>
        </w:rPr>
        <w:t>s</w:t>
      </w:r>
      <w:r w:rsidR="003D3DD8" w:rsidRPr="00461439">
        <w:rPr>
          <w:rFonts w:asciiTheme="majorBidi" w:hAnsiTheme="majorBidi" w:cstheme="majorBidi"/>
          <w:sz w:val="24"/>
          <w:szCs w:val="24"/>
        </w:rPr>
        <w:t xml:space="preserve"> that </w:t>
      </w:r>
      <w:r w:rsidR="00D40994" w:rsidRPr="00461439">
        <w:rPr>
          <w:rFonts w:asciiTheme="majorBidi" w:hAnsiTheme="majorBidi" w:cstheme="majorBidi"/>
          <w:sz w:val="24"/>
          <w:szCs w:val="24"/>
        </w:rPr>
        <w:t xml:space="preserve">peeled cassava in </w:t>
      </w:r>
      <w:r w:rsidR="00FB6DA2" w:rsidRPr="00461439">
        <w:rPr>
          <w:rFonts w:asciiTheme="majorBidi" w:hAnsiTheme="majorBidi" w:cstheme="majorBidi"/>
          <w:sz w:val="24"/>
          <w:szCs w:val="24"/>
        </w:rPr>
        <w:t>water c</w:t>
      </w:r>
      <w:r w:rsidR="00C74872">
        <w:rPr>
          <w:rFonts w:asciiTheme="majorBidi" w:hAnsiTheme="majorBidi" w:cstheme="majorBidi"/>
          <w:sz w:val="24"/>
          <w:szCs w:val="24"/>
        </w:rPr>
        <w:t>an</w:t>
      </w:r>
      <w:r w:rsidR="00FB6DA2" w:rsidRPr="00461439">
        <w:rPr>
          <w:rFonts w:asciiTheme="majorBidi" w:hAnsiTheme="majorBidi" w:cstheme="majorBidi"/>
          <w:sz w:val="24"/>
          <w:szCs w:val="24"/>
        </w:rPr>
        <w:t xml:space="preserve"> be stored </w:t>
      </w:r>
      <w:r w:rsidR="00AB3B6D" w:rsidRPr="00461439">
        <w:rPr>
          <w:rFonts w:asciiTheme="majorBidi" w:hAnsiTheme="majorBidi" w:cstheme="majorBidi"/>
          <w:sz w:val="24"/>
          <w:szCs w:val="24"/>
        </w:rPr>
        <w:t xml:space="preserve">in </w:t>
      </w:r>
      <w:r w:rsidR="00736185">
        <w:rPr>
          <w:rFonts w:asciiTheme="majorBidi" w:hAnsiTheme="majorBidi" w:cstheme="majorBidi"/>
          <w:sz w:val="24"/>
          <w:szCs w:val="24"/>
        </w:rPr>
        <w:t xml:space="preserve">a </w:t>
      </w:r>
      <w:r w:rsidR="00AB3B6D" w:rsidRPr="00461439">
        <w:rPr>
          <w:rFonts w:asciiTheme="majorBidi" w:hAnsiTheme="majorBidi" w:cstheme="majorBidi"/>
          <w:sz w:val="24"/>
          <w:szCs w:val="24"/>
        </w:rPr>
        <w:t xml:space="preserve">refrigerator for </w:t>
      </w:r>
      <w:r w:rsidR="007E6602" w:rsidRPr="00461439">
        <w:rPr>
          <w:rFonts w:asciiTheme="majorBidi" w:hAnsiTheme="majorBidi" w:cstheme="majorBidi"/>
          <w:sz w:val="24"/>
          <w:szCs w:val="24"/>
        </w:rPr>
        <w:t>1</w:t>
      </w:r>
      <w:r w:rsidR="00AB3B6D" w:rsidRPr="00461439">
        <w:rPr>
          <w:rFonts w:asciiTheme="majorBidi" w:hAnsiTheme="majorBidi" w:cstheme="majorBidi"/>
          <w:sz w:val="24"/>
          <w:szCs w:val="24"/>
        </w:rPr>
        <w:t xml:space="preserve"> month</w:t>
      </w:r>
      <w:r w:rsidR="007E6602" w:rsidRPr="00461439">
        <w:rPr>
          <w:rFonts w:asciiTheme="majorBidi" w:hAnsiTheme="majorBidi" w:cstheme="majorBidi"/>
          <w:sz w:val="24"/>
          <w:szCs w:val="24"/>
        </w:rPr>
        <w:t xml:space="preserve">, </w:t>
      </w:r>
      <w:r w:rsidR="00736185">
        <w:rPr>
          <w:rFonts w:asciiTheme="majorBidi" w:hAnsiTheme="majorBidi" w:cstheme="majorBidi"/>
          <w:sz w:val="24"/>
          <w:szCs w:val="24"/>
        </w:rPr>
        <w:t>defining its shelf-life</w:t>
      </w:r>
      <w:r w:rsidR="00617047" w:rsidRPr="00461439">
        <w:rPr>
          <w:rFonts w:asciiTheme="majorBidi" w:hAnsiTheme="majorBidi" w:cstheme="majorBidi"/>
          <w:sz w:val="24"/>
          <w:szCs w:val="24"/>
        </w:rPr>
        <w:t>.</w:t>
      </w:r>
      <w:r w:rsidR="00B55E6F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2460DB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="00B55E6F" w:rsidRPr="00461439">
        <w:rPr>
          <w:rFonts w:asciiTheme="majorBidi" w:hAnsiTheme="majorBidi" w:cstheme="majorBidi"/>
          <w:sz w:val="24"/>
          <w:szCs w:val="24"/>
        </w:rPr>
        <w:t>FoodKeeper</w:t>
      </w:r>
      <w:proofErr w:type="spellEnd"/>
      <w:r w:rsidR="00B55E6F" w:rsidRPr="00461439">
        <w:rPr>
          <w:rFonts w:asciiTheme="majorBidi" w:hAnsiTheme="majorBidi" w:cstheme="majorBidi"/>
          <w:sz w:val="24"/>
          <w:szCs w:val="24"/>
        </w:rPr>
        <w:t xml:space="preserve"> App </w:t>
      </w:r>
      <w:r w:rsidR="00824737" w:rsidRPr="00461439">
        <w:rPr>
          <w:rFonts w:asciiTheme="majorBidi" w:hAnsiTheme="majorBidi" w:cstheme="majorBidi"/>
          <w:sz w:val="24"/>
          <w:szCs w:val="24"/>
        </w:rPr>
        <w:t>define</w:t>
      </w:r>
      <w:r w:rsidR="00736185">
        <w:rPr>
          <w:rFonts w:asciiTheme="majorBidi" w:hAnsiTheme="majorBidi" w:cstheme="majorBidi"/>
          <w:sz w:val="24"/>
          <w:szCs w:val="24"/>
        </w:rPr>
        <w:t>s</w:t>
      </w:r>
      <w:r w:rsidR="00B55E6F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824737" w:rsidRPr="00461439">
        <w:rPr>
          <w:rFonts w:asciiTheme="majorBidi" w:hAnsiTheme="majorBidi" w:cstheme="majorBidi"/>
          <w:sz w:val="24"/>
          <w:szCs w:val="24"/>
        </w:rPr>
        <w:t xml:space="preserve">shelf-life of </w:t>
      </w:r>
      <w:r w:rsidR="00B55E6F" w:rsidRPr="00461439">
        <w:rPr>
          <w:rFonts w:asciiTheme="majorBidi" w:hAnsiTheme="majorBidi" w:cstheme="majorBidi"/>
          <w:sz w:val="24"/>
          <w:szCs w:val="24"/>
        </w:rPr>
        <w:t xml:space="preserve">milk </w:t>
      </w:r>
      <w:r w:rsidR="00AC6695" w:rsidRPr="00461439">
        <w:rPr>
          <w:rFonts w:asciiTheme="majorBidi" w:hAnsiTheme="majorBidi" w:cstheme="majorBidi"/>
          <w:sz w:val="24"/>
          <w:szCs w:val="24"/>
        </w:rPr>
        <w:t>(plain or f</w:t>
      </w:r>
      <w:r w:rsidR="00824737" w:rsidRPr="00461439">
        <w:rPr>
          <w:rFonts w:asciiTheme="majorBidi" w:hAnsiTheme="majorBidi" w:cstheme="majorBidi"/>
          <w:sz w:val="24"/>
          <w:szCs w:val="24"/>
        </w:rPr>
        <w:t>la</w:t>
      </w:r>
      <w:r w:rsidR="00AC6695" w:rsidRPr="00461439">
        <w:rPr>
          <w:rFonts w:asciiTheme="majorBidi" w:hAnsiTheme="majorBidi" w:cstheme="majorBidi"/>
          <w:sz w:val="24"/>
          <w:szCs w:val="24"/>
        </w:rPr>
        <w:t>vored)</w:t>
      </w:r>
      <w:r w:rsidR="00824737" w:rsidRPr="00461439">
        <w:rPr>
          <w:rFonts w:asciiTheme="majorBidi" w:hAnsiTheme="majorBidi" w:cstheme="majorBidi"/>
          <w:sz w:val="24"/>
          <w:szCs w:val="24"/>
        </w:rPr>
        <w:t xml:space="preserve"> in </w:t>
      </w:r>
      <w:r w:rsidR="00736185">
        <w:rPr>
          <w:rFonts w:asciiTheme="majorBidi" w:hAnsiTheme="majorBidi" w:cstheme="majorBidi"/>
          <w:sz w:val="24"/>
          <w:szCs w:val="24"/>
        </w:rPr>
        <w:t xml:space="preserve">a </w:t>
      </w:r>
      <w:r w:rsidR="00824737" w:rsidRPr="00461439">
        <w:rPr>
          <w:rFonts w:asciiTheme="majorBidi" w:hAnsiTheme="majorBidi" w:cstheme="majorBidi"/>
          <w:sz w:val="24"/>
          <w:szCs w:val="24"/>
        </w:rPr>
        <w:t>re</w:t>
      </w:r>
      <w:r w:rsidR="00520262" w:rsidRPr="00461439">
        <w:rPr>
          <w:rFonts w:asciiTheme="majorBidi" w:hAnsiTheme="majorBidi" w:cstheme="majorBidi"/>
          <w:sz w:val="24"/>
          <w:szCs w:val="24"/>
        </w:rPr>
        <w:t xml:space="preserve">frigerator as </w:t>
      </w:r>
      <w:r w:rsidR="00EF100A" w:rsidRPr="00461439">
        <w:rPr>
          <w:rFonts w:asciiTheme="majorBidi" w:hAnsiTheme="majorBidi" w:cstheme="majorBidi"/>
          <w:sz w:val="24"/>
          <w:szCs w:val="24"/>
        </w:rPr>
        <w:t>package use-by date</w:t>
      </w:r>
      <w:r w:rsidR="002460DB">
        <w:rPr>
          <w:rFonts w:asciiTheme="majorBidi" w:hAnsiTheme="majorBidi" w:cstheme="majorBidi"/>
          <w:sz w:val="24"/>
          <w:szCs w:val="24"/>
        </w:rPr>
        <w:t>; therefore</w:t>
      </w:r>
      <w:r w:rsidR="00FC0CD8" w:rsidRPr="00461439">
        <w:rPr>
          <w:rFonts w:asciiTheme="majorBidi" w:hAnsiTheme="majorBidi" w:cstheme="majorBidi"/>
          <w:sz w:val="24"/>
          <w:szCs w:val="24"/>
        </w:rPr>
        <w:t xml:space="preserve">, </w:t>
      </w:r>
      <w:r w:rsidR="002460DB">
        <w:rPr>
          <w:rFonts w:asciiTheme="majorBidi" w:hAnsiTheme="majorBidi" w:cstheme="majorBidi"/>
          <w:sz w:val="24"/>
          <w:szCs w:val="24"/>
        </w:rPr>
        <w:t>the</w:t>
      </w:r>
      <w:r w:rsidR="00FC0CD8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1011C0" w:rsidRPr="00461439">
        <w:rPr>
          <w:rFonts w:asciiTheme="majorBidi" w:hAnsiTheme="majorBidi" w:cstheme="majorBidi"/>
          <w:sz w:val="24"/>
          <w:szCs w:val="24"/>
        </w:rPr>
        <w:t xml:space="preserve">shelf-life of </w:t>
      </w:r>
      <w:r w:rsidR="00B9061A" w:rsidRPr="00461439">
        <w:rPr>
          <w:rFonts w:asciiTheme="majorBidi" w:hAnsiTheme="majorBidi" w:cstheme="majorBidi"/>
          <w:sz w:val="24"/>
          <w:szCs w:val="24"/>
        </w:rPr>
        <w:t xml:space="preserve">unidentified items of </w:t>
      </w:r>
      <w:r w:rsidR="00480513" w:rsidRPr="00461439">
        <w:rPr>
          <w:rFonts w:asciiTheme="majorBidi" w:hAnsiTheme="majorBidi" w:cstheme="majorBidi"/>
          <w:sz w:val="24"/>
          <w:szCs w:val="24"/>
        </w:rPr>
        <w:t>raw</w:t>
      </w:r>
      <w:r w:rsidR="00AE748F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B9061A" w:rsidRPr="00461439">
        <w:rPr>
          <w:rFonts w:asciiTheme="majorBidi" w:hAnsiTheme="majorBidi" w:cstheme="majorBidi"/>
          <w:sz w:val="24"/>
          <w:szCs w:val="24"/>
        </w:rPr>
        <w:t>milk</w:t>
      </w:r>
      <w:r w:rsidR="001011C0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383F03" w:rsidRPr="00461439">
        <w:rPr>
          <w:rFonts w:asciiTheme="majorBidi" w:hAnsiTheme="majorBidi" w:cstheme="majorBidi"/>
          <w:sz w:val="24"/>
          <w:szCs w:val="24"/>
        </w:rPr>
        <w:t>wa</w:t>
      </w:r>
      <w:r w:rsidR="001011C0" w:rsidRPr="00461439">
        <w:rPr>
          <w:rFonts w:asciiTheme="majorBidi" w:hAnsiTheme="majorBidi" w:cstheme="majorBidi"/>
          <w:sz w:val="24"/>
          <w:szCs w:val="24"/>
        </w:rPr>
        <w:t xml:space="preserve">s assumed </w:t>
      </w:r>
      <w:r w:rsidR="002460DB">
        <w:rPr>
          <w:rFonts w:asciiTheme="majorBidi" w:hAnsiTheme="majorBidi" w:cstheme="majorBidi"/>
          <w:sz w:val="24"/>
          <w:szCs w:val="24"/>
        </w:rPr>
        <w:t>to be</w:t>
      </w:r>
      <w:r w:rsidR="001011C0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184169" w:rsidRPr="00461439">
        <w:rPr>
          <w:rFonts w:asciiTheme="majorBidi" w:hAnsiTheme="majorBidi" w:cstheme="majorBidi"/>
          <w:sz w:val="24"/>
          <w:szCs w:val="24"/>
        </w:rPr>
        <w:t>1</w:t>
      </w:r>
      <w:r w:rsidR="00383F03" w:rsidRPr="00461439">
        <w:rPr>
          <w:rFonts w:asciiTheme="majorBidi" w:hAnsiTheme="majorBidi" w:cstheme="majorBidi"/>
          <w:sz w:val="24"/>
          <w:szCs w:val="24"/>
        </w:rPr>
        <w:t>−</w:t>
      </w:r>
      <w:r w:rsidR="00184169" w:rsidRPr="00461439">
        <w:rPr>
          <w:rFonts w:asciiTheme="majorBidi" w:hAnsiTheme="majorBidi" w:cstheme="majorBidi"/>
          <w:sz w:val="24"/>
          <w:szCs w:val="24"/>
        </w:rPr>
        <w:t>2 days</w:t>
      </w:r>
      <w:r w:rsidR="00EA0307" w:rsidRPr="00461439">
        <w:rPr>
          <w:rFonts w:asciiTheme="majorBidi" w:hAnsiTheme="majorBidi" w:cstheme="majorBidi"/>
          <w:sz w:val="24"/>
          <w:szCs w:val="24"/>
        </w:rPr>
        <w:t xml:space="preserve"> (https://milk-ed.eu/wp-content/uploads/2022/06/Shelf-life-and-storage-of-milk-and-milk-products_EN.pdf).</w:t>
      </w:r>
      <w:r w:rsidR="00BC7110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5C3E6F" w:rsidRPr="00461439">
        <w:rPr>
          <w:rFonts w:asciiTheme="majorBidi" w:hAnsiTheme="majorBidi" w:cstheme="majorBidi"/>
          <w:sz w:val="24"/>
          <w:szCs w:val="24"/>
        </w:rPr>
        <w:t xml:space="preserve">The final dataset is </w:t>
      </w:r>
      <w:r w:rsidR="002460DB">
        <w:rPr>
          <w:rFonts w:asciiTheme="majorBidi" w:hAnsiTheme="majorBidi" w:cstheme="majorBidi"/>
          <w:sz w:val="24"/>
          <w:szCs w:val="24"/>
        </w:rPr>
        <w:t>referred to</w:t>
      </w:r>
      <w:r w:rsidR="005C3E6F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F122FB" w:rsidRPr="00461439">
        <w:rPr>
          <w:rFonts w:asciiTheme="majorBidi" w:hAnsiTheme="majorBidi" w:cstheme="majorBidi"/>
          <w:sz w:val="24"/>
          <w:szCs w:val="24"/>
        </w:rPr>
        <w:t>as</w:t>
      </w:r>
      <w:r w:rsidR="005C3E6F" w:rsidRPr="00461439">
        <w:rPr>
          <w:rFonts w:asciiTheme="majorBidi" w:hAnsiTheme="majorBidi" w:cstheme="majorBidi"/>
          <w:sz w:val="24"/>
          <w:szCs w:val="24"/>
        </w:rPr>
        <w:t xml:space="preserve"> “</w:t>
      </w:r>
      <w:r w:rsidR="002B7B4A">
        <w:rPr>
          <w:rFonts w:asciiTheme="majorBidi" w:hAnsiTheme="majorBidi" w:cstheme="majorBidi" w:hint="eastAsia"/>
          <w:sz w:val="24"/>
          <w:szCs w:val="24"/>
        </w:rPr>
        <w:t xml:space="preserve">Supplementary Table </w:t>
      </w:r>
      <w:proofErr w:type="gramStart"/>
      <w:r w:rsidR="002B7B4A">
        <w:rPr>
          <w:rFonts w:asciiTheme="majorBidi" w:hAnsiTheme="majorBidi" w:cstheme="majorBidi" w:hint="eastAsia"/>
          <w:sz w:val="24"/>
          <w:szCs w:val="24"/>
        </w:rPr>
        <w:t>S3</w:t>
      </w:r>
      <w:r w:rsidR="00DC33DB">
        <w:rPr>
          <w:rFonts w:asciiTheme="majorBidi" w:hAnsiTheme="majorBidi" w:cstheme="majorBidi"/>
          <w:sz w:val="24"/>
          <w:szCs w:val="24"/>
        </w:rPr>
        <w:t>.</w:t>
      </w:r>
      <w:r w:rsidR="00DC33DB">
        <w:rPr>
          <w:rFonts w:asciiTheme="majorBidi" w:hAnsiTheme="majorBidi" w:cstheme="majorBidi" w:hint="eastAsia"/>
          <w:sz w:val="24"/>
          <w:szCs w:val="24"/>
        </w:rPr>
        <w:t>xlsx</w:t>
      </w:r>
      <w:r w:rsidR="00DC33DB" w:rsidRPr="00461439" w:rsidDel="00DC33DB">
        <w:rPr>
          <w:rFonts w:asciiTheme="majorBidi" w:hAnsiTheme="majorBidi" w:cstheme="majorBidi"/>
          <w:sz w:val="24"/>
          <w:szCs w:val="24"/>
        </w:rPr>
        <w:t xml:space="preserve"> </w:t>
      </w:r>
      <w:r w:rsidR="003E645C" w:rsidRPr="00461439">
        <w:rPr>
          <w:rFonts w:asciiTheme="majorBidi" w:hAnsiTheme="majorBidi" w:cstheme="majorBidi"/>
          <w:sz w:val="24"/>
          <w:szCs w:val="24"/>
        </w:rPr>
        <w:t>”</w:t>
      </w:r>
      <w:proofErr w:type="gramEnd"/>
      <w:r w:rsidR="003E645C" w:rsidRPr="00461439">
        <w:rPr>
          <w:rFonts w:asciiTheme="majorBidi" w:hAnsiTheme="majorBidi" w:cstheme="majorBidi"/>
          <w:sz w:val="24"/>
          <w:szCs w:val="24"/>
        </w:rPr>
        <w:t>.</w:t>
      </w:r>
      <w:r w:rsidR="005A4AA1" w:rsidRPr="00461439">
        <w:rPr>
          <w:rFonts w:asciiTheme="majorBidi" w:hAnsiTheme="majorBidi" w:cstheme="majorBidi"/>
          <w:sz w:val="24"/>
          <w:szCs w:val="24"/>
        </w:rPr>
        <w:t xml:space="preserve"> The final dataset cons</w:t>
      </w:r>
      <w:r w:rsidR="008D710E" w:rsidRPr="00461439">
        <w:rPr>
          <w:rFonts w:asciiTheme="majorBidi" w:hAnsiTheme="majorBidi" w:cstheme="majorBidi"/>
          <w:sz w:val="24"/>
          <w:szCs w:val="24"/>
        </w:rPr>
        <w:t xml:space="preserve">ists of </w:t>
      </w:r>
      <w:r w:rsidR="00421EFB" w:rsidRPr="00461439">
        <w:rPr>
          <w:rFonts w:asciiTheme="majorBidi" w:hAnsiTheme="majorBidi" w:cstheme="majorBidi"/>
          <w:sz w:val="24"/>
          <w:szCs w:val="24"/>
        </w:rPr>
        <w:t xml:space="preserve">10 columns as </w:t>
      </w:r>
      <w:r w:rsidR="00AD30FE" w:rsidRPr="00461439">
        <w:rPr>
          <w:rFonts w:asciiTheme="majorBidi" w:hAnsiTheme="majorBidi" w:cstheme="majorBidi"/>
          <w:sz w:val="24"/>
          <w:szCs w:val="24"/>
        </w:rPr>
        <w:t>“Group” (B or C), “Country</w:t>
      </w:r>
      <w:r w:rsidR="00A02E59">
        <w:rPr>
          <w:rFonts w:asciiTheme="majorBidi" w:hAnsiTheme="majorBidi" w:cstheme="majorBidi"/>
          <w:sz w:val="24"/>
          <w:szCs w:val="24"/>
        </w:rPr>
        <w:t>,</w:t>
      </w:r>
      <w:r w:rsidR="00AD30FE" w:rsidRPr="00461439">
        <w:rPr>
          <w:rFonts w:asciiTheme="majorBidi" w:hAnsiTheme="majorBidi" w:cstheme="majorBidi"/>
          <w:sz w:val="24"/>
          <w:szCs w:val="24"/>
        </w:rPr>
        <w:t>”</w:t>
      </w:r>
      <w:r w:rsidR="001429C2" w:rsidRPr="00461439">
        <w:rPr>
          <w:rFonts w:asciiTheme="majorBidi" w:hAnsiTheme="majorBidi" w:cstheme="majorBidi"/>
          <w:sz w:val="24"/>
          <w:szCs w:val="24"/>
        </w:rPr>
        <w:t xml:space="preserve"> “</w:t>
      </w:r>
      <w:r w:rsidR="002F454A" w:rsidRPr="00461439">
        <w:rPr>
          <w:rFonts w:asciiTheme="majorBidi" w:hAnsiTheme="majorBidi" w:cstheme="majorBidi"/>
          <w:sz w:val="24"/>
          <w:szCs w:val="24"/>
        </w:rPr>
        <w:t>N</w:t>
      </w:r>
      <w:r w:rsidR="001429C2" w:rsidRPr="00461439">
        <w:rPr>
          <w:rFonts w:asciiTheme="majorBidi" w:hAnsiTheme="majorBidi" w:cstheme="majorBidi"/>
          <w:sz w:val="24"/>
          <w:szCs w:val="24"/>
        </w:rPr>
        <w:t>am</w:t>
      </w:r>
      <w:r w:rsidR="002F454A" w:rsidRPr="00461439">
        <w:rPr>
          <w:rFonts w:asciiTheme="majorBidi" w:hAnsiTheme="majorBidi" w:cstheme="majorBidi"/>
          <w:sz w:val="24"/>
          <w:szCs w:val="24"/>
        </w:rPr>
        <w:t xml:space="preserve">e of food item” (in the </w:t>
      </w:r>
      <w:r w:rsidR="00014906" w:rsidRPr="00461439">
        <w:rPr>
          <w:rFonts w:asciiTheme="majorBidi" w:hAnsiTheme="majorBidi" w:cstheme="majorBidi"/>
          <w:sz w:val="24"/>
          <w:szCs w:val="24"/>
        </w:rPr>
        <w:t>FCT</w:t>
      </w:r>
      <w:r w:rsidR="005861E9" w:rsidRPr="00461439">
        <w:rPr>
          <w:rFonts w:asciiTheme="majorBidi" w:hAnsiTheme="majorBidi" w:cstheme="majorBidi"/>
          <w:sz w:val="24"/>
          <w:szCs w:val="24"/>
        </w:rPr>
        <w:t>),</w:t>
      </w:r>
      <w:r w:rsidR="00A065CA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014906" w:rsidRPr="00461439">
        <w:rPr>
          <w:rFonts w:asciiTheme="majorBidi" w:hAnsiTheme="majorBidi" w:cstheme="majorBidi"/>
          <w:sz w:val="24"/>
          <w:szCs w:val="24"/>
        </w:rPr>
        <w:t>“Original item code” (of the FCT)</w:t>
      </w:r>
      <w:r w:rsidR="00396B8C" w:rsidRPr="00461439">
        <w:rPr>
          <w:rFonts w:asciiTheme="majorBidi" w:hAnsiTheme="majorBidi" w:cstheme="majorBidi"/>
          <w:sz w:val="24"/>
          <w:szCs w:val="24"/>
        </w:rPr>
        <w:t>, “</w:t>
      </w:r>
      <w:proofErr w:type="spellStart"/>
      <w:r w:rsidR="00396B8C" w:rsidRPr="00461439">
        <w:rPr>
          <w:rFonts w:asciiTheme="majorBidi" w:hAnsiTheme="majorBidi" w:cstheme="majorBidi"/>
          <w:sz w:val="24"/>
          <w:szCs w:val="24"/>
        </w:rPr>
        <w:t>FBS_Item</w:t>
      </w:r>
      <w:proofErr w:type="spellEnd"/>
      <w:r w:rsidR="00396B8C" w:rsidRPr="00461439">
        <w:rPr>
          <w:rFonts w:asciiTheme="majorBidi" w:hAnsiTheme="majorBidi" w:cstheme="majorBidi"/>
          <w:sz w:val="24"/>
          <w:szCs w:val="24"/>
        </w:rPr>
        <w:t xml:space="preserve"> group code”</w:t>
      </w:r>
      <w:r w:rsidR="00F3320B" w:rsidRPr="00461439">
        <w:rPr>
          <w:rFonts w:asciiTheme="majorBidi" w:hAnsiTheme="majorBidi" w:cstheme="majorBidi"/>
          <w:sz w:val="24"/>
          <w:szCs w:val="24"/>
        </w:rPr>
        <w:t xml:space="preserve"> (</w:t>
      </w:r>
      <w:r w:rsidR="001D67C5">
        <w:rPr>
          <w:rFonts w:asciiTheme="majorBidi" w:hAnsiTheme="majorBidi" w:cstheme="majorBidi"/>
          <w:sz w:val="24"/>
          <w:szCs w:val="24"/>
        </w:rPr>
        <w:t xml:space="preserve">Supplementary </w:t>
      </w:r>
      <w:r w:rsidR="00F3320B" w:rsidRPr="00461439">
        <w:rPr>
          <w:rFonts w:asciiTheme="majorBidi" w:hAnsiTheme="majorBidi" w:cstheme="majorBidi"/>
          <w:sz w:val="24"/>
          <w:szCs w:val="24"/>
        </w:rPr>
        <w:t xml:space="preserve">Table </w:t>
      </w:r>
      <w:r w:rsidR="00343ECF">
        <w:rPr>
          <w:rFonts w:asciiTheme="majorBidi" w:hAnsiTheme="majorBidi" w:cstheme="majorBidi" w:hint="eastAsia"/>
          <w:sz w:val="24"/>
          <w:szCs w:val="24"/>
        </w:rPr>
        <w:t>S</w:t>
      </w:r>
      <w:r w:rsidR="00F3320B" w:rsidRPr="00461439">
        <w:rPr>
          <w:rFonts w:asciiTheme="majorBidi" w:hAnsiTheme="majorBidi" w:cstheme="majorBidi"/>
          <w:sz w:val="24"/>
          <w:szCs w:val="24"/>
        </w:rPr>
        <w:t xml:space="preserve">1), </w:t>
      </w:r>
      <w:r w:rsidR="00384456" w:rsidRPr="00461439">
        <w:rPr>
          <w:rFonts w:asciiTheme="majorBidi" w:hAnsiTheme="majorBidi" w:cstheme="majorBidi"/>
          <w:sz w:val="24"/>
          <w:szCs w:val="24"/>
        </w:rPr>
        <w:t>“Storage” (pantry, refrigerator</w:t>
      </w:r>
      <w:r w:rsidR="00736185">
        <w:rPr>
          <w:rFonts w:asciiTheme="majorBidi" w:hAnsiTheme="majorBidi" w:cstheme="majorBidi"/>
          <w:sz w:val="24"/>
          <w:szCs w:val="24"/>
        </w:rPr>
        <w:t>, or</w:t>
      </w:r>
      <w:r w:rsidR="00384456" w:rsidRPr="00461439">
        <w:rPr>
          <w:rFonts w:asciiTheme="majorBidi" w:hAnsiTheme="majorBidi" w:cstheme="majorBidi"/>
          <w:sz w:val="24"/>
          <w:szCs w:val="24"/>
        </w:rPr>
        <w:t xml:space="preserve"> freezer), </w:t>
      </w:r>
      <w:r w:rsidR="00700CD8" w:rsidRPr="00461439">
        <w:rPr>
          <w:rFonts w:asciiTheme="majorBidi" w:hAnsiTheme="majorBidi" w:cstheme="majorBidi"/>
          <w:sz w:val="24"/>
          <w:szCs w:val="24"/>
        </w:rPr>
        <w:t>“Max-Min” (</w:t>
      </w:r>
      <w:r w:rsidR="00754BEE" w:rsidRPr="00461439">
        <w:rPr>
          <w:rFonts w:asciiTheme="majorBidi" w:hAnsiTheme="majorBidi" w:cstheme="majorBidi"/>
          <w:sz w:val="24"/>
          <w:szCs w:val="24"/>
        </w:rPr>
        <w:t xml:space="preserve">maximum or minimum </w:t>
      </w:r>
      <w:r w:rsidR="00754BEE" w:rsidRPr="00461439">
        <w:rPr>
          <w:rFonts w:asciiTheme="majorBidi" w:hAnsiTheme="majorBidi" w:cstheme="majorBidi"/>
          <w:sz w:val="24"/>
          <w:szCs w:val="24"/>
        </w:rPr>
        <w:lastRenderedPageBreak/>
        <w:t xml:space="preserve">value), </w:t>
      </w:r>
      <w:r w:rsidR="00266DB3" w:rsidRPr="00461439">
        <w:rPr>
          <w:rFonts w:asciiTheme="majorBidi" w:hAnsiTheme="majorBidi" w:cstheme="majorBidi"/>
          <w:sz w:val="24"/>
          <w:szCs w:val="24"/>
        </w:rPr>
        <w:t>“Food shelf-life (days)</w:t>
      </w:r>
      <w:r w:rsidR="00A02E59">
        <w:rPr>
          <w:rFonts w:asciiTheme="majorBidi" w:hAnsiTheme="majorBidi" w:cstheme="majorBidi"/>
          <w:sz w:val="24"/>
          <w:szCs w:val="24"/>
        </w:rPr>
        <w:t>,</w:t>
      </w:r>
      <w:r w:rsidR="00266DB3" w:rsidRPr="00461439">
        <w:rPr>
          <w:rFonts w:asciiTheme="majorBidi" w:hAnsiTheme="majorBidi" w:cstheme="majorBidi"/>
          <w:sz w:val="24"/>
          <w:szCs w:val="24"/>
        </w:rPr>
        <w:t xml:space="preserve">” </w:t>
      </w:r>
      <w:r w:rsidR="00BA4CF8" w:rsidRPr="00461439">
        <w:rPr>
          <w:rFonts w:asciiTheme="majorBidi" w:hAnsiTheme="majorBidi" w:cstheme="majorBidi"/>
          <w:sz w:val="24"/>
          <w:szCs w:val="24"/>
        </w:rPr>
        <w:t xml:space="preserve">“Reference item in </w:t>
      </w:r>
      <w:proofErr w:type="spellStart"/>
      <w:r w:rsidR="00BA4CF8" w:rsidRPr="00461439">
        <w:rPr>
          <w:rFonts w:asciiTheme="majorBidi" w:hAnsiTheme="majorBidi" w:cstheme="majorBidi"/>
          <w:sz w:val="24"/>
          <w:szCs w:val="24"/>
        </w:rPr>
        <w:t>FoodKeep</w:t>
      </w:r>
      <w:proofErr w:type="spellEnd"/>
      <w:r w:rsidR="00BA4CF8" w:rsidRPr="00461439">
        <w:rPr>
          <w:rFonts w:asciiTheme="majorBidi" w:hAnsiTheme="majorBidi" w:cstheme="majorBidi"/>
          <w:sz w:val="24"/>
          <w:szCs w:val="24"/>
        </w:rPr>
        <w:t xml:space="preserve"> App”</w:t>
      </w:r>
      <w:r w:rsidR="00E047F8" w:rsidRPr="00461439">
        <w:rPr>
          <w:rFonts w:asciiTheme="majorBidi" w:hAnsiTheme="majorBidi" w:cstheme="majorBidi"/>
          <w:sz w:val="24"/>
          <w:szCs w:val="24"/>
        </w:rPr>
        <w:t>,</w:t>
      </w:r>
      <w:r w:rsidR="00860D14" w:rsidRPr="00461439">
        <w:rPr>
          <w:rFonts w:asciiTheme="majorBidi" w:hAnsiTheme="majorBidi" w:cstheme="majorBidi"/>
          <w:sz w:val="24"/>
          <w:szCs w:val="24"/>
        </w:rPr>
        <w:t xml:space="preserve"> and “</w:t>
      </w:r>
      <w:r w:rsidR="00736185">
        <w:rPr>
          <w:rFonts w:asciiTheme="majorBidi" w:hAnsiTheme="majorBidi" w:cstheme="majorBidi"/>
          <w:sz w:val="24"/>
          <w:szCs w:val="24"/>
        </w:rPr>
        <w:t>O</w:t>
      </w:r>
      <w:r w:rsidR="00860D14" w:rsidRPr="00461439">
        <w:rPr>
          <w:rFonts w:asciiTheme="majorBidi" w:hAnsiTheme="majorBidi" w:cstheme="majorBidi"/>
          <w:sz w:val="24"/>
          <w:szCs w:val="24"/>
        </w:rPr>
        <w:t>ther references</w:t>
      </w:r>
      <w:r w:rsidR="00A02E59">
        <w:rPr>
          <w:rFonts w:asciiTheme="majorBidi" w:hAnsiTheme="majorBidi" w:cstheme="majorBidi"/>
          <w:sz w:val="24"/>
          <w:szCs w:val="24"/>
        </w:rPr>
        <w:t>.</w:t>
      </w:r>
      <w:r w:rsidR="00860D14" w:rsidRPr="00461439">
        <w:rPr>
          <w:rFonts w:asciiTheme="majorBidi" w:hAnsiTheme="majorBidi" w:cstheme="majorBidi"/>
          <w:sz w:val="24"/>
          <w:szCs w:val="24"/>
        </w:rPr>
        <w:t>”</w:t>
      </w:r>
    </w:p>
    <w:p w14:paraId="20D00A4D" w14:textId="77777777" w:rsidR="00C7387B" w:rsidRPr="00343ECF" w:rsidRDefault="00C7387B" w:rsidP="0046143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72767D0C" w14:textId="77777777" w:rsidR="002460DB" w:rsidRDefault="00815541" w:rsidP="00461439">
      <w:pPr>
        <w:spacing w:line="480" w:lineRule="auto"/>
        <w:rPr>
          <w:rFonts w:asciiTheme="majorBidi" w:hAnsiTheme="majorBidi"/>
          <w:b/>
          <w:bCs/>
        </w:rPr>
      </w:pPr>
      <w:r w:rsidRPr="00461439">
        <w:rPr>
          <w:rFonts w:asciiTheme="majorBidi" w:hAnsiTheme="majorBidi"/>
          <w:b/>
          <w:bCs/>
        </w:rPr>
        <w:t>S</w:t>
      </w:r>
      <w:r w:rsidR="00741F25" w:rsidRPr="00461439">
        <w:rPr>
          <w:rFonts w:asciiTheme="majorBidi" w:hAnsiTheme="majorBidi"/>
          <w:b/>
          <w:bCs/>
        </w:rPr>
        <w:t>I-</w:t>
      </w:r>
      <w:r w:rsidRPr="00461439">
        <w:rPr>
          <w:rFonts w:asciiTheme="majorBidi" w:hAnsiTheme="majorBidi"/>
          <w:b/>
          <w:bCs/>
        </w:rPr>
        <w:t xml:space="preserve">4 </w:t>
      </w:r>
      <w:r w:rsidR="007B1A65" w:rsidRPr="00461439">
        <w:rPr>
          <w:rFonts w:asciiTheme="majorBidi" w:hAnsiTheme="majorBidi"/>
          <w:b/>
          <w:bCs/>
        </w:rPr>
        <w:t xml:space="preserve">Estimated food </w:t>
      </w:r>
      <w:r w:rsidR="00083439" w:rsidRPr="00461439">
        <w:rPr>
          <w:rFonts w:asciiTheme="majorBidi" w:hAnsiTheme="majorBidi"/>
          <w:b/>
          <w:bCs/>
        </w:rPr>
        <w:t>energy</w:t>
      </w:r>
      <w:r w:rsidR="007026CE" w:rsidRPr="00461439">
        <w:rPr>
          <w:rFonts w:asciiTheme="majorBidi" w:hAnsiTheme="majorBidi"/>
          <w:b/>
          <w:bCs/>
        </w:rPr>
        <w:t xml:space="preserve"> imbalance</w:t>
      </w:r>
      <w:r w:rsidR="007B1A65" w:rsidRPr="00461439">
        <w:rPr>
          <w:rFonts w:asciiTheme="majorBidi" w:hAnsiTheme="majorBidi"/>
          <w:b/>
          <w:bCs/>
        </w:rPr>
        <w:t xml:space="preserve"> </w:t>
      </w:r>
      <w:r w:rsidR="00354B74" w:rsidRPr="00461439">
        <w:rPr>
          <w:rFonts w:asciiTheme="majorBidi" w:hAnsiTheme="majorBidi"/>
          <w:b/>
          <w:bCs/>
        </w:rPr>
        <w:t>and its input data of per capita GDP</w:t>
      </w:r>
    </w:p>
    <w:p w14:paraId="50748067" w14:textId="6C565CF7" w:rsidR="003E645C" w:rsidRPr="00461439" w:rsidRDefault="00815541" w:rsidP="00461439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461439">
        <w:rPr>
          <w:rFonts w:asciiTheme="majorBidi" w:hAnsiTheme="majorBidi" w:cstheme="majorBidi"/>
          <w:sz w:val="24"/>
          <w:szCs w:val="24"/>
        </w:rPr>
        <w:t xml:space="preserve">The results </w:t>
      </w:r>
      <w:r w:rsidR="00BC35B4" w:rsidRPr="00461439">
        <w:rPr>
          <w:rFonts w:asciiTheme="majorBidi" w:hAnsiTheme="majorBidi" w:cstheme="majorBidi"/>
          <w:sz w:val="24"/>
          <w:szCs w:val="24"/>
        </w:rPr>
        <w:t xml:space="preserve">of food </w:t>
      </w:r>
      <w:r w:rsidR="00CA4DB8" w:rsidRPr="00461439">
        <w:rPr>
          <w:rFonts w:asciiTheme="majorBidi" w:hAnsiTheme="majorBidi" w:cstheme="majorBidi"/>
          <w:sz w:val="24"/>
          <w:szCs w:val="24"/>
        </w:rPr>
        <w:t>energy imbalance</w:t>
      </w:r>
      <w:r w:rsidR="00BC35B4" w:rsidRPr="00461439">
        <w:rPr>
          <w:rFonts w:asciiTheme="majorBidi" w:hAnsiTheme="majorBidi" w:cstheme="majorBidi"/>
          <w:sz w:val="24"/>
          <w:szCs w:val="24"/>
        </w:rPr>
        <w:t xml:space="preserve"> (kcal/day/cap) </w:t>
      </w:r>
      <w:r w:rsidR="008C70CE" w:rsidRPr="00461439">
        <w:rPr>
          <w:rFonts w:asciiTheme="majorBidi" w:hAnsiTheme="majorBidi" w:cstheme="majorBidi"/>
          <w:sz w:val="24"/>
          <w:szCs w:val="24"/>
        </w:rPr>
        <w:t xml:space="preserve">estimated </w:t>
      </w:r>
      <w:r w:rsidR="00555D74" w:rsidRPr="00461439">
        <w:rPr>
          <w:rFonts w:asciiTheme="majorBidi" w:hAnsiTheme="majorBidi" w:cstheme="majorBidi"/>
          <w:sz w:val="24"/>
          <w:szCs w:val="24"/>
        </w:rPr>
        <w:t>using</w:t>
      </w:r>
      <w:r w:rsidR="008C70CE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0F5CCC" w:rsidRPr="00461439">
        <w:rPr>
          <w:rFonts w:asciiTheme="majorBidi" w:hAnsiTheme="majorBidi" w:cstheme="majorBidi"/>
          <w:sz w:val="24"/>
          <w:szCs w:val="24"/>
        </w:rPr>
        <w:t>log-linear models</w:t>
      </w:r>
      <w:r w:rsidR="001506B2" w:rsidRPr="00461439">
        <w:rPr>
          <w:rFonts w:asciiTheme="majorBidi" w:hAnsiTheme="majorBidi" w:cstheme="majorBidi"/>
          <w:sz w:val="24"/>
          <w:szCs w:val="24"/>
        </w:rPr>
        <w:t>, where</w:t>
      </w:r>
      <w:r w:rsidR="00B908E0">
        <w:rPr>
          <w:rFonts w:asciiTheme="majorBidi" w:hAnsiTheme="majorBidi" w:cstheme="majorBidi"/>
          <w:sz w:val="24"/>
          <w:szCs w:val="24"/>
        </w:rPr>
        <w:t xml:space="preserve"> we adopted </w:t>
      </w:r>
      <w:r w:rsidR="006A1A0F">
        <w:rPr>
          <w:rFonts w:asciiTheme="majorBidi" w:hAnsiTheme="majorBidi" w:cstheme="majorBidi"/>
          <w:sz w:val="24"/>
          <w:szCs w:val="24"/>
        </w:rPr>
        <w:t xml:space="preserve">the moderate-case formula </w:t>
      </w:r>
      <w:r w:rsidR="00A60341">
        <w:rPr>
          <w:rFonts w:asciiTheme="majorBidi" w:hAnsiTheme="majorBidi" w:cstheme="majorBidi"/>
          <w:sz w:val="24"/>
          <w:szCs w:val="24"/>
        </w:rPr>
        <w:t xml:space="preserve">because the </w:t>
      </w:r>
      <w:r w:rsidR="00CD4588" w:rsidRPr="00461439">
        <w:rPr>
          <w:rFonts w:asciiTheme="majorBidi" w:hAnsiTheme="majorBidi" w:cstheme="majorBidi"/>
          <w:sz w:val="24"/>
          <w:szCs w:val="24"/>
        </w:rPr>
        <w:t>lower-</w:t>
      </w:r>
      <w:r w:rsidR="008B04E4">
        <w:rPr>
          <w:rFonts w:asciiTheme="majorBidi" w:hAnsiTheme="majorBidi" w:cstheme="majorBidi"/>
          <w:sz w:val="24"/>
          <w:szCs w:val="24"/>
        </w:rPr>
        <w:t xml:space="preserve"> and </w:t>
      </w:r>
      <w:r w:rsidR="00CD4588" w:rsidRPr="00461439">
        <w:rPr>
          <w:rFonts w:asciiTheme="majorBidi" w:hAnsiTheme="majorBidi" w:cstheme="majorBidi"/>
          <w:sz w:val="24"/>
          <w:szCs w:val="24"/>
        </w:rPr>
        <w:t>upper-case</w:t>
      </w:r>
      <w:r w:rsidR="0023095A">
        <w:rPr>
          <w:rFonts w:asciiTheme="majorBidi" w:hAnsiTheme="majorBidi" w:cstheme="majorBidi"/>
          <w:sz w:val="24"/>
          <w:szCs w:val="24"/>
        </w:rPr>
        <w:t xml:space="preserve"> formula</w:t>
      </w:r>
      <w:r w:rsidR="00A60341">
        <w:rPr>
          <w:rFonts w:asciiTheme="majorBidi" w:hAnsiTheme="majorBidi" w:cstheme="majorBidi"/>
          <w:sz w:val="24"/>
          <w:szCs w:val="24"/>
        </w:rPr>
        <w:t>s</w:t>
      </w:r>
      <w:r w:rsidR="00BE5E10" w:rsidRPr="00461439">
        <w:rPr>
          <w:rFonts w:asciiTheme="majorBidi" w:hAnsiTheme="majorBidi" w:cstheme="majorBidi"/>
          <w:noProof/>
          <w:sz w:val="24"/>
          <w:szCs w:val="24"/>
          <w:vertAlign w:val="superscript"/>
        </w:rPr>
        <w:t>7</w:t>
      </w:r>
      <w:r w:rsidR="00A60341">
        <w:rPr>
          <w:rFonts w:asciiTheme="majorBidi" w:hAnsiTheme="majorBidi" w:cstheme="majorBidi"/>
          <w:sz w:val="24"/>
          <w:szCs w:val="24"/>
        </w:rPr>
        <w:t xml:space="preserve"> </w:t>
      </w:r>
      <w:r w:rsidR="008B04E4">
        <w:rPr>
          <w:rFonts w:asciiTheme="majorBidi" w:hAnsiTheme="majorBidi" w:cstheme="majorBidi"/>
          <w:sz w:val="24"/>
          <w:szCs w:val="24"/>
        </w:rPr>
        <w:t xml:space="preserve">show </w:t>
      </w:r>
      <w:r w:rsidR="0008362A">
        <w:rPr>
          <w:rFonts w:asciiTheme="majorBidi" w:hAnsiTheme="majorBidi" w:cstheme="majorBidi"/>
          <w:sz w:val="24"/>
          <w:szCs w:val="24"/>
        </w:rPr>
        <w:t xml:space="preserve">reasonable gaps with </w:t>
      </w:r>
      <w:r w:rsidR="00A06D21">
        <w:rPr>
          <w:rFonts w:asciiTheme="majorBidi" w:hAnsiTheme="majorBidi" w:cstheme="majorBidi" w:hint="eastAsia"/>
          <w:sz w:val="24"/>
          <w:szCs w:val="24"/>
        </w:rPr>
        <w:t>r</w:t>
      </w:r>
      <w:r w:rsidR="00A06D21">
        <w:rPr>
          <w:rFonts w:asciiTheme="majorBidi" w:hAnsiTheme="majorBidi" w:cstheme="majorBidi"/>
          <w:sz w:val="24"/>
          <w:szCs w:val="24"/>
        </w:rPr>
        <w:t>eality</w:t>
      </w:r>
      <w:r w:rsidR="005872A1">
        <w:rPr>
          <w:rFonts w:asciiTheme="majorBidi" w:hAnsiTheme="majorBidi" w:cstheme="majorBidi"/>
          <w:noProof/>
          <w:sz w:val="24"/>
          <w:szCs w:val="24"/>
        </w:rPr>
        <w:t>.</w:t>
      </w:r>
      <w:r w:rsidR="00B07958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5872A1">
        <w:rPr>
          <w:rFonts w:asciiTheme="majorBidi" w:hAnsiTheme="majorBidi" w:cstheme="majorBidi"/>
          <w:sz w:val="24"/>
          <w:szCs w:val="24"/>
        </w:rPr>
        <w:t>P</w:t>
      </w:r>
      <w:r w:rsidR="00B07958" w:rsidRPr="00461439">
        <w:rPr>
          <w:rFonts w:asciiTheme="majorBidi" w:hAnsiTheme="majorBidi" w:cstheme="majorBidi"/>
          <w:sz w:val="24"/>
          <w:szCs w:val="24"/>
        </w:rPr>
        <w:t xml:space="preserve">er capita GDP (2005 International$) </w:t>
      </w:r>
      <w:r w:rsidR="001B49EE" w:rsidRPr="00461439">
        <w:rPr>
          <w:rFonts w:asciiTheme="majorBidi" w:hAnsiTheme="majorBidi" w:cstheme="majorBidi"/>
          <w:sz w:val="24"/>
          <w:szCs w:val="24"/>
        </w:rPr>
        <w:t xml:space="preserve">data were </w:t>
      </w:r>
      <w:r w:rsidR="00B81784" w:rsidRPr="00461439">
        <w:rPr>
          <w:rFonts w:asciiTheme="majorBidi" w:hAnsiTheme="majorBidi" w:cstheme="majorBidi"/>
          <w:sz w:val="24"/>
          <w:szCs w:val="24"/>
        </w:rPr>
        <w:t xml:space="preserve">calculated </w:t>
      </w:r>
      <w:r w:rsidR="00A921C5" w:rsidRPr="00461439">
        <w:rPr>
          <w:rFonts w:asciiTheme="majorBidi" w:hAnsiTheme="majorBidi" w:cstheme="majorBidi"/>
          <w:sz w:val="24"/>
          <w:szCs w:val="24"/>
        </w:rPr>
        <w:t>using</w:t>
      </w:r>
      <w:r w:rsidR="00B81784" w:rsidRPr="00461439">
        <w:rPr>
          <w:rFonts w:asciiTheme="majorBidi" w:hAnsiTheme="majorBidi" w:cstheme="majorBidi"/>
          <w:sz w:val="24"/>
          <w:szCs w:val="24"/>
        </w:rPr>
        <w:t xml:space="preserve"> World Bank </w:t>
      </w:r>
      <w:r w:rsidR="00645280" w:rsidRPr="00461439">
        <w:rPr>
          <w:rFonts w:asciiTheme="majorBidi" w:hAnsiTheme="majorBidi" w:cstheme="majorBidi"/>
          <w:sz w:val="24"/>
          <w:szCs w:val="24"/>
        </w:rPr>
        <w:t xml:space="preserve">Open </w:t>
      </w:r>
      <w:r w:rsidR="00B81784" w:rsidRPr="00461439">
        <w:rPr>
          <w:rFonts w:asciiTheme="majorBidi" w:hAnsiTheme="majorBidi" w:cstheme="majorBidi"/>
          <w:sz w:val="24"/>
          <w:szCs w:val="24"/>
        </w:rPr>
        <w:t>Data</w:t>
      </w:r>
      <w:r w:rsidR="00B850F3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645280" w:rsidRPr="00461439">
        <w:rPr>
          <w:rFonts w:asciiTheme="majorBidi" w:hAnsiTheme="majorBidi" w:cstheme="majorBidi"/>
          <w:sz w:val="24"/>
          <w:szCs w:val="24"/>
        </w:rPr>
        <w:t xml:space="preserve">(https://data.worldbank.org/) </w:t>
      </w:r>
      <w:r w:rsidR="00B07958" w:rsidRPr="00461439">
        <w:rPr>
          <w:rFonts w:asciiTheme="majorBidi" w:hAnsiTheme="majorBidi" w:cstheme="majorBidi"/>
          <w:sz w:val="24"/>
          <w:szCs w:val="24"/>
        </w:rPr>
        <w:t>as the input data</w:t>
      </w:r>
      <w:r w:rsidR="00C9411E" w:rsidRPr="00461439">
        <w:rPr>
          <w:rFonts w:asciiTheme="majorBidi" w:hAnsiTheme="majorBidi" w:cstheme="majorBidi"/>
          <w:sz w:val="24"/>
          <w:szCs w:val="24"/>
        </w:rPr>
        <w:t xml:space="preserve"> from 2005 to 2018 </w:t>
      </w:r>
      <w:r w:rsidR="00C5024E" w:rsidRPr="00461439">
        <w:rPr>
          <w:rFonts w:asciiTheme="majorBidi" w:hAnsiTheme="majorBidi" w:cstheme="majorBidi"/>
          <w:sz w:val="24"/>
          <w:szCs w:val="24"/>
        </w:rPr>
        <w:t>for</w:t>
      </w:r>
      <w:r w:rsidR="005554D3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D528B7" w:rsidRPr="00461439">
        <w:rPr>
          <w:rFonts w:asciiTheme="majorBidi" w:hAnsiTheme="majorBidi" w:cstheme="majorBidi"/>
          <w:sz w:val="24"/>
          <w:szCs w:val="24"/>
        </w:rPr>
        <w:t>199 countries are</w:t>
      </w:r>
      <w:r w:rsidR="00B07958" w:rsidRPr="00461439">
        <w:rPr>
          <w:rFonts w:asciiTheme="majorBidi" w:hAnsiTheme="majorBidi" w:cstheme="majorBidi"/>
          <w:sz w:val="24"/>
          <w:szCs w:val="24"/>
        </w:rPr>
        <w:t xml:space="preserve"> summarized</w:t>
      </w:r>
      <w:r w:rsidR="00B066C8" w:rsidRPr="00461439">
        <w:rPr>
          <w:rFonts w:asciiTheme="majorBidi" w:hAnsiTheme="majorBidi" w:cstheme="majorBidi"/>
          <w:sz w:val="24"/>
          <w:szCs w:val="24"/>
        </w:rPr>
        <w:t xml:space="preserve"> </w:t>
      </w:r>
      <w:r w:rsidR="00361FF3" w:rsidRPr="00461439">
        <w:rPr>
          <w:rFonts w:asciiTheme="majorBidi" w:hAnsiTheme="majorBidi" w:cstheme="majorBidi"/>
          <w:sz w:val="24"/>
          <w:szCs w:val="24"/>
        </w:rPr>
        <w:t>in</w:t>
      </w:r>
      <w:r w:rsidR="00D528B7" w:rsidRPr="00461439">
        <w:rPr>
          <w:rFonts w:asciiTheme="majorBidi" w:hAnsiTheme="majorBidi" w:cstheme="majorBidi"/>
          <w:sz w:val="24"/>
          <w:szCs w:val="24"/>
        </w:rPr>
        <w:t xml:space="preserve"> a file named </w:t>
      </w:r>
      <w:r w:rsidR="00361FF3" w:rsidRPr="00461439">
        <w:rPr>
          <w:rFonts w:asciiTheme="majorBidi" w:hAnsiTheme="majorBidi" w:cstheme="majorBidi"/>
          <w:sz w:val="24"/>
          <w:szCs w:val="24"/>
        </w:rPr>
        <w:t>“</w:t>
      </w:r>
      <w:r w:rsidR="00FB3B9F">
        <w:rPr>
          <w:rFonts w:asciiTheme="majorBidi" w:hAnsiTheme="majorBidi" w:cstheme="majorBidi" w:hint="eastAsia"/>
          <w:sz w:val="24"/>
          <w:szCs w:val="24"/>
        </w:rPr>
        <w:t xml:space="preserve">Supplementary Table </w:t>
      </w:r>
      <w:proofErr w:type="gramStart"/>
      <w:r w:rsidR="00FB3B9F">
        <w:rPr>
          <w:rFonts w:asciiTheme="majorBidi" w:hAnsiTheme="majorBidi" w:cstheme="majorBidi" w:hint="eastAsia"/>
          <w:sz w:val="24"/>
          <w:szCs w:val="24"/>
        </w:rPr>
        <w:t>S4</w:t>
      </w:r>
      <w:r w:rsidR="00DC33DB">
        <w:rPr>
          <w:rFonts w:asciiTheme="majorBidi" w:hAnsiTheme="majorBidi" w:cstheme="majorBidi"/>
          <w:sz w:val="24"/>
          <w:szCs w:val="24"/>
        </w:rPr>
        <w:t>.</w:t>
      </w:r>
      <w:r w:rsidR="00DC33DB">
        <w:rPr>
          <w:rFonts w:asciiTheme="majorBidi" w:hAnsiTheme="majorBidi" w:cstheme="majorBidi" w:hint="eastAsia"/>
          <w:sz w:val="24"/>
          <w:szCs w:val="24"/>
        </w:rPr>
        <w:t>xlsx</w:t>
      </w:r>
      <w:r w:rsidR="00DC33DB" w:rsidDel="00DC33DB">
        <w:rPr>
          <w:rFonts w:asciiTheme="majorBidi" w:hAnsiTheme="majorBidi" w:cstheme="majorBidi" w:hint="eastAsia"/>
          <w:sz w:val="24"/>
          <w:szCs w:val="24"/>
        </w:rPr>
        <w:t xml:space="preserve"> </w:t>
      </w:r>
      <w:r w:rsidR="004B5B18" w:rsidRPr="00461439">
        <w:rPr>
          <w:rFonts w:asciiTheme="majorBidi" w:hAnsiTheme="majorBidi" w:cstheme="majorBidi"/>
          <w:sz w:val="24"/>
          <w:szCs w:val="24"/>
        </w:rPr>
        <w:t>”</w:t>
      </w:r>
      <w:proofErr w:type="gramEnd"/>
    </w:p>
    <w:p w14:paraId="6FFB64A7" w14:textId="77777777" w:rsidR="001B61DF" w:rsidRDefault="001B61DF" w:rsidP="0046143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68D7069F" w14:textId="69EB7D7F" w:rsidR="001F360B" w:rsidRPr="00A535B7" w:rsidRDefault="00815541" w:rsidP="00A535B7">
      <w:pPr>
        <w:pStyle w:val="1"/>
        <w:rPr>
          <w:rFonts w:ascii="Times New Roman" w:hAnsi="Times New Roman" w:cs="Times New Roman"/>
          <w:b/>
          <w:bCs/>
        </w:rPr>
      </w:pPr>
      <w:r w:rsidRPr="00A535B7">
        <w:rPr>
          <w:rFonts w:ascii="Times New Roman" w:hAnsi="Times New Roman" w:cs="Times New Roman"/>
          <w:b/>
          <w:bCs/>
        </w:rPr>
        <w:t>SI-5</w:t>
      </w:r>
      <w:r w:rsidR="00B021FA" w:rsidRPr="00A535B7">
        <w:rPr>
          <w:rFonts w:ascii="Times New Roman" w:hAnsi="Times New Roman" w:cs="Times New Roman"/>
          <w:b/>
          <w:bCs/>
        </w:rPr>
        <w:t xml:space="preserve"> </w:t>
      </w:r>
      <w:r w:rsidR="003321BD" w:rsidRPr="00A535B7">
        <w:rPr>
          <w:rFonts w:ascii="Times New Roman" w:hAnsi="Times New Roman" w:cs="Times New Roman"/>
          <w:b/>
          <w:bCs/>
        </w:rPr>
        <w:t xml:space="preserve">Output files </w:t>
      </w:r>
      <w:r w:rsidR="00B021FA" w:rsidRPr="00A535B7">
        <w:rPr>
          <w:rFonts w:ascii="Times New Roman" w:hAnsi="Times New Roman" w:cs="Times New Roman"/>
          <w:b/>
          <w:bCs/>
        </w:rPr>
        <w:t xml:space="preserve">of </w:t>
      </w:r>
      <w:r w:rsidR="008C4052">
        <w:rPr>
          <w:rFonts w:ascii="Times New Roman" w:hAnsi="Times New Roman" w:cs="Times New Roman" w:hint="eastAsia"/>
          <w:b/>
          <w:bCs/>
        </w:rPr>
        <w:t>regression</w:t>
      </w:r>
      <w:r w:rsidR="00B021FA" w:rsidRPr="00A535B7">
        <w:rPr>
          <w:rFonts w:ascii="Times New Roman" w:hAnsi="Times New Roman" w:cs="Times New Roman"/>
          <w:b/>
          <w:bCs/>
        </w:rPr>
        <w:t xml:space="preserve"> analysis </w:t>
      </w:r>
      <w:r w:rsidR="00307968">
        <w:rPr>
          <w:rFonts w:ascii="Times New Roman" w:hAnsi="Times New Roman" w:cs="Times New Roman"/>
          <w:b/>
          <w:bCs/>
        </w:rPr>
        <w:t>for Fig.</w:t>
      </w:r>
      <w:r w:rsidR="00D1002D">
        <w:rPr>
          <w:rFonts w:ascii="Times New Roman" w:hAnsi="Times New Roman" w:cs="Times New Roman"/>
          <w:b/>
          <w:bCs/>
        </w:rPr>
        <w:t xml:space="preserve"> </w:t>
      </w:r>
      <w:r w:rsidR="00307968">
        <w:rPr>
          <w:rFonts w:ascii="Times New Roman" w:hAnsi="Times New Roman" w:cs="Times New Roman"/>
          <w:b/>
          <w:bCs/>
        </w:rPr>
        <w:t>1</w:t>
      </w:r>
      <w:r w:rsidR="00D1002D">
        <w:rPr>
          <w:rFonts w:ascii="Times New Roman" w:hAnsi="Times New Roman" w:cs="Times New Roman"/>
          <w:b/>
          <w:bCs/>
        </w:rPr>
        <w:t xml:space="preserve"> and </w:t>
      </w:r>
      <w:r w:rsidR="00307968">
        <w:rPr>
          <w:rFonts w:ascii="Times New Roman" w:hAnsi="Times New Roman" w:cs="Times New Roman"/>
          <w:b/>
          <w:bCs/>
        </w:rPr>
        <w:t>5</w:t>
      </w:r>
    </w:p>
    <w:p w14:paraId="07C72218" w14:textId="533B1E15" w:rsidR="003321BD" w:rsidRDefault="00815541" w:rsidP="00461439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practical input data and outputs</w:t>
      </w:r>
      <w:r w:rsidR="00A0770D">
        <w:rPr>
          <w:rFonts w:asciiTheme="majorBidi" w:hAnsiTheme="majorBidi" w:cstheme="majorBidi" w:hint="eastAsia"/>
          <w:sz w:val="24"/>
          <w:szCs w:val="24"/>
        </w:rPr>
        <w:t xml:space="preserve"> for Fig</w:t>
      </w:r>
      <w:r w:rsidR="00F528CE">
        <w:rPr>
          <w:rFonts w:asciiTheme="majorBidi" w:hAnsiTheme="majorBidi" w:cstheme="majorBidi" w:hint="eastAsia"/>
          <w:sz w:val="24"/>
          <w:szCs w:val="24"/>
        </w:rPr>
        <w:t xml:space="preserve">s. </w:t>
      </w:r>
      <w:r w:rsidR="00A0770D">
        <w:rPr>
          <w:rFonts w:asciiTheme="majorBidi" w:hAnsiTheme="majorBidi" w:cstheme="majorBidi" w:hint="eastAsia"/>
          <w:sz w:val="24"/>
          <w:szCs w:val="24"/>
        </w:rPr>
        <w:t xml:space="preserve">1 and </w:t>
      </w:r>
      <w:r w:rsidR="00F528CE">
        <w:rPr>
          <w:rFonts w:asciiTheme="majorBidi" w:hAnsiTheme="majorBidi" w:cstheme="majorBidi" w:hint="eastAsia"/>
          <w:sz w:val="24"/>
          <w:szCs w:val="24"/>
        </w:rPr>
        <w:t>5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9F74E9">
        <w:rPr>
          <w:rFonts w:asciiTheme="majorBidi" w:hAnsiTheme="majorBidi" w:cstheme="majorBidi"/>
          <w:sz w:val="24"/>
          <w:szCs w:val="24"/>
        </w:rPr>
        <w:t xml:space="preserve">are </w:t>
      </w:r>
      <w:r w:rsidR="00637D77">
        <w:rPr>
          <w:rFonts w:asciiTheme="majorBidi" w:hAnsiTheme="majorBidi" w:cstheme="majorBidi"/>
          <w:sz w:val="24"/>
          <w:szCs w:val="24"/>
        </w:rPr>
        <w:t>presented in</w:t>
      </w:r>
      <w:r w:rsidR="009F74E9">
        <w:rPr>
          <w:rFonts w:asciiTheme="majorBidi" w:hAnsiTheme="majorBidi" w:cstheme="majorBidi"/>
          <w:sz w:val="24"/>
          <w:szCs w:val="24"/>
        </w:rPr>
        <w:t xml:space="preserve"> Excel file</w:t>
      </w:r>
      <w:r w:rsidR="00985DB8">
        <w:rPr>
          <w:rFonts w:asciiTheme="majorBidi" w:hAnsiTheme="majorBidi" w:cstheme="majorBidi"/>
          <w:sz w:val="24"/>
          <w:szCs w:val="24"/>
        </w:rPr>
        <w:t>s</w:t>
      </w:r>
      <w:r w:rsidR="009F74E9">
        <w:rPr>
          <w:rFonts w:asciiTheme="majorBidi" w:hAnsiTheme="majorBidi" w:cstheme="majorBidi"/>
          <w:sz w:val="24"/>
          <w:szCs w:val="24"/>
        </w:rPr>
        <w:t xml:space="preserve"> </w:t>
      </w:r>
      <w:r w:rsidR="00637D77">
        <w:rPr>
          <w:rFonts w:asciiTheme="majorBidi" w:hAnsiTheme="majorBidi" w:cstheme="majorBidi"/>
          <w:sz w:val="24"/>
          <w:szCs w:val="24"/>
        </w:rPr>
        <w:t>labelled</w:t>
      </w:r>
      <w:r w:rsidR="009F74E9">
        <w:rPr>
          <w:rFonts w:asciiTheme="majorBidi" w:hAnsiTheme="majorBidi" w:cstheme="majorBidi"/>
          <w:sz w:val="24"/>
          <w:szCs w:val="24"/>
        </w:rPr>
        <w:t xml:space="preserve"> </w:t>
      </w:r>
      <w:r w:rsidR="00CE185E">
        <w:rPr>
          <w:rFonts w:asciiTheme="majorBidi" w:hAnsiTheme="majorBidi" w:cstheme="majorBidi"/>
          <w:sz w:val="24"/>
          <w:szCs w:val="24"/>
        </w:rPr>
        <w:t>“</w:t>
      </w:r>
      <w:r w:rsidR="007D19AF">
        <w:rPr>
          <w:rFonts w:asciiTheme="majorBidi" w:hAnsiTheme="majorBidi" w:cstheme="majorBidi" w:hint="eastAsia"/>
          <w:sz w:val="24"/>
          <w:szCs w:val="24"/>
        </w:rPr>
        <w:t>Supplementary Table S</w:t>
      </w:r>
      <w:r w:rsidR="00F528CE">
        <w:rPr>
          <w:rFonts w:asciiTheme="majorBidi" w:hAnsiTheme="majorBidi" w:cstheme="majorBidi" w:hint="eastAsia"/>
          <w:sz w:val="24"/>
          <w:szCs w:val="24"/>
        </w:rPr>
        <w:t>5</w:t>
      </w:r>
      <w:r w:rsidR="00A51D08">
        <w:rPr>
          <w:rFonts w:asciiTheme="majorBidi" w:hAnsiTheme="majorBidi" w:cstheme="majorBidi" w:hint="eastAsia"/>
          <w:sz w:val="24"/>
          <w:szCs w:val="24"/>
        </w:rPr>
        <w:t>a</w:t>
      </w:r>
      <w:r w:rsidR="00CE185E">
        <w:rPr>
          <w:rFonts w:asciiTheme="majorBidi" w:hAnsiTheme="majorBidi" w:cstheme="majorBidi"/>
          <w:sz w:val="24"/>
          <w:szCs w:val="24"/>
        </w:rPr>
        <w:t>.</w:t>
      </w:r>
      <w:r w:rsidR="00DC33DB">
        <w:rPr>
          <w:rFonts w:asciiTheme="majorBidi" w:hAnsiTheme="majorBidi" w:cstheme="majorBidi" w:hint="eastAsia"/>
          <w:sz w:val="24"/>
          <w:szCs w:val="24"/>
        </w:rPr>
        <w:t>xlsx</w:t>
      </w:r>
      <w:r w:rsidR="00CE185E">
        <w:rPr>
          <w:rFonts w:asciiTheme="majorBidi" w:hAnsiTheme="majorBidi" w:cstheme="majorBidi"/>
          <w:sz w:val="24"/>
          <w:szCs w:val="24"/>
        </w:rPr>
        <w:t>” and “</w:t>
      </w:r>
      <w:r w:rsidR="00C87CBB">
        <w:rPr>
          <w:rFonts w:asciiTheme="majorBidi" w:hAnsiTheme="majorBidi" w:cstheme="majorBidi" w:hint="eastAsia"/>
          <w:sz w:val="24"/>
          <w:szCs w:val="24"/>
        </w:rPr>
        <w:t>Supplementary Table S</w:t>
      </w:r>
      <w:r w:rsidR="00A51D08">
        <w:rPr>
          <w:rFonts w:asciiTheme="majorBidi" w:hAnsiTheme="majorBidi" w:cstheme="majorBidi" w:hint="eastAsia"/>
          <w:sz w:val="24"/>
          <w:szCs w:val="24"/>
        </w:rPr>
        <w:t>5b</w:t>
      </w:r>
      <w:r w:rsidR="00DC33DB">
        <w:rPr>
          <w:rFonts w:asciiTheme="majorBidi" w:hAnsiTheme="majorBidi" w:cstheme="majorBidi"/>
          <w:sz w:val="24"/>
          <w:szCs w:val="24"/>
        </w:rPr>
        <w:t>.</w:t>
      </w:r>
      <w:r w:rsidR="00DC33DB">
        <w:rPr>
          <w:rFonts w:asciiTheme="majorBidi" w:hAnsiTheme="majorBidi" w:cstheme="majorBidi" w:hint="eastAsia"/>
          <w:sz w:val="24"/>
          <w:szCs w:val="24"/>
        </w:rPr>
        <w:t>xlsx</w:t>
      </w:r>
      <w:r w:rsidR="00CE185E">
        <w:rPr>
          <w:rFonts w:asciiTheme="majorBidi" w:hAnsiTheme="majorBidi" w:cstheme="majorBidi"/>
          <w:sz w:val="24"/>
          <w:szCs w:val="24"/>
        </w:rPr>
        <w:t>”</w:t>
      </w:r>
      <w:r w:rsidR="00A51D08">
        <w:rPr>
          <w:rFonts w:asciiTheme="majorBidi" w:hAnsiTheme="majorBidi" w:cstheme="majorBidi" w:hint="eastAsia"/>
          <w:sz w:val="24"/>
          <w:szCs w:val="24"/>
        </w:rPr>
        <w:t xml:space="preserve"> respectively</w:t>
      </w:r>
      <w:r w:rsidR="007A4D1D">
        <w:rPr>
          <w:rFonts w:asciiTheme="majorBidi" w:hAnsiTheme="majorBidi" w:cstheme="majorBidi"/>
          <w:sz w:val="24"/>
          <w:szCs w:val="24"/>
        </w:rPr>
        <w:t>.</w:t>
      </w:r>
    </w:p>
    <w:p w14:paraId="61E1D15E" w14:textId="77777777" w:rsidR="00AB4593" w:rsidRPr="003321BD" w:rsidRDefault="00AB4593" w:rsidP="0046143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14:paraId="5662C040" w14:textId="24A0FE62" w:rsidR="00562919" w:rsidRPr="00461439" w:rsidRDefault="00815541" w:rsidP="00461439">
      <w:pPr>
        <w:pStyle w:val="1"/>
        <w:spacing w:line="480" w:lineRule="auto"/>
        <w:rPr>
          <w:rFonts w:asciiTheme="majorBidi" w:hAnsiTheme="majorBidi"/>
          <w:b/>
          <w:bCs/>
        </w:rPr>
      </w:pPr>
      <w:r w:rsidRPr="00461439">
        <w:rPr>
          <w:rFonts w:asciiTheme="majorBidi" w:hAnsiTheme="majorBidi"/>
          <w:b/>
          <w:bCs/>
        </w:rPr>
        <w:t>References</w:t>
      </w:r>
    </w:p>
    <w:p w14:paraId="2C9CB996" w14:textId="467858A8" w:rsidR="00AB0A8C" w:rsidRPr="00461439" w:rsidRDefault="00815541" w:rsidP="00461439">
      <w:pPr>
        <w:pStyle w:val="EndNoteBibliography"/>
        <w:spacing w:line="480" w:lineRule="auto"/>
        <w:ind w:left="720" w:hanging="720"/>
        <w:rPr>
          <w:rFonts w:asciiTheme="majorBidi" w:hAnsiTheme="majorBidi" w:cstheme="majorBidi"/>
          <w:sz w:val="24"/>
          <w:szCs w:val="24"/>
        </w:rPr>
      </w:pPr>
      <w:r w:rsidRPr="00461439">
        <w:rPr>
          <w:rFonts w:asciiTheme="majorBidi" w:hAnsiTheme="majorBidi" w:cstheme="majorBidi"/>
          <w:sz w:val="24"/>
          <w:szCs w:val="24"/>
        </w:rPr>
        <w:t>1</w:t>
      </w:r>
      <w:r w:rsidRPr="00461439">
        <w:rPr>
          <w:rFonts w:asciiTheme="majorBidi" w:hAnsiTheme="majorBidi" w:cstheme="majorBidi"/>
          <w:sz w:val="24"/>
          <w:szCs w:val="24"/>
        </w:rPr>
        <w:tab/>
        <w:t>FAO &amp; Government of Kenya. Kenya Food Composition Tables. 254 (Nairobi, 2018).</w:t>
      </w:r>
    </w:p>
    <w:p w14:paraId="77FAF432" w14:textId="77777777" w:rsidR="00AB0A8C" w:rsidRPr="00461439" w:rsidRDefault="00815541" w:rsidP="00461439">
      <w:pPr>
        <w:pStyle w:val="EndNoteBibliography"/>
        <w:spacing w:line="480" w:lineRule="auto"/>
        <w:ind w:left="720" w:hanging="720"/>
        <w:rPr>
          <w:rFonts w:asciiTheme="majorBidi" w:hAnsiTheme="majorBidi" w:cstheme="majorBidi"/>
          <w:sz w:val="24"/>
          <w:szCs w:val="24"/>
        </w:rPr>
      </w:pPr>
      <w:r w:rsidRPr="00461439">
        <w:rPr>
          <w:rFonts w:asciiTheme="majorBidi" w:hAnsiTheme="majorBidi" w:cstheme="majorBidi"/>
          <w:sz w:val="24"/>
          <w:szCs w:val="24"/>
        </w:rPr>
        <w:t>2</w:t>
      </w:r>
      <w:r w:rsidRPr="00461439">
        <w:rPr>
          <w:rFonts w:asciiTheme="majorBidi" w:hAnsiTheme="majorBidi" w:cstheme="majorBidi"/>
          <w:sz w:val="24"/>
          <w:szCs w:val="24"/>
        </w:rPr>
        <w:tab/>
        <w:t>Vincent, A.</w:t>
      </w:r>
      <w:r w:rsidRPr="00461439">
        <w:rPr>
          <w:rFonts w:asciiTheme="majorBidi" w:hAnsiTheme="majorBidi" w:cstheme="majorBidi"/>
          <w:i/>
          <w:sz w:val="24"/>
          <w:szCs w:val="24"/>
        </w:rPr>
        <w:t xml:space="preserve"> et al.</w:t>
      </w:r>
      <w:r w:rsidRPr="00461439">
        <w:rPr>
          <w:rFonts w:asciiTheme="majorBidi" w:hAnsiTheme="majorBidi" w:cstheme="majorBidi"/>
          <w:sz w:val="24"/>
          <w:szCs w:val="24"/>
        </w:rPr>
        <w:t xml:space="preserve"> FAO/INFOODS Food Composition Table for Western Africa (2019) User Guide &amp; Condensed Food Composition Table. (FAO, Rome, 2020).</w:t>
      </w:r>
    </w:p>
    <w:p w14:paraId="2E096B53" w14:textId="77777777" w:rsidR="00AB0A8C" w:rsidRPr="00461439" w:rsidRDefault="00815541" w:rsidP="00461439">
      <w:pPr>
        <w:pStyle w:val="EndNoteBibliography"/>
        <w:spacing w:line="480" w:lineRule="auto"/>
        <w:ind w:left="720" w:hanging="720"/>
        <w:rPr>
          <w:rFonts w:asciiTheme="majorBidi" w:hAnsiTheme="majorBidi" w:cstheme="majorBidi"/>
          <w:sz w:val="24"/>
          <w:szCs w:val="24"/>
        </w:rPr>
      </w:pPr>
      <w:r w:rsidRPr="00461439">
        <w:rPr>
          <w:rFonts w:asciiTheme="majorBidi" w:hAnsiTheme="majorBidi" w:cstheme="majorBidi"/>
          <w:sz w:val="24"/>
          <w:szCs w:val="24"/>
        </w:rPr>
        <w:t>3</w:t>
      </w:r>
      <w:r w:rsidRPr="00461439">
        <w:rPr>
          <w:rFonts w:asciiTheme="majorBidi" w:hAnsiTheme="majorBidi" w:cstheme="majorBidi"/>
          <w:sz w:val="24"/>
          <w:szCs w:val="24"/>
        </w:rPr>
        <w:tab/>
        <w:t>Shaheen, N.</w:t>
      </w:r>
      <w:r w:rsidRPr="00461439">
        <w:rPr>
          <w:rFonts w:asciiTheme="majorBidi" w:hAnsiTheme="majorBidi" w:cstheme="majorBidi"/>
          <w:i/>
          <w:sz w:val="24"/>
          <w:szCs w:val="24"/>
        </w:rPr>
        <w:t xml:space="preserve"> et al.</w:t>
      </w:r>
      <w:r w:rsidRPr="00461439">
        <w:rPr>
          <w:rFonts w:asciiTheme="majorBidi" w:hAnsiTheme="majorBidi" w:cstheme="majorBidi"/>
          <w:sz w:val="24"/>
          <w:szCs w:val="24"/>
        </w:rPr>
        <w:t xml:space="preserve"> Food Composition Table for Bangladesh. Report No. 978984337522-3, (Institute of Nutrition and Food Science, Centre for Advanced Research in Sciences, University of Dhaka, Dhaka, Bangladesh, 2013).</w:t>
      </w:r>
    </w:p>
    <w:p w14:paraId="584905DB" w14:textId="77777777" w:rsidR="00AB0A8C" w:rsidRPr="00461439" w:rsidRDefault="00815541" w:rsidP="00461439">
      <w:pPr>
        <w:pStyle w:val="EndNoteBibliography"/>
        <w:spacing w:line="480" w:lineRule="auto"/>
        <w:ind w:left="720" w:hanging="720"/>
        <w:rPr>
          <w:rFonts w:asciiTheme="majorBidi" w:hAnsiTheme="majorBidi" w:cstheme="majorBidi"/>
          <w:sz w:val="24"/>
          <w:szCs w:val="24"/>
        </w:rPr>
      </w:pPr>
      <w:r w:rsidRPr="00461439">
        <w:rPr>
          <w:rFonts w:asciiTheme="majorBidi" w:hAnsiTheme="majorBidi" w:cstheme="majorBidi"/>
          <w:sz w:val="24"/>
          <w:szCs w:val="24"/>
        </w:rPr>
        <w:t>4</w:t>
      </w:r>
      <w:r w:rsidRPr="00461439">
        <w:rPr>
          <w:rFonts w:asciiTheme="majorBidi" w:hAnsiTheme="majorBidi" w:cstheme="majorBidi"/>
          <w:sz w:val="24"/>
          <w:szCs w:val="24"/>
        </w:rPr>
        <w:tab/>
        <w:t>Ministry of Health &amp; Nutritional Institute. Vietnamese Food Composition Table. 527 (Medical Publishing House, Hanoi, 2007).</w:t>
      </w:r>
    </w:p>
    <w:p w14:paraId="3876F714" w14:textId="77777777" w:rsidR="00AB0A8C" w:rsidRPr="00461439" w:rsidRDefault="00815541" w:rsidP="00461439">
      <w:pPr>
        <w:pStyle w:val="EndNoteBibliography"/>
        <w:spacing w:line="480" w:lineRule="auto"/>
        <w:ind w:left="720" w:hanging="720"/>
        <w:rPr>
          <w:rFonts w:asciiTheme="majorBidi" w:hAnsiTheme="majorBidi" w:cstheme="majorBidi"/>
          <w:sz w:val="24"/>
          <w:szCs w:val="24"/>
        </w:rPr>
      </w:pPr>
      <w:r w:rsidRPr="00461439">
        <w:rPr>
          <w:rFonts w:asciiTheme="majorBidi" w:hAnsiTheme="majorBidi" w:cstheme="majorBidi"/>
          <w:sz w:val="24"/>
          <w:szCs w:val="24"/>
        </w:rPr>
        <w:lastRenderedPageBreak/>
        <w:t>5</w:t>
      </w:r>
      <w:r w:rsidRPr="00461439">
        <w:rPr>
          <w:rFonts w:asciiTheme="majorBidi" w:hAnsiTheme="majorBidi" w:cstheme="majorBidi"/>
          <w:sz w:val="24"/>
          <w:szCs w:val="24"/>
        </w:rPr>
        <w:tab/>
        <w:t>International Fund for Agricultural Development (IFAD) &amp; FAO. The world cassava economy - Facts, trends and outlook. (FAO and IFAD, Rome, 2000).</w:t>
      </w:r>
    </w:p>
    <w:p w14:paraId="439EB39F" w14:textId="77777777" w:rsidR="00AB0A8C" w:rsidRPr="00461439" w:rsidRDefault="00815541" w:rsidP="00461439">
      <w:pPr>
        <w:pStyle w:val="EndNoteBibliography"/>
        <w:spacing w:line="480" w:lineRule="auto"/>
        <w:ind w:left="720" w:hanging="720"/>
        <w:rPr>
          <w:rFonts w:asciiTheme="majorBidi" w:hAnsiTheme="majorBidi" w:cstheme="majorBidi"/>
          <w:sz w:val="24"/>
          <w:szCs w:val="24"/>
        </w:rPr>
      </w:pPr>
      <w:r w:rsidRPr="00461439">
        <w:rPr>
          <w:rFonts w:asciiTheme="majorBidi" w:hAnsiTheme="majorBidi" w:cstheme="majorBidi"/>
          <w:sz w:val="24"/>
          <w:szCs w:val="24"/>
        </w:rPr>
        <w:t>6</w:t>
      </w:r>
      <w:r w:rsidRPr="00461439">
        <w:rPr>
          <w:rFonts w:asciiTheme="majorBidi" w:hAnsiTheme="majorBidi" w:cstheme="majorBidi"/>
          <w:sz w:val="24"/>
          <w:szCs w:val="24"/>
        </w:rPr>
        <w:tab/>
        <w:t>Afriyie, E.</w:t>
      </w:r>
      <w:r w:rsidRPr="00461439">
        <w:rPr>
          <w:rFonts w:asciiTheme="majorBidi" w:hAnsiTheme="majorBidi" w:cstheme="majorBidi"/>
          <w:i/>
          <w:sz w:val="24"/>
          <w:szCs w:val="24"/>
        </w:rPr>
        <w:t xml:space="preserve"> et al.</w:t>
      </w:r>
      <w:r w:rsidRPr="00461439">
        <w:rPr>
          <w:rFonts w:asciiTheme="majorBidi" w:hAnsiTheme="majorBidi" w:cstheme="majorBidi"/>
          <w:sz w:val="24"/>
          <w:szCs w:val="24"/>
        </w:rPr>
        <w:t xml:space="preserve"> Determinants of Household-Level Food Storage Practices and Outcomes on Food Safety and Security in Accra, Ghana. </w:t>
      </w:r>
      <w:r w:rsidRPr="00461439">
        <w:rPr>
          <w:rFonts w:asciiTheme="majorBidi" w:hAnsiTheme="majorBidi" w:cstheme="majorBidi"/>
          <w:i/>
          <w:sz w:val="24"/>
          <w:szCs w:val="24"/>
        </w:rPr>
        <w:t>Foods</w:t>
      </w:r>
      <w:r w:rsidRPr="00461439">
        <w:rPr>
          <w:rFonts w:asciiTheme="majorBidi" w:hAnsiTheme="majorBidi" w:cstheme="majorBidi"/>
          <w:sz w:val="24"/>
          <w:szCs w:val="24"/>
        </w:rPr>
        <w:t xml:space="preserve"> 11 (2022).</w:t>
      </w:r>
    </w:p>
    <w:p w14:paraId="226253F7" w14:textId="4640E25A" w:rsidR="0079028C" w:rsidRPr="00461439" w:rsidRDefault="00815541" w:rsidP="00F645C0">
      <w:pPr>
        <w:pStyle w:val="EndNoteBibliography"/>
        <w:spacing w:line="480" w:lineRule="auto"/>
        <w:ind w:left="720" w:hanging="720"/>
      </w:pPr>
      <w:r w:rsidRPr="00461439">
        <w:rPr>
          <w:rFonts w:asciiTheme="majorBidi" w:hAnsiTheme="majorBidi" w:cstheme="majorBidi"/>
          <w:sz w:val="24"/>
          <w:szCs w:val="24"/>
        </w:rPr>
        <w:t>7</w:t>
      </w:r>
      <w:r w:rsidRPr="00461439">
        <w:rPr>
          <w:rFonts w:asciiTheme="majorBidi" w:hAnsiTheme="majorBidi" w:cstheme="majorBidi"/>
          <w:sz w:val="24"/>
          <w:szCs w:val="24"/>
        </w:rPr>
        <w:tab/>
        <w:t xml:space="preserve">Verma, M. v. d. B., de Vreede, L., Achterbosch, T. &amp; Rutten, M. M. Consumers discard a lot more food than widely believed: Estimates of global food waste using an energy gap approach and affluence elasticity of food waste. </w:t>
      </w:r>
      <w:r w:rsidRPr="00461439">
        <w:rPr>
          <w:rFonts w:asciiTheme="majorBidi" w:hAnsiTheme="majorBidi" w:cstheme="majorBidi"/>
          <w:i/>
          <w:sz w:val="24"/>
          <w:szCs w:val="24"/>
        </w:rPr>
        <w:t>PLOS ONE</w:t>
      </w:r>
      <w:r w:rsidRPr="00461439">
        <w:rPr>
          <w:rFonts w:asciiTheme="majorBidi" w:hAnsiTheme="majorBidi" w:cstheme="majorBidi"/>
          <w:sz w:val="24"/>
          <w:szCs w:val="24"/>
        </w:rPr>
        <w:t xml:space="preserve"> 15, e0228369 (2020). https://doi.org:10.1371/journal.pone.0228369</w:t>
      </w:r>
    </w:p>
    <w:sectPr w:rsidR="0079028C" w:rsidRPr="00461439" w:rsidSect="00D93E9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BCD6A3" w14:textId="77777777" w:rsidR="00E250F4" w:rsidRDefault="00E250F4" w:rsidP="002E71AA">
      <w:r>
        <w:separator/>
      </w:r>
    </w:p>
  </w:endnote>
  <w:endnote w:type="continuationSeparator" w:id="0">
    <w:p w14:paraId="0A4BB16A" w14:textId="77777777" w:rsidR="00E250F4" w:rsidRDefault="00E250F4" w:rsidP="002E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130E38" w14:textId="77777777" w:rsidR="00E250F4" w:rsidRDefault="00E250F4" w:rsidP="002E71AA">
      <w:r>
        <w:separator/>
      </w:r>
    </w:p>
  </w:footnote>
  <w:footnote w:type="continuationSeparator" w:id="0">
    <w:p w14:paraId="423461C8" w14:textId="77777777" w:rsidR="00E250F4" w:rsidRDefault="00E250F4" w:rsidP="002E71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PersonalInformation/>
  <w:removeDateAndTime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fxst9r2ks9epfesf26599dwpfr2v5tdv0t5&quot;&gt;NatureFood-Converted&lt;record-ids&gt;&lt;item&gt;10&lt;/item&gt;&lt;item&gt;13&lt;/item&gt;&lt;item&gt;15&lt;/item&gt;&lt;item&gt;17&lt;/item&gt;&lt;item&gt;20&lt;/item&gt;&lt;item&gt;21&lt;/item&gt;&lt;item&gt;25&lt;/item&gt;&lt;/record-ids&gt;&lt;/item&gt;&lt;/Libraries&gt;"/>
  </w:docVars>
  <w:rsids>
    <w:rsidRoot w:val="00D40A3D"/>
    <w:rsid w:val="00011DDA"/>
    <w:rsid w:val="00012802"/>
    <w:rsid w:val="00013195"/>
    <w:rsid w:val="00014906"/>
    <w:rsid w:val="00016DA1"/>
    <w:rsid w:val="00016FB6"/>
    <w:rsid w:val="0002565D"/>
    <w:rsid w:val="00025BE0"/>
    <w:rsid w:val="000270AC"/>
    <w:rsid w:val="00031FA7"/>
    <w:rsid w:val="0003644E"/>
    <w:rsid w:val="000406A6"/>
    <w:rsid w:val="00041414"/>
    <w:rsid w:val="00041BBF"/>
    <w:rsid w:val="00044053"/>
    <w:rsid w:val="00045268"/>
    <w:rsid w:val="00050487"/>
    <w:rsid w:val="000655A1"/>
    <w:rsid w:val="00082998"/>
    <w:rsid w:val="00083439"/>
    <w:rsid w:val="0008362A"/>
    <w:rsid w:val="000847BB"/>
    <w:rsid w:val="00086BAE"/>
    <w:rsid w:val="00087483"/>
    <w:rsid w:val="00090B7F"/>
    <w:rsid w:val="00092B4F"/>
    <w:rsid w:val="000A2F9D"/>
    <w:rsid w:val="000A5C61"/>
    <w:rsid w:val="000A73B9"/>
    <w:rsid w:val="000B0FA5"/>
    <w:rsid w:val="000B54C6"/>
    <w:rsid w:val="000C204F"/>
    <w:rsid w:val="000C2DE5"/>
    <w:rsid w:val="000D0824"/>
    <w:rsid w:val="000D5B5C"/>
    <w:rsid w:val="000E0499"/>
    <w:rsid w:val="000E0B01"/>
    <w:rsid w:val="000E339D"/>
    <w:rsid w:val="000E3687"/>
    <w:rsid w:val="000E447F"/>
    <w:rsid w:val="000E5336"/>
    <w:rsid w:val="000F4F19"/>
    <w:rsid w:val="000F5CCC"/>
    <w:rsid w:val="000F76C5"/>
    <w:rsid w:val="000F7B78"/>
    <w:rsid w:val="000F7E8C"/>
    <w:rsid w:val="001011C0"/>
    <w:rsid w:val="00112A71"/>
    <w:rsid w:val="00117C70"/>
    <w:rsid w:val="00127EB2"/>
    <w:rsid w:val="001303D0"/>
    <w:rsid w:val="001304AC"/>
    <w:rsid w:val="001429C2"/>
    <w:rsid w:val="00144EED"/>
    <w:rsid w:val="00147A7A"/>
    <w:rsid w:val="001506B2"/>
    <w:rsid w:val="0015635A"/>
    <w:rsid w:val="001708D6"/>
    <w:rsid w:val="001814DE"/>
    <w:rsid w:val="001838DA"/>
    <w:rsid w:val="00183A49"/>
    <w:rsid w:val="00183C56"/>
    <w:rsid w:val="00184169"/>
    <w:rsid w:val="00197563"/>
    <w:rsid w:val="001B1E87"/>
    <w:rsid w:val="001B49EE"/>
    <w:rsid w:val="001B61DF"/>
    <w:rsid w:val="001C5F50"/>
    <w:rsid w:val="001D1E93"/>
    <w:rsid w:val="001D67C5"/>
    <w:rsid w:val="001E03C8"/>
    <w:rsid w:val="001E10A3"/>
    <w:rsid w:val="001E276E"/>
    <w:rsid w:val="001F360B"/>
    <w:rsid w:val="002019FD"/>
    <w:rsid w:val="0020626E"/>
    <w:rsid w:val="0022069F"/>
    <w:rsid w:val="002218F1"/>
    <w:rsid w:val="0023058D"/>
    <w:rsid w:val="0023095A"/>
    <w:rsid w:val="00242F61"/>
    <w:rsid w:val="00244E72"/>
    <w:rsid w:val="002460DB"/>
    <w:rsid w:val="00265A83"/>
    <w:rsid w:val="00266DB3"/>
    <w:rsid w:val="00266EB0"/>
    <w:rsid w:val="0027549C"/>
    <w:rsid w:val="002767EA"/>
    <w:rsid w:val="00282C8F"/>
    <w:rsid w:val="00284AC1"/>
    <w:rsid w:val="00295409"/>
    <w:rsid w:val="002A4784"/>
    <w:rsid w:val="002A4CB6"/>
    <w:rsid w:val="002B1F34"/>
    <w:rsid w:val="002B2838"/>
    <w:rsid w:val="002B4222"/>
    <w:rsid w:val="002B7B4A"/>
    <w:rsid w:val="002C2024"/>
    <w:rsid w:val="002C2AA3"/>
    <w:rsid w:val="002C2BF2"/>
    <w:rsid w:val="002D17E2"/>
    <w:rsid w:val="002D307F"/>
    <w:rsid w:val="002D44F6"/>
    <w:rsid w:val="002D5164"/>
    <w:rsid w:val="002D5E8D"/>
    <w:rsid w:val="002E63A1"/>
    <w:rsid w:val="002E71AA"/>
    <w:rsid w:val="002F428B"/>
    <w:rsid w:val="002F454A"/>
    <w:rsid w:val="0030518D"/>
    <w:rsid w:val="00305971"/>
    <w:rsid w:val="00307968"/>
    <w:rsid w:val="003312EE"/>
    <w:rsid w:val="003321BD"/>
    <w:rsid w:val="0033549D"/>
    <w:rsid w:val="003400C8"/>
    <w:rsid w:val="00343ECF"/>
    <w:rsid w:val="0034598B"/>
    <w:rsid w:val="003526E2"/>
    <w:rsid w:val="003548C9"/>
    <w:rsid w:val="00354B74"/>
    <w:rsid w:val="00355FBA"/>
    <w:rsid w:val="00361FF3"/>
    <w:rsid w:val="0036776A"/>
    <w:rsid w:val="00376192"/>
    <w:rsid w:val="00376585"/>
    <w:rsid w:val="00383F03"/>
    <w:rsid w:val="00384456"/>
    <w:rsid w:val="00384B97"/>
    <w:rsid w:val="003857CE"/>
    <w:rsid w:val="003924E8"/>
    <w:rsid w:val="00394FC0"/>
    <w:rsid w:val="00396B8C"/>
    <w:rsid w:val="003976D9"/>
    <w:rsid w:val="003A556E"/>
    <w:rsid w:val="003B0272"/>
    <w:rsid w:val="003C04C8"/>
    <w:rsid w:val="003C7965"/>
    <w:rsid w:val="003D3DD8"/>
    <w:rsid w:val="003D42B6"/>
    <w:rsid w:val="003D773A"/>
    <w:rsid w:val="003E645C"/>
    <w:rsid w:val="004217DA"/>
    <w:rsid w:val="00421EFB"/>
    <w:rsid w:val="00432415"/>
    <w:rsid w:val="00444650"/>
    <w:rsid w:val="004478EC"/>
    <w:rsid w:val="00455056"/>
    <w:rsid w:val="00461439"/>
    <w:rsid w:val="00461B8C"/>
    <w:rsid w:val="00463695"/>
    <w:rsid w:val="004641CD"/>
    <w:rsid w:val="0047782F"/>
    <w:rsid w:val="00480513"/>
    <w:rsid w:val="004843C2"/>
    <w:rsid w:val="00493A92"/>
    <w:rsid w:val="00493FA4"/>
    <w:rsid w:val="004961D7"/>
    <w:rsid w:val="004A6A24"/>
    <w:rsid w:val="004A7BFA"/>
    <w:rsid w:val="004B45A1"/>
    <w:rsid w:val="004B5B18"/>
    <w:rsid w:val="004C019B"/>
    <w:rsid w:val="004C06B6"/>
    <w:rsid w:val="004C156A"/>
    <w:rsid w:val="004C2DF6"/>
    <w:rsid w:val="004D02C5"/>
    <w:rsid w:val="004D1FA6"/>
    <w:rsid w:val="004D6369"/>
    <w:rsid w:val="004E60E9"/>
    <w:rsid w:val="004F1AD0"/>
    <w:rsid w:val="004F316C"/>
    <w:rsid w:val="004F3214"/>
    <w:rsid w:val="004F7A4D"/>
    <w:rsid w:val="00520262"/>
    <w:rsid w:val="005227F7"/>
    <w:rsid w:val="00525641"/>
    <w:rsid w:val="005337BA"/>
    <w:rsid w:val="00533CB9"/>
    <w:rsid w:val="00540227"/>
    <w:rsid w:val="00542C15"/>
    <w:rsid w:val="005434D5"/>
    <w:rsid w:val="00547074"/>
    <w:rsid w:val="005545DE"/>
    <w:rsid w:val="005554D3"/>
    <w:rsid w:val="00555D74"/>
    <w:rsid w:val="00562919"/>
    <w:rsid w:val="00566B64"/>
    <w:rsid w:val="00574B21"/>
    <w:rsid w:val="005768A9"/>
    <w:rsid w:val="00584F0F"/>
    <w:rsid w:val="005861E9"/>
    <w:rsid w:val="005872A1"/>
    <w:rsid w:val="0059168C"/>
    <w:rsid w:val="00594A2B"/>
    <w:rsid w:val="00596BCA"/>
    <w:rsid w:val="00596D8B"/>
    <w:rsid w:val="005A40B2"/>
    <w:rsid w:val="005A4AA1"/>
    <w:rsid w:val="005A5293"/>
    <w:rsid w:val="005A5EE9"/>
    <w:rsid w:val="005A637D"/>
    <w:rsid w:val="005B1163"/>
    <w:rsid w:val="005B7A92"/>
    <w:rsid w:val="005C3E6F"/>
    <w:rsid w:val="005C7156"/>
    <w:rsid w:val="005D12E2"/>
    <w:rsid w:val="005D190B"/>
    <w:rsid w:val="005D2244"/>
    <w:rsid w:val="005E048D"/>
    <w:rsid w:val="00600DC7"/>
    <w:rsid w:val="0060601E"/>
    <w:rsid w:val="00607A36"/>
    <w:rsid w:val="00612074"/>
    <w:rsid w:val="00614C0F"/>
    <w:rsid w:val="00615E98"/>
    <w:rsid w:val="00617047"/>
    <w:rsid w:val="00620AAD"/>
    <w:rsid w:val="006255D3"/>
    <w:rsid w:val="00626396"/>
    <w:rsid w:val="00632F99"/>
    <w:rsid w:val="00637543"/>
    <w:rsid w:val="00637D77"/>
    <w:rsid w:val="00637FDA"/>
    <w:rsid w:val="006412BF"/>
    <w:rsid w:val="006424BF"/>
    <w:rsid w:val="00645280"/>
    <w:rsid w:val="006502EB"/>
    <w:rsid w:val="00652CC3"/>
    <w:rsid w:val="006563B8"/>
    <w:rsid w:val="00663023"/>
    <w:rsid w:val="00663BD2"/>
    <w:rsid w:val="0066677C"/>
    <w:rsid w:val="006744B4"/>
    <w:rsid w:val="0067696B"/>
    <w:rsid w:val="00684E44"/>
    <w:rsid w:val="00687910"/>
    <w:rsid w:val="0069025B"/>
    <w:rsid w:val="00695078"/>
    <w:rsid w:val="0069609C"/>
    <w:rsid w:val="006A0AD0"/>
    <w:rsid w:val="006A1588"/>
    <w:rsid w:val="006A1A0F"/>
    <w:rsid w:val="006A2851"/>
    <w:rsid w:val="006A3711"/>
    <w:rsid w:val="006A7751"/>
    <w:rsid w:val="006B05C6"/>
    <w:rsid w:val="006B0B46"/>
    <w:rsid w:val="006B1D9B"/>
    <w:rsid w:val="006C4D72"/>
    <w:rsid w:val="006D61E0"/>
    <w:rsid w:val="006E64AB"/>
    <w:rsid w:val="006F36A3"/>
    <w:rsid w:val="006F3C3F"/>
    <w:rsid w:val="00700CD8"/>
    <w:rsid w:val="007026CE"/>
    <w:rsid w:val="007055F4"/>
    <w:rsid w:val="0071620A"/>
    <w:rsid w:val="00726EF4"/>
    <w:rsid w:val="007278FC"/>
    <w:rsid w:val="007300BA"/>
    <w:rsid w:val="007321A1"/>
    <w:rsid w:val="00736185"/>
    <w:rsid w:val="00741F25"/>
    <w:rsid w:val="00754BEE"/>
    <w:rsid w:val="00754DC1"/>
    <w:rsid w:val="00755758"/>
    <w:rsid w:val="007574DF"/>
    <w:rsid w:val="00757B61"/>
    <w:rsid w:val="00772B63"/>
    <w:rsid w:val="00775E1E"/>
    <w:rsid w:val="00781514"/>
    <w:rsid w:val="0078742B"/>
    <w:rsid w:val="0079028C"/>
    <w:rsid w:val="0079186F"/>
    <w:rsid w:val="00793B2A"/>
    <w:rsid w:val="007A047C"/>
    <w:rsid w:val="007A143D"/>
    <w:rsid w:val="007A1D09"/>
    <w:rsid w:val="007A23E6"/>
    <w:rsid w:val="007A3BF9"/>
    <w:rsid w:val="007A4D1D"/>
    <w:rsid w:val="007A762F"/>
    <w:rsid w:val="007B1A65"/>
    <w:rsid w:val="007D19AF"/>
    <w:rsid w:val="007E6602"/>
    <w:rsid w:val="007F5EFF"/>
    <w:rsid w:val="007F7505"/>
    <w:rsid w:val="00801E95"/>
    <w:rsid w:val="00804420"/>
    <w:rsid w:val="0081274F"/>
    <w:rsid w:val="00812DA2"/>
    <w:rsid w:val="00815541"/>
    <w:rsid w:val="00816853"/>
    <w:rsid w:val="008244D5"/>
    <w:rsid w:val="00824737"/>
    <w:rsid w:val="008328A1"/>
    <w:rsid w:val="00833AFE"/>
    <w:rsid w:val="008359A9"/>
    <w:rsid w:val="00841620"/>
    <w:rsid w:val="008439C0"/>
    <w:rsid w:val="00850F28"/>
    <w:rsid w:val="00860D14"/>
    <w:rsid w:val="00863A4F"/>
    <w:rsid w:val="008660F4"/>
    <w:rsid w:val="00870702"/>
    <w:rsid w:val="00880A6E"/>
    <w:rsid w:val="00885D0F"/>
    <w:rsid w:val="0089130B"/>
    <w:rsid w:val="00893FD8"/>
    <w:rsid w:val="008B04E4"/>
    <w:rsid w:val="008B1CC7"/>
    <w:rsid w:val="008B41E1"/>
    <w:rsid w:val="008C3C39"/>
    <w:rsid w:val="008C4052"/>
    <w:rsid w:val="008C70CE"/>
    <w:rsid w:val="008D6F63"/>
    <w:rsid w:val="008D710E"/>
    <w:rsid w:val="008E4E6E"/>
    <w:rsid w:val="008E6171"/>
    <w:rsid w:val="008E6836"/>
    <w:rsid w:val="008F252A"/>
    <w:rsid w:val="008F2598"/>
    <w:rsid w:val="008F73A8"/>
    <w:rsid w:val="00904D23"/>
    <w:rsid w:val="00906BBF"/>
    <w:rsid w:val="00906F5C"/>
    <w:rsid w:val="00910B7A"/>
    <w:rsid w:val="00913BC3"/>
    <w:rsid w:val="009261EC"/>
    <w:rsid w:val="00945571"/>
    <w:rsid w:val="00960A5A"/>
    <w:rsid w:val="00963DEA"/>
    <w:rsid w:val="00966D50"/>
    <w:rsid w:val="009721C2"/>
    <w:rsid w:val="00982406"/>
    <w:rsid w:val="00985DB8"/>
    <w:rsid w:val="009B007F"/>
    <w:rsid w:val="009B2FCD"/>
    <w:rsid w:val="009C3FFF"/>
    <w:rsid w:val="009D28A1"/>
    <w:rsid w:val="009D571F"/>
    <w:rsid w:val="009E54B0"/>
    <w:rsid w:val="009F015E"/>
    <w:rsid w:val="009F021C"/>
    <w:rsid w:val="009F74E9"/>
    <w:rsid w:val="00A027C8"/>
    <w:rsid w:val="00A02E59"/>
    <w:rsid w:val="00A02F09"/>
    <w:rsid w:val="00A065CA"/>
    <w:rsid w:val="00A06D21"/>
    <w:rsid w:val="00A0770D"/>
    <w:rsid w:val="00A14E45"/>
    <w:rsid w:val="00A14E4C"/>
    <w:rsid w:val="00A168AE"/>
    <w:rsid w:val="00A17AA2"/>
    <w:rsid w:val="00A2798D"/>
    <w:rsid w:val="00A31474"/>
    <w:rsid w:val="00A32B99"/>
    <w:rsid w:val="00A33966"/>
    <w:rsid w:val="00A42C2D"/>
    <w:rsid w:val="00A43928"/>
    <w:rsid w:val="00A4690D"/>
    <w:rsid w:val="00A51D08"/>
    <w:rsid w:val="00A535B7"/>
    <w:rsid w:val="00A60341"/>
    <w:rsid w:val="00A6044C"/>
    <w:rsid w:val="00A61BF9"/>
    <w:rsid w:val="00A62DBB"/>
    <w:rsid w:val="00A7087A"/>
    <w:rsid w:val="00A71424"/>
    <w:rsid w:val="00A7329D"/>
    <w:rsid w:val="00A7451D"/>
    <w:rsid w:val="00A77F62"/>
    <w:rsid w:val="00A80E0A"/>
    <w:rsid w:val="00A83F37"/>
    <w:rsid w:val="00A87BF7"/>
    <w:rsid w:val="00A91F9C"/>
    <w:rsid w:val="00A921C5"/>
    <w:rsid w:val="00AB0A8C"/>
    <w:rsid w:val="00AB2578"/>
    <w:rsid w:val="00AB3B6D"/>
    <w:rsid w:val="00AB4593"/>
    <w:rsid w:val="00AB54B9"/>
    <w:rsid w:val="00AB560B"/>
    <w:rsid w:val="00AB6902"/>
    <w:rsid w:val="00AC01D3"/>
    <w:rsid w:val="00AC0B7E"/>
    <w:rsid w:val="00AC147C"/>
    <w:rsid w:val="00AC6695"/>
    <w:rsid w:val="00AC78C1"/>
    <w:rsid w:val="00AD20CE"/>
    <w:rsid w:val="00AD24F8"/>
    <w:rsid w:val="00AD30FE"/>
    <w:rsid w:val="00AD58FB"/>
    <w:rsid w:val="00AE748F"/>
    <w:rsid w:val="00AF2309"/>
    <w:rsid w:val="00AF6FF7"/>
    <w:rsid w:val="00B021FA"/>
    <w:rsid w:val="00B066C8"/>
    <w:rsid w:val="00B07958"/>
    <w:rsid w:val="00B12711"/>
    <w:rsid w:val="00B15E0D"/>
    <w:rsid w:val="00B2457C"/>
    <w:rsid w:val="00B2723B"/>
    <w:rsid w:val="00B321B5"/>
    <w:rsid w:val="00B41BE0"/>
    <w:rsid w:val="00B55E6F"/>
    <w:rsid w:val="00B5773F"/>
    <w:rsid w:val="00B627E4"/>
    <w:rsid w:val="00B63EF6"/>
    <w:rsid w:val="00B6464B"/>
    <w:rsid w:val="00B724AC"/>
    <w:rsid w:val="00B74232"/>
    <w:rsid w:val="00B8155F"/>
    <w:rsid w:val="00B81784"/>
    <w:rsid w:val="00B826FE"/>
    <w:rsid w:val="00B835C3"/>
    <w:rsid w:val="00B850F3"/>
    <w:rsid w:val="00B8543D"/>
    <w:rsid w:val="00B9061A"/>
    <w:rsid w:val="00B908E0"/>
    <w:rsid w:val="00B94B0C"/>
    <w:rsid w:val="00B972FA"/>
    <w:rsid w:val="00B97B7E"/>
    <w:rsid w:val="00BA09CE"/>
    <w:rsid w:val="00BA1BF7"/>
    <w:rsid w:val="00BA35C4"/>
    <w:rsid w:val="00BA4CF8"/>
    <w:rsid w:val="00BC35B4"/>
    <w:rsid w:val="00BC462D"/>
    <w:rsid w:val="00BC6091"/>
    <w:rsid w:val="00BC7110"/>
    <w:rsid w:val="00BC7EC7"/>
    <w:rsid w:val="00BD1E01"/>
    <w:rsid w:val="00BE0250"/>
    <w:rsid w:val="00BE4FE2"/>
    <w:rsid w:val="00BE5E10"/>
    <w:rsid w:val="00BF0C39"/>
    <w:rsid w:val="00BF6CD3"/>
    <w:rsid w:val="00C0136C"/>
    <w:rsid w:val="00C04FAE"/>
    <w:rsid w:val="00C11C56"/>
    <w:rsid w:val="00C13D01"/>
    <w:rsid w:val="00C14E1A"/>
    <w:rsid w:val="00C17E43"/>
    <w:rsid w:val="00C20D97"/>
    <w:rsid w:val="00C245E2"/>
    <w:rsid w:val="00C26430"/>
    <w:rsid w:val="00C400C8"/>
    <w:rsid w:val="00C42B36"/>
    <w:rsid w:val="00C5024E"/>
    <w:rsid w:val="00C7387B"/>
    <w:rsid w:val="00C74872"/>
    <w:rsid w:val="00C76367"/>
    <w:rsid w:val="00C805D2"/>
    <w:rsid w:val="00C81802"/>
    <w:rsid w:val="00C87CBB"/>
    <w:rsid w:val="00C93175"/>
    <w:rsid w:val="00C9411E"/>
    <w:rsid w:val="00CA4DB8"/>
    <w:rsid w:val="00CD1314"/>
    <w:rsid w:val="00CD4588"/>
    <w:rsid w:val="00CD734C"/>
    <w:rsid w:val="00CE07B0"/>
    <w:rsid w:val="00CE0A17"/>
    <w:rsid w:val="00CE185E"/>
    <w:rsid w:val="00CE5DF2"/>
    <w:rsid w:val="00CE7CF1"/>
    <w:rsid w:val="00CE7F00"/>
    <w:rsid w:val="00CF047D"/>
    <w:rsid w:val="00CF663F"/>
    <w:rsid w:val="00D00A34"/>
    <w:rsid w:val="00D1002D"/>
    <w:rsid w:val="00D1724D"/>
    <w:rsid w:val="00D2387A"/>
    <w:rsid w:val="00D315E6"/>
    <w:rsid w:val="00D400F5"/>
    <w:rsid w:val="00D40994"/>
    <w:rsid w:val="00D40A3D"/>
    <w:rsid w:val="00D40CE8"/>
    <w:rsid w:val="00D42344"/>
    <w:rsid w:val="00D528B7"/>
    <w:rsid w:val="00D6016B"/>
    <w:rsid w:val="00D64C28"/>
    <w:rsid w:val="00D80189"/>
    <w:rsid w:val="00D81ED0"/>
    <w:rsid w:val="00D87151"/>
    <w:rsid w:val="00D93E90"/>
    <w:rsid w:val="00D954E7"/>
    <w:rsid w:val="00D9661A"/>
    <w:rsid w:val="00D97800"/>
    <w:rsid w:val="00DA6D48"/>
    <w:rsid w:val="00DB6918"/>
    <w:rsid w:val="00DC07C8"/>
    <w:rsid w:val="00DC33DB"/>
    <w:rsid w:val="00DC3A08"/>
    <w:rsid w:val="00DC44DC"/>
    <w:rsid w:val="00DC6CF0"/>
    <w:rsid w:val="00DD509F"/>
    <w:rsid w:val="00DE02E3"/>
    <w:rsid w:val="00DE2115"/>
    <w:rsid w:val="00DE3353"/>
    <w:rsid w:val="00DE39F8"/>
    <w:rsid w:val="00DF1E43"/>
    <w:rsid w:val="00DF28E9"/>
    <w:rsid w:val="00E047F8"/>
    <w:rsid w:val="00E1205E"/>
    <w:rsid w:val="00E1714B"/>
    <w:rsid w:val="00E250F4"/>
    <w:rsid w:val="00E27B68"/>
    <w:rsid w:val="00E40857"/>
    <w:rsid w:val="00E40951"/>
    <w:rsid w:val="00E44617"/>
    <w:rsid w:val="00E56798"/>
    <w:rsid w:val="00E60A0A"/>
    <w:rsid w:val="00E767C0"/>
    <w:rsid w:val="00E85573"/>
    <w:rsid w:val="00E857E6"/>
    <w:rsid w:val="00E86AD3"/>
    <w:rsid w:val="00E979E6"/>
    <w:rsid w:val="00EA0307"/>
    <w:rsid w:val="00EA4886"/>
    <w:rsid w:val="00EA5F61"/>
    <w:rsid w:val="00EA6DD3"/>
    <w:rsid w:val="00EB025B"/>
    <w:rsid w:val="00EB2C88"/>
    <w:rsid w:val="00EB31CB"/>
    <w:rsid w:val="00EB5426"/>
    <w:rsid w:val="00EC6ABA"/>
    <w:rsid w:val="00EF100A"/>
    <w:rsid w:val="00F122FB"/>
    <w:rsid w:val="00F3320B"/>
    <w:rsid w:val="00F40164"/>
    <w:rsid w:val="00F43A07"/>
    <w:rsid w:val="00F473D2"/>
    <w:rsid w:val="00F5071F"/>
    <w:rsid w:val="00F528CE"/>
    <w:rsid w:val="00F53158"/>
    <w:rsid w:val="00F5380D"/>
    <w:rsid w:val="00F645C0"/>
    <w:rsid w:val="00F70293"/>
    <w:rsid w:val="00F708EC"/>
    <w:rsid w:val="00F77F11"/>
    <w:rsid w:val="00F839FF"/>
    <w:rsid w:val="00F959C1"/>
    <w:rsid w:val="00FA5C09"/>
    <w:rsid w:val="00FB1843"/>
    <w:rsid w:val="00FB1C73"/>
    <w:rsid w:val="00FB3B9F"/>
    <w:rsid w:val="00FB579E"/>
    <w:rsid w:val="00FB6DA2"/>
    <w:rsid w:val="00FC0CD8"/>
    <w:rsid w:val="00FC3F72"/>
    <w:rsid w:val="00FC5BCD"/>
    <w:rsid w:val="00FC64F8"/>
    <w:rsid w:val="00FE1EAC"/>
    <w:rsid w:val="00FE4314"/>
    <w:rsid w:val="00FE6A43"/>
    <w:rsid w:val="00FF67B5"/>
    <w:rsid w:val="00FF7950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1BAE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02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048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7451D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A7451D"/>
    <w:rPr>
      <w:rFonts w:asciiTheme="majorHAnsi" w:eastAsiaTheme="majorEastAsia" w:hAnsiTheme="majorHAnsi" w:cstheme="majorBidi"/>
      <w:sz w:val="32"/>
      <w:szCs w:val="32"/>
    </w:rPr>
  </w:style>
  <w:style w:type="character" w:customStyle="1" w:styleId="10">
    <w:name w:val="見出し 1 (文字)"/>
    <w:basedOn w:val="a0"/>
    <w:link w:val="1"/>
    <w:uiPriority w:val="9"/>
    <w:rsid w:val="005E048D"/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caption"/>
    <w:basedOn w:val="a"/>
    <w:next w:val="a"/>
    <w:uiPriority w:val="35"/>
    <w:unhideWhenUsed/>
    <w:qFormat/>
    <w:rsid w:val="00D1724D"/>
    <w:rPr>
      <w:b/>
      <w:bCs/>
      <w:szCs w:val="21"/>
    </w:rPr>
  </w:style>
  <w:style w:type="character" w:styleId="a6">
    <w:name w:val="Hyperlink"/>
    <w:basedOn w:val="a0"/>
    <w:uiPriority w:val="99"/>
    <w:unhideWhenUsed/>
    <w:rsid w:val="00B6464B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B6464B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3051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D734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D734C"/>
  </w:style>
  <w:style w:type="paragraph" w:styleId="aa">
    <w:name w:val="footer"/>
    <w:basedOn w:val="a"/>
    <w:link w:val="ab"/>
    <w:uiPriority w:val="99"/>
    <w:unhideWhenUsed/>
    <w:rsid w:val="00CD734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D734C"/>
  </w:style>
  <w:style w:type="paragraph" w:customStyle="1" w:styleId="EndNoteBibliographyTitle">
    <w:name w:val="EndNote Bibliography Title"/>
    <w:basedOn w:val="a"/>
    <w:link w:val="EndNoteBibliographyTitle0"/>
    <w:rsid w:val="00801E95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801E95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801E95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801E95"/>
    <w:rPr>
      <w:rFonts w:ascii="游明朝" w:eastAsia="游明朝" w:hAnsi="游明朝"/>
      <w:noProof/>
      <w:sz w:val="20"/>
    </w:rPr>
  </w:style>
  <w:style w:type="character" w:styleId="ac">
    <w:name w:val="FollowedHyperlink"/>
    <w:basedOn w:val="a0"/>
    <w:uiPriority w:val="99"/>
    <w:semiHidden/>
    <w:unhideWhenUsed/>
    <w:rsid w:val="00F473D2"/>
    <w:rPr>
      <w:color w:val="954F72" w:themeColor="followedHyperlink"/>
      <w:u w:val="single"/>
    </w:rPr>
  </w:style>
  <w:style w:type="paragraph" w:styleId="ad">
    <w:name w:val="Revision"/>
    <w:hidden/>
    <w:uiPriority w:val="99"/>
    <w:semiHidden/>
    <w:rsid w:val="00CA4DB8"/>
  </w:style>
  <w:style w:type="character" w:styleId="ae">
    <w:name w:val="annotation reference"/>
    <w:basedOn w:val="a0"/>
    <w:uiPriority w:val="99"/>
    <w:semiHidden/>
    <w:unhideWhenUsed/>
    <w:rsid w:val="00A14E4C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D1002D"/>
    <w:rPr>
      <w:rFonts w:ascii="Times New Roman" w:hAnsi="Times New Roman"/>
      <w:sz w:val="20"/>
      <w:szCs w:val="20"/>
    </w:rPr>
  </w:style>
  <w:style w:type="character" w:customStyle="1" w:styleId="af0">
    <w:name w:val="コメント文字列 (文字)"/>
    <w:basedOn w:val="a0"/>
    <w:link w:val="af"/>
    <w:uiPriority w:val="99"/>
    <w:rsid w:val="00D1002D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14E4C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A14E4C"/>
    <w:rPr>
      <w:rFonts w:ascii="Times New Roman" w:hAnsi="Times New Roman"/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D1002D"/>
    <w:rPr>
      <w:rFonts w:ascii="Segoe UI" w:hAnsi="Segoe UI" w:cs="Segoe U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D100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o.org/faostat/e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865</Words>
  <Characters>4932</Characters>
  <Application>Microsoft Office Word</Application>
  <DocSecurity>0</DocSecurity>
  <Lines>41</Lines>
  <Paragraphs>11</Paragraphs>
  <ScaleCrop>false</ScaleCrop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2024-08-16T01:45:00Z</dcterms:created>
  <dcterms:modified xsi:type="dcterms:W3CDTF">2024-10-07T02:00:00Z</dcterms:modified>
</cp:coreProperties>
</file>