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2D94" w:rsidRPr="00322D94" w:rsidRDefault="00322D94" w:rsidP="00322D94">
      <w:pPr>
        <w:pStyle w:val="Caption"/>
        <w:keepNext/>
        <w:rPr>
          <w:rFonts w:ascii="Times New Roman" w:hAnsi="Times New Roman"/>
          <w:i w:val="0"/>
          <w:color w:val="auto"/>
          <w:sz w:val="24"/>
          <w:szCs w:val="24"/>
        </w:rPr>
      </w:pPr>
      <w:bookmarkStart w:id="0" w:name="_Ref70015845"/>
      <w:r w:rsidRPr="00322D94">
        <w:rPr>
          <w:rFonts w:ascii="Times New Roman" w:hAnsi="Times New Roman"/>
          <w:i w:val="0"/>
          <w:color w:val="auto"/>
          <w:sz w:val="24"/>
          <w:szCs w:val="24"/>
        </w:rPr>
        <w:t xml:space="preserve">Table </w:t>
      </w:r>
      <w:bookmarkEnd w:id="0"/>
      <w:r>
        <w:rPr>
          <w:rFonts w:ascii="Times New Roman" w:hAnsi="Times New Roman"/>
          <w:i w:val="0"/>
          <w:color w:val="auto"/>
          <w:sz w:val="24"/>
          <w:szCs w:val="24"/>
        </w:rPr>
        <w:t>S2</w:t>
      </w:r>
      <w:r w:rsidR="00257248">
        <w:rPr>
          <w:rFonts w:ascii="Times New Roman" w:hAnsi="Times New Roman"/>
          <w:i w:val="0"/>
          <w:color w:val="auto"/>
          <w:sz w:val="24"/>
          <w:szCs w:val="24"/>
        </w:rPr>
        <w:t>1</w:t>
      </w:r>
      <w:bookmarkStart w:id="1" w:name="_GoBack"/>
      <w:bookmarkEnd w:id="1"/>
      <w:r w:rsidRPr="00322D94">
        <w:rPr>
          <w:rFonts w:ascii="Times New Roman" w:hAnsi="Times New Roman"/>
          <w:i w:val="0"/>
          <w:color w:val="auto"/>
          <w:sz w:val="24"/>
          <w:szCs w:val="24"/>
        </w:rPr>
        <w:t xml:space="preserve"> – </w:t>
      </w:r>
      <w:bookmarkStart w:id="2" w:name="_Hlk67467647"/>
      <w:r w:rsidRPr="00322D94">
        <w:rPr>
          <w:rFonts w:ascii="Times New Roman" w:hAnsi="Times New Roman"/>
          <w:i w:val="0"/>
          <w:color w:val="auto"/>
          <w:sz w:val="24"/>
          <w:szCs w:val="24"/>
        </w:rPr>
        <w:t>Number of species that contain all genes required to perform each reaction</w:t>
      </w:r>
      <w:r>
        <w:rPr>
          <w:rFonts w:ascii="Times New Roman" w:hAnsi="Times New Roman"/>
          <w:i w:val="0"/>
          <w:color w:val="auto"/>
          <w:sz w:val="24"/>
          <w:szCs w:val="24"/>
        </w:rPr>
        <w:t xml:space="preserve"> (KEGG RID) </w:t>
      </w:r>
      <w:r w:rsidRPr="00322D94">
        <w:rPr>
          <w:rFonts w:ascii="Times New Roman" w:hAnsi="Times New Roman"/>
          <w:i w:val="0"/>
          <w:color w:val="auto"/>
          <w:sz w:val="24"/>
          <w:szCs w:val="24"/>
        </w:rPr>
        <w:t>involved in the aerobic degradation of benzoate to acetyl-CoA (P3).</w:t>
      </w:r>
      <w:bookmarkEnd w:id="2"/>
      <w:r>
        <w:rPr>
          <w:rFonts w:ascii="Times New Roman" w:hAnsi="Times New Roman"/>
          <w:i w:val="0"/>
          <w:color w:val="auto"/>
          <w:sz w:val="24"/>
          <w:szCs w:val="24"/>
        </w:rPr>
        <w:t xml:space="preserve"> </w:t>
      </w:r>
    </w:p>
    <w:tbl>
      <w:tblPr>
        <w:tblStyle w:val="MDPITable"/>
        <w:tblpPr w:leftFromText="180" w:rightFromText="180" w:vertAnchor="text" w:horzAnchor="margin" w:tblpY="133"/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46"/>
        <w:gridCol w:w="1017"/>
        <w:gridCol w:w="1017"/>
        <w:gridCol w:w="1016"/>
        <w:gridCol w:w="1016"/>
        <w:gridCol w:w="1016"/>
        <w:gridCol w:w="1016"/>
        <w:gridCol w:w="1016"/>
      </w:tblGrid>
      <w:tr w:rsidR="00322D94" w:rsidRPr="00322D94" w:rsidTr="00322D94">
        <w:trPr>
          <w:trHeight w:val="300"/>
        </w:trPr>
        <w:tc>
          <w:tcPr>
            <w:tcW w:w="1199" w:type="pct"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b/>
                <w:noProof w:val="0"/>
                <w:color w:val="auto"/>
                <w:sz w:val="24"/>
                <w:szCs w:val="24"/>
                <w:lang w:eastAsia="en-US"/>
              </w:rPr>
              <w:t>Reaction</w:t>
            </w:r>
          </w:p>
        </w:tc>
        <w:tc>
          <w:tcPr>
            <w:tcW w:w="543" w:type="pct"/>
            <w:noWrap/>
            <w:hideMark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R05621</w:t>
            </w:r>
          </w:p>
        </w:tc>
        <w:tc>
          <w:tcPr>
            <w:tcW w:w="543" w:type="pct"/>
            <w:noWrap/>
            <w:hideMark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R00813</w:t>
            </w:r>
          </w:p>
        </w:tc>
        <w:tc>
          <w:tcPr>
            <w:tcW w:w="543" w:type="pct"/>
            <w:noWrap/>
            <w:hideMark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R00816</w:t>
            </w:r>
          </w:p>
        </w:tc>
        <w:tc>
          <w:tcPr>
            <w:tcW w:w="543" w:type="pct"/>
            <w:noWrap/>
            <w:hideMark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R02604</w:t>
            </w:r>
          </w:p>
        </w:tc>
        <w:tc>
          <w:tcPr>
            <w:tcW w:w="543" w:type="pct"/>
            <w:noWrap/>
            <w:hideMark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R00750</w:t>
            </w:r>
          </w:p>
        </w:tc>
        <w:tc>
          <w:tcPr>
            <w:tcW w:w="543" w:type="pct"/>
            <w:noWrap/>
            <w:hideMark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R00228</w:t>
            </w:r>
          </w:p>
        </w:tc>
        <w:tc>
          <w:tcPr>
            <w:tcW w:w="543" w:type="pct"/>
            <w:noWrap/>
            <w:hideMark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R02601</w:t>
            </w:r>
          </w:p>
        </w:tc>
      </w:tr>
      <w:tr w:rsidR="00322D94" w:rsidRPr="00322D94" w:rsidTr="00322D94">
        <w:trPr>
          <w:trHeight w:val="300"/>
        </w:trPr>
        <w:tc>
          <w:tcPr>
            <w:tcW w:w="1199" w:type="pct"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b/>
                <w:noProof w:val="0"/>
                <w:color w:val="auto"/>
                <w:sz w:val="24"/>
                <w:szCs w:val="24"/>
                <w:lang w:eastAsia="en-US"/>
              </w:rPr>
              <w:t>Number of Species</w:t>
            </w:r>
          </w:p>
        </w:tc>
        <w:tc>
          <w:tcPr>
            <w:tcW w:w="543" w:type="pct"/>
            <w:noWrap/>
            <w:hideMark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43" w:type="pct"/>
            <w:noWrap/>
            <w:hideMark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43" w:type="pct"/>
            <w:noWrap/>
            <w:hideMark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pct"/>
            <w:noWrap/>
            <w:hideMark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43" w:type="pct"/>
            <w:noWrap/>
            <w:hideMark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43" w:type="pct"/>
            <w:noWrap/>
            <w:hideMark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43" w:type="pct"/>
            <w:noWrap/>
            <w:hideMark/>
          </w:tcPr>
          <w:p w:rsidR="00322D94" w:rsidRPr="00322D94" w:rsidRDefault="00322D94" w:rsidP="00322D94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322D94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6</w:t>
            </w:r>
          </w:p>
        </w:tc>
      </w:tr>
    </w:tbl>
    <w:p w:rsidR="00322D94" w:rsidRPr="00322D94" w:rsidRDefault="00322D94">
      <w:pPr>
        <w:rPr>
          <w:rFonts w:ascii="Times New Roman" w:hAnsi="Times New Roman"/>
          <w:color w:val="auto"/>
          <w:sz w:val="24"/>
          <w:szCs w:val="24"/>
        </w:rPr>
      </w:pPr>
    </w:p>
    <w:p w:rsidR="00322D94" w:rsidRDefault="00322D94"/>
    <w:sectPr w:rsidR="00322D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D94"/>
    <w:rsid w:val="00257248"/>
    <w:rsid w:val="00322D94"/>
    <w:rsid w:val="00930853"/>
    <w:rsid w:val="00F6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8F03A"/>
  <w15:chartTrackingRefBased/>
  <w15:docId w15:val="{E62A3F35-8D70-4829-8D3C-0290AF64E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2D94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DPITable">
    <w:name w:val="MDPI_Table"/>
    <w:basedOn w:val="TableNormal"/>
    <w:uiPriority w:val="99"/>
    <w:rsid w:val="00322D94"/>
    <w:pPr>
      <w:spacing w:after="0" w:line="240" w:lineRule="auto"/>
    </w:pPr>
    <w:rPr>
      <w:rFonts w:ascii="Palatino Linotype" w:eastAsia="SimSun" w:hAnsi="Palatino Linotype" w:cs="Times New Roman"/>
      <w:color w:val="000000"/>
      <w:sz w:val="20"/>
      <w:szCs w:val="20"/>
      <w:lang w:val="en-CA"/>
    </w:rPr>
    <w:tblPr>
      <w:tblCellMar>
        <w:left w:w="0" w:type="dxa"/>
        <w:right w:w="0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322D9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Leonor Fernandes Saraiva</dc:creator>
  <cp:keywords/>
  <dc:description/>
  <cp:lastModifiedBy>João Pedro Leonor Fernandes Saraiva</cp:lastModifiedBy>
  <cp:revision>2</cp:revision>
  <dcterms:created xsi:type="dcterms:W3CDTF">2021-05-12T15:01:00Z</dcterms:created>
  <dcterms:modified xsi:type="dcterms:W3CDTF">2021-05-13T15:35:00Z</dcterms:modified>
</cp:coreProperties>
</file>