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F33853" w14:textId="6A2E0EB2" w:rsidR="006A2199" w:rsidRPr="006F3C43" w:rsidRDefault="00494921" w:rsidP="00CA7CF8">
      <w:pPr>
        <w:pBdr>
          <w:top w:val="nil"/>
          <w:left w:val="nil"/>
          <w:bottom w:val="nil"/>
          <w:right w:val="nil"/>
          <w:between w:val="nil"/>
        </w:pBdr>
        <w:spacing w:line="240" w:lineRule="auto"/>
        <w:jc w:val="center"/>
        <w:rPr>
          <w:rFonts w:ascii="Times New Roman" w:eastAsia="Times New Roman" w:hAnsi="Times New Roman" w:cs="Times New Roman"/>
          <w:b/>
          <w:color w:val="0D0D0D"/>
        </w:rPr>
      </w:pPr>
      <w:r w:rsidRPr="006F3C43">
        <w:rPr>
          <w:rFonts w:ascii="Times New Roman" w:eastAsia="Times New Roman" w:hAnsi="Times New Roman" w:cs="Times New Roman"/>
          <w:b/>
          <w:color w:val="0D0D0D"/>
        </w:rPr>
        <w:t>Supplementary</w:t>
      </w:r>
      <w:r w:rsidR="002127EF" w:rsidRPr="006F3C43">
        <w:rPr>
          <w:rFonts w:ascii="Times New Roman" w:eastAsia="Times New Roman" w:hAnsi="Times New Roman" w:cs="Times New Roman"/>
          <w:b/>
          <w:color w:val="0D0D0D"/>
        </w:rPr>
        <w:t xml:space="preserve"> I</w:t>
      </w:r>
      <w:r w:rsidRPr="006F3C43">
        <w:rPr>
          <w:rFonts w:ascii="Times New Roman" w:eastAsia="Times New Roman" w:hAnsi="Times New Roman" w:cs="Times New Roman"/>
          <w:b/>
          <w:color w:val="0D0D0D"/>
        </w:rPr>
        <w:t xml:space="preserve">nformation </w:t>
      </w:r>
    </w:p>
    <w:p w14:paraId="43B3D916" w14:textId="77777777" w:rsidR="006A2199" w:rsidRPr="006F3C43" w:rsidRDefault="006A2199" w:rsidP="00CA7CF8">
      <w:pPr>
        <w:pBdr>
          <w:top w:val="nil"/>
          <w:left w:val="nil"/>
          <w:bottom w:val="nil"/>
          <w:right w:val="nil"/>
          <w:between w:val="nil"/>
        </w:pBdr>
        <w:spacing w:line="240" w:lineRule="auto"/>
        <w:jc w:val="center"/>
        <w:rPr>
          <w:rFonts w:ascii="Times New Roman" w:eastAsia="Times New Roman" w:hAnsi="Times New Roman" w:cs="Times New Roman"/>
          <w:b/>
          <w:color w:val="0D0D0D"/>
        </w:rPr>
      </w:pPr>
    </w:p>
    <w:p w14:paraId="0ED1DD7E" w14:textId="0DC46DC5" w:rsidR="00CA7CF8" w:rsidRPr="006F3C43" w:rsidRDefault="00CA7CF8" w:rsidP="00CA7CF8">
      <w:pPr>
        <w:pBdr>
          <w:top w:val="nil"/>
          <w:left w:val="nil"/>
          <w:bottom w:val="nil"/>
          <w:right w:val="nil"/>
          <w:between w:val="nil"/>
        </w:pBdr>
        <w:spacing w:line="240" w:lineRule="auto"/>
        <w:jc w:val="center"/>
        <w:rPr>
          <w:rFonts w:ascii="Times New Roman" w:eastAsia="Times New Roman" w:hAnsi="Times New Roman" w:cs="Times New Roman"/>
          <w:b/>
          <w:color w:val="0D0D0D"/>
        </w:rPr>
      </w:pPr>
      <w:r w:rsidRPr="006F3C43">
        <w:rPr>
          <w:rFonts w:ascii="Times New Roman" w:eastAsia="Times New Roman" w:hAnsi="Times New Roman" w:cs="Times New Roman"/>
          <w:b/>
          <w:color w:val="0D0D0D"/>
        </w:rPr>
        <w:t>Impact of Frequent ARID1A Mutations on Protein Stability: Insights into Cancer Pathogenesis</w:t>
      </w:r>
    </w:p>
    <w:p w14:paraId="242AD902" w14:textId="72BB05FA" w:rsidR="00CA7CF8" w:rsidRPr="006F3C43" w:rsidRDefault="00CA7CF8" w:rsidP="00CA7CF8">
      <w:pPr>
        <w:pBdr>
          <w:top w:val="nil"/>
          <w:left w:val="nil"/>
          <w:bottom w:val="nil"/>
          <w:right w:val="nil"/>
          <w:between w:val="nil"/>
        </w:pBdr>
        <w:spacing w:line="240" w:lineRule="auto"/>
        <w:jc w:val="center"/>
        <w:rPr>
          <w:rFonts w:ascii="Times New Roman" w:eastAsia="Times New Roman" w:hAnsi="Times New Roman" w:cs="Times New Roman"/>
          <w:color w:val="000000"/>
        </w:rPr>
      </w:pPr>
      <w:r w:rsidRPr="006F3C43">
        <w:rPr>
          <w:rFonts w:ascii="Times New Roman" w:eastAsia="Times New Roman" w:hAnsi="Times New Roman" w:cs="Times New Roman"/>
          <w:color w:val="000000"/>
        </w:rPr>
        <w:t>Rajen K Goutam</w:t>
      </w:r>
      <w:r w:rsidRPr="006F3C43">
        <w:rPr>
          <w:rFonts w:ascii="Times New Roman" w:eastAsia="Times New Roman" w:hAnsi="Times New Roman" w:cs="Times New Roman"/>
          <w:color w:val="000000"/>
          <w:vertAlign w:val="superscript"/>
        </w:rPr>
        <w:t>1</w:t>
      </w:r>
      <w:r w:rsidRPr="006F3C43">
        <w:rPr>
          <w:rFonts w:ascii="Times New Roman" w:eastAsia="Times New Roman" w:hAnsi="Times New Roman" w:cs="Times New Roman"/>
          <w:color w:val="000000"/>
        </w:rPr>
        <w:t>, Gangtong Huang</w:t>
      </w:r>
      <w:r w:rsidRPr="006F3C43">
        <w:rPr>
          <w:rFonts w:ascii="Times New Roman" w:eastAsia="Times New Roman" w:hAnsi="Times New Roman" w:cs="Times New Roman"/>
          <w:color w:val="000000"/>
          <w:vertAlign w:val="superscript"/>
        </w:rPr>
        <w:t>1</w:t>
      </w:r>
      <w:r w:rsidRPr="006F3C43">
        <w:rPr>
          <w:rFonts w:ascii="Times New Roman" w:eastAsia="Times New Roman" w:hAnsi="Times New Roman" w:cs="Times New Roman"/>
          <w:color w:val="000000"/>
        </w:rPr>
        <w:t>, Exequiel Medina</w:t>
      </w:r>
      <w:r w:rsidRPr="006F3C43">
        <w:rPr>
          <w:rFonts w:ascii="Times New Roman" w:eastAsia="Times New Roman" w:hAnsi="Times New Roman" w:cs="Times New Roman"/>
          <w:color w:val="000000"/>
          <w:vertAlign w:val="superscript"/>
        </w:rPr>
        <w:t>2</w:t>
      </w:r>
      <w:r w:rsidRPr="006F3C43">
        <w:rPr>
          <w:rFonts w:ascii="Times New Roman" w:eastAsia="Times New Roman" w:hAnsi="Times New Roman" w:cs="Times New Roman"/>
          <w:color w:val="000000"/>
        </w:rPr>
        <w:t>, Feng Ding</w:t>
      </w:r>
      <w:r w:rsidRPr="006F3C43">
        <w:rPr>
          <w:rFonts w:ascii="Times New Roman" w:eastAsia="Times New Roman" w:hAnsi="Times New Roman" w:cs="Times New Roman"/>
          <w:color w:val="000000"/>
          <w:vertAlign w:val="superscript"/>
        </w:rPr>
        <w:t>1</w:t>
      </w:r>
      <w:r w:rsidRPr="006F3C43">
        <w:rPr>
          <w:rFonts w:ascii="Times New Roman" w:eastAsia="Times New Roman" w:hAnsi="Times New Roman" w:cs="Times New Roman"/>
          <w:color w:val="000000"/>
        </w:rPr>
        <w:t>, William J. Edenfield</w:t>
      </w:r>
      <w:r w:rsidRPr="006F3C43">
        <w:rPr>
          <w:rFonts w:ascii="Times New Roman" w:eastAsia="Times New Roman" w:hAnsi="Times New Roman" w:cs="Times New Roman"/>
          <w:color w:val="000000"/>
          <w:vertAlign w:val="superscript"/>
        </w:rPr>
        <w:t>3</w:t>
      </w:r>
      <w:r w:rsidRPr="006F3C43">
        <w:rPr>
          <w:rFonts w:ascii="Times New Roman" w:eastAsia="Times New Roman" w:hAnsi="Times New Roman" w:cs="Times New Roman"/>
          <w:color w:val="000000"/>
        </w:rPr>
        <w:t>, Hugo Sanabria</w:t>
      </w:r>
      <w:r w:rsidRPr="006F3C43">
        <w:rPr>
          <w:rFonts w:ascii="Times New Roman" w:eastAsia="Times New Roman" w:hAnsi="Times New Roman" w:cs="Times New Roman"/>
          <w:color w:val="000000"/>
          <w:vertAlign w:val="superscript"/>
        </w:rPr>
        <w:t>1,*</w:t>
      </w:r>
    </w:p>
    <w:p w14:paraId="1AD3D7FA" w14:textId="77777777" w:rsidR="00CA7CF8" w:rsidRPr="006F3C43" w:rsidRDefault="00CA7CF8" w:rsidP="00CA7CF8">
      <w:pPr>
        <w:numPr>
          <w:ilvl w:val="0"/>
          <w:numId w:val="4"/>
        </w:numPr>
        <w:pBdr>
          <w:top w:val="nil"/>
          <w:left w:val="nil"/>
          <w:bottom w:val="nil"/>
          <w:right w:val="nil"/>
          <w:between w:val="nil"/>
        </w:pBdr>
        <w:spacing w:after="0" w:line="240" w:lineRule="auto"/>
        <w:ind w:left="630"/>
        <w:jc w:val="both"/>
        <w:rPr>
          <w:rFonts w:ascii="Times New Roman" w:eastAsia="Times New Roman" w:hAnsi="Times New Roman" w:cs="Times New Roman"/>
          <w:color w:val="000000"/>
        </w:rPr>
      </w:pPr>
      <w:r w:rsidRPr="006F3C43">
        <w:rPr>
          <w:rFonts w:ascii="Times New Roman" w:eastAsia="Times New Roman" w:hAnsi="Times New Roman" w:cs="Times New Roman"/>
          <w:color w:val="000000"/>
        </w:rPr>
        <w:t>Department of Physics and Astronomy, Clemson University, Clemson, 29634, SC, USA</w:t>
      </w:r>
    </w:p>
    <w:p w14:paraId="4C1158C7" w14:textId="77777777" w:rsidR="00CA7CF8" w:rsidRPr="006F3C43" w:rsidRDefault="00CA7CF8" w:rsidP="00CA7CF8">
      <w:pPr>
        <w:numPr>
          <w:ilvl w:val="0"/>
          <w:numId w:val="4"/>
        </w:numPr>
        <w:pBdr>
          <w:top w:val="nil"/>
          <w:left w:val="nil"/>
          <w:bottom w:val="nil"/>
          <w:right w:val="nil"/>
          <w:between w:val="nil"/>
        </w:pBdr>
        <w:spacing w:after="0" w:line="240" w:lineRule="auto"/>
        <w:ind w:left="630"/>
        <w:jc w:val="both"/>
        <w:rPr>
          <w:rFonts w:ascii="Times New Roman" w:eastAsia="Times New Roman" w:hAnsi="Times New Roman" w:cs="Times New Roman"/>
          <w:color w:val="000000"/>
          <w:lang w:val="es-ES"/>
        </w:rPr>
      </w:pPr>
      <w:r w:rsidRPr="006F3C43">
        <w:rPr>
          <w:rFonts w:ascii="Times New Roman" w:eastAsia="Times New Roman" w:hAnsi="Times New Roman" w:cs="Times New Roman"/>
          <w:color w:val="000000"/>
          <w:highlight w:val="white"/>
          <w:lang w:val="es-ES"/>
        </w:rPr>
        <w:t>Departamento de Bioquímica y Biología Molecular, Facultad de Ciencias Químicas y Farmacéuticas, Universidad de Chile, Chile.</w:t>
      </w:r>
      <w:r w:rsidRPr="006F3C43">
        <w:rPr>
          <w:rFonts w:ascii="Times New Roman" w:eastAsia="Times New Roman" w:hAnsi="Times New Roman" w:cs="Times New Roman"/>
          <w:color w:val="000000"/>
          <w:lang w:val="es-ES"/>
        </w:rPr>
        <w:t> </w:t>
      </w:r>
    </w:p>
    <w:p w14:paraId="5087A4A8" w14:textId="77777777" w:rsidR="00CA7CF8" w:rsidRPr="006F3C43" w:rsidRDefault="00CA7CF8" w:rsidP="00CA7CF8">
      <w:pPr>
        <w:numPr>
          <w:ilvl w:val="0"/>
          <w:numId w:val="4"/>
        </w:numPr>
        <w:pBdr>
          <w:top w:val="nil"/>
          <w:left w:val="nil"/>
          <w:bottom w:val="nil"/>
          <w:right w:val="nil"/>
          <w:between w:val="nil"/>
        </w:pBdr>
        <w:spacing w:after="0" w:line="240" w:lineRule="auto"/>
        <w:ind w:left="630"/>
        <w:jc w:val="both"/>
        <w:rPr>
          <w:rFonts w:ascii="Times New Roman" w:eastAsia="Times New Roman" w:hAnsi="Times New Roman" w:cs="Times New Roman"/>
          <w:color w:val="000000"/>
        </w:rPr>
      </w:pPr>
      <w:r w:rsidRPr="006F3C43">
        <w:rPr>
          <w:rFonts w:ascii="Times New Roman" w:eastAsia="Times New Roman" w:hAnsi="Times New Roman" w:cs="Times New Roman"/>
          <w:color w:val="000000"/>
          <w:highlight w:val="white"/>
        </w:rPr>
        <w:t>Institute for Translational Oncology Research, Prisma Health, Greenville, SC, USA.</w:t>
      </w:r>
    </w:p>
    <w:p w14:paraId="7EC49D1D" w14:textId="77777777" w:rsidR="00CA7CF8" w:rsidRPr="006F3C43" w:rsidRDefault="00CA7CF8" w:rsidP="00CA7CF8">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14:paraId="57CC6ACD" w14:textId="77777777" w:rsidR="00CA7CF8" w:rsidRPr="006F3C43" w:rsidRDefault="00CA7CF8" w:rsidP="00CA7CF8">
      <w:pPr>
        <w:pBdr>
          <w:top w:val="nil"/>
          <w:left w:val="nil"/>
          <w:bottom w:val="nil"/>
          <w:right w:val="nil"/>
          <w:between w:val="nil"/>
        </w:pBdr>
        <w:jc w:val="both"/>
        <w:rPr>
          <w:rFonts w:ascii="Times New Roman" w:eastAsia="Times New Roman" w:hAnsi="Times New Roman" w:cs="Times New Roman"/>
          <w:b/>
          <w:color w:val="000000"/>
        </w:rPr>
      </w:pPr>
      <w:r w:rsidRPr="006F3C43">
        <w:rPr>
          <w:rFonts w:ascii="Times New Roman" w:eastAsia="Times New Roman" w:hAnsi="Times New Roman" w:cs="Times New Roman"/>
          <w:bCs/>
          <w:color w:val="000000"/>
        </w:rPr>
        <w:t>* Corresponding author: hsanabr@clemson.edu</w:t>
      </w:r>
    </w:p>
    <w:p w14:paraId="71849795" w14:textId="77777777" w:rsidR="00C55960" w:rsidRPr="006F3C43" w:rsidRDefault="00C55960" w:rsidP="00C55960">
      <w:pPr>
        <w:pBdr>
          <w:top w:val="nil"/>
          <w:left w:val="nil"/>
          <w:bottom w:val="nil"/>
          <w:right w:val="nil"/>
          <w:between w:val="nil"/>
        </w:pBdr>
        <w:spacing w:after="0"/>
        <w:ind w:left="360"/>
        <w:rPr>
          <w:rFonts w:ascii="Times New Roman" w:eastAsia="Times New Roman" w:hAnsi="Times New Roman" w:cs="Times New Roman"/>
          <w:b/>
          <w:color w:val="000000"/>
        </w:rPr>
      </w:pPr>
    </w:p>
    <w:p w14:paraId="4E9FAD39"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52243B05"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369D08E7"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4E34536F"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4BA9E720"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41FF3F7F"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727ABA9F"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32AF452F"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125CBD59"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34BB331B"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1BAF450E"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42A8A8D5"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53C27B3A"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452DECB8"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42CA0E89"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77A8A43B"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007DFDC3"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5B60FDFD"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21961DC5"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16798B22"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2AAFFA3E"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2D138F4F"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21A0C865"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6C48A1B8" w14:textId="77777777" w:rsidR="00D470D2" w:rsidRPr="006F3C43" w:rsidRDefault="00D470D2" w:rsidP="00A112D5">
      <w:pPr>
        <w:spacing w:line="240" w:lineRule="auto"/>
        <w:rPr>
          <w:rFonts w:ascii="Times New Roman" w:eastAsia="Times New Roman" w:hAnsi="Times New Roman" w:cs="Times New Roman"/>
          <w:color w:val="000000"/>
          <w:kern w:val="0"/>
          <w14:ligatures w14:val="none"/>
        </w:rPr>
      </w:pPr>
    </w:p>
    <w:p w14:paraId="3DC3ECF7" w14:textId="77777777" w:rsidR="00B350F0" w:rsidRPr="006F3C43" w:rsidRDefault="00B350F0" w:rsidP="00B350F0">
      <w:pPr>
        <w:pStyle w:val="Heading3"/>
        <w:rPr>
          <w:sz w:val="22"/>
          <w:szCs w:val="22"/>
        </w:rPr>
      </w:pPr>
      <w:r w:rsidRPr="006F3C43">
        <w:rPr>
          <w:sz w:val="22"/>
          <w:szCs w:val="22"/>
        </w:rPr>
        <w:t>Table</w:t>
      </w:r>
      <w:r w:rsidRPr="006F3C43">
        <w:rPr>
          <w:spacing w:val="-1"/>
          <w:sz w:val="22"/>
          <w:szCs w:val="22"/>
        </w:rPr>
        <w:t xml:space="preserve"> </w:t>
      </w:r>
      <w:r w:rsidRPr="006F3C43">
        <w:rPr>
          <w:sz w:val="22"/>
          <w:szCs w:val="22"/>
        </w:rPr>
        <w:t>of</w:t>
      </w:r>
      <w:r w:rsidRPr="006F3C43">
        <w:rPr>
          <w:spacing w:val="-1"/>
          <w:sz w:val="22"/>
          <w:szCs w:val="22"/>
        </w:rPr>
        <w:t xml:space="preserve"> </w:t>
      </w:r>
      <w:r w:rsidRPr="006F3C43">
        <w:rPr>
          <w:spacing w:val="-2"/>
          <w:sz w:val="22"/>
          <w:szCs w:val="22"/>
        </w:rPr>
        <w:t>contents</w:t>
      </w:r>
    </w:p>
    <w:p w14:paraId="20668F15" w14:textId="77777777" w:rsidR="00B350F0" w:rsidRPr="006F3C43" w:rsidRDefault="00B350F0" w:rsidP="00B350F0">
      <w:pPr>
        <w:pStyle w:val="BodyText"/>
        <w:spacing w:before="136" w:after="1"/>
        <w:rPr>
          <w:b/>
          <w:i/>
          <w:sz w:val="22"/>
          <w:szCs w:val="22"/>
        </w:rPr>
      </w:pPr>
    </w:p>
    <w:tbl>
      <w:tblPr>
        <w:tblW w:w="927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86"/>
        <w:gridCol w:w="6049"/>
        <w:gridCol w:w="635"/>
      </w:tblGrid>
      <w:tr w:rsidR="00B350F0" w:rsidRPr="006F3C43" w14:paraId="672BA53B" w14:textId="77777777" w:rsidTr="006F3C43">
        <w:trPr>
          <w:trHeight w:val="216"/>
        </w:trPr>
        <w:tc>
          <w:tcPr>
            <w:tcW w:w="2586" w:type="dxa"/>
            <w:tcBorders>
              <w:bottom w:val="single" w:sz="12" w:space="0" w:color="000000"/>
            </w:tcBorders>
            <w:vAlign w:val="center"/>
          </w:tcPr>
          <w:p w14:paraId="198BD9D2" w14:textId="77777777" w:rsidR="00B350F0" w:rsidRPr="006F3C43" w:rsidRDefault="00B350F0" w:rsidP="006F3C43">
            <w:pPr>
              <w:pStyle w:val="TableParagraph"/>
              <w:spacing w:line="240" w:lineRule="auto"/>
              <w:ind w:left="0"/>
              <w:jc w:val="left"/>
            </w:pPr>
          </w:p>
        </w:tc>
        <w:tc>
          <w:tcPr>
            <w:tcW w:w="6049" w:type="dxa"/>
            <w:tcBorders>
              <w:bottom w:val="single" w:sz="12" w:space="0" w:color="000000"/>
            </w:tcBorders>
            <w:vAlign w:val="center"/>
          </w:tcPr>
          <w:p w14:paraId="253001D1" w14:textId="77777777" w:rsidR="00B350F0" w:rsidRPr="006F3C43" w:rsidRDefault="00B350F0" w:rsidP="006F3C43">
            <w:pPr>
              <w:pStyle w:val="TableParagraph"/>
              <w:spacing w:line="240" w:lineRule="auto"/>
              <w:jc w:val="left"/>
              <w:rPr>
                <w:b/>
              </w:rPr>
            </w:pPr>
            <w:r w:rsidRPr="006F3C43">
              <w:rPr>
                <w:b/>
                <w:spacing w:val="-2"/>
              </w:rPr>
              <w:t>Title</w:t>
            </w:r>
          </w:p>
        </w:tc>
        <w:tc>
          <w:tcPr>
            <w:tcW w:w="635" w:type="dxa"/>
            <w:tcBorders>
              <w:bottom w:val="single" w:sz="12" w:space="0" w:color="000000"/>
            </w:tcBorders>
            <w:vAlign w:val="center"/>
          </w:tcPr>
          <w:p w14:paraId="3DC26F11" w14:textId="77777777" w:rsidR="00B350F0" w:rsidRPr="006F3C43" w:rsidRDefault="00B350F0" w:rsidP="006F3C43">
            <w:pPr>
              <w:pStyle w:val="TableParagraph"/>
              <w:spacing w:line="240" w:lineRule="auto"/>
              <w:ind w:left="9" w:right="79"/>
              <w:jc w:val="left"/>
              <w:rPr>
                <w:b/>
              </w:rPr>
            </w:pPr>
            <w:r w:rsidRPr="006F3C43">
              <w:rPr>
                <w:b/>
                <w:spacing w:val="-4"/>
              </w:rPr>
              <w:t>Page</w:t>
            </w:r>
          </w:p>
        </w:tc>
      </w:tr>
      <w:tr w:rsidR="00B350F0" w:rsidRPr="006F3C43" w14:paraId="1F18DD8D" w14:textId="77777777" w:rsidTr="006F3C43">
        <w:trPr>
          <w:trHeight w:val="216"/>
        </w:trPr>
        <w:tc>
          <w:tcPr>
            <w:tcW w:w="2586" w:type="dxa"/>
            <w:tcBorders>
              <w:top w:val="single" w:sz="12" w:space="0" w:color="000000"/>
            </w:tcBorders>
            <w:vAlign w:val="center"/>
          </w:tcPr>
          <w:p w14:paraId="106EC245" w14:textId="2CAE09A8" w:rsidR="00B350F0" w:rsidRPr="006F3C43" w:rsidRDefault="00B350F0" w:rsidP="006F3C43">
            <w:pPr>
              <w:pStyle w:val="TableParagraph"/>
              <w:spacing w:line="230" w:lineRule="exact"/>
              <w:jc w:val="left"/>
              <w:rPr>
                <w:b/>
              </w:rPr>
            </w:pPr>
            <w:r w:rsidRPr="006F3C43">
              <w:rPr>
                <w:b/>
              </w:rPr>
              <w:t>Supplementary</w:t>
            </w:r>
            <w:r w:rsidRPr="006F3C43">
              <w:rPr>
                <w:b/>
                <w:spacing w:val="-8"/>
              </w:rPr>
              <w:t xml:space="preserve"> </w:t>
            </w:r>
            <w:r w:rsidR="00165FE6" w:rsidRPr="006F3C43">
              <w:rPr>
                <w:b/>
              </w:rPr>
              <w:t>Table</w:t>
            </w:r>
            <w:r w:rsidRPr="006F3C43">
              <w:rPr>
                <w:b/>
                <w:spacing w:val="-9"/>
              </w:rPr>
              <w:t xml:space="preserve"> </w:t>
            </w:r>
            <w:r w:rsidRPr="006F3C43">
              <w:rPr>
                <w:b/>
                <w:spacing w:val="-10"/>
              </w:rPr>
              <w:t>1</w:t>
            </w:r>
          </w:p>
        </w:tc>
        <w:tc>
          <w:tcPr>
            <w:tcW w:w="6049" w:type="dxa"/>
            <w:tcBorders>
              <w:top w:val="single" w:sz="12" w:space="0" w:color="000000"/>
            </w:tcBorders>
            <w:vAlign w:val="center"/>
          </w:tcPr>
          <w:p w14:paraId="041F91E2" w14:textId="65E4993C" w:rsidR="00B350F0" w:rsidRPr="006F3C43" w:rsidRDefault="006774B2" w:rsidP="006F3C43">
            <w:pPr>
              <w:pStyle w:val="TableParagraph"/>
              <w:spacing w:line="225" w:lineRule="exact"/>
              <w:jc w:val="left"/>
            </w:pPr>
            <w:r w:rsidRPr="006F3C43">
              <w:rPr>
                <w:color w:val="000000"/>
              </w:rPr>
              <w:t>Proteins with ARID domains used in our study to sort the frequency of missense mutation</w:t>
            </w:r>
          </w:p>
        </w:tc>
        <w:tc>
          <w:tcPr>
            <w:tcW w:w="635" w:type="dxa"/>
            <w:tcBorders>
              <w:top w:val="single" w:sz="12" w:space="0" w:color="000000"/>
            </w:tcBorders>
            <w:vAlign w:val="center"/>
          </w:tcPr>
          <w:p w14:paraId="4A2C4326" w14:textId="77777777" w:rsidR="00B350F0" w:rsidRPr="006F3C43" w:rsidRDefault="00B350F0" w:rsidP="006F3C43">
            <w:pPr>
              <w:pStyle w:val="TableParagraph"/>
              <w:spacing w:line="230" w:lineRule="exact"/>
              <w:ind w:left="73" w:right="70"/>
              <w:jc w:val="left"/>
              <w:rPr>
                <w:b/>
              </w:rPr>
            </w:pPr>
            <w:r w:rsidRPr="006F3C43">
              <w:rPr>
                <w:b/>
                <w:spacing w:val="-10"/>
              </w:rPr>
              <w:t>3</w:t>
            </w:r>
          </w:p>
        </w:tc>
      </w:tr>
      <w:tr w:rsidR="00B350F0" w:rsidRPr="006F3C43" w14:paraId="633C8550" w14:textId="77777777" w:rsidTr="006F3C43">
        <w:trPr>
          <w:trHeight w:val="216"/>
        </w:trPr>
        <w:tc>
          <w:tcPr>
            <w:tcW w:w="2586" w:type="dxa"/>
            <w:vAlign w:val="center"/>
          </w:tcPr>
          <w:p w14:paraId="17F82E69" w14:textId="434EF999" w:rsidR="00B350F0" w:rsidRPr="006F3C43" w:rsidRDefault="00B350F0" w:rsidP="006F3C43">
            <w:pPr>
              <w:pStyle w:val="TableParagraph"/>
              <w:spacing w:line="240" w:lineRule="auto"/>
              <w:jc w:val="left"/>
              <w:rPr>
                <w:b/>
              </w:rPr>
            </w:pPr>
            <w:r w:rsidRPr="006F3C43">
              <w:rPr>
                <w:b/>
              </w:rPr>
              <w:t>Supplementary</w:t>
            </w:r>
            <w:r w:rsidRPr="006F3C43">
              <w:rPr>
                <w:b/>
                <w:spacing w:val="-8"/>
              </w:rPr>
              <w:t xml:space="preserve"> </w:t>
            </w:r>
            <w:r w:rsidR="00EB65A5" w:rsidRPr="006F3C43">
              <w:rPr>
                <w:b/>
              </w:rPr>
              <w:t>Table</w:t>
            </w:r>
            <w:r w:rsidRPr="006F3C43">
              <w:rPr>
                <w:b/>
                <w:spacing w:val="-9"/>
              </w:rPr>
              <w:t xml:space="preserve"> </w:t>
            </w:r>
            <w:r w:rsidRPr="006F3C43">
              <w:rPr>
                <w:b/>
                <w:spacing w:val="-10"/>
              </w:rPr>
              <w:t>2</w:t>
            </w:r>
          </w:p>
        </w:tc>
        <w:tc>
          <w:tcPr>
            <w:tcW w:w="6049" w:type="dxa"/>
            <w:vAlign w:val="center"/>
          </w:tcPr>
          <w:p w14:paraId="271930DD" w14:textId="6345562B" w:rsidR="00B350F0" w:rsidRPr="006F3C43" w:rsidRDefault="00EB65A5" w:rsidP="006F3C43">
            <w:pPr>
              <w:pStyle w:val="TableParagraph"/>
              <w:spacing w:line="225" w:lineRule="exact"/>
              <w:jc w:val="left"/>
            </w:pPr>
            <w:r w:rsidRPr="006F3C43">
              <w:rPr>
                <w:color w:val="000000"/>
              </w:rPr>
              <w:t>Plasmid of ARID (WT) and by designing the primers for obtaining the mutants</w:t>
            </w:r>
          </w:p>
        </w:tc>
        <w:tc>
          <w:tcPr>
            <w:tcW w:w="635" w:type="dxa"/>
            <w:vAlign w:val="center"/>
          </w:tcPr>
          <w:p w14:paraId="0C74430A" w14:textId="77777777" w:rsidR="00B350F0" w:rsidRPr="006F3C43" w:rsidRDefault="00B350F0" w:rsidP="006F3C43">
            <w:pPr>
              <w:pStyle w:val="TableParagraph"/>
              <w:spacing w:line="240" w:lineRule="auto"/>
              <w:ind w:left="73" w:right="70"/>
              <w:jc w:val="left"/>
              <w:rPr>
                <w:b/>
              </w:rPr>
            </w:pPr>
            <w:r w:rsidRPr="006F3C43">
              <w:rPr>
                <w:b/>
                <w:spacing w:val="-10"/>
              </w:rPr>
              <w:t>4</w:t>
            </w:r>
          </w:p>
        </w:tc>
      </w:tr>
      <w:tr w:rsidR="00813043" w:rsidRPr="006F3C43" w14:paraId="235EE397" w14:textId="77777777" w:rsidTr="006F3C43">
        <w:trPr>
          <w:trHeight w:val="216"/>
        </w:trPr>
        <w:tc>
          <w:tcPr>
            <w:tcW w:w="2586" w:type="dxa"/>
            <w:vAlign w:val="center"/>
          </w:tcPr>
          <w:p w14:paraId="0F9DBFA1" w14:textId="43B22E05" w:rsidR="00813043" w:rsidRPr="006F3C43" w:rsidRDefault="00813043" w:rsidP="006F3C43">
            <w:pPr>
              <w:pStyle w:val="TableParagraph"/>
              <w:spacing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Pr="006F3C43">
              <w:rPr>
                <w:b/>
                <w:spacing w:val="-10"/>
              </w:rPr>
              <w:t>1</w:t>
            </w:r>
          </w:p>
        </w:tc>
        <w:tc>
          <w:tcPr>
            <w:tcW w:w="6049" w:type="dxa"/>
            <w:vAlign w:val="center"/>
          </w:tcPr>
          <w:p w14:paraId="31CD371D" w14:textId="6BC8E33B" w:rsidR="00813043" w:rsidRPr="006F3C43" w:rsidRDefault="00813043" w:rsidP="006F3C43">
            <w:pPr>
              <w:pStyle w:val="TableParagraph"/>
              <w:spacing w:line="225" w:lineRule="exact"/>
              <w:jc w:val="left"/>
              <w:rPr>
                <w:color w:val="000000"/>
              </w:rPr>
            </w:pPr>
            <w:r w:rsidRPr="006F3C43">
              <w:rPr>
                <w:color w:val="0D0D0D"/>
                <w:shd w:val="clear" w:color="auto" w:fill="FFFFFF"/>
              </w:rPr>
              <w:t>Plasmid vector pET-28a (+) and linear restriction sites</w:t>
            </w:r>
          </w:p>
        </w:tc>
        <w:tc>
          <w:tcPr>
            <w:tcW w:w="635" w:type="dxa"/>
            <w:vAlign w:val="center"/>
          </w:tcPr>
          <w:p w14:paraId="28C83325" w14:textId="2D0C369D" w:rsidR="00813043" w:rsidRPr="006F3C43" w:rsidRDefault="00883B45" w:rsidP="006F3C43">
            <w:pPr>
              <w:pStyle w:val="TableParagraph"/>
              <w:spacing w:line="240" w:lineRule="auto"/>
              <w:ind w:left="73" w:right="70"/>
              <w:jc w:val="left"/>
              <w:rPr>
                <w:b/>
                <w:spacing w:val="-10"/>
              </w:rPr>
            </w:pPr>
            <w:r w:rsidRPr="006F3C43">
              <w:rPr>
                <w:b/>
                <w:spacing w:val="-10"/>
              </w:rPr>
              <w:t>5</w:t>
            </w:r>
          </w:p>
        </w:tc>
      </w:tr>
      <w:tr w:rsidR="00813043" w:rsidRPr="006F3C43" w14:paraId="499C7BF1" w14:textId="77777777" w:rsidTr="006F3C43">
        <w:trPr>
          <w:trHeight w:val="216"/>
        </w:trPr>
        <w:tc>
          <w:tcPr>
            <w:tcW w:w="2586" w:type="dxa"/>
            <w:vAlign w:val="center"/>
          </w:tcPr>
          <w:p w14:paraId="23D32E1F" w14:textId="4235FD20" w:rsidR="00813043" w:rsidRPr="006F3C43" w:rsidRDefault="00813043" w:rsidP="006F3C43">
            <w:pPr>
              <w:pStyle w:val="TableParagraph"/>
              <w:spacing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Pr="006F3C43">
              <w:rPr>
                <w:b/>
                <w:spacing w:val="-10"/>
              </w:rPr>
              <w:t>2</w:t>
            </w:r>
          </w:p>
        </w:tc>
        <w:tc>
          <w:tcPr>
            <w:tcW w:w="6049" w:type="dxa"/>
            <w:vAlign w:val="center"/>
          </w:tcPr>
          <w:p w14:paraId="779D2FDA" w14:textId="6A6D1E64" w:rsidR="00813043" w:rsidRPr="006F3C43" w:rsidRDefault="002256C9" w:rsidP="006F3C43">
            <w:pPr>
              <w:pStyle w:val="TableParagraph"/>
              <w:spacing w:line="225" w:lineRule="exact"/>
              <w:jc w:val="left"/>
            </w:pPr>
            <w:r w:rsidRPr="006F3C43">
              <w:rPr>
                <w:color w:val="000000"/>
              </w:rPr>
              <w:t>Change in folding free energy</w:t>
            </w:r>
          </w:p>
        </w:tc>
        <w:tc>
          <w:tcPr>
            <w:tcW w:w="635" w:type="dxa"/>
            <w:vAlign w:val="center"/>
          </w:tcPr>
          <w:p w14:paraId="6441C12B" w14:textId="0A532677" w:rsidR="00813043" w:rsidRPr="006F3C43" w:rsidRDefault="00883B45" w:rsidP="006F3C43">
            <w:pPr>
              <w:pStyle w:val="TableParagraph"/>
              <w:spacing w:line="240" w:lineRule="auto"/>
              <w:ind w:left="73" w:right="70"/>
              <w:jc w:val="left"/>
              <w:rPr>
                <w:b/>
              </w:rPr>
            </w:pPr>
            <w:r w:rsidRPr="006F3C43">
              <w:rPr>
                <w:b/>
                <w:spacing w:val="-10"/>
              </w:rPr>
              <w:t>6</w:t>
            </w:r>
          </w:p>
        </w:tc>
      </w:tr>
      <w:tr w:rsidR="00813043" w:rsidRPr="006F3C43" w14:paraId="3C27CCF9" w14:textId="77777777" w:rsidTr="006F3C43">
        <w:trPr>
          <w:trHeight w:val="216"/>
        </w:trPr>
        <w:tc>
          <w:tcPr>
            <w:tcW w:w="2586" w:type="dxa"/>
            <w:vAlign w:val="center"/>
          </w:tcPr>
          <w:p w14:paraId="134BA6EB" w14:textId="5C93FB29" w:rsidR="00813043" w:rsidRPr="006F3C43" w:rsidRDefault="00EC1FEA" w:rsidP="006F3C43">
            <w:pPr>
              <w:pStyle w:val="TableParagraph"/>
              <w:spacing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Pr="006F3C43">
              <w:rPr>
                <w:b/>
                <w:spacing w:val="-10"/>
              </w:rPr>
              <w:t>3</w:t>
            </w:r>
          </w:p>
        </w:tc>
        <w:tc>
          <w:tcPr>
            <w:tcW w:w="6049" w:type="dxa"/>
            <w:vAlign w:val="center"/>
          </w:tcPr>
          <w:p w14:paraId="584F3B18" w14:textId="4157248C" w:rsidR="00813043" w:rsidRPr="006F3C43" w:rsidRDefault="00AC0484" w:rsidP="006F3C43">
            <w:pPr>
              <w:pStyle w:val="TableParagraph"/>
              <w:spacing w:line="225" w:lineRule="exact"/>
              <w:jc w:val="left"/>
            </w:pPr>
            <w:r w:rsidRPr="006F3C43">
              <w:t>rexDMD showed variation on the molecular parameters</w:t>
            </w:r>
          </w:p>
        </w:tc>
        <w:tc>
          <w:tcPr>
            <w:tcW w:w="635" w:type="dxa"/>
            <w:vAlign w:val="center"/>
          </w:tcPr>
          <w:p w14:paraId="729AEA9F" w14:textId="54DA7A08" w:rsidR="00813043" w:rsidRPr="006F3C43" w:rsidRDefault="00883B45" w:rsidP="006F3C43">
            <w:pPr>
              <w:pStyle w:val="TableParagraph"/>
              <w:spacing w:line="240" w:lineRule="auto"/>
              <w:ind w:left="73" w:right="70"/>
              <w:jc w:val="left"/>
              <w:rPr>
                <w:b/>
              </w:rPr>
            </w:pPr>
            <w:r w:rsidRPr="006F3C43">
              <w:rPr>
                <w:b/>
                <w:spacing w:val="-10"/>
              </w:rPr>
              <w:t>7</w:t>
            </w:r>
          </w:p>
        </w:tc>
      </w:tr>
      <w:tr w:rsidR="00813043" w:rsidRPr="006F3C43" w14:paraId="0E37BA47" w14:textId="77777777" w:rsidTr="006F3C43">
        <w:trPr>
          <w:trHeight w:val="216"/>
        </w:trPr>
        <w:tc>
          <w:tcPr>
            <w:tcW w:w="2586" w:type="dxa"/>
            <w:vAlign w:val="center"/>
          </w:tcPr>
          <w:p w14:paraId="5DEF45FF" w14:textId="70350377" w:rsidR="00813043" w:rsidRPr="006F3C43" w:rsidRDefault="00813043" w:rsidP="006F3C43">
            <w:pPr>
              <w:pStyle w:val="TableParagraph"/>
              <w:spacing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0074004D" w:rsidRPr="006F3C43">
              <w:rPr>
                <w:b/>
                <w:spacing w:val="-10"/>
              </w:rPr>
              <w:t>4</w:t>
            </w:r>
          </w:p>
        </w:tc>
        <w:tc>
          <w:tcPr>
            <w:tcW w:w="6049" w:type="dxa"/>
            <w:vAlign w:val="center"/>
          </w:tcPr>
          <w:p w14:paraId="3F5D23CD" w14:textId="7B248198" w:rsidR="00813043" w:rsidRPr="006F3C43" w:rsidRDefault="005C23CC" w:rsidP="006F3C43">
            <w:pPr>
              <w:pStyle w:val="TableParagraph"/>
              <w:spacing w:line="225" w:lineRule="exact"/>
              <w:jc w:val="left"/>
            </w:pPr>
            <w:r w:rsidRPr="006F3C43">
              <w:t>2D PMF plot from rexDMD</w:t>
            </w:r>
          </w:p>
        </w:tc>
        <w:tc>
          <w:tcPr>
            <w:tcW w:w="635" w:type="dxa"/>
            <w:vAlign w:val="center"/>
          </w:tcPr>
          <w:p w14:paraId="733332FB" w14:textId="5559A2A4" w:rsidR="00813043" w:rsidRPr="006F3C43" w:rsidRDefault="005C23CC" w:rsidP="006F3C43">
            <w:pPr>
              <w:pStyle w:val="TableParagraph"/>
              <w:spacing w:line="240" w:lineRule="auto"/>
              <w:ind w:left="73" w:right="70"/>
              <w:jc w:val="left"/>
              <w:rPr>
                <w:b/>
              </w:rPr>
            </w:pPr>
            <w:r w:rsidRPr="006F3C43">
              <w:rPr>
                <w:b/>
                <w:spacing w:val="-10"/>
              </w:rPr>
              <w:t>8</w:t>
            </w:r>
          </w:p>
        </w:tc>
      </w:tr>
      <w:tr w:rsidR="00813043" w:rsidRPr="006F3C43" w14:paraId="0B03B207" w14:textId="77777777" w:rsidTr="006F3C43">
        <w:trPr>
          <w:trHeight w:val="216"/>
        </w:trPr>
        <w:tc>
          <w:tcPr>
            <w:tcW w:w="2586" w:type="dxa"/>
            <w:vAlign w:val="center"/>
          </w:tcPr>
          <w:p w14:paraId="0AF1E946" w14:textId="1DC7EAE0" w:rsidR="00813043" w:rsidRPr="006F3C43" w:rsidRDefault="00813043" w:rsidP="006F3C43">
            <w:pPr>
              <w:pStyle w:val="TableParagraph"/>
              <w:spacing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00E02E73" w:rsidRPr="006F3C43">
              <w:rPr>
                <w:b/>
                <w:spacing w:val="-10"/>
              </w:rPr>
              <w:t>5</w:t>
            </w:r>
          </w:p>
        </w:tc>
        <w:tc>
          <w:tcPr>
            <w:tcW w:w="6049" w:type="dxa"/>
            <w:vAlign w:val="center"/>
          </w:tcPr>
          <w:p w14:paraId="7D8ECDBC" w14:textId="565D6DAE" w:rsidR="00813043" w:rsidRPr="006F3C43" w:rsidRDefault="005145E7" w:rsidP="006F3C43">
            <w:pPr>
              <w:pStyle w:val="TableParagraph"/>
              <w:spacing w:line="225" w:lineRule="exact"/>
              <w:jc w:val="left"/>
            </w:pPr>
            <w:r w:rsidRPr="006F3C43">
              <w:t>Thermal denaturation spectra for all the samples</w:t>
            </w:r>
          </w:p>
        </w:tc>
        <w:tc>
          <w:tcPr>
            <w:tcW w:w="635" w:type="dxa"/>
            <w:vAlign w:val="center"/>
          </w:tcPr>
          <w:p w14:paraId="6A77A50C" w14:textId="5BC9EBAB" w:rsidR="00813043" w:rsidRPr="006F3C43" w:rsidRDefault="005145E7" w:rsidP="006F3C43">
            <w:pPr>
              <w:pStyle w:val="TableParagraph"/>
              <w:spacing w:line="240" w:lineRule="auto"/>
              <w:ind w:left="79" w:right="70"/>
              <w:jc w:val="left"/>
              <w:rPr>
                <w:b/>
              </w:rPr>
            </w:pPr>
            <w:r w:rsidRPr="006F3C43">
              <w:rPr>
                <w:b/>
                <w:spacing w:val="-5"/>
              </w:rPr>
              <w:t>9</w:t>
            </w:r>
          </w:p>
        </w:tc>
      </w:tr>
      <w:tr w:rsidR="00813043" w:rsidRPr="006F3C43" w14:paraId="1CE57270" w14:textId="77777777" w:rsidTr="006F3C43">
        <w:trPr>
          <w:trHeight w:val="216"/>
        </w:trPr>
        <w:tc>
          <w:tcPr>
            <w:tcW w:w="2586" w:type="dxa"/>
            <w:vAlign w:val="center"/>
          </w:tcPr>
          <w:p w14:paraId="27D162E7" w14:textId="6E760FFA" w:rsidR="00813043" w:rsidRPr="006F3C43" w:rsidRDefault="00813043" w:rsidP="006F3C43">
            <w:pPr>
              <w:pStyle w:val="TableParagraph"/>
              <w:spacing w:before="2"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00A036D5" w:rsidRPr="006F3C43">
              <w:rPr>
                <w:b/>
                <w:spacing w:val="-10"/>
              </w:rPr>
              <w:t>6</w:t>
            </w:r>
          </w:p>
        </w:tc>
        <w:tc>
          <w:tcPr>
            <w:tcW w:w="6049" w:type="dxa"/>
            <w:vAlign w:val="center"/>
          </w:tcPr>
          <w:p w14:paraId="26CBFFC7" w14:textId="0A09A1CC" w:rsidR="00813043" w:rsidRPr="006F3C43" w:rsidRDefault="00A06666" w:rsidP="006F3C43">
            <w:pPr>
              <w:pStyle w:val="TableParagraph"/>
              <w:spacing w:line="228" w:lineRule="exact"/>
              <w:jc w:val="left"/>
            </w:pPr>
            <w:r w:rsidRPr="006F3C43">
              <w:t>Thermal denaturation parameters for all the mutants</w:t>
            </w:r>
          </w:p>
        </w:tc>
        <w:tc>
          <w:tcPr>
            <w:tcW w:w="635" w:type="dxa"/>
            <w:vAlign w:val="center"/>
          </w:tcPr>
          <w:p w14:paraId="7B20302F" w14:textId="7866CFEA" w:rsidR="00813043" w:rsidRPr="006F3C43" w:rsidRDefault="00825DC6" w:rsidP="006F3C43">
            <w:pPr>
              <w:pStyle w:val="TableParagraph"/>
              <w:spacing w:before="2" w:line="240" w:lineRule="auto"/>
              <w:ind w:left="79" w:right="70"/>
              <w:jc w:val="left"/>
              <w:rPr>
                <w:b/>
              </w:rPr>
            </w:pPr>
            <w:r w:rsidRPr="006F3C43">
              <w:rPr>
                <w:b/>
                <w:spacing w:val="-5"/>
              </w:rPr>
              <w:t>10</w:t>
            </w:r>
          </w:p>
        </w:tc>
      </w:tr>
      <w:tr w:rsidR="00813043" w:rsidRPr="006F3C43" w14:paraId="1D1A1A04" w14:textId="77777777" w:rsidTr="006F3C43">
        <w:trPr>
          <w:trHeight w:val="216"/>
        </w:trPr>
        <w:tc>
          <w:tcPr>
            <w:tcW w:w="2586" w:type="dxa"/>
            <w:vAlign w:val="center"/>
          </w:tcPr>
          <w:p w14:paraId="2963F3CD" w14:textId="78EA7341" w:rsidR="00813043" w:rsidRPr="006F3C43" w:rsidRDefault="00F35984" w:rsidP="006F3C43">
            <w:pPr>
              <w:pStyle w:val="TableParagraph"/>
              <w:spacing w:before="132" w:line="240" w:lineRule="auto"/>
              <w:ind w:left="0"/>
              <w:jc w:val="left"/>
              <w:rPr>
                <w:b/>
              </w:rPr>
            </w:pPr>
            <w:r w:rsidRPr="006F3C43">
              <w:rPr>
                <w:b/>
              </w:rPr>
              <w:t xml:space="preserve">  </w:t>
            </w:r>
            <w:r w:rsidR="00AB0935" w:rsidRPr="006F3C43">
              <w:rPr>
                <w:b/>
              </w:rPr>
              <w:t>Supplementary</w:t>
            </w:r>
            <w:r w:rsidR="00AB0935" w:rsidRPr="006F3C43">
              <w:rPr>
                <w:b/>
                <w:spacing w:val="-8"/>
              </w:rPr>
              <w:t xml:space="preserve"> </w:t>
            </w:r>
            <w:r w:rsidR="00AB0935" w:rsidRPr="006F3C43">
              <w:rPr>
                <w:b/>
              </w:rPr>
              <w:t>Figure</w:t>
            </w:r>
            <w:r w:rsidR="00AB0935" w:rsidRPr="006F3C43">
              <w:rPr>
                <w:b/>
                <w:spacing w:val="-9"/>
              </w:rPr>
              <w:t xml:space="preserve"> </w:t>
            </w:r>
            <w:r w:rsidR="00AB0935" w:rsidRPr="006F3C43">
              <w:rPr>
                <w:b/>
                <w:spacing w:val="-10"/>
              </w:rPr>
              <w:t>7</w:t>
            </w:r>
          </w:p>
        </w:tc>
        <w:tc>
          <w:tcPr>
            <w:tcW w:w="6049" w:type="dxa"/>
            <w:vAlign w:val="center"/>
          </w:tcPr>
          <w:p w14:paraId="07968DF4" w14:textId="3F262E40" w:rsidR="00813043" w:rsidRPr="006F3C43" w:rsidRDefault="00FD3F54" w:rsidP="006F3C43">
            <w:pPr>
              <w:pStyle w:val="TableParagraph"/>
              <w:spacing w:before="34" w:line="240" w:lineRule="auto"/>
              <w:jc w:val="left"/>
            </w:pPr>
            <w:r w:rsidRPr="006F3C43">
              <w:t>Chemical denaturation spectra for all the samples</w:t>
            </w:r>
          </w:p>
        </w:tc>
        <w:tc>
          <w:tcPr>
            <w:tcW w:w="635" w:type="dxa"/>
            <w:vAlign w:val="center"/>
          </w:tcPr>
          <w:p w14:paraId="35D08F66" w14:textId="737A8570" w:rsidR="00813043" w:rsidRPr="006F3C43" w:rsidRDefault="00FD3F54" w:rsidP="006F3C43">
            <w:pPr>
              <w:pStyle w:val="TableParagraph"/>
              <w:spacing w:before="132" w:line="240" w:lineRule="auto"/>
              <w:ind w:left="79" w:right="70"/>
              <w:jc w:val="left"/>
              <w:rPr>
                <w:b/>
              </w:rPr>
            </w:pPr>
            <w:r w:rsidRPr="006F3C43">
              <w:rPr>
                <w:b/>
                <w:spacing w:val="-5"/>
              </w:rPr>
              <w:t>11</w:t>
            </w:r>
          </w:p>
        </w:tc>
      </w:tr>
      <w:tr w:rsidR="00813043" w:rsidRPr="006F3C43" w14:paraId="751D9706" w14:textId="77777777" w:rsidTr="006F3C43">
        <w:trPr>
          <w:trHeight w:val="216"/>
        </w:trPr>
        <w:tc>
          <w:tcPr>
            <w:tcW w:w="2586" w:type="dxa"/>
            <w:vAlign w:val="center"/>
          </w:tcPr>
          <w:p w14:paraId="0D64DCC1" w14:textId="0AC9C67F" w:rsidR="00813043" w:rsidRPr="006F3C43" w:rsidRDefault="00813043" w:rsidP="006F3C43">
            <w:pPr>
              <w:pStyle w:val="TableParagraph"/>
              <w:spacing w:before="2"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00521680" w:rsidRPr="006F3C43">
              <w:rPr>
                <w:b/>
                <w:spacing w:val="-10"/>
              </w:rPr>
              <w:t>8</w:t>
            </w:r>
          </w:p>
        </w:tc>
        <w:tc>
          <w:tcPr>
            <w:tcW w:w="6049" w:type="dxa"/>
            <w:vAlign w:val="center"/>
          </w:tcPr>
          <w:p w14:paraId="71758EA9" w14:textId="7E3CF165" w:rsidR="00813043" w:rsidRPr="006F3C43" w:rsidRDefault="00521680" w:rsidP="006F3C43">
            <w:pPr>
              <w:pStyle w:val="TableParagraph"/>
              <w:spacing w:line="228" w:lineRule="exact"/>
              <w:jc w:val="left"/>
            </w:pPr>
            <w:r w:rsidRPr="006F3C43">
              <w:t>Chemical denaturation parameters for all samples</w:t>
            </w:r>
          </w:p>
        </w:tc>
        <w:tc>
          <w:tcPr>
            <w:tcW w:w="635" w:type="dxa"/>
            <w:vAlign w:val="center"/>
          </w:tcPr>
          <w:p w14:paraId="45EECC3A" w14:textId="3787A026" w:rsidR="00813043" w:rsidRPr="006F3C43" w:rsidRDefault="005D4848" w:rsidP="006F3C43">
            <w:pPr>
              <w:pStyle w:val="TableParagraph"/>
              <w:spacing w:before="2" w:line="240" w:lineRule="auto"/>
              <w:ind w:left="79" w:right="70"/>
              <w:jc w:val="left"/>
              <w:rPr>
                <w:b/>
              </w:rPr>
            </w:pPr>
            <w:r w:rsidRPr="006F3C43">
              <w:rPr>
                <w:b/>
                <w:spacing w:val="-5"/>
              </w:rPr>
              <w:t>12</w:t>
            </w:r>
          </w:p>
        </w:tc>
      </w:tr>
      <w:tr w:rsidR="00813043" w:rsidRPr="006F3C43" w14:paraId="34ABCBA0" w14:textId="77777777" w:rsidTr="006F3C43">
        <w:trPr>
          <w:trHeight w:val="216"/>
        </w:trPr>
        <w:tc>
          <w:tcPr>
            <w:tcW w:w="2586" w:type="dxa"/>
            <w:vAlign w:val="center"/>
          </w:tcPr>
          <w:p w14:paraId="0B37A5BD" w14:textId="353C00AE" w:rsidR="00813043" w:rsidRPr="006F3C43" w:rsidRDefault="00813043" w:rsidP="006F3C43">
            <w:pPr>
              <w:pStyle w:val="TableParagraph"/>
              <w:spacing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002206F6" w:rsidRPr="006F3C43">
              <w:rPr>
                <w:b/>
                <w:spacing w:val="-5"/>
              </w:rPr>
              <w:t>9</w:t>
            </w:r>
          </w:p>
        </w:tc>
        <w:tc>
          <w:tcPr>
            <w:tcW w:w="6049" w:type="dxa"/>
            <w:vAlign w:val="center"/>
          </w:tcPr>
          <w:p w14:paraId="70DDEE24" w14:textId="701A4024" w:rsidR="00813043" w:rsidRPr="006F3C43" w:rsidRDefault="007B3E5B" w:rsidP="006F3C43">
            <w:pPr>
              <w:pStyle w:val="TableParagraph"/>
              <w:spacing w:line="225" w:lineRule="exact"/>
              <w:jc w:val="left"/>
            </w:pPr>
            <w:r w:rsidRPr="006F3C43">
              <w:t>CD Spectra at different %TFE showed M1022K most stabilizing</w:t>
            </w:r>
          </w:p>
        </w:tc>
        <w:tc>
          <w:tcPr>
            <w:tcW w:w="635" w:type="dxa"/>
            <w:vAlign w:val="center"/>
          </w:tcPr>
          <w:p w14:paraId="0D05DAE9" w14:textId="5AABCC14" w:rsidR="00813043" w:rsidRPr="006F3C43" w:rsidRDefault="002206F6" w:rsidP="006F3C43">
            <w:pPr>
              <w:pStyle w:val="TableParagraph"/>
              <w:spacing w:line="240" w:lineRule="auto"/>
              <w:ind w:left="79" w:right="70"/>
              <w:jc w:val="left"/>
              <w:rPr>
                <w:b/>
              </w:rPr>
            </w:pPr>
            <w:r w:rsidRPr="006F3C43">
              <w:rPr>
                <w:b/>
                <w:spacing w:val="-5"/>
              </w:rPr>
              <w:t>13</w:t>
            </w:r>
          </w:p>
        </w:tc>
      </w:tr>
      <w:tr w:rsidR="00813043" w:rsidRPr="006F3C43" w14:paraId="295CB752" w14:textId="77777777" w:rsidTr="006F3C43">
        <w:trPr>
          <w:trHeight w:val="216"/>
        </w:trPr>
        <w:tc>
          <w:tcPr>
            <w:tcW w:w="2586" w:type="dxa"/>
            <w:vAlign w:val="center"/>
          </w:tcPr>
          <w:p w14:paraId="3DAF8EB2" w14:textId="4EC29887" w:rsidR="00813043" w:rsidRPr="006F3C43" w:rsidRDefault="00813043" w:rsidP="006F3C43">
            <w:pPr>
              <w:pStyle w:val="TableParagraph"/>
              <w:spacing w:before="132"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00A36330" w:rsidRPr="006F3C43">
              <w:rPr>
                <w:b/>
                <w:spacing w:val="-5"/>
              </w:rPr>
              <w:t>10</w:t>
            </w:r>
          </w:p>
        </w:tc>
        <w:tc>
          <w:tcPr>
            <w:tcW w:w="6049" w:type="dxa"/>
            <w:vAlign w:val="center"/>
          </w:tcPr>
          <w:p w14:paraId="4FCAB80A" w14:textId="14A627CC" w:rsidR="00813043" w:rsidRPr="006F3C43" w:rsidRDefault="00E47290" w:rsidP="006F3C43">
            <w:pPr>
              <w:pStyle w:val="TableParagraph"/>
              <w:spacing w:before="34" w:line="240" w:lineRule="auto"/>
              <w:jc w:val="left"/>
            </w:pPr>
            <w:r w:rsidRPr="006F3C43">
              <w:t xml:space="preserve">Interacting sites for WT and </w:t>
            </w:r>
            <w:r w:rsidRPr="006F3C43">
              <w:rPr>
                <w:color w:val="000000"/>
              </w:rPr>
              <w:t>mutants in specific position using DDMut</w:t>
            </w:r>
          </w:p>
        </w:tc>
        <w:tc>
          <w:tcPr>
            <w:tcW w:w="635" w:type="dxa"/>
            <w:vAlign w:val="center"/>
          </w:tcPr>
          <w:p w14:paraId="2F0336DE" w14:textId="62E13EBB" w:rsidR="00813043" w:rsidRPr="006F3C43" w:rsidRDefault="00813043" w:rsidP="006F3C43">
            <w:pPr>
              <w:pStyle w:val="TableParagraph"/>
              <w:spacing w:before="132" w:line="240" w:lineRule="auto"/>
              <w:ind w:left="79" w:right="70"/>
              <w:jc w:val="left"/>
              <w:rPr>
                <w:b/>
              </w:rPr>
            </w:pPr>
            <w:r w:rsidRPr="006F3C43">
              <w:rPr>
                <w:b/>
                <w:spacing w:val="-5"/>
              </w:rPr>
              <w:t>1</w:t>
            </w:r>
            <w:r w:rsidR="005110EB" w:rsidRPr="006F3C43">
              <w:rPr>
                <w:b/>
                <w:spacing w:val="-5"/>
              </w:rPr>
              <w:t>4</w:t>
            </w:r>
          </w:p>
        </w:tc>
      </w:tr>
      <w:tr w:rsidR="006F3C43" w:rsidRPr="006F3C43" w14:paraId="574EDC25" w14:textId="77777777" w:rsidTr="006F3C43">
        <w:trPr>
          <w:trHeight w:val="216"/>
        </w:trPr>
        <w:tc>
          <w:tcPr>
            <w:tcW w:w="2586" w:type="dxa"/>
            <w:vAlign w:val="center"/>
          </w:tcPr>
          <w:p w14:paraId="664EF576" w14:textId="00F1E212" w:rsidR="006F3C43" w:rsidRPr="006F3C43" w:rsidRDefault="006F3C43" w:rsidP="006F3C43">
            <w:pPr>
              <w:pStyle w:val="TableParagraph"/>
              <w:spacing w:before="132"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Pr="006F3C43">
              <w:rPr>
                <w:b/>
                <w:spacing w:val="-5"/>
              </w:rPr>
              <w:t>11</w:t>
            </w:r>
          </w:p>
        </w:tc>
        <w:tc>
          <w:tcPr>
            <w:tcW w:w="6049" w:type="dxa"/>
            <w:vAlign w:val="center"/>
          </w:tcPr>
          <w:p w14:paraId="7E2B96AA" w14:textId="0ECCBBBA" w:rsidR="006F3C43" w:rsidRPr="006F3C43" w:rsidRDefault="006F3C43" w:rsidP="006F3C43">
            <w:pPr>
              <w:pStyle w:val="TableParagraph"/>
              <w:spacing w:before="34" w:line="240" w:lineRule="auto"/>
              <w:jc w:val="left"/>
              <w:rPr>
                <w:bCs/>
              </w:rPr>
            </w:pPr>
            <w:r w:rsidRPr="006F3C43">
              <w:rPr>
                <w:bCs/>
              </w:rPr>
              <w:t>The native state spectra for the mutants showed variation</w:t>
            </w:r>
          </w:p>
        </w:tc>
        <w:tc>
          <w:tcPr>
            <w:tcW w:w="635" w:type="dxa"/>
            <w:vAlign w:val="center"/>
          </w:tcPr>
          <w:p w14:paraId="6940000D" w14:textId="2D8F7415" w:rsidR="006F3C43" w:rsidRPr="006F3C43" w:rsidRDefault="006F3C43" w:rsidP="006F3C43">
            <w:pPr>
              <w:pStyle w:val="TableParagraph"/>
              <w:spacing w:before="132" w:line="240" w:lineRule="auto"/>
              <w:ind w:left="79" w:right="70"/>
              <w:jc w:val="left"/>
              <w:rPr>
                <w:b/>
                <w:spacing w:val="-5"/>
              </w:rPr>
            </w:pPr>
            <w:r w:rsidRPr="006F3C43">
              <w:rPr>
                <w:b/>
                <w:spacing w:val="-5"/>
              </w:rPr>
              <w:t>15</w:t>
            </w:r>
          </w:p>
        </w:tc>
      </w:tr>
      <w:tr w:rsidR="006F3C43" w:rsidRPr="006F3C43" w14:paraId="474D55E1" w14:textId="77777777" w:rsidTr="006F3C43">
        <w:trPr>
          <w:trHeight w:val="216"/>
        </w:trPr>
        <w:tc>
          <w:tcPr>
            <w:tcW w:w="2586" w:type="dxa"/>
            <w:vAlign w:val="center"/>
          </w:tcPr>
          <w:p w14:paraId="09795703" w14:textId="03824C57" w:rsidR="006F3C43" w:rsidRPr="006F3C43" w:rsidRDefault="006F3C43" w:rsidP="006F3C43">
            <w:pPr>
              <w:pStyle w:val="TableParagraph"/>
              <w:spacing w:before="132" w:line="240" w:lineRule="auto"/>
              <w:jc w:val="left"/>
              <w:rPr>
                <w:b/>
              </w:rPr>
            </w:pPr>
            <w:r w:rsidRPr="006F3C43">
              <w:rPr>
                <w:b/>
              </w:rPr>
              <w:t>Supplementary</w:t>
            </w:r>
            <w:r w:rsidRPr="006F3C43">
              <w:rPr>
                <w:b/>
                <w:spacing w:val="-8"/>
              </w:rPr>
              <w:t xml:space="preserve"> </w:t>
            </w:r>
            <w:r w:rsidRPr="006F3C43">
              <w:rPr>
                <w:b/>
              </w:rPr>
              <w:t>Figure</w:t>
            </w:r>
            <w:r w:rsidRPr="006F3C43">
              <w:rPr>
                <w:b/>
                <w:spacing w:val="-9"/>
              </w:rPr>
              <w:t xml:space="preserve"> </w:t>
            </w:r>
            <w:r w:rsidRPr="006F3C43">
              <w:rPr>
                <w:b/>
                <w:spacing w:val="-5"/>
              </w:rPr>
              <w:t>12</w:t>
            </w:r>
          </w:p>
        </w:tc>
        <w:tc>
          <w:tcPr>
            <w:tcW w:w="6049" w:type="dxa"/>
            <w:vAlign w:val="center"/>
          </w:tcPr>
          <w:p w14:paraId="0F0BC384" w14:textId="3A19ECF9" w:rsidR="006F3C43" w:rsidRPr="006F3C43" w:rsidRDefault="006F3C43" w:rsidP="006F3C43">
            <w:pPr>
              <w:pStyle w:val="TableParagraph"/>
              <w:spacing w:before="34" w:line="240" w:lineRule="auto"/>
              <w:jc w:val="left"/>
              <w:rPr>
                <w:bCs/>
              </w:rPr>
            </w:pPr>
            <w:r w:rsidRPr="006F3C43">
              <w:rPr>
                <w:bCs/>
              </w:rPr>
              <w:t>The AlphaMissense  Score  showed all mutants are pathogenic correlate with overall impact</w:t>
            </w:r>
          </w:p>
        </w:tc>
        <w:tc>
          <w:tcPr>
            <w:tcW w:w="635" w:type="dxa"/>
            <w:vAlign w:val="center"/>
          </w:tcPr>
          <w:p w14:paraId="515865FC" w14:textId="41B9BF16" w:rsidR="006F3C43" w:rsidRPr="006F3C43" w:rsidRDefault="006F3C43" w:rsidP="006F3C43">
            <w:pPr>
              <w:pStyle w:val="TableParagraph"/>
              <w:spacing w:before="132" w:line="240" w:lineRule="auto"/>
              <w:ind w:left="79" w:right="70"/>
              <w:jc w:val="left"/>
              <w:rPr>
                <w:b/>
                <w:spacing w:val="-5"/>
              </w:rPr>
            </w:pPr>
            <w:r>
              <w:rPr>
                <w:b/>
                <w:spacing w:val="-5"/>
              </w:rPr>
              <w:t>16</w:t>
            </w:r>
          </w:p>
        </w:tc>
      </w:tr>
    </w:tbl>
    <w:p w14:paraId="68A15700" w14:textId="3DA5616D" w:rsidR="00401693" w:rsidRPr="006F3C43" w:rsidRDefault="00401693" w:rsidP="00A112D5">
      <w:pPr>
        <w:spacing w:line="240" w:lineRule="auto"/>
        <w:rPr>
          <w:rFonts w:ascii="Times New Roman" w:eastAsia="Times New Roman" w:hAnsi="Times New Roman" w:cs="Times New Roman"/>
          <w:color w:val="000000"/>
          <w:kern w:val="0"/>
          <w14:ligatures w14:val="none"/>
        </w:rPr>
      </w:pPr>
    </w:p>
    <w:p w14:paraId="0C975FED" w14:textId="77777777" w:rsidR="00401693" w:rsidRPr="006F3C43" w:rsidRDefault="00401693">
      <w:pPr>
        <w:rPr>
          <w:rFonts w:ascii="Times New Roman" w:eastAsia="Times New Roman" w:hAnsi="Times New Roman" w:cs="Times New Roman"/>
          <w:color w:val="000000"/>
          <w:kern w:val="0"/>
          <w14:ligatures w14:val="none"/>
        </w:rPr>
      </w:pPr>
      <w:r w:rsidRPr="006F3C43">
        <w:rPr>
          <w:rFonts w:ascii="Times New Roman" w:eastAsia="Times New Roman" w:hAnsi="Times New Roman" w:cs="Times New Roman"/>
          <w:color w:val="000000"/>
          <w:kern w:val="0"/>
          <w14:ligatures w14:val="none"/>
        </w:rPr>
        <w:br w:type="page"/>
      </w:r>
    </w:p>
    <w:p w14:paraId="128282A5" w14:textId="615D0518" w:rsidR="00A112D5" w:rsidRPr="006F3C43" w:rsidRDefault="00A112D5" w:rsidP="00A112D5">
      <w:pPr>
        <w:spacing w:line="240" w:lineRule="auto"/>
        <w:rPr>
          <w:rFonts w:ascii="Times New Roman" w:eastAsia="Times New Roman" w:hAnsi="Times New Roman" w:cs="Times New Roman"/>
          <w:kern w:val="0"/>
          <w14:ligatures w14:val="none"/>
        </w:rPr>
      </w:pPr>
      <w:r w:rsidRPr="006F3C43">
        <w:rPr>
          <w:rFonts w:ascii="Times New Roman" w:eastAsia="Times New Roman" w:hAnsi="Times New Roman" w:cs="Times New Roman"/>
          <w:b/>
          <w:bCs/>
          <w:color w:val="000000"/>
          <w:kern w:val="0"/>
          <w14:ligatures w14:val="none"/>
        </w:rPr>
        <w:lastRenderedPageBreak/>
        <w:t>Table</w:t>
      </w:r>
      <w:r w:rsidR="00B22608" w:rsidRPr="006F3C43">
        <w:rPr>
          <w:rFonts w:ascii="Times New Roman" w:eastAsia="Times New Roman" w:hAnsi="Times New Roman" w:cs="Times New Roman"/>
          <w:b/>
          <w:bCs/>
          <w:color w:val="000000"/>
          <w:kern w:val="0"/>
          <w14:ligatures w14:val="none"/>
        </w:rPr>
        <w:t xml:space="preserve"> </w:t>
      </w:r>
      <w:r w:rsidRPr="006F3C43">
        <w:rPr>
          <w:rFonts w:ascii="Times New Roman" w:eastAsia="Times New Roman" w:hAnsi="Times New Roman" w:cs="Times New Roman"/>
          <w:b/>
          <w:bCs/>
          <w:color w:val="000000"/>
          <w:kern w:val="0"/>
          <w14:ligatures w14:val="none"/>
        </w:rPr>
        <w:t>1:</w:t>
      </w:r>
      <w:r w:rsidRPr="006F3C43">
        <w:rPr>
          <w:rFonts w:ascii="Times New Roman" w:eastAsia="Times New Roman" w:hAnsi="Times New Roman" w:cs="Times New Roman"/>
          <w:color w:val="000000"/>
          <w:kern w:val="0"/>
          <w14:ligatures w14:val="none"/>
        </w:rPr>
        <w:t xml:space="preserve"> Proteins with ARID domains used in our study to sort the frequency of missense mutation.</w:t>
      </w:r>
    </w:p>
    <w:tbl>
      <w:tblPr>
        <w:tblStyle w:val="GridTable2"/>
        <w:tblW w:w="8648" w:type="dxa"/>
        <w:tblLook w:val="04A0" w:firstRow="1" w:lastRow="0" w:firstColumn="1" w:lastColumn="0" w:noHBand="0" w:noVBand="1"/>
      </w:tblPr>
      <w:tblGrid>
        <w:gridCol w:w="2716"/>
        <w:gridCol w:w="5932"/>
      </w:tblGrid>
      <w:tr w:rsidR="00A112D5" w:rsidRPr="006F3C43" w14:paraId="28AE6662" w14:textId="77777777" w:rsidTr="00B22608">
        <w:trPr>
          <w:cnfStyle w:val="100000000000" w:firstRow="1" w:lastRow="0" w:firstColumn="0" w:lastColumn="0" w:oddVBand="0" w:evenVBand="0" w:oddHBand="0"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tcBorders>
            <w:hideMark/>
          </w:tcPr>
          <w:p w14:paraId="33DABC53"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Number</w:t>
            </w:r>
          </w:p>
        </w:tc>
        <w:tc>
          <w:tcPr>
            <w:tcW w:w="0" w:type="auto"/>
            <w:tcBorders>
              <w:top w:val="single" w:sz="4" w:space="0" w:color="auto"/>
              <w:right w:val="single" w:sz="4" w:space="0" w:color="auto"/>
            </w:tcBorders>
            <w:hideMark/>
          </w:tcPr>
          <w:p w14:paraId="69778175" w14:textId="1DED6B61" w:rsidR="00A112D5" w:rsidRPr="006F3C43" w:rsidRDefault="00A112D5" w:rsidP="00A112D5">
            <w:pPr>
              <w:spacing w:before="240"/>
              <w:ind w:left="140" w:right="140"/>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Name</w:t>
            </w:r>
            <w:r w:rsidRPr="006F3C43">
              <w:rPr>
                <w:rFonts w:ascii="Times New Roman" w:eastAsia="Times New Roman" w:hAnsi="Times New Roman" w:cs="Times New Roman"/>
                <w:color w:val="010101"/>
                <w:kern w:val="0"/>
                <w14:ligatures w14:val="none"/>
              </w:rPr>
              <w:tab/>
              <w:t>(protein id, range)</w:t>
            </w:r>
          </w:p>
        </w:tc>
      </w:tr>
      <w:tr w:rsidR="00A112D5" w:rsidRPr="006F3C43" w14:paraId="4EE871F6" w14:textId="77777777" w:rsidTr="00B22608">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hideMark/>
          </w:tcPr>
          <w:p w14:paraId="459A8143" w14:textId="6FC8326B" w:rsidR="00A112D5" w:rsidRPr="006F3C43" w:rsidRDefault="007B552A"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 xml:space="preserve">  </w:t>
            </w:r>
            <w:r w:rsidR="00A112D5" w:rsidRPr="006F3C43">
              <w:rPr>
                <w:rFonts w:ascii="Times New Roman" w:eastAsia="Times New Roman" w:hAnsi="Times New Roman" w:cs="Times New Roman"/>
                <w:color w:val="010101"/>
                <w:kern w:val="0"/>
                <w14:ligatures w14:val="none"/>
              </w:rPr>
              <w:t>1</w:t>
            </w:r>
          </w:p>
        </w:tc>
        <w:tc>
          <w:tcPr>
            <w:tcW w:w="0" w:type="auto"/>
            <w:tcBorders>
              <w:right w:val="single" w:sz="4" w:space="0" w:color="auto"/>
            </w:tcBorders>
            <w:hideMark/>
          </w:tcPr>
          <w:p w14:paraId="535DC201" w14:textId="77777777" w:rsidR="00A112D5" w:rsidRPr="006F3C43" w:rsidRDefault="00A112D5" w:rsidP="00A112D5">
            <w:pPr>
              <w:spacing w:before="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P41229-1 (76-165)</w:t>
            </w:r>
          </w:p>
        </w:tc>
      </w:tr>
      <w:tr w:rsidR="00A112D5" w:rsidRPr="006F3C43" w14:paraId="3E41C850" w14:textId="77777777" w:rsidTr="00B22608">
        <w:trPr>
          <w:trHeight w:val="26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hideMark/>
          </w:tcPr>
          <w:p w14:paraId="4668BCCA"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2</w:t>
            </w:r>
          </w:p>
        </w:tc>
        <w:tc>
          <w:tcPr>
            <w:tcW w:w="0" w:type="auto"/>
            <w:tcBorders>
              <w:right w:val="single" w:sz="4" w:space="0" w:color="auto"/>
            </w:tcBorders>
            <w:hideMark/>
          </w:tcPr>
          <w:p w14:paraId="3B1F63BB" w14:textId="77777777" w:rsidR="00A112D5" w:rsidRPr="006F3C43" w:rsidRDefault="00A112D5" w:rsidP="00A112D5">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A6NKF2(110-201)</w:t>
            </w:r>
          </w:p>
        </w:tc>
      </w:tr>
      <w:tr w:rsidR="00A112D5" w:rsidRPr="006F3C43" w14:paraId="4DEAA655" w14:textId="77777777" w:rsidTr="00B22608">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hideMark/>
          </w:tcPr>
          <w:p w14:paraId="7CAE748F"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3</w:t>
            </w:r>
          </w:p>
        </w:tc>
        <w:tc>
          <w:tcPr>
            <w:tcW w:w="0" w:type="auto"/>
            <w:tcBorders>
              <w:right w:val="single" w:sz="4" w:space="0" w:color="auto"/>
            </w:tcBorders>
            <w:hideMark/>
          </w:tcPr>
          <w:p w14:paraId="4BBA8770" w14:textId="0006B50B" w:rsidR="00A112D5" w:rsidRPr="006F3C43" w:rsidRDefault="00A112D5" w:rsidP="00A112D5">
            <w:pPr>
              <w:spacing w:before="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Q9UGL (94-183)</w:t>
            </w:r>
          </w:p>
        </w:tc>
      </w:tr>
      <w:tr w:rsidR="00A112D5" w:rsidRPr="006F3C43" w14:paraId="50FB03C5" w14:textId="77777777" w:rsidTr="00B22608">
        <w:trPr>
          <w:trHeight w:val="254"/>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hideMark/>
          </w:tcPr>
          <w:p w14:paraId="3DFBF221"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4</w:t>
            </w:r>
          </w:p>
        </w:tc>
        <w:tc>
          <w:tcPr>
            <w:tcW w:w="0" w:type="auto"/>
            <w:tcBorders>
              <w:right w:val="single" w:sz="4" w:space="0" w:color="auto"/>
            </w:tcBorders>
            <w:hideMark/>
          </w:tcPr>
          <w:p w14:paraId="0584C15F" w14:textId="104D663C" w:rsidR="00A112D5" w:rsidRPr="006F3C43" w:rsidRDefault="00A112D5" w:rsidP="00A112D5">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Q92833-2 (618-709)</w:t>
            </w:r>
          </w:p>
        </w:tc>
      </w:tr>
      <w:tr w:rsidR="00A112D5" w:rsidRPr="006F3C43" w14:paraId="08169B9B" w14:textId="77777777" w:rsidTr="00B22608">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hideMark/>
          </w:tcPr>
          <w:p w14:paraId="48CC877D"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5</w:t>
            </w:r>
          </w:p>
        </w:tc>
        <w:tc>
          <w:tcPr>
            <w:tcW w:w="0" w:type="auto"/>
            <w:tcBorders>
              <w:right w:val="single" w:sz="4" w:space="0" w:color="auto"/>
            </w:tcBorders>
            <w:hideMark/>
          </w:tcPr>
          <w:p w14:paraId="6976A7F7" w14:textId="07E73947" w:rsidR="00A112D5" w:rsidRPr="006F3C43" w:rsidRDefault="00A112D5" w:rsidP="00A112D5">
            <w:pPr>
              <w:spacing w:before="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KDM5C (21-~150</w:t>
            </w:r>
            <w:r w:rsidRPr="006F3C43">
              <w:rPr>
                <w:rFonts w:ascii="Times New Roman" w:eastAsia="Times New Roman" w:hAnsi="Times New Roman" w:cs="Times New Roman"/>
                <w:kern w:val="0"/>
                <w14:ligatures w14:val="none"/>
              </w:rPr>
              <w:t>)</w:t>
            </w:r>
          </w:p>
        </w:tc>
      </w:tr>
      <w:tr w:rsidR="00A112D5" w:rsidRPr="006F3C43" w14:paraId="475D89F4" w14:textId="77777777" w:rsidTr="00B22608">
        <w:trPr>
          <w:trHeight w:val="254"/>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hideMark/>
          </w:tcPr>
          <w:p w14:paraId="665C39DC"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6</w:t>
            </w:r>
          </w:p>
        </w:tc>
        <w:tc>
          <w:tcPr>
            <w:tcW w:w="0" w:type="auto"/>
            <w:tcBorders>
              <w:right w:val="single" w:sz="4" w:space="0" w:color="auto"/>
            </w:tcBorders>
            <w:hideMark/>
          </w:tcPr>
          <w:p w14:paraId="7B24A1BB" w14:textId="3EE18ECA" w:rsidR="00A112D5" w:rsidRPr="006F3C43" w:rsidRDefault="00A112D5" w:rsidP="00A112D5">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Q4LE (303-392)</w:t>
            </w:r>
          </w:p>
        </w:tc>
      </w:tr>
      <w:tr w:rsidR="00A112D5" w:rsidRPr="006F3C43" w14:paraId="0BFA7985" w14:textId="77777777" w:rsidTr="00B22608">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hideMark/>
          </w:tcPr>
          <w:p w14:paraId="6A823BC4"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7</w:t>
            </w:r>
          </w:p>
        </w:tc>
        <w:tc>
          <w:tcPr>
            <w:tcW w:w="0" w:type="auto"/>
            <w:tcBorders>
              <w:right w:val="single" w:sz="4" w:space="0" w:color="auto"/>
            </w:tcBorders>
            <w:hideMark/>
          </w:tcPr>
          <w:p w14:paraId="213BBE26" w14:textId="77777777" w:rsidR="00A112D5" w:rsidRPr="006F3C43" w:rsidRDefault="00A112D5" w:rsidP="00A112D5">
            <w:pPr>
              <w:spacing w:before="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Q8NFD5-2(1050-1140)</w:t>
            </w:r>
          </w:p>
        </w:tc>
      </w:tr>
      <w:tr w:rsidR="00A112D5" w:rsidRPr="006F3C43" w14:paraId="74DD1A87" w14:textId="77777777" w:rsidTr="00B22608">
        <w:trPr>
          <w:trHeight w:val="281"/>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hideMark/>
          </w:tcPr>
          <w:p w14:paraId="2314A242"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8</w:t>
            </w:r>
          </w:p>
        </w:tc>
        <w:tc>
          <w:tcPr>
            <w:tcW w:w="0" w:type="auto"/>
            <w:tcBorders>
              <w:right w:val="single" w:sz="4" w:space="0" w:color="auto"/>
            </w:tcBorders>
            <w:hideMark/>
          </w:tcPr>
          <w:p w14:paraId="69A187A1" w14:textId="77777777" w:rsidR="00A112D5" w:rsidRPr="006F3C43" w:rsidRDefault="00A112D5" w:rsidP="00A112D5">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P29374(306-397)</w:t>
            </w:r>
          </w:p>
        </w:tc>
      </w:tr>
      <w:tr w:rsidR="00A112D5" w:rsidRPr="006F3C43" w14:paraId="6C7EF397" w14:textId="77777777" w:rsidTr="00B22608">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hideMark/>
          </w:tcPr>
          <w:p w14:paraId="614FB496"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9</w:t>
            </w:r>
          </w:p>
        </w:tc>
        <w:tc>
          <w:tcPr>
            <w:tcW w:w="0" w:type="auto"/>
            <w:tcBorders>
              <w:right w:val="single" w:sz="4" w:space="0" w:color="auto"/>
            </w:tcBorders>
            <w:hideMark/>
          </w:tcPr>
          <w:p w14:paraId="44437F7F" w14:textId="159938B7" w:rsidR="00A112D5" w:rsidRPr="006F3C43" w:rsidRDefault="00A112D5" w:rsidP="00B22608">
            <w:pPr>
              <w:spacing w:before="240" w:after="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00000"/>
                <w:kern w:val="0"/>
                <w14:ligatures w14:val="none"/>
              </w:rPr>
              <w:t>Q9BY66-1(80-170)</w:t>
            </w:r>
          </w:p>
        </w:tc>
      </w:tr>
      <w:tr w:rsidR="00A112D5" w:rsidRPr="006F3C43" w14:paraId="0576B530" w14:textId="77777777" w:rsidTr="00B22608">
        <w:trPr>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hideMark/>
          </w:tcPr>
          <w:p w14:paraId="5D53DA7F" w14:textId="77777777" w:rsidR="00A112D5" w:rsidRPr="006F3C43" w:rsidRDefault="00A112D5" w:rsidP="00A112D5">
            <w:pPr>
              <w:spacing w:before="240"/>
              <w:ind w:left="140" w:right="14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10</w:t>
            </w:r>
          </w:p>
        </w:tc>
        <w:tc>
          <w:tcPr>
            <w:tcW w:w="0" w:type="auto"/>
            <w:tcBorders>
              <w:bottom w:val="single" w:sz="4" w:space="0" w:color="auto"/>
              <w:right w:val="single" w:sz="4" w:space="0" w:color="auto"/>
            </w:tcBorders>
            <w:hideMark/>
          </w:tcPr>
          <w:p w14:paraId="74F210AD" w14:textId="538B0FA9" w:rsidR="00A112D5" w:rsidRPr="006F3C43" w:rsidRDefault="00A112D5" w:rsidP="00A112D5">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6F3C43">
              <w:rPr>
                <w:rFonts w:ascii="Times New Roman" w:eastAsia="Times New Roman" w:hAnsi="Times New Roman" w:cs="Times New Roman"/>
                <w:color w:val="010101"/>
                <w:kern w:val="0"/>
                <w14:ligatures w14:val="none"/>
              </w:rPr>
              <w:t xml:space="preserve">014497 (1018-1109) </w:t>
            </w:r>
          </w:p>
        </w:tc>
      </w:tr>
    </w:tbl>
    <w:p w14:paraId="74CE7A71" w14:textId="5B6187ED" w:rsidR="00401693" w:rsidRPr="006F3C43" w:rsidRDefault="00401693" w:rsidP="008678BC">
      <w:pPr>
        <w:jc w:val="both"/>
        <w:rPr>
          <w:rFonts w:ascii="Times New Roman" w:eastAsia="Times New Roman" w:hAnsi="Times New Roman" w:cs="Times New Roman"/>
          <w:kern w:val="0"/>
          <w14:ligatures w14:val="none"/>
        </w:rPr>
      </w:pPr>
    </w:p>
    <w:p w14:paraId="47A86783" w14:textId="77777777" w:rsidR="00401693" w:rsidRPr="006F3C43" w:rsidRDefault="00401693">
      <w:pPr>
        <w:rPr>
          <w:rFonts w:ascii="Times New Roman" w:eastAsia="Times New Roman" w:hAnsi="Times New Roman" w:cs="Times New Roman"/>
          <w:kern w:val="0"/>
          <w14:ligatures w14:val="none"/>
        </w:rPr>
      </w:pPr>
      <w:r w:rsidRPr="006F3C43">
        <w:rPr>
          <w:rFonts w:ascii="Times New Roman" w:eastAsia="Times New Roman" w:hAnsi="Times New Roman" w:cs="Times New Roman"/>
          <w:kern w:val="0"/>
          <w14:ligatures w14:val="none"/>
        </w:rPr>
        <w:br w:type="page"/>
      </w:r>
    </w:p>
    <w:p w14:paraId="6D06673A" w14:textId="56969352" w:rsidR="001C0B2B" w:rsidRPr="006F3C43" w:rsidRDefault="001C0B2B" w:rsidP="001C0B2B">
      <w:pPr>
        <w:shd w:val="clear" w:color="auto" w:fill="FFFFFF"/>
        <w:jc w:val="both"/>
        <w:rPr>
          <w:rFonts w:ascii="Times New Roman" w:eastAsia="Times New Roman" w:hAnsi="Times New Roman" w:cs="Times New Roman"/>
          <w:color w:val="000000"/>
        </w:rPr>
      </w:pPr>
      <w:r w:rsidRPr="006F3C43">
        <w:rPr>
          <w:rFonts w:ascii="Times New Roman" w:eastAsia="Times New Roman" w:hAnsi="Times New Roman" w:cs="Times New Roman"/>
          <w:b/>
          <w:bCs/>
          <w:kern w:val="0"/>
          <w14:ligatures w14:val="none"/>
        </w:rPr>
        <w:lastRenderedPageBreak/>
        <w:t>Table 2</w:t>
      </w:r>
      <w:r w:rsidR="00EB65A5" w:rsidRP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color w:val="000000"/>
        </w:rPr>
        <w:t xml:space="preserve"> </w:t>
      </w:r>
      <w:r w:rsidR="002D0FF3" w:rsidRPr="006F3C43">
        <w:rPr>
          <w:rFonts w:ascii="Times New Roman" w:eastAsia="Times New Roman" w:hAnsi="Times New Roman" w:cs="Times New Roman"/>
          <w:color w:val="000000"/>
        </w:rPr>
        <w:t>T</w:t>
      </w:r>
      <w:r w:rsidRPr="006F3C43">
        <w:rPr>
          <w:rFonts w:ascii="Times New Roman" w:eastAsia="Times New Roman" w:hAnsi="Times New Roman" w:cs="Times New Roman"/>
          <w:color w:val="000000"/>
        </w:rPr>
        <w:t>he primers for obtaining the mutants</w:t>
      </w:r>
      <w:r w:rsidR="002D0FF3" w:rsidRPr="006F3C43">
        <w:rPr>
          <w:rFonts w:ascii="Times New Roman" w:eastAsia="Times New Roman" w:hAnsi="Times New Roman" w:cs="Times New Roman"/>
          <w:color w:val="000000"/>
        </w:rPr>
        <w:t xml:space="preserve"> using plasmid of ARID (WT).</w:t>
      </w:r>
    </w:p>
    <w:tbl>
      <w:tblPr>
        <w:tblStyle w:val="GridTable2"/>
        <w:tblW w:w="8648" w:type="dxa"/>
        <w:tblLook w:val="04A0" w:firstRow="1" w:lastRow="0" w:firstColumn="1" w:lastColumn="0" w:noHBand="0" w:noVBand="1"/>
      </w:tblPr>
      <w:tblGrid>
        <w:gridCol w:w="1822"/>
        <w:gridCol w:w="6826"/>
      </w:tblGrid>
      <w:tr w:rsidR="001C0B2B" w:rsidRPr="006F3C43" w14:paraId="4DD9A4D2" w14:textId="77777777" w:rsidTr="00401693">
        <w:trPr>
          <w:cnfStyle w:val="100000000000" w:firstRow="1" w:lastRow="0" w:firstColumn="0" w:lastColumn="0" w:oddVBand="0" w:evenVBand="0" w:oddHBand="0"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tcBorders>
            <w:hideMark/>
          </w:tcPr>
          <w:p w14:paraId="1DBA0AED" w14:textId="77777777" w:rsidR="001C0B2B" w:rsidRPr="006F3C43" w:rsidRDefault="001C0B2B" w:rsidP="004C1DB8">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Mutants</w:t>
            </w:r>
          </w:p>
        </w:tc>
        <w:tc>
          <w:tcPr>
            <w:tcW w:w="0" w:type="auto"/>
            <w:tcBorders>
              <w:top w:val="single" w:sz="4" w:space="0" w:color="auto"/>
              <w:right w:val="single" w:sz="4" w:space="0" w:color="auto"/>
            </w:tcBorders>
            <w:hideMark/>
          </w:tcPr>
          <w:p w14:paraId="0541F17B" w14:textId="77777777" w:rsidR="001C0B2B" w:rsidRPr="006F3C43" w:rsidRDefault="001C0B2B" w:rsidP="004C1DB8">
            <w:pPr>
              <w:spacing w:before="240"/>
              <w:ind w:left="140" w:right="140"/>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sequence</w:t>
            </w:r>
          </w:p>
        </w:tc>
      </w:tr>
      <w:tr w:rsidR="001C0B2B" w:rsidRPr="006F3C43" w14:paraId="6FED736B" w14:textId="77777777" w:rsidTr="00401693">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3194DB6A"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R1020S_F</w:t>
            </w:r>
          </w:p>
        </w:tc>
        <w:tc>
          <w:tcPr>
            <w:tcW w:w="0" w:type="auto"/>
            <w:tcBorders>
              <w:right w:val="single" w:sz="4" w:space="0" w:color="auto"/>
            </w:tcBorders>
            <w:vAlign w:val="center"/>
            <w:hideMark/>
          </w:tcPr>
          <w:p w14:paraId="36B24428" w14:textId="77777777" w:rsidR="001C0B2B" w:rsidRPr="006F3C43" w:rsidRDefault="001C0B2B" w:rsidP="00401693">
            <w:pPr>
              <w:spacing w:before="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5’taagatgtgggttgatCGCTATCTGGCTTTCACTG3’</w:t>
            </w:r>
          </w:p>
        </w:tc>
      </w:tr>
      <w:tr w:rsidR="001C0B2B" w:rsidRPr="006F3C43" w14:paraId="7786BDCD" w14:textId="77777777" w:rsidTr="00401693">
        <w:trPr>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0371B541"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R1020S_R</w:t>
            </w:r>
          </w:p>
        </w:tc>
        <w:tc>
          <w:tcPr>
            <w:tcW w:w="0" w:type="auto"/>
            <w:tcBorders>
              <w:right w:val="single" w:sz="4" w:space="0" w:color="auto"/>
            </w:tcBorders>
            <w:vAlign w:val="center"/>
            <w:hideMark/>
          </w:tcPr>
          <w:p w14:paraId="3C4328F3" w14:textId="77777777" w:rsidR="001C0B2B" w:rsidRPr="006F3C43" w:rsidRDefault="001C0B2B" w:rsidP="00401693">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5’ctttccggctcaccaccTAACTCGTACAGTTTGGTG3’</w:t>
            </w:r>
          </w:p>
        </w:tc>
      </w:tr>
      <w:tr w:rsidR="001C0B2B" w:rsidRPr="006F3C43" w14:paraId="2A13B154" w14:textId="77777777" w:rsidTr="00401693">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072C6546"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M1022K_F</w:t>
            </w:r>
          </w:p>
        </w:tc>
        <w:tc>
          <w:tcPr>
            <w:tcW w:w="0" w:type="auto"/>
            <w:tcBorders>
              <w:right w:val="single" w:sz="4" w:space="0" w:color="auto"/>
            </w:tcBorders>
            <w:vAlign w:val="center"/>
            <w:hideMark/>
          </w:tcPr>
          <w:p w14:paraId="4D35F563" w14:textId="77777777" w:rsidR="001C0B2B" w:rsidRPr="006F3C43" w:rsidRDefault="001C0B2B" w:rsidP="00401693">
            <w:pPr>
              <w:spacing w:before="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5’gtgggttgatcgctatCTGGCTTTCACTGAGGAAAAAG3’</w:t>
            </w:r>
          </w:p>
        </w:tc>
      </w:tr>
      <w:tr w:rsidR="001C0B2B" w:rsidRPr="006F3C43" w14:paraId="0390D10C" w14:textId="77777777" w:rsidTr="00401693">
        <w:trPr>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5086BF9A"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M1022K_R</w:t>
            </w:r>
          </w:p>
        </w:tc>
        <w:tc>
          <w:tcPr>
            <w:tcW w:w="0" w:type="auto"/>
            <w:tcBorders>
              <w:right w:val="single" w:sz="4" w:space="0" w:color="auto"/>
            </w:tcBorders>
            <w:vAlign w:val="center"/>
            <w:hideMark/>
          </w:tcPr>
          <w:p w14:paraId="5C7159D9" w14:textId="77777777" w:rsidR="001C0B2B" w:rsidRPr="006F3C43" w:rsidRDefault="001C0B2B" w:rsidP="00401693">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5’ttcttacgttccggctcACCACCTAACTCGTACAG3’</w:t>
            </w:r>
          </w:p>
        </w:tc>
      </w:tr>
      <w:tr w:rsidR="001C0B2B" w:rsidRPr="006F3C43" w14:paraId="27FDED72" w14:textId="77777777" w:rsidTr="00401693">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65B06C75"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 xml:space="preserve"> K1047Q_F</w:t>
            </w:r>
          </w:p>
        </w:tc>
        <w:tc>
          <w:tcPr>
            <w:tcW w:w="0" w:type="auto"/>
            <w:tcBorders>
              <w:right w:val="single" w:sz="4" w:space="0" w:color="auto"/>
            </w:tcBorders>
            <w:vAlign w:val="center"/>
            <w:hideMark/>
          </w:tcPr>
          <w:p w14:paraId="3C3DC010" w14:textId="77777777" w:rsidR="001C0B2B" w:rsidRPr="006F3C43" w:rsidRDefault="001C0B2B" w:rsidP="00401693">
            <w:pPr>
              <w:spacing w:before="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5’caaccgctggacctgTACCGCCTGTACGTGAGC3’</w:t>
            </w:r>
          </w:p>
        </w:tc>
      </w:tr>
      <w:tr w:rsidR="001C0B2B" w:rsidRPr="006F3C43" w14:paraId="77129096" w14:textId="77777777" w:rsidTr="00401693">
        <w:trPr>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538AFAC4"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K1047Q_R</w:t>
            </w:r>
          </w:p>
        </w:tc>
        <w:tc>
          <w:tcPr>
            <w:tcW w:w="0" w:type="auto"/>
            <w:tcBorders>
              <w:right w:val="single" w:sz="4" w:space="0" w:color="auto"/>
            </w:tcBorders>
            <w:vAlign w:val="center"/>
            <w:hideMark/>
          </w:tcPr>
          <w:p w14:paraId="15C30E91" w14:textId="77777777" w:rsidR="001C0B2B" w:rsidRPr="006F3C43" w:rsidRDefault="001C0B2B" w:rsidP="00401693">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5’acggccaactgccggCAGGTTCGTCATACCCATGG3’</w:t>
            </w:r>
          </w:p>
        </w:tc>
      </w:tr>
      <w:tr w:rsidR="001C0B2B" w:rsidRPr="006F3C43" w14:paraId="04694A06" w14:textId="77777777" w:rsidTr="00401693">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1E41C860"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G1063V_F</w:t>
            </w:r>
          </w:p>
        </w:tc>
        <w:tc>
          <w:tcPr>
            <w:tcW w:w="0" w:type="auto"/>
            <w:tcBorders>
              <w:right w:val="single" w:sz="4" w:space="0" w:color="auto"/>
            </w:tcBorders>
            <w:vAlign w:val="center"/>
            <w:hideMark/>
          </w:tcPr>
          <w:p w14:paraId="5CB0C458" w14:textId="77777777" w:rsidR="001C0B2B" w:rsidRPr="006F3C43" w:rsidRDefault="001C0B2B" w:rsidP="00401693">
            <w:pPr>
              <w:spacing w:before="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5’tttgacccaggttaatAAGAACAAGAAGTGGCGTGAATTG3’</w:t>
            </w:r>
          </w:p>
        </w:tc>
      </w:tr>
      <w:tr w:rsidR="001C0B2B" w:rsidRPr="006F3C43" w14:paraId="63B939B1" w14:textId="77777777" w:rsidTr="00401693">
        <w:trPr>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56498ACA"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G1063V_R</w:t>
            </w:r>
          </w:p>
        </w:tc>
        <w:tc>
          <w:tcPr>
            <w:tcW w:w="0" w:type="auto"/>
            <w:tcBorders>
              <w:right w:val="single" w:sz="4" w:space="0" w:color="auto"/>
            </w:tcBorders>
            <w:vAlign w:val="center"/>
            <w:hideMark/>
          </w:tcPr>
          <w:p w14:paraId="5E5E5394" w14:textId="77777777" w:rsidR="001C0B2B" w:rsidRPr="006F3C43" w:rsidRDefault="001C0B2B" w:rsidP="00401693">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5’acgccaatttctttgacGCTCACGTACAGGCGGTA3’</w:t>
            </w:r>
          </w:p>
        </w:tc>
      </w:tr>
      <w:tr w:rsidR="001C0B2B" w:rsidRPr="006F3C43" w14:paraId="0B139AA4" w14:textId="77777777" w:rsidTr="00401693">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53E72ED7"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A1089T_F</w:t>
            </w:r>
          </w:p>
        </w:tc>
        <w:tc>
          <w:tcPr>
            <w:tcW w:w="0" w:type="auto"/>
            <w:tcBorders>
              <w:right w:val="single" w:sz="4" w:space="0" w:color="auto"/>
            </w:tcBorders>
            <w:vAlign w:val="center"/>
            <w:hideMark/>
          </w:tcPr>
          <w:p w14:paraId="66FCCB64" w14:textId="77777777" w:rsidR="001C0B2B" w:rsidRPr="006F3C43" w:rsidRDefault="001C0B2B" w:rsidP="00401693">
            <w:pPr>
              <w:spacing w:before="240"/>
              <w:ind w:left="140" w:right="14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5’ctcgagcgctACCagctccctga3’</w:t>
            </w:r>
          </w:p>
        </w:tc>
      </w:tr>
      <w:tr w:rsidR="001C0B2B" w:rsidRPr="006F3C43" w14:paraId="414C9C3E" w14:textId="77777777" w:rsidTr="00401693">
        <w:trPr>
          <w:trHeight w:val="308"/>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vAlign w:val="center"/>
            <w:hideMark/>
          </w:tcPr>
          <w:p w14:paraId="0A203ADB" w14:textId="77777777" w:rsidR="001C0B2B" w:rsidRPr="006F3C43" w:rsidRDefault="001C0B2B" w:rsidP="00401693">
            <w:pPr>
              <w:spacing w:before="240"/>
              <w:ind w:left="140" w:right="14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A1089T_R</w:t>
            </w:r>
          </w:p>
        </w:tc>
        <w:tc>
          <w:tcPr>
            <w:tcW w:w="0" w:type="auto"/>
            <w:tcBorders>
              <w:bottom w:val="single" w:sz="4" w:space="0" w:color="auto"/>
              <w:right w:val="single" w:sz="4" w:space="0" w:color="auto"/>
            </w:tcBorders>
            <w:vAlign w:val="center"/>
            <w:hideMark/>
          </w:tcPr>
          <w:p w14:paraId="117E9CA8" w14:textId="77777777" w:rsidR="001C0B2B" w:rsidRPr="006F3C43" w:rsidRDefault="001C0B2B" w:rsidP="00401693">
            <w:pPr>
              <w:spacing w:before="240"/>
              <w:ind w:left="140" w:right="14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10101"/>
                <w:kern w:val="0"/>
                <w14:ligatures w14:val="none"/>
              </w:rPr>
            </w:pPr>
            <w:r w:rsidRPr="006F3C43">
              <w:rPr>
                <w:rFonts w:ascii="Times New Roman" w:eastAsia="Times New Roman" w:hAnsi="Times New Roman" w:cs="Times New Roman"/>
                <w:color w:val="010101"/>
                <w:kern w:val="0"/>
                <w14:ligatures w14:val="none"/>
              </w:rPr>
              <w:t>5’tcagggagctGGTagcgctcgag3’</w:t>
            </w:r>
          </w:p>
        </w:tc>
      </w:tr>
    </w:tbl>
    <w:p w14:paraId="4FB2E9A4" w14:textId="6F800C55" w:rsidR="001C0B2B" w:rsidRPr="006F3C43" w:rsidRDefault="001C0B2B" w:rsidP="001C0B2B">
      <w:pPr>
        <w:shd w:val="clear" w:color="auto" w:fill="FFFFFF"/>
        <w:jc w:val="both"/>
        <w:rPr>
          <w:rFonts w:ascii="Times New Roman" w:eastAsia="Times New Roman" w:hAnsi="Times New Roman" w:cs="Times New Roman"/>
          <w:color w:val="000000"/>
        </w:rPr>
      </w:pPr>
    </w:p>
    <w:p w14:paraId="17FA0DCF" w14:textId="664FE874" w:rsidR="00401693" w:rsidRPr="006F3C43" w:rsidRDefault="00401693">
      <w:pPr>
        <w:rPr>
          <w:rFonts w:ascii="Times New Roman" w:eastAsia="Times New Roman" w:hAnsi="Times New Roman" w:cs="Times New Roman"/>
          <w:kern w:val="0"/>
          <w14:ligatures w14:val="none"/>
        </w:rPr>
      </w:pPr>
      <w:r w:rsidRPr="006F3C43">
        <w:rPr>
          <w:rFonts w:ascii="Times New Roman" w:eastAsia="Times New Roman" w:hAnsi="Times New Roman" w:cs="Times New Roman"/>
          <w:kern w:val="0"/>
          <w14:ligatures w14:val="none"/>
        </w:rPr>
        <w:br w:type="page"/>
      </w:r>
    </w:p>
    <w:p w14:paraId="2295A39A" w14:textId="77777777" w:rsidR="000B0845" w:rsidRPr="006F3C43" w:rsidRDefault="000B0845" w:rsidP="00F13F58">
      <w:pPr>
        <w:jc w:val="both"/>
        <w:rPr>
          <w:rFonts w:ascii="Times New Roman" w:eastAsia="Times New Roman" w:hAnsi="Times New Roman" w:cs="Times New Roman"/>
          <w:kern w:val="0"/>
          <w14:ligatures w14:val="none"/>
        </w:rPr>
      </w:pPr>
    </w:p>
    <w:p w14:paraId="1A511F7F" w14:textId="77777777" w:rsidR="000B0845" w:rsidRPr="006F3C43" w:rsidRDefault="000B0845" w:rsidP="00F13F58">
      <w:pPr>
        <w:jc w:val="both"/>
        <w:rPr>
          <w:rFonts w:ascii="Times New Roman" w:eastAsia="Times New Roman" w:hAnsi="Times New Roman" w:cs="Times New Roman"/>
          <w:kern w:val="0"/>
          <w14:ligatures w14:val="none"/>
        </w:rPr>
      </w:pPr>
    </w:p>
    <w:p w14:paraId="69342DA8" w14:textId="7C5E00B7" w:rsidR="006F00A7" w:rsidRPr="006F3C43" w:rsidRDefault="006F00A7" w:rsidP="00F13F58">
      <w:pPr>
        <w:jc w:val="both"/>
        <w:rPr>
          <w:rFonts w:ascii="Times New Roman" w:eastAsia="Times New Roman" w:hAnsi="Times New Roman" w:cs="Times New Roman"/>
          <w:kern w:val="0"/>
          <w14:ligatures w14:val="none"/>
        </w:rPr>
      </w:pPr>
    </w:p>
    <w:p w14:paraId="3597B6E8" w14:textId="18033528" w:rsidR="00245C4A" w:rsidRPr="006F3C43" w:rsidRDefault="00461BD4" w:rsidP="00245C4A">
      <w:pPr>
        <w:rPr>
          <w:rFonts w:ascii="Times New Roman" w:eastAsia="Times New Roman" w:hAnsi="Times New Roman" w:cs="Times New Roman"/>
        </w:rPr>
      </w:pPr>
      <w:r w:rsidRPr="006F3C43">
        <w:rPr>
          <w:rFonts w:ascii="Times New Roman" w:eastAsia="Times New Roman" w:hAnsi="Times New Roman" w:cs="Times New Roman"/>
          <w:noProof/>
        </w:rPr>
        <mc:AlternateContent>
          <mc:Choice Requires="wps">
            <w:drawing>
              <wp:anchor distT="45720" distB="45720" distL="114300" distR="114300" simplePos="0" relativeHeight="251713536" behindDoc="0" locked="0" layoutInCell="1" allowOverlap="1" wp14:anchorId="649CE027" wp14:editId="59D9319B">
                <wp:simplePos x="0" y="0"/>
                <wp:positionH relativeFrom="margin">
                  <wp:align>left</wp:align>
                </wp:positionH>
                <wp:positionV relativeFrom="paragraph">
                  <wp:posOffset>290830</wp:posOffset>
                </wp:positionV>
                <wp:extent cx="5777230" cy="6118860"/>
                <wp:effectExtent l="0" t="0" r="1270" b="2540"/>
                <wp:wrapTopAndBottom/>
                <wp:docPr id="7480139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7230" cy="6119446"/>
                        </a:xfrm>
                        <a:prstGeom prst="rect">
                          <a:avLst/>
                        </a:prstGeom>
                        <a:solidFill>
                          <a:srgbClr val="FFFFFF"/>
                        </a:solidFill>
                        <a:ln w="9525">
                          <a:noFill/>
                          <a:miter lim="800000"/>
                          <a:headEnd/>
                          <a:tailEnd/>
                        </a:ln>
                      </wps:spPr>
                      <wps:txbx>
                        <w:txbxContent>
                          <w:p w14:paraId="0A8C0F32" w14:textId="561620E8" w:rsidR="007E3C9C" w:rsidRDefault="00461BD4" w:rsidP="007E3C9C">
                            <w:pPr>
                              <w:jc w:val="both"/>
                              <w:rPr>
                                <w:rFonts w:ascii="Times New Roman" w:hAnsi="Times New Roman" w:cs="Times New Roman"/>
                                <w:b/>
                                <w:bCs/>
                                <w:color w:val="000000"/>
                              </w:rPr>
                            </w:pPr>
                            <w:bookmarkStart w:id="0" w:name="_Hlk176535514"/>
                            <w:bookmarkEnd w:id="0"/>
                            <w:r>
                              <w:rPr>
                                <w:noProof/>
                              </w:rPr>
                              <w:drawing>
                                <wp:inline distT="0" distB="0" distL="0" distR="0" wp14:anchorId="29F93C40" wp14:editId="3D59DF14">
                                  <wp:extent cx="5064275" cy="4088986"/>
                                  <wp:effectExtent l="0" t="0" r="0" b="0"/>
                                  <wp:docPr id="78485132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851327" name="Graphic 784851327"/>
                                          <pic:cNvPicPr/>
                                        </pic:nvPicPr>
                                        <pic:blipFill>
                                          <a:blip r:embed="rId8">
                                            <a:extLst>
                                              <a:ext uri="{96DAC541-7B7A-43D3-8B79-37D633B846F1}">
                                                <asvg:svgBlip xmlns:asvg="http://schemas.microsoft.com/office/drawing/2016/SVG/main" r:embed="rId9"/>
                                              </a:ext>
                                            </a:extLst>
                                          </a:blip>
                                          <a:stretch>
                                            <a:fillRect/>
                                          </a:stretch>
                                        </pic:blipFill>
                                        <pic:spPr>
                                          <a:xfrm>
                                            <a:off x="0" y="0"/>
                                            <a:ext cx="5065984" cy="4090366"/>
                                          </a:xfrm>
                                          <a:prstGeom prst="rect">
                                            <a:avLst/>
                                          </a:prstGeom>
                                        </pic:spPr>
                                      </pic:pic>
                                    </a:graphicData>
                                  </a:graphic>
                                </wp:inline>
                              </w:drawing>
                            </w:r>
                          </w:p>
                          <w:p w14:paraId="2FBD4F2C" w14:textId="77777777" w:rsidR="00461BD4" w:rsidRDefault="00461BD4" w:rsidP="00006D92">
                            <w:pPr>
                              <w:jc w:val="both"/>
                              <w:rPr>
                                <w:rFonts w:ascii="Times New Roman" w:hAnsi="Times New Roman" w:cs="Times New Roman"/>
                                <w:b/>
                                <w:bCs/>
                                <w:color w:val="000000"/>
                              </w:rPr>
                            </w:pPr>
                          </w:p>
                          <w:p w14:paraId="0254D736" w14:textId="77777777" w:rsidR="00461BD4" w:rsidRDefault="00461BD4" w:rsidP="00006D92">
                            <w:pPr>
                              <w:jc w:val="both"/>
                              <w:rPr>
                                <w:rFonts w:ascii="Times New Roman" w:hAnsi="Times New Roman" w:cs="Times New Roman"/>
                                <w:b/>
                                <w:bCs/>
                                <w:color w:val="000000"/>
                              </w:rPr>
                            </w:pPr>
                          </w:p>
                          <w:p w14:paraId="66350E1E" w14:textId="77777777" w:rsidR="00461BD4" w:rsidRDefault="00461BD4" w:rsidP="00006D92">
                            <w:pPr>
                              <w:jc w:val="both"/>
                              <w:rPr>
                                <w:rFonts w:ascii="Times New Roman" w:hAnsi="Times New Roman" w:cs="Times New Roman"/>
                                <w:b/>
                                <w:bCs/>
                                <w:color w:val="000000"/>
                              </w:rPr>
                            </w:pPr>
                          </w:p>
                          <w:p w14:paraId="3E970DEB" w14:textId="00227E29" w:rsidR="00006D92" w:rsidRPr="008E0E6A" w:rsidRDefault="00006D92" w:rsidP="00006D92">
                            <w:pPr>
                              <w:jc w:val="both"/>
                              <w:rPr>
                                <w:rFonts w:ascii="Times New Roman" w:hAnsi="Times New Roman" w:cs="Times New Roman"/>
                                <w:color w:val="000000"/>
                              </w:rPr>
                            </w:pPr>
                            <w:r w:rsidRPr="00527053">
                              <w:rPr>
                                <w:rFonts w:ascii="Times New Roman" w:hAnsi="Times New Roman" w:cs="Times New Roman"/>
                                <w:b/>
                                <w:bCs/>
                                <w:color w:val="000000"/>
                              </w:rPr>
                              <w:t>Fig</w:t>
                            </w:r>
                            <w:r w:rsidR="006F3C43">
                              <w:rPr>
                                <w:rFonts w:ascii="Times New Roman" w:hAnsi="Times New Roman" w:cs="Times New Roman"/>
                                <w:b/>
                                <w:bCs/>
                                <w:color w:val="000000"/>
                              </w:rPr>
                              <w:t>1</w:t>
                            </w:r>
                            <w:r>
                              <w:rPr>
                                <w:rFonts w:ascii="Times New Roman" w:hAnsi="Times New Roman" w:cs="Times New Roman"/>
                                <w:b/>
                                <w:bCs/>
                                <w:color w:val="000000"/>
                              </w:rPr>
                              <w:t xml:space="preserve"> S1</w:t>
                            </w:r>
                            <w:r w:rsidRPr="00527053">
                              <w:rPr>
                                <w:rFonts w:ascii="Times New Roman" w:hAnsi="Times New Roman" w:cs="Times New Roman"/>
                                <w:b/>
                                <w:bCs/>
                                <w:color w:val="000000"/>
                              </w:rPr>
                              <w:t>:</w:t>
                            </w:r>
                            <w:r w:rsidRPr="00527053">
                              <w:rPr>
                                <w:rFonts w:ascii="Times New Roman" w:hAnsi="Times New Roman" w:cs="Times New Roman"/>
                                <w:b/>
                                <w:bCs/>
                                <w:color w:val="0D0D0D"/>
                                <w:shd w:val="clear" w:color="auto" w:fill="FFFFFF"/>
                              </w:rPr>
                              <w:t xml:space="preserve">  Plasmid vector pET-28a (+) and linear restriction sites. </w:t>
                            </w:r>
                            <w:r w:rsidRPr="00527053">
                              <w:rPr>
                                <w:rFonts w:ascii="Times New Roman" w:hAnsi="Times New Roman" w:cs="Times New Roman"/>
                                <w:color w:val="0D0D0D"/>
                                <w:shd w:val="clear" w:color="auto" w:fill="FFFFFF"/>
                              </w:rPr>
                              <w:t>The top section shows the circular vector with unique restriction sites, an N-terminal His</w:t>
                            </w:r>
                            <w:r>
                              <w:rPr>
                                <w:rFonts w:ascii="Times New Roman" w:hAnsi="Times New Roman" w:cs="Times New Roman"/>
                                <w:color w:val="0D0D0D"/>
                                <w:shd w:val="clear" w:color="auto" w:fill="FFFFFF"/>
                              </w:rPr>
                              <w:t>-</w:t>
                            </w:r>
                            <w:r w:rsidRPr="00527053">
                              <w:rPr>
                                <w:rFonts w:ascii="Times New Roman" w:hAnsi="Times New Roman" w:cs="Times New Roman"/>
                                <w:color w:val="0D0D0D"/>
                                <w:shd w:val="clear" w:color="auto" w:fill="FFFFFF"/>
                              </w:rPr>
                              <w:t>Tag/thrombin/T7</w:t>
                            </w:r>
                            <w:r>
                              <w:rPr>
                                <w:rFonts w:ascii="Times New Roman" w:hAnsi="Times New Roman" w:cs="Times New Roman"/>
                                <w:color w:val="0D0D0D"/>
                                <w:shd w:val="clear" w:color="auto" w:fill="FFFFFF"/>
                              </w:rPr>
                              <w:t>-</w:t>
                            </w:r>
                            <w:r w:rsidRPr="00527053">
                              <w:rPr>
                                <w:rFonts w:ascii="Times New Roman" w:hAnsi="Times New Roman" w:cs="Times New Roman"/>
                                <w:color w:val="0D0D0D"/>
                                <w:shd w:val="clear" w:color="auto" w:fill="FFFFFF"/>
                              </w:rPr>
                              <w:t>Tag configuration. The T7 expression region is reversed due to pBR322 sequence numbering. The f1 origin orientation supports single-stranded DNA production for sequencing with the T7 terminator primer. The bottom section shows the cloning/expression region</w:t>
                            </w:r>
                            <w:r>
                              <w:rPr>
                                <w:rFonts w:ascii="Times New Roman" w:hAnsi="Times New Roman" w:cs="Times New Roman"/>
                                <w:color w:val="0D0D0D"/>
                                <w:shd w:val="clear" w:color="auto" w:fill="FFFFFF"/>
                              </w:rPr>
                              <w:t>.</w:t>
                            </w:r>
                          </w:p>
                          <w:p w14:paraId="745FB23E" w14:textId="5823DDEB" w:rsidR="007E3C9C" w:rsidRDefault="007E3C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9CE027" id="_x0000_t202" coordsize="21600,21600" o:spt="202" path="m,l,21600r21600,l21600,xe">
                <v:stroke joinstyle="miter"/>
                <v:path gradientshapeok="t" o:connecttype="rect"/>
              </v:shapetype>
              <v:shape id="_x0000_s1026" type="#_x0000_t202" style="position:absolute;margin-left:0;margin-top:22.9pt;width:454.9pt;height:481.8pt;z-index:2517135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" stroked="f">
                <v:textbox>
                  <w:txbxContent>
                    <w:p w14:paraId="0A8C0F32" w14:textId="561620E8" w:rsidR="007E3C9C" w:rsidRDefault="00461BD4" w:rsidP="007E3C9C">
                      <w:pPr>
                        <w:jc w:val="both"/>
                        <w:rPr>
                          <w:rFonts w:ascii="Times New Roman" w:hAnsi="Times New Roman" w:cs="Times New Roman"/>
                          <w:b/>
                          <w:bCs/>
                          <w:color w:val="000000"/>
                        </w:rPr>
                      </w:pPr>
                      <w:bookmarkStart w:id="1" w:name="_Hlk176535514"/>
                      <w:bookmarkEnd w:id="1"/>
                      <w:r>
                        <w:rPr>
                          <w:noProof/>
                        </w:rPr>
                        <w:drawing>
                          <wp:inline distT="0" distB="0" distL="0" distR="0" wp14:anchorId="29F93C40" wp14:editId="3D59DF14">
                            <wp:extent cx="5064275" cy="4088986"/>
                            <wp:effectExtent l="0" t="0" r="0" b="0"/>
                            <wp:docPr id="78485132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851327" name="Graphic 784851327"/>
                                    <pic:cNvPicPr/>
                                  </pic:nvPicPr>
                                  <pic:blipFill>
                                    <a:blip r:embed="rId10">
                                      <a:extLst>
                                        <a:ext uri="{96DAC541-7B7A-43D3-8B79-37D633B846F1}">
                                          <asvg:svgBlip xmlns:asvg="http://schemas.microsoft.com/office/drawing/2016/SVG/main" r:embed="rId11"/>
                                        </a:ext>
                                      </a:extLst>
                                    </a:blip>
                                    <a:stretch>
                                      <a:fillRect/>
                                    </a:stretch>
                                  </pic:blipFill>
                                  <pic:spPr>
                                    <a:xfrm>
                                      <a:off x="0" y="0"/>
                                      <a:ext cx="5065984" cy="4090366"/>
                                    </a:xfrm>
                                    <a:prstGeom prst="rect">
                                      <a:avLst/>
                                    </a:prstGeom>
                                  </pic:spPr>
                                </pic:pic>
                              </a:graphicData>
                            </a:graphic>
                          </wp:inline>
                        </w:drawing>
                      </w:r>
                    </w:p>
                    <w:p w14:paraId="2FBD4F2C" w14:textId="77777777" w:rsidR="00461BD4" w:rsidRDefault="00461BD4" w:rsidP="00006D92">
                      <w:pPr>
                        <w:jc w:val="both"/>
                        <w:rPr>
                          <w:rFonts w:ascii="Times New Roman" w:hAnsi="Times New Roman" w:cs="Times New Roman"/>
                          <w:b/>
                          <w:bCs/>
                          <w:color w:val="000000"/>
                        </w:rPr>
                      </w:pPr>
                    </w:p>
                    <w:p w14:paraId="0254D736" w14:textId="77777777" w:rsidR="00461BD4" w:rsidRDefault="00461BD4" w:rsidP="00006D92">
                      <w:pPr>
                        <w:jc w:val="both"/>
                        <w:rPr>
                          <w:rFonts w:ascii="Times New Roman" w:hAnsi="Times New Roman" w:cs="Times New Roman"/>
                          <w:b/>
                          <w:bCs/>
                          <w:color w:val="000000"/>
                        </w:rPr>
                      </w:pPr>
                    </w:p>
                    <w:p w14:paraId="66350E1E" w14:textId="77777777" w:rsidR="00461BD4" w:rsidRDefault="00461BD4" w:rsidP="00006D92">
                      <w:pPr>
                        <w:jc w:val="both"/>
                        <w:rPr>
                          <w:rFonts w:ascii="Times New Roman" w:hAnsi="Times New Roman" w:cs="Times New Roman"/>
                          <w:b/>
                          <w:bCs/>
                          <w:color w:val="000000"/>
                        </w:rPr>
                      </w:pPr>
                    </w:p>
                    <w:p w14:paraId="3E970DEB" w14:textId="00227E29" w:rsidR="00006D92" w:rsidRPr="008E0E6A" w:rsidRDefault="00006D92" w:rsidP="00006D92">
                      <w:pPr>
                        <w:jc w:val="both"/>
                        <w:rPr>
                          <w:rFonts w:ascii="Times New Roman" w:hAnsi="Times New Roman" w:cs="Times New Roman"/>
                          <w:color w:val="000000"/>
                        </w:rPr>
                      </w:pPr>
                      <w:r w:rsidRPr="00527053">
                        <w:rPr>
                          <w:rFonts w:ascii="Times New Roman" w:hAnsi="Times New Roman" w:cs="Times New Roman"/>
                          <w:b/>
                          <w:bCs/>
                          <w:color w:val="000000"/>
                        </w:rPr>
                        <w:t>Fig</w:t>
                      </w:r>
                      <w:r w:rsidR="006F3C43">
                        <w:rPr>
                          <w:rFonts w:ascii="Times New Roman" w:hAnsi="Times New Roman" w:cs="Times New Roman"/>
                          <w:b/>
                          <w:bCs/>
                          <w:color w:val="000000"/>
                        </w:rPr>
                        <w:t>1</w:t>
                      </w:r>
                      <w:r>
                        <w:rPr>
                          <w:rFonts w:ascii="Times New Roman" w:hAnsi="Times New Roman" w:cs="Times New Roman"/>
                          <w:b/>
                          <w:bCs/>
                          <w:color w:val="000000"/>
                        </w:rPr>
                        <w:t xml:space="preserve"> S1</w:t>
                      </w:r>
                      <w:r w:rsidRPr="00527053">
                        <w:rPr>
                          <w:rFonts w:ascii="Times New Roman" w:hAnsi="Times New Roman" w:cs="Times New Roman"/>
                          <w:b/>
                          <w:bCs/>
                          <w:color w:val="000000"/>
                        </w:rPr>
                        <w:t>:</w:t>
                      </w:r>
                      <w:r w:rsidRPr="00527053">
                        <w:rPr>
                          <w:rFonts w:ascii="Times New Roman" w:hAnsi="Times New Roman" w:cs="Times New Roman"/>
                          <w:b/>
                          <w:bCs/>
                          <w:color w:val="0D0D0D"/>
                          <w:shd w:val="clear" w:color="auto" w:fill="FFFFFF"/>
                        </w:rPr>
                        <w:t xml:space="preserve">  Plasmid vector pET-28a (+) and linear restriction sites. </w:t>
                      </w:r>
                      <w:r w:rsidRPr="00527053">
                        <w:rPr>
                          <w:rFonts w:ascii="Times New Roman" w:hAnsi="Times New Roman" w:cs="Times New Roman"/>
                          <w:color w:val="0D0D0D"/>
                          <w:shd w:val="clear" w:color="auto" w:fill="FFFFFF"/>
                        </w:rPr>
                        <w:t>The top section shows the circular vector with unique restriction sites, an N-terminal His</w:t>
                      </w:r>
                      <w:r>
                        <w:rPr>
                          <w:rFonts w:ascii="Times New Roman" w:hAnsi="Times New Roman" w:cs="Times New Roman"/>
                          <w:color w:val="0D0D0D"/>
                          <w:shd w:val="clear" w:color="auto" w:fill="FFFFFF"/>
                        </w:rPr>
                        <w:t>-</w:t>
                      </w:r>
                      <w:r w:rsidRPr="00527053">
                        <w:rPr>
                          <w:rFonts w:ascii="Times New Roman" w:hAnsi="Times New Roman" w:cs="Times New Roman"/>
                          <w:color w:val="0D0D0D"/>
                          <w:shd w:val="clear" w:color="auto" w:fill="FFFFFF"/>
                        </w:rPr>
                        <w:t>Tag/thrombin/T7</w:t>
                      </w:r>
                      <w:r>
                        <w:rPr>
                          <w:rFonts w:ascii="Times New Roman" w:hAnsi="Times New Roman" w:cs="Times New Roman"/>
                          <w:color w:val="0D0D0D"/>
                          <w:shd w:val="clear" w:color="auto" w:fill="FFFFFF"/>
                        </w:rPr>
                        <w:t>-</w:t>
                      </w:r>
                      <w:r w:rsidRPr="00527053">
                        <w:rPr>
                          <w:rFonts w:ascii="Times New Roman" w:hAnsi="Times New Roman" w:cs="Times New Roman"/>
                          <w:color w:val="0D0D0D"/>
                          <w:shd w:val="clear" w:color="auto" w:fill="FFFFFF"/>
                        </w:rPr>
                        <w:t>Tag configuration. The T7 expression region is reversed due to pBR322 sequence numbering. The f1 origin orientation supports single-stranded DNA production for sequencing with the T7 terminator primer. The bottom section shows the cloning/expression region</w:t>
                      </w:r>
                      <w:r>
                        <w:rPr>
                          <w:rFonts w:ascii="Times New Roman" w:hAnsi="Times New Roman" w:cs="Times New Roman"/>
                          <w:color w:val="0D0D0D"/>
                          <w:shd w:val="clear" w:color="auto" w:fill="FFFFFF"/>
                        </w:rPr>
                        <w:t>.</w:t>
                      </w:r>
                    </w:p>
                    <w:p w14:paraId="745FB23E" w14:textId="5823DDEB" w:rsidR="007E3C9C" w:rsidRDefault="007E3C9C"/>
                  </w:txbxContent>
                </v:textbox>
                <w10:wrap type="topAndBottom" anchorx="margin"/>
              </v:shape>
            </w:pict>
          </mc:Fallback>
        </mc:AlternateContent>
      </w:r>
      <w:r w:rsidRPr="006F3C43">
        <w:rPr>
          <w:noProof/>
        </w:rPr>
        <w:drawing>
          <wp:anchor distT="0" distB="0" distL="0" distR="0" simplePos="0" relativeHeight="251739136" behindDoc="1" locked="0" layoutInCell="1" allowOverlap="1" wp14:anchorId="6E35190D" wp14:editId="3AA363D7">
            <wp:simplePos x="0" y="0"/>
            <wp:positionH relativeFrom="margin">
              <wp:posOffset>441960</wp:posOffset>
            </wp:positionH>
            <wp:positionV relativeFrom="paragraph">
              <wp:posOffset>4420870</wp:posOffset>
            </wp:positionV>
            <wp:extent cx="4747260" cy="899160"/>
            <wp:effectExtent l="0" t="0" r="0" b="0"/>
            <wp:wrapTopAndBottom/>
            <wp:docPr id="72" name="Image 72" descr="A close up of a docume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descr="A close up of a document"/>
                    <pic:cNvPicPr/>
                  </pic:nvPicPr>
                  <pic:blipFill>
                    <a:blip r:embed="rId12" cstate="print"/>
                    <a:stretch>
                      <a:fillRect/>
                    </a:stretch>
                  </pic:blipFill>
                  <pic:spPr>
                    <a:xfrm>
                      <a:off x="0" y="0"/>
                      <a:ext cx="4747260" cy="899160"/>
                    </a:xfrm>
                    <a:prstGeom prst="rect">
                      <a:avLst/>
                    </a:prstGeom>
                  </pic:spPr>
                </pic:pic>
              </a:graphicData>
            </a:graphic>
            <wp14:sizeRelH relativeFrom="margin">
              <wp14:pctWidth>0</wp14:pctWidth>
            </wp14:sizeRelH>
            <wp14:sizeRelV relativeFrom="margin">
              <wp14:pctHeight>0</wp14:pctHeight>
            </wp14:sizeRelV>
          </wp:anchor>
        </w:drawing>
      </w:r>
    </w:p>
    <w:p w14:paraId="0309A726" w14:textId="77777777" w:rsidR="00401693" w:rsidRPr="006F3C43" w:rsidRDefault="00401693">
      <w:pPr>
        <w:rPr>
          <w:rFonts w:ascii="Times New Roman" w:eastAsia="Times New Roman" w:hAnsi="Times New Roman" w:cs="Times New Roman"/>
          <w:color w:val="000000"/>
        </w:rPr>
      </w:pPr>
      <w:r w:rsidRPr="006F3C43">
        <w:rPr>
          <w:rFonts w:ascii="Times New Roman" w:eastAsia="Times New Roman" w:hAnsi="Times New Roman" w:cs="Times New Roman"/>
          <w:color w:val="000000"/>
        </w:rPr>
        <w:br w:type="page"/>
      </w:r>
    </w:p>
    <w:p w14:paraId="4762BEF4" w14:textId="0A1C843C" w:rsidR="00245C4A" w:rsidRPr="006F3C43" w:rsidRDefault="007E3C9C" w:rsidP="00245C4A">
      <w:pPr>
        <w:rPr>
          <w:rFonts w:ascii="Times New Roman" w:eastAsia="Times New Roman" w:hAnsi="Times New Roman" w:cs="Times New Roman"/>
        </w:rPr>
      </w:pPr>
      <w:r w:rsidRPr="006F3C43">
        <w:rPr>
          <w:rFonts w:ascii="Times New Roman" w:hAnsi="Times New Roman" w:cs="Times New Roman"/>
          <w:b/>
          <w:bCs/>
          <w:noProof/>
          <w:color w:val="000000"/>
        </w:rPr>
        <w:lastRenderedPageBreak/>
        <mc:AlternateContent>
          <mc:Choice Requires="wps">
            <w:drawing>
              <wp:anchor distT="45720" distB="45720" distL="114300" distR="114300" simplePos="0" relativeHeight="251715584" behindDoc="0" locked="0" layoutInCell="1" allowOverlap="1" wp14:anchorId="6F84BB15" wp14:editId="045CBF0D">
                <wp:simplePos x="0" y="0"/>
                <wp:positionH relativeFrom="margin">
                  <wp:align>right</wp:align>
                </wp:positionH>
                <wp:positionV relativeFrom="paragraph">
                  <wp:posOffset>402107</wp:posOffset>
                </wp:positionV>
                <wp:extent cx="5917565" cy="4739640"/>
                <wp:effectExtent l="0" t="0" r="635" b="0"/>
                <wp:wrapSquare wrapText="bothSides"/>
                <wp:docPr id="15157495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7997" cy="4740250"/>
                        </a:xfrm>
                        <a:prstGeom prst="rect">
                          <a:avLst/>
                        </a:prstGeom>
                        <a:solidFill>
                          <a:srgbClr val="FFFFFF"/>
                        </a:solidFill>
                        <a:ln w="9525">
                          <a:noFill/>
                          <a:miter lim="800000"/>
                          <a:headEnd/>
                          <a:tailEnd/>
                        </a:ln>
                      </wps:spPr>
                      <wps:txbx>
                        <w:txbxContent>
                          <w:p w14:paraId="021C3F96" w14:textId="77777777" w:rsidR="00F71D12" w:rsidRPr="006F3C43" w:rsidRDefault="007E3C9C" w:rsidP="007E3C9C">
                            <w:pPr>
                              <w:rPr>
                                <w:rFonts w:ascii="Times New Roman" w:hAnsi="Times New Roman" w:cs="Times New Roman"/>
                                <w:b/>
                                <w:bCs/>
                                <w:color w:val="000000"/>
                              </w:rPr>
                            </w:pPr>
                            <w:r w:rsidRPr="006F3C43">
                              <w:rPr>
                                <w:rFonts w:ascii="Times New Roman" w:hAnsi="Times New Roman" w:cs="Times New Roman"/>
                                <w:b/>
                                <w:bCs/>
                                <w:noProof/>
                                <w:color w:val="000000"/>
                              </w:rPr>
                              <w:drawing>
                                <wp:inline distT="0" distB="0" distL="0" distR="0" wp14:anchorId="49A44F0C" wp14:editId="3F7957B3">
                                  <wp:extent cx="5295900" cy="3429000"/>
                                  <wp:effectExtent l="0" t="0" r="0" b="0"/>
                                  <wp:docPr id="1642376446" name="Graphic 1642376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54528" name="Graphic 716854528"/>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5295900" cy="3429000"/>
                                          </a:xfrm>
                                          <a:prstGeom prst="rect">
                                            <a:avLst/>
                                          </a:prstGeom>
                                        </pic:spPr>
                                      </pic:pic>
                                    </a:graphicData>
                                  </a:graphic>
                                </wp:inline>
                              </w:drawing>
                            </w:r>
                          </w:p>
                          <w:p w14:paraId="01A33CB5" w14:textId="4EA050E5" w:rsidR="00006D92" w:rsidRPr="006F3C43" w:rsidRDefault="00006D92" w:rsidP="00006D92">
                            <w:pPr>
                              <w:rPr>
                                <w:rFonts w:ascii="Times New Roman" w:eastAsia="Times New Roman" w:hAnsi="Times New Roman" w:cs="Times New Roman"/>
                              </w:rPr>
                            </w:pPr>
                            <w:r w:rsidRPr="006F3C43">
                              <w:rPr>
                                <w:rFonts w:ascii="Times New Roman" w:hAnsi="Times New Roman" w:cs="Times New Roman"/>
                                <w:b/>
                                <w:bCs/>
                                <w:color w:val="000000"/>
                              </w:rPr>
                              <w:t>Fig</w:t>
                            </w:r>
                            <w:r w:rsidR="006F3C43">
                              <w:rPr>
                                <w:rFonts w:ascii="Times New Roman" w:hAnsi="Times New Roman" w:cs="Times New Roman"/>
                                <w:b/>
                                <w:bCs/>
                                <w:color w:val="000000"/>
                              </w:rPr>
                              <w:t>.</w:t>
                            </w:r>
                            <w:r w:rsidRPr="006F3C43">
                              <w:rPr>
                                <w:rFonts w:ascii="Times New Roman" w:hAnsi="Times New Roman" w:cs="Times New Roman"/>
                                <w:b/>
                                <w:bCs/>
                                <w:color w:val="000000"/>
                              </w:rPr>
                              <w:t xml:space="preserve"> S2 </w:t>
                            </w:r>
                            <w:r w:rsidR="00BE5B8A" w:rsidRPr="006F3C43">
                              <w:rPr>
                                <w:rFonts w:ascii="Times New Roman" w:eastAsia="Times New Roman" w:hAnsi="Times New Roman" w:cs="Times New Roman"/>
                                <w:b/>
                                <w:color w:val="000000"/>
                              </w:rPr>
                              <w:t>Stability changes in ARID1A predicted by both sequence-based and structure-based models with respect to the selected mutations.</w:t>
                            </w:r>
                            <w:r w:rsidRPr="006F3C43">
                              <w:rPr>
                                <w:rFonts w:ascii="Times New Roman" w:hAnsi="Times New Roman" w:cs="Times New Roman"/>
                                <w:b/>
                                <w:bCs/>
                                <w:color w:val="000000"/>
                              </w:rPr>
                              <w:t xml:space="preserve">: </w:t>
                            </w:r>
                            <w:r w:rsidRPr="006F3C43">
                              <w:rPr>
                                <w:rFonts w:ascii="Times New Roman" w:hAnsi="Times New Roman" w:cs="Times New Roman"/>
                                <w:color w:val="000000"/>
                              </w:rPr>
                              <w:t>The position and amino acid mutations are indicated by x axis along with the different web server tools as shown by the legend. Most of the mutations of interest show -ve value which means they are destabilizing.</w:t>
                            </w:r>
                          </w:p>
                          <w:p w14:paraId="2856E352" w14:textId="084E8D8B" w:rsidR="007E3C9C" w:rsidRPr="006F3C43" w:rsidRDefault="007E3C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84BB15" id="_x0000_s1027" type="#_x0000_t202" style="position:absolute;margin-left:414.75pt;margin-top:31.65pt;width:465.95pt;height:373.2pt;z-index:2517155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" stroked="f">
                <v:textbox>
                  <w:txbxContent>
                    <w:p w14:paraId="021C3F96" w14:textId="77777777" w:rsidR="00F71D12" w:rsidRPr="006F3C43" w:rsidRDefault="007E3C9C" w:rsidP="007E3C9C">
                      <w:pPr>
                        <w:rPr>
                          <w:rFonts w:ascii="Times New Roman" w:hAnsi="Times New Roman" w:cs="Times New Roman"/>
                          <w:b/>
                          <w:bCs/>
                          <w:color w:val="000000"/>
                        </w:rPr>
                      </w:pPr>
                      <w:r w:rsidRPr="006F3C43">
                        <w:rPr>
                          <w:rFonts w:ascii="Times New Roman" w:hAnsi="Times New Roman" w:cs="Times New Roman"/>
                          <w:b/>
                          <w:bCs/>
                          <w:noProof/>
                          <w:color w:val="000000"/>
                        </w:rPr>
                        <w:drawing>
                          <wp:inline distT="0" distB="0" distL="0" distR="0" wp14:anchorId="49A44F0C" wp14:editId="3F7957B3">
                            <wp:extent cx="5295900" cy="3429000"/>
                            <wp:effectExtent l="0" t="0" r="0" b="0"/>
                            <wp:docPr id="1642376446" name="Graphic 1642376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54528" name="Graphic 716854528"/>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5295900" cy="3429000"/>
                                    </a:xfrm>
                                    <a:prstGeom prst="rect">
                                      <a:avLst/>
                                    </a:prstGeom>
                                  </pic:spPr>
                                </pic:pic>
                              </a:graphicData>
                            </a:graphic>
                          </wp:inline>
                        </w:drawing>
                      </w:r>
                    </w:p>
                    <w:p w14:paraId="01A33CB5" w14:textId="4EA050E5" w:rsidR="00006D92" w:rsidRPr="006F3C43" w:rsidRDefault="00006D92" w:rsidP="00006D92">
                      <w:pPr>
                        <w:rPr>
                          <w:rFonts w:ascii="Times New Roman" w:eastAsia="Times New Roman" w:hAnsi="Times New Roman" w:cs="Times New Roman"/>
                        </w:rPr>
                      </w:pPr>
                      <w:r w:rsidRPr="006F3C43">
                        <w:rPr>
                          <w:rFonts w:ascii="Times New Roman" w:hAnsi="Times New Roman" w:cs="Times New Roman"/>
                          <w:b/>
                          <w:bCs/>
                          <w:color w:val="000000"/>
                        </w:rPr>
                        <w:t>Fig</w:t>
                      </w:r>
                      <w:r w:rsidR="006F3C43">
                        <w:rPr>
                          <w:rFonts w:ascii="Times New Roman" w:hAnsi="Times New Roman" w:cs="Times New Roman"/>
                          <w:b/>
                          <w:bCs/>
                          <w:color w:val="000000"/>
                        </w:rPr>
                        <w:t>.</w:t>
                      </w:r>
                      <w:r w:rsidRPr="006F3C43">
                        <w:rPr>
                          <w:rFonts w:ascii="Times New Roman" w:hAnsi="Times New Roman" w:cs="Times New Roman"/>
                          <w:b/>
                          <w:bCs/>
                          <w:color w:val="000000"/>
                        </w:rPr>
                        <w:t xml:space="preserve"> S2 </w:t>
                      </w:r>
                      <w:r w:rsidR="00BE5B8A" w:rsidRPr="006F3C43">
                        <w:rPr>
                          <w:rFonts w:ascii="Times New Roman" w:eastAsia="Times New Roman" w:hAnsi="Times New Roman" w:cs="Times New Roman"/>
                          <w:b/>
                          <w:color w:val="000000"/>
                        </w:rPr>
                        <w:t>Stability changes in ARID1A predicted by both sequence-based and structure-based models with respect to the selected mutations.</w:t>
                      </w:r>
                      <w:r w:rsidRPr="006F3C43">
                        <w:rPr>
                          <w:rFonts w:ascii="Times New Roman" w:hAnsi="Times New Roman" w:cs="Times New Roman"/>
                          <w:b/>
                          <w:bCs/>
                          <w:color w:val="000000"/>
                        </w:rPr>
                        <w:t xml:space="preserve">: </w:t>
                      </w:r>
                      <w:r w:rsidRPr="006F3C43">
                        <w:rPr>
                          <w:rFonts w:ascii="Times New Roman" w:hAnsi="Times New Roman" w:cs="Times New Roman"/>
                          <w:color w:val="000000"/>
                        </w:rPr>
                        <w:t>The position and amino acid mutations are indicated by x axis along with the different web server tools as shown by the legend. Most of the mutations of interest show -ve value which means they are destabilizing.</w:t>
                      </w:r>
                    </w:p>
                    <w:p w14:paraId="2856E352" w14:textId="084E8D8B" w:rsidR="007E3C9C" w:rsidRPr="006F3C43" w:rsidRDefault="007E3C9C"/>
                  </w:txbxContent>
                </v:textbox>
                <w10:wrap type="square" anchorx="margin"/>
              </v:shape>
            </w:pict>
          </mc:Fallback>
        </mc:AlternateContent>
      </w:r>
    </w:p>
    <w:p w14:paraId="678D7830" w14:textId="77777777" w:rsidR="00401693" w:rsidRPr="006F3C43" w:rsidRDefault="00401693">
      <w:pPr>
        <w:rPr>
          <w:rFonts w:ascii="Times New Roman" w:hAnsi="Times New Roman" w:cs="Times New Roman"/>
          <w:b/>
          <w:bCs/>
          <w:color w:val="000000"/>
        </w:rPr>
      </w:pPr>
      <w:r w:rsidRPr="006F3C43">
        <w:rPr>
          <w:rFonts w:ascii="Times New Roman" w:hAnsi="Times New Roman" w:cs="Times New Roman"/>
          <w:b/>
          <w:bCs/>
          <w:color w:val="000000"/>
        </w:rPr>
        <w:br w:type="page"/>
      </w:r>
    </w:p>
    <w:p w14:paraId="434527A5" w14:textId="722098A9" w:rsidR="00264D25" w:rsidRPr="006F3C43" w:rsidRDefault="00006D92" w:rsidP="00245C4A">
      <w:pPr>
        <w:rPr>
          <w:rFonts w:ascii="Times New Roman" w:hAnsi="Times New Roman" w:cs="Times New Roman"/>
          <w:b/>
          <w:bCs/>
          <w:color w:val="000000"/>
        </w:rPr>
      </w:pPr>
      <w:r w:rsidRPr="006F3C43">
        <w:rPr>
          <w:rFonts w:ascii="Times New Roman" w:eastAsia="Times New Roman" w:hAnsi="Times New Roman" w:cs="Times New Roman"/>
          <w:noProof/>
          <w:kern w:val="0"/>
          <w14:ligatures w14:val="none"/>
        </w:rPr>
        <w:lastRenderedPageBreak/>
        <mc:AlternateContent>
          <mc:Choice Requires="wps">
            <w:drawing>
              <wp:anchor distT="45720" distB="45720" distL="114300" distR="114300" simplePos="0" relativeHeight="251717632" behindDoc="0" locked="0" layoutInCell="1" allowOverlap="1" wp14:anchorId="6072D959" wp14:editId="77605DB2">
                <wp:simplePos x="0" y="0"/>
                <wp:positionH relativeFrom="margin">
                  <wp:align>left</wp:align>
                </wp:positionH>
                <wp:positionV relativeFrom="paragraph">
                  <wp:posOffset>276225</wp:posOffset>
                </wp:positionV>
                <wp:extent cx="6070600" cy="5772150"/>
                <wp:effectExtent l="0" t="0" r="0" b="6350"/>
                <wp:wrapTopAndBottom/>
                <wp:docPr id="936706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1191" cy="5772150"/>
                        </a:xfrm>
                        <a:prstGeom prst="rect">
                          <a:avLst/>
                        </a:prstGeom>
                        <a:solidFill>
                          <a:srgbClr val="FFFFFF"/>
                        </a:solidFill>
                        <a:ln w="9525">
                          <a:noFill/>
                          <a:miter lim="800000"/>
                          <a:headEnd/>
                          <a:tailEnd/>
                        </a:ln>
                      </wps:spPr>
                      <wps:txbx>
                        <w:txbxContent>
                          <w:p w14:paraId="17BAE6E5" w14:textId="6CC82DAF" w:rsidR="000C79A6" w:rsidRPr="006F3C43" w:rsidRDefault="00850A2C" w:rsidP="000C79A6">
                            <w:pPr>
                              <w:jc w:val="both"/>
                              <w:rPr>
                                <w:rFonts w:ascii="Times New Roman" w:eastAsia="Times New Roman" w:hAnsi="Times New Roman" w:cs="Times New Roman"/>
                                <w:b/>
                                <w:bCs/>
                                <w:kern w:val="0"/>
                                <w14:ligatures w14:val="none"/>
                              </w:rPr>
                            </w:pPr>
                            <w:r w:rsidRPr="006F3C43">
                              <w:rPr>
                                <w:noProof/>
                              </w:rPr>
                              <w:drawing>
                                <wp:inline distT="0" distB="0" distL="0" distR="0" wp14:anchorId="568D837D" wp14:editId="0DFA486D">
                                  <wp:extent cx="4908550" cy="4256405"/>
                                  <wp:effectExtent l="0" t="0" r="6350" b="0"/>
                                  <wp:docPr id="1447887518"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887518" name="Graphic 1447887518"/>
                                          <pic:cNvPicPr/>
                                        </pic:nvPicPr>
                                        <pic:blipFill>
                                          <a:blip r:embed="rId17">
                                            <a:extLst>
                                              <a:ext uri="{96DAC541-7B7A-43D3-8B79-37D633B846F1}">
                                                <asvg:svgBlip xmlns:asvg="http://schemas.microsoft.com/office/drawing/2016/SVG/main" r:embed="rId18"/>
                                              </a:ext>
                                            </a:extLst>
                                          </a:blip>
                                          <a:stretch>
                                            <a:fillRect/>
                                          </a:stretch>
                                        </pic:blipFill>
                                        <pic:spPr>
                                          <a:xfrm>
                                            <a:off x="0" y="0"/>
                                            <a:ext cx="4908550" cy="4256405"/>
                                          </a:xfrm>
                                          <a:prstGeom prst="rect">
                                            <a:avLst/>
                                          </a:prstGeom>
                                        </pic:spPr>
                                      </pic:pic>
                                    </a:graphicData>
                                  </a:graphic>
                                </wp:inline>
                              </w:drawing>
                            </w:r>
                          </w:p>
                          <w:p w14:paraId="41675113" w14:textId="77777777" w:rsidR="00006D92" w:rsidRPr="006F3C43" w:rsidRDefault="00006D92" w:rsidP="00006D92">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b/>
                                <w:bCs/>
                                <w:kern w:val="0"/>
                                <w14:ligatures w14:val="none"/>
                              </w:rPr>
                              <w:t>Fig</w:t>
                            </w:r>
                            <w:r w:rsidRPr="006F3C43">
                              <w:rPr>
                                <w:rFonts w:ascii="Times New Roman" w:eastAsia="Times New Roman" w:hAnsi="Times New Roman" w:cs="Times New Roman"/>
                                <w:kern w:val="0"/>
                                <w14:ligatures w14:val="none"/>
                              </w:rPr>
                              <w:t>:</w:t>
                            </w:r>
                            <w:r w:rsidRPr="006F3C43">
                              <w:rPr>
                                <w:rFonts w:ascii="Times New Roman" w:eastAsia="Times New Roman" w:hAnsi="Times New Roman" w:cs="Times New Roman"/>
                                <w:b/>
                                <w:bCs/>
                                <w:kern w:val="0"/>
                                <w14:ligatures w14:val="none"/>
                              </w:rPr>
                              <w:t xml:space="preserve"> S3</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 xml:space="preserve">rexDMD showed variation on the molecular parameters.  </w:t>
                            </w:r>
                            <w:r w:rsidRPr="006F3C43">
                              <w:rPr>
                                <w:rFonts w:ascii="Times New Roman" w:eastAsia="Times New Roman" w:hAnsi="Times New Roman" w:cs="Times New Roman"/>
                                <w:kern w:val="0"/>
                                <w14:ligatures w14:val="none"/>
                              </w:rPr>
                              <w:t xml:space="preserve">A) The Cv as a function of temperature which peak value shows the Tm for the mutants, B) The average radius of gyrations (Rg) obtained for all the mutants as a function of temperature, C) The alpha-helix content for the mutants which shows M1022K has highest content compared to other mutants. </w:t>
                            </w:r>
                          </w:p>
                          <w:p w14:paraId="4374C63D" w14:textId="77777777" w:rsidR="00006D92" w:rsidRPr="006F3C43" w:rsidRDefault="00006D92" w:rsidP="000C79A6">
                            <w:pPr>
                              <w:jc w:val="both"/>
                              <w:rPr>
                                <w:rFonts w:ascii="Times New Roman" w:eastAsia="Times New Roman" w:hAnsi="Times New Roman" w:cs="Times New Roman"/>
                                <w:b/>
                                <w:bCs/>
                                <w:kern w:val="0"/>
                                <w14:ligatures w14:val="none"/>
                              </w:rPr>
                            </w:pPr>
                          </w:p>
                          <w:p w14:paraId="314D8E88" w14:textId="6A536350" w:rsidR="000C79A6" w:rsidRPr="006F3C43" w:rsidRDefault="000C79A6" w:rsidP="000C79A6">
                            <w:pPr>
                              <w:jc w:val="both"/>
                              <w:rPr>
                                <w:rFonts w:ascii="Times New Roman" w:eastAsia="Times New Roman" w:hAnsi="Times New Roman" w:cs="Times New Roman"/>
                                <w:b/>
                                <w:bCs/>
                                <w:kern w:val="0"/>
                                <w14:ligatures w14:val="none"/>
                              </w:rPr>
                            </w:pPr>
                          </w:p>
                          <w:p w14:paraId="1BC06C07" w14:textId="77777777" w:rsidR="000C79A6" w:rsidRPr="006F3C43" w:rsidRDefault="000C79A6" w:rsidP="000C79A6">
                            <w:pPr>
                              <w:jc w:val="both"/>
                              <w:rPr>
                                <w:rFonts w:ascii="Times New Roman" w:eastAsia="Times New Roman" w:hAnsi="Times New Roman" w:cs="Times New Roman"/>
                                <w:kern w:val="0"/>
                                <w14:ligatures w14:val="none"/>
                              </w:rPr>
                            </w:pPr>
                          </w:p>
                          <w:p w14:paraId="22C36C90" w14:textId="58291BE9" w:rsidR="000C79A6" w:rsidRPr="006F3C43" w:rsidRDefault="000C79A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2D959" id="_x0000_s1028" type="#_x0000_t202" style="position:absolute;margin-left:0;margin-top:21.75pt;width:478pt;height:454.5pt;z-index:2517176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" stroked="f">
                <v:textbox>
                  <w:txbxContent>
                    <w:p w14:paraId="17BAE6E5" w14:textId="6CC82DAF" w:rsidR="000C79A6" w:rsidRPr="006F3C43" w:rsidRDefault="00850A2C" w:rsidP="000C79A6">
                      <w:pPr>
                        <w:jc w:val="both"/>
                        <w:rPr>
                          <w:rFonts w:ascii="Times New Roman" w:eastAsia="Times New Roman" w:hAnsi="Times New Roman" w:cs="Times New Roman"/>
                          <w:b/>
                          <w:bCs/>
                          <w:kern w:val="0"/>
                          <w14:ligatures w14:val="none"/>
                        </w:rPr>
                      </w:pPr>
                      <w:r w:rsidRPr="006F3C43">
                        <w:rPr>
                          <w:noProof/>
                        </w:rPr>
                        <w:drawing>
                          <wp:inline distT="0" distB="0" distL="0" distR="0" wp14:anchorId="568D837D" wp14:editId="0DFA486D">
                            <wp:extent cx="4908550" cy="4256405"/>
                            <wp:effectExtent l="0" t="0" r="6350" b="0"/>
                            <wp:docPr id="1447887518"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887518" name="Graphic 1447887518"/>
                                    <pic:cNvPicPr/>
                                  </pic:nvPicPr>
                                  <pic:blipFill>
                                    <a:blip r:embed="rId19">
                                      <a:extLst>
                                        <a:ext uri="{96DAC541-7B7A-43D3-8B79-37D633B846F1}">
                                          <asvg:svgBlip xmlns:asvg="http://schemas.microsoft.com/office/drawing/2016/SVG/main" r:embed="rId20"/>
                                        </a:ext>
                                      </a:extLst>
                                    </a:blip>
                                    <a:stretch>
                                      <a:fillRect/>
                                    </a:stretch>
                                  </pic:blipFill>
                                  <pic:spPr>
                                    <a:xfrm>
                                      <a:off x="0" y="0"/>
                                      <a:ext cx="4908550" cy="4256405"/>
                                    </a:xfrm>
                                    <a:prstGeom prst="rect">
                                      <a:avLst/>
                                    </a:prstGeom>
                                  </pic:spPr>
                                </pic:pic>
                              </a:graphicData>
                            </a:graphic>
                          </wp:inline>
                        </w:drawing>
                      </w:r>
                    </w:p>
                    <w:p w14:paraId="41675113" w14:textId="77777777" w:rsidR="00006D92" w:rsidRPr="006F3C43" w:rsidRDefault="00006D92" w:rsidP="00006D92">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b/>
                          <w:bCs/>
                          <w:kern w:val="0"/>
                          <w14:ligatures w14:val="none"/>
                        </w:rPr>
                        <w:t>Fig</w:t>
                      </w:r>
                      <w:r w:rsidRPr="006F3C43">
                        <w:rPr>
                          <w:rFonts w:ascii="Times New Roman" w:eastAsia="Times New Roman" w:hAnsi="Times New Roman" w:cs="Times New Roman"/>
                          <w:kern w:val="0"/>
                          <w14:ligatures w14:val="none"/>
                        </w:rPr>
                        <w:t>:</w:t>
                      </w:r>
                      <w:r w:rsidRPr="006F3C43">
                        <w:rPr>
                          <w:rFonts w:ascii="Times New Roman" w:eastAsia="Times New Roman" w:hAnsi="Times New Roman" w:cs="Times New Roman"/>
                          <w:b/>
                          <w:bCs/>
                          <w:kern w:val="0"/>
                          <w14:ligatures w14:val="none"/>
                        </w:rPr>
                        <w:t xml:space="preserve"> S3</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 xml:space="preserve">rexDMD showed variation on the molecular parameters.  </w:t>
                      </w:r>
                      <w:r w:rsidRPr="006F3C43">
                        <w:rPr>
                          <w:rFonts w:ascii="Times New Roman" w:eastAsia="Times New Roman" w:hAnsi="Times New Roman" w:cs="Times New Roman"/>
                          <w:kern w:val="0"/>
                          <w14:ligatures w14:val="none"/>
                        </w:rPr>
                        <w:t xml:space="preserve">A) The Cv as a function of temperature which peak value shows the Tm for the mutants, B) The average radius of gyrations (Rg) obtained for all the mutants as a function of temperature, C) The alpha-helix content for the mutants which shows M1022K has highest content compared to other mutants. </w:t>
                      </w:r>
                    </w:p>
                    <w:p w14:paraId="4374C63D" w14:textId="77777777" w:rsidR="00006D92" w:rsidRPr="006F3C43" w:rsidRDefault="00006D92" w:rsidP="000C79A6">
                      <w:pPr>
                        <w:jc w:val="both"/>
                        <w:rPr>
                          <w:rFonts w:ascii="Times New Roman" w:eastAsia="Times New Roman" w:hAnsi="Times New Roman" w:cs="Times New Roman"/>
                          <w:b/>
                          <w:bCs/>
                          <w:kern w:val="0"/>
                          <w14:ligatures w14:val="none"/>
                        </w:rPr>
                      </w:pPr>
                    </w:p>
                    <w:p w14:paraId="314D8E88" w14:textId="6A536350" w:rsidR="000C79A6" w:rsidRPr="006F3C43" w:rsidRDefault="000C79A6" w:rsidP="000C79A6">
                      <w:pPr>
                        <w:jc w:val="both"/>
                        <w:rPr>
                          <w:rFonts w:ascii="Times New Roman" w:eastAsia="Times New Roman" w:hAnsi="Times New Roman" w:cs="Times New Roman"/>
                          <w:b/>
                          <w:bCs/>
                          <w:kern w:val="0"/>
                          <w14:ligatures w14:val="none"/>
                        </w:rPr>
                      </w:pPr>
                    </w:p>
                    <w:p w14:paraId="1BC06C07" w14:textId="77777777" w:rsidR="000C79A6" w:rsidRPr="006F3C43" w:rsidRDefault="000C79A6" w:rsidP="000C79A6">
                      <w:pPr>
                        <w:jc w:val="both"/>
                        <w:rPr>
                          <w:rFonts w:ascii="Times New Roman" w:eastAsia="Times New Roman" w:hAnsi="Times New Roman" w:cs="Times New Roman"/>
                          <w:kern w:val="0"/>
                          <w14:ligatures w14:val="none"/>
                        </w:rPr>
                      </w:pPr>
                    </w:p>
                    <w:p w14:paraId="22C36C90" w14:textId="58291BE9" w:rsidR="000C79A6" w:rsidRPr="006F3C43" w:rsidRDefault="000C79A6"/>
                  </w:txbxContent>
                </v:textbox>
                <w10:wrap type="topAndBottom" anchorx="margin"/>
              </v:shape>
            </w:pict>
          </mc:Fallback>
        </mc:AlternateContent>
      </w:r>
    </w:p>
    <w:p w14:paraId="485583E5" w14:textId="77777777" w:rsidR="00401693" w:rsidRPr="006F3C43" w:rsidRDefault="00401693">
      <w:pPr>
        <w:rPr>
          <w:rFonts w:ascii="Times New Roman" w:hAnsi="Times New Roman" w:cs="Times New Roman"/>
          <w:b/>
          <w:bCs/>
          <w:color w:val="000000"/>
        </w:rPr>
      </w:pPr>
      <w:r w:rsidRPr="006F3C43">
        <w:rPr>
          <w:rFonts w:ascii="Times New Roman" w:hAnsi="Times New Roman" w:cs="Times New Roman"/>
          <w:b/>
          <w:bCs/>
          <w:color w:val="000000"/>
        </w:rPr>
        <w:br w:type="page"/>
      </w:r>
    </w:p>
    <w:p w14:paraId="653FB630" w14:textId="7C50F1B4" w:rsidR="0008537D" w:rsidRPr="006F3C43" w:rsidRDefault="00961843" w:rsidP="0086380C">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noProof/>
          <w:kern w:val="0"/>
          <w14:ligatures w14:val="none"/>
        </w:rPr>
        <w:lastRenderedPageBreak/>
        <mc:AlternateContent>
          <mc:Choice Requires="wps">
            <w:drawing>
              <wp:inline distT="0" distB="0" distL="0" distR="0" wp14:anchorId="67C84F1C" wp14:editId="2F89FE7D">
                <wp:extent cx="5924550" cy="4667250"/>
                <wp:effectExtent l="0" t="0" r="6350" b="6350"/>
                <wp:docPr id="10665630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4667250"/>
                        </a:xfrm>
                        <a:prstGeom prst="rect">
                          <a:avLst/>
                        </a:prstGeom>
                        <a:solidFill>
                          <a:srgbClr val="FFFFFF"/>
                        </a:solidFill>
                        <a:ln w="9525">
                          <a:noFill/>
                          <a:miter lim="800000"/>
                          <a:headEnd/>
                          <a:tailEnd/>
                        </a:ln>
                      </wps:spPr>
                      <wps:txbx>
                        <w:txbxContent>
                          <w:p w14:paraId="7BF0621D" w14:textId="60661DB8" w:rsidR="00D536CF" w:rsidRPr="006F3C43" w:rsidRDefault="00D536CF" w:rsidP="00006D92">
                            <w:pPr>
                              <w:jc w:val="both"/>
                              <w:rPr>
                                <w:rFonts w:ascii="Times New Roman" w:eastAsia="Times New Roman" w:hAnsi="Times New Roman" w:cs="Times New Roman"/>
                                <w:b/>
                                <w:bCs/>
                                <w:kern w:val="0"/>
                                <w14:ligatures w14:val="none"/>
                              </w:rPr>
                            </w:pPr>
                            <w:r w:rsidRPr="006F3C43">
                              <w:rPr>
                                <w:rFonts w:ascii="Times New Roman" w:hAnsi="Times New Roman" w:cs="Times New Roman"/>
                                <w:noProof/>
                              </w:rPr>
                              <w:drawing>
                                <wp:inline distT="0" distB="0" distL="0" distR="0" wp14:anchorId="488F148E" wp14:editId="021EE799">
                                  <wp:extent cx="5732780" cy="3280410"/>
                                  <wp:effectExtent l="0" t="0" r="1270" b="0"/>
                                  <wp:docPr id="1551975298"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75298" name="Graphic 1551975298"/>
                                          <pic:cNvPicPr/>
                                        </pic:nvPicPr>
                                        <pic:blipFill>
                                          <a:blip r:embed="rId21">
                                            <a:extLst>
                                              <a:ext uri="{96DAC541-7B7A-43D3-8B79-37D633B846F1}">
                                                <asvg:svgBlip xmlns:asvg="http://schemas.microsoft.com/office/drawing/2016/SVG/main" r:embed="rId22"/>
                                              </a:ext>
                                            </a:extLst>
                                          </a:blip>
                                          <a:stretch>
                                            <a:fillRect/>
                                          </a:stretch>
                                        </pic:blipFill>
                                        <pic:spPr>
                                          <a:xfrm>
                                            <a:off x="0" y="0"/>
                                            <a:ext cx="5732780" cy="3280410"/>
                                          </a:xfrm>
                                          <a:prstGeom prst="rect">
                                            <a:avLst/>
                                          </a:prstGeom>
                                        </pic:spPr>
                                      </pic:pic>
                                    </a:graphicData>
                                  </a:graphic>
                                </wp:inline>
                              </w:drawing>
                            </w:r>
                          </w:p>
                          <w:p w14:paraId="6AC445F1" w14:textId="5823D79F" w:rsidR="00D55E06" w:rsidRPr="006F3C43" w:rsidRDefault="00D55E06" w:rsidP="00D55E06">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S4</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 xml:space="preserve">2D PMF plot from rexDMD. </w:t>
                            </w:r>
                            <w:r w:rsidRPr="006F3C43">
                              <w:rPr>
                                <w:rFonts w:ascii="Times New Roman" w:eastAsia="Times New Roman" w:hAnsi="Times New Roman" w:cs="Times New Roman"/>
                                <w:kern w:val="0"/>
                                <w14:ligatures w14:val="none"/>
                              </w:rPr>
                              <w:t xml:space="preserve">The 2D PMF plot of the mutants at different temperatures. Top row at 300K, middle row at 320K and bottom row at 380K. The first column M1022K, second column for K1047Q, third column for G1063V followed by A1089T. Within the same temperature there are different dynamics of structure for different mutants as shown by the alpha-helices contents. As the temperatures increases there is reduction in alpha-helices content and the increment of </w:t>
                            </w:r>
                            <m:oMath>
                              <m:sSub>
                                <m:sSubPr>
                                  <m:ctrlPr>
                                    <w:rPr>
                                      <w:rFonts w:ascii="Cambria Math" w:eastAsia="Times New Roman" w:hAnsi="Cambria Math" w:cs="Times New Roman"/>
                                      <w:i/>
                                      <w:kern w:val="0"/>
                                      <w14:ligatures w14:val="none"/>
                                    </w:rPr>
                                  </m:ctrlPr>
                                </m:sSubPr>
                                <m:e>
                                  <m:r>
                                    <w:rPr>
                                      <w:rFonts w:ascii="Cambria Math" w:eastAsia="Times New Roman" w:hAnsi="Cambria Math" w:cs="Times New Roman"/>
                                      <w:kern w:val="0"/>
                                      <w14:ligatures w14:val="none"/>
                                    </w:rPr>
                                    <m:t>R</m:t>
                                  </m:r>
                                </m:e>
                                <m:sub>
                                  <m:r>
                                    <w:rPr>
                                      <w:rFonts w:ascii="Cambria Math" w:eastAsia="Times New Roman" w:hAnsi="Cambria Math" w:cs="Times New Roman"/>
                                      <w:kern w:val="0"/>
                                      <w14:ligatures w14:val="none"/>
                                    </w:rPr>
                                    <m:t>g</m:t>
                                  </m:r>
                                </m:sub>
                              </m:sSub>
                            </m:oMath>
                            <w:r w:rsidRPr="006F3C43">
                              <w:rPr>
                                <w:rFonts w:ascii="Times New Roman" w:eastAsia="Times New Roman" w:hAnsi="Times New Roman" w:cs="Times New Roman"/>
                                <w:kern w:val="0"/>
                                <w14:ligatures w14:val="none"/>
                              </w:rPr>
                              <w:t xml:space="preserve"> for all samples. </w:t>
                            </w:r>
                          </w:p>
                          <w:p w14:paraId="67E54244" w14:textId="77777777" w:rsidR="00D536CF" w:rsidRPr="006F3C43" w:rsidRDefault="00D536CF" w:rsidP="00006D92">
                            <w:pPr>
                              <w:jc w:val="both"/>
                              <w:rPr>
                                <w:rFonts w:ascii="Times New Roman" w:eastAsia="Times New Roman" w:hAnsi="Times New Roman" w:cs="Times New Roman"/>
                                <w:b/>
                                <w:bCs/>
                                <w:kern w:val="0"/>
                                <w14:ligatures w14:val="none"/>
                              </w:rPr>
                            </w:pPr>
                          </w:p>
                          <w:p w14:paraId="753D860C" w14:textId="77777777" w:rsidR="00D536CF" w:rsidRPr="006F3C43" w:rsidRDefault="00D536CF" w:rsidP="00006D92">
                            <w:pPr>
                              <w:jc w:val="both"/>
                              <w:rPr>
                                <w:rFonts w:ascii="Times New Roman" w:eastAsia="Times New Roman" w:hAnsi="Times New Roman" w:cs="Times New Roman"/>
                                <w:b/>
                                <w:bCs/>
                                <w:kern w:val="0"/>
                                <w14:ligatures w14:val="none"/>
                              </w:rPr>
                            </w:pPr>
                          </w:p>
                          <w:p w14:paraId="13492C08" w14:textId="77777777" w:rsidR="00D536CF" w:rsidRPr="006F3C43" w:rsidRDefault="00D536CF" w:rsidP="00006D92">
                            <w:pPr>
                              <w:jc w:val="both"/>
                              <w:rPr>
                                <w:rFonts w:ascii="Times New Roman" w:eastAsia="Times New Roman" w:hAnsi="Times New Roman" w:cs="Times New Roman"/>
                                <w:b/>
                                <w:bCs/>
                                <w:kern w:val="0"/>
                                <w14:ligatures w14:val="none"/>
                              </w:rPr>
                            </w:pPr>
                          </w:p>
                          <w:p w14:paraId="00E790FD" w14:textId="77777777" w:rsidR="00D536CF" w:rsidRPr="006F3C43" w:rsidRDefault="00D536CF" w:rsidP="00006D92">
                            <w:pPr>
                              <w:jc w:val="both"/>
                              <w:rPr>
                                <w:rFonts w:ascii="Times New Roman" w:eastAsia="Times New Roman" w:hAnsi="Times New Roman" w:cs="Times New Roman"/>
                                <w:b/>
                                <w:bCs/>
                                <w:kern w:val="0"/>
                                <w14:ligatures w14:val="none"/>
                              </w:rPr>
                            </w:pPr>
                          </w:p>
                          <w:p w14:paraId="1A2389B1" w14:textId="77777777" w:rsidR="00D536CF" w:rsidRPr="006F3C43" w:rsidRDefault="00D536CF" w:rsidP="00006D92">
                            <w:pPr>
                              <w:jc w:val="both"/>
                              <w:rPr>
                                <w:rFonts w:ascii="Times New Roman" w:eastAsia="Times New Roman" w:hAnsi="Times New Roman" w:cs="Times New Roman"/>
                                <w:b/>
                                <w:bCs/>
                                <w:kern w:val="0"/>
                                <w14:ligatures w14:val="none"/>
                              </w:rPr>
                            </w:pPr>
                          </w:p>
                          <w:p w14:paraId="4827B34E" w14:textId="4EB1E824" w:rsidR="00006D92" w:rsidRPr="006F3C43" w:rsidRDefault="00006D92" w:rsidP="00006D92">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b/>
                                <w:bCs/>
                                <w:kern w:val="0"/>
                                <w14:ligatures w14:val="none"/>
                              </w:rPr>
                              <w:t>Fig: S4</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 xml:space="preserve">2D PMF plot from rexDMD. </w:t>
                            </w:r>
                            <w:r w:rsidRPr="006F3C43">
                              <w:rPr>
                                <w:rFonts w:ascii="Times New Roman" w:eastAsia="Times New Roman" w:hAnsi="Times New Roman" w:cs="Times New Roman"/>
                                <w:kern w:val="0"/>
                                <w14:ligatures w14:val="none"/>
                              </w:rPr>
                              <w:t xml:space="preserve">The 2D PMF plot of the mutants at different temperatures. Top row at 300K, middle row at 320K and bottom row at 380K. The first column M1022K, second column for K1047Q, third column for G1063V followed by A1089T. Within the same temperature there are different dynamics of structure for different mutants as shown by the alpha-helices contents. As the temperatures increases there is reduction in alpha-helices content and the increment of Rg for all samples. </w:t>
                            </w:r>
                          </w:p>
                          <w:p w14:paraId="672942B7" w14:textId="5CE69FC2" w:rsidR="005A4ED8" w:rsidRPr="006F3C43" w:rsidRDefault="005A4ED8" w:rsidP="006D7CBF">
                            <w:pPr>
                              <w:jc w:val="both"/>
                              <w:rPr>
                                <w:rFonts w:ascii="Times New Roman" w:hAnsi="Times New Roman" w:cs="Times New Roman"/>
                                <w:noProof/>
                              </w:rPr>
                            </w:pPr>
                          </w:p>
                          <w:p w14:paraId="380D05F8" w14:textId="77777777" w:rsidR="005A4ED8" w:rsidRPr="006F3C43" w:rsidRDefault="005A4ED8" w:rsidP="006D7CBF">
                            <w:pPr>
                              <w:jc w:val="both"/>
                              <w:rPr>
                                <w:rFonts w:ascii="Times New Roman" w:hAnsi="Times New Roman" w:cs="Times New Roman"/>
                                <w:noProof/>
                              </w:rPr>
                            </w:pPr>
                          </w:p>
                          <w:p w14:paraId="45DF5DDE" w14:textId="77777777" w:rsidR="005A4ED8" w:rsidRPr="006F3C43" w:rsidRDefault="005A4ED8" w:rsidP="006D7CBF">
                            <w:pPr>
                              <w:jc w:val="both"/>
                              <w:rPr>
                                <w:rFonts w:ascii="Times New Roman" w:hAnsi="Times New Roman" w:cs="Times New Roman"/>
                                <w:noProof/>
                              </w:rPr>
                            </w:pPr>
                          </w:p>
                          <w:p w14:paraId="7D713A69" w14:textId="6F34224E" w:rsidR="005A4ED8" w:rsidRPr="006F3C43" w:rsidRDefault="005A4ED8" w:rsidP="006D7CBF">
                            <w:pPr>
                              <w:jc w:val="both"/>
                              <w:rPr>
                                <w:rFonts w:ascii="Times New Roman" w:hAnsi="Times New Roman" w:cs="Times New Roman"/>
                                <w:noProof/>
                              </w:rPr>
                            </w:pPr>
                          </w:p>
                          <w:p w14:paraId="5FB43696" w14:textId="647E506F" w:rsidR="006D7CBF" w:rsidRPr="006F3C43" w:rsidRDefault="006D7CBF" w:rsidP="006D7CBF">
                            <w:pPr>
                              <w:jc w:val="both"/>
                              <w:rPr>
                                <w:rFonts w:ascii="Times New Roman" w:eastAsia="Times New Roman" w:hAnsi="Times New Roman" w:cs="Times New Roman"/>
                                <w:b/>
                                <w:bCs/>
                                <w:kern w:val="0"/>
                                <w14:ligatures w14:val="none"/>
                              </w:rPr>
                            </w:pPr>
                          </w:p>
                          <w:p w14:paraId="374B9AA9" w14:textId="114962A1" w:rsidR="006D7CBF" w:rsidRPr="006F3C43" w:rsidRDefault="006D7CBF"/>
                        </w:txbxContent>
                      </wps:txbx>
                      <wps:bodyPr rot="0" vert="horz" wrap="square" lIns="91440" tIns="45720" rIns="91440" bIns="45720" anchor="t" anchorCtr="0">
                        <a:noAutofit/>
                      </wps:bodyPr>
                    </wps:wsp>
                  </a:graphicData>
                </a:graphic>
              </wp:inline>
            </w:drawing>
          </mc:Choice>
          <mc:Fallback>
            <w:pict>
              <v:shape w14:anchorId="67C84F1C" id="Text Box 2" o:spid="_x0000_s1029" type="#_x0000_t202" style="width:466.5pt;height:3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" stroked="f">
                <v:textbox>
                  <w:txbxContent>
                    <w:p w14:paraId="7BF0621D" w14:textId="60661DB8" w:rsidR="00D536CF" w:rsidRPr="006F3C43" w:rsidRDefault="00D536CF" w:rsidP="00006D92">
                      <w:pPr>
                        <w:jc w:val="both"/>
                        <w:rPr>
                          <w:rFonts w:ascii="Times New Roman" w:eastAsia="Times New Roman" w:hAnsi="Times New Roman" w:cs="Times New Roman"/>
                          <w:b/>
                          <w:bCs/>
                          <w:kern w:val="0"/>
                          <w14:ligatures w14:val="none"/>
                        </w:rPr>
                      </w:pPr>
                      <w:r w:rsidRPr="006F3C43">
                        <w:rPr>
                          <w:rFonts w:ascii="Times New Roman" w:hAnsi="Times New Roman" w:cs="Times New Roman"/>
                          <w:noProof/>
                        </w:rPr>
                        <w:drawing>
                          <wp:inline distT="0" distB="0" distL="0" distR="0" wp14:anchorId="488F148E" wp14:editId="021EE799">
                            <wp:extent cx="5732780" cy="3280410"/>
                            <wp:effectExtent l="0" t="0" r="1270" b="0"/>
                            <wp:docPr id="1551975298"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75298" name="Graphic 1551975298"/>
                                    <pic:cNvPicPr/>
                                  </pic:nvPicPr>
                                  <pic:blipFill>
                                    <a:blip r:embed="rId23">
                                      <a:extLst>
                                        <a:ext uri="{96DAC541-7B7A-43D3-8B79-37D633B846F1}">
                                          <asvg:svgBlip xmlns:asvg="http://schemas.microsoft.com/office/drawing/2016/SVG/main" r:embed="rId24"/>
                                        </a:ext>
                                      </a:extLst>
                                    </a:blip>
                                    <a:stretch>
                                      <a:fillRect/>
                                    </a:stretch>
                                  </pic:blipFill>
                                  <pic:spPr>
                                    <a:xfrm>
                                      <a:off x="0" y="0"/>
                                      <a:ext cx="5732780" cy="3280410"/>
                                    </a:xfrm>
                                    <a:prstGeom prst="rect">
                                      <a:avLst/>
                                    </a:prstGeom>
                                  </pic:spPr>
                                </pic:pic>
                              </a:graphicData>
                            </a:graphic>
                          </wp:inline>
                        </w:drawing>
                      </w:r>
                    </w:p>
                    <w:p w14:paraId="6AC445F1" w14:textId="5823D79F" w:rsidR="00D55E06" w:rsidRPr="006F3C43" w:rsidRDefault="00D55E06" w:rsidP="00D55E06">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S4</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 xml:space="preserve">2D PMF plot from rexDMD. </w:t>
                      </w:r>
                      <w:r w:rsidRPr="006F3C43">
                        <w:rPr>
                          <w:rFonts w:ascii="Times New Roman" w:eastAsia="Times New Roman" w:hAnsi="Times New Roman" w:cs="Times New Roman"/>
                          <w:kern w:val="0"/>
                          <w14:ligatures w14:val="none"/>
                        </w:rPr>
                        <w:t xml:space="preserve">The 2D PMF plot of the mutants at different temperatures. Top row at 300K, middle row at 320K and bottom row at 380K. The first column M1022K, second column for K1047Q, third column for G1063V followed by A1089T. Within the same temperature there are different dynamics of structure for different mutants as shown by the alpha-helices contents. As the temperatures increases there is reduction in alpha-helices content and the increment of </w:t>
                      </w:r>
                      <m:oMath>
                        <m:sSub>
                          <m:sSubPr>
                            <m:ctrlPr>
                              <w:rPr>
                                <w:rFonts w:ascii="Cambria Math" w:eastAsia="Times New Roman" w:hAnsi="Cambria Math" w:cs="Times New Roman"/>
                                <w:i/>
                                <w:kern w:val="0"/>
                                <w14:ligatures w14:val="none"/>
                              </w:rPr>
                            </m:ctrlPr>
                          </m:sSubPr>
                          <m:e>
                            <m:r>
                              <w:rPr>
                                <w:rFonts w:ascii="Cambria Math" w:eastAsia="Times New Roman" w:hAnsi="Cambria Math" w:cs="Times New Roman"/>
                                <w:kern w:val="0"/>
                                <w14:ligatures w14:val="none"/>
                              </w:rPr>
                              <m:t>R</m:t>
                            </m:r>
                          </m:e>
                          <m:sub>
                            <m:r>
                              <w:rPr>
                                <w:rFonts w:ascii="Cambria Math" w:eastAsia="Times New Roman" w:hAnsi="Cambria Math" w:cs="Times New Roman"/>
                                <w:kern w:val="0"/>
                                <w14:ligatures w14:val="none"/>
                              </w:rPr>
                              <m:t>g</m:t>
                            </m:r>
                          </m:sub>
                        </m:sSub>
                      </m:oMath>
                      <w:r w:rsidRPr="006F3C43">
                        <w:rPr>
                          <w:rFonts w:ascii="Times New Roman" w:eastAsia="Times New Roman" w:hAnsi="Times New Roman" w:cs="Times New Roman"/>
                          <w:kern w:val="0"/>
                          <w14:ligatures w14:val="none"/>
                        </w:rPr>
                        <w:t xml:space="preserve"> for all samples. </w:t>
                      </w:r>
                    </w:p>
                    <w:p w14:paraId="67E54244" w14:textId="77777777" w:rsidR="00D536CF" w:rsidRPr="006F3C43" w:rsidRDefault="00D536CF" w:rsidP="00006D92">
                      <w:pPr>
                        <w:jc w:val="both"/>
                        <w:rPr>
                          <w:rFonts w:ascii="Times New Roman" w:eastAsia="Times New Roman" w:hAnsi="Times New Roman" w:cs="Times New Roman"/>
                          <w:b/>
                          <w:bCs/>
                          <w:kern w:val="0"/>
                          <w14:ligatures w14:val="none"/>
                        </w:rPr>
                      </w:pPr>
                    </w:p>
                    <w:p w14:paraId="753D860C" w14:textId="77777777" w:rsidR="00D536CF" w:rsidRPr="006F3C43" w:rsidRDefault="00D536CF" w:rsidP="00006D92">
                      <w:pPr>
                        <w:jc w:val="both"/>
                        <w:rPr>
                          <w:rFonts w:ascii="Times New Roman" w:eastAsia="Times New Roman" w:hAnsi="Times New Roman" w:cs="Times New Roman"/>
                          <w:b/>
                          <w:bCs/>
                          <w:kern w:val="0"/>
                          <w14:ligatures w14:val="none"/>
                        </w:rPr>
                      </w:pPr>
                    </w:p>
                    <w:p w14:paraId="13492C08" w14:textId="77777777" w:rsidR="00D536CF" w:rsidRPr="006F3C43" w:rsidRDefault="00D536CF" w:rsidP="00006D92">
                      <w:pPr>
                        <w:jc w:val="both"/>
                        <w:rPr>
                          <w:rFonts w:ascii="Times New Roman" w:eastAsia="Times New Roman" w:hAnsi="Times New Roman" w:cs="Times New Roman"/>
                          <w:b/>
                          <w:bCs/>
                          <w:kern w:val="0"/>
                          <w14:ligatures w14:val="none"/>
                        </w:rPr>
                      </w:pPr>
                    </w:p>
                    <w:p w14:paraId="00E790FD" w14:textId="77777777" w:rsidR="00D536CF" w:rsidRPr="006F3C43" w:rsidRDefault="00D536CF" w:rsidP="00006D92">
                      <w:pPr>
                        <w:jc w:val="both"/>
                        <w:rPr>
                          <w:rFonts w:ascii="Times New Roman" w:eastAsia="Times New Roman" w:hAnsi="Times New Roman" w:cs="Times New Roman"/>
                          <w:b/>
                          <w:bCs/>
                          <w:kern w:val="0"/>
                          <w14:ligatures w14:val="none"/>
                        </w:rPr>
                      </w:pPr>
                    </w:p>
                    <w:p w14:paraId="1A2389B1" w14:textId="77777777" w:rsidR="00D536CF" w:rsidRPr="006F3C43" w:rsidRDefault="00D536CF" w:rsidP="00006D92">
                      <w:pPr>
                        <w:jc w:val="both"/>
                        <w:rPr>
                          <w:rFonts w:ascii="Times New Roman" w:eastAsia="Times New Roman" w:hAnsi="Times New Roman" w:cs="Times New Roman"/>
                          <w:b/>
                          <w:bCs/>
                          <w:kern w:val="0"/>
                          <w14:ligatures w14:val="none"/>
                        </w:rPr>
                      </w:pPr>
                    </w:p>
                    <w:p w14:paraId="4827B34E" w14:textId="4EB1E824" w:rsidR="00006D92" w:rsidRPr="006F3C43" w:rsidRDefault="00006D92" w:rsidP="00006D92">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b/>
                          <w:bCs/>
                          <w:kern w:val="0"/>
                          <w14:ligatures w14:val="none"/>
                        </w:rPr>
                        <w:t>Fig: S4</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 xml:space="preserve">2D PMF plot from rexDMD. </w:t>
                      </w:r>
                      <w:r w:rsidRPr="006F3C43">
                        <w:rPr>
                          <w:rFonts w:ascii="Times New Roman" w:eastAsia="Times New Roman" w:hAnsi="Times New Roman" w:cs="Times New Roman"/>
                          <w:kern w:val="0"/>
                          <w14:ligatures w14:val="none"/>
                        </w:rPr>
                        <w:t xml:space="preserve">The 2D PMF plot of the mutants at different temperatures. Top row at 300K, middle row at 320K and bottom row at 380K. The first column M1022K, second column for K1047Q, third column for G1063V followed by A1089T. Within the same temperature there are different dynamics of structure for different mutants as shown by the alpha-helices contents. As the temperatures increases there is reduction in alpha-helices content and the increment of Rg for all samples. </w:t>
                      </w:r>
                    </w:p>
                    <w:p w14:paraId="672942B7" w14:textId="5CE69FC2" w:rsidR="005A4ED8" w:rsidRPr="006F3C43" w:rsidRDefault="005A4ED8" w:rsidP="006D7CBF">
                      <w:pPr>
                        <w:jc w:val="both"/>
                        <w:rPr>
                          <w:rFonts w:ascii="Times New Roman" w:hAnsi="Times New Roman" w:cs="Times New Roman"/>
                          <w:noProof/>
                        </w:rPr>
                      </w:pPr>
                    </w:p>
                    <w:p w14:paraId="380D05F8" w14:textId="77777777" w:rsidR="005A4ED8" w:rsidRPr="006F3C43" w:rsidRDefault="005A4ED8" w:rsidP="006D7CBF">
                      <w:pPr>
                        <w:jc w:val="both"/>
                        <w:rPr>
                          <w:rFonts w:ascii="Times New Roman" w:hAnsi="Times New Roman" w:cs="Times New Roman"/>
                          <w:noProof/>
                        </w:rPr>
                      </w:pPr>
                    </w:p>
                    <w:p w14:paraId="45DF5DDE" w14:textId="77777777" w:rsidR="005A4ED8" w:rsidRPr="006F3C43" w:rsidRDefault="005A4ED8" w:rsidP="006D7CBF">
                      <w:pPr>
                        <w:jc w:val="both"/>
                        <w:rPr>
                          <w:rFonts w:ascii="Times New Roman" w:hAnsi="Times New Roman" w:cs="Times New Roman"/>
                          <w:noProof/>
                        </w:rPr>
                      </w:pPr>
                    </w:p>
                    <w:p w14:paraId="7D713A69" w14:textId="6F34224E" w:rsidR="005A4ED8" w:rsidRPr="006F3C43" w:rsidRDefault="005A4ED8" w:rsidP="006D7CBF">
                      <w:pPr>
                        <w:jc w:val="both"/>
                        <w:rPr>
                          <w:rFonts w:ascii="Times New Roman" w:hAnsi="Times New Roman" w:cs="Times New Roman"/>
                          <w:noProof/>
                        </w:rPr>
                      </w:pPr>
                    </w:p>
                    <w:p w14:paraId="5FB43696" w14:textId="647E506F" w:rsidR="006D7CBF" w:rsidRPr="006F3C43" w:rsidRDefault="006D7CBF" w:rsidP="006D7CBF">
                      <w:pPr>
                        <w:jc w:val="both"/>
                        <w:rPr>
                          <w:rFonts w:ascii="Times New Roman" w:eastAsia="Times New Roman" w:hAnsi="Times New Roman" w:cs="Times New Roman"/>
                          <w:b/>
                          <w:bCs/>
                          <w:kern w:val="0"/>
                          <w14:ligatures w14:val="none"/>
                        </w:rPr>
                      </w:pPr>
                    </w:p>
                    <w:p w14:paraId="374B9AA9" w14:textId="114962A1" w:rsidR="006D7CBF" w:rsidRPr="006F3C43" w:rsidRDefault="006D7CBF"/>
                  </w:txbxContent>
                </v:textbox>
                <w10:anchorlock/>
              </v:shape>
            </w:pict>
          </mc:Fallback>
        </mc:AlternateContent>
      </w:r>
    </w:p>
    <w:p w14:paraId="26DD6E07" w14:textId="17D2BF2A" w:rsidR="00C80F48" w:rsidRPr="006F3C43" w:rsidRDefault="00401693" w:rsidP="00401693">
      <w:pPr>
        <w:rPr>
          <w:rFonts w:ascii="Times New Roman" w:eastAsia="Times New Roman" w:hAnsi="Times New Roman" w:cs="Times New Roman"/>
          <w:kern w:val="0"/>
          <w14:ligatures w14:val="none"/>
        </w:rPr>
      </w:pPr>
      <w:r w:rsidRPr="006F3C43">
        <w:rPr>
          <w:rFonts w:ascii="Times New Roman" w:eastAsia="Times New Roman" w:hAnsi="Times New Roman" w:cs="Times New Roman"/>
          <w:kern w:val="0"/>
          <w14:ligatures w14:val="none"/>
        </w:rPr>
        <w:br w:type="page"/>
      </w:r>
    </w:p>
    <w:p w14:paraId="7F147A35" w14:textId="6A084A9A" w:rsidR="00961843" w:rsidRPr="006F3C43" w:rsidRDefault="009C6E42" w:rsidP="00E5342A">
      <w:pPr>
        <w:jc w:val="both"/>
      </w:pPr>
      <w:r w:rsidRPr="006F3C43">
        <w:rPr>
          <w:rFonts w:ascii="Times New Roman" w:eastAsia="Times New Roman" w:hAnsi="Times New Roman" w:cs="Times New Roman"/>
          <w:noProof/>
          <w:kern w:val="0"/>
          <w14:ligatures w14:val="none"/>
        </w:rPr>
        <w:lastRenderedPageBreak/>
        <mc:AlternateContent>
          <mc:Choice Requires="wps">
            <w:drawing>
              <wp:anchor distT="45720" distB="45720" distL="114300" distR="114300" simplePos="0" relativeHeight="251724800" behindDoc="0" locked="0" layoutInCell="1" allowOverlap="1" wp14:anchorId="493DCA5C" wp14:editId="1D1BA342">
                <wp:simplePos x="0" y="0"/>
                <wp:positionH relativeFrom="margin">
                  <wp:posOffset>137795</wp:posOffset>
                </wp:positionH>
                <wp:positionV relativeFrom="paragraph">
                  <wp:posOffset>0</wp:posOffset>
                </wp:positionV>
                <wp:extent cx="5916930" cy="7697470"/>
                <wp:effectExtent l="0" t="0" r="1270" b="0"/>
                <wp:wrapSquare wrapText="bothSides"/>
                <wp:docPr id="1848251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6930" cy="7697470"/>
                        </a:xfrm>
                        <a:prstGeom prst="rect">
                          <a:avLst/>
                        </a:prstGeom>
                        <a:solidFill>
                          <a:srgbClr val="FFFFFF"/>
                        </a:solidFill>
                        <a:ln w="9525">
                          <a:noFill/>
                          <a:miter lim="800000"/>
                          <a:headEnd/>
                          <a:tailEnd/>
                        </a:ln>
                      </wps:spPr>
                      <wps:txbx>
                        <w:txbxContent>
                          <w:p w14:paraId="7473DF93" w14:textId="382271DB" w:rsidR="00A05E4E" w:rsidRPr="006F3C43" w:rsidRDefault="00A05E4E" w:rsidP="00401693">
                            <w:pPr>
                              <w:jc w:val="center"/>
                              <w:rPr>
                                <w:rFonts w:ascii="Times New Roman" w:eastAsia="Times New Roman" w:hAnsi="Times New Roman" w:cs="Times New Roman"/>
                                <w:b/>
                                <w:bCs/>
                                <w:kern w:val="0"/>
                                <w14:ligatures w14:val="none"/>
                              </w:rPr>
                            </w:pPr>
                            <w:r w:rsidRPr="006F3C43">
                              <w:rPr>
                                <w:rFonts w:ascii="Times New Roman" w:eastAsia="Times New Roman" w:hAnsi="Times New Roman" w:cs="Times New Roman"/>
                                <w:b/>
                                <w:bCs/>
                                <w:noProof/>
                                <w:kern w:val="0"/>
                              </w:rPr>
                              <w:drawing>
                                <wp:inline distT="0" distB="0" distL="0" distR="0" wp14:anchorId="01D85C43" wp14:editId="64583667">
                                  <wp:extent cx="4444365" cy="5991225"/>
                                  <wp:effectExtent l="0" t="0" r="0" b="9525"/>
                                  <wp:docPr id="200061290"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61290" name="Graphic 200061290"/>
                                          <pic:cNvPicPr/>
                                        </pic:nvPicPr>
                                        <pic:blipFill rotWithShape="1">
                                          <a:blip r:embed="rId25">
                                            <a:extLst>
                                              <a:ext uri="{28A0092B-C50C-407E-A947-70E740481C1C}">
                                                <a14:useLocalDpi xmlns:a14="http://schemas.microsoft.com/office/drawing/2010/main" val="0"/>
                                              </a:ext>
                                              <a:ext uri="{96DAC541-7B7A-43D3-8B79-37D633B846F1}">
                                                <asvg:svgBlip xmlns:asvg="http://schemas.microsoft.com/office/drawing/2016/SVG/main" r:embed="rId26"/>
                                              </a:ext>
                                            </a:extLst>
                                          </a:blip>
                                          <a:srcRect t="1281" b="5717"/>
                                          <a:stretch/>
                                        </pic:blipFill>
                                        <pic:spPr bwMode="auto">
                                          <a:xfrm>
                                            <a:off x="0" y="0"/>
                                            <a:ext cx="4460196" cy="6012566"/>
                                          </a:xfrm>
                                          <a:prstGeom prst="rect">
                                            <a:avLst/>
                                          </a:prstGeom>
                                          <a:ln>
                                            <a:noFill/>
                                          </a:ln>
                                          <a:extLst>
                                            <a:ext uri="{53640926-AAD7-44D8-BBD7-CCE9431645EC}">
                                              <a14:shadowObscured xmlns:a14="http://schemas.microsoft.com/office/drawing/2010/main"/>
                                            </a:ext>
                                          </a:extLst>
                                        </pic:spPr>
                                      </pic:pic>
                                    </a:graphicData>
                                  </a:graphic>
                                </wp:inline>
                              </w:drawing>
                            </w:r>
                          </w:p>
                          <w:p w14:paraId="51E63E7C" w14:textId="7BC6DB5D" w:rsidR="000614E9" w:rsidRPr="006F3C43" w:rsidRDefault="00D55E06" w:rsidP="000614E9">
                            <w:pPr>
                              <w:jc w:val="both"/>
                            </w:pPr>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S5</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Thermal denaturation spectra for all the samples</w:t>
                            </w:r>
                            <w:r w:rsidRPr="006F3C43">
                              <w:rPr>
                                <w:rFonts w:ascii="Times New Roman" w:eastAsia="Times New Roman" w:hAnsi="Times New Roman" w:cs="Times New Roman"/>
                                <w:kern w:val="0"/>
                                <w14:ligatures w14:val="none"/>
                              </w:rPr>
                              <w:t>. The first and third rows represent the unfolding whereas the second and fourth rows represent the refolding for the mutants as shown by legend in the unfolding curve. The inset in refolding curve is the zoom in view for clarity with different scale. This spectrum shows the wavelength shift at, maximum intensity (green dots) shift towards right as well as the fluorescence intensity quenched for unfolding on refolding the reverse is not true only partial recovery of fluorescence but not blue shifting of the green dots i.e. maximum wavelength for confirming irreversibility of the process.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3DCA5C" id="_x0000_s1030" type="#_x0000_t202" style="position:absolute;left:0;text-align:left;margin-left:10.85pt;margin-top:0;width:465.9pt;height:606.1pt;z-index:251724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" stroked="f">
                <v:textbox>
                  <w:txbxContent>
                    <w:p w14:paraId="7473DF93" w14:textId="382271DB" w:rsidR="00A05E4E" w:rsidRPr="006F3C43" w:rsidRDefault="00A05E4E" w:rsidP="00401693">
                      <w:pPr>
                        <w:jc w:val="center"/>
                        <w:rPr>
                          <w:rFonts w:ascii="Times New Roman" w:eastAsia="Times New Roman" w:hAnsi="Times New Roman" w:cs="Times New Roman"/>
                          <w:b/>
                          <w:bCs/>
                          <w:kern w:val="0"/>
                          <w14:ligatures w14:val="none"/>
                        </w:rPr>
                      </w:pPr>
                      <w:r w:rsidRPr="006F3C43">
                        <w:rPr>
                          <w:rFonts w:ascii="Times New Roman" w:eastAsia="Times New Roman" w:hAnsi="Times New Roman" w:cs="Times New Roman"/>
                          <w:b/>
                          <w:bCs/>
                          <w:noProof/>
                          <w:kern w:val="0"/>
                        </w:rPr>
                        <w:drawing>
                          <wp:inline distT="0" distB="0" distL="0" distR="0" wp14:anchorId="01D85C43" wp14:editId="64583667">
                            <wp:extent cx="4444365" cy="5991225"/>
                            <wp:effectExtent l="0" t="0" r="0" b="9525"/>
                            <wp:docPr id="200061290"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61290" name="Graphic 200061290"/>
                                    <pic:cNvPicPr/>
                                  </pic:nvPicPr>
                                  <pic:blipFill rotWithShape="1">
                                    <a:blip r:embed="rId27">
                                      <a:extLst>
                                        <a:ext uri="{28A0092B-C50C-407E-A947-70E740481C1C}">
                                          <a14:useLocalDpi xmlns:a14="http://schemas.microsoft.com/office/drawing/2010/main" val="0"/>
                                        </a:ext>
                                        <a:ext uri="{96DAC541-7B7A-43D3-8B79-37D633B846F1}">
                                          <asvg:svgBlip xmlns:asvg="http://schemas.microsoft.com/office/drawing/2016/SVG/main" r:embed="rId28"/>
                                        </a:ext>
                                      </a:extLst>
                                    </a:blip>
                                    <a:srcRect t="1281" b="5717"/>
                                    <a:stretch/>
                                  </pic:blipFill>
                                  <pic:spPr bwMode="auto">
                                    <a:xfrm>
                                      <a:off x="0" y="0"/>
                                      <a:ext cx="4460196" cy="6012566"/>
                                    </a:xfrm>
                                    <a:prstGeom prst="rect">
                                      <a:avLst/>
                                    </a:prstGeom>
                                    <a:ln>
                                      <a:noFill/>
                                    </a:ln>
                                    <a:extLst>
                                      <a:ext uri="{53640926-AAD7-44D8-BBD7-CCE9431645EC}">
                                        <a14:shadowObscured xmlns:a14="http://schemas.microsoft.com/office/drawing/2010/main"/>
                                      </a:ext>
                                    </a:extLst>
                                  </pic:spPr>
                                </pic:pic>
                              </a:graphicData>
                            </a:graphic>
                          </wp:inline>
                        </w:drawing>
                      </w:r>
                    </w:p>
                    <w:p w14:paraId="51E63E7C" w14:textId="7BC6DB5D" w:rsidR="000614E9" w:rsidRPr="006F3C43" w:rsidRDefault="00D55E06" w:rsidP="000614E9">
                      <w:pPr>
                        <w:jc w:val="both"/>
                      </w:pPr>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S5</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Thermal denaturation spectra for all the samples</w:t>
                      </w:r>
                      <w:r w:rsidRPr="006F3C43">
                        <w:rPr>
                          <w:rFonts w:ascii="Times New Roman" w:eastAsia="Times New Roman" w:hAnsi="Times New Roman" w:cs="Times New Roman"/>
                          <w:kern w:val="0"/>
                          <w14:ligatures w14:val="none"/>
                        </w:rPr>
                        <w:t>. The first and third rows represent the unfolding whereas the second and fourth rows represent the refolding for the mutants as shown by legend in the unfolding curve. The inset in refolding curve is the zoom in view for clarity with different scale. This spectrum shows the wavelength shift at, maximum intensity (green dots) shift towards right as well as the fluorescence intensity quenched for unfolding on refolding the reverse is not true only partial recovery of fluorescence but not blue shifting of the green dots i.e. maximum wavelength for confirming irreversibility of the process.</w:t>
                      </w:r>
                    </w:p>
                  </w:txbxContent>
                </v:textbox>
                <w10:wrap type="square" anchorx="margin"/>
              </v:shape>
            </w:pict>
          </mc:Fallback>
        </mc:AlternateContent>
      </w:r>
    </w:p>
    <w:p w14:paraId="1BBC5CC0" w14:textId="1F3B53E3" w:rsidR="00344BB7" w:rsidRPr="006F3C43" w:rsidRDefault="00344BB7" w:rsidP="0086380C">
      <w:pPr>
        <w:jc w:val="both"/>
        <w:rPr>
          <w:rFonts w:ascii="Times New Roman" w:eastAsia="Times New Roman" w:hAnsi="Times New Roman" w:cs="Times New Roman"/>
          <w:kern w:val="0"/>
          <w14:ligatures w14:val="none"/>
        </w:rPr>
      </w:pPr>
    </w:p>
    <w:p w14:paraId="4DD79EBA" w14:textId="77777777" w:rsidR="00401693" w:rsidRPr="006F3C43" w:rsidRDefault="00961843" w:rsidP="0086380C">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noProof/>
          <w:kern w:val="0"/>
          <w14:ligatures w14:val="none"/>
        </w:rPr>
        <w:lastRenderedPageBreak/>
        <mc:AlternateContent>
          <mc:Choice Requires="wps">
            <w:drawing>
              <wp:anchor distT="45720" distB="45720" distL="114300" distR="114300" simplePos="0" relativeHeight="251726848" behindDoc="0" locked="0" layoutInCell="1" allowOverlap="1" wp14:anchorId="70A76805" wp14:editId="7177D339">
                <wp:simplePos x="0" y="0"/>
                <wp:positionH relativeFrom="margin">
                  <wp:posOffset>11575</wp:posOffset>
                </wp:positionH>
                <wp:positionV relativeFrom="paragraph">
                  <wp:posOffset>191682</wp:posOffset>
                </wp:positionV>
                <wp:extent cx="5917565" cy="6527800"/>
                <wp:effectExtent l="0" t="0" r="635" b="0"/>
                <wp:wrapSquare wrapText="bothSides"/>
                <wp:docPr id="3433875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7565" cy="6527800"/>
                        </a:xfrm>
                        <a:prstGeom prst="rect">
                          <a:avLst/>
                        </a:prstGeom>
                        <a:solidFill>
                          <a:srgbClr val="FFFFFF"/>
                        </a:solidFill>
                        <a:ln w="9525">
                          <a:noFill/>
                          <a:miter lim="800000"/>
                          <a:headEnd/>
                          <a:tailEnd/>
                        </a:ln>
                      </wps:spPr>
                      <wps:txbx>
                        <w:txbxContent>
                          <w:p w14:paraId="08936560" w14:textId="77777777" w:rsidR="006968FE" w:rsidRPr="006F3C43" w:rsidRDefault="006968FE" w:rsidP="006968FE">
                            <w:pPr>
                              <w:jc w:val="both"/>
                              <w:rPr>
                                <w:rFonts w:ascii="Times New Roman" w:eastAsia="Times New Roman" w:hAnsi="Times New Roman" w:cs="Times New Roman"/>
                                <w:b/>
                                <w:bCs/>
                                <w:kern w:val="0"/>
                                <w14:ligatures w14:val="none"/>
                              </w:rPr>
                            </w:pPr>
                          </w:p>
                          <w:p w14:paraId="63694361" w14:textId="3E258BF9" w:rsidR="006968FE" w:rsidRPr="006F3C43" w:rsidRDefault="006968FE" w:rsidP="006968FE">
                            <w:pPr>
                              <w:jc w:val="both"/>
                              <w:rPr>
                                <w:rFonts w:ascii="Times New Roman" w:eastAsia="Times New Roman" w:hAnsi="Times New Roman" w:cs="Times New Roman"/>
                                <w:b/>
                                <w:bCs/>
                                <w:kern w:val="0"/>
                                <w14:ligatures w14:val="none"/>
                              </w:rPr>
                            </w:pPr>
                            <w:r w:rsidRPr="006F3C43">
                              <w:rPr>
                                <w:noProof/>
                              </w:rPr>
                              <w:drawing>
                                <wp:inline distT="0" distB="0" distL="0" distR="0" wp14:anchorId="41779943" wp14:editId="4E76AD75">
                                  <wp:extent cx="5725795" cy="5068570"/>
                                  <wp:effectExtent l="0" t="0" r="8255" b="0"/>
                                  <wp:docPr id="1756401160"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401160" name="Graphic 6"/>
                                          <pic:cNvPicPr>
                                            <a:picLocks noChangeAspect="1"/>
                                          </pic:cNvPicPr>
                                        </pic:nvPicPr>
                                        <pic:blipFill>
                                          <a:blip r:embed="rId29">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5725795" cy="5068570"/>
                                          </a:xfrm>
                                          <a:prstGeom prst="rect">
                                            <a:avLst/>
                                          </a:prstGeom>
                                        </pic:spPr>
                                      </pic:pic>
                                    </a:graphicData>
                                  </a:graphic>
                                </wp:inline>
                              </w:drawing>
                            </w:r>
                          </w:p>
                          <w:p w14:paraId="4D39192D" w14:textId="54E774B4" w:rsidR="00D55E06" w:rsidRPr="006F3C43" w:rsidRDefault="00D55E06" w:rsidP="00D55E06">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S6</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Thermal denaturation parameters for all the mutants</w:t>
                            </w:r>
                            <w:r w:rsidRPr="006F3C43">
                              <w:rPr>
                                <w:rFonts w:ascii="Times New Roman" w:eastAsia="Times New Roman" w:hAnsi="Times New Roman" w:cs="Times New Roman"/>
                                <w:kern w:val="0"/>
                                <w14:ligatures w14:val="none"/>
                              </w:rPr>
                              <w:t xml:space="preserve">. A) Wavelength shift at maximum intensity for unfolding as a function of temperature, B) Wavelength shift at maximum intensity for refolding as a function of temperature, C) Normalized unfolded fraction with fit function for unfolding. D) The melting temperature for the mutants obtained from fit function at which unfolded fraction is 50%.    </w:t>
                            </w:r>
                          </w:p>
                          <w:p w14:paraId="5C9B8828" w14:textId="77777777" w:rsidR="006968FE" w:rsidRPr="006F3C43" w:rsidRDefault="006968FE" w:rsidP="006968FE">
                            <w:pPr>
                              <w:jc w:val="both"/>
                              <w:rPr>
                                <w:rFonts w:ascii="Times New Roman" w:eastAsia="Times New Roman" w:hAnsi="Times New Roman" w:cs="Times New Roman"/>
                                <w:b/>
                                <w:bCs/>
                                <w:kern w:val="0"/>
                                <w14:ligatures w14:val="none"/>
                              </w:rPr>
                            </w:pPr>
                          </w:p>
                          <w:p w14:paraId="3DDFB5D0" w14:textId="77777777" w:rsidR="006968FE" w:rsidRPr="006F3C43" w:rsidRDefault="006968FE" w:rsidP="006968FE">
                            <w:pPr>
                              <w:jc w:val="both"/>
                              <w:rPr>
                                <w:rFonts w:ascii="Times New Roman" w:eastAsia="Times New Roman" w:hAnsi="Times New Roman" w:cs="Times New Roman"/>
                                <w:b/>
                                <w:bCs/>
                                <w:kern w:val="0"/>
                                <w14:ligatures w14:val="none"/>
                              </w:rPr>
                            </w:pPr>
                          </w:p>
                          <w:p w14:paraId="4CFE397E" w14:textId="77777777" w:rsidR="006968FE" w:rsidRPr="006F3C43" w:rsidRDefault="006968FE" w:rsidP="006968FE">
                            <w:pPr>
                              <w:jc w:val="both"/>
                              <w:rPr>
                                <w:rFonts w:ascii="Times New Roman" w:eastAsia="Times New Roman" w:hAnsi="Times New Roman" w:cs="Times New Roman"/>
                                <w:b/>
                                <w:bCs/>
                                <w:kern w:val="0"/>
                                <w14:ligatures w14:val="none"/>
                              </w:rPr>
                            </w:pPr>
                          </w:p>
                          <w:p w14:paraId="1342BFDA" w14:textId="0EDACEA3" w:rsidR="006968FE" w:rsidRPr="006F3C43" w:rsidRDefault="006968F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A76805" id="_x0000_s1031" type="#_x0000_t202" style="position:absolute;left:0;text-align:left;margin-left:.9pt;margin-top:15.1pt;width:465.95pt;height:514pt;z-index:251726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" stroked="f">
                <v:textbox>
                  <w:txbxContent>
                    <w:p w14:paraId="08936560" w14:textId="77777777" w:rsidR="006968FE" w:rsidRPr="006F3C43" w:rsidRDefault="006968FE" w:rsidP="006968FE">
                      <w:pPr>
                        <w:jc w:val="both"/>
                        <w:rPr>
                          <w:rFonts w:ascii="Times New Roman" w:eastAsia="Times New Roman" w:hAnsi="Times New Roman" w:cs="Times New Roman"/>
                          <w:b/>
                          <w:bCs/>
                          <w:kern w:val="0"/>
                          <w14:ligatures w14:val="none"/>
                        </w:rPr>
                      </w:pPr>
                    </w:p>
                    <w:p w14:paraId="63694361" w14:textId="3E258BF9" w:rsidR="006968FE" w:rsidRPr="006F3C43" w:rsidRDefault="006968FE" w:rsidP="006968FE">
                      <w:pPr>
                        <w:jc w:val="both"/>
                        <w:rPr>
                          <w:rFonts w:ascii="Times New Roman" w:eastAsia="Times New Roman" w:hAnsi="Times New Roman" w:cs="Times New Roman"/>
                          <w:b/>
                          <w:bCs/>
                          <w:kern w:val="0"/>
                          <w14:ligatures w14:val="none"/>
                        </w:rPr>
                      </w:pPr>
                      <w:r w:rsidRPr="006F3C43">
                        <w:rPr>
                          <w:noProof/>
                        </w:rPr>
                        <w:drawing>
                          <wp:inline distT="0" distB="0" distL="0" distR="0" wp14:anchorId="41779943" wp14:editId="4E76AD75">
                            <wp:extent cx="5725795" cy="5068570"/>
                            <wp:effectExtent l="0" t="0" r="8255" b="0"/>
                            <wp:docPr id="1756401160"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401160" name="Graphic 6"/>
                                    <pic:cNvPicPr>
                                      <a:picLocks noChangeAspect="1"/>
                                    </pic:cNvPicPr>
                                  </pic:nvPicPr>
                                  <pic:blipFill>
                                    <a:blip r:embed="rId31">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a:xfrm>
                                      <a:off x="0" y="0"/>
                                      <a:ext cx="5725795" cy="5068570"/>
                                    </a:xfrm>
                                    <a:prstGeom prst="rect">
                                      <a:avLst/>
                                    </a:prstGeom>
                                  </pic:spPr>
                                </pic:pic>
                              </a:graphicData>
                            </a:graphic>
                          </wp:inline>
                        </w:drawing>
                      </w:r>
                    </w:p>
                    <w:p w14:paraId="4D39192D" w14:textId="54E774B4" w:rsidR="00D55E06" w:rsidRPr="006F3C43" w:rsidRDefault="00D55E06" w:rsidP="00D55E06">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S6</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Thermal denaturation parameters for all the mutants</w:t>
                      </w:r>
                      <w:r w:rsidRPr="006F3C43">
                        <w:rPr>
                          <w:rFonts w:ascii="Times New Roman" w:eastAsia="Times New Roman" w:hAnsi="Times New Roman" w:cs="Times New Roman"/>
                          <w:kern w:val="0"/>
                          <w14:ligatures w14:val="none"/>
                        </w:rPr>
                        <w:t xml:space="preserve">. A) Wavelength shift at maximum intensity for unfolding as a function of temperature, B) Wavelength shift at maximum intensity for refolding as a function of temperature, C) Normalized unfolded fraction with fit function for unfolding. D) The melting temperature for the mutants obtained from fit function at which unfolded fraction is 50%.    </w:t>
                      </w:r>
                    </w:p>
                    <w:p w14:paraId="5C9B8828" w14:textId="77777777" w:rsidR="006968FE" w:rsidRPr="006F3C43" w:rsidRDefault="006968FE" w:rsidP="006968FE">
                      <w:pPr>
                        <w:jc w:val="both"/>
                        <w:rPr>
                          <w:rFonts w:ascii="Times New Roman" w:eastAsia="Times New Roman" w:hAnsi="Times New Roman" w:cs="Times New Roman"/>
                          <w:b/>
                          <w:bCs/>
                          <w:kern w:val="0"/>
                          <w14:ligatures w14:val="none"/>
                        </w:rPr>
                      </w:pPr>
                    </w:p>
                    <w:p w14:paraId="3DDFB5D0" w14:textId="77777777" w:rsidR="006968FE" w:rsidRPr="006F3C43" w:rsidRDefault="006968FE" w:rsidP="006968FE">
                      <w:pPr>
                        <w:jc w:val="both"/>
                        <w:rPr>
                          <w:rFonts w:ascii="Times New Roman" w:eastAsia="Times New Roman" w:hAnsi="Times New Roman" w:cs="Times New Roman"/>
                          <w:b/>
                          <w:bCs/>
                          <w:kern w:val="0"/>
                          <w14:ligatures w14:val="none"/>
                        </w:rPr>
                      </w:pPr>
                    </w:p>
                    <w:p w14:paraId="4CFE397E" w14:textId="77777777" w:rsidR="006968FE" w:rsidRPr="006F3C43" w:rsidRDefault="006968FE" w:rsidP="006968FE">
                      <w:pPr>
                        <w:jc w:val="both"/>
                        <w:rPr>
                          <w:rFonts w:ascii="Times New Roman" w:eastAsia="Times New Roman" w:hAnsi="Times New Roman" w:cs="Times New Roman"/>
                          <w:b/>
                          <w:bCs/>
                          <w:kern w:val="0"/>
                          <w14:ligatures w14:val="none"/>
                        </w:rPr>
                      </w:pPr>
                    </w:p>
                    <w:p w14:paraId="1342BFDA" w14:textId="0EDACEA3" w:rsidR="006968FE" w:rsidRPr="006F3C43" w:rsidRDefault="006968FE"/>
                  </w:txbxContent>
                </v:textbox>
                <w10:wrap type="square" anchorx="margin"/>
              </v:shape>
            </w:pict>
          </mc:Fallback>
        </mc:AlternateContent>
      </w:r>
      <w:r w:rsidRPr="006F3C43">
        <w:rPr>
          <w:rFonts w:ascii="Times New Roman" w:eastAsia="Times New Roman" w:hAnsi="Times New Roman" w:cs="Times New Roman"/>
          <w:kern w:val="0"/>
          <w14:ligatures w14:val="none"/>
        </w:rPr>
        <w:t xml:space="preserve"> </w:t>
      </w:r>
    </w:p>
    <w:p w14:paraId="37E6A76F" w14:textId="77777777" w:rsidR="00401693" w:rsidRPr="006F3C43" w:rsidRDefault="00401693">
      <w:pPr>
        <w:rPr>
          <w:rFonts w:ascii="Times New Roman" w:eastAsia="Times New Roman" w:hAnsi="Times New Roman" w:cs="Times New Roman"/>
          <w:kern w:val="0"/>
          <w14:ligatures w14:val="none"/>
        </w:rPr>
      </w:pPr>
      <w:r w:rsidRPr="006F3C43">
        <w:rPr>
          <w:rFonts w:ascii="Times New Roman" w:eastAsia="Times New Roman" w:hAnsi="Times New Roman" w:cs="Times New Roman"/>
          <w:kern w:val="0"/>
          <w14:ligatures w14:val="none"/>
        </w:rPr>
        <w:br w:type="page"/>
      </w:r>
    </w:p>
    <w:p w14:paraId="15A9427A" w14:textId="63F13762" w:rsidR="00BA1F47" w:rsidRPr="006F3C43" w:rsidRDefault="006E2213" w:rsidP="0086380C">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noProof/>
          <w:kern w:val="0"/>
          <w14:ligatures w14:val="none"/>
        </w:rPr>
        <w:lastRenderedPageBreak/>
        <mc:AlternateContent>
          <mc:Choice Requires="wps">
            <w:drawing>
              <wp:anchor distT="45720" distB="45720" distL="114300" distR="114300" simplePos="0" relativeHeight="251728896" behindDoc="0" locked="0" layoutInCell="1" allowOverlap="1" wp14:anchorId="5C986792" wp14:editId="66AB5AC1">
                <wp:simplePos x="0" y="0"/>
                <wp:positionH relativeFrom="column">
                  <wp:posOffset>-28575</wp:posOffset>
                </wp:positionH>
                <wp:positionV relativeFrom="paragraph">
                  <wp:posOffset>471170</wp:posOffset>
                </wp:positionV>
                <wp:extent cx="5983605" cy="4438650"/>
                <wp:effectExtent l="0" t="0" r="0" b="6350"/>
                <wp:wrapSquare wrapText="bothSides"/>
                <wp:docPr id="17359717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3605" cy="4438650"/>
                        </a:xfrm>
                        <a:prstGeom prst="rect">
                          <a:avLst/>
                        </a:prstGeom>
                        <a:solidFill>
                          <a:srgbClr val="FFFFFF"/>
                        </a:solidFill>
                        <a:ln w="9525">
                          <a:noFill/>
                          <a:miter lim="800000"/>
                          <a:headEnd/>
                          <a:tailEnd/>
                        </a:ln>
                      </wps:spPr>
                      <wps:txbx>
                        <w:txbxContent>
                          <w:p w14:paraId="1A981402" w14:textId="31F686E1" w:rsidR="006E2213" w:rsidRPr="006F3C43" w:rsidRDefault="00D55E06">
                            <w:pPr>
                              <w:rPr>
                                <w:rFonts w:ascii="Times New Roman" w:eastAsia="Times New Roman" w:hAnsi="Times New Roman" w:cs="Times New Roman"/>
                                <w:b/>
                                <w:bCs/>
                                <w:kern w:val="0"/>
                                <w14:ligatures w14:val="none"/>
                              </w:rPr>
                            </w:pPr>
                            <w:r w:rsidRPr="006F3C43">
                              <w:rPr>
                                <w:rFonts w:ascii="Times New Roman" w:eastAsia="Times New Roman" w:hAnsi="Times New Roman" w:cs="Times New Roman"/>
                                <w:b/>
                                <w:bCs/>
                                <w:noProof/>
                                <w:kern w:val="0"/>
                              </w:rPr>
                              <w:drawing>
                                <wp:inline distT="0" distB="0" distL="0" distR="0" wp14:anchorId="59A13396" wp14:editId="2587277D">
                                  <wp:extent cx="5791835" cy="3012440"/>
                                  <wp:effectExtent l="0" t="0" r="0" b="0"/>
                                  <wp:docPr id="41442806"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42806" name="Graphic 41442806"/>
                                          <pic:cNvPicPr/>
                                        </pic:nvPicPr>
                                        <pic:blipFill>
                                          <a:blip r:embed="rId33">
                                            <a:extLst>
                                              <a:ext uri="{96DAC541-7B7A-43D3-8B79-37D633B846F1}">
                                                <asvg:svgBlip xmlns:asvg="http://schemas.microsoft.com/office/drawing/2016/SVG/main" r:embed="rId34"/>
                                              </a:ext>
                                            </a:extLst>
                                          </a:blip>
                                          <a:stretch>
                                            <a:fillRect/>
                                          </a:stretch>
                                        </pic:blipFill>
                                        <pic:spPr>
                                          <a:xfrm>
                                            <a:off x="0" y="0"/>
                                            <a:ext cx="5791835" cy="3012440"/>
                                          </a:xfrm>
                                          <a:prstGeom prst="rect">
                                            <a:avLst/>
                                          </a:prstGeom>
                                        </pic:spPr>
                                      </pic:pic>
                                    </a:graphicData>
                                  </a:graphic>
                                </wp:inline>
                              </w:drawing>
                            </w:r>
                          </w:p>
                          <w:p w14:paraId="4D02AFFD" w14:textId="78CAC957" w:rsidR="00D55E06" w:rsidRPr="006F3C43" w:rsidRDefault="00D55E06" w:rsidP="00D55E06">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S7</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Chemical denaturation spectra for all the samples</w:t>
                            </w:r>
                            <w:r w:rsidRPr="006F3C43">
                              <w:rPr>
                                <w:rFonts w:ascii="Times New Roman" w:eastAsia="Times New Roman" w:hAnsi="Times New Roman" w:cs="Times New Roman"/>
                                <w:kern w:val="0"/>
                                <w14:ligatures w14:val="none"/>
                              </w:rPr>
                              <w:t>. The top row represents the unfolding whereas the bottom row represents refolding. This clearly shows wavelength shift towards red as well as fluorescence quenching on unfolding. Similarly for the refolding process blue shifting and regain in the fluorescence confirms the reversibility of the process.</w:t>
                            </w:r>
                          </w:p>
                          <w:p w14:paraId="6909212F" w14:textId="22E9F845" w:rsidR="002869DD" w:rsidRPr="006F3C43" w:rsidRDefault="002869DD">
                            <w:pPr>
                              <w:rPr>
                                <w:rFonts w:ascii="Times New Roman" w:eastAsia="Times New Roman" w:hAnsi="Times New Roman" w:cs="Times New Roman"/>
                                <w:b/>
                                <w:bCs/>
                                <w:kern w:val="0"/>
                                <w14:ligatures w14:val="no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986792" id="_x0000_s1032" type="#_x0000_t202" style="position:absolute;left:0;text-align:left;margin-left:-2.25pt;margin-top:37.1pt;width:471.15pt;height:349.5pt;z-index:25172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" stroked="f">
                <v:textbox>
                  <w:txbxContent>
                    <w:p w14:paraId="1A981402" w14:textId="31F686E1" w:rsidR="006E2213" w:rsidRPr="006F3C43" w:rsidRDefault="00D55E06">
                      <w:pPr>
                        <w:rPr>
                          <w:rFonts w:ascii="Times New Roman" w:eastAsia="Times New Roman" w:hAnsi="Times New Roman" w:cs="Times New Roman"/>
                          <w:b/>
                          <w:bCs/>
                          <w:kern w:val="0"/>
                          <w14:ligatures w14:val="none"/>
                        </w:rPr>
                      </w:pPr>
                      <w:r w:rsidRPr="006F3C43">
                        <w:rPr>
                          <w:rFonts w:ascii="Times New Roman" w:eastAsia="Times New Roman" w:hAnsi="Times New Roman" w:cs="Times New Roman"/>
                          <w:b/>
                          <w:bCs/>
                          <w:noProof/>
                          <w:kern w:val="0"/>
                        </w:rPr>
                        <w:drawing>
                          <wp:inline distT="0" distB="0" distL="0" distR="0" wp14:anchorId="59A13396" wp14:editId="2587277D">
                            <wp:extent cx="5791835" cy="3012440"/>
                            <wp:effectExtent l="0" t="0" r="0" b="0"/>
                            <wp:docPr id="41442806"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42806" name="Graphic 41442806"/>
                                    <pic:cNvPicPr/>
                                  </pic:nvPicPr>
                                  <pic:blipFill>
                                    <a:blip r:embed="rId35">
                                      <a:extLst>
                                        <a:ext uri="{96DAC541-7B7A-43D3-8B79-37D633B846F1}">
                                          <asvg:svgBlip xmlns:asvg="http://schemas.microsoft.com/office/drawing/2016/SVG/main" r:embed="rId36"/>
                                        </a:ext>
                                      </a:extLst>
                                    </a:blip>
                                    <a:stretch>
                                      <a:fillRect/>
                                    </a:stretch>
                                  </pic:blipFill>
                                  <pic:spPr>
                                    <a:xfrm>
                                      <a:off x="0" y="0"/>
                                      <a:ext cx="5791835" cy="3012440"/>
                                    </a:xfrm>
                                    <a:prstGeom prst="rect">
                                      <a:avLst/>
                                    </a:prstGeom>
                                  </pic:spPr>
                                </pic:pic>
                              </a:graphicData>
                            </a:graphic>
                          </wp:inline>
                        </w:drawing>
                      </w:r>
                    </w:p>
                    <w:p w14:paraId="4D02AFFD" w14:textId="78CAC957" w:rsidR="00D55E06" w:rsidRPr="006F3C43" w:rsidRDefault="00D55E06" w:rsidP="00D55E06">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S7</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Chemical denaturation spectra for all the samples</w:t>
                      </w:r>
                      <w:r w:rsidRPr="006F3C43">
                        <w:rPr>
                          <w:rFonts w:ascii="Times New Roman" w:eastAsia="Times New Roman" w:hAnsi="Times New Roman" w:cs="Times New Roman"/>
                          <w:kern w:val="0"/>
                          <w14:ligatures w14:val="none"/>
                        </w:rPr>
                        <w:t>. The top row represents the unfolding whereas the bottom row represents refolding. This clearly shows wavelength shift towards red as well as fluorescence quenching on unfolding. Similarly for the refolding process blue shifting and regain in the fluorescence confirms the reversibility of the process.</w:t>
                      </w:r>
                    </w:p>
                    <w:p w14:paraId="6909212F" w14:textId="22E9F845" w:rsidR="002869DD" w:rsidRPr="006F3C43" w:rsidRDefault="002869DD">
                      <w:pPr>
                        <w:rPr>
                          <w:rFonts w:ascii="Times New Roman" w:eastAsia="Times New Roman" w:hAnsi="Times New Roman" w:cs="Times New Roman"/>
                          <w:b/>
                          <w:bCs/>
                          <w:kern w:val="0"/>
                          <w14:ligatures w14:val="none"/>
                        </w:rPr>
                      </w:pPr>
                    </w:p>
                  </w:txbxContent>
                </v:textbox>
                <w10:wrap type="square"/>
              </v:shape>
            </w:pict>
          </mc:Fallback>
        </mc:AlternateContent>
      </w:r>
    </w:p>
    <w:p w14:paraId="195C218A" w14:textId="77777777" w:rsidR="00401693" w:rsidRPr="006F3C43" w:rsidRDefault="00401693">
      <w:pPr>
        <w:rPr>
          <w:rFonts w:ascii="Times New Roman" w:eastAsia="Times New Roman" w:hAnsi="Times New Roman" w:cs="Times New Roman"/>
          <w:kern w:val="0"/>
          <w14:ligatures w14:val="none"/>
        </w:rPr>
      </w:pPr>
      <w:r w:rsidRPr="006F3C43">
        <w:rPr>
          <w:rFonts w:ascii="Times New Roman" w:eastAsia="Times New Roman" w:hAnsi="Times New Roman" w:cs="Times New Roman"/>
          <w:kern w:val="0"/>
          <w14:ligatures w14:val="none"/>
        </w:rPr>
        <w:br w:type="page"/>
      </w:r>
    </w:p>
    <w:p w14:paraId="4A3614F7" w14:textId="26B21854" w:rsidR="0008537D" w:rsidRPr="006F3C43" w:rsidRDefault="0002528D" w:rsidP="0086380C">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noProof/>
          <w:kern w:val="0"/>
          <w14:ligatures w14:val="none"/>
        </w:rPr>
        <w:lastRenderedPageBreak/>
        <mc:AlternateContent>
          <mc:Choice Requires="wps">
            <w:drawing>
              <wp:anchor distT="45720" distB="45720" distL="114300" distR="114300" simplePos="0" relativeHeight="251730944" behindDoc="0" locked="0" layoutInCell="1" allowOverlap="1" wp14:anchorId="28B872B6" wp14:editId="6564EE7F">
                <wp:simplePos x="0" y="0"/>
                <wp:positionH relativeFrom="margin">
                  <wp:align>right</wp:align>
                </wp:positionH>
                <wp:positionV relativeFrom="paragraph">
                  <wp:posOffset>469900</wp:posOffset>
                </wp:positionV>
                <wp:extent cx="5924550" cy="1404620"/>
                <wp:effectExtent l="0" t="0" r="6350" b="0"/>
                <wp:wrapSquare wrapText="bothSides"/>
                <wp:docPr id="9241207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noFill/>
                          <a:miter lim="800000"/>
                          <a:headEnd/>
                          <a:tailEnd/>
                        </a:ln>
                      </wps:spPr>
                      <wps:txbx>
                        <w:txbxContent>
                          <w:p w14:paraId="0DE6F235" w14:textId="37869DE8" w:rsidR="0002528D" w:rsidRPr="006F3C43" w:rsidRDefault="00196D46" w:rsidP="0002528D">
                            <w:pPr>
                              <w:jc w:val="both"/>
                              <w:rPr>
                                <w:rFonts w:ascii="Times New Roman" w:eastAsia="Times New Roman" w:hAnsi="Times New Roman" w:cs="Times New Roman"/>
                                <w:b/>
                                <w:bCs/>
                                <w:kern w:val="0"/>
                                <w14:ligatures w14:val="none"/>
                              </w:rPr>
                            </w:pPr>
                            <w:r w:rsidRPr="006F3C43">
                              <w:rPr>
                                <w:rFonts w:ascii="Times New Roman" w:eastAsia="Times New Roman" w:hAnsi="Times New Roman" w:cs="Times New Roman"/>
                                <w:b/>
                                <w:bCs/>
                                <w:noProof/>
                                <w:kern w:val="0"/>
                              </w:rPr>
                              <w:drawing>
                                <wp:inline distT="0" distB="0" distL="0" distR="0" wp14:anchorId="75BEE100" wp14:editId="305251D1">
                                  <wp:extent cx="5732780" cy="4783455"/>
                                  <wp:effectExtent l="0" t="0" r="1270" b="0"/>
                                  <wp:docPr id="186221558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215582" name="Graphic 1862215582"/>
                                          <pic:cNvPicPr/>
                                        </pic:nvPicPr>
                                        <pic:blipFill>
                                          <a:blip r:embed="rId37">
                                            <a:extLst>
                                              <a:ext uri="{96DAC541-7B7A-43D3-8B79-37D633B846F1}">
                                                <asvg:svgBlip xmlns:asvg="http://schemas.microsoft.com/office/drawing/2016/SVG/main" r:embed="rId38"/>
                                              </a:ext>
                                            </a:extLst>
                                          </a:blip>
                                          <a:stretch>
                                            <a:fillRect/>
                                          </a:stretch>
                                        </pic:blipFill>
                                        <pic:spPr>
                                          <a:xfrm>
                                            <a:off x="0" y="0"/>
                                            <a:ext cx="5732780" cy="4783455"/>
                                          </a:xfrm>
                                          <a:prstGeom prst="rect">
                                            <a:avLst/>
                                          </a:prstGeom>
                                        </pic:spPr>
                                      </pic:pic>
                                    </a:graphicData>
                                  </a:graphic>
                                </wp:inline>
                              </w:drawing>
                            </w:r>
                          </w:p>
                          <w:p w14:paraId="6ED929EC" w14:textId="4E7B98AC" w:rsidR="0002528D" w:rsidRPr="006F3C43" w:rsidRDefault="00D55E06" w:rsidP="00401693">
                            <w:pPr>
                              <w:jc w:val="both"/>
                              <w:rPr>
                                <w:rFonts w:ascii="Times New Roman" w:hAnsi="Times New Roman" w:cs="Times New Roman"/>
                              </w:rPr>
                            </w:pPr>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S8</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Chemical denaturation parameters for all samples</w:t>
                            </w:r>
                            <w:r w:rsidRPr="006F3C43">
                              <w:rPr>
                                <w:rFonts w:ascii="Times New Roman" w:eastAsia="Times New Roman" w:hAnsi="Times New Roman" w:cs="Times New Roman"/>
                                <w:kern w:val="0"/>
                                <w14:ligatures w14:val="none"/>
                              </w:rPr>
                              <w:t>. A: Wavelength shift at maximum intensity unfolding, B: Wavelength shift at maximum intensity refolding, C: normalized unfolded fraction for unfolding and D: normalized refolded fraction for refolding.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B872B6" id="_x0000_s1033" type="#_x0000_t202" style="position:absolute;left:0;text-align:left;margin-left:415.3pt;margin-top:37pt;width:466.5pt;height:110.6pt;z-index:25173094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" stroked="f">
                <v:textbox style="mso-fit-shape-to-text:t">
                  <w:txbxContent>
                    <w:p w14:paraId="0DE6F235" w14:textId="37869DE8" w:rsidR="0002528D" w:rsidRPr="006F3C43" w:rsidRDefault="00196D46" w:rsidP="0002528D">
                      <w:pPr>
                        <w:jc w:val="both"/>
                        <w:rPr>
                          <w:rFonts w:ascii="Times New Roman" w:eastAsia="Times New Roman" w:hAnsi="Times New Roman" w:cs="Times New Roman"/>
                          <w:b/>
                          <w:bCs/>
                          <w:kern w:val="0"/>
                          <w14:ligatures w14:val="none"/>
                        </w:rPr>
                      </w:pPr>
                      <w:r w:rsidRPr="006F3C43">
                        <w:rPr>
                          <w:rFonts w:ascii="Times New Roman" w:eastAsia="Times New Roman" w:hAnsi="Times New Roman" w:cs="Times New Roman"/>
                          <w:b/>
                          <w:bCs/>
                          <w:noProof/>
                          <w:kern w:val="0"/>
                        </w:rPr>
                        <w:drawing>
                          <wp:inline distT="0" distB="0" distL="0" distR="0" wp14:anchorId="75BEE100" wp14:editId="305251D1">
                            <wp:extent cx="5732780" cy="4783455"/>
                            <wp:effectExtent l="0" t="0" r="1270" b="0"/>
                            <wp:docPr id="186221558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215582" name="Graphic 1862215582"/>
                                    <pic:cNvPicPr/>
                                  </pic:nvPicPr>
                                  <pic:blipFill>
                                    <a:blip r:embed="rId39">
                                      <a:extLst>
                                        <a:ext uri="{96DAC541-7B7A-43D3-8B79-37D633B846F1}">
                                          <asvg:svgBlip xmlns:asvg="http://schemas.microsoft.com/office/drawing/2016/SVG/main" r:embed="rId40"/>
                                        </a:ext>
                                      </a:extLst>
                                    </a:blip>
                                    <a:stretch>
                                      <a:fillRect/>
                                    </a:stretch>
                                  </pic:blipFill>
                                  <pic:spPr>
                                    <a:xfrm>
                                      <a:off x="0" y="0"/>
                                      <a:ext cx="5732780" cy="4783455"/>
                                    </a:xfrm>
                                    <a:prstGeom prst="rect">
                                      <a:avLst/>
                                    </a:prstGeom>
                                  </pic:spPr>
                                </pic:pic>
                              </a:graphicData>
                            </a:graphic>
                          </wp:inline>
                        </w:drawing>
                      </w:r>
                    </w:p>
                    <w:p w14:paraId="6ED929EC" w14:textId="4E7B98AC" w:rsidR="0002528D" w:rsidRPr="006F3C43" w:rsidRDefault="00D55E06" w:rsidP="00401693">
                      <w:pPr>
                        <w:jc w:val="both"/>
                        <w:rPr>
                          <w:rFonts w:ascii="Times New Roman" w:hAnsi="Times New Roman" w:cs="Times New Roman"/>
                        </w:rPr>
                      </w:pPr>
                      <w:r w:rsidRPr="006F3C43">
                        <w:rPr>
                          <w:rFonts w:ascii="Times New Roman" w:eastAsia="Times New Roman" w:hAnsi="Times New Roman" w:cs="Times New Roman"/>
                          <w:b/>
                          <w:bCs/>
                          <w:kern w:val="0"/>
                          <w14:ligatures w14:val="none"/>
                        </w:rPr>
                        <w:t>Fig</w:t>
                      </w:r>
                      <w:r w:rsid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S8</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Chemical denaturation parameters for all samples</w:t>
                      </w:r>
                      <w:r w:rsidRPr="006F3C43">
                        <w:rPr>
                          <w:rFonts w:ascii="Times New Roman" w:eastAsia="Times New Roman" w:hAnsi="Times New Roman" w:cs="Times New Roman"/>
                          <w:kern w:val="0"/>
                          <w14:ligatures w14:val="none"/>
                        </w:rPr>
                        <w:t>. A: Wavelength shift at maximum intensity unfolding, B: Wavelength shift at maximum intensity refolding, C: normalized unfolded fraction for unfolding and D: normalized refolded fraction for refolding.</w:t>
                      </w:r>
                    </w:p>
                  </w:txbxContent>
                </v:textbox>
                <w10:wrap type="square" anchorx="margin"/>
              </v:shape>
            </w:pict>
          </mc:Fallback>
        </mc:AlternateContent>
      </w:r>
    </w:p>
    <w:p w14:paraId="2F619B14" w14:textId="77777777" w:rsidR="00401693" w:rsidRPr="006F3C43" w:rsidRDefault="00401693">
      <w:pPr>
        <w:rPr>
          <w:rFonts w:ascii="Times New Roman" w:eastAsia="Times New Roman" w:hAnsi="Times New Roman" w:cs="Times New Roman"/>
          <w:kern w:val="0"/>
          <w14:ligatures w14:val="none"/>
        </w:rPr>
      </w:pPr>
      <w:r w:rsidRPr="006F3C43">
        <w:rPr>
          <w:rFonts w:ascii="Times New Roman" w:eastAsia="Times New Roman" w:hAnsi="Times New Roman" w:cs="Times New Roman"/>
          <w:kern w:val="0"/>
          <w14:ligatures w14:val="none"/>
        </w:rPr>
        <w:br w:type="page"/>
      </w:r>
    </w:p>
    <w:p w14:paraId="3662A560" w14:textId="77777777" w:rsidR="00401693" w:rsidRPr="006F3C43" w:rsidRDefault="00A0629C" w:rsidP="0086380C">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noProof/>
          <w:kern w:val="0"/>
          <w14:ligatures w14:val="none"/>
        </w:rPr>
        <w:lastRenderedPageBreak/>
        <mc:AlternateContent>
          <mc:Choice Requires="wps">
            <w:drawing>
              <wp:anchor distT="45720" distB="45720" distL="114300" distR="114300" simplePos="0" relativeHeight="251732992" behindDoc="0" locked="0" layoutInCell="1" allowOverlap="1" wp14:anchorId="7EEC3FD4" wp14:editId="78D48D5B">
                <wp:simplePos x="0" y="0"/>
                <wp:positionH relativeFrom="margin">
                  <wp:align>right</wp:align>
                </wp:positionH>
                <wp:positionV relativeFrom="paragraph">
                  <wp:posOffset>182880</wp:posOffset>
                </wp:positionV>
                <wp:extent cx="5932170" cy="1404620"/>
                <wp:effectExtent l="0" t="0" r="0" b="0"/>
                <wp:wrapSquare wrapText="bothSides"/>
                <wp:docPr id="18431068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2627" cy="1404620"/>
                        </a:xfrm>
                        <a:prstGeom prst="rect">
                          <a:avLst/>
                        </a:prstGeom>
                        <a:solidFill>
                          <a:srgbClr val="FFFFFF"/>
                        </a:solidFill>
                        <a:ln w="9525">
                          <a:noFill/>
                          <a:miter lim="800000"/>
                          <a:headEnd/>
                          <a:tailEnd/>
                        </a:ln>
                      </wps:spPr>
                      <wps:txbx>
                        <w:txbxContent>
                          <w:p w14:paraId="6BD3305F" w14:textId="77777777" w:rsidR="00A0629C" w:rsidRPr="006F3C43" w:rsidRDefault="00A0629C" w:rsidP="00A0629C">
                            <w:pPr>
                              <w:jc w:val="both"/>
                              <w:rPr>
                                <w:rFonts w:ascii="Times New Roman" w:eastAsia="Times New Roman" w:hAnsi="Times New Roman" w:cs="Times New Roman"/>
                                <w:b/>
                                <w:bCs/>
                                <w:kern w:val="0"/>
                                <w14:ligatures w14:val="none"/>
                              </w:rPr>
                            </w:pPr>
                          </w:p>
                          <w:p w14:paraId="62B154BD" w14:textId="77777777" w:rsidR="00A0629C" w:rsidRPr="006F3C43" w:rsidRDefault="00A0629C" w:rsidP="00A0629C">
                            <w:pPr>
                              <w:jc w:val="both"/>
                              <w:rPr>
                                <w:rFonts w:ascii="Times New Roman" w:eastAsia="Times New Roman" w:hAnsi="Times New Roman" w:cs="Times New Roman"/>
                                <w:b/>
                                <w:bCs/>
                                <w:kern w:val="0"/>
                                <w14:ligatures w14:val="none"/>
                              </w:rPr>
                            </w:pPr>
                          </w:p>
                          <w:p w14:paraId="08FD64EE" w14:textId="7D544874" w:rsidR="00A0629C" w:rsidRPr="006F3C43" w:rsidRDefault="00A0629C" w:rsidP="00A0629C">
                            <w:pPr>
                              <w:jc w:val="both"/>
                              <w:rPr>
                                <w:rFonts w:ascii="Times New Roman" w:eastAsia="Times New Roman" w:hAnsi="Times New Roman" w:cs="Times New Roman"/>
                                <w:b/>
                                <w:bCs/>
                                <w:kern w:val="0"/>
                                <w14:ligatures w14:val="none"/>
                              </w:rPr>
                            </w:pPr>
                            <w:r w:rsidRPr="006F3C43">
                              <w:rPr>
                                <w:noProof/>
                              </w:rPr>
                              <w:drawing>
                                <wp:inline distT="0" distB="0" distL="0" distR="0" wp14:anchorId="2EFF8A83" wp14:editId="51A4C67C">
                                  <wp:extent cx="5684373" cy="3642970"/>
                                  <wp:effectExtent l="0" t="0" r="0" b="0"/>
                                  <wp:docPr id="1107605441"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605441" name="Graphic 8"/>
                                          <pic:cNvPicPr>
                                            <a:picLocks noChangeAspect="1"/>
                                          </pic:cNvPicPr>
                                        </pic:nvPicPr>
                                        <pic:blipFill>
                                          <a:blip r:embed="rId41">
                                            <a:extLst>
                                              <a:ext uri="{28A0092B-C50C-407E-A947-70E740481C1C}">
                                                <a14:useLocalDpi xmlns:a14="http://schemas.microsoft.com/office/drawing/2010/main" val="0"/>
                                              </a:ext>
                                              <a:ext uri="{96DAC541-7B7A-43D3-8B79-37D633B846F1}">
                                                <asvg:svgBlip xmlns:asvg="http://schemas.microsoft.com/office/drawing/2016/SVG/main" r:embed="rId42"/>
                                              </a:ext>
                                            </a:extLst>
                                          </a:blip>
                                          <a:stretch>
                                            <a:fillRect/>
                                          </a:stretch>
                                        </pic:blipFill>
                                        <pic:spPr>
                                          <a:xfrm>
                                            <a:off x="0" y="0"/>
                                            <a:ext cx="5702476" cy="3654572"/>
                                          </a:xfrm>
                                          <a:prstGeom prst="rect">
                                            <a:avLst/>
                                          </a:prstGeom>
                                        </pic:spPr>
                                      </pic:pic>
                                    </a:graphicData>
                                  </a:graphic>
                                </wp:inline>
                              </w:drawing>
                            </w:r>
                          </w:p>
                          <w:p w14:paraId="2900DCA5" w14:textId="0403272D" w:rsidR="00D55E06" w:rsidRPr="006F3C43" w:rsidRDefault="00D55E06" w:rsidP="00D55E06">
                            <w:pPr>
                              <w:jc w:val="both"/>
                              <w:rPr>
                                <w:rFonts w:ascii="Times New Roman" w:hAnsi="Times New Roman" w:cs="Times New Roman"/>
                              </w:rPr>
                            </w:pPr>
                            <w:r w:rsidRPr="006F3C43">
                              <w:rPr>
                                <w:rFonts w:ascii="Times New Roman" w:eastAsia="Times New Roman" w:hAnsi="Times New Roman" w:cs="Times New Roman"/>
                                <w:b/>
                                <w:bCs/>
                                <w:kern w:val="0"/>
                                <w14:ligatures w14:val="none"/>
                              </w:rPr>
                              <w:t>Fig</w:t>
                            </w:r>
                            <w:r w:rsidR="006F3C43" w:rsidRP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S9</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 xml:space="preserve">CD Spectra at different %TFE (trifluoroethanol) showed M1022K most stabilizing.  </w:t>
                            </w:r>
                            <w:r w:rsidRPr="006F3C43">
                              <w:rPr>
                                <w:rFonts w:ascii="Times New Roman" w:eastAsia="Times New Roman" w:hAnsi="Times New Roman" w:cs="Times New Roman"/>
                                <w:kern w:val="0"/>
                                <w14:ligatures w14:val="none"/>
                              </w:rPr>
                              <w:t>As the percentage of TFE (trifluoroethanol) increased, the stability of the helical content improved, with this effect being particularly pronounced for the M1022K mutation, where the depth of the signal increased with higher TFE concentrations. The A1089T mutation is absent from this figure because the sample was not purified during the measurements.</w:t>
                            </w:r>
                          </w:p>
                          <w:p w14:paraId="67C10123" w14:textId="77777777" w:rsidR="00A0629C" w:rsidRPr="006F3C43" w:rsidRDefault="00A0629C" w:rsidP="00A0629C">
                            <w:pPr>
                              <w:jc w:val="both"/>
                              <w:rPr>
                                <w:rFonts w:ascii="Times New Roman" w:eastAsia="Times New Roman" w:hAnsi="Times New Roman" w:cs="Times New Roman"/>
                                <w:b/>
                                <w:bCs/>
                                <w:kern w:val="0"/>
                                <w14:ligatures w14:val="none"/>
                              </w:rPr>
                            </w:pPr>
                          </w:p>
                          <w:p w14:paraId="4AB26961" w14:textId="3851E8BC" w:rsidR="00A0629C" w:rsidRPr="006F3C43" w:rsidRDefault="00A0629C"/>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EC3FD4" id="_x0000_s1034" type="#_x0000_t202" style="position:absolute;left:0;text-align:left;margin-left:415.9pt;margin-top:14.4pt;width:467.1pt;height:110.6pt;z-index:25173299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" stroked="f">
                <v:textbox style="mso-fit-shape-to-text:t">
                  <w:txbxContent>
                    <w:p w14:paraId="6BD3305F" w14:textId="77777777" w:rsidR="00A0629C" w:rsidRPr="006F3C43" w:rsidRDefault="00A0629C" w:rsidP="00A0629C">
                      <w:pPr>
                        <w:jc w:val="both"/>
                        <w:rPr>
                          <w:rFonts w:ascii="Times New Roman" w:eastAsia="Times New Roman" w:hAnsi="Times New Roman" w:cs="Times New Roman"/>
                          <w:b/>
                          <w:bCs/>
                          <w:kern w:val="0"/>
                          <w14:ligatures w14:val="none"/>
                        </w:rPr>
                      </w:pPr>
                    </w:p>
                    <w:p w14:paraId="62B154BD" w14:textId="77777777" w:rsidR="00A0629C" w:rsidRPr="006F3C43" w:rsidRDefault="00A0629C" w:rsidP="00A0629C">
                      <w:pPr>
                        <w:jc w:val="both"/>
                        <w:rPr>
                          <w:rFonts w:ascii="Times New Roman" w:eastAsia="Times New Roman" w:hAnsi="Times New Roman" w:cs="Times New Roman"/>
                          <w:b/>
                          <w:bCs/>
                          <w:kern w:val="0"/>
                          <w14:ligatures w14:val="none"/>
                        </w:rPr>
                      </w:pPr>
                    </w:p>
                    <w:p w14:paraId="08FD64EE" w14:textId="7D544874" w:rsidR="00A0629C" w:rsidRPr="006F3C43" w:rsidRDefault="00A0629C" w:rsidP="00A0629C">
                      <w:pPr>
                        <w:jc w:val="both"/>
                        <w:rPr>
                          <w:rFonts w:ascii="Times New Roman" w:eastAsia="Times New Roman" w:hAnsi="Times New Roman" w:cs="Times New Roman"/>
                          <w:b/>
                          <w:bCs/>
                          <w:kern w:val="0"/>
                          <w14:ligatures w14:val="none"/>
                        </w:rPr>
                      </w:pPr>
                      <w:r w:rsidRPr="006F3C43">
                        <w:rPr>
                          <w:noProof/>
                        </w:rPr>
                        <w:drawing>
                          <wp:inline distT="0" distB="0" distL="0" distR="0" wp14:anchorId="2EFF8A83" wp14:editId="51A4C67C">
                            <wp:extent cx="5684373" cy="3642970"/>
                            <wp:effectExtent l="0" t="0" r="0" b="0"/>
                            <wp:docPr id="1107605441"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605441" name="Graphic 8"/>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702476" cy="3654572"/>
                                    </a:xfrm>
                                    <a:prstGeom prst="rect">
                                      <a:avLst/>
                                    </a:prstGeom>
                                  </pic:spPr>
                                </pic:pic>
                              </a:graphicData>
                            </a:graphic>
                          </wp:inline>
                        </w:drawing>
                      </w:r>
                    </w:p>
                    <w:p w14:paraId="2900DCA5" w14:textId="0403272D" w:rsidR="00D55E06" w:rsidRPr="006F3C43" w:rsidRDefault="00D55E06" w:rsidP="00D55E06">
                      <w:pPr>
                        <w:jc w:val="both"/>
                        <w:rPr>
                          <w:rFonts w:ascii="Times New Roman" w:hAnsi="Times New Roman" w:cs="Times New Roman"/>
                        </w:rPr>
                      </w:pPr>
                      <w:r w:rsidRPr="006F3C43">
                        <w:rPr>
                          <w:rFonts w:ascii="Times New Roman" w:eastAsia="Times New Roman" w:hAnsi="Times New Roman" w:cs="Times New Roman"/>
                          <w:b/>
                          <w:bCs/>
                          <w:kern w:val="0"/>
                          <w14:ligatures w14:val="none"/>
                        </w:rPr>
                        <w:t>Fig</w:t>
                      </w:r>
                      <w:r w:rsidR="006F3C43" w:rsidRP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S9</w:t>
                      </w:r>
                      <w:r w:rsidRPr="006F3C43">
                        <w:rPr>
                          <w:rFonts w:ascii="Times New Roman" w:eastAsia="Times New Roman" w:hAnsi="Times New Roman" w:cs="Times New Roman"/>
                          <w:kern w:val="0"/>
                          <w14:ligatures w14:val="none"/>
                        </w:rPr>
                        <w:t xml:space="preserve">. </w:t>
                      </w:r>
                      <w:r w:rsidRPr="006F3C43">
                        <w:rPr>
                          <w:rFonts w:ascii="Times New Roman" w:eastAsia="Times New Roman" w:hAnsi="Times New Roman" w:cs="Times New Roman"/>
                          <w:b/>
                          <w:bCs/>
                          <w:kern w:val="0"/>
                          <w14:ligatures w14:val="none"/>
                        </w:rPr>
                        <w:t xml:space="preserve">CD Spectra at different %TFE (trifluoroethanol) showed M1022K most stabilizing.  </w:t>
                      </w:r>
                      <w:r w:rsidRPr="006F3C43">
                        <w:rPr>
                          <w:rFonts w:ascii="Times New Roman" w:eastAsia="Times New Roman" w:hAnsi="Times New Roman" w:cs="Times New Roman"/>
                          <w:kern w:val="0"/>
                          <w14:ligatures w14:val="none"/>
                        </w:rPr>
                        <w:t>As the percentage of TFE (trifluoroethanol) increased, the stability of the helical content improved, with this effect being particularly pronounced for the M1022K mutation, where the depth of the signal increased with higher TFE concentrations. The A1089T mutation is absent from this figure because the sample was not purified during the measurements.</w:t>
                      </w:r>
                    </w:p>
                    <w:p w14:paraId="67C10123" w14:textId="77777777" w:rsidR="00A0629C" w:rsidRPr="006F3C43" w:rsidRDefault="00A0629C" w:rsidP="00A0629C">
                      <w:pPr>
                        <w:jc w:val="both"/>
                        <w:rPr>
                          <w:rFonts w:ascii="Times New Roman" w:eastAsia="Times New Roman" w:hAnsi="Times New Roman" w:cs="Times New Roman"/>
                          <w:b/>
                          <w:bCs/>
                          <w:kern w:val="0"/>
                          <w14:ligatures w14:val="none"/>
                        </w:rPr>
                      </w:pPr>
                    </w:p>
                    <w:p w14:paraId="4AB26961" w14:textId="3851E8BC" w:rsidR="00A0629C" w:rsidRPr="006F3C43" w:rsidRDefault="00A0629C"/>
                  </w:txbxContent>
                </v:textbox>
                <w10:wrap type="square" anchorx="margin"/>
              </v:shape>
            </w:pict>
          </mc:Fallback>
        </mc:AlternateContent>
      </w:r>
    </w:p>
    <w:p w14:paraId="1E179B3D" w14:textId="77777777" w:rsidR="00401693" w:rsidRPr="006F3C43" w:rsidRDefault="00401693">
      <w:pPr>
        <w:rPr>
          <w:rFonts w:ascii="Times New Roman" w:eastAsia="Times New Roman" w:hAnsi="Times New Roman" w:cs="Times New Roman"/>
          <w:kern w:val="0"/>
          <w14:ligatures w14:val="none"/>
        </w:rPr>
      </w:pPr>
      <w:r w:rsidRPr="006F3C43">
        <w:rPr>
          <w:rFonts w:ascii="Times New Roman" w:eastAsia="Times New Roman" w:hAnsi="Times New Roman" w:cs="Times New Roman"/>
          <w:kern w:val="0"/>
          <w14:ligatures w14:val="none"/>
        </w:rPr>
        <w:br w:type="page"/>
      </w:r>
    </w:p>
    <w:p w14:paraId="7C234F0D" w14:textId="016F18D0" w:rsidR="0008537D" w:rsidRPr="006F3C43" w:rsidRDefault="00FA6FB3" w:rsidP="0086380C">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noProof/>
          <w:kern w:val="0"/>
          <w14:ligatures w14:val="none"/>
        </w:rPr>
        <w:lastRenderedPageBreak/>
        <mc:AlternateContent>
          <mc:Choice Requires="wps">
            <w:drawing>
              <wp:anchor distT="45720" distB="45720" distL="114300" distR="114300" simplePos="0" relativeHeight="251735040" behindDoc="0" locked="0" layoutInCell="1" allowOverlap="1" wp14:anchorId="5EAE5571" wp14:editId="15431D92">
                <wp:simplePos x="0" y="0"/>
                <wp:positionH relativeFrom="margin">
                  <wp:align>right</wp:align>
                </wp:positionH>
                <wp:positionV relativeFrom="paragraph">
                  <wp:posOffset>478790</wp:posOffset>
                </wp:positionV>
                <wp:extent cx="5925185" cy="4486275"/>
                <wp:effectExtent l="0" t="0" r="5715" b="0"/>
                <wp:wrapSquare wrapText="bothSides"/>
                <wp:docPr id="1031071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5185" cy="4486275"/>
                        </a:xfrm>
                        <a:prstGeom prst="rect">
                          <a:avLst/>
                        </a:prstGeom>
                        <a:solidFill>
                          <a:srgbClr val="FFFFFF"/>
                        </a:solidFill>
                        <a:ln w="9525">
                          <a:noFill/>
                          <a:miter lim="800000"/>
                          <a:headEnd/>
                          <a:tailEnd/>
                        </a:ln>
                      </wps:spPr>
                      <wps:txbx>
                        <w:txbxContent>
                          <w:p w14:paraId="5F43DEC9" w14:textId="77777777" w:rsidR="004728EB" w:rsidRPr="006F3C43" w:rsidRDefault="004728EB" w:rsidP="004728EB">
                            <w:pPr>
                              <w:pStyle w:val="Bibliography"/>
                              <w:jc w:val="both"/>
                              <w:rPr>
                                <w:rFonts w:ascii="Times New Roman" w:eastAsia="Times New Roman" w:hAnsi="Times New Roman" w:cs="Times New Roman"/>
                                <w:b/>
                                <w:bCs/>
                                <w:kern w:val="0"/>
                                <w14:ligatures w14:val="none"/>
                              </w:rPr>
                            </w:pPr>
                          </w:p>
                          <w:p w14:paraId="6772456E" w14:textId="01DC18BC" w:rsidR="004728EB" w:rsidRPr="006F3C43" w:rsidRDefault="00FA6FB3" w:rsidP="004728EB">
                            <w:pPr>
                              <w:pStyle w:val="Bibliography"/>
                              <w:jc w:val="both"/>
                              <w:rPr>
                                <w:rFonts w:ascii="Times New Roman" w:eastAsia="Times New Roman" w:hAnsi="Times New Roman" w:cs="Times New Roman"/>
                                <w:b/>
                                <w:bCs/>
                                <w:kern w:val="0"/>
                                <w14:ligatures w14:val="none"/>
                              </w:rPr>
                            </w:pPr>
                            <w:r w:rsidRPr="006F3C43">
                              <w:rPr>
                                <w:rFonts w:ascii="Times New Roman" w:eastAsia="Times New Roman" w:hAnsi="Times New Roman" w:cs="Times New Roman"/>
                                <w:b/>
                                <w:bCs/>
                                <w:noProof/>
                                <w:kern w:val="0"/>
                              </w:rPr>
                              <w:drawing>
                                <wp:inline distT="0" distB="0" distL="0" distR="0" wp14:anchorId="73AD9107" wp14:editId="62F7D841">
                                  <wp:extent cx="5733415" cy="3507740"/>
                                  <wp:effectExtent l="0" t="0" r="635" b="0"/>
                                  <wp:docPr id="127903801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038016" name="Graphic 1279038016"/>
                                          <pic:cNvPicPr/>
                                        </pic:nvPicPr>
                                        <pic:blipFill>
                                          <a:blip r:embed="rId45">
                                            <a:extLst>
                                              <a:ext uri="{96DAC541-7B7A-43D3-8B79-37D633B846F1}">
                                                <asvg:svgBlip xmlns:asvg="http://schemas.microsoft.com/office/drawing/2016/SVG/main" r:embed="rId46"/>
                                              </a:ext>
                                            </a:extLst>
                                          </a:blip>
                                          <a:stretch>
                                            <a:fillRect/>
                                          </a:stretch>
                                        </pic:blipFill>
                                        <pic:spPr>
                                          <a:xfrm>
                                            <a:off x="0" y="0"/>
                                            <a:ext cx="5733415" cy="3507740"/>
                                          </a:xfrm>
                                          <a:prstGeom prst="rect">
                                            <a:avLst/>
                                          </a:prstGeom>
                                        </pic:spPr>
                                      </pic:pic>
                                    </a:graphicData>
                                  </a:graphic>
                                </wp:inline>
                              </w:drawing>
                            </w:r>
                          </w:p>
                          <w:p w14:paraId="5BE9D7EB" w14:textId="1975CB0C" w:rsidR="00D55E06" w:rsidRPr="006F3C43" w:rsidRDefault="00D55E06" w:rsidP="00D55E06">
                            <w:pPr>
                              <w:pStyle w:val="Bibliography"/>
                              <w:ind w:left="0" w:firstLine="0"/>
                              <w:jc w:val="both"/>
                              <w:rPr>
                                <w:rFonts w:ascii="Times New Roman" w:hAnsi="Times New Roman" w:cs="Times New Roman"/>
                              </w:rPr>
                            </w:pPr>
                            <w:r w:rsidRPr="006F3C43">
                              <w:rPr>
                                <w:rFonts w:ascii="Times New Roman" w:eastAsia="Times New Roman" w:hAnsi="Times New Roman" w:cs="Times New Roman"/>
                                <w:b/>
                                <w:bCs/>
                                <w:kern w:val="0"/>
                                <w14:ligatures w14:val="none"/>
                              </w:rPr>
                              <w:t>Fig</w:t>
                            </w:r>
                            <w:r w:rsidR="006F3C43" w:rsidRP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S10: Interacting sites for WT and  </w:t>
                            </w:r>
                            <w:r w:rsidRPr="006F3C43">
                              <w:rPr>
                                <w:rFonts w:ascii="Times New Roman" w:hAnsi="Times New Roman" w:cs="Times New Roman"/>
                                <w:b/>
                                <w:bCs/>
                              </w:rPr>
                              <w:t xml:space="preserve">mutants in specific position  </w:t>
                            </w:r>
                            <w:r w:rsidRPr="006F3C43">
                              <w:rPr>
                                <w:rFonts w:ascii="Times New Roman" w:hAnsi="Times New Roman" w:cs="Times New Roman"/>
                              </w:rPr>
                              <w:t xml:space="preserve">(top panel) represents interacting sites for WT (unmutated) for M1022K, K1047Q, G1063V and A1089T. (bottom panel) represents the interacting for the mutant accordingly. </w:t>
                            </w:r>
                          </w:p>
                          <w:p w14:paraId="65AC57FF" w14:textId="46A4466B" w:rsidR="004728EB" w:rsidRPr="006F3C43" w:rsidRDefault="004728EB" w:rsidP="004728EB">
                            <w:pPr>
                              <w:pStyle w:val="Bibliography"/>
                              <w:jc w:val="both"/>
                              <w:rPr>
                                <w:rFonts w:ascii="Times New Roman" w:eastAsia="Times New Roman" w:hAnsi="Times New Roman" w:cs="Times New Roman"/>
                                <w:b/>
                                <w:bCs/>
                                <w:kern w:val="0"/>
                                <w14:ligatures w14:val="none"/>
                              </w:rPr>
                            </w:pPr>
                          </w:p>
                          <w:p w14:paraId="0EA7CA2E" w14:textId="77777777" w:rsidR="004728EB" w:rsidRPr="006F3C43" w:rsidRDefault="004728EB" w:rsidP="004728EB">
                            <w:pPr>
                              <w:pStyle w:val="Bibliography"/>
                              <w:jc w:val="both"/>
                              <w:rPr>
                                <w:rFonts w:ascii="Times New Roman" w:eastAsia="Times New Roman" w:hAnsi="Times New Roman" w:cs="Times New Roman"/>
                                <w:b/>
                                <w:bCs/>
                                <w:kern w:val="0"/>
                                <w14:ligatures w14:val="none"/>
                              </w:rPr>
                            </w:pPr>
                          </w:p>
                          <w:p w14:paraId="0639CA2A" w14:textId="77777777" w:rsidR="005164E4" w:rsidRPr="006F3C43" w:rsidRDefault="005164E4" w:rsidP="00256191">
                            <w:pPr>
                              <w:pStyle w:val="Bibliography"/>
                              <w:ind w:left="0" w:firstLine="0"/>
                              <w:jc w:val="both"/>
                              <w:rPr>
                                <w:rFonts w:ascii="Times New Roman" w:eastAsia="Times New Roman" w:hAnsi="Times New Roman" w:cs="Times New Roman"/>
                                <w:b/>
                                <w:bCs/>
                                <w:kern w:val="0"/>
                                <w14:ligatures w14:val="none"/>
                              </w:rPr>
                            </w:pPr>
                          </w:p>
                          <w:p w14:paraId="07223404" w14:textId="77777777" w:rsidR="005164E4" w:rsidRPr="006F3C43" w:rsidRDefault="005164E4" w:rsidP="00256191">
                            <w:pPr>
                              <w:pStyle w:val="Bibliography"/>
                              <w:ind w:left="0" w:firstLine="0"/>
                              <w:jc w:val="both"/>
                              <w:rPr>
                                <w:rFonts w:ascii="Times New Roman" w:eastAsia="Times New Roman" w:hAnsi="Times New Roman" w:cs="Times New Roman"/>
                                <w:b/>
                                <w:bCs/>
                                <w:kern w:val="0"/>
                                <w14:ligatures w14:val="none"/>
                              </w:rPr>
                            </w:pPr>
                          </w:p>
                          <w:p w14:paraId="0CEDFEC2" w14:textId="77777777" w:rsidR="005164E4" w:rsidRPr="006F3C43" w:rsidRDefault="005164E4" w:rsidP="00256191">
                            <w:pPr>
                              <w:pStyle w:val="Bibliography"/>
                              <w:ind w:left="0" w:firstLine="0"/>
                              <w:jc w:val="both"/>
                              <w:rPr>
                                <w:rFonts w:ascii="Times New Roman" w:eastAsia="Times New Roman" w:hAnsi="Times New Roman" w:cs="Times New Roman"/>
                                <w:b/>
                                <w:bCs/>
                                <w:kern w:val="0"/>
                                <w14:ligatures w14:val="none"/>
                              </w:rPr>
                            </w:pPr>
                          </w:p>
                          <w:p w14:paraId="39B4D52E" w14:textId="04269A03" w:rsidR="004728EB" w:rsidRPr="006F3C43" w:rsidRDefault="004728E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AE5571" id="_x0000_s1035" type="#_x0000_t202" style="position:absolute;left:0;text-align:left;margin-left:415.35pt;margin-top:37.7pt;width:466.55pt;height:353.25pt;z-index:2517350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" stroked="f">
                <v:textbox>
                  <w:txbxContent>
                    <w:p w14:paraId="5F43DEC9" w14:textId="77777777" w:rsidR="004728EB" w:rsidRPr="006F3C43" w:rsidRDefault="004728EB" w:rsidP="004728EB">
                      <w:pPr>
                        <w:pStyle w:val="Bibliography"/>
                        <w:jc w:val="both"/>
                        <w:rPr>
                          <w:rFonts w:ascii="Times New Roman" w:eastAsia="Times New Roman" w:hAnsi="Times New Roman" w:cs="Times New Roman"/>
                          <w:b/>
                          <w:bCs/>
                          <w:kern w:val="0"/>
                          <w14:ligatures w14:val="none"/>
                        </w:rPr>
                      </w:pPr>
                    </w:p>
                    <w:p w14:paraId="6772456E" w14:textId="01DC18BC" w:rsidR="004728EB" w:rsidRPr="006F3C43" w:rsidRDefault="00FA6FB3" w:rsidP="004728EB">
                      <w:pPr>
                        <w:pStyle w:val="Bibliography"/>
                        <w:jc w:val="both"/>
                        <w:rPr>
                          <w:rFonts w:ascii="Times New Roman" w:eastAsia="Times New Roman" w:hAnsi="Times New Roman" w:cs="Times New Roman"/>
                          <w:b/>
                          <w:bCs/>
                          <w:kern w:val="0"/>
                          <w14:ligatures w14:val="none"/>
                        </w:rPr>
                      </w:pPr>
                      <w:r w:rsidRPr="006F3C43">
                        <w:rPr>
                          <w:rFonts w:ascii="Times New Roman" w:eastAsia="Times New Roman" w:hAnsi="Times New Roman" w:cs="Times New Roman"/>
                          <w:b/>
                          <w:bCs/>
                          <w:noProof/>
                          <w:kern w:val="0"/>
                        </w:rPr>
                        <w:drawing>
                          <wp:inline distT="0" distB="0" distL="0" distR="0" wp14:anchorId="73AD9107" wp14:editId="62F7D841">
                            <wp:extent cx="5733415" cy="3507740"/>
                            <wp:effectExtent l="0" t="0" r="635" b="0"/>
                            <wp:docPr id="127903801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038016" name="Graphic 1279038016"/>
                                    <pic:cNvPicPr/>
                                  </pic:nvPicPr>
                                  <pic:blipFill>
                                    <a:blip r:embed="rId47">
                                      <a:extLst>
                                        <a:ext uri="{96DAC541-7B7A-43D3-8B79-37D633B846F1}">
                                          <asvg:svgBlip xmlns:asvg="http://schemas.microsoft.com/office/drawing/2016/SVG/main" r:embed="rId48"/>
                                        </a:ext>
                                      </a:extLst>
                                    </a:blip>
                                    <a:stretch>
                                      <a:fillRect/>
                                    </a:stretch>
                                  </pic:blipFill>
                                  <pic:spPr>
                                    <a:xfrm>
                                      <a:off x="0" y="0"/>
                                      <a:ext cx="5733415" cy="3507740"/>
                                    </a:xfrm>
                                    <a:prstGeom prst="rect">
                                      <a:avLst/>
                                    </a:prstGeom>
                                  </pic:spPr>
                                </pic:pic>
                              </a:graphicData>
                            </a:graphic>
                          </wp:inline>
                        </w:drawing>
                      </w:r>
                    </w:p>
                    <w:p w14:paraId="5BE9D7EB" w14:textId="1975CB0C" w:rsidR="00D55E06" w:rsidRPr="006F3C43" w:rsidRDefault="00D55E06" w:rsidP="00D55E06">
                      <w:pPr>
                        <w:pStyle w:val="Bibliography"/>
                        <w:ind w:left="0" w:firstLine="0"/>
                        <w:jc w:val="both"/>
                        <w:rPr>
                          <w:rFonts w:ascii="Times New Roman" w:hAnsi="Times New Roman" w:cs="Times New Roman"/>
                        </w:rPr>
                      </w:pPr>
                      <w:r w:rsidRPr="006F3C43">
                        <w:rPr>
                          <w:rFonts w:ascii="Times New Roman" w:eastAsia="Times New Roman" w:hAnsi="Times New Roman" w:cs="Times New Roman"/>
                          <w:b/>
                          <w:bCs/>
                          <w:kern w:val="0"/>
                          <w14:ligatures w14:val="none"/>
                        </w:rPr>
                        <w:t>Fig</w:t>
                      </w:r>
                      <w:r w:rsidR="006F3C43" w:rsidRPr="006F3C43">
                        <w:rPr>
                          <w:rFonts w:ascii="Times New Roman" w:eastAsia="Times New Roman" w:hAnsi="Times New Roman" w:cs="Times New Roman"/>
                          <w:b/>
                          <w:bCs/>
                          <w:kern w:val="0"/>
                          <w14:ligatures w14:val="none"/>
                        </w:rPr>
                        <w:t>.</w:t>
                      </w:r>
                      <w:r w:rsidRPr="006F3C43">
                        <w:rPr>
                          <w:rFonts w:ascii="Times New Roman" w:eastAsia="Times New Roman" w:hAnsi="Times New Roman" w:cs="Times New Roman"/>
                          <w:b/>
                          <w:bCs/>
                          <w:kern w:val="0"/>
                          <w14:ligatures w14:val="none"/>
                        </w:rPr>
                        <w:t xml:space="preserve"> S10: Interacting sites for WT </w:t>
                      </w:r>
                      <w:proofErr w:type="gramStart"/>
                      <w:r w:rsidRPr="006F3C43">
                        <w:rPr>
                          <w:rFonts w:ascii="Times New Roman" w:eastAsia="Times New Roman" w:hAnsi="Times New Roman" w:cs="Times New Roman"/>
                          <w:b/>
                          <w:bCs/>
                          <w:kern w:val="0"/>
                          <w14:ligatures w14:val="none"/>
                        </w:rPr>
                        <w:t xml:space="preserve">and  </w:t>
                      </w:r>
                      <w:r w:rsidRPr="006F3C43">
                        <w:rPr>
                          <w:rFonts w:ascii="Times New Roman" w:hAnsi="Times New Roman" w:cs="Times New Roman"/>
                          <w:b/>
                          <w:bCs/>
                        </w:rPr>
                        <w:t>mutants</w:t>
                      </w:r>
                      <w:proofErr w:type="gramEnd"/>
                      <w:r w:rsidRPr="006F3C43">
                        <w:rPr>
                          <w:rFonts w:ascii="Times New Roman" w:hAnsi="Times New Roman" w:cs="Times New Roman"/>
                          <w:b/>
                          <w:bCs/>
                        </w:rPr>
                        <w:t xml:space="preserve"> in specific position  </w:t>
                      </w:r>
                      <w:r w:rsidRPr="006F3C43">
                        <w:rPr>
                          <w:rFonts w:ascii="Times New Roman" w:hAnsi="Times New Roman" w:cs="Times New Roman"/>
                        </w:rPr>
                        <w:t xml:space="preserve">(top panel) represents interacting sites for WT (unmutated) for M1022K, K1047Q, G1063V and A1089T. (bottom panel) represents the interacting for the mutant accordingly. </w:t>
                      </w:r>
                    </w:p>
                    <w:p w14:paraId="65AC57FF" w14:textId="46A4466B" w:rsidR="004728EB" w:rsidRPr="006F3C43" w:rsidRDefault="004728EB" w:rsidP="004728EB">
                      <w:pPr>
                        <w:pStyle w:val="Bibliography"/>
                        <w:jc w:val="both"/>
                        <w:rPr>
                          <w:rFonts w:ascii="Times New Roman" w:eastAsia="Times New Roman" w:hAnsi="Times New Roman" w:cs="Times New Roman"/>
                          <w:b/>
                          <w:bCs/>
                          <w:kern w:val="0"/>
                          <w14:ligatures w14:val="none"/>
                        </w:rPr>
                      </w:pPr>
                    </w:p>
                    <w:p w14:paraId="0EA7CA2E" w14:textId="77777777" w:rsidR="004728EB" w:rsidRPr="006F3C43" w:rsidRDefault="004728EB" w:rsidP="004728EB">
                      <w:pPr>
                        <w:pStyle w:val="Bibliography"/>
                        <w:jc w:val="both"/>
                        <w:rPr>
                          <w:rFonts w:ascii="Times New Roman" w:eastAsia="Times New Roman" w:hAnsi="Times New Roman" w:cs="Times New Roman"/>
                          <w:b/>
                          <w:bCs/>
                          <w:kern w:val="0"/>
                          <w14:ligatures w14:val="none"/>
                        </w:rPr>
                      </w:pPr>
                    </w:p>
                    <w:p w14:paraId="0639CA2A" w14:textId="77777777" w:rsidR="005164E4" w:rsidRPr="006F3C43" w:rsidRDefault="005164E4" w:rsidP="00256191">
                      <w:pPr>
                        <w:pStyle w:val="Bibliography"/>
                        <w:ind w:left="0" w:firstLine="0"/>
                        <w:jc w:val="both"/>
                        <w:rPr>
                          <w:rFonts w:ascii="Times New Roman" w:eastAsia="Times New Roman" w:hAnsi="Times New Roman" w:cs="Times New Roman"/>
                          <w:b/>
                          <w:bCs/>
                          <w:kern w:val="0"/>
                          <w14:ligatures w14:val="none"/>
                        </w:rPr>
                      </w:pPr>
                    </w:p>
                    <w:p w14:paraId="07223404" w14:textId="77777777" w:rsidR="005164E4" w:rsidRPr="006F3C43" w:rsidRDefault="005164E4" w:rsidP="00256191">
                      <w:pPr>
                        <w:pStyle w:val="Bibliography"/>
                        <w:ind w:left="0" w:firstLine="0"/>
                        <w:jc w:val="both"/>
                        <w:rPr>
                          <w:rFonts w:ascii="Times New Roman" w:eastAsia="Times New Roman" w:hAnsi="Times New Roman" w:cs="Times New Roman"/>
                          <w:b/>
                          <w:bCs/>
                          <w:kern w:val="0"/>
                          <w14:ligatures w14:val="none"/>
                        </w:rPr>
                      </w:pPr>
                    </w:p>
                    <w:p w14:paraId="0CEDFEC2" w14:textId="77777777" w:rsidR="005164E4" w:rsidRPr="006F3C43" w:rsidRDefault="005164E4" w:rsidP="00256191">
                      <w:pPr>
                        <w:pStyle w:val="Bibliography"/>
                        <w:ind w:left="0" w:firstLine="0"/>
                        <w:jc w:val="both"/>
                        <w:rPr>
                          <w:rFonts w:ascii="Times New Roman" w:eastAsia="Times New Roman" w:hAnsi="Times New Roman" w:cs="Times New Roman"/>
                          <w:b/>
                          <w:bCs/>
                          <w:kern w:val="0"/>
                          <w14:ligatures w14:val="none"/>
                        </w:rPr>
                      </w:pPr>
                    </w:p>
                    <w:p w14:paraId="39B4D52E" w14:textId="04269A03" w:rsidR="004728EB" w:rsidRPr="006F3C43" w:rsidRDefault="004728EB"/>
                  </w:txbxContent>
                </v:textbox>
                <w10:wrap type="square" anchorx="margin"/>
              </v:shape>
            </w:pict>
          </mc:Fallback>
        </mc:AlternateContent>
      </w:r>
    </w:p>
    <w:p w14:paraId="2270BD05" w14:textId="2515F3AC" w:rsidR="0008537D" w:rsidRPr="006F3C43" w:rsidRDefault="0008537D" w:rsidP="0086380C">
      <w:pPr>
        <w:jc w:val="both"/>
        <w:rPr>
          <w:rFonts w:ascii="Times New Roman" w:eastAsia="Times New Roman" w:hAnsi="Times New Roman" w:cs="Times New Roman"/>
          <w:kern w:val="0"/>
          <w14:ligatures w14:val="none"/>
        </w:rPr>
      </w:pPr>
    </w:p>
    <w:p w14:paraId="62B9BB1A" w14:textId="77777777" w:rsidR="00401693" w:rsidRPr="006F3C43" w:rsidRDefault="00401693">
      <w:pPr>
        <w:rPr>
          <w:rFonts w:ascii="Times New Roman" w:eastAsia="Times New Roman" w:hAnsi="Times New Roman" w:cs="Times New Roman"/>
          <w:kern w:val="0"/>
          <w14:ligatures w14:val="none"/>
        </w:rPr>
      </w:pPr>
      <w:r w:rsidRPr="006F3C43">
        <w:rPr>
          <w:rFonts w:ascii="Times New Roman" w:eastAsia="Times New Roman" w:hAnsi="Times New Roman" w:cs="Times New Roman"/>
          <w:kern w:val="0"/>
          <w14:ligatures w14:val="none"/>
        </w:rPr>
        <w:br w:type="page"/>
      </w:r>
    </w:p>
    <w:p w14:paraId="0AC21812" w14:textId="08E891C2" w:rsidR="0008537D" w:rsidRPr="006F3C43" w:rsidRDefault="00972CA6" w:rsidP="0086380C">
      <w:pPr>
        <w:jc w:val="both"/>
        <w:rPr>
          <w:rFonts w:ascii="Times New Roman" w:eastAsia="Times New Roman" w:hAnsi="Times New Roman" w:cs="Times New Roman"/>
          <w:kern w:val="0"/>
          <w14:ligatures w14:val="none"/>
        </w:rPr>
      </w:pPr>
      <w:r w:rsidRPr="006F3C43">
        <w:rPr>
          <w:rFonts w:ascii="Times New Roman" w:eastAsia="Times New Roman" w:hAnsi="Times New Roman" w:cs="Times New Roman"/>
          <w:noProof/>
        </w:rPr>
        <w:lastRenderedPageBreak/>
        <mc:AlternateContent>
          <mc:Choice Requires="wps">
            <w:drawing>
              <wp:anchor distT="45720" distB="45720" distL="114300" distR="114300" simplePos="0" relativeHeight="251709440" behindDoc="0" locked="0" layoutInCell="1" allowOverlap="1" wp14:anchorId="21BAF39B" wp14:editId="0D9F58EB">
                <wp:simplePos x="0" y="0"/>
                <wp:positionH relativeFrom="margin">
                  <wp:posOffset>95250</wp:posOffset>
                </wp:positionH>
                <wp:positionV relativeFrom="paragraph">
                  <wp:posOffset>318770</wp:posOffset>
                </wp:positionV>
                <wp:extent cx="6070600" cy="2880995"/>
                <wp:effectExtent l="0" t="0" r="0" b="1905"/>
                <wp:wrapTopAndBottom/>
                <wp:docPr id="7509264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0600" cy="2880995"/>
                        </a:xfrm>
                        <a:prstGeom prst="rect">
                          <a:avLst/>
                        </a:prstGeom>
                        <a:solidFill>
                          <a:srgbClr val="FFFFFF"/>
                        </a:solidFill>
                        <a:ln w="9525">
                          <a:noFill/>
                          <a:miter lim="800000"/>
                          <a:headEnd/>
                          <a:tailEnd/>
                        </a:ln>
                      </wps:spPr>
                      <wps:txbx>
                        <w:txbxContent>
                          <w:p w14:paraId="6CEBDD46" w14:textId="0F6B46CF" w:rsidR="00B74131" w:rsidRPr="006F3C43" w:rsidRDefault="00D55E06" w:rsidP="00401693">
                            <w:pPr>
                              <w:spacing w:line="240" w:lineRule="auto"/>
                              <w:jc w:val="center"/>
                              <w:rPr>
                                <w:rFonts w:ascii="Times New Roman" w:eastAsia="Times New Roman" w:hAnsi="Times New Roman" w:cs="Times New Roman"/>
                                <w:b/>
                                <w:color w:val="000000"/>
                              </w:rPr>
                            </w:pPr>
                            <w:r w:rsidRPr="006F3C43">
                              <w:rPr>
                                <w:rFonts w:ascii="Times New Roman" w:eastAsia="Times New Roman" w:hAnsi="Times New Roman" w:cs="Times New Roman"/>
                                <w:b/>
                                <w:noProof/>
                                <w:color w:val="000000"/>
                              </w:rPr>
                              <w:drawing>
                                <wp:inline distT="0" distB="0" distL="0" distR="0" wp14:anchorId="2188343D" wp14:editId="5BE3CE30">
                                  <wp:extent cx="2798445" cy="2028190"/>
                                  <wp:effectExtent l="0" t="0" r="1905" b="0"/>
                                  <wp:docPr id="47567638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312569" name="Graphic 2032312569"/>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2798445" cy="2028190"/>
                                          </a:xfrm>
                                          <a:prstGeom prst="rect">
                                            <a:avLst/>
                                          </a:prstGeom>
                                        </pic:spPr>
                                      </pic:pic>
                                    </a:graphicData>
                                  </a:graphic>
                                </wp:inline>
                              </w:drawing>
                            </w:r>
                          </w:p>
                          <w:p w14:paraId="783096A2" w14:textId="5C6F14DF" w:rsidR="00B74131" w:rsidRPr="006F3C43" w:rsidRDefault="00D55E06" w:rsidP="00401693">
                            <w:pPr>
                              <w:spacing w:line="240" w:lineRule="auto"/>
                              <w:jc w:val="both"/>
                              <w:rPr>
                                <w:rFonts w:ascii="Times New Roman" w:hAnsi="Times New Roman" w:cs="Times New Roman"/>
                              </w:rPr>
                            </w:pPr>
                            <w:r w:rsidRPr="006F3C43">
                              <w:rPr>
                                <w:rFonts w:ascii="Times New Roman" w:eastAsia="Times New Roman" w:hAnsi="Times New Roman" w:cs="Times New Roman"/>
                                <w:b/>
                                <w:color w:val="000000"/>
                              </w:rPr>
                              <w:t>Fig</w:t>
                            </w:r>
                            <w:r w:rsidR="006F3C43" w:rsidRPr="006F3C43">
                              <w:rPr>
                                <w:rFonts w:ascii="Times New Roman" w:eastAsia="Times New Roman" w:hAnsi="Times New Roman" w:cs="Times New Roman"/>
                                <w:b/>
                                <w:color w:val="000000"/>
                              </w:rPr>
                              <w:t xml:space="preserve">. </w:t>
                            </w:r>
                            <w:r w:rsidRPr="006F3C43">
                              <w:rPr>
                                <w:rFonts w:ascii="Times New Roman" w:eastAsia="Times New Roman" w:hAnsi="Times New Roman" w:cs="Times New Roman"/>
                                <w:b/>
                                <w:color w:val="000000"/>
                              </w:rPr>
                              <w:t xml:space="preserve">S11: The native state spectra for the mutants showed variation. </w:t>
                            </w:r>
                            <w:r w:rsidRPr="006F3C43">
                              <w:rPr>
                                <w:rFonts w:ascii="Times New Roman" w:eastAsia="Times New Roman" w:hAnsi="Times New Roman" w:cs="Times New Roman"/>
                                <w:color w:val="000000"/>
                              </w:rPr>
                              <w:t>For the same concentration</w:t>
                            </w:r>
                            <w:r w:rsidRPr="006F3C43">
                              <w:rPr>
                                <w:rFonts w:ascii="Times New Roman" w:eastAsia="Times New Roman" w:hAnsi="Times New Roman" w:cs="Times New Roman"/>
                              </w:rPr>
                              <w:t xml:space="preserve"> and under the same condition the native states vary both in intensity and maximum wavelength.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BAF39B" id="_x0000_s1036" type="#_x0000_t202" style="position:absolute;left:0;text-align:left;margin-left:7.5pt;margin-top:25.1pt;width:478pt;height:226.85pt;z-index:2517094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" stroked="f">
                <v:textbox>
                  <w:txbxContent>
                    <w:p w14:paraId="6CEBDD46" w14:textId="0F6B46CF" w:rsidR="00B74131" w:rsidRPr="006F3C43" w:rsidRDefault="00D55E06" w:rsidP="00401693">
                      <w:pPr>
                        <w:spacing w:line="240" w:lineRule="auto"/>
                        <w:jc w:val="center"/>
                        <w:rPr>
                          <w:rFonts w:ascii="Times New Roman" w:eastAsia="Times New Roman" w:hAnsi="Times New Roman" w:cs="Times New Roman"/>
                          <w:b/>
                          <w:color w:val="000000"/>
                        </w:rPr>
                      </w:pPr>
                      <w:r w:rsidRPr="006F3C43">
                        <w:rPr>
                          <w:rFonts w:ascii="Times New Roman" w:eastAsia="Times New Roman" w:hAnsi="Times New Roman" w:cs="Times New Roman"/>
                          <w:b/>
                          <w:noProof/>
                          <w:color w:val="000000"/>
                        </w:rPr>
                        <w:drawing>
                          <wp:inline distT="0" distB="0" distL="0" distR="0" wp14:anchorId="2188343D" wp14:editId="5BE3CE30">
                            <wp:extent cx="2798445" cy="2028190"/>
                            <wp:effectExtent l="0" t="0" r="1905" b="0"/>
                            <wp:docPr id="47567638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312569" name="Graphic 2032312569"/>
                                    <pic:cNvPicPr/>
                                  </pic:nvPicPr>
                                  <pic:blipFill>
                                    <a:blip r:embed="rId51">
                                      <a:extLst>
                                        <a:ext uri="{28A0092B-C50C-407E-A947-70E740481C1C}">
                                          <a14:useLocalDpi xmlns:a14="http://schemas.microsoft.com/office/drawing/2010/main" val="0"/>
                                        </a:ext>
                                        <a:ext uri="{96DAC541-7B7A-43D3-8B79-37D633B846F1}">
                                          <asvg:svgBlip xmlns:asvg="http://schemas.microsoft.com/office/drawing/2016/SVG/main" r:embed="rId52"/>
                                        </a:ext>
                                      </a:extLst>
                                    </a:blip>
                                    <a:stretch>
                                      <a:fillRect/>
                                    </a:stretch>
                                  </pic:blipFill>
                                  <pic:spPr>
                                    <a:xfrm>
                                      <a:off x="0" y="0"/>
                                      <a:ext cx="2798445" cy="2028190"/>
                                    </a:xfrm>
                                    <a:prstGeom prst="rect">
                                      <a:avLst/>
                                    </a:prstGeom>
                                  </pic:spPr>
                                </pic:pic>
                              </a:graphicData>
                            </a:graphic>
                          </wp:inline>
                        </w:drawing>
                      </w:r>
                    </w:p>
                    <w:p w14:paraId="783096A2" w14:textId="5C6F14DF" w:rsidR="00B74131" w:rsidRPr="006F3C43" w:rsidRDefault="00D55E06" w:rsidP="00401693">
                      <w:pPr>
                        <w:spacing w:line="240" w:lineRule="auto"/>
                        <w:jc w:val="both"/>
                        <w:rPr>
                          <w:rFonts w:ascii="Times New Roman" w:hAnsi="Times New Roman" w:cs="Times New Roman"/>
                        </w:rPr>
                      </w:pPr>
                      <w:r w:rsidRPr="006F3C43">
                        <w:rPr>
                          <w:rFonts w:ascii="Times New Roman" w:eastAsia="Times New Roman" w:hAnsi="Times New Roman" w:cs="Times New Roman"/>
                          <w:b/>
                          <w:color w:val="000000"/>
                        </w:rPr>
                        <w:t>Fig</w:t>
                      </w:r>
                      <w:r w:rsidR="006F3C43" w:rsidRPr="006F3C43">
                        <w:rPr>
                          <w:rFonts w:ascii="Times New Roman" w:eastAsia="Times New Roman" w:hAnsi="Times New Roman" w:cs="Times New Roman"/>
                          <w:b/>
                          <w:color w:val="000000"/>
                        </w:rPr>
                        <w:t xml:space="preserve">. </w:t>
                      </w:r>
                      <w:r w:rsidRPr="006F3C43">
                        <w:rPr>
                          <w:rFonts w:ascii="Times New Roman" w:eastAsia="Times New Roman" w:hAnsi="Times New Roman" w:cs="Times New Roman"/>
                          <w:b/>
                          <w:color w:val="000000"/>
                        </w:rPr>
                        <w:t xml:space="preserve">S11: The native state spectra for the mutants showed variation. </w:t>
                      </w:r>
                      <w:r w:rsidRPr="006F3C43">
                        <w:rPr>
                          <w:rFonts w:ascii="Times New Roman" w:eastAsia="Times New Roman" w:hAnsi="Times New Roman" w:cs="Times New Roman"/>
                          <w:color w:val="000000"/>
                        </w:rPr>
                        <w:t>For the same concentration</w:t>
                      </w:r>
                      <w:r w:rsidRPr="006F3C43">
                        <w:rPr>
                          <w:rFonts w:ascii="Times New Roman" w:eastAsia="Times New Roman" w:hAnsi="Times New Roman" w:cs="Times New Roman"/>
                        </w:rPr>
                        <w:t xml:space="preserve"> and under the same condition the native states vary both in intensity and maximum wavelength. </w:t>
                      </w:r>
                    </w:p>
                  </w:txbxContent>
                </v:textbox>
                <w10:wrap type="topAndBottom" anchorx="margin"/>
              </v:shape>
            </w:pict>
          </mc:Fallback>
        </mc:AlternateContent>
      </w:r>
    </w:p>
    <w:p w14:paraId="71925328" w14:textId="40D270A7" w:rsidR="00ED1197" w:rsidRPr="006F3C43" w:rsidRDefault="00ED1197" w:rsidP="00227C42">
      <w:pPr>
        <w:rPr>
          <w:rFonts w:ascii="Times New Roman" w:eastAsia="Times New Roman" w:hAnsi="Times New Roman" w:cs="Times New Roman"/>
          <w:b/>
          <w:color w:val="000000"/>
        </w:rPr>
      </w:pPr>
    </w:p>
    <w:p w14:paraId="18033EB5" w14:textId="0E14A2E0" w:rsidR="00401693" w:rsidRPr="006F3C43" w:rsidRDefault="00401693">
      <w:pPr>
        <w:rPr>
          <w:rFonts w:ascii="Times New Roman" w:eastAsia="Times New Roman" w:hAnsi="Times New Roman" w:cs="Times New Roman"/>
          <w:b/>
          <w:color w:val="000000"/>
        </w:rPr>
      </w:pPr>
      <w:r w:rsidRPr="006F3C43">
        <w:rPr>
          <w:rFonts w:ascii="Times New Roman" w:eastAsia="Times New Roman" w:hAnsi="Times New Roman" w:cs="Times New Roman"/>
          <w:b/>
          <w:color w:val="000000"/>
        </w:rPr>
        <w:br w:type="page"/>
      </w:r>
    </w:p>
    <w:p w14:paraId="48B92478" w14:textId="7659D06C" w:rsidR="00401693" w:rsidRPr="006F3C43" w:rsidRDefault="00401693" w:rsidP="00227C42">
      <w:pPr>
        <w:rPr>
          <w:rFonts w:ascii="Times New Roman" w:eastAsia="Times New Roman" w:hAnsi="Times New Roman" w:cs="Times New Roman"/>
          <w:b/>
          <w:color w:val="000000"/>
        </w:rPr>
      </w:pPr>
      <w:r w:rsidRPr="006F3C43">
        <w:rPr>
          <w:rFonts w:ascii="Times New Roman" w:eastAsia="Times New Roman" w:hAnsi="Times New Roman" w:cs="Times New Roman"/>
          <w:noProof/>
          <w:kern w:val="0"/>
          <w14:ligatures w14:val="none"/>
        </w:rPr>
        <w:lastRenderedPageBreak/>
        <mc:AlternateContent>
          <mc:Choice Requires="wps">
            <w:drawing>
              <wp:anchor distT="45720" distB="45720" distL="114300" distR="114300" simplePos="0" relativeHeight="251741184" behindDoc="0" locked="0" layoutInCell="1" allowOverlap="1" wp14:anchorId="6E9DA609" wp14:editId="0824523C">
                <wp:simplePos x="0" y="0"/>
                <wp:positionH relativeFrom="column">
                  <wp:posOffset>159385</wp:posOffset>
                </wp:positionH>
                <wp:positionV relativeFrom="paragraph">
                  <wp:posOffset>106045</wp:posOffset>
                </wp:positionV>
                <wp:extent cx="5932170" cy="3895725"/>
                <wp:effectExtent l="0" t="0" r="0" b="31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2170" cy="3895725"/>
                        </a:xfrm>
                        <a:prstGeom prst="rect">
                          <a:avLst/>
                        </a:prstGeom>
                        <a:solidFill>
                          <a:srgbClr val="FFFFFF"/>
                        </a:solidFill>
                        <a:ln w="9525">
                          <a:noFill/>
                          <a:miter lim="800000"/>
                          <a:headEnd/>
                          <a:tailEnd/>
                        </a:ln>
                      </wps:spPr>
                      <wps:txbx>
                        <w:txbxContent>
                          <w:p w14:paraId="243F645B" w14:textId="77777777" w:rsidR="00401693" w:rsidRPr="006F3C43" w:rsidRDefault="00401693" w:rsidP="00401693">
                            <w:pPr>
                              <w:jc w:val="center"/>
                              <w:rPr>
                                <w:rFonts w:ascii="Times New Roman" w:eastAsia="Times New Roman" w:hAnsi="Times New Roman" w:cs="Times New Roman"/>
                                <w:b/>
                                <w:color w:val="000000"/>
                              </w:rPr>
                            </w:pPr>
                            <w:r w:rsidRPr="006F3C43">
                              <w:rPr>
                                <w:rFonts w:ascii="Times New Roman" w:eastAsia="Times New Roman" w:hAnsi="Times New Roman" w:cs="Times New Roman"/>
                                <w:b/>
                                <w:noProof/>
                                <w:color w:val="000000"/>
                              </w:rPr>
                              <w:drawing>
                                <wp:inline distT="0" distB="0" distL="0" distR="0" wp14:anchorId="29073CAA" wp14:editId="15AF04DA">
                                  <wp:extent cx="2608580" cy="2357755"/>
                                  <wp:effectExtent l="0" t="0" r="0" b="0"/>
                                  <wp:docPr id="65253796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537961" name="Graphic 652537961"/>
                                          <pic:cNvPicPr/>
                                        </pic:nvPicPr>
                                        <pic:blipFill>
                                          <a:blip r:embed="rId53">
                                            <a:extLst>
                                              <a:ext uri="{96DAC541-7B7A-43D3-8B79-37D633B846F1}">
                                                <asvg:svgBlip xmlns:asvg="http://schemas.microsoft.com/office/drawing/2016/SVG/main" r:embed="rId54"/>
                                              </a:ext>
                                            </a:extLst>
                                          </a:blip>
                                          <a:stretch>
                                            <a:fillRect/>
                                          </a:stretch>
                                        </pic:blipFill>
                                        <pic:spPr>
                                          <a:xfrm>
                                            <a:off x="0" y="0"/>
                                            <a:ext cx="2608580" cy="2357755"/>
                                          </a:xfrm>
                                          <a:prstGeom prst="rect">
                                            <a:avLst/>
                                          </a:prstGeom>
                                        </pic:spPr>
                                      </pic:pic>
                                    </a:graphicData>
                                  </a:graphic>
                                </wp:inline>
                              </w:drawing>
                            </w:r>
                          </w:p>
                          <w:p w14:paraId="2EF9AF2E" w14:textId="018D8874" w:rsidR="00401693" w:rsidRPr="006F3C43" w:rsidRDefault="00401693" w:rsidP="00401693">
                            <w:pPr>
                              <w:rPr>
                                <w:rFonts w:ascii="Times New Roman" w:eastAsia="Times New Roman" w:hAnsi="Times New Roman" w:cs="Times New Roman"/>
                                <w:b/>
                                <w:color w:val="000000"/>
                              </w:rPr>
                            </w:pPr>
                            <w:r w:rsidRPr="006F3C43">
                              <w:rPr>
                                <w:rFonts w:ascii="Times New Roman" w:eastAsia="Times New Roman" w:hAnsi="Times New Roman" w:cs="Times New Roman"/>
                                <w:b/>
                                <w:color w:val="000000"/>
                              </w:rPr>
                              <w:t>Fig</w:t>
                            </w:r>
                            <w:r w:rsidR="006F3C43" w:rsidRPr="006F3C43">
                              <w:rPr>
                                <w:rFonts w:ascii="Times New Roman" w:eastAsia="Times New Roman" w:hAnsi="Times New Roman" w:cs="Times New Roman"/>
                                <w:b/>
                                <w:color w:val="000000"/>
                              </w:rPr>
                              <w:t xml:space="preserve">. </w:t>
                            </w:r>
                            <w:r w:rsidRPr="006F3C43">
                              <w:rPr>
                                <w:rFonts w:ascii="Times New Roman" w:eastAsia="Times New Roman" w:hAnsi="Times New Roman" w:cs="Times New Roman"/>
                                <w:b/>
                                <w:color w:val="000000"/>
                              </w:rPr>
                              <w:t xml:space="preserve">S12: The AlphaMissense  Score  showed all mutants are pathogenic correlate with overall impact. </w:t>
                            </w:r>
                            <w:r w:rsidRPr="006F3C43">
                              <w:rPr>
                                <w:rFonts w:ascii="Times New Roman" w:eastAsia="Times New Roman" w:hAnsi="Times New Roman" w:cs="Times New Roman"/>
                                <w:color w:val="000000"/>
                              </w:rPr>
                              <w:t>The Pearson correlation score is  0.66 agreements with our overall impacts for the most impacted mutants R1020S and least impacted mutants M1022K.</w:t>
                            </w:r>
                          </w:p>
                          <w:p w14:paraId="3BC2536C" w14:textId="77777777" w:rsidR="00401693" w:rsidRPr="006F3C43" w:rsidRDefault="00401693" w:rsidP="0040169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9DA609" id="_x0000_s1037" type="#_x0000_t202" style="position:absolute;margin-left:12.55pt;margin-top:8.35pt;width:467.1pt;height:306.75pt;z-index:2517411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" stroked="f">
                <v:textbox>
                  <w:txbxContent>
                    <w:p w14:paraId="243F645B" w14:textId="77777777" w:rsidR="00401693" w:rsidRPr="006F3C43" w:rsidRDefault="00401693" w:rsidP="00401693">
                      <w:pPr>
                        <w:jc w:val="center"/>
                        <w:rPr>
                          <w:rFonts w:ascii="Times New Roman" w:eastAsia="Times New Roman" w:hAnsi="Times New Roman" w:cs="Times New Roman"/>
                          <w:b/>
                          <w:color w:val="000000"/>
                        </w:rPr>
                      </w:pPr>
                      <w:r w:rsidRPr="006F3C43">
                        <w:rPr>
                          <w:rFonts w:ascii="Times New Roman" w:eastAsia="Times New Roman" w:hAnsi="Times New Roman" w:cs="Times New Roman"/>
                          <w:b/>
                          <w:noProof/>
                          <w:color w:val="000000"/>
                        </w:rPr>
                        <w:drawing>
                          <wp:inline distT="0" distB="0" distL="0" distR="0" wp14:anchorId="29073CAA" wp14:editId="15AF04DA">
                            <wp:extent cx="2608580" cy="2357755"/>
                            <wp:effectExtent l="0" t="0" r="0" b="0"/>
                            <wp:docPr id="65253796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537961" name="Graphic 652537961"/>
                                    <pic:cNvPicPr/>
                                  </pic:nvPicPr>
                                  <pic:blipFill>
                                    <a:blip r:embed="rId55">
                                      <a:extLst>
                                        <a:ext uri="{96DAC541-7B7A-43D3-8B79-37D633B846F1}">
                                          <asvg:svgBlip xmlns:asvg="http://schemas.microsoft.com/office/drawing/2016/SVG/main" r:embed="rId56"/>
                                        </a:ext>
                                      </a:extLst>
                                    </a:blip>
                                    <a:stretch>
                                      <a:fillRect/>
                                    </a:stretch>
                                  </pic:blipFill>
                                  <pic:spPr>
                                    <a:xfrm>
                                      <a:off x="0" y="0"/>
                                      <a:ext cx="2608580" cy="2357755"/>
                                    </a:xfrm>
                                    <a:prstGeom prst="rect">
                                      <a:avLst/>
                                    </a:prstGeom>
                                  </pic:spPr>
                                </pic:pic>
                              </a:graphicData>
                            </a:graphic>
                          </wp:inline>
                        </w:drawing>
                      </w:r>
                    </w:p>
                    <w:p w14:paraId="2EF9AF2E" w14:textId="018D8874" w:rsidR="00401693" w:rsidRPr="006F3C43" w:rsidRDefault="00401693" w:rsidP="00401693">
                      <w:pPr>
                        <w:rPr>
                          <w:rFonts w:ascii="Times New Roman" w:eastAsia="Times New Roman" w:hAnsi="Times New Roman" w:cs="Times New Roman"/>
                          <w:b/>
                          <w:color w:val="000000"/>
                        </w:rPr>
                      </w:pPr>
                      <w:r w:rsidRPr="006F3C43">
                        <w:rPr>
                          <w:rFonts w:ascii="Times New Roman" w:eastAsia="Times New Roman" w:hAnsi="Times New Roman" w:cs="Times New Roman"/>
                          <w:b/>
                          <w:color w:val="000000"/>
                        </w:rPr>
                        <w:t>Fig</w:t>
                      </w:r>
                      <w:r w:rsidR="006F3C43" w:rsidRPr="006F3C43">
                        <w:rPr>
                          <w:rFonts w:ascii="Times New Roman" w:eastAsia="Times New Roman" w:hAnsi="Times New Roman" w:cs="Times New Roman"/>
                          <w:b/>
                          <w:color w:val="000000"/>
                        </w:rPr>
                        <w:t xml:space="preserve">. </w:t>
                      </w:r>
                      <w:r w:rsidRPr="006F3C43">
                        <w:rPr>
                          <w:rFonts w:ascii="Times New Roman" w:eastAsia="Times New Roman" w:hAnsi="Times New Roman" w:cs="Times New Roman"/>
                          <w:b/>
                          <w:color w:val="000000"/>
                        </w:rPr>
                        <w:t xml:space="preserve">S12: The </w:t>
                      </w:r>
                      <w:proofErr w:type="spellStart"/>
                      <w:proofErr w:type="gramStart"/>
                      <w:r w:rsidRPr="006F3C43">
                        <w:rPr>
                          <w:rFonts w:ascii="Times New Roman" w:eastAsia="Times New Roman" w:hAnsi="Times New Roman" w:cs="Times New Roman"/>
                          <w:b/>
                          <w:color w:val="000000"/>
                        </w:rPr>
                        <w:t>AlphaMissense</w:t>
                      </w:r>
                      <w:proofErr w:type="spellEnd"/>
                      <w:r w:rsidRPr="006F3C43">
                        <w:rPr>
                          <w:rFonts w:ascii="Times New Roman" w:eastAsia="Times New Roman" w:hAnsi="Times New Roman" w:cs="Times New Roman"/>
                          <w:b/>
                          <w:color w:val="000000"/>
                        </w:rPr>
                        <w:t xml:space="preserve">  Score</w:t>
                      </w:r>
                      <w:proofErr w:type="gramEnd"/>
                      <w:r w:rsidRPr="006F3C43">
                        <w:rPr>
                          <w:rFonts w:ascii="Times New Roman" w:eastAsia="Times New Roman" w:hAnsi="Times New Roman" w:cs="Times New Roman"/>
                          <w:b/>
                          <w:color w:val="000000"/>
                        </w:rPr>
                        <w:t xml:space="preserve">  showed all mutants are pathogenic correlate with overall impact. </w:t>
                      </w:r>
                      <w:r w:rsidRPr="006F3C43">
                        <w:rPr>
                          <w:rFonts w:ascii="Times New Roman" w:eastAsia="Times New Roman" w:hAnsi="Times New Roman" w:cs="Times New Roman"/>
                          <w:color w:val="000000"/>
                        </w:rPr>
                        <w:t xml:space="preserve">The Pearson correlation score </w:t>
                      </w:r>
                      <w:proofErr w:type="gramStart"/>
                      <w:r w:rsidRPr="006F3C43">
                        <w:rPr>
                          <w:rFonts w:ascii="Times New Roman" w:eastAsia="Times New Roman" w:hAnsi="Times New Roman" w:cs="Times New Roman"/>
                          <w:color w:val="000000"/>
                        </w:rPr>
                        <w:t>is  0.66</w:t>
                      </w:r>
                      <w:proofErr w:type="gramEnd"/>
                      <w:r w:rsidRPr="006F3C43">
                        <w:rPr>
                          <w:rFonts w:ascii="Times New Roman" w:eastAsia="Times New Roman" w:hAnsi="Times New Roman" w:cs="Times New Roman"/>
                          <w:color w:val="000000"/>
                        </w:rPr>
                        <w:t xml:space="preserve"> agreements with our overall impacts for the most impacted mutants R1020S and least impacted mutants M1022K.</w:t>
                      </w:r>
                    </w:p>
                    <w:p w14:paraId="3BC2536C" w14:textId="77777777" w:rsidR="00401693" w:rsidRPr="006F3C43" w:rsidRDefault="00401693" w:rsidP="00401693"/>
                  </w:txbxContent>
                </v:textbox>
                <w10:wrap type="topAndBottom"/>
              </v:shape>
            </w:pict>
          </mc:Fallback>
        </mc:AlternateContent>
      </w:r>
    </w:p>
    <w:sectPr w:rsidR="00401693" w:rsidRPr="006F3C43">
      <w:footerReference w:type="default" r:id="rId5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47E487" w14:textId="77777777" w:rsidR="0022015A" w:rsidRDefault="0022015A" w:rsidP="00561B69">
      <w:pPr>
        <w:spacing w:after="0" w:line="240" w:lineRule="auto"/>
      </w:pPr>
      <w:r>
        <w:separator/>
      </w:r>
    </w:p>
  </w:endnote>
  <w:endnote w:type="continuationSeparator" w:id="0">
    <w:p w14:paraId="64F40327" w14:textId="77777777" w:rsidR="0022015A" w:rsidRDefault="0022015A" w:rsidP="00561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1493641"/>
      <w:docPartObj>
        <w:docPartGallery w:val="Page Numbers (Bottom of Page)"/>
        <w:docPartUnique/>
      </w:docPartObj>
    </w:sdtPr>
    <w:sdtEndPr>
      <w:rPr>
        <w:noProof/>
      </w:rPr>
    </w:sdtEndPr>
    <w:sdtContent>
      <w:p w14:paraId="53A6CF7E" w14:textId="29D38386" w:rsidR="001700B0" w:rsidRDefault="001700B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897B600" w14:textId="77777777" w:rsidR="001700B0" w:rsidRDefault="001700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4EAA57" w14:textId="77777777" w:rsidR="0022015A" w:rsidRDefault="0022015A" w:rsidP="00561B69">
      <w:pPr>
        <w:spacing w:after="0" w:line="240" w:lineRule="auto"/>
      </w:pPr>
      <w:r>
        <w:separator/>
      </w:r>
    </w:p>
  </w:footnote>
  <w:footnote w:type="continuationSeparator" w:id="0">
    <w:p w14:paraId="2224A126" w14:textId="77777777" w:rsidR="0022015A" w:rsidRDefault="0022015A" w:rsidP="00561B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E159D8"/>
    <w:multiLevelType w:val="hybridMultilevel"/>
    <w:tmpl w:val="F182B538"/>
    <w:lvl w:ilvl="0" w:tplc="D6561C88">
      <w:numFmt w:val="bullet"/>
      <w:lvlText w:val=""/>
      <w:lvlJc w:val="left"/>
      <w:pPr>
        <w:ind w:left="282" w:hanging="176"/>
      </w:pPr>
      <w:rPr>
        <w:rFonts w:ascii="Symbol" w:eastAsia="Symbol" w:hAnsi="Symbol" w:cs="Symbol" w:hint="default"/>
        <w:b w:val="0"/>
        <w:bCs w:val="0"/>
        <w:i w:val="0"/>
        <w:iCs w:val="0"/>
        <w:spacing w:val="0"/>
        <w:w w:val="99"/>
        <w:sz w:val="20"/>
        <w:szCs w:val="20"/>
        <w:lang w:val="en-US" w:eastAsia="en-US" w:bidi="ar-SA"/>
      </w:rPr>
    </w:lvl>
    <w:lvl w:ilvl="1" w:tplc="088EB3F0">
      <w:numFmt w:val="bullet"/>
      <w:lvlText w:val="•"/>
      <w:lvlJc w:val="left"/>
      <w:pPr>
        <w:ind w:left="910" w:hanging="176"/>
      </w:pPr>
      <w:rPr>
        <w:rFonts w:hint="default"/>
        <w:lang w:val="en-US" w:eastAsia="en-US" w:bidi="ar-SA"/>
      </w:rPr>
    </w:lvl>
    <w:lvl w:ilvl="2" w:tplc="8174E328">
      <w:numFmt w:val="bullet"/>
      <w:lvlText w:val="•"/>
      <w:lvlJc w:val="left"/>
      <w:pPr>
        <w:ind w:left="1541" w:hanging="176"/>
      </w:pPr>
      <w:rPr>
        <w:rFonts w:hint="default"/>
        <w:lang w:val="en-US" w:eastAsia="en-US" w:bidi="ar-SA"/>
      </w:rPr>
    </w:lvl>
    <w:lvl w:ilvl="3" w:tplc="30B2768C">
      <w:numFmt w:val="bullet"/>
      <w:lvlText w:val="•"/>
      <w:lvlJc w:val="left"/>
      <w:pPr>
        <w:ind w:left="2172" w:hanging="176"/>
      </w:pPr>
      <w:rPr>
        <w:rFonts w:hint="default"/>
        <w:lang w:val="en-US" w:eastAsia="en-US" w:bidi="ar-SA"/>
      </w:rPr>
    </w:lvl>
    <w:lvl w:ilvl="4" w:tplc="4148E402">
      <w:numFmt w:val="bullet"/>
      <w:lvlText w:val="•"/>
      <w:lvlJc w:val="left"/>
      <w:pPr>
        <w:ind w:left="2803" w:hanging="176"/>
      </w:pPr>
      <w:rPr>
        <w:rFonts w:hint="default"/>
        <w:lang w:val="en-US" w:eastAsia="en-US" w:bidi="ar-SA"/>
      </w:rPr>
    </w:lvl>
    <w:lvl w:ilvl="5" w:tplc="A45620DA">
      <w:numFmt w:val="bullet"/>
      <w:lvlText w:val="•"/>
      <w:lvlJc w:val="left"/>
      <w:pPr>
        <w:ind w:left="3434" w:hanging="176"/>
      </w:pPr>
      <w:rPr>
        <w:rFonts w:hint="default"/>
        <w:lang w:val="en-US" w:eastAsia="en-US" w:bidi="ar-SA"/>
      </w:rPr>
    </w:lvl>
    <w:lvl w:ilvl="6" w:tplc="9788D414">
      <w:numFmt w:val="bullet"/>
      <w:lvlText w:val="•"/>
      <w:lvlJc w:val="left"/>
      <w:pPr>
        <w:ind w:left="4065" w:hanging="176"/>
      </w:pPr>
      <w:rPr>
        <w:rFonts w:hint="default"/>
        <w:lang w:val="en-US" w:eastAsia="en-US" w:bidi="ar-SA"/>
      </w:rPr>
    </w:lvl>
    <w:lvl w:ilvl="7" w:tplc="7B5CF54E">
      <w:numFmt w:val="bullet"/>
      <w:lvlText w:val="•"/>
      <w:lvlJc w:val="left"/>
      <w:pPr>
        <w:ind w:left="4696" w:hanging="176"/>
      </w:pPr>
      <w:rPr>
        <w:rFonts w:hint="default"/>
        <w:lang w:val="en-US" w:eastAsia="en-US" w:bidi="ar-SA"/>
      </w:rPr>
    </w:lvl>
    <w:lvl w:ilvl="8" w:tplc="7A326986">
      <w:numFmt w:val="bullet"/>
      <w:lvlText w:val="•"/>
      <w:lvlJc w:val="left"/>
      <w:pPr>
        <w:ind w:left="5327" w:hanging="176"/>
      </w:pPr>
      <w:rPr>
        <w:rFonts w:hint="default"/>
        <w:lang w:val="en-US" w:eastAsia="en-US" w:bidi="ar-SA"/>
      </w:rPr>
    </w:lvl>
  </w:abstractNum>
  <w:abstractNum w:abstractNumId="1" w15:restartNumberingAfterBreak="0">
    <w:nsid w:val="64B42134"/>
    <w:multiLevelType w:val="multilevel"/>
    <w:tmpl w:val="02ACCE2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66191627"/>
    <w:multiLevelType w:val="multilevel"/>
    <w:tmpl w:val="29389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6DF5189"/>
    <w:multiLevelType w:val="multilevel"/>
    <w:tmpl w:val="51CEB19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409424466">
    <w:abstractNumId w:val="2"/>
  </w:num>
  <w:num w:numId="2" w16cid:durableId="1262760340">
    <w:abstractNumId w:val="1"/>
  </w:num>
  <w:num w:numId="3" w16cid:durableId="935819870">
    <w:abstractNumId w:val="0"/>
  </w:num>
  <w:num w:numId="4" w16cid:durableId="9937233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BD9"/>
    <w:rsid w:val="00006D92"/>
    <w:rsid w:val="00013F16"/>
    <w:rsid w:val="0002528D"/>
    <w:rsid w:val="000265AF"/>
    <w:rsid w:val="00026FCC"/>
    <w:rsid w:val="0002716F"/>
    <w:rsid w:val="00033126"/>
    <w:rsid w:val="00033735"/>
    <w:rsid w:val="00034A18"/>
    <w:rsid w:val="00036858"/>
    <w:rsid w:val="00037EF3"/>
    <w:rsid w:val="000440CC"/>
    <w:rsid w:val="00057874"/>
    <w:rsid w:val="000614E9"/>
    <w:rsid w:val="00073749"/>
    <w:rsid w:val="000771A0"/>
    <w:rsid w:val="00077768"/>
    <w:rsid w:val="00083D32"/>
    <w:rsid w:val="00084B36"/>
    <w:rsid w:val="0008537D"/>
    <w:rsid w:val="000A1BFE"/>
    <w:rsid w:val="000A3F55"/>
    <w:rsid w:val="000A78E6"/>
    <w:rsid w:val="000B0845"/>
    <w:rsid w:val="000B0CFD"/>
    <w:rsid w:val="000C30B1"/>
    <w:rsid w:val="000C549B"/>
    <w:rsid w:val="000C79A6"/>
    <w:rsid w:val="000D156A"/>
    <w:rsid w:val="000D6DF3"/>
    <w:rsid w:val="000D70E6"/>
    <w:rsid w:val="000E0C89"/>
    <w:rsid w:val="000E435A"/>
    <w:rsid w:val="000E4A34"/>
    <w:rsid w:val="000E4DFA"/>
    <w:rsid w:val="000E5246"/>
    <w:rsid w:val="000E759E"/>
    <w:rsid w:val="000F1AC8"/>
    <w:rsid w:val="000F3540"/>
    <w:rsid w:val="000F36DF"/>
    <w:rsid w:val="000F5B21"/>
    <w:rsid w:val="001002D4"/>
    <w:rsid w:val="00100512"/>
    <w:rsid w:val="0011117F"/>
    <w:rsid w:val="0012044F"/>
    <w:rsid w:val="00122F54"/>
    <w:rsid w:val="00123B1C"/>
    <w:rsid w:val="0014233D"/>
    <w:rsid w:val="00142A89"/>
    <w:rsid w:val="00151CBA"/>
    <w:rsid w:val="00161461"/>
    <w:rsid w:val="00162ECC"/>
    <w:rsid w:val="00164B76"/>
    <w:rsid w:val="00165FE6"/>
    <w:rsid w:val="001700B0"/>
    <w:rsid w:val="001767F3"/>
    <w:rsid w:val="0018430B"/>
    <w:rsid w:val="0018583E"/>
    <w:rsid w:val="00191AAD"/>
    <w:rsid w:val="00194677"/>
    <w:rsid w:val="001955C8"/>
    <w:rsid w:val="00196D46"/>
    <w:rsid w:val="001A7BFA"/>
    <w:rsid w:val="001B2580"/>
    <w:rsid w:val="001B3332"/>
    <w:rsid w:val="001C0B2B"/>
    <w:rsid w:val="001C291A"/>
    <w:rsid w:val="001D1B33"/>
    <w:rsid w:val="001D4755"/>
    <w:rsid w:val="001D4933"/>
    <w:rsid w:val="001E1E98"/>
    <w:rsid w:val="001F07EA"/>
    <w:rsid w:val="001F7591"/>
    <w:rsid w:val="0020315B"/>
    <w:rsid w:val="002127EF"/>
    <w:rsid w:val="0022015A"/>
    <w:rsid w:val="002201BB"/>
    <w:rsid w:val="002206F6"/>
    <w:rsid w:val="00221273"/>
    <w:rsid w:val="002256C9"/>
    <w:rsid w:val="00226597"/>
    <w:rsid w:val="0022733D"/>
    <w:rsid w:val="00227C42"/>
    <w:rsid w:val="00233B2D"/>
    <w:rsid w:val="002371A9"/>
    <w:rsid w:val="002443DE"/>
    <w:rsid w:val="00245C4A"/>
    <w:rsid w:val="0024633F"/>
    <w:rsid w:val="00252FD4"/>
    <w:rsid w:val="00256191"/>
    <w:rsid w:val="00264B39"/>
    <w:rsid w:val="00264D25"/>
    <w:rsid w:val="00267ABB"/>
    <w:rsid w:val="00267D94"/>
    <w:rsid w:val="00271C97"/>
    <w:rsid w:val="00273F6B"/>
    <w:rsid w:val="00275A71"/>
    <w:rsid w:val="002847F4"/>
    <w:rsid w:val="002869DD"/>
    <w:rsid w:val="00286B62"/>
    <w:rsid w:val="00292A79"/>
    <w:rsid w:val="00297515"/>
    <w:rsid w:val="002A4225"/>
    <w:rsid w:val="002A45E8"/>
    <w:rsid w:val="002B246C"/>
    <w:rsid w:val="002B4A83"/>
    <w:rsid w:val="002B62C0"/>
    <w:rsid w:val="002D0FF3"/>
    <w:rsid w:val="002D4C11"/>
    <w:rsid w:val="002D57AD"/>
    <w:rsid w:val="002D6370"/>
    <w:rsid w:val="002E0E37"/>
    <w:rsid w:val="002E2078"/>
    <w:rsid w:val="002E5688"/>
    <w:rsid w:val="002E6C89"/>
    <w:rsid w:val="00302345"/>
    <w:rsid w:val="00307778"/>
    <w:rsid w:val="003176E3"/>
    <w:rsid w:val="00317732"/>
    <w:rsid w:val="003211E0"/>
    <w:rsid w:val="00322B4B"/>
    <w:rsid w:val="003271FA"/>
    <w:rsid w:val="00336C61"/>
    <w:rsid w:val="00343557"/>
    <w:rsid w:val="0034374D"/>
    <w:rsid w:val="00344BB7"/>
    <w:rsid w:val="00352765"/>
    <w:rsid w:val="003600E9"/>
    <w:rsid w:val="00364799"/>
    <w:rsid w:val="0036648A"/>
    <w:rsid w:val="003771A0"/>
    <w:rsid w:val="00382CFE"/>
    <w:rsid w:val="00391D6B"/>
    <w:rsid w:val="00394C2A"/>
    <w:rsid w:val="003B100D"/>
    <w:rsid w:val="003C5D9D"/>
    <w:rsid w:val="003D1EA2"/>
    <w:rsid w:val="003D63F2"/>
    <w:rsid w:val="003F20FA"/>
    <w:rsid w:val="003F321C"/>
    <w:rsid w:val="003F36F3"/>
    <w:rsid w:val="00401693"/>
    <w:rsid w:val="004104C2"/>
    <w:rsid w:val="00411325"/>
    <w:rsid w:val="00412052"/>
    <w:rsid w:val="00413C03"/>
    <w:rsid w:val="004220F5"/>
    <w:rsid w:val="00423277"/>
    <w:rsid w:val="0042625A"/>
    <w:rsid w:val="004349BF"/>
    <w:rsid w:val="00441C7B"/>
    <w:rsid w:val="00442EBC"/>
    <w:rsid w:val="0045575C"/>
    <w:rsid w:val="00456450"/>
    <w:rsid w:val="0045656A"/>
    <w:rsid w:val="00461BD4"/>
    <w:rsid w:val="00470D40"/>
    <w:rsid w:val="004728EB"/>
    <w:rsid w:val="00472984"/>
    <w:rsid w:val="0047457A"/>
    <w:rsid w:val="004772F4"/>
    <w:rsid w:val="00494921"/>
    <w:rsid w:val="004957D7"/>
    <w:rsid w:val="00497ABD"/>
    <w:rsid w:val="004A2FC9"/>
    <w:rsid w:val="004B2A2E"/>
    <w:rsid w:val="004B4174"/>
    <w:rsid w:val="004C55AB"/>
    <w:rsid w:val="004D0E98"/>
    <w:rsid w:val="004D15C4"/>
    <w:rsid w:val="004D7870"/>
    <w:rsid w:val="004E07F5"/>
    <w:rsid w:val="004E26F0"/>
    <w:rsid w:val="004F0019"/>
    <w:rsid w:val="00502C6F"/>
    <w:rsid w:val="005109A8"/>
    <w:rsid w:val="00510DB5"/>
    <w:rsid w:val="005110EB"/>
    <w:rsid w:val="00511139"/>
    <w:rsid w:val="005145E7"/>
    <w:rsid w:val="00515D9B"/>
    <w:rsid w:val="005164E4"/>
    <w:rsid w:val="00516C22"/>
    <w:rsid w:val="0051753E"/>
    <w:rsid w:val="00521680"/>
    <w:rsid w:val="00526707"/>
    <w:rsid w:val="00537F39"/>
    <w:rsid w:val="00561B69"/>
    <w:rsid w:val="005662BB"/>
    <w:rsid w:val="00566DDD"/>
    <w:rsid w:val="0056710B"/>
    <w:rsid w:val="005673B4"/>
    <w:rsid w:val="0057547F"/>
    <w:rsid w:val="00575B8F"/>
    <w:rsid w:val="00585F53"/>
    <w:rsid w:val="00590CBA"/>
    <w:rsid w:val="0059103F"/>
    <w:rsid w:val="0059135E"/>
    <w:rsid w:val="00596097"/>
    <w:rsid w:val="00597D30"/>
    <w:rsid w:val="005A1F32"/>
    <w:rsid w:val="005A4ED8"/>
    <w:rsid w:val="005A4F20"/>
    <w:rsid w:val="005A60A1"/>
    <w:rsid w:val="005C23CC"/>
    <w:rsid w:val="005C4CD8"/>
    <w:rsid w:val="005D06BA"/>
    <w:rsid w:val="005D1B9E"/>
    <w:rsid w:val="005D3C0A"/>
    <w:rsid w:val="005D4080"/>
    <w:rsid w:val="005D4848"/>
    <w:rsid w:val="005E5EE5"/>
    <w:rsid w:val="005F38C5"/>
    <w:rsid w:val="005F62FE"/>
    <w:rsid w:val="00600FAE"/>
    <w:rsid w:val="00604767"/>
    <w:rsid w:val="006213A4"/>
    <w:rsid w:val="00622B2F"/>
    <w:rsid w:val="006253F0"/>
    <w:rsid w:val="00626C1E"/>
    <w:rsid w:val="00630BFD"/>
    <w:rsid w:val="00641EA4"/>
    <w:rsid w:val="006541F2"/>
    <w:rsid w:val="00655FAC"/>
    <w:rsid w:val="00663E27"/>
    <w:rsid w:val="00665248"/>
    <w:rsid w:val="00665AC7"/>
    <w:rsid w:val="00670466"/>
    <w:rsid w:val="00671025"/>
    <w:rsid w:val="00675CB4"/>
    <w:rsid w:val="006774B2"/>
    <w:rsid w:val="006816A6"/>
    <w:rsid w:val="006856AB"/>
    <w:rsid w:val="006968FE"/>
    <w:rsid w:val="006A2199"/>
    <w:rsid w:val="006A6BEB"/>
    <w:rsid w:val="006B415E"/>
    <w:rsid w:val="006B598A"/>
    <w:rsid w:val="006B5DA8"/>
    <w:rsid w:val="006C3B7C"/>
    <w:rsid w:val="006C4A79"/>
    <w:rsid w:val="006C520A"/>
    <w:rsid w:val="006C5C6D"/>
    <w:rsid w:val="006D3EE8"/>
    <w:rsid w:val="006D4DFA"/>
    <w:rsid w:val="006D5411"/>
    <w:rsid w:val="006D7CBF"/>
    <w:rsid w:val="006E191F"/>
    <w:rsid w:val="006E2213"/>
    <w:rsid w:val="006E7562"/>
    <w:rsid w:val="006F00A7"/>
    <w:rsid w:val="006F0539"/>
    <w:rsid w:val="006F23B5"/>
    <w:rsid w:val="006F3C43"/>
    <w:rsid w:val="00705CCA"/>
    <w:rsid w:val="00710FEC"/>
    <w:rsid w:val="00711117"/>
    <w:rsid w:val="00716D46"/>
    <w:rsid w:val="007212CF"/>
    <w:rsid w:val="00721B11"/>
    <w:rsid w:val="00726A57"/>
    <w:rsid w:val="0074004D"/>
    <w:rsid w:val="0074530A"/>
    <w:rsid w:val="00747C2D"/>
    <w:rsid w:val="00752CE7"/>
    <w:rsid w:val="00763EF1"/>
    <w:rsid w:val="00772285"/>
    <w:rsid w:val="007731A4"/>
    <w:rsid w:val="00773CD9"/>
    <w:rsid w:val="007773DD"/>
    <w:rsid w:val="00784852"/>
    <w:rsid w:val="0078631D"/>
    <w:rsid w:val="00786F7F"/>
    <w:rsid w:val="00793CD4"/>
    <w:rsid w:val="00795D61"/>
    <w:rsid w:val="007A56B5"/>
    <w:rsid w:val="007B013E"/>
    <w:rsid w:val="007B0228"/>
    <w:rsid w:val="007B3E5B"/>
    <w:rsid w:val="007B552A"/>
    <w:rsid w:val="007C38B1"/>
    <w:rsid w:val="007C6650"/>
    <w:rsid w:val="007C6EE8"/>
    <w:rsid w:val="007D0A03"/>
    <w:rsid w:val="007E1CA1"/>
    <w:rsid w:val="007E1D4F"/>
    <w:rsid w:val="007E3C9C"/>
    <w:rsid w:val="007F013C"/>
    <w:rsid w:val="007F0C26"/>
    <w:rsid w:val="007F112B"/>
    <w:rsid w:val="007F2CFA"/>
    <w:rsid w:val="0080153B"/>
    <w:rsid w:val="00804BA9"/>
    <w:rsid w:val="00813043"/>
    <w:rsid w:val="00813A72"/>
    <w:rsid w:val="00820011"/>
    <w:rsid w:val="00825DC6"/>
    <w:rsid w:val="00831A4C"/>
    <w:rsid w:val="0083469A"/>
    <w:rsid w:val="00843354"/>
    <w:rsid w:val="00843ECA"/>
    <w:rsid w:val="00845521"/>
    <w:rsid w:val="00850A2C"/>
    <w:rsid w:val="008515A7"/>
    <w:rsid w:val="008535CB"/>
    <w:rsid w:val="00860E99"/>
    <w:rsid w:val="00862391"/>
    <w:rsid w:val="0086380C"/>
    <w:rsid w:val="008653AC"/>
    <w:rsid w:val="008678BC"/>
    <w:rsid w:val="00881608"/>
    <w:rsid w:val="0088334C"/>
    <w:rsid w:val="00883B45"/>
    <w:rsid w:val="00892141"/>
    <w:rsid w:val="00895F60"/>
    <w:rsid w:val="00897BCD"/>
    <w:rsid w:val="008A3269"/>
    <w:rsid w:val="008A4EC3"/>
    <w:rsid w:val="008A6906"/>
    <w:rsid w:val="008B6188"/>
    <w:rsid w:val="008C0096"/>
    <w:rsid w:val="008C16B5"/>
    <w:rsid w:val="008C174E"/>
    <w:rsid w:val="008C5769"/>
    <w:rsid w:val="008D1A6E"/>
    <w:rsid w:val="008D3995"/>
    <w:rsid w:val="008D6576"/>
    <w:rsid w:val="008E0DC0"/>
    <w:rsid w:val="008E0E6A"/>
    <w:rsid w:val="008E2A8C"/>
    <w:rsid w:val="008E38DC"/>
    <w:rsid w:val="008E4A11"/>
    <w:rsid w:val="008F0410"/>
    <w:rsid w:val="008F0524"/>
    <w:rsid w:val="00901F9A"/>
    <w:rsid w:val="00903DCA"/>
    <w:rsid w:val="009145EF"/>
    <w:rsid w:val="00915348"/>
    <w:rsid w:val="009227ED"/>
    <w:rsid w:val="00935B1F"/>
    <w:rsid w:val="00940AA8"/>
    <w:rsid w:val="00943C72"/>
    <w:rsid w:val="00944957"/>
    <w:rsid w:val="009520AF"/>
    <w:rsid w:val="009567D9"/>
    <w:rsid w:val="00961843"/>
    <w:rsid w:val="009620E1"/>
    <w:rsid w:val="00972CA6"/>
    <w:rsid w:val="00990C5B"/>
    <w:rsid w:val="00993B02"/>
    <w:rsid w:val="009B794E"/>
    <w:rsid w:val="009C4548"/>
    <w:rsid w:val="009C6E42"/>
    <w:rsid w:val="009D34DB"/>
    <w:rsid w:val="009D46AF"/>
    <w:rsid w:val="009E1EE1"/>
    <w:rsid w:val="009E241C"/>
    <w:rsid w:val="009E514D"/>
    <w:rsid w:val="009E613A"/>
    <w:rsid w:val="009F3566"/>
    <w:rsid w:val="009F4C23"/>
    <w:rsid w:val="009F588E"/>
    <w:rsid w:val="009F7D2F"/>
    <w:rsid w:val="00A0106B"/>
    <w:rsid w:val="00A0161A"/>
    <w:rsid w:val="00A03308"/>
    <w:rsid w:val="00A036D5"/>
    <w:rsid w:val="00A05E4E"/>
    <w:rsid w:val="00A0629C"/>
    <w:rsid w:val="00A06666"/>
    <w:rsid w:val="00A112D5"/>
    <w:rsid w:val="00A20478"/>
    <w:rsid w:val="00A26149"/>
    <w:rsid w:val="00A35DAF"/>
    <w:rsid w:val="00A36330"/>
    <w:rsid w:val="00A42AF4"/>
    <w:rsid w:val="00A5182F"/>
    <w:rsid w:val="00A54E6A"/>
    <w:rsid w:val="00A62247"/>
    <w:rsid w:val="00A75A1D"/>
    <w:rsid w:val="00A84B06"/>
    <w:rsid w:val="00A86BEF"/>
    <w:rsid w:val="00A942FD"/>
    <w:rsid w:val="00AA2B87"/>
    <w:rsid w:val="00AB0935"/>
    <w:rsid w:val="00AB2682"/>
    <w:rsid w:val="00AB78D2"/>
    <w:rsid w:val="00AC0484"/>
    <w:rsid w:val="00AC2D99"/>
    <w:rsid w:val="00AC3FA0"/>
    <w:rsid w:val="00AD0E30"/>
    <w:rsid w:val="00AD2058"/>
    <w:rsid w:val="00AE03A9"/>
    <w:rsid w:val="00AE1D04"/>
    <w:rsid w:val="00AE6A7B"/>
    <w:rsid w:val="00AE7F99"/>
    <w:rsid w:val="00AF265B"/>
    <w:rsid w:val="00B02104"/>
    <w:rsid w:val="00B057FD"/>
    <w:rsid w:val="00B05802"/>
    <w:rsid w:val="00B0595C"/>
    <w:rsid w:val="00B07958"/>
    <w:rsid w:val="00B117FD"/>
    <w:rsid w:val="00B131CE"/>
    <w:rsid w:val="00B22608"/>
    <w:rsid w:val="00B350F0"/>
    <w:rsid w:val="00B37082"/>
    <w:rsid w:val="00B41B76"/>
    <w:rsid w:val="00B42CFC"/>
    <w:rsid w:val="00B450D8"/>
    <w:rsid w:val="00B544DC"/>
    <w:rsid w:val="00B61131"/>
    <w:rsid w:val="00B65DDD"/>
    <w:rsid w:val="00B73AD2"/>
    <w:rsid w:val="00B74131"/>
    <w:rsid w:val="00B8036E"/>
    <w:rsid w:val="00B819E7"/>
    <w:rsid w:val="00B91631"/>
    <w:rsid w:val="00B9326E"/>
    <w:rsid w:val="00B969F2"/>
    <w:rsid w:val="00BA1556"/>
    <w:rsid w:val="00BA1F47"/>
    <w:rsid w:val="00BC45A5"/>
    <w:rsid w:val="00BC48BC"/>
    <w:rsid w:val="00BD3F0D"/>
    <w:rsid w:val="00BD522B"/>
    <w:rsid w:val="00BE5B8A"/>
    <w:rsid w:val="00BE69BB"/>
    <w:rsid w:val="00BF5E75"/>
    <w:rsid w:val="00BF7E97"/>
    <w:rsid w:val="00C03331"/>
    <w:rsid w:val="00C05E71"/>
    <w:rsid w:val="00C07324"/>
    <w:rsid w:val="00C108D7"/>
    <w:rsid w:val="00C129A8"/>
    <w:rsid w:val="00C16CAA"/>
    <w:rsid w:val="00C16D2D"/>
    <w:rsid w:val="00C203BF"/>
    <w:rsid w:val="00C244E7"/>
    <w:rsid w:val="00C35A6F"/>
    <w:rsid w:val="00C36E39"/>
    <w:rsid w:val="00C43485"/>
    <w:rsid w:val="00C52644"/>
    <w:rsid w:val="00C55960"/>
    <w:rsid w:val="00C55B95"/>
    <w:rsid w:val="00C56CD3"/>
    <w:rsid w:val="00C61145"/>
    <w:rsid w:val="00C639BF"/>
    <w:rsid w:val="00C65685"/>
    <w:rsid w:val="00C668DD"/>
    <w:rsid w:val="00C73089"/>
    <w:rsid w:val="00C73C6F"/>
    <w:rsid w:val="00C80F48"/>
    <w:rsid w:val="00C87820"/>
    <w:rsid w:val="00C92B83"/>
    <w:rsid w:val="00C96D64"/>
    <w:rsid w:val="00CA0E48"/>
    <w:rsid w:val="00CA25D2"/>
    <w:rsid w:val="00CA7CF8"/>
    <w:rsid w:val="00CB2EC2"/>
    <w:rsid w:val="00CB30FC"/>
    <w:rsid w:val="00CB7E96"/>
    <w:rsid w:val="00CC3BD9"/>
    <w:rsid w:val="00CC6D26"/>
    <w:rsid w:val="00CE1AD3"/>
    <w:rsid w:val="00CE7244"/>
    <w:rsid w:val="00CE7F56"/>
    <w:rsid w:val="00CF37D4"/>
    <w:rsid w:val="00CF5B39"/>
    <w:rsid w:val="00D02907"/>
    <w:rsid w:val="00D061B1"/>
    <w:rsid w:val="00D1133E"/>
    <w:rsid w:val="00D16BC9"/>
    <w:rsid w:val="00D20985"/>
    <w:rsid w:val="00D2210E"/>
    <w:rsid w:val="00D35175"/>
    <w:rsid w:val="00D428FD"/>
    <w:rsid w:val="00D470D2"/>
    <w:rsid w:val="00D52269"/>
    <w:rsid w:val="00D536CF"/>
    <w:rsid w:val="00D55E06"/>
    <w:rsid w:val="00D603A2"/>
    <w:rsid w:val="00D60CA4"/>
    <w:rsid w:val="00D60F6F"/>
    <w:rsid w:val="00D675D7"/>
    <w:rsid w:val="00D71A7A"/>
    <w:rsid w:val="00D72F1E"/>
    <w:rsid w:val="00D822E6"/>
    <w:rsid w:val="00D84E0B"/>
    <w:rsid w:val="00DA25B4"/>
    <w:rsid w:val="00DA2E55"/>
    <w:rsid w:val="00DA521A"/>
    <w:rsid w:val="00DB293D"/>
    <w:rsid w:val="00DB5702"/>
    <w:rsid w:val="00DC0A2F"/>
    <w:rsid w:val="00DC0C8D"/>
    <w:rsid w:val="00DC1F63"/>
    <w:rsid w:val="00DD2317"/>
    <w:rsid w:val="00DD666D"/>
    <w:rsid w:val="00DE0741"/>
    <w:rsid w:val="00DE1AA5"/>
    <w:rsid w:val="00DF300B"/>
    <w:rsid w:val="00E02E73"/>
    <w:rsid w:val="00E10832"/>
    <w:rsid w:val="00E12BBB"/>
    <w:rsid w:val="00E20FBA"/>
    <w:rsid w:val="00E21361"/>
    <w:rsid w:val="00E22F60"/>
    <w:rsid w:val="00E27874"/>
    <w:rsid w:val="00E27BB7"/>
    <w:rsid w:val="00E302E1"/>
    <w:rsid w:val="00E3253B"/>
    <w:rsid w:val="00E32DA1"/>
    <w:rsid w:val="00E37320"/>
    <w:rsid w:val="00E423F2"/>
    <w:rsid w:val="00E47290"/>
    <w:rsid w:val="00E50EEF"/>
    <w:rsid w:val="00E5342A"/>
    <w:rsid w:val="00E61D88"/>
    <w:rsid w:val="00E64AB8"/>
    <w:rsid w:val="00E72067"/>
    <w:rsid w:val="00E7658C"/>
    <w:rsid w:val="00E82108"/>
    <w:rsid w:val="00E82A65"/>
    <w:rsid w:val="00E835A4"/>
    <w:rsid w:val="00E921F8"/>
    <w:rsid w:val="00E94975"/>
    <w:rsid w:val="00E96A3E"/>
    <w:rsid w:val="00EA1D87"/>
    <w:rsid w:val="00EA21CB"/>
    <w:rsid w:val="00EA2492"/>
    <w:rsid w:val="00EA391A"/>
    <w:rsid w:val="00EA4728"/>
    <w:rsid w:val="00EA57C7"/>
    <w:rsid w:val="00EB2941"/>
    <w:rsid w:val="00EB5D1D"/>
    <w:rsid w:val="00EB65A5"/>
    <w:rsid w:val="00EC1FEA"/>
    <w:rsid w:val="00EC4210"/>
    <w:rsid w:val="00EC4E20"/>
    <w:rsid w:val="00EC5692"/>
    <w:rsid w:val="00ED1197"/>
    <w:rsid w:val="00ED36CD"/>
    <w:rsid w:val="00ED4669"/>
    <w:rsid w:val="00ED5153"/>
    <w:rsid w:val="00EE2E76"/>
    <w:rsid w:val="00EE3A4B"/>
    <w:rsid w:val="00F104DF"/>
    <w:rsid w:val="00F13F58"/>
    <w:rsid w:val="00F14707"/>
    <w:rsid w:val="00F20570"/>
    <w:rsid w:val="00F2353E"/>
    <w:rsid w:val="00F27004"/>
    <w:rsid w:val="00F35984"/>
    <w:rsid w:val="00F36FB0"/>
    <w:rsid w:val="00F45263"/>
    <w:rsid w:val="00F52D2E"/>
    <w:rsid w:val="00F57894"/>
    <w:rsid w:val="00F6631D"/>
    <w:rsid w:val="00F70FB5"/>
    <w:rsid w:val="00F71D12"/>
    <w:rsid w:val="00F80EC7"/>
    <w:rsid w:val="00F84365"/>
    <w:rsid w:val="00F85FFC"/>
    <w:rsid w:val="00F8738A"/>
    <w:rsid w:val="00F959BA"/>
    <w:rsid w:val="00FA6FB3"/>
    <w:rsid w:val="00FB6D9B"/>
    <w:rsid w:val="00FC01CE"/>
    <w:rsid w:val="00FC7530"/>
    <w:rsid w:val="00FD15CB"/>
    <w:rsid w:val="00FD2849"/>
    <w:rsid w:val="00FD3F54"/>
    <w:rsid w:val="00FD48D9"/>
    <w:rsid w:val="00FD6682"/>
    <w:rsid w:val="00FD77DB"/>
    <w:rsid w:val="00FE4433"/>
    <w:rsid w:val="00FE455A"/>
    <w:rsid w:val="00FE5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CF029"/>
  <w15:chartTrackingRefBased/>
  <w15:docId w15:val="{4337C7C8-503E-4540-9DBC-0CC722B55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unhideWhenUsed/>
    <w:qFormat/>
    <w:rsid w:val="00B350F0"/>
    <w:pPr>
      <w:widowControl w:val="0"/>
      <w:autoSpaceDE w:val="0"/>
      <w:autoSpaceDN w:val="0"/>
      <w:spacing w:before="63" w:after="0" w:line="240" w:lineRule="auto"/>
      <w:ind w:left="579"/>
      <w:outlineLvl w:val="2"/>
    </w:pPr>
    <w:rPr>
      <w:rFonts w:ascii="Times New Roman" w:eastAsia="Times New Roman" w:hAnsi="Times New Roman" w:cs="Times New Roman"/>
      <w:b/>
      <w:bCs/>
      <w:i/>
      <w:iCs/>
      <w:kern w:val="0"/>
      <w:sz w:val="28"/>
      <w:szCs w:val="2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12D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pple-tab-span">
    <w:name w:val="apple-tab-span"/>
    <w:basedOn w:val="DefaultParagraphFont"/>
    <w:rsid w:val="00A112D5"/>
  </w:style>
  <w:style w:type="paragraph" w:styleId="NoSpacing">
    <w:name w:val="No Spacing"/>
    <w:uiPriority w:val="1"/>
    <w:qFormat/>
    <w:rsid w:val="00FE4433"/>
    <w:pPr>
      <w:spacing w:after="0" w:line="240" w:lineRule="auto"/>
    </w:pPr>
  </w:style>
  <w:style w:type="table" w:styleId="TableGrid">
    <w:name w:val="Table Grid"/>
    <w:basedOn w:val="TableNormal"/>
    <w:uiPriority w:val="39"/>
    <w:rsid w:val="000B0C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61B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1B69"/>
  </w:style>
  <w:style w:type="paragraph" w:styleId="Footer">
    <w:name w:val="footer"/>
    <w:basedOn w:val="Normal"/>
    <w:link w:val="FooterChar"/>
    <w:uiPriority w:val="99"/>
    <w:unhideWhenUsed/>
    <w:rsid w:val="00561B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1B69"/>
  </w:style>
  <w:style w:type="character" w:customStyle="1" w:styleId="Heading3Char">
    <w:name w:val="Heading 3 Char"/>
    <w:basedOn w:val="DefaultParagraphFont"/>
    <w:link w:val="Heading3"/>
    <w:uiPriority w:val="9"/>
    <w:rsid w:val="00B350F0"/>
    <w:rPr>
      <w:rFonts w:ascii="Times New Roman" w:eastAsia="Times New Roman" w:hAnsi="Times New Roman" w:cs="Times New Roman"/>
      <w:b/>
      <w:bCs/>
      <w:i/>
      <w:iCs/>
      <w:kern w:val="0"/>
      <w:sz w:val="28"/>
      <w:szCs w:val="28"/>
      <w14:ligatures w14:val="none"/>
    </w:rPr>
  </w:style>
  <w:style w:type="paragraph" w:styleId="BodyText">
    <w:name w:val="Body Text"/>
    <w:basedOn w:val="Normal"/>
    <w:link w:val="BodyTextChar"/>
    <w:uiPriority w:val="1"/>
    <w:qFormat/>
    <w:rsid w:val="00B350F0"/>
    <w:pPr>
      <w:widowControl w:val="0"/>
      <w:autoSpaceDE w:val="0"/>
      <w:autoSpaceDN w:val="0"/>
      <w:spacing w:after="0" w:line="240" w:lineRule="auto"/>
    </w:pPr>
    <w:rPr>
      <w:rFonts w:ascii="Times New Roman" w:eastAsia="Times New Roman" w:hAnsi="Times New Roman" w:cs="Times New Roman"/>
      <w:kern w:val="0"/>
      <w:sz w:val="24"/>
      <w:szCs w:val="24"/>
      <w14:ligatures w14:val="none"/>
    </w:rPr>
  </w:style>
  <w:style w:type="character" w:customStyle="1" w:styleId="BodyTextChar">
    <w:name w:val="Body Text Char"/>
    <w:basedOn w:val="DefaultParagraphFont"/>
    <w:link w:val="BodyText"/>
    <w:uiPriority w:val="1"/>
    <w:rsid w:val="00B350F0"/>
    <w:rPr>
      <w:rFonts w:ascii="Times New Roman" w:eastAsia="Times New Roman" w:hAnsi="Times New Roman" w:cs="Times New Roman"/>
      <w:kern w:val="0"/>
      <w:sz w:val="24"/>
      <w:szCs w:val="24"/>
      <w14:ligatures w14:val="none"/>
    </w:rPr>
  </w:style>
  <w:style w:type="paragraph" w:customStyle="1" w:styleId="TableParagraph">
    <w:name w:val="Table Paragraph"/>
    <w:basedOn w:val="Normal"/>
    <w:uiPriority w:val="1"/>
    <w:qFormat/>
    <w:rsid w:val="00B350F0"/>
    <w:pPr>
      <w:widowControl w:val="0"/>
      <w:autoSpaceDE w:val="0"/>
      <w:autoSpaceDN w:val="0"/>
      <w:spacing w:after="0" w:line="234" w:lineRule="exact"/>
      <w:ind w:left="107"/>
      <w:jc w:val="center"/>
    </w:pPr>
    <w:rPr>
      <w:rFonts w:ascii="Times New Roman" w:eastAsia="Times New Roman" w:hAnsi="Times New Roman" w:cs="Times New Roman"/>
      <w:kern w:val="0"/>
      <w14:ligatures w14:val="none"/>
    </w:rPr>
  </w:style>
  <w:style w:type="paragraph" w:styleId="Bibliography">
    <w:name w:val="Bibliography"/>
    <w:basedOn w:val="Normal"/>
    <w:next w:val="Normal"/>
    <w:uiPriority w:val="37"/>
    <w:unhideWhenUsed/>
    <w:rsid w:val="009D46AF"/>
    <w:pPr>
      <w:tabs>
        <w:tab w:val="left" w:pos="384"/>
      </w:tabs>
      <w:spacing w:after="0" w:line="240" w:lineRule="auto"/>
      <w:ind w:left="384" w:hanging="384"/>
    </w:pPr>
  </w:style>
  <w:style w:type="character" w:styleId="CommentReference">
    <w:name w:val="annotation reference"/>
    <w:basedOn w:val="DefaultParagraphFont"/>
    <w:uiPriority w:val="99"/>
    <w:semiHidden/>
    <w:unhideWhenUsed/>
    <w:rsid w:val="00B74131"/>
    <w:rPr>
      <w:sz w:val="16"/>
      <w:szCs w:val="16"/>
    </w:rPr>
  </w:style>
  <w:style w:type="paragraph" w:styleId="ListParagraph">
    <w:name w:val="List Paragraph"/>
    <w:basedOn w:val="Normal"/>
    <w:uiPriority w:val="34"/>
    <w:qFormat/>
    <w:rsid w:val="009227ED"/>
    <w:pPr>
      <w:ind w:left="720"/>
      <w:contextualSpacing/>
    </w:pPr>
  </w:style>
  <w:style w:type="table" w:styleId="GridTable2">
    <w:name w:val="Grid Table 2"/>
    <w:basedOn w:val="TableNormal"/>
    <w:uiPriority w:val="47"/>
    <w:rsid w:val="00401693"/>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0501415">
      <w:bodyDiv w:val="1"/>
      <w:marLeft w:val="0"/>
      <w:marRight w:val="0"/>
      <w:marTop w:val="0"/>
      <w:marBottom w:val="0"/>
      <w:divBdr>
        <w:top w:val="none" w:sz="0" w:space="0" w:color="auto"/>
        <w:left w:val="none" w:sz="0" w:space="0" w:color="auto"/>
        <w:bottom w:val="none" w:sz="0" w:space="0" w:color="auto"/>
        <w:right w:val="none" w:sz="0" w:space="0" w:color="auto"/>
      </w:divBdr>
    </w:div>
    <w:div w:id="863175723">
      <w:bodyDiv w:val="1"/>
      <w:marLeft w:val="0"/>
      <w:marRight w:val="0"/>
      <w:marTop w:val="0"/>
      <w:marBottom w:val="0"/>
      <w:divBdr>
        <w:top w:val="none" w:sz="0" w:space="0" w:color="auto"/>
        <w:left w:val="none" w:sz="0" w:space="0" w:color="auto"/>
        <w:bottom w:val="none" w:sz="0" w:space="0" w:color="auto"/>
        <w:right w:val="none" w:sz="0" w:space="0" w:color="auto"/>
      </w:divBdr>
      <w:divsChild>
        <w:div w:id="300813608">
          <w:marLeft w:val="-34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7.svg"/><Relationship Id="rId26" Type="http://schemas.openxmlformats.org/officeDocument/2006/relationships/image" Target="media/image11.svg"/><Relationship Id="rId39" Type="http://schemas.openxmlformats.org/officeDocument/2006/relationships/image" Target="media/image160.png"/><Relationship Id="rId21" Type="http://schemas.openxmlformats.org/officeDocument/2006/relationships/image" Target="media/image8.png"/><Relationship Id="rId34" Type="http://schemas.openxmlformats.org/officeDocument/2006/relationships/image" Target="media/image15.svg"/><Relationship Id="rId42" Type="http://schemas.openxmlformats.org/officeDocument/2006/relationships/image" Target="media/image19.svg"/><Relationship Id="rId47" Type="http://schemas.openxmlformats.org/officeDocument/2006/relationships/image" Target="media/image200.png"/><Relationship Id="rId50" Type="http://schemas.openxmlformats.org/officeDocument/2006/relationships/image" Target="media/image23.svg"/><Relationship Id="rId55" Type="http://schemas.openxmlformats.org/officeDocument/2006/relationships/image" Target="media/image240.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0.svg"/><Relationship Id="rId29" Type="http://schemas.openxmlformats.org/officeDocument/2006/relationships/image" Target="media/image12.png"/><Relationship Id="rId11" Type="http://schemas.openxmlformats.org/officeDocument/2006/relationships/image" Target="media/image20.svg"/><Relationship Id="rId24" Type="http://schemas.openxmlformats.org/officeDocument/2006/relationships/image" Target="media/image90.svg"/><Relationship Id="rId32" Type="http://schemas.openxmlformats.org/officeDocument/2006/relationships/image" Target="media/image130.svg"/><Relationship Id="rId37" Type="http://schemas.openxmlformats.org/officeDocument/2006/relationships/image" Target="media/image16.png"/><Relationship Id="rId40" Type="http://schemas.openxmlformats.org/officeDocument/2006/relationships/image" Target="media/image170.svg"/><Relationship Id="rId45" Type="http://schemas.openxmlformats.org/officeDocument/2006/relationships/image" Target="media/image20.png"/><Relationship Id="rId53" Type="http://schemas.openxmlformats.org/officeDocument/2006/relationships/image" Target="media/image24.pn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60.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5.svg"/><Relationship Id="rId22" Type="http://schemas.openxmlformats.org/officeDocument/2006/relationships/image" Target="media/image9.svg"/><Relationship Id="rId27" Type="http://schemas.openxmlformats.org/officeDocument/2006/relationships/image" Target="media/image100.png"/><Relationship Id="rId30" Type="http://schemas.openxmlformats.org/officeDocument/2006/relationships/image" Target="media/image13.svg"/><Relationship Id="rId35" Type="http://schemas.openxmlformats.org/officeDocument/2006/relationships/image" Target="media/image140.png"/><Relationship Id="rId43" Type="http://schemas.openxmlformats.org/officeDocument/2006/relationships/image" Target="media/image180.png"/><Relationship Id="rId48" Type="http://schemas.openxmlformats.org/officeDocument/2006/relationships/image" Target="media/image210.svg"/><Relationship Id="rId56" Type="http://schemas.openxmlformats.org/officeDocument/2006/relationships/image" Target="media/image250.svg"/><Relationship Id="rId8" Type="http://schemas.openxmlformats.org/officeDocument/2006/relationships/image" Target="media/image1.png"/><Relationship Id="rId51" Type="http://schemas.openxmlformats.org/officeDocument/2006/relationships/image" Target="media/image220.pn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image" Target="media/image17.svg"/><Relationship Id="rId46" Type="http://schemas.openxmlformats.org/officeDocument/2006/relationships/image" Target="media/image21.svg"/><Relationship Id="rId59" Type="http://schemas.openxmlformats.org/officeDocument/2006/relationships/theme" Target="theme/theme1.xml"/><Relationship Id="rId20" Type="http://schemas.openxmlformats.org/officeDocument/2006/relationships/image" Target="media/image70.svg"/><Relationship Id="rId41" Type="http://schemas.openxmlformats.org/officeDocument/2006/relationships/image" Target="media/image18.png"/><Relationship Id="rId54" Type="http://schemas.openxmlformats.org/officeDocument/2006/relationships/image" Target="media/image25.sv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0.png"/><Relationship Id="rId23" Type="http://schemas.openxmlformats.org/officeDocument/2006/relationships/image" Target="media/image80.png"/><Relationship Id="rId28" Type="http://schemas.openxmlformats.org/officeDocument/2006/relationships/image" Target="media/image110.svg"/><Relationship Id="rId36" Type="http://schemas.openxmlformats.org/officeDocument/2006/relationships/image" Target="media/image150.svg"/><Relationship Id="rId49" Type="http://schemas.openxmlformats.org/officeDocument/2006/relationships/image" Target="media/image22.png"/><Relationship Id="rId57" Type="http://schemas.openxmlformats.org/officeDocument/2006/relationships/footer" Target="footer1.xml"/><Relationship Id="rId10" Type="http://schemas.openxmlformats.org/officeDocument/2006/relationships/image" Target="media/image11.png"/><Relationship Id="rId31" Type="http://schemas.openxmlformats.org/officeDocument/2006/relationships/image" Target="media/image120.png"/><Relationship Id="rId44" Type="http://schemas.openxmlformats.org/officeDocument/2006/relationships/image" Target="media/image190.svg"/><Relationship Id="rId52" Type="http://schemas.openxmlformats.org/officeDocument/2006/relationships/image" Target="media/image230.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5ECCBE4E-0B83-4FA3-8F90-24FF5F0A4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1364</TotalTime>
  <Pages>16</Pages>
  <Words>413</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rajen goutam</dc:creator>
  <cp:keywords/>
  <dc:description/>
  <cp:lastModifiedBy>Rajen Kumar Goutam</cp:lastModifiedBy>
  <cp:revision>118</cp:revision>
  <dcterms:created xsi:type="dcterms:W3CDTF">2024-08-12T21:08:00Z</dcterms:created>
  <dcterms:modified xsi:type="dcterms:W3CDTF">2024-09-24T12:28:00Z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id="BLbleVNv"/&gt;&lt;style id="http://www.zotero.org/styles/ieee" locale="en-US" hasBibliography="1" bibliographyStyleHasBeenSet="1"/&gt;&lt;prefs&gt;&lt;pref name="fieldType" value="Field"/&gt;&lt;/prefs&gt;&lt;/data&gt;</vt:lpwstr>
  </property>
</Properties>
</file>