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6C9A" w:rsidRPr="00D34567" w:rsidRDefault="00CF6C9A" w:rsidP="00CF6C9A">
      <w:pPr>
        <w:pStyle w:val="Bijschrift"/>
        <w:keepNext/>
        <w:rPr>
          <w:color w:val="auto"/>
          <w:lang w:val="en-GB"/>
        </w:rPr>
      </w:pPr>
      <w:r w:rsidRPr="00D34567">
        <w:rPr>
          <w:color w:val="auto"/>
          <w:lang w:val="en-GB"/>
        </w:rPr>
        <w:t xml:space="preserve">Table </w:t>
      </w:r>
      <w:r>
        <w:rPr>
          <w:color w:val="auto"/>
          <w:lang w:val="en-GB"/>
        </w:rPr>
        <w:t>7</w:t>
      </w:r>
      <w:r w:rsidRPr="00D34567">
        <w:rPr>
          <w:color w:val="auto"/>
          <w:lang w:val="en-GB"/>
        </w:rPr>
        <w:t>. Best practical model summary SF-36 PCS</w:t>
      </w:r>
    </w:p>
    <w:tbl>
      <w:tblPr>
        <w:tblStyle w:val="Tabelraster"/>
        <w:tblW w:w="9493" w:type="dxa"/>
        <w:tblLook w:val="04A0" w:firstRow="1" w:lastRow="0" w:firstColumn="1" w:lastColumn="0" w:noHBand="0" w:noVBand="1"/>
      </w:tblPr>
      <w:tblGrid>
        <w:gridCol w:w="5150"/>
        <w:gridCol w:w="1508"/>
        <w:gridCol w:w="1607"/>
        <w:gridCol w:w="1228"/>
      </w:tblGrid>
      <w:tr w:rsidR="00CF6C9A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Predictor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Coefficient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95% CI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CF6C9A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Intercept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35.85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 xml:space="preserve">31.49 – 40.2 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CF6C9A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Baseline PCS score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-0.72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-0.78 – -0.66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CF6C9A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Admitted from Operating room from nursing ward, same hospital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 xml:space="preserve"> 4.63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 xml:space="preserve"> 3.41 –  5.85 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CF6C9A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Frailty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-1.50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-2.00 – -1.00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CF6C9A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Sex: male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 xml:space="preserve"> 2.69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 xml:space="preserve"> 1.54 –  3.84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CF6C9A" w:rsidTr="00CB168B"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Age at baseline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-0.08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-0.12 – -0.04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9A" w:rsidRDefault="00CF6C9A" w:rsidP="00CB168B">
            <w:pPr>
              <w:spacing w:line="360" w:lineRule="auto"/>
              <w:jc w:val="both"/>
            </w:pPr>
            <w:r>
              <w:t>&lt;0.01</w:t>
            </w:r>
          </w:p>
        </w:tc>
      </w:tr>
    </w:tbl>
    <w:p w:rsidR="008C7A4F" w:rsidRDefault="00CF6C9A">
      <w:bookmarkStart w:id="0" w:name="_GoBack"/>
      <w:bookmarkEnd w:id="0"/>
    </w:p>
    <w:sectPr w:rsidR="008C7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C9A"/>
    <w:rsid w:val="00601C9B"/>
    <w:rsid w:val="00CF6C9A"/>
    <w:rsid w:val="00DD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8A1235-FC7D-4FD5-B266-4DB017B45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CF6C9A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CF6C9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CF6C9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2020-07-15T16:13:00Z</dcterms:created>
  <dcterms:modified xsi:type="dcterms:W3CDTF">2020-07-15T16:14:00Z</dcterms:modified>
</cp:coreProperties>
</file>