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E7157B" w14:textId="77777777" w:rsidR="00D4673E" w:rsidRDefault="00D4673E" w:rsidP="00D4673E">
      <w:pPr>
        <w:spacing w:after="0" w:line="360" w:lineRule="auto"/>
        <w:jc w:val="center"/>
        <w:rPr>
          <w:rFonts w:ascii="Arial" w:hAnsi="Arial" w:cs="Arial"/>
          <w:b/>
          <w:sz w:val="40"/>
          <w:szCs w:val="40"/>
          <w:lang w:val="en-US"/>
        </w:rPr>
      </w:pPr>
      <w:r>
        <w:rPr>
          <w:rFonts w:ascii="Arial" w:hAnsi="Arial" w:cs="Arial"/>
          <w:b/>
          <w:sz w:val="40"/>
          <w:szCs w:val="40"/>
          <w:lang w:val="en-US"/>
        </w:rPr>
        <w:t>Angiotensin II Infusion in Invasively Ventilated COVID-19 Patients</w:t>
      </w:r>
    </w:p>
    <w:p w14:paraId="472FA967" w14:textId="18D901CD" w:rsidR="00482E78" w:rsidRDefault="00482E78" w:rsidP="002A6FAD">
      <w:pPr>
        <w:jc w:val="center"/>
        <w:rPr>
          <w:rFonts w:ascii="Arial" w:hAnsi="Arial" w:cs="Arial"/>
          <w:lang w:val="en-US"/>
        </w:rPr>
      </w:pPr>
    </w:p>
    <w:p w14:paraId="5826E1E6" w14:textId="128CBD4C" w:rsidR="002A6FAD" w:rsidRPr="00746E33" w:rsidRDefault="002A6FAD" w:rsidP="002A6FAD">
      <w:pPr>
        <w:jc w:val="center"/>
        <w:rPr>
          <w:rFonts w:ascii="Arial" w:hAnsi="Arial" w:cs="Arial"/>
          <w:sz w:val="52"/>
          <w:szCs w:val="52"/>
          <w:lang w:val="pt-BR"/>
        </w:rPr>
      </w:pPr>
      <w:r w:rsidRPr="00746E33">
        <w:rPr>
          <w:rFonts w:ascii="Arial" w:hAnsi="Arial" w:cs="Arial"/>
          <w:sz w:val="52"/>
          <w:szCs w:val="52"/>
          <w:lang w:val="pt-BR"/>
        </w:rPr>
        <w:t xml:space="preserve">APPENDIX </w:t>
      </w:r>
    </w:p>
    <w:p w14:paraId="62B3C6C2" w14:textId="25DCFEE2" w:rsidR="00B07004" w:rsidRPr="00746E33" w:rsidRDefault="00B07004" w:rsidP="002A6FAD">
      <w:pPr>
        <w:jc w:val="center"/>
        <w:rPr>
          <w:rFonts w:ascii="Arial" w:hAnsi="Arial" w:cs="Arial"/>
          <w:sz w:val="52"/>
          <w:szCs w:val="52"/>
          <w:lang w:val="pt-BR"/>
        </w:rPr>
      </w:pPr>
    </w:p>
    <w:p w14:paraId="2A2AE7FD" w14:textId="77777777" w:rsidR="00B07004" w:rsidRPr="00746E33" w:rsidRDefault="00B07004" w:rsidP="002A6FAD">
      <w:pPr>
        <w:jc w:val="center"/>
        <w:rPr>
          <w:rFonts w:ascii="Arial" w:hAnsi="Arial" w:cs="Arial"/>
          <w:sz w:val="52"/>
          <w:szCs w:val="52"/>
          <w:lang w:val="pt-BR"/>
        </w:rPr>
      </w:pPr>
    </w:p>
    <w:p w14:paraId="1010AB77" w14:textId="77777777" w:rsidR="002A6FAD" w:rsidRPr="00746E33" w:rsidRDefault="002A6FAD" w:rsidP="002A6FAD">
      <w:pPr>
        <w:jc w:val="center"/>
        <w:rPr>
          <w:rFonts w:ascii="Arial" w:hAnsi="Arial" w:cs="Arial"/>
          <w:sz w:val="52"/>
          <w:szCs w:val="52"/>
          <w:lang w:val="pt-BR"/>
        </w:rPr>
        <w:sectPr w:rsidR="002A6FAD" w:rsidRPr="00746E33" w:rsidSect="00BF7646">
          <w:pgSz w:w="11906" w:h="16838"/>
          <w:pgMar w:top="1417" w:right="1701" w:bottom="1417" w:left="1701" w:header="708" w:footer="708" w:gutter="0"/>
          <w:cols w:space="708"/>
          <w:docGrid w:linePitch="360"/>
        </w:sectPr>
      </w:pPr>
    </w:p>
    <w:p w14:paraId="4EAE723F" w14:textId="77777777" w:rsidR="002E48AB" w:rsidRPr="002E48AB" w:rsidRDefault="002E48AB" w:rsidP="002E48AB">
      <w:pPr>
        <w:spacing w:after="0" w:line="480" w:lineRule="auto"/>
        <w:jc w:val="both"/>
        <w:rPr>
          <w:rFonts w:ascii="Arial" w:hAnsi="Arial" w:cs="Arial"/>
          <w:b/>
          <w:bCs/>
          <w:sz w:val="24"/>
          <w:szCs w:val="24"/>
        </w:rPr>
      </w:pPr>
      <w:r w:rsidRPr="002E48AB">
        <w:rPr>
          <w:rFonts w:ascii="Arial" w:hAnsi="Arial" w:cs="Arial"/>
          <w:b/>
          <w:bCs/>
          <w:sz w:val="24"/>
          <w:szCs w:val="24"/>
        </w:rPr>
        <w:lastRenderedPageBreak/>
        <w:t>COLLABORATORS</w:t>
      </w:r>
    </w:p>
    <w:p w14:paraId="53D54F38" w14:textId="67EBC64C"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Emanuel Della-Torre MD </w:t>
      </w:r>
    </w:p>
    <w:p w14:paraId="59C1933E" w14:textId="5B23400D"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Sara Mastaglio MD  </w:t>
      </w:r>
    </w:p>
    <w:p w14:paraId="4CB62CCD" w14:textId="725D28E2"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Alessandro Belletti MD </w:t>
      </w:r>
    </w:p>
    <w:p w14:paraId="7D2EFAFA" w14:textId="7AF65119"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Federica Morselli MD </w:t>
      </w:r>
    </w:p>
    <w:p w14:paraId="756DA05C" w14:textId="5692149B"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Ottavia Pallanch MD </w:t>
      </w:r>
    </w:p>
    <w:p w14:paraId="6DA0EB0C" w14:textId="3D2D6722"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Stefano Fresilli MD </w:t>
      </w:r>
    </w:p>
    <w:p w14:paraId="567432B6" w14:textId="11DA619D"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Monica Fedrizzi MD </w:t>
      </w:r>
    </w:p>
    <w:p w14:paraId="692483E7" w14:textId="01DF8AD9"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Francesca Conte MD </w:t>
      </w:r>
    </w:p>
    <w:p w14:paraId="482046E1" w14:textId="77DE4CE4"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Davide Losi MD </w:t>
      </w:r>
    </w:p>
    <w:p w14:paraId="137EC39B" w14:textId="2638D186"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Rosalba Lembo </w:t>
      </w:r>
    </w:p>
    <w:p w14:paraId="2DA207AB" w14:textId="6CCAD479"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Guiseppe Giardina </w:t>
      </w:r>
    </w:p>
    <w:p w14:paraId="5767F25D" w14:textId="3C461B25"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Giuseppe Dalessandro </w:t>
      </w:r>
    </w:p>
    <w:p w14:paraId="5AB7AA64" w14:textId="688C3793"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Carola Galbiati </w:t>
      </w:r>
    </w:p>
    <w:p w14:paraId="3EB31AE8" w14:textId="663CFA23"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Luis E Mendoza MD </w:t>
      </w:r>
    </w:p>
    <w:p w14:paraId="65B7BD0C" w14:textId="4C54F498"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Carlo Leggieri MD </w:t>
      </w:r>
    </w:p>
    <w:p w14:paraId="24E81168" w14:textId="723849ED"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Elena Moizo MD </w:t>
      </w:r>
    </w:p>
    <w:p w14:paraId="263D44E8" w14:textId="7478F9B6"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Milena Mucci MD </w:t>
      </w:r>
    </w:p>
    <w:p w14:paraId="08A4D202" w14:textId="6010BB9E"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Paolo Silvani MD </w:t>
      </w:r>
    </w:p>
    <w:p w14:paraId="0437B372" w14:textId="7CFA8A04" w:rsidR="002E48AB" w:rsidRDefault="002E48AB" w:rsidP="002E48AB">
      <w:pPr>
        <w:spacing w:after="0" w:line="480" w:lineRule="auto"/>
        <w:jc w:val="both"/>
        <w:rPr>
          <w:rFonts w:ascii="Arial" w:hAnsi="Arial" w:cs="Arial"/>
          <w:sz w:val="24"/>
          <w:szCs w:val="24"/>
        </w:rPr>
      </w:pPr>
      <w:r w:rsidRPr="002E48AB">
        <w:rPr>
          <w:rFonts w:ascii="Arial" w:hAnsi="Arial" w:cs="Arial"/>
          <w:sz w:val="24"/>
          <w:szCs w:val="24"/>
        </w:rPr>
        <w:t xml:space="preserve">Eleonora Colnaghi MD </w:t>
      </w:r>
    </w:p>
    <w:p w14:paraId="44354B24" w14:textId="361950A6" w:rsidR="002E48AB" w:rsidRPr="002E48AB" w:rsidRDefault="002E48AB" w:rsidP="002E48AB">
      <w:pPr>
        <w:spacing w:after="0" w:line="480" w:lineRule="auto"/>
        <w:jc w:val="both"/>
        <w:rPr>
          <w:rFonts w:ascii="Arial" w:hAnsi="Arial" w:cs="Arial"/>
          <w:color w:val="222222"/>
          <w:sz w:val="24"/>
          <w:szCs w:val="24"/>
        </w:rPr>
      </w:pPr>
      <w:r w:rsidRPr="002E48AB">
        <w:rPr>
          <w:rFonts w:ascii="Arial" w:hAnsi="Arial" w:cs="Arial"/>
          <w:sz w:val="24"/>
          <w:szCs w:val="24"/>
        </w:rPr>
        <w:t>Cristina Mattioli MD.</w:t>
      </w:r>
    </w:p>
    <w:p w14:paraId="0617E985" w14:textId="69DFEDB0" w:rsidR="002E48AB" w:rsidRPr="002E48AB" w:rsidRDefault="002E48AB" w:rsidP="00B07004">
      <w:pPr>
        <w:spacing w:after="0" w:line="480" w:lineRule="auto"/>
        <w:jc w:val="both"/>
        <w:rPr>
          <w:rFonts w:ascii="Arial" w:hAnsi="Arial" w:cs="Arial"/>
          <w:sz w:val="24"/>
          <w:szCs w:val="24"/>
        </w:rPr>
        <w:sectPr w:rsidR="002E48AB" w:rsidRPr="002E48AB" w:rsidSect="00BF7646">
          <w:pgSz w:w="11906" w:h="16838"/>
          <w:pgMar w:top="1417" w:right="1701" w:bottom="1417" w:left="1701" w:header="708" w:footer="708" w:gutter="0"/>
          <w:cols w:space="708"/>
          <w:docGrid w:linePitch="360"/>
        </w:sectPr>
      </w:pPr>
    </w:p>
    <w:p w14:paraId="2448AA22" w14:textId="3CFB0C69" w:rsidR="00B07004" w:rsidRPr="00B07004" w:rsidRDefault="00B07004" w:rsidP="00B07004">
      <w:pPr>
        <w:spacing w:after="0" w:line="480" w:lineRule="auto"/>
        <w:jc w:val="both"/>
        <w:rPr>
          <w:rFonts w:ascii="Arial" w:hAnsi="Arial" w:cs="Arial"/>
          <w:b/>
          <w:bCs/>
          <w:sz w:val="24"/>
          <w:szCs w:val="24"/>
        </w:rPr>
      </w:pPr>
      <w:r w:rsidRPr="00B07004">
        <w:rPr>
          <w:rFonts w:ascii="Arial" w:hAnsi="Arial" w:cs="Arial"/>
          <w:b/>
          <w:bCs/>
          <w:sz w:val="24"/>
          <w:szCs w:val="24"/>
        </w:rPr>
        <w:lastRenderedPageBreak/>
        <w:t>DEFINITION OF OUTCOMES</w:t>
      </w:r>
    </w:p>
    <w:p w14:paraId="12B3ADE6"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Bacterial</w:t>
      </w:r>
      <w:r w:rsidRPr="00B07004">
        <w:rPr>
          <w:rFonts w:ascii="Arial" w:hAnsi="Arial" w:cs="Arial"/>
          <w:sz w:val="24"/>
          <w:szCs w:val="24"/>
        </w:rPr>
        <w:t xml:space="preserve"> </w:t>
      </w:r>
      <w:r w:rsidRPr="00B07004">
        <w:rPr>
          <w:rFonts w:ascii="Arial" w:hAnsi="Arial" w:cs="Arial"/>
          <w:i/>
          <w:iCs/>
          <w:sz w:val="24"/>
          <w:szCs w:val="24"/>
        </w:rPr>
        <w:t>pneumonia</w:t>
      </w:r>
    </w:p>
    <w:p w14:paraId="12231857"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 xml:space="preserve">The CDC deﬁnes pneumonia as follows: </w:t>
      </w:r>
    </w:p>
    <w:p w14:paraId="67697587" w14:textId="77777777" w:rsidR="00B07004" w:rsidRPr="00B07004" w:rsidRDefault="00B07004" w:rsidP="00B07004">
      <w:pPr>
        <w:pStyle w:val="PargrafodaLista"/>
        <w:numPr>
          <w:ilvl w:val="0"/>
          <w:numId w:val="18"/>
        </w:numPr>
        <w:spacing w:after="0" w:line="480" w:lineRule="auto"/>
        <w:jc w:val="both"/>
        <w:rPr>
          <w:rFonts w:ascii="Arial" w:hAnsi="Arial" w:cs="Arial"/>
          <w:sz w:val="24"/>
          <w:szCs w:val="24"/>
          <w:lang w:val="en-US"/>
        </w:rPr>
      </w:pPr>
      <w:r w:rsidRPr="00B07004">
        <w:rPr>
          <w:rFonts w:ascii="Arial" w:hAnsi="Arial" w:cs="Arial"/>
          <w:sz w:val="24"/>
          <w:szCs w:val="24"/>
          <w:lang w:val="en-US"/>
        </w:rPr>
        <w:t>Two or more serial chest radiographs with at least one of the following (one radiograph is sufﬁcient for patients with no underlying pulmonary or cardiac disease):</w:t>
      </w:r>
    </w:p>
    <w:p w14:paraId="53CEB786" w14:textId="77777777" w:rsidR="00B07004" w:rsidRPr="00B07004" w:rsidRDefault="00B07004" w:rsidP="00B07004">
      <w:pPr>
        <w:pStyle w:val="PargrafodaLista"/>
        <w:numPr>
          <w:ilvl w:val="1"/>
          <w:numId w:val="18"/>
        </w:numPr>
        <w:spacing w:after="0" w:line="480" w:lineRule="auto"/>
        <w:jc w:val="both"/>
        <w:rPr>
          <w:rFonts w:ascii="Arial" w:hAnsi="Arial" w:cs="Arial"/>
          <w:sz w:val="24"/>
          <w:szCs w:val="24"/>
          <w:lang w:val="en-US"/>
        </w:rPr>
      </w:pPr>
      <w:r w:rsidRPr="00B07004">
        <w:rPr>
          <w:rFonts w:ascii="Arial" w:hAnsi="Arial" w:cs="Arial"/>
          <w:sz w:val="24"/>
          <w:szCs w:val="24"/>
          <w:lang w:val="en-US"/>
        </w:rPr>
        <w:t>new or progressive and persistent inﬁltrates; or</w:t>
      </w:r>
    </w:p>
    <w:p w14:paraId="3C6376B5" w14:textId="77777777" w:rsidR="00B07004" w:rsidRPr="00B07004" w:rsidRDefault="00B07004" w:rsidP="00B07004">
      <w:pPr>
        <w:pStyle w:val="PargrafodaLista"/>
        <w:numPr>
          <w:ilvl w:val="1"/>
          <w:numId w:val="18"/>
        </w:numPr>
        <w:spacing w:after="0" w:line="480" w:lineRule="auto"/>
        <w:jc w:val="both"/>
        <w:rPr>
          <w:rFonts w:ascii="Arial" w:hAnsi="Arial" w:cs="Arial"/>
          <w:sz w:val="24"/>
          <w:szCs w:val="24"/>
          <w:lang w:val="en-US"/>
        </w:rPr>
      </w:pPr>
      <w:r w:rsidRPr="00B07004">
        <w:rPr>
          <w:rFonts w:ascii="Arial" w:hAnsi="Arial" w:cs="Arial"/>
          <w:sz w:val="24"/>
          <w:szCs w:val="24"/>
          <w:lang w:val="en-US"/>
        </w:rPr>
        <w:t>consolidation; or</w:t>
      </w:r>
    </w:p>
    <w:p w14:paraId="4ECDCE3A" w14:textId="77777777" w:rsidR="00B07004" w:rsidRPr="00B07004" w:rsidRDefault="00B07004" w:rsidP="00B07004">
      <w:pPr>
        <w:pStyle w:val="PargrafodaLista"/>
        <w:numPr>
          <w:ilvl w:val="1"/>
          <w:numId w:val="18"/>
        </w:numPr>
        <w:spacing w:after="0" w:line="480" w:lineRule="auto"/>
        <w:jc w:val="both"/>
        <w:rPr>
          <w:rFonts w:ascii="Arial" w:hAnsi="Arial" w:cs="Arial"/>
          <w:sz w:val="24"/>
          <w:szCs w:val="24"/>
          <w:lang w:val="en-US"/>
        </w:rPr>
      </w:pPr>
      <w:r w:rsidRPr="00B07004">
        <w:rPr>
          <w:rFonts w:ascii="Arial" w:hAnsi="Arial" w:cs="Arial"/>
          <w:sz w:val="24"/>
          <w:szCs w:val="24"/>
          <w:lang w:val="en-US"/>
        </w:rPr>
        <w:t>cavitation.</w:t>
      </w:r>
    </w:p>
    <w:p w14:paraId="486D640E" w14:textId="77777777" w:rsidR="00B07004" w:rsidRPr="00B07004" w:rsidRDefault="00B07004" w:rsidP="00B07004">
      <w:pPr>
        <w:pStyle w:val="PargrafodaLista"/>
        <w:numPr>
          <w:ilvl w:val="0"/>
          <w:numId w:val="18"/>
        </w:numPr>
        <w:spacing w:after="0" w:line="480" w:lineRule="auto"/>
        <w:jc w:val="both"/>
        <w:rPr>
          <w:rFonts w:ascii="Arial" w:hAnsi="Arial" w:cs="Arial"/>
          <w:sz w:val="24"/>
          <w:szCs w:val="24"/>
          <w:lang w:val="en-US"/>
        </w:rPr>
      </w:pPr>
      <w:r w:rsidRPr="00B07004">
        <w:rPr>
          <w:rFonts w:ascii="Arial" w:hAnsi="Arial" w:cs="Arial"/>
          <w:sz w:val="24"/>
          <w:szCs w:val="24"/>
          <w:lang w:val="en-US"/>
        </w:rPr>
        <w:t>At least one of the following clinical signs:</w:t>
      </w:r>
    </w:p>
    <w:p w14:paraId="27A456E3" w14:textId="77777777" w:rsidR="00B07004" w:rsidRPr="00B07004" w:rsidRDefault="00B07004" w:rsidP="00B07004">
      <w:pPr>
        <w:pStyle w:val="PargrafodaLista"/>
        <w:numPr>
          <w:ilvl w:val="1"/>
          <w:numId w:val="18"/>
        </w:numPr>
        <w:spacing w:after="0" w:line="480" w:lineRule="auto"/>
        <w:jc w:val="both"/>
        <w:rPr>
          <w:rFonts w:ascii="Arial" w:hAnsi="Arial" w:cs="Arial"/>
          <w:sz w:val="24"/>
          <w:szCs w:val="24"/>
          <w:lang w:val="en-US"/>
        </w:rPr>
      </w:pPr>
      <w:r w:rsidRPr="00B07004">
        <w:rPr>
          <w:rFonts w:ascii="Arial" w:hAnsi="Arial" w:cs="Arial"/>
          <w:sz w:val="24"/>
          <w:szCs w:val="24"/>
          <w:lang w:val="en-US"/>
        </w:rPr>
        <w:t>fever (&gt; 38.8°C) with no other recognized cause; or</w:t>
      </w:r>
    </w:p>
    <w:p w14:paraId="66A60839" w14:textId="77777777" w:rsidR="00B07004" w:rsidRPr="00B07004" w:rsidRDefault="00B07004" w:rsidP="00B07004">
      <w:pPr>
        <w:pStyle w:val="PargrafodaLista"/>
        <w:numPr>
          <w:ilvl w:val="1"/>
          <w:numId w:val="18"/>
        </w:numPr>
        <w:spacing w:after="0" w:line="480" w:lineRule="auto"/>
        <w:jc w:val="both"/>
        <w:rPr>
          <w:rFonts w:ascii="Arial" w:hAnsi="Arial" w:cs="Arial"/>
          <w:sz w:val="24"/>
          <w:szCs w:val="24"/>
          <w:lang w:val="en-US"/>
        </w:rPr>
      </w:pPr>
      <w:r w:rsidRPr="00B07004">
        <w:rPr>
          <w:rFonts w:ascii="Arial" w:hAnsi="Arial" w:cs="Arial"/>
          <w:sz w:val="24"/>
          <w:szCs w:val="24"/>
          <w:lang w:val="en-US"/>
        </w:rPr>
        <w:t>leukopenia (white cell count &lt; 4x10</w:t>
      </w:r>
      <w:r w:rsidRPr="00B07004">
        <w:rPr>
          <w:rFonts w:ascii="Arial" w:hAnsi="Arial" w:cs="Arial"/>
          <w:sz w:val="24"/>
          <w:szCs w:val="24"/>
          <w:vertAlign w:val="superscript"/>
          <w:lang w:val="en-US"/>
        </w:rPr>
        <w:t>9</w:t>
      </w:r>
      <w:r w:rsidRPr="00B07004">
        <w:rPr>
          <w:rFonts w:ascii="Arial" w:hAnsi="Arial" w:cs="Arial"/>
          <w:sz w:val="24"/>
          <w:szCs w:val="24"/>
          <w:lang w:val="en-US"/>
        </w:rPr>
        <w:t>1</w:t>
      </w:r>
      <w:r w:rsidRPr="00B07004">
        <w:rPr>
          <w:rFonts w:ascii="Arial" w:hAnsi="Arial" w:cs="Arial"/>
          <w:sz w:val="24"/>
          <w:szCs w:val="24"/>
          <w:vertAlign w:val="superscript"/>
          <w:lang w:val="en-US"/>
        </w:rPr>
        <w:t>-1</w:t>
      </w:r>
      <w:r w:rsidRPr="00B07004">
        <w:rPr>
          <w:rFonts w:ascii="Arial" w:hAnsi="Arial" w:cs="Arial"/>
          <w:sz w:val="24"/>
          <w:szCs w:val="24"/>
          <w:lang w:val="en-US"/>
        </w:rPr>
        <w:t>) or leukocytosis (white cell count &gt;12x10</w:t>
      </w:r>
      <w:r w:rsidRPr="00B07004">
        <w:rPr>
          <w:rFonts w:ascii="Arial" w:hAnsi="Arial" w:cs="Arial"/>
          <w:sz w:val="24"/>
          <w:szCs w:val="24"/>
          <w:vertAlign w:val="superscript"/>
          <w:lang w:val="en-US"/>
        </w:rPr>
        <w:t>9</w:t>
      </w:r>
      <w:r w:rsidRPr="00B07004">
        <w:rPr>
          <w:rFonts w:ascii="Arial" w:hAnsi="Arial" w:cs="Arial"/>
          <w:sz w:val="24"/>
          <w:szCs w:val="24"/>
          <w:lang w:val="en-US"/>
        </w:rPr>
        <w:t>1</w:t>
      </w:r>
      <w:r w:rsidRPr="00B07004">
        <w:rPr>
          <w:rFonts w:ascii="Arial" w:hAnsi="Arial" w:cs="Arial"/>
          <w:sz w:val="24"/>
          <w:szCs w:val="24"/>
          <w:vertAlign w:val="superscript"/>
          <w:lang w:val="en-US"/>
        </w:rPr>
        <w:t>-1</w:t>
      </w:r>
      <w:r w:rsidRPr="00B07004">
        <w:rPr>
          <w:rFonts w:ascii="Arial" w:hAnsi="Arial" w:cs="Arial"/>
          <w:sz w:val="24"/>
          <w:szCs w:val="24"/>
          <w:lang w:val="en-US"/>
        </w:rPr>
        <w:t>); or</w:t>
      </w:r>
    </w:p>
    <w:p w14:paraId="0A9650AC" w14:textId="77777777" w:rsidR="00B07004" w:rsidRPr="00B07004" w:rsidRDefault="00B07004" w:rsidP="00B07004">
      <w:pPr>
        <w:pStyle w:val="PargrafodaLista"/>
        <w:numPr>
          <w:ilvl w:val="1"/>
          <w:numId w:val="18"/>
        </w:numPr>
        <w:spacing w:after="0" w:line="480" w:lineRule="auto"/>
        <w:jc w:val="both"/>
        <w:rPr>
          <w:rFonts w:ascii="Arial" w:hAnsi="Arial" w:cs="Arial"/>
          <w:sz w:val="24"/>
          <w:szCs w:val="24"/>
          <w:lang w:val="en-US"/>
        </w:rPr>
      </w:pPr>
      <w:r w:rsidRPr="00B07004">
        <w:rPr>
          <w:rFonts w:ascii="Arial" w:hAnsi="Arial" w:cs="Arial"/>
          <w:sz w:val="24"/>
          <w:szCs w:val="24"/>
          <w:lang w:val="en-US"/>
        </w:rPr>
        <w:t>for adults &gt;70 years old, altered mental status with no other recognized cause.</w:t>
      </w:r>
    </w:p>
    <w:p w14:paraId="43A1816B" w14:textId="77777777" w:rsidR="00B07004" w:rsidRPr="00B07004" w:rsidRDefault="00B07004" w:rsidP="00B07004">
      <w:pPr>
        <w:pStyle w:val="PargrafodaLista"/>
        <w:numPr>
          <w:ilvl w:val="0"/>
          <w:numId w:val="18"/>
        </w:numPr>
        <w:spacing w:after="0" w:line="480" w:lineRule="auto"/>
        <w:jc w:val="both"/>
        <w:rPr>
          <w:rFonts w:ascii="Arial" w:hAnsi="Arial" w:cs="Arial"/>
          <w:sz w:val="24"/>
          <w:szCs w:val="24"/>
          <w:lang w:val="en-US"/>
        </w:rPr>
      </w:pPr>
      <w:r w:rsidRPr="00B07004">
        <w:rPr>
          <w:rFonts w:ascii="Arial" w:hAnsi="Arial" w:cs="Arial"/>
          <w:sz w:val="24"/>
          <w:szCs w:val="24"/>
          <w:lang w:val="en-US"/>
        </w:rPr>
        <w:t>At least one of the following clinical signs:</w:t>
      </w:r>
    </w:p>
    <w:p w14:paraId="25EEC2C9" w14:textId="77777777" w:rsidR="00B07004" w:rsidRPr="00B07004" w:rsidRDefault="00B07004" w:rsidP="00B07004">
      <w:pPr>
        <w:pStyle w:val="PargrafodaLista"/>
        <w:numPr>
          <w:ilvl w:val="1"/>
          <w:numId w:val="18"/>
        </w:numPr>
        <w:spacing w:after="0" w:line="480" w:lineRule="auto"/>
        <w:jc w:val="both"/>
        <w:rPr>
          <w:rFonts w:ascii="Arial" w:hAnsi="Arial" w:cs="Arial"/>
          <w:sz w:val="24"/>
          <w:szCs w:val="24"/>
          <w:lang w:val="en-US"/>
        </w:rPr>
      </w:pPr>
      <w:r w:rsidRPr="00B07004">
        <w:rPr>
          <w:rFonts w:ascii="Arial" w:hAnsi="Arial" w:cs="Arial"/>
          <w:sz w:val="24"/>
          <w:szCs w:val="24"/>
          <w:lang w:val="en-US"/>
        </w:rPr>
        <w:t>new onset of purulent sputum or change in character of sputum, or increased respiratory secretions, or increased suctioning requirements;</w:t>
      </w:r>
    </w:p>
    <w:p w14:paraId="53B3557C" w14:textId="77777777" w:rsidR="00B07004" w:rsidRPr="00B07004" w:rsidRDefault="00B07004" w:rsidP="00B07004">
      <w:pPr>
        <w:pStyle w:val="PargrafodaLista"/>
        <w:numPr>
          <w:ilvl w:val="1"/>
          <w:numId w:val="18"/>
        </w:numPr>
        <w:spacing w:after="0" w:line="480" w:lineRule="auto"/>
        <w:jc w:val="both"/>
        <w:rPr>
          <w:rFonts w:ascii="Arial" w:hAnsi="Arial" w:cs="Arial"/>
          <w:sz w:val="24"/>
          <w:szCs w:val="24"/>
          <w:lang w:val="en-US"/>
        </w:rPr>
      </w:pPr>
      <w:r w:rsidRPr="00B07004">
        <w:rPr>
          <w:rFonts w:ascii="Arial" w:hAnsi="Arial" w:cs="Arial"/>
          <w:sz w:val="24"/>
          <w:szCs w:val="24"/>
          <w:lang w:val="en-US"/>
        </w:rPr>
        <w:t>new onset or worsening cough, or dyspnea, or tachypnoea;</w:t>
      </w:r>
    </w:p>
    <w:p w14:paraId="21E3664B" w14:textId="77777777" w:rsidR="00B07004" w:rsidRPr="00B07004" w:rsidRDefault="00B07004" w:rsidP="00B07004">
      <w:pPr>
        <w:pStyle w:val="PargrafodaLista"/>
        <w:numPr>
          <w:ilvl w:val="1"/>
          <w:numId w:val="18"/>
        </w:numPr>
        <w:spacing w:after="0" w:line="480" w:lineRule="auto"/>
        <w:jc w:val="both"/>
        <w:rPr>
          <w:rFonts w:ascii="Arial" w:hAnsi="Arial" w:cs="Arial"/>
          <w:sz w:val="24"/>
          <w:szCs w:val="24"/>
          <w:lang w:val="en-US"/>
        </w:rPr>
      </w:pPr>
      <w:r w:rsidRPr="00B07004">
        <w:rPr>
          <w:rFonts w:ascii="Arial" w:hAnsi="Arial" w:cs="Arial"/>
          <w:sz w:val="24"/>
          <w:szCs w:val="24"/>
          <w:lang w:val="en-US"/>
        </w:rPr>
        <w:t>rales or bronchial breath sounds;</w:t>
      </w:r>
    </w:p>
    <w:p w14:paraId="2BD80278" w14:textId="77777777" w:rsidR="00B07004" w:rsidRPr="00B07004" w:rsidRDefault="00B07004" w:rsidP="00B07004">
      <w:pPr>
        <w:pStyle w:val="PargrafodaLista"/>
        <w:numPr>
          <w:ilvl w:val="1"/>
          <w:numId w:val="18"/>
        </w:numPr>
        <w:spacing w:after="0" w:line="480" w:lineRule="auto"/>
        <w:jc w:val="both"/>
        <w:rPr>
          <w:rFonts w:ascii="Arial" w:hAnsi="Arial" w:cs="Arial"/>
          <w:sz w:val="24"/>
          <w:szCs w:val="24"/>
          <w:lang w:val="en-US"/>
        </w:rPr>
      </w:pPr>
      <w:r w:rsidRPr="00B07004">
        <w:rPr>
          <w:rFonts w:ascii="Arial" w:hAnsi="Arial" w:cs="Arial"/>
          <w:sz w:val="24"/>
          <w:szCs w:val="24"/>
          <w:lang w:val="en-US"/>
        </w:rPr>
        <w:t>worsening gas exchange (hypoxemia, increased oxygen requirement, increased ventilator demand).</w:t>
      </w:r>
    </w:p>
    <w:p w14:paraId="18E38A6A" w14:textId="77777777" w:rsidR="00B07004" w:rsidRPr="00B07004" w:rsidRDefault="00B07004" w:rsidP="00B07004">
      <w:pPr>
        <w:spacing w:after="0" w:line="480" w:lineRule="auto"/>
        <w:jc w:val="both"/>
        <w:rPr>
          <w:rFonts w:ascii="Arial" w:hAnsi="Arial" w:cs="Arial"/>
          <w:sz w:val="24"/>
          <w:szCs w:val="24"/>
        </w:rPr>
      </w:pPr>
    </w:p>
    <w:p w14:paraId="6C41CFA9"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Acute Respiratory Distress Syndrome</w:t>
      </w:r>
    </w:p>
    <w:p w14:paraId="33C8675A"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lastRenderedPageBreak/>
        <w:t>The Berlin deﬁnition of Acute Respiratory Distress Syndrome.</w:t>
      </w:r>
    </w:p>
    <w:p w14:paraId="521F7356" w14:textId="13DC256B" w:rsidR="00B07004" w:rsidRPr="00B07004" w:rsidRDefault="00B07004" w:rsidP="00B07004">
      <w:pPr>
        <w:pStyle w:val="PargrafodaLista"/>
        <w:numPr>
          <w:ilvl w:val="0"/>
          <w:numId w:val="16"/>
        </w:numPr>
        <w:spacing w:after="0" w:line="480" w:lineRule="auto"/>
        <w:jc w:val="both"/>
        <w:rPr>
          <w:rFonts w:ascii="Arial" w:hAnsi="Arial" w:cs="Arial"/>
          <w:sz w:val="24"/>
          <w:szCs w:val="24"/>
          <w:lang w:val="en-US"/>
        </w:rPr>
      </w:pPr>
      <w:r w:rsidRPr="00B07004">
        <w:rPr>
          <w:rFonts w:ascii="Arial" w:hAnsi="Arial" w:cs="Arial"/>
          <w:sz w:val="24"/>
          <w:szCs w:val="24"/>
          <w:lang w:val="en-US"/>
        </w:rPr>
        <w:t>Timing. Within one week of a known clinical insult or new or worsening respiratory symptoms</w:t>
      </w:r>
      <w:r>
        <w:rPr>
          <w:rFonts w:ascii="Arial" w:hAnsi="Arial" w:cs="Arial"/>
          <w:sz w:val="24"/>
          <w:szCs w:val="24"/>
          <w:lang w:val="en-US"/>
        </w:rPr>
        <w:t>; and</w:t>
      </w:r>
    </w:p>
    <w:p w14:paraId="476B9024" w14:textId="76E309FA" w:rsidR="00B07004" w:rsidRPr="00B07004" w:rsidRDefault="00B07004" w:rsidP="00B07004">
      <w:pPr>
        <w:pStyle w:val="PargrafodaLista"/>
        <w:numPr>
          <w:ilvl w:val="0"/>
          <w:numId w:val="16"/>
        </w:numPr>
        <w:spacing w:after="0" w:line="480" w:lineRule="auto"/>
        <w:jc w:val="both"/>
        <w:rPr>
          <w:rFonts w:ascii="Arial" w:hAnsi="Arial" w:cs="Arial"/>
          <w:sz w:val="24"/>
          <w:szCs w:val="24"/>
          <w:lang w:val="en-US"/>
        </w:rPr>
      </w:pPr>
      <w:r w:rsidRPr="00B07004">
        <w:rPr>
          <w:rFonts w:ascii="Arial" w:hAnsi="Arial" w:cs="Arial"/>
          <w:sz w:val="24"/>
          <w:szCs w:val="24"/>
          <w:lang w:val="en-US"/>
        </w:rPr>
        <w:t>Chest imaging (Chest radiograph or computed tomography scan). Bilateral opacities not fully explained by effusions, lobar/lung collapse or nodules</w:t>
      </w:r>
      <w:r>
        <w:rPr>
          <w:rFonts w:ascii="Arial" w:hAnsi="Arial" w:cs="Arial"/>
          <w:sz w:val="24"/>
          <w:szCs w:val="24"/>
          <w:lang w:val="en-US"/>
        </w:rPr>
        <w:t xml:space="preserve">; </w:t>
      </w:r>
      <w:r w:rsidRPr="00B07004">
        <w:rPr>
          <w:rFonts w:ascii="Arial" w:hAnsi="Arial" w:cs="Arial"/>
          <w:sz w:val="24"/>
          <w:szCs w:val="24"/>
          <w:lang w:val="en-US"/>
        </w:rPr>
        <w:t>and</w:t>
      </w:r>
    </w:p>
    <w:p w14:paraId="04859F68" w14:textId="360FCEB5" w:rsidR="00B07004" w:rsidRPr="00B07004" w:rsidRDefault="00B07004" w:rsidP="00B07004">
      <w:pPr>
        <w:pStyle w:val="PargrafodaLista"/>
        <w:numPr>
          <w:ilvl w:val="0"/>
          <w:numId w:val="16"/>
        </w:numPr>
        <w:spacing w:after="0" w:line="480" w:lineRule="auto"/>
        <w:jc w:val="both"/>
        <w:rPr>
          <w:rFonts w:ascii="Arial" w:hAnsi="Arial" w:cs="Arial"/>
          <w:sz w:val="24"/>
          <w:szCs w:val="24"/>
          <w:lang w:val="en-US"/>
        </w:rPr>
      </w:pPr>
      <w:r w:rsidRPr="00B07004">
        <w:rPr>
          <w:rFonts w:ascii="Arial" w:hAnsi="Arial" w:cs="Arial"/>
          <w:sz w:val="24"/>
          <w:szCs w:val="24"/>
          <w:lang w:val="en-US"/>
        </w:rPr>
        <w:t>Origin of edema. Respiratory failure not fully explained by cardiac failure or ﬂuid overload. Need objective assessment (e.g. echocardiography) to exclude hydrostatic edema if no risk factor present</w:t>
      </w:r>
      <w:r>
        <w:rPr>
          <w:rFonts w:ascii="Arial" w:hAnsi="Arial" w:cs="Arial"/>
          <w:sz w:val="24"/>
          <w:szCs w:val="24"/>
          <w:lang w:val="en-US"/>
        </w:rPr>
        <w:t>; and</w:t>
      </w:r>
    </w:p>
    <w:p w14:paraId="7A0D4254" w14:textId="77777777" w:rsidR="00B07004" w:rsidRPr="00B07004" w:rsidRDefault="00B07004" w:rsidP="00B07004">
      <w:pPr>
        <w:pStyle w:val="PargrafodaLista"/>
        <w:numPr>
          <w:ilvl w:val="0"/>
          <w:numId w:val="16"/>
        </w:numPr>
        <w:spacing w:after="0" w:line="480" w:lineRule="auto"/>
        <w:jc w:val="both"/>
        <w:rPr>
          <w:rFonts w:ascii="Arial" w:hAnsi="Arial" w:cs="Arial"/>
          <w:sz w:val="24"/>
          <w:szCs w:val="24"/>
          <w:lang w:val="en-US"/>
        </w:rPr>
      </w:pPr>
      <w:r w:rsidRPr="00B07004">
        <w:rPr>
          <w:rFonts w:ascii="Arial" w:hAnsi="Arial" w:cs="Arial"/>
          <w:sz w:val="24"/>
          <w:szCs w:val="24"/>
          <w:lang w:val="en-US"/>
        </w:rPr>
        <w:t>Oxygenation</w:t>
      </w:r>
    </w:p>
    <w:p w14:paraId="69B68ACC" w14:textId="77777777" w:rsidR="00B07004" w:rsidRPr="00B07004" w:rsidRDefault="00B07004" w:rsidP="00B07004">
      <w:pPr>
        <w:pStyle w:val="PargrafodaLista"/>
        <w:numPr>
          <w:ilvl w:val="1"/>
          <w:numId w:val="16"/>
        </w:numPr>
        <w:spacing w:after="0" w:line="480" w:lineRule="auto"/>
        <w:jc w:val="both"/>
        <w:rPr>
          <w:rFonts w:ascii="Arial" w:hAnsi="Arial" w:cs="Arial"/>
          <w:sz w:val="24"/>
          <w:szCs w:val="24"/>
          <w:lang w:val="en-US"/>
        </w:rPr>
      </w:pPr>
      <w:r w:rsidRPr="00B07004">
        <w:rPr>
          <w:rFonts w:ascii="Arial" w:hAnsi="Arial" w:cs="Arial"/>
          <w:sz w:val="24"/>
          <w:szCs w:val="24"/>
          <w:lang w:val="en-US"/>
        </w:rPr>
        <w:t>Mild. PaO2:FIO2 between 26.7 and 40.0 kPa (200–300 mmHg) with PEEP or CPAP ≥ 5 cmH2O. This may be delivered non-invasively in the mild acute respiratory distress syndrome group.</w:t>
      </w:r>
    </w:p>
    <w:p w14:paraId="1AF79EBC" w14:textId="77777777" w:rsidR="00B07004" w:rsidRPr="00B07004" w:rsidRDefault="00B07004" w:rsidP="00B07004">
      <w:pPr>
        <w:pStyle w:val="PargrafodaLista"/>
        <w:numPr>
          <w:ilvl w:val="1"/>
          <w:numId w:val="16"/>
        </w:numPr>
        <w:spacing w:after="0" w:line="480" w:lineRule="auto"/>
        <w:jc w:val="both"/>
        <w:rPr>
          <w:rFonts w:ascii="Arial" w:hAnsi="Arial" w:cs="Arial"/>
          <w:sz w:val="24"/>
          <w:szCs w:val="24"/>
          <w:lang w:val="en-US"/>
        </w:rPr>
      </w:pPr>
      <w:r w:rsidRPr="00B07004">
        <w:rPr>
          <w:rFonts w:ascii="Arial" w:hAnsi="Arial" w:cs="Arial"/>
          <w:sz w:val="24"/>
          <w:szCs w:val="24"/>
          <w:lang w:val="en-US"/>
        </w:rPr>
        <w:t>Moderate. PaO2:FIO2 between 13.3 and 26.6 kPa (100–200 mmHg) with PEEP ≥ 5 cmH2O</w:t>
      </w:r>
    </w:p>
    <w:p w14:paraId="289157FB" w14:textId="77777777" w:rsidR="00B07004" w:rsidRPr="00B07004" w:rsidRDefault="00B07004" w:rsidP="00B07004">
      <w:pPr>
        <w:pStyle w:val="PargrafodaLista"/>
        <w:numPr>
          <w:ilvl w:val="1"/>
          <w:numId w:val="16"/>
        </w:numPr>
        <w:spacing w:after="0" w:line="480" w:lineRule="auto"/>
        <w:jc w:val="both"/>
        <w:rPr>
          <w:rFonts w:ascii="Arial" w:hAnsi="Arial" w:cs="Arial"/>
          <w:sz w:val="24"/>
          <w:szCs w:val="24"/>
          <w:lang w:val="en-US"/>
        </w:rPr>
      </w:pPr>
      <w:r w:rsidRPr="00B07004">
        <w:rPr>
          <w:rFonts w:ascii="Arial" w:hAnsi="Arial" w:cs="Arial"/>
          <w:sz w:val="24"/>
          <w:szCs w:val="24"/>
          <w:lang w:val="en-US"/>
        </w:rPr>
        <w:t>Severe. PaO2:FIO2 13.3 kPa (100 mmHg) with PEEP ≥ 5 cmH2O</w:t>
      </w:r>
    </w:p>
    <w:p w14:paraId="6AE90F2C" w14:textId="77777777" w:rsidR="00B07004" w:rsidRPr="00B07004" w:rsidRDefault="00B07004" w:rsidP="00B07004">
      <w:pPr>
        <w:pStyle w:val="PargrafodaLista"/>
        <w:numPr>
          <w:ilvl w:val="1"/>
          <w:numId w:val="16"/>
        </w:numPr>
        <w:spacing w:after="0" w:line="480" w:lineRule="auto"/>
        <w:jc w:val="both"/>
        <w:rPr>
          <w:rFonts w:ascii="Arial" w:hAnsi="Arial" w:cs="Arial"/>
          <w:sz w:val="24"/>
          <w:szCs w:val="24"/>
          <w:lang w:val="en-US"/>
        </w:rPr>
      </w:pPr>
      <w:r w:rsidRPr="00B07004">
        <w:rPr>
          <w:rFonts w:ascii="Arial" w:hAnsi="Arial" w:cs="Arial"/>
          <w:sz w:val="24"/>
          <w:szCs w:val="24"/>
          <w:lang w:val="en-US"/>
        </w:rPr>
        <w:t>If altitude is higher than 1000 m, a correction factor should be calculated (PaO2:FiO2 x [barometric pressure/101 kPa]).</w:t>
      </w:r>
    </w:p>
    <w:p w14:paraId="09F806C5" w14:textId="77777777" w:rsidR="00B07004" w:rsidRPr="00B07004" w:rsidRDefault="00B07004" w:rsidP="00B07004">
      <w:pPr>
        <w:spacing w:after="0" w:line="480" w:lineRule="auto"/>
        <w:jc w:val="both"/>
        <w:rPr>
          <w:rFonts w:ascii="Arial" w:hAnsi="Arial" w:cs="Arial"/>
          <w:sz w:val="24"/>
          <w:szCs w:val="24"/>
        </w:rPr>
      </w:pPr>
    </w:p>
    <w:p w14:paraId="0B2869BE"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Pneumothorax</w:t>
      </w:r>
    </w:p>
    <w:p w14:paraId="286D5E04"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Air in the pleural space with no vascular bed surrounding the visceral pleura</w:t>
      </w:r>
    </w:p>
    <w:p w14:paraId="06BC7794" w14:textId="77777777" w:rsidR="00B07004" w:rsidRPr="00B07004" w:rsidRDefault="00B07004" w:rsidP="00B07004">
      <w:pPr>
        <w:spacing w:after="0" w:line="480" w:lineRule="auto"/>
        <w:jc w:val="both"/>
        <w:rPr>
          <w:rFonts w:ascii="Arial" w:hAnsi="Arial" w:cs="Arial"/>
          <w:sz w:val="24"/>
          <w:szCs w:val="24"/>
        </w:rPr>
      </w:pPr>
    </w:p>
    <w:p w14:paraId="07441E1E"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Stroke / Cerebrovascular accident</w:t>
      </w:r>
    </w:p>
    <w:p w14:paraId="5B4424F6"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lastRenderedPageBreak/>
        <w:t>The ACS-NSQIP deﬁnes stroke as an embolic, thrombotic or hemorrhagic cerebral event with persistent residual motor, sensory or cognitive dysfunction (e.g. hemiplegia, hemiparesis, aphasia, sensory deﬁcit, impaired memory).</w:t>
      </w:r>
    </w:p>
    <w:p w14:paraId="604AD6D2" w14:textId="77777777" w:rsidR="00B07004" w:rsidRPr="00B07004" w:rsidRDefault="00B07004" w:rsidP="00B07004">
      <w:pPr>
        <w:spacing w:after="0" w:line="480" w:lineRule="auto"/>
        <w:jc w:val="both"/>
        <w:rPr>
          <w:rFonts w:ascii="Arial" w:hAnsi="Arial" w:cs="Arial"/>
          <w:sz w:val="24"/>
          <w:szCs w:val="24"/>
        </w:rPr>
      </w:pPr>
    </w:p>
    <w:p w14:paraId="32200DE2"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Acute congestive heart failure</w:t>
      </w:r>
    </w:p>
    <w:p w14:paraId="12C1578B"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New in-hospital signs or symptoms of dyspnea or fatigue, orthopnea, paroxysmal nocturnal dyspnea, increased jugular venous pressure, pulmonary rales on physical examination, cardiomegaly or pulmonary vascular engorgement.</w:t>
      </w:r>
    </w:p>
    <w:p w14:paraId="1E482B11" w14:textId="77777777" w:rsidR="00B07004" w:rsidRPr="00B07004" w:rsidRDefault="00B07004" w:rsidP="00B07004">
      <w:pPr>
        <w:spacing w:after="0" w:line="480" w:lineRule="auto"/>
        <w:jc w:val="both"/>
        <w:rPr>
          <w:rFonts w:ascii="Arial" w:hAnsi="Arial" w:cs="Arial"/>
          <w:sz w:val="24"/>
          <w:szCs w:val="24"/>
        </w:rPr>
      </w:pPr>
    </w:p>
    <w:p w14:paraId="51A8EE29"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Myocarditis / pericarditis</w:t>
      </w:r>
    </w:p>
    <w:p w14:paraId="58C58391"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Myocarditis should be suspected when otherwise healthy patients with no cardiac risk factors present with symptoms of heart failure or arrhythmias. ECG, cardiac enzymes, and cardiac imaging are not specific for myocarditis but can be diagnostic in the appropriate clinical setting.</w:t>
      </w:r>
    </w:p>
    <w:p w14:paraId="2C55485D" w14:textId="77777777" w:rsidR="00B07004" w:rsidRPr="00B07004" w:rsidRDefault="00B07004" w:rsidP="00B07004">
      <w:pPr>
        <w:spacing w:after="0" w:line="480" w:lineRule="auto"/>
        <w:ind w:firstLine="708"/>
        <w:jc w:val="both"/>
        <w:rPr>
          <w:rFonts w:ascii="Arial" w:hAnsi="Arial" w:cs="Arial"/>
          <w:sz w:val="24"/>
          <w:szCs w:val="24"/>
        </w:rPr>
      </w:pPr>
      <w:r w:rsidRPr="00B07004">
        <w:rPr>
          <w:rFonts w:ascii="Arial" w:hAnsi="Arial" w:cs="Arial"/>
          <w:sz w:val="24"/>
          <w:szCs w:val="24"/>
        </w:rPr>
        <w:t>ECG can be normal or abnormal in patients with myocarditis. ST segment abnormalities are common and can mimic myocardial ischemia. ST segment elevation is sometimes seen but more common findings include nonspecific ST-T wave changes. Patients may experience conduction delays and atrial or ventricular arrhythmias, including sinus tachycardia, ventricular tachycardia, and ventricular fibrillation. Cardiac enzymes can be abnormal in patients with acute myocarditis. Cardiac troponin and CK-MB (creatine kinase muscle band isoenzyme) can both be elevated due to necrosis of cardiac myocytes.</w:t>
      </w:r>
    </w:p>
    <w:p w14:paraId="5EC5E6D5" w14:textId="77777777" w:rsidR="00B07004" w:rsidRPr="00B07004" w:rsidRDefault="00B07004" w:rsidP="00B07004">
      <w:pPr>
        <w:spacing w:after="0" w:line="480" w:lineRule="auto"/>
        <w:ind w:firstLine="708"/>
        <w:jc w:val="both"/>
        <w:rPr>
          <w:rFonts w:ascii="Arial" w:hAnsi="Arial" w:cs="Arial"/>
          <w:sz w:val="24"/>
          <w:szCs w:val="24"/>
        </w:rPr>
      </w:pPr>
      <w:r w:rsidRPr="00B07004">
        <w:rPr>
          <w:rFonts w:ascii="Arial" w:hAnsi="Arial" w:cs="Arial"/>
          <w:sz w:val="24"/>
          <w:szCs w:val="24"/>
        </w:rPr>
        <w:t xml:space="preserve">Cardiac imaging can be abnormal in patients with myocarditis. Echocardiogram can be normal in early or mild myocarditis. Segmental wall motion abnormalities (mimicking myocardial ischemia) can be seen. Left </w:t>
      </w:r>
      <w:r w:rsidRPr="00B07004">
        <w:rPr>
          <w:rFonts w:ascii="Arial" w:hAnsi="Arial" w:cs="Arial"/>
          <w:sz w:val="24"/>
          <w:szCs w:val="24"/>
        </w:rPr>
        <w:lastRenderedPageBreak/>
        <w:t>ventricular dilation and systolic dysfunction can also be seen as in dilated cardiomyopathy. Diastolic relaxation parameters are often abnormal on echocardiography. Cardiac MRI is becoming increasingly important in the diagnosis of myocarditis. Cardiac MRI of patients with myocarditis may show a characteristic pattern of late gadolinium enhancement in the subepicardial and mid-myocardial walls (in contrast to ischemia where late gadolinium enhancement is usually subendocardial with extension to mid-myocardial and epicardial walls). Other diagnostic features of myocarditis on cardiac MRI are the presence of myocardial edema and myocardial hyperemia relative to skeletal muscle.</w:t>
      </w:r>
    </w:p>
    <w:p w14:paraId="69356B6B" w14:textId="77777777" w:rsidR="00B07004" w:rsidRPr="00B07004" w:rsidRDefault="00B07004" w:rsidP="00B07004">
      <w:pPr>
        <w:spacing w:after="0" w:line="480" w:lineRule="auto"/>
        <w:jc w:val="both"/>
        <w:rPr>
          <w:rFonts w:ascii="Arial" w:hAnsi="Arial" w:cs="Arial"/>
          <w:sz w:val="24"/>
          <w:szCs w:val="24"/>
        </w:rPr>
      </w:pPr>
    </w:p>
    <w:p w14:paraId="4166D33E"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Cardiac arrhythmia</w:t>
      </w:r>
    </w:p>
    <w:p w14:paraId="20C2D687"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Arrhythmia is deﬁned as electrocardiograph (ECG) evidence of cardiac rhythm disturbance.</w:t>
      </w:r>
    </w:p>
    <w:p w14:paraId="6DACCD2F" w14:textId="77777777" w:rsidR="00B07004" w:rsidRPr="00B07004" w:rsidRDefault="00B07004" w:rsidP="00B07004">
      <w:pPr>
        <w:spacing w:after="0" w:line="480" w:lineRule="auto"/>
        <w:jc w:val="both"/>
        <w:rPr>
          <w:rFonts w:ascii="Arial" w:hAnsi="Arial" w:cs="Arial"/>
          <w:sz w:val="24"/>
          <w:szCs w:val="24"/>
        </w:rPr>
      </w:pPr>
    </w:p>
    <w:p w14:paraId="1948839B"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Cardiac ischemia / infarction</w:t>
      </w:r>
    </w:p>
    <w:p w14:paraId="0DED8AC8"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Increase in serum cardiac biomarker values (preferably cardiac troponin) with at least one value above the 99th percentile upper reference limit and at least one of the following criteria: symptoms of ischemia; new or presumed new signiﬁcant ST segment or T wave ECG changes or new left bundle branch block; development of pathological Q waves on ECG; radiological or echocardiographic evidence of new loss of viable myocardium or new regional wall motion abnormality; identiﬁcation of an intracoronary thrombus at angiography or autopsy.</w:t>
      </w:r>
    </w:p>
    <w:p w14:paraId="6CF1DA58" w14:textId="77777777" w:rsidR="00B07004" w:rsidRPr="00B07004" w:rsidRDefault="00B07004" w:rsidP="00B07004">
      <w:pPr>
        <w:spacing w:after="0" w:line="480" w:lineRule="auto"/>
        <w:jc w:val="both"/>
        <w:rPr>
          <w:rFonts w:ascii="Arial" w:hAnsi="Arial" w:cs="Arial"/>
          <w:sz w:val="24"/>
          <w:szCs w:val="24"/>
        </w:rPr>
      </w:pPr>
    </w:p>
    <w:p w14:paraId="15524AF2"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lastRenderedPageBreak/>
        <w:t>Cardiac arrest</w:t>
      </w:r>
    </w:p>
    <w:p w14:paraId="1111EBD3"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Cardiac arrest is the sudden cessation of cardiac activity so that the victim becomes unresponsive, with no normal breathing and no signs of circulation. If corrective measures are not taken rapidly, this condition progresses to sudden death. Cardiac arrest should be used to signify an event as described above, that is reversed, usually by CPR and/or defibrillation or cardioversion, or cardiac pacing. Sudden cardiac death should not be used to describe events that are not fatal.</w:t>
      </w:r>
    </w:p>
    <w:p w14:paraId="7790C32F" w14:textId="77777777" w:rsidR="00B07004" w:rsidRPr="00B07004" w:rsidRDefault="00B07004" w:rsidP="00B07004">
      <w:pPr>
        <w:spacing w:after="0" w:line="480" w:lineRule="auto"/>
        <w:jc w:val="both"/>
        <w:rPr>
          <w:rFonts w:ascii="Arial" w:hAnsi="Arial" w:cs="Arial"/>
          <w:sz w:val="24"/>
          <w:szCs w:val="24"/>
        </w:rPr>
      </w:pPr>
    </w:p>
    <w:p w14:paraId="079CD17F"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Bacteremia</w:t>
      </w:r>
    </w:p>
    <w:p w14:paraId="261DAC83"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The CDC deﬁnes laboratory conﬁrmed bloodstream infection as one which meets at least one of the following criteria which should not be related to infection at another site:</w:t>
      </w:r>
    </w:p>
    <w:p w14:paraId="5B6FD9FB" w14:textId="77777777" w:rsidR="00B07004" w:rsidRPr="00B07004" w:rsidRDefault="00B07004" w:rsidP="00B07004">
      <w:pPr>
        <w:pStyle w:val="PargrafodaLista"/>
        <w:numPr>
          <w:ilvl w:val="0"/>
          <w:numId w:val="19"/>
        </w:numPr>
        <w:spacing w:after="0" w:line="480" w:lineRule="auto"/>
        <w:jc w:val="both"/>
        <w:rPr>
          <w:rFonts w:ascii="Arial" w:hAnsi="Arial" w:cs="Arial"/>
          <w:sz w:val="24"/>
          <w:szCs w:val="24"/>
          <w:lang w:val="en-US"/>
        </w:rPr>
      </w:pPr>
      <w:r w:rsidRPr="00B07004">
        <w:rPr>
          <w:rFonts w:ascii="Arial" w:hAnsi="Arial" w:cs="Arial"/>
          <w:sz w:val="24"/>
          <w:szCs w:val="24"/>
          <w:lang w:val="en-US"/>
        </w:rPr>
        <w:t>Patient has a recognized pathogen cultured from one or more blood cultures and the organism cultured from blood is not related to an infection at another site; or</w:t>
      </w:r>
    </w:p>
    <w:p w14:paraId="6D0A5B75" w14:textId="77777777" w:rsidR="00B07004" w:rsidRPr="00B07004" w:rsidRDefault="00B07004" w:rsidP="00B07004">
      <w:pPr>
        <w:pStyle w:val="PargrafodaLista"/>
        <w:numPr>
          <w:ilvl w:val="0"/>
          <w:numId w:val="19"/>
        </w:numPr>
        <w:spacing w:after="0" w:line="480" w:lineRule="auto"/>
        <w:jc w:val="both"/>
        <w:rPr>
          <w:rFonts w:ascii="Arial" w:hAnsi="Arial" w:cs="Arial"/>
          <w:sz w:val="24"/>
          <w:szCs w:val="24"/>
          <w:lang w:val="en-US"/>
        </w:rPr>
      </w:pPr>
      <w:r w:rsidRPr="00B07004">
        <w:rPr>
          <w:rFonts w:ascii="Arial" w:hAnsi="Arial" w:cs="Arial"/>
          <w:sz w:val="24"/>
          <w:szCs w:val="24"/>
          <w:lang w:val="en-US"/>
        </w:rPr>
        <w:t>Patient has at least one of the following signs or symptoms: fever &gt;38.8°C, chills or hypotension, and at least one of the following:</w:t>
      </w:r>
    </w:p>
    <w:p w14:paraId="41637936" w14:textId="77777777" w:rsidR="00B07004" w:rsidRPr="00B07004" w:rsidRDefault="00B07004" w:rsidP="00B07004">
      <w:pPr>
        <w:pStyle w:val="PargrafodaLista"/>
        <w:numPr>
          <w:ilvl w:val="0"/>
          <w:numId w:val="17"/>
        </w:numPr>
        <w:spacing w:after="0" w:line="480" w:lineRule="auto"/>
        <w:jc w:val="both"/>
        <w:rPr>
          <w:rFonts w:ascii="Arial" w:hAnsi="Arial" w:cs="Arial"/>
          <w:sz w:val="24"/>
          <w:szCs w:val="24"/>
          <w:lang w:val="en-US"/>
        </w:rPr>
      </w:pPr>
      <w:r w:rsidRPr="00B07004">
        <w:rPr>
          <w:rFonts w:ascii="Arial" w:hAnsi="Arial" w:cs="Arial"/>
          <w:sz w:val="24"/>
          <w:szCs w:val="24"/>
          <w:lang w:val="en-US"/>
        </w:rPr>
        <w:t>common skin contaminant cultured from two or more blood cultures drawn on separate occasions; or</w:t>
      </w:r>
    </w:p>
    <w:p w14:paraId="202DE110" w14:textId="77777777" w:rsidR="00B07004" w:rsidRPr="00B07004" w:rsidRDefault="00B07004" w:rsidP="00B07004">
      <w:pPr>
        <w:pStyle w:val="PargrafodaLista"/>
        <w:numPr>
          <w:ilvl w:val="0"/>
          <w:numId w:val="17"/>
        </w:numPr>
        <w:spacing w:after="0" w:line="480" w:lineRule="auto"/>
        <w:jc w:val="both"/>
        <w:rPr>
          <w:rFonts w:ascii="Arial" w:hAnsi="Arial" w:cs="Arial"/>
          <w:sz w:val="24"/>
          <w:szCs w:val="24"/>
          <w:lang w:val="en-US"/>
        </w:rPr>
      </w:pPr>
      <w:r w:rsidRPr="00B07004">
        <w:rPr>
          <w:rFonts w:ascii="Arial" w:hAnsi="Arial" w:cs="Arial"/>
          <w:sz w:val="24"/>
          <w:szCs w:val="24"/>
          <w:lang w:val="en-US"/>
        </w:rPr>
        <w:t>common skin contaminant cultured from at least one blood culture from a patient with an intravascular line, and the physician institutes appropriate antimicrobial therapy; or</w:t>
      </w:r>
    </w:p>
    <w:p w14:paraId="1B1FF17D" w14:textId="77777777" w:rsidR="00B07004" w:rsidRPr="00B07004" w:rsidRDefault="00B07004" w:rsidP="00B07004">
      <w:pPr>
        <w:pStyle w:val="PargrafodaLista"/>
        <w:numPr>
          <w:ilvl w:val="0"/>
          <w:numId w:val="17"/>
        </w:numPr>
        <w:spacing w:after="0" w:line="480" w:lineRule="auto"/>
        <w:jc w:val="both"/>
        <w:rPr>
          <w:rFonts w:ascii="Arial" w:hAnsi="Arial" w:cs="Arial"/>
          <w:sz w:val="24"/>
          <w:szCs w:val="24"/>
          <w:lang w:val="en-US"/>
        </w:rPr>
      </w:pPr>
      <w:r w:rsidRPr="00B07004">
        <w:rPr>
          <w:rFonts w:ascii="Arial" w:hAnsi="Arial" w:cs="Arial"/>
          <w:sz w:val="24"/>
          <w:szCs w:val="24"/>
          <w:lang w:val="en-US"/>
        </w:rPr>
        <w:t>positive blood antigen test.</w:t>
      </w:r>
    </w:p>
    <w:p w14:paraId="3380179C" w14:textId="77777777" w:rsidR="00B07004" w:rsidRPr="00B07004" w:rsidRDefault="00B07004" w:rsidP="00B07004">
      <w:pPr>
        <w:spacing w:after="0" w:line="480" w:lineRule="auto"/>
        <w:jc w:val="both"/>
        <w:rPr>
          <w:rFonts w:ascii="Arial" w:hAnsi="Arial" w:cs="Arial"/>
          <w:sz w:val="24"/>
          <w:szCs w:val="24"/>
        </w:rPr>
      </w:pPr>
    </w:p>
    <w:p w14:paraId="54169549"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lastRenderedPageBreak/>
        <w:t>Other infections</w:t>
      </w:r>
    </w:p>
    <w:p w14:paraId="0169F4A7"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 xml:space="preserve">We included under this definition all secondary infection not mentioned above. </w:t>
      </w:r>
    </w:p>
    <w:p w14:paraId="58DB6A0E"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We also included infection of unknown source, defined below:</w:t>
      </w:r>
    </w:p>
    <w:p w14:paraId="74808E8C"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 xml:space="preserve">The CDC deﬁnes infection, source uncertain as one where there is strong clinical suspicion of infection but the source has not been conﬁrmed because clinical information suggests more than one possible site, meeting two or more of the following criteria: </w:t>
      </w:r>
    </w:p>
    <w:p w14:paraId="02E99902" w14:textId="77777777" w:rsidR="00B07004" w:rsidRPr="00B07004" w:rsidRDefault="00B07004" w:rsidP="00B07004">
      <w:pPr>
        <w:pStyle w:val="PargrafodaLista"/>
        <w:numPr>
          <w:ilvl w:val="0"/>
          <w:numId w:val="20"/>
        </w:numPr>
        <w:spacing w:after="0" w:line="480" w:lineRule="auto"/>
        <w:jc w:val="both"/>
        <w:rPr>
          <w:rFonts w:ascii="Arial" w:hAnsi="Arial" w:cs="Arial"/>
          <w:sz w:val="24"/>
          <w:szCs w:val="24"/>
          <w:lang w:val="en-US"/>
        </w:rPr>
      </w:pPr>
      <w:r w:rsidRPr="00B07004">
        <w:rPr>
          <w:rFonts w:ascii="Arial" w:hAnsi="Arial" w:cs="Arial"/>
          <w:sz w:val="24"/>
          <w:szCs w:val="24"/>
          <w:lang w:val="en-US"/>
        </w:rPr>
        <w:t>Core temperature &lt; 36.8°C or &gt; 38.8°C; and/or</w:t>
      </w:r>
    </w:p>
    <w:p w14:paraId="569F96DA" w14:textId="77777777" w:rsidR="00B07004" w:rsidRPr="00B07004" w:rsidRDefault="00B07004" w:rsidP="00B07004">
      <w:pPr>
        <w:pStyle w:val="PargrafodaLista"/>
        <w:numPr>
          <w:ilvl w:val="0"/>
          <w:numId w:val="20"/>
        </w:numPr>
        <w:spacing w:after="0" w:line="480" w:lineRule="auto"/>
        <w:jc w:val="both"/>
        <w:rPr>
          <w:rFonts w:ascii="Arial" w:hAnsi="Arial" w:cs="Arial"/>
          <w:sz w:val="24"/>
          <w:szCs w:val="24"/>
          <w:lang w:val="en-US"/>
        </w:rPr>
      </w:pPr>
      <w:r w:rsidRPr="00B07004">
        <w:rPr>
          <w:rFonts w:ascii="Arial" w:hAnsi="Arial" w:cs="Arial"/>
          <w:sz w:val="24"/>
          <w:szCs w:val="24"/>
          <w:lang w:val="en-US"/>
        </w:rPr>
        <w:t>White cell count &gt; 12x10</w:t>
      </w:r>
      <w:r w:rsidRPr="00B07004">
        <w:rPr>
          <w:rFonts w:ascii="Arial" w:hAnsi="Arial" w:cs="Arial"/>
          <w:sz w:val="24"/>
          <w:szCs w:val="24"/>
          <w:vertAlign w:val="superscript"/>
          <w:lang w:val="en-US"/>
        </w:rPr>
        <w:t>9</w:t>
      </w:r>
      <w:r w:rsidRPr="00B07004">
        <w:rPr>
          <w:rFonts w:ascii="Arial" w:hAnsi="Arial" w:cs="Arial"/>
          <w:sz w:val="24"/>
          <w:szCs w:val="24"/>
          <w:lang w:val="en-US"/>
        </w:rPr>
        <w:t>l</w:t>
      </w:r>
      <w:r w:rsidRPr="00B07004">
        <w:rPr>
          <w:rFonts w:ascii="Arial" w:hAnsi="Arial" w:cs="Arial"/>
          <w:sz w:val="24"/>
          <w:szCs w:val="24"/>
          <w:vertAlign w:val="superscript"/>
          <w:lang w:val="en-US"/>
        </w:rPr>
        <w:t>-1</w:t>
      </w:r>
      <w:r w:rsidRPr="00B07004">
        <w:rPr>
          <w:rFonts w:ascii="Arial" w:hAnsi="Arial" w:cs="Arial"/>
          <w:sz w:val="24"/>
          <w:szCs w:val="24"/>
          <w:lang w:val="en-US"/>
        </w:rPr>
        <w:t xml:space="preserve"> or &lt; 4x10</w:t>
      </w:r>
      <w:r w:rsidRPr="00B07004">
        <w:rPr>
          <w:rFonts w:ascii="Arial" w:hAnsi="Arial" w:cs="Arial"/>
          <w:sz w:val="24"/>
          <w:szCs w:val="24"/>
          <w:vertAlign w:val="superscript"/>
          <w:lang w:val="en-US"/>
        </w:rPr>
        <w:t>9</w:t>
      </w:r>
      <w:r w:rsidRPr="00B07004">
        <w:rPr>
          <w:rFonts w:ascii="Arial" w:hAnsi="Arial" w:cs="Arial"/>
          <w:sz w:val="24"/>
          <w:szCs w:val="24"/>
          <w:lang w:val="en-US"/>
        </w:rPr>
        <w:t>l</w:t>
      </w:r>
      <w:r w:rsidRPr="00B07004">
        <w:rPr>
          <w:rFonts w:ascii="Arial" w:hAnsi="Arial" w:cs="Arial"/>
          <w:sz w:val="24"/>
          <w:szCs w:val="24"/>
          <w:vertAlign w:val="superscript"/>
          <w:lang w:val="en-US"/>
        </w:rPr>
        <w:t>-1</w:t>
      </w:r>
      <w:r w:rsidRPr="00B07004">
        <w:rPr>
          <w:rFonts w:ascii="Arial" w:hAnsi="Arial" w:cs="Arial"/>
          <w:sz w:val="24"/>
          <w:szCs w:val="24"/>
          <w:lang w:val="en-US"/>
        </w:rPr>
        <w:t>; and/or</w:t>
      </w:r>
    </w:p>
    <w:p w14:paraId="436AFAB8" w14:textId="77777777" w:rsidR="00B07004" w:rsidRPr="00B07004" w:rsidRDefault="00B07004" w:rsidP="00B07004">
      <w:pPr>
        <w:pStyle w:val="PargrafodaLista"/>
        <w:numPr>
          <w:ilvl w:val="0"/>
          <w:numId w:val="20"/>
        </w:numPr>
        <w:spacing w:after="0" w:line="480" w:lineRule="auto"/>
        <w:jc w:val="both"/>
        <w:rPr>
          <w:rFonts w:ascii="Arial" w:hAnsi="Arial" w:cs="Arial"/>
          <w:sz w:val="24"/>
          <w:szCs w:val="24"/>
          <w:lang w:val="en-US"/>
        </w:rPr>
      </w:pPr>
      <w:r w:rsidRPr="00B07004">
        <w:rPr>
          <w:rFonts w:ascii="Arial" w:hAnsi="Arial" w:cs="Arial"/>
          <w:sz w:val="24"/>
          <w:szCs w:val="24"/>
          <w:lang w:val="en-US"/>
        </w:rPr>
        <w:t>Respiratory rate &gt; 20 breaths per minute or PaCO</w:t>
      </w:r>
      <w:r w:rsidRPr="00B07004">
        <w:rPr>
          <w:rFonts w:ascii="Arial" w:hAnsi="Arial" w:cs="Arial"/>
          <w:sz w:val="24"/>
          <w:szCs w:val="24"/>
          <w:vertAlign w:val="subscript"/>
          <w:lang w:val="en-US"/>
        </w:rPr>
        <w:t>2</w:t>
      </w:r>
      <w:r w:rsidRPr="00B07004">
        <w:rPr>
          <w:rFonts w:ascii="Arial" w:hAnsi="Arial" w:cs="Arial"/>
          <w:sz w:val="24"/>
          <w:szCs w:val="24"/>
          <w:lang w:val="en-US"/>
        </w:rPr>
        <w:t xml:space="preserve"> &lt; 4.7 kPa (35 mmHg); and/or</w:t>
      </w:r>
    </w:p>
    <w:p w14:paraId="7A21474C" w14:textId="77777777" w:rsidR="00B07004" w:rsidRPr="00B07004" w:rsidRDefault="00B07004" w:rsidP="00B07004">
      <w:pPr>
        <w:pStyle w:val="PargrafodaLista"/>
        <w:numPr>
          <w:ilvl w:val="0"/>
          <w:numId w:val="20"/>
        </w:numPr>
        <w:spacing w:after="0" w:line="480" w:lineRule="auto"/>
        <w:jc w:val="both"/>
        <w:rPr>
          <w:rFonts w:ascii="Arial" w:hAnsi="Arial" w:cs="Arial"/>
          <w:sz w:val="24"/>
          <w:szCs w:val="24"/>
          <w:lang w:val="en-US"/>
        </w:rPr>
      </w:pPr>
      <w:r w:rsidRPr="00B07004">
        <w:rPr>
          <w:rFonts w:ascii="Arial" w:hAnsi="Arial" w:cs="Arial"/>
          <w:sz w:val="24"/>
          <w:szCs w:val="24"/>
          <w:lang w:val="en-US"/>
        </w:rPr>
        <w:t>Heart rate &gt; 90 beats per minute.</w:t>
      </w:r>
    </w:p>
    <w:p w14:paraId="69B9225F" w14:textId="77777777" w:rsidR="00B07004" w:rsidRPr="00B07004" w:rsidRDefault="00B07004" w:rsidP="00B07004">
      <w:pPr>
        <w:spacing w:after="0" w:line="480" w:lineRule="auto"/>
        <w:jc w:val="both"/>
        <w:rPr>
          <w:rFonts w:ascii="Arial" w:hAnsi="Arial" w:cs="Arial"/>
          <w:sz w:val="24"/>
          <w:szCs w:val="24"/>
        </w:rPr>
      </w:pPr>
    </w:p>
    <w:p w14:paraId="7E6888C6"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Fungal infection</w:t>
      </w:r>
    </w:p>
    <w:p w14:paraId="0B541436"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Same as for all other infections, but with fungal isolation instead of bacterial isolation.</w:t>
      </w:r>
    </w:p>
    <w:p w14:paraId="33980DE5" w14:textId="77777777" w:rsidR="00B07004" w:rsidRPr="00B07004" w:rsidRDefault="00B07004" w:rsidP="00B07004">
      <w:pPr>
        <w:spacing w:after="0" w:line="480" w:lineRule="auto"/>
        <w:jc w:val="both"/>
        <w:rPr>
          <w:rFonts w:ascii="Arial" w:hAnsi="Arial" w:cs="Arial"/>
          <w:sz w:val="24"/>
          <w:szCs w:val="24"/>
        </w:rPr>
      </w:pPr>
    </w:p>
    <w:p w14:paraId="6B59DF75"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Coagulation disorder / Disseminated Intravascular Coagulation</w:t>
      </w:r>
    </w:p>
    <w:p w14:paraId="71DE8077"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Disseminated intravascular coagulation is suspected in patients with unexplained bleeding or venous thromboembolism, especially if a predisposing condition exists. If DIC is suspected, platelet count, PT, PTT, plasma fibrinogen level, and plasma D-dimer levels (an indication of in vivo fibrin polymer generation and degradation) are obtained.</w:t>
      </w:r>
    </w:p>
    <w:p w14:paraId="7FF343E5" w14:textId="77777777" w:rsidR="00B07004" w:rsidRPr="00B07004" w:rsidRDefault="00B07004" w:rsidP="00B07004">
      <w:pPr>
        <w:spacing w:after="0" w:line="480" w:lineRule="auto"/>
        <w:jc w:val="both"/>
        <w:rPr>
          <w:rFonts w:ascii="Arial" w:hAnsi="Arial" w:cs="Arial"/>
          <w:sz w:val="24"/>
          <w:szCs w:val="24"/>
        </w:rPr>
      </w:pPr>
    </w:p>
    <w:p w14:paraId="3280B356"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Rhabdomyolysis / Myositis</w:t>
      </w:r>
    </w:p>
    <w:p w14:paraId="0E6CA98F"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lastRenderedPageBreak/>
        <w:t>Rhabdomyolysis is suspected based on history, clinical signs, and symptoms. Confirmation is by laboratory testing of elevated CK. Although a cut-off threshold has not been established, a CK level of &gt; 5 times the upper limit of normal is typically required for diagnosis. Other corroborating laboratory testing includes the presence of myoglobin in urine. Myoglobinuria is detected when urinary myoglobin exceeds 250 mcg/mL. Other laboratory features include rapidly rising serum creatinine, hyperkalemia, hyperuricemia, hypocalcemia, or hypercalcemia, hyperphosphatemia, lactic acidosis, and thrombocytopenia.</w:t>
      </w:r>
    </w:p>
    <w:p w14:paraId="79B19914" w14:textId="77777777" w:rsidR="00B07004" w:rsidRPr="00B07004" w:rsidRDefault="00B07004" w:rsidP="00B07004">
      <w:pPr>
        <w:spacing w:after="0" w:line="480" w:lineRule="auto"/>
        <w:jc w:val="both"/>
        <w:rPr>
          <w:rFonts w:ascii="Arial" w:hAnsi="Arial" w:cs="Arial"/>
          <w:sz w:val="24"/>
          <w:szCs w:val="24"/>
        </w:rPr>
      </w:pPr>
    </w:p>
    <w:p w14:paraId="2D4A9512"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Acute kidney injury</w:t>
      </w:r>
    </w:p>
    <w:p w14:paraId="2145904F"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Classified and staged using KDIGO criteria or the need for renal-replacement therapy.</w:t>
      </w:r>
    </w:p>
    <w:p w14:paraId="04BDE618"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noProof/>
          <w:sz w:val="24"/>
          <w:szCs w:val="24"/>
          <w:lang w:val="en-AU" w:eastAsia="en-AU"/>
        </w:rPr>
        <w:drawing>
          <wp:inline distT="0" distB="0" distL="0" distR="0" wp14:anchorId="79978481" wp14:editId="44C3488B">
            <wp:extent cx="6115050" cy="2733675"/>
            <wp:effectExtent l="0" t="0" r="0" b="952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15050" cy="2733675"/>
                    </a:xfrm>
                    <a:prstGeom prst="rect">
                      <a:avLst/>
                    </a:prstGeom>
                    <a:noFill/>
                    <a:ln>
                      <a:noFill/>
                    </a:ln>
                  </pic:spPr>
                </pic:pic>
              </a:graphicData>
            </a:graphic>
          </wp:inline>
        </w:drawing>
      </w:r>
    </w:p>
    <w:p w14:paraId="0430CD76" w14:textId="77777777" w:rsidR="00B07004" w:rsidRPr="00B07004" w:rsidRDefault="00B07004" w:rsidP="00B07004">
      <w:pPr>
        <w:spacing w:after="0" w:line="480" w:lineRule="auto"/>
        <w:jc w:val="both"/>
        <w:rPr>
          <w:rFonts w:ascii="Arial" w:hAnsi="Arial" w:cs="Arial"/>
          <w:sz w:val="24"/>
          <w:szCs w:val="24"/>
        </w:rPr>
      </w:pPr>
    </w:p>
    <w:p w14:paraId="5F46D7D2"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 xml:space="preserve">Gastrointestinal hemorrhage </w:t>
      </w:r>
    </w:p>
    <w:p w14:paraId="3BD276B8"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 xml:space="preserve">Gastrointestinal bleed is deﬁned as unambiguous clinical or endoscopic evidence of blood in the gastrointestinal tract. Upper gastrointestinal bleeding (or hemorrhage) is that originating proximal to the ligament of Treitz, in practice from </w:t>
      </w:r>
      <w:r w:rsidRPr="00B07004">
        <w:rPr>
          <w:rFonts w:ascii="Arial" w:hAnsi="Arial" w:cs="Arial"/>
          <w:sz w:val="24"/>
          <w:szCs w:val="24"/>
        </w:rPr>
        <w:lastRenderedPageBreak/>
        <w:t>the esophagus, stomach and duodenum. Lower gastrointestinal bleeding is that originating from the small bowel or colon.</w:t>
      </w:r>
    </w:p>
    <w:p w14:paraId="14214C1C" w14:textId="77777777" w:rsidR="00B07004" w:rsidRPr="00B07004" w:rsidRDefault="00B07004" w:rsidP="00B07004">
      <w:pPr>
        <w:spacing w:after="0" w:line="480" w:lineRule="auto"/>
        <w:jc w:val="both"/>
        <w:rPr>
          <w:rFonts w:ascii="Arial" w:hAnsi="Arial" w:cs="Arial"/>
          <w:sz w:val="24"/>
          <w:szCs w:val="24"/>
        </w:rPr>
      </w:pPr>
    </w:p>
    <w:p w14:paraId="5C718ACA"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Gastrointestinal perforation</w:t>
      </w:r>
    </w:p>
    <w:p w14:paraId="0AE63F34"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 xml:space="preserve">We defined gastrointestinal perforation as intraoperative evidence of perforation or clinical signs and symptoms suggestive of GI perforation together with radiographic evidence of free air in the abdomen.  </w:t>
      </w:r>
    </w:p>
    <w:p w14:paraId="3E135CDF" w14:textId="77777777" w:rsidR="00B07004" w:rsidRPr="00B07004" w:rsidRDefault="00B07004" w:rsidP="00B07004">
      <w:pPr>
        <w:spacing w:after="0" w:line="480" w:lineRule="auto"/>
        <w:jc w:val="both"/>
        <w:rPr>
          <w:rFonts w:ascii="Arial" w:hAnsi="Arial" w:cs="Arial"/>
          <w:sz w:val="24"/>
          <w:szCs w:val="24"/>
        </w:rPr>
      </w:pPr>
    </w:p>
    <w:p w14:paraId="07DEAC95"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Liver dysfunction</w:t>
      </w:r>
    </w:p>
    <w:p w14:paraId="048F943E"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Acute liver dysfunction was defined as elevated liver function test, possibly associated with coagulopathy and hepatic encephalopathy without underlying chronic liver disease, which was relevant enough to be reported in the medical chart.</w:t>
      </w:r>
    </w:p>
    <w:p w14:paraId="1336C646" w14:textId="77777777" w:rsidR="00B07004" w:rsidRPr="00B07004" w:rsidRDefault="00B07004" w:rsidP="00B07004">
      <w:pPr>
        <w:spacing w:after="0" w:line="480" w:lineRule="auto"/>
        <w:jc w:val="both"/>
        <w:rPr>
          <w:rFonts w:ascii="Arial" w:hAnsi="Arial" w:cs="Arial"/>
          <w:sz w:val="24"/>
          <w:szCs w:val="24"/>
        </w:rPr>
      </w:pPr>
    </w:p>
    <w:p w14:paraId="3761244D"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Hyperglycemia</w:t>
      </w:r>
    </w:p>
    <w:p w14:paraId="24BA72A5"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Blood sugar level persistently &gt; 180 mg/dL despite insulin therapy</w:t>
      </w:r>
    </w:p>
    <w:p w14:paraId="1FCCE129" w14:textId="77777777" w:rsidR="00B07004" w:rsidRPr="00B07004" w:rsidRDefault="00B07004" w:rsidP="00B07004">
      <w:pPr>
        <w:spacing w:after="0" w:line="480" w:lineRule="auto"/>
        <w:jc w:val="both"/>
        <w:rPr>
          <w:rFonts w:ascii="Arial" w:hAnsi="Arial" w:cs="Arial"/>
          <w:sz w:val="24"/>
          <w:szCs w:val="24"/>
        </w:rPr>
      </w:pPr>
    </w:p>
    <w:p w14:paraId="11E6A4BC"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Acute limb ischemia</w:t>
      </w:r>
    </w:p>
    <w:p w14:paraId="584A74AC" w14:textId="6A52D8BE"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Acute onset (&lt;2 weeks) of signs/symptoms of ischemia (limb pain, pallor, paresthesia, poikilothermia, pulselessness, paralysis) together with echography or angiographic evidence of acute vascular occlusion</w:t>
      </w:r>
      <w:r w:rsidR="00A547B7">
        <w:rPr>
          <w:rFonts w:ascii="Arial" w:hAnsi="Arial" w:cs="Arial"/>
          <w:sz w:val="24"/>
          <w:szCs w:val="24"/>
        </w:rPr>
        <w:t>.</w:t>
      </w:r>
    </w:p>
    <w:p w14:paraId="3B6AC30D" w14:textId="77777777" w:rsidR="00B07004" w:rsidRPr="00B07004" w:rsidRDefault="00B07004" w:rsidP="00B07004">
      <w:pPr>
        <w:spacing w:after="0" w:line="480" w:lineRule="auto"/>
        <w:jc w:val="both"/>
        <w:rPr>
          <w:rFonts w:ascii="Arial" w:hAnsi="Arial" w:cs="Arial"/>
          <w:sz w:val="24"/>
          <w:szCs w:val="24"/>
        </w:rPr>
      </w:pPr>
    </w:p>
    <w:p w14:paraId="09C99807"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Pulmonary embolism</w:t>
      </w:r>
    </w:p>
    <w:p w14:paraId="15D9F0E7"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 xml:space="preserve">Evidence of thrombi in the arterial pulmonary vascular bed documented by contrast computed tomography of the chest or by echocardiography. </w:t>
      </w:r>
    </w:p>
    <w:p w14:paraId="64FB95C6"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lastRenderedPageBreak/>
        <w:t xml:space="preserve">We also included sudden respiratory and/or hemodynamic compromise with evidence of acute right ventricular dilation and dysfunction in patients with compatible history (e.g. clinical deterioration following patient’s movement) and no other causes. </w:t>
      </w:r>
    </w:p>
    <w:p w14:paraId="22ADAE30" w14:textId="77777777" w:rsidR="00B07004" w:rsidRPr="00B07004" w:rsidRDefault="00B07004" w:rsidP="00B07004">
      <w:pPr>
        <w:spacing w:after="0" w:line="480" w:lineRule="auto"/>
        <w:jc w:val="both"/>
        <w:rPr>
          <w:rFonts w:ascii="Arial" w:hAnsi="Arial" w:cs="Arial"/>
          <w:sz w:val="24"/>
          <w:szCs w:val="24"/>
        </w:rPr>
      </w:pPr>
    </w:p>
    <w:p w14:paraId="7C00386F"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Life-threatening bleeding</w:t>
      </w:r>
    </w:p>
    <w:p w14:paraId="24BD6986" w14:textId="77E874DD"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Life-threatening bleeding was defined as in the Perioperative Ischemic Evaluation (POISE) 2 trial:</w:t>
      </w:r>
      <w:r>
        <w:rPr>
          <w:rFonts w:ascii="Arial" w:hAnsi="Arial" w:cs="Arial"/>
          <w:sz w:val="24"/>
          <w:szCs w:val="24"/>
        </w:rPr>
        <w:t xml:space="preserve"> a</w:t>
      </w:r>
      <w:r w:rsidRPr="00B07004">
        <w:rPr>
          <w:rFonts w:ascii="Arial" w:hAnsi="Arial" w:cs="Arial"/>
          <w:sz w:val="24"/>
          <w:szCs w:val="24"/>
        </w:rPr>
        <w:t xml:space="preserve"> life-threatening bleed was defined as a bleeding event that was fatal or led to: significant hypotension that required inotrope or vasopressor therapy, emergent (within 24 hours) surgery (other than superficial vascular repair), or intracranial hemorrhage.</w:t>
      </w:r>
    </w:p>
    <w:p w14:paraId="11860210" w14:textId="77777777" w:rsidR="00B07004" w:rsidRPr="00B07004" w:rsidRDefault="00B07004" w:rsidP="00B07004">
      <w:pPr>
        <w:spacing w:after="0" w:line="480" w:lineRule="auto"/>
        <w:jc w:val="both"/>
        <w:rPr>
          <w:rFonts w:ascii="Arial" w:hAnsi="Arial" w:cs="Arial"/>
          <w:sz w:val="24"/>
          <w:szCs w:val="24"/>
        </w:rPr>
      </w:pPr>
    </w:p>
    <w:p w14:paraId="5D09E51F"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Major bleeding</w:t>
      </w:r>
    </w:p>
    <w:p w14:paraId="0360BC4F" w14:textId="1EB2D2D1"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Major bleeding was defined as in the Perioperative Ischemic Evaluation (POISE) 2 trial:</w:t>
      </w:r>
      <w:r>
        <w:rPr>
          <w:rFonts w:ascii="Arial" w:hAnsi="Arial" w:cs="Arial"/>
          <w:sz w:val="24"/>
          <w:szCs w:val="24"/>
        </w:rPr>
        <w:t xml:space="preserve"> a</w:t>
      </w:r>
      <w:r w:rsidRPr="00B07004">
        <w:rPr>
          <w:rFonts w:ascii="Arial" w:hAnsi="Arial" w:cs="Arial"/>
          <w:sz w:val="24"/>
          <w:szCs w:val="24"/>
        </w:rPr>
        <w:t xml:space="preserve"> major bleed was defined as a bleeding event that was not specified under life- threatening</w:t>
      </w:r>
      <w:r>
        <w:rPr>
          <w:rFonts w:ascii="Arial" w:hAnsi="Arial" w:cs="Arial"/>
          <w:sz w:val="24"/>
          <w:szCs w:val="24"/>
        </w:rPr>
        <w:t xml:space="preserve"> </w:t>
      </w:r>
      <w:r w:rsidRPr="00B07004">
        <w:rPr>
          <w:rFonts w:ascii="Arial" w:hAnsi="Arial" w:cs="Arial"/>
          <w:sz w:val="24"/>
          <w:szCs w:val="24"/>
        </w:rPr>
        <w:t>bleeding and resulted in any one of the following:</w:t>
      </w:r>
    </w:p>
    <w:p w14:paraId="244A90B1" w14:textId="77777777" w:rsidR="00B07004" w:rsidRDefault="00B07004" w:rsidP="00B07004">
      <w:pPr>
        <w:pStyle w:val="PargrafodaLista"/>
        <w:numPr>
          <w:ilvl w:val="0"/>
          <w:numId w:val="22"/>
        </w:numPr>
        <w:spacing w:after="0" w:line="480" w:lineRule="auto"/>
        <w:jc w:val="both"/>
        <w:rPr>
          <w:rFonts w:ascii="Arial" w:hAnsi="Arial" w:cs="Arial"/>
          <w:sz w:val="24"/>
          <w:szCs w:val="24"/>
        </w:rPr>
      </w:pPr>
      <w:r>
        <w:rPr>
          <w:rFonts w:ascii="Arial" w:hAnsi="Arial" w:cs="Arial"/>
          <w:sz w:val="24"/>
          <w:szCs w:val="24"/>
        </w:rPr>
        <w:t>H</w:t>
      </w:r>
      <w:r w:rsidRPr="00B07004">
        <w:rPr>
          <w:rFonts w:ascii="Arial" w:hAnsi="Arial" w:cs="Arial"/>
          <w:sz w:val="24"/>
          <w:szCs w:val="24"/>
        </w:rPr>
        <w:t>emoglobin ≤70 g/L and the patient received a transfusion of ≥2 units of red blood cells;</w:t>
      </w:r>
    </w:p>
    <w:p w14:paraId="5F42E9E6" w14:textId="77777777" w:rsidR="00B07004" w:rsidRDefault="00B07004" w:rsidP="00B07004">
      <w:pPr>
        <w:pStyle w:val="PargrafodaLista"/>
        <w:numPr>
          <w:ilvl w:val="0"/>
          <w:numId w:val="22"/>
        </w:numPr>
        <w:spacing w:after="0" w:line="480" w:lineRule="auto"/>
        <w:jc w:val="both"/>
        <w:rPr>
          <w:rFonts w:ascii="Arial" w:hAnsi="Arial" w:cs="Arial"/>
          <w:sz w:val="24"/>
          <w:szCs w:val="24"/>
        </w:rPr>
      </w:pPr>
      <w:r>
        <w:rPr>
          <w:rFonts w:ascii="Arial" w:hAnsi="Arial" w:cs="Arial"/>
          <w:sz w:val="24"/>
          <w:szCs w:val="24"/>
        </w:rPr>
        <w:t>H</w:t>
      </w:r>
      <w:r w:rsidRPr="00B07004">
        <w:rPr>
          <w:rFonts w:ascii="Arial" w:hAnsi="Arial" w:cs="Arial"/>
          <w:sz w:val="24"/>
          <w:szCs w:val="24"/>
        </w:rPr>
        <w:t>emoglobin drop of ≥50 g/L and the patient received a transfusion of ≥2 units of red blood cells;</w:t>
      </w:r>
    </w:p>
    <w:p w14:paraId="50A6D049" w14:textId="77777777" w:rsidR="00B07004" w:rsidRDefault="00B07004" w:rsidP="00B07004">
      <w:pPr>
        <w:pStyle w:val="PargrafodaLista"/>
        <w:numPr>
          <w:ilvl w:val="0"/>
          <w:numId w:val="22"/>
        </w:numPr>
        <w:spacing w:after="0" w:line="480" w:lineRule="auto"/>
        <w:jc w:val="both"/>
        <w:rPr>
          <w:rFonts w:ascii="Arial" w:hAnsi="Arial" w:cs="Arial"/>
          <w:sz w:val="24"/>
          <w:szCs w:val="24"/>
        </w:rPr>
      </w:pPr>
      <w:r>
        <w:rPr>
          <w:rFonts w:ascii="Arial" w:hAnsi="Arial" w:cs="Arial"/>
          <w:sz w:val="24"/>
          <w:szCs w:val="24"/>
        </w:rPr>
        <w:t>P</w:t>
      </w:r>
      <w:r w:rsidRPr="00B07004">
        <w:rPr>
          <w:rFonts w:ascii="Arial" w:hAnsi="Arial" w:cs="Arial"/>
          <w:sz w:val="24"/>
          <w:szCs w:val="24"/>
        </w:rPr>
        <w:t>atient received a transfusion of ≥4 units of red blood cells within a 24 hour period;</w:t>
      </w:r>
    </w:p>
    <w:p w14:paraId="32E823CB" w14:textId="77777777" w:rsidR="00B07004" w:rsidRDefault="00B07004" w:rsidP="00B07004">
      <w:pPr>
        <w:pStyle w:val="PargrafodaLista"/>
        <w:numPr>
          <w:ilvl w:val="0"/>
          <w:numId w:val="22"/>
        </w:numPr>
        <w:spacing w:after="0" w:line="480" w:lineRule="auto"/>
        <w:jc w:val="both"/>
        <w:rPr>
          <w:rFonts w:ascii="Arial" w:hAnsi="Arial" w:cs="Arial"/>
          <w:sz w:val="24"/>
          <w:szCs w:val="24"/>
        </w:rPr>
      </w:pPr>
      <w:r>
        <w:rPr>
          <w:rFonts w:ascii="Arial" w:hAnsi="Arial" w:cs="Arial"/>
          <w:sz w:val="24"/>
          <w:szCs w:val="24"/>
        </w:rPr>
        <w:t>A</w:t>
      </w:r>
      <w:r w:rsidRPr="00B07004">
        <w:rPr>
          <w:rFonts w:ascii="Arial" w:hAnsi="Arial" w:cs="Arial"/>
          <w:sz w:val="24"/>
          <w:szCs w:val="24"/>
        </w:rPr>
        <w:t>ny one of the following interventions (i.e., embolization, superficial vascular repair, nasal</w:t>
      </w:r>
      <w:r>
        <w:rPr>
          <w:rFonts w:ascii="Arial" w:hAnsi="Arial" w:cs="Arial"/>
          <w:sz w:val="24"/>
          <w:szCs w:val="24"/>
        </w:rPr>
        <w:t xml:space="preserve"> </w:t>
      </w:r>
      <w:r w:rsidRPr="00B07004">
        <w:rPr>
          <w:rFonts w:ascii="Arial" w:hAnsi="Arial" w:cs="Arial"/>
          <w:sz w:val="24"/>
          <w:szCs w:val="24"/>
        </w:rPr>
        <w:t>packing); o</w:t>
      </w:r>
    </w:p>
    <w:p w14:paraId="3BAAF2D9" w14:textId="5D873469" w:rsidR="00B07004" w:rsidRPr="00B07004" w:rsidRDefault="00B07004" w:rsidP="00B07004">
      <w:pPr>
        <w:pStyle w:val="PargrafodaLista"/>
        <w:numPr>
          <w:ilvl w:val="0"/>
          <w:numId w:val="22"/>
        </w:numPr>
        <w:spacing w:after="0" w:line="480" w:lineRule="auto"/>
        <w:jc w:val="both"/>
        <w:rPr>
          <w:rFonts w:ascii="Arial" w:hAnsi="Arial" w:cs="Arial"/>
          <w:sz w:val="24"/>
          <w:szCs w:val="24"/>
        </w:rPr>
      </w:pPr>
      <w:r>
        <w:rPr>
          <w:rFonts w:ascii="Arial" w:hAnsi="Arial" w:cs="Arial"/>
          <w:sz w:val="24"/>
          <w:szCs w:val="24"/>
        </w:rPr>
        <w:lastRenderedPageBreak/>
        <w:t>R</w:t>
      </w:r>
      <w:r w:rsidRPr="00B07004">
        <w:rPr>
          <w:rFonts w:ascii="Arial" w:hAnsi="Arial" w:cs="Arial"/>
          <w:sz w:val="24"/>
          <w:szCs w:val="24"/>
        </w:rPr>
        <w:t>etroperitoneal, intraspinal, or intraocular (confirmed clinically or on imaging) bleeding.</w:t>
      </w:r>
    </w:p>
    <w:p w14:paraId="283341DB" w14:textId="77777777" w:rsidR="00B07004" w:rsidRPr="00B07004" w:rsidRDefault="00B07004" w:rsidP="00B07004">
      <w:pPr>
        <w:spacing w:after="0" w:line="480" w:lineRule="auto"/>
        <w:jc w:val="both"/>
        <w:rPr>
          <w:rFonts w:ascii="Arial" w:hAnsi="Arial" w:cs="Arial"/>
          <w:sz w:val="24"/>
          <w:szCs w:val="24"/>
        </w:rPr>
      </w:pPr>
    </w:p>
    <w:p w14:paraId="51722BED" w14:textId="77777777" w:rsidR="00B07004" w:rsidRPr="00B07004" w:rsidRDefault="00B07004" w:rsidP="00B07004">
      <w:pPr>
        <w:spacing w:after="0" w:line="480" w:lineRule="auto"/>
        <w:jc w:val="both"/>
        <w:rPr>
          <w:rFonts w:ascii="Arial" w:hAnsi="Arial" w:cs="Arial"/>
          <w:i/>
          <w:iCs/>
          <w:sz w:val="24"/>
          <w:szCs w:val="24"/>
        </w:rPr>
      </w:pPr>
      <w:r w:rsidRPr="00B07004">
        <w:rPr>
          <w:rFonts w:ascii="Arial" w:hAnsi="Arial" w:cs="Arial"/>
          <w:i/>
          <w:iCs/>
          <w:sz w:val="24"/>
          <w:szCs w:val="24"/>
        </w:rPr>
        <w:t>Minor bleeding</w:t>
      </w:r>
    </w:p>
    <w:p w14:paraId="240BF3DF" w14:textId="77777777" w:rsidR="00B07004" w:rsidRPr="00B07004" w:rsidRDefault="00B07004" w:rsidP="00B07004">
      <w:pPr>
        <w:spacing w:after="0" w:line="480" w:lineRule="auto"/>
        <w:jc w:val="both"/>
        <w:rPr>
          <w:rFonts w:ascii="Arial" w:hAnsi="Arial" w:cs="Arial"/>
          <w:sz w:val="24"/>
          <w:szCs w:val="24"/>
        </w:rPr>
      </w:pPr>
      <w:r w:rsidRPr="00B07004">
        <w:rPr>
          <w:rFonts w:ascii="Arial" w:hAnsi="Arial" w:cs="Arial"/>
          <w:sz w:val="24"/>
          <w:szCs w:val="24"/>
        </w:rPr>
        <w:t>All bleeding episodes not fulfilling definition of life-threatening or major bleeding.</w:t>
      </w:r>
    </w:p>
    <w:p w14:paraId="06D766BD" w14:textId="0B824C42" w:rsidR="002A6FAD" w:rsidRDefault="002A6FAD" w:rsidP="002A6FAD">
      <w:pPr>
        <w:spacing w:after="0" w:line="480" w:lineRule="auto"/>
        <w:jc w:val="both"/>
        <w:rPr>
          <w:rFonts w:ascii="Arial" w:hAnsi="Arial" w:cs="Arial"/>
          <w:sz w:val="24"/>
          <w:szCs w:val="24"/>
        </w:rPr>
      </w:pPr>
    </w:p>
    <w:p w14:paraId="20B437CD" w14:textId="3CCD7350" w:rsidR="008D2694" w:rsidRDefault="008D2694" w:rsidP="002A6FAD">
      <w:pPr>
        <w:spacing w:after="0" w:line="480" w:lineRule="auto"/>
        <w:jc w:val="both"/>
        <w:rPr>
          <w:rFonts w:ascii="Arial" w:hAnsi="Arial" w:cs="Arial"/>
          <w:sz w:val="24"/>
          <w:szCs w:val="24"/>
        </w:rPr>
      </w:pPr>
    </w:p>
    <w:p w14:paraId="30CD949D" w14:textId="59CB08A0" w:rsidR="008D2694" w:rsidRDefault="008D2694" w:rsidP="002A6FAD">
      <w:pPr>
        <w:spacing w:after="0" w:line="480" w:lineRule="auto"/>
        <w:jc w:val="both"/>
        <w:rPr>
          <w:rFonts w:ascii="Arial" w:hAnsi="Arial" w:cs="Arial"/>
          <w:sz w:val="24"/>
          <w:szCs w:val="24"/>
        </w:rPr>
      </w:pPr>
    </w:p>
    <w:p w14:paraId="5531D788" w14:textId="77777777" w:rsidR="008D2694" w:rsidRDefault="008D2694" w:rsidP="002A6FAD">
      <w:pPr>
        <w:spacing w:after="0" w:line="480" w:lineRule="auto"/>
        <w:jc w:val="both"/>
        <w:rPr>
          <w:rFonts w:ascii="Arial" w:hAnsi="Arial" w:cs="Arial"/>
          <w:sz w:val="24"/>
          <w:szCs w:val="24"/>
        </w:rPr>
        <w:sectPr w:rsidR="008D2694" w:rsidSect="00BF7646">
          <w:pgSz w:w="11906" w:h="16838"/>
          <w:pgMar w:top="1417" w:right="1701" w:bottom="1417" w:left="1701" w:header="708" w:footer="708" w:gutter="0"/>
          <w:cols w:space="708"/>
          <w:docGrid w:linePitch="360"/>
        </w:sectPr>
      </w:pPr>
    </w:p>
    <w:tbl>
      <w:tblPr>
        <w:tblW w:w="11433" w:type="dxa"/>
        <w:jc w:val="center"/>
        <w:tblLayout w:type="fixed"/>
        <w:tblLook w:val="04A0" w:firstRow="1" w:lastRow="0" w:firstColumn="1" w:lastColumn="0" w:noHBand="0" w:noVBand="1"/>
      </w:tblPr>
      <w:tblGrid>
        <w:gridCol w:w="5791"/>
        <w:gridCol w:w="2307"/>
        <w:gridCol w:w="2307"/>
        <w:gridCol w:w="1028"/>
      </w:tblGrid>
      <w:tr w:rsidR="008D2694" w:rsidRPr="008D2694" w14:paraId="7F2910A6" w14:textId="77777777" w:rsidTr="007F36EA">
        <w:trPr>
          <w:cantSplit/>
          <w:trHeight w:val="360"/>
          <w:tblHeader/>
          <w:jc w:val="center"/>
        </w:trPr>
        <w:tc>
          <w:tcPr>
            <w:tcW w:w="11433" w:type="dxa"/>
            <w:gridSpan w:val="4"/>
            <w:tcBorders>
              <w:bottom w:val="single" w:sz="12" w:space="0" w:color="auto"/>
            </w:tcBorders>
            <w:shd w:val="clear" w:color="auto" w:fill="FFFFFF"/>
            <w:tcMar>
              <w:top w:w="0" w:type="dxa"/>
              <w:left w:w="0" w:type="dxa"/>
              <w:bottom w:w="0" w:type="dxa"/>
              <w:right w:w="0" w:type="dxa"/>
            </w:tcMar>
            <w:vAlign w:val="center"/>
          </w:tcPr>
          <w:p w14:paraId="74265F75" w14:textId="6C64C7B2" w:rsidR="008D2694" w:rsidRPr="008D2694" w:rsidRDefault="008D2694" w:rsidP="007F36EA">
            <w:pPr>
              <w:spacing w:before="40" w:after="40"/>
              <w:ind w:left="100" w:right="100"/>
              <w:jc w:val="both"/>
              <w:rPr>
                <w:rFonts w:ascii="Arial" w:eastAsia="Arial" w:hAnsi="Arial" w:cs="Arial"/>
                <w:b/>
                <w:bCs/>
                <w:color w:val="111111"/>
                <w:sz w:val="24"/>
                <w:szCs w:val="24"/>
              </w:rPr>
            </w:pPr>
            <w:r w:rsidRPr="008D2694">
              <w:rPr>
                <w:rFonts w:ascii="Arial" w:eastAsia="Arial" w:hAnsi="Arial" w:cs="Arial"/>
                <w:b/>
                <w:bCs/>
                <w:color w:val="111111"/>
                <w:sz w:val="24"/>
                <w:szCs w:val="24"/>
              </w:rPr>
              <w:lastRenderedPageBreak/>
              <w:t xml:space="preserve">Table </w:t>
            </w:r>
            <w:r>
              <w:rPr>
                <w:rFonts w:ascii="Arial" w:eastAsia="Arial" w:hAnsi="Arial" w:cs="Arial"/>
                <w:b/>
                <w:bCs/>
                <w:color w:val="111111"/>
                <w:sz w:val="24"/>
                <w:szCs w:val="24"/>
              </w:rPr>
              <w:t>S1</w:t>
            </w:r>
            <w:r w:rsidRPr="008D2694">
              <w:rPr>
                <w:rFonts w:ascii="Arial" w:eastAsia="Arial" w:hAnsi="Arial" w:cs="Arial"/>
                <w:b/>
                <w:bCs/>
                <w:color w:val="111111"/>
                <w:sz w:val="24"/>
                <w:szCs w:val="24"/>
              </w:rPr>
              <w:t xml:space="preserve"> - Clinical Characteristics at Hospital Admission According to the Use of Angiotensin II</w:t>
            </w:r>
          </w:p>
        </w:tc>
      </w:tr>
      <w:tr w:rsidR="008D2694" w:rsidRPr="00650A4E" w14:paraId="67F0963D" w14:textId="77777777" w:rsidTr="007F36EA">
        <w:trPr>
          <w:cantSplit/>
          <w:trHeight w:val="360"/>
          <w:tblHeader/>
          <w:jc w:val="center"/>
        </w:trPr>
        <w:tc>
          <w:tcPr>
            <w:tcW w:w="5791" w:type="dxa"/>
            <w:tcBorders>
              <w:top w:val="single" w:sz="12" w:space="0" w:color="auto"/>
            </w:tcBorders>
            <w:shd w:val="clear" w:color="auto" w:fill="FFFFFF"/>
            <w:tcMar>
              <w:top w:w="0" w:type="dxa"/>
              <w:left w:w="0" w:type="dxa"/>
              <w:bottom w:w="0" w:type="dxa"/>
              <w:right w:w="0" w:type="dxa"/>
            </w:tcMar>
            <w:vAlign w:val="center"/>
          </w:tcPr>
          <w:p w14:paraId="6570A7F7" w14:textId="77777777" w:rsidR="008D2694" w:rsidRPr="00650A4E" w:rsidRDefault="008D2694" w:rsidP="007F36EA">
            <w:pPr>
              <w:spacing w:before="40" w:after="40"/>
              <w:ind w:left="100" w:right="100"/>
              <w:jc w:val="both"/>
              <w:rPr>
                <w:rFonts w:ascii="Arial" w:hAnsi="Arial" w:cs="Arial"/>
                <w:sz w:val="20"/>
                <w:szCs w:val="20"/>
              </w:rPr>
            </w:pPr>
          </w:p>
        </w:tc>
        <w:tc>
          <w:tcPr>
            <w:tcW w:w="2307" w:type="dxa"/>
            <w:tcBorders>
              <w:top w:val="single" w:sz="12" w:space="0" w:color="auto"/>
              <w:bottom w:val="single" w:sz="4" w:space="0" w:color="auto"/>
            </w:tcBorders>
            <w:shd w:val="clear" w:color="auto" w:fill="FFFFFF"/>
            <w:tcMar>
              <w:top w:w="0" w:type="dxa"/>
              <w:left w:w="0" w:type="dxa"/>
              <w:bottom w:w="0" w:type="dxa"/>
              <w:right w:w="0" w:type="dxa"/>
            </w:tcMar>
            <w:vAlign w:val="center"/>
          </w:tcPr>
          <w:p w14:paraId="2DE88BB8" w14:textId="77777777" w:rsidR="008D2694" w:rsidRPr="00DA3FF2" w:rsidRDefault="008D2694" w:rsidP="007F36EA">
            <w:pPr>
              <w:spacing w:before="40" w:after="40"/>
              <w:ind w:left="100" w:right="100"/>
              <w:jc w:val="center"/>
              <w:rPr>
                <w:rFonts w:ascii="Arial" w:eastAsia="Arial" w:hAnsi="Arial" w:cs="Arial"/>
                <w:b/>
                <w:bCs/>
                <w:color w:val="111111"/>
                <w:sz w:val="20"/>
                <w:szCs w:val="20"/>
              </w:rPr>
            </w:pPr>
            <w:r w:rsidRPr="00DA3FF2">
              <w:rPr>
                <w:rFonts w:ascii="Arial" w:eastAsia="Arial" w:hAnsi="Arial" w:cs="Arial"/>
                <w:b/>
                <w:bCs/>
                <w:color w:val="111111"/>
                <w:sz w:val="20"/>
                <w:szCs w:val="20"/>
              </w:rPr>
              <w:t>Angiotensin II</w:t>
            </w:r>
          </w:p>
          <w:p w14:paraId="4D44D547" w14:textId="09F1E426" w:rsidR="008D2694" w:rsidRPr="00650A4E" w:rsidRDefault="008D2694" w:rsidP="007F36EA">
            <w:pPr>
              <w:spacing w:before="40" w:after="40"/>
              <w:ind w:left="100" w:right="100"/>
              <w:jc w:val="center"/>
              <w:rPr>
                <w:rFonts w:ascii="Arial" w:hAnsi="Arial" w:cs="Arial"/>
                <w:sz w:val="20"/>
                <w:szCs w:val="20"/>
              </w:rPr>
            </w:pPr>
            <w:r w:rsidRPr="00DA3FF2">
              <w:rPr>
                <w:rFonts w:ascii="Arial" w:eastAsia="Arial" w:hAnsi="Arial" w:cs="Arial"/>
                <w:b/>
                <w:bCs/>
                <w:color w:val="111111"/>
                <w:sz w:val="20"/>
                <w:szCs w:val="20"/>
              </w:rPr>
              <w:t>(</w:t>
            </w:r>
            <w:r w:rsidRPr="00DA3FF2">
              <w:rPr>
                <w:rFonts w:ascii="Arial" w:eastAsia="Arial" w:hAnsi="Arial" w:cs="Arial"/>
                <w:b/>
                <w:bCs/>
                <w:i/>
                <w:iCs/>
                <w:color w:val="111111"/>
                <w:sz w:val="20"/>
                <w:szCs w:val="20"/>
              </w:rPr>
              <w:t>n</w:t>
            </w:r>
            <w:r w:rsidRPr="00DA3FF2">
              <w:rPr>
                <w:rFonts w:ascii="Arial" w:eastAsia="Arial" w:hAnsi="Arial" w:cs="Arial"/>
                <w:b/>
                <w:bCs/>
                <w:color w:val="111111"/>
                <w:sz w:val="20"/>
                <w:szCs w:val="20"/>
              </w:rPr>
              <w:t xml:space="preserve"> = </w:t>
            </w:r>
            <w:r w:rsidR="00E513EF">
              <w:rPr>
                <w:rFonts w:ascii="Arial" w:eastAsia="Arial" w:hAnsi="Arial" w:cs="Arial"/>
                <w:b/>
                <w:bCs/>
                <w:color w:val="111111"/>
                <w:sz w:val="20"/>
                <w:szCs w:val="20"/>
              </w:rPr>
              <w:t>46</w:t>
            </w:r>
            <w:r w:rsidRPr="00DA3FF2">
              <w:rPr>
                <w:rFonts w:ascii="Arial" w:eastAsia="Arial" w:hAnsi="Arial" w:cs="Arial"/>
                <w:b/>
                <w:bCs/>
                <w:color w:val="111111"/>
                <w:sz w:val="20"/>
                <w:szCs w:val="20"/>
              </w:rPr>
              <w:t>)</w:t>
            </w:r>
          </w:p>
        </w:tc>
        <w:tc>
          <w:tcPr>
            <w:tcW w:w="2307" w:type="dxa"/>
            <w:tcBorders>
              <w:top w:val="single" w:sz="12" w:space="0" w:color="auto"/>
              <w:bottom w:val="single" w:sz="4" w:space="0" w:color="auto"/>
            </w:tcBorders>
            <w:shd w:val="clear" w:color="auto" w:fill="FFFFFF"/>
            <w:tcMar>
              <w:top w:w="0" w:type="dxa"/>
              <w:left w:w="0" w:type="dxa"/>
              <w:bottom w:w="0" w:type="dxa"/>
              <w:right w:w="0" w:type="dxa"/>
            </w:tcMar>
            <w:vAlign w:val="center"/>
          </w:tcPr>
          <w:p w14:paraId="64B6F0EA" w14:textId="77777777" w:rsidR="008D2694" w:rsidRPr="00DA3FF2" w:rsidRDefault="008D2694" w:rsidP="007F36EA">
            <w:pPr>
              <w:spacing w:before="40" w:after="40"/>
              <w:ind w:left="100" w:right="100"/>
              <w:jc w:val="center"/>
              <w:rPr>
                <w:rFonts w:ascii="Arial" w:eastAsia="Arial" w:hAnsi="Arial" w:cs="Arial"/>
                <w:b/>
                <w:bCs/>
                <w:color w:val="111111"/>
                <w:sz w:val="20"/>
                <w:szCs w:val="20"/>
              </w:rPr>
            </w:pPr>
            <w:r w:rsidRPr="00DA3FF2">
              <w:rPr>
                <w:rFonts w:ascii="Arial" w:eastAsia="Arial" w:hAnsi="Arial" w:cs="Arial"/>
                <w:b/>
                <w:bCs/>
                <w:color w:val="111111"/>
                <w:sz w:val="20"/>
                <w:szCs w:val="20"/>
              </w:rPr>
              <w:t>No Angiotensin II</w:t>
            </w:r>
          </w:p>
          <w:p w14:paraId="59451EF7" w14:textId="6B5538C0" w:rsidR="008D2694" w:rsidRPr="00650A4E" w:rsidRDefault="008D2694" w:rsidP="007F36EA">
            <w:pPr>
              <w:spacing w:before="40" w:after="40"/>
              <w:ind w:left="100" w:right="100"/>
              <w:jc w:val="center"/>
              <w:rPr>
                <w:rFonts w:ascii="Arial" w:hAnsi="Arial" w:cs="Arial"/>
                <w:sz w:val="20"/>
                <w:szCs w:val="20"/>
              </w:rPr>
            </w:pPr>
            <w:r w:rsidRPr="00DA3FF2">
              <w:rPr>
                <w:rFonts w:ascii="Arial" w:eastAsia="Arial" w:hAnsi="Arial" w:cs="Arial"/>
                <w:b/>
                <w:bCs/>
                <w:color w:val="111111"/>
                <w:sz w:val="20"/>
                <w:szCs w:val="20"/>
              </w:rPr>
              <w:t>(</w:t>
            </w:r>
            <w:r w:rsidRPr="00DA3FF2">
              <w:rPr>
                <w:rFonts w:ascii="Arial" w:eastAsia="Arial" w:hAnsi="Arial" w:cs="Arial"/>
                <w:b/>
                <w:bCs/>
                <w:i/>
                <w:iCs/>
                <w:color w:val="111111"/>
                <w:sz w:val="20"/>
                <w:szCs w:val="20"/>
              </w:rPr>
              <w:t>n</w:t>
            </w:r>
            <w:r w:rsidRPr="00DA3FF2">
              <w:rPr>
                <w:rFonts w:ascii="Arial" w:eastAsia="Arial" w:hAnsi="Arial" w:cs="Arial"/>
                <w:b/>
                <w:bCs/>
                <w:color w:val="111111"/>
                <w:sz w:val="20"/>
                <w:szCs w:val="20"/>
              </w:rPr>
              <w:t xml:space="preserve"> = </w:t>
            </w:r>
            <w:r w:rsidR="00E513EF">
              <w:rPr>
                <w:rFonts w:ascii="Arial" w:eastAsia="Arial" w:hAnsi="Arial" w:cs="Arial"/>
                <w:b/>
                <w:bCs/>
                <w:color w:val="111111"/>
                <w:sz w:val="20"/>
                <w:szCs w:val="20"/>
              </w:rPr>
              <w:t>53</w:t>
            </w:r>
            <w:r w:rsidRPr="00DA3FF2">
              <w:rPr>
                <w:rFonts w:ascii="Arial" w:eastAsia="Arial" w:hAnsi="Arial" w:cs="Arial"/>
                <w:b/>
                <w:bCs/>
                <w:color w:val="111111"/>
                <w:sz w:val="20"/>
                <w:szCs w:val="20"/>
              </w:rPr>
              <w:t>)</w:t>
            </w:r>
          </w:p>
        </w:tc>
        <w:tc>
          <w:tcPr>
            <w:tcW w:w="1028" w:type="dxa"/>
            <w:tcBorders>
              <w:top w:val="single" w:sz="12" w:space="0" w:color="auto"/>
              <w:bottom w:val="single" w:sz="4" w:space="0" w:color="auto"/>
            </w:tcBorders>
            <w:shd w:val="clear" w:color="auto" w:fill="FFFFFF"/>
            <w:tcMar>
              <w:top w:w="0" w:type="dxa"/>
              <w:left w:w="0" w:type="dxa"/>
              <w:bottom w:w="0" w:type="dxa"/>
              <w:right w:w="0" w:type="dxa"/>
            </w:tcMar>
            <w:vAlign w:val="center"/>
          </w:tcPr>
          <w:p w14:paraId="4BC1E164" w14:textId="77777777" w:rsidR="008D2694" w:rsidRPr="00650A4E" w:rsidRDefault="008D2694" w:rsidP="007F36EA">
            <w:pPr>
              <w:spacing w:before="40" w:after="40"/>
              <w:ind w:left="100" w:right="100"/>
              <w:jc w:val="center"/>
              <w:rPr>
                <w:rFonts w:ascii="Arial" w:hAnsi="Arial" w:cs="Arial"/>
                <w:sz w:val="20"/>
                <w:szCs w:val="20"/>
              </w:rPr>
            </w:pPr>
            <w:r w:rsidRPr="00DA3FF2">
              <w:rPr>
                <w:rFonts w:ascii="Arial" w:eastAsia="Arial" w:hAnsi="Arial" w:cs="Arial"/>
                <w:b/>
                <w:bCs/>
                <w:i/>
                <w:iCs/>
                <w:color w:val="111111"/>
                <w:sz w:val="20"/>
                <w:szCs w:val="20"/>
              </w:rPr>
              <w:t>p</w:t>
            </w:r>
            <w:r w:rsidRPr="00DA3FF2">
              <w:rPr>
                <w:rFonts w:ascii="Arial" w:eastAsia="Arial" w:hAnsi="Arial" w:cs="Arial"/>
                <w:b/>
                <w:bCs/>
                <w:color w:val="111111"/>
                <w:sz w:val="20"/>
                <w:szCs w:val="20"/>
              </w:rPr>
              <w:t xml:space="preserve"> value</w:t>
            </w:r>
          </w:p>
        </w:tc>
      </w:tr>
      <w:tr w:rsidR="008D2694" w:rsidRPr="00650A4E" w14:paraId="4DC27EFA"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13C084FE" w14:textId="77777777" w:rsidR="008D2694" w:rsidRPr="00650A4E" w:rsidRDefault="008D2694" w:rsidP="007F36EA">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Duration from symptoms, days</w:t>
            </w:r>
          </w:p>
        </w:tc>
        <w:tc>
          <w:tcPr>
            <w:tcW w:w="2307" w:type="dxa"/>
            <w:shd w:val="clear" w:color="auto" w:fill="FFFFFF"/>
            <w:tcMar>
              <w:top w:w="0" w:type="dxa"/>
              <w:left w:w="0" w:type="dxa"/>
              <w:bottom w:w="0" w:type="dxa"/>
              <w:right w:w="0" w:type="dxa"/>
            </w:tcMar>
            <w:vAlign w:val="center"/>
          </w:tcPr>
          <w:p w14:paraId="5BBACE27" w14:textId="77777777" w:rsidR="008D2694" w:rsidRPr="00650A4E" w:rsidRDefault="008D2694" w:rsidP="007F36EA">
            <w:pPr>
              <w:spacing w:before="40" w:after="40"/>
              <w:ind w:left="100" w:right="100"/>
              <w:jc w:val="center"/>
              <w:rPr>
                <w:rFonts w:ascii="Arial" w:eastAsia="Arial" w:hAnsi="Arial" w:cs="Arial"/>
                <w:color w:val="111111"/>
                <w:sz w:val="20"/>
                <w:szCs w:val="20"/>
              </w:rPr>
            </w:pPr>
          </w:p>
        </w:tc>
        <w:tc>
          <w:tcPr>
            <w:tcW w:w="2307" w:type="dxa"/>
            <w:shd w:val="clear" w:color="auto" w:fill="FFFFFF"/>
            <w:tcMar>
              <w:top w:w="0" w:type="dxa"/>
              <w:left w:w="0" w:type="dxa"/>
              <w:bottom w:w="0" w:type="dxa"/>
              <w:right w:w="0" w:type="dxa"/>
            </w:tcMar>
            <w:vAlign w:val="center"/>
          </w:tcPr>
          <w:p w14:paraId="28838BC1" w14:textId="77777777" w:rsidR="008D2694" w:rsidRPr="00650A4E" w:rsidRDefault="008D2694" w:rsidP="007F36EA">
            <w:pPr>
              <w:spacing w:before="40" w:after="40"/>
              <w:ind w:left="100" w:right="100"/>
              <w:jc w:val="center"/>
              <w:rPr>
                <w:rFonts w:ascii="Arial" w:eastAsia="Arial" w:hAnsi="Arial" w:cs="Arial"/>
                <w:color w:val="111111"/>
                <w:sz w:val="20"/>
                <w:szCs w:val="20"/>
              </w:rPr>
            </w:pPr>
          </w:p>
        </w:tc>
        <w:tc>
          <w:tcPr>
            <w:tcW w:w="1028" w:type="dxa"/>
            <w:shd w:val="clear" w:color="auto" w:fill="FFFFFF"/>
            <w:tcMar>
              <w:top w:w="0" w:type="dxa"/>
              <w:left w:w="0" w:type="dxa"/>
              <w:bottom w:w="0" w:type="dxa"/>
              <w:right w:w="0" w:type="dxa"/>
            </w:tcMar>
            <w:vAlign w:val="center"/>
          </w:tcPr>
          <w:p w14:paraId="59953FEE" w14:textId="77777777" w:rsidR="008D2694" w:rsidRPr="00650A4E" w:rsidRDefault="008D2694" w:rsidP="007F36EA">
            <w:pPr>
              <w:spacing w:before="40" w:after="40"/>
              <w:ind w:left="100" w:right="100"/>
              <w:jc w:val="center"/>
              <w:rPr>
                <w:rFonts w:ascii="Arial" w:hAnsi="Arial" w:cs="Arial"/>
                <w:sz w:val="20"/>
                <w:szCs w:val="20"/>
              </w:rPr>
            </w:pPr>
          </w:p>
        </w:tc>
      </w:tr>
      <w:tr w:rsidR="008C3027" w:rsidRPr="00650A4E" w14:paraId="3FC2B9BA"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398E1DC7"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To hospital admission</w:t>
            </w:r>
          </w:p>
        </w:tc>
        <w:tc>
          <w:tcPr>
            <w:tcW w:w="2307" w:type="dxa"/>
            <w:shd w:val="clear" w:color="auto" w:fill="FFFFFF"/>
            <w:tcMar>
              <w:top w:w="0" w:type="dxa"/>
              <w:left w:w="0" w:type="dxa"/>
              <w:bottom w:w="0" w:type="dxa"/>
              <w:right w:w="0" w:type="dxa"/>
            </w:tcMar>
            <w:vAlign w:val="center"/>
          </w:tcPr>
          <w:p w14:paraId="1C1936C8" w14:textId="6E3BE765"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7.0 </w:t>
            </w:r>
            <w:r>
              <w:rPr>
                <w:rFonts w:ascii="Arial" w:eastAsia="Arial" w:hAnsi="Arial" w:cs="Arial"/>
                <w:color w:val="111111"/>
                <w:sz w:val="20"/>
                <w:szCs w:val="20"/>
              </w:rPr>
              <w:t>(</w:t>
            </w:r>
            <w:r w:rsidRPr="00713311">
              <w:rPr>
                <w:rFonts w:ascii="Arial" w:eastAsia="Arial" w:hAnsi="Arial" w:cs="Arial"/>
                <w:color w:val="111111"/>
                <w:sz w:val="20"/>
                <w:szCs w:val="20"/>
              </w:rPr>
              <w:t>4.0</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10.0</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0E57682E" w14:textId="3E7499A1"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7.0 </w:t>
            </w:r>
            <w:r>
              <w:rPr>
                <w:rFonts w:ascii="Arial" w:eastAsia="Arial" w:hAnsi="Arial" w:cs="Arial"/>
                <w:color w:val="111111"/>
                <w:sz w:val="20"/>
                <w:szCs w:val="20"/>
              </w:rPr>
              <w:t>(</w:t>
            </w:r>
            <w:r w:rsidRPr="00713311">
              <w:rPr>
                <w:rFonts w:ascii="Arial" w:eastAsia="Arial" w:hAnsi="Arial" w:cs="Arial"/>
                <w:color w:val="111111"/>
                <w:sz w:val="20"/>
                <w:szCs w:val="20"/>
              </w:rPr>
              <w:t>4.0</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10.0</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4A44782A" w14:textId="39DD7E6C"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0.872</w:t>
            </w:r>
          </w:p>
        </w:tc>
      </w:tr>
      <w:tr w:rsidR="008C3027" w:rsidRPr="00650A4E" w14:paraId="0D879E5D"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2C5BDF93"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To intensive care unit admission</w:t>
            </w:r>
          </w:p>
        </w:tc>
        <w:tc>
          <w:tcPr>
            <w:tcW w:w="2307" w:type="dxa"/>
            <w:shd w:val="clear" w:color="auto" w:fill="FFFFFF"/>
            <w:tcMar>
              <w:top w:w="0" w:type="dxa"/>
              <w:left w:w="0" w:type="dxa"/>
              <w:bottom w:w="0" w:type="dxa"/>
              <w:right w:w="0" w:type="dxa"/>
            </w:tcMar>
            <w:vAlign w:val="center"/>
          </w:tcPr>
          <w:p w14:paraId="5B9CDD6C" w14:textId="38FFD32C"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10.0 </w:t>
            </w:r>
            <w:r>
              <w:rPr>
                <w:rFonts w:ascii="Arial" w:eastAsia="Arial" w:hAnsi="Arial" w:cs="Arial"/>
                <w:color w:val="111111"/>
                <w:sz w:val="20"/>
                <w:szCs w:val="20"/>
              </w:rPr>
              <w:t>(</w:t>
            </w:r>
            <w:r w:rsidRPr="00713311">
              <w:rPr>
                <w:rFonts w:ascii="Arial" w:eastAsia="Arial" w:hAnsi="Arial" w:cs="Arial"/>
                <w:color w:val="111111"/>
                <w:sz w:val="20"/>
                <w:szCs w:val="20"/>
              </w:rPr>
              <w:t>7.0</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14.0</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2BE75BF7" w14:textId="603BD892"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10.0 </w:t>
            </w:r>
            <w:r>
              <w:rPr>
                <w:rFonts w:ascii="Arial" w:eastAsia="Arial" w:hAnsi="Arial" w:cs="Arial"/>
                <w:color w:val="111111"/>
                <w:sz w:val="20"/>
                <w:szCs w:val="20"/>
              </w:rPr>
              <w:t>(</w:t>
            </w:r>
            <w:r w:rsidRPr="00713311">
              <w:rPr>
                <w:rFonts w:ascii="Arial" w:eastAsia="Arial" w:hAnsi="Arial" w:cs="Arial"/>
                <w:color w:val="111111"/>
                <w:sz w:val="20"/>
                <w:szCs w:val="20"/>
              </w:rPr>
              <w:t>7.0</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13.0</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65BFE380" w14:textId="0832417E"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0.748</w:t>
            </w:r>
          </w:p>
        </w:tc>
      </w:tr>
      <w:tr w:rsidR="008C3027" w:rsidRPr="00650A4E" w14:paraId="6FA91FAB"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7C7B0F89" w14:textId="77777777" w:rsidR="008C3027" w:rsidRDefault="008C3027" w:rsidP="008C3027">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 xml:space="preserve">Vital signs  </w:t>
            </w:r>
          </w:p>
        </w:tc>
        <w:tc>
          <w:tcPr>
            <w:tcW w:w="2307" w:type="dxa"/>
            <w:shd w:val="clear" w:color="auto" w:fill="FFFFFF"/>
            <w:tcMar>
              <w:top w:w="0" w:type="dxa"/>
              <w:left w:w="0" w:type="dxa"/>
              <w:bottom w:w="0" w:type="dxa"/>
              <w:right w:w="0" w:type="dxa"/>
            </w:tcMar>
            <w:vAlign w:val="center"/>
          </w:tcPr>
          <w:p w14:paraId="180FF355" w14:textId="77777777" w:rsidR="008C3027" w:rsidRPr="00650A4E" w:rsidRDefault="008C3027" w:rsidP="008C3027">
            <w:pPr>
              <w:spacing w:before="40" w:after="40"/>
              <w:ind w:left="100" w:right="100"/>
              <w:jc w:val="center"/>
              <w:rPr>
                <w:rFonts w:ascii="Arial" w:eastAsia="Arial" w:hAnsi="Arial" w:cs="Arial"/>
                <w:color w:val="111111"/>
                <w:sz w:val="20"/>
                <w:szCs w:val="20"/>
              </w:rPr>
            </w:pPr>
          </w:p>
        </w:tc>
        <w:tc>
          <w:tcPr>
            <w:tcW w:w="2307" w:type="dxa"/>
            <w:shd w:val="clear" w:color="auto" w:fill="FFFFFF"/>
            <w:tcMar>
              <w:top w:w="0" w:type="dxa"/>
              <w:left w:w="0" w:type="dxa"/>
              <w:bottom w:w="0" w:type="dxa"/>
              <w:right w:w="0" w:type="dxa"/>
            </w:tcMar>
            <w:vAlign w:val="center"/>
          </w:tcPr>
          <w:p w14:paraId="36F6C165" w14:textId="77777777" w:rsidR="008C3027" w:rsidRPr="00650A4E" w:rsidRDefault="008C3027" w:rsidP="008C3027">
            <w:pPr>
              <w:spacing w:before="40" w:after="40"/>
              <w:ind w:left="100" w:right="100"/>
              <w:jc w:val="center"/>
              <w:rPr>
                <w:rFonts w:ascii="Arial" w:eastAsia="Arial" w:hAnsi="Arial" w:cs="Arial"/>
                <w:color w:val="111111"/>
                <w:sz w:val="20"/>
                <w:szCs w:val="20"/>
              </w:rPr>
            </w:pPr>
          </w:p>
        </w:tc>
        <w:tc>
          <w:tcPr>
            <w:tcW w:w="1028" w:type="dxa"/>
            <w:shd w:val="clear" w:color="auto" w:fill="FFFFFF"/>
            <w:tcMar>
              <w:top w:w="0" w:type="dxa"/>
              <w:left w:w="0" w:type="dxa"/>
              <w:bottom w:w="0" w:type="dxa"/>
              <w:right w:w="0" w:type="dxa"/>
            </w:tcMar>
            <w:vAlign w:val="center"/>
          </w:tcPr>
          <w:p w14:paraId="33661E67" w14:textId="77777777" w:rsidR="008C3027" w:rsidRPr="00650A4E" w:rsidRDefault="008C3027" w:rsidP="008C3027">
            <w:pPr>
              <w:spacing w:before="40" w:after="40"/>
              <w:ind w:left="100" w:right="100"/>
              <w:jc w:val="center"/>
              <w:rPr>
                <w:rFonts w:ascii="Arial" w:eastAsia="Arial" w:hAnsi="Arial" w:cs="Arial"/>
                <w:color w:val="111111"/>
                <w:sz w:val="20"/>
                <w:szCs w:val="20"/>
              </w:rPr>
            </w:pPr>
          </w:p>
        </w:tc>
      </w:tr>
      <w:tr w:rsidR="008C3027" w:rsidRPr="00650A4E" w14:paraId="016E28D1"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085B3E9D"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Temperature, ºC</w:t>
            </w:r>
          </w:p>
        </w:tc>
        <w:tc>
          <w:tcPr>
            <w:tcW w:w="2307" w:type="dxa"/>
            <w:shd w:val="clear" w:color="auto" w:fill="FFFFFF"/>
            <w:tcMar>
              <w:top w:w="0" w:type="dxa"/>
              <w:left w:w="0" w:type="dxa"/>
              <w:bottom w:w="0" w:type="dxa"/>
              <w:right w:w="0" w:type="dxa"/>
            </w:tcMar>
            <w:vAlign w:val="center"/>
          </w:tcPr>
          <w:p w14:paraId="2F7DC768" w14:textId="3663FA06"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38.0 </w:t>
            </w:r>
            <w:r>
              <w:rPr>
                <w:rFonts w:ascii="Arial" w:eastAsia="Arial" w:hAnsi="Arial" w:cs="Arial"/>
                <w:color w:val="111111"/>
                <w:sz w:val="20"/>
                <w:szCs w:val="20"/>
              </w:rPr>
              <w:t>(</w:t>
            </w:r>
            <w:r w:rsidRPr="00713311">
              <w:rPr>
                <w:rFonts w:ascii="Arial" w:eastAsia="Arial" w:hAnsi="Arial" w:cs="Arial"/>
                <w:color w:val="111111"/>
                <w:sz w:val="20"/>
                <w:szCs w:val="20"/>
              </w:rPr>
              <w:t>37.5</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38.7</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0757A75E" w14:textId="002E0311"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38.0 </w:t>
            </w:r>
            <w:r>
              <w:rPr>
                <w:rFonts w:ascii="Arial" w:eastAsia="Arial" w:hAnsi="Arial" w:cs="Arial"/>
                <w:color w:val="111111"/>
                <w:sz w:val="20"/>
                <w:szCs w:val="20"/>
              </w:rPr>
              <w:t>(</w:t>
            </w:r>
            <w:r w:rsidRPr="00713311">
              <w:rPr>
                <w:rFonts w:ascii="Arial" w:eastAsia="Arial" w:hAnsi="Arial" w:cs="Arial"/>
                <w:color w:val="111111"/>
                <w:sz w:val="20"/>
                <w:szCs w:val="20"/>
              </w:rPr>
              <w:t>37.0</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38.6</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48BC78AC" w14:textId="0B921FA8"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0.484</w:t>
            </w:r>
          </w:p>
        </w:tc>
      </w:tr>
      <w:tr w:rsidR="008C3027" w:rsidRPr="00650A4E" w14:paraId="48D8A760"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7A209497" w14:textId="77777777" w:rsidR="008C3027" w:rsidRDefault="008C3027" w:rsidP="008C3027">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 xml:space="preserve">     Fever (temperature &gt; 37.8 ºC)</w:t>
            </w:r>
          </w:p>
        </w:tc>
        <w:tc>
          <w:tcPr>
            <w:tcW w:w="2307" w:type="dxa"/>
            <w:shd w:val="clear" w:color="auto" w:fill="FFFFFF"/>
            <w:tcMar>
              <w:top w:w="0" w:type="dxa"/>
              <w:left w:w="0" w:type="dxa"/>
              <w:bottom w:w="0" w:type="dxa"/>
              <w:right w:w="0" w:type="dxa"/>
            </w:tcMar>
            <w:vAlign w:val="center"/>
          </w:tcPr>
          <w:p w14:paraId="4EF16DAD" w14:textId="1B068827" w:rsidR="008C3027" w:rsidRPr="00650A4E" w:rsidRDefault="008C3027" w:rsidP="008C3027">
            <w:pPr>
              <w:spacing w:before="40" w:after="40"/>
              <w:ind w:left="100" w:right="100"/>
              <w:jc w:val="center"/>
              <w:rPr>
                <w:rFonts w:ascii="Arial" w:eastAsia="Arial" w:hAnsi="Arial" w:cs="Arial"/>
                <w:color w:val="111111"/>
                <w:sz w:val="20"/>
                <w:szCs w:val="20"/>
              </w:rPr>
            </w:pPr>
            <w:r w:rsidRPr="00713311">
              <w:rPr>
                <w:rFonts w:ascii="Arial" w:eastAsia="Arial" w:hAnsi="Arial" w:cs="Arial"/>
                <w:color w:val="111111"/>
                <w:sz w:val="20"/>
                <w:szCs w:val="20"/>
              </w:rPr>
              <w:t xml:space="preserve">23 </w:t>
            </w:r>
            <w:r w:rsidR="003C616E">
              <w:rPr>
                <w:rFonts w:ascii="Arial" w:eastAsia="Arial" w:hAnsi="Arial" w:cs="Arial"/>
                <w:color w:val="111111"/>
                <w:sz w:val="20"/>
                <w:szCs w:val="20"/>
              </w:rPr>
              <w:t xml:space="preserve">/ 39 </w:t>
            </w:r>
            <w:r w:rsidRPr="00713311">
              <w:rPr>
                <w:rFonts w:ascii="Arial" w:eastAsia="Arial" w:hAnsi="Arial" w:cs="Arial"/>
                <w:color w:val="111111"/>
                <w:sz w:val="20"/>
                <w:szCs w:val="20"/>
              </w:rPr>
              <w:t>(59.0)</w:t>
            </w:r>
          </w:p>
        </w:tc>
        <w:tc>
          <w:tcPr>
            <w:tcW w:w="2307" w:type="dxa"/>
            <w:shd w:val="clear" w:color="auto" w:fill="FFFFFF"/>
            <w:tcMar>
              <w:top w:w="0" w:type="dxa"/>
              <w:left w:w="0" w:type="dxa"/>
              <w:bottom w:w="0" w:type="dxa"/>
              <w:right w:w="0" w:type="dxa"/>
            </w:tcMar>
            <w:vAlign w:val="center"/>
          </w:tcPr>
          <w:p w14:paraId="1F095ECA" w14:textId="7E884C15" w:rsidR="008C3027" w:rsidRPr="00650A4E" w:rsidRDefault="008C3027" w:rsidP="008C3027">
            <w:pPr>
              <w:spacing w:before="40" w:after="40"/>
              <w:ind w:left="100" w:right="100"/>
              <w:jc w:val="center"/>
              <w:rPr>
                <w:rFonts w:ascii="Arial" w:eastAsia="Arial" w:hAnsi="Arial" w:cs="Arial"/>
                <w:color w:val="111111"/>
                <w:sz w:val="20"/>
                <w:szCs w:val="20"/>
              </w:rPr>
            </w:pPr>
            <w:r w:rsidRPr="00713311">
              <w:rPr>
                <w:rFonts w:ascii="Arial" w:eastAsia="Arial" w:hAnsi="Arial" w:cs="Arial"/>
                <w:color w:val="111111"/>
                <w:sz w:val="20"/>
                <w:szCs w:val="20"/>
              </w:rPr>
              <w:t>21</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39 </w:t>
            </w:r>
            <w:r w:rsidRPr="00713311">
              <w:rPr>
                <w:rFonts w:ascii="Arial" w:eastAsia="Arial" w:hAnsi="Arial" w:cs="Arial"/>
                <w:color w:val="111111"/>
                <w:sz w:val="20"/>
                <w:szCs w:val="20"/>
              </w:rPr>
              <w:t>(53.8)</w:t>
            </w:r>
          </w:p>
        </w:tc>
        <w:tc>
          <w:tcPr>
            <w:tcW w:w="1028" w:type="dxa"/>
            <w:shd w:val="clear" w:color="auto" w:fill="FFFFFF"/>
            <w:tcMar>
              <w:top w:w="0" w:type="dxa"/>
              <w:left w:w="0" w:type="dxa"/>
              <w:bottom w:w="0" w:type="dxa"/>
              <w:right w:w="0" w:type="dxa"/>
            </w:tcMar>
            <w:vAlign w:val="center"/>
          </w:tcPr>
          <w:p w14:paraId="45863629" w14:textId="795B5847" w:rsidR="008C3027" w:rsidRPr="00650A4E" w:rsidRDefault="008C3027" w:rsidP="008C3027">
            <w:pPr>
              <w:spacing w:before="40" w:after="40"/>
              <w:ind w:left="100" w:right="100"/>
              <w:jc w:val="center"/>
              <w:rPr>
                <w:rFonts w:ascii="Arial" w:eastAsia="Arial" w:hAnsi="Arial" w:cs="Arial"/>
                <w:color w:val="111111"/>
                <w:sz w:val="20"/>
                <w:szCs w:val="20"/>
              </w:rPr>
            </w:pPr>
            <w:r w:rsidRPr="00713311">
              <w:rPr>
                <w:rFonts w:ascii="Arial" w:eastAsia="Arial" w:hAnsi="Arial" w:cs="Arial"/>
                <w:color w:val="111111"/>
                <w:sz w:val="20"/>
                <w:szCs w:val="20"/>
              </w:rPr>
              <w:t>0.8</w:t>
            </w:r>
            <w:r w:rsidR="00940445">
              <w:rPr>
                <w:rFonts w:ascii="Arial" w:eastAsia="Arial" w:hAnsi="Arial" w:cs="Arial"/>
                <w:color w:val="111111"/>
                <w:sz w:val="20"/>
                <w:szCs w:val="20"/>
              </w:rPr>
              <w:t>20</w:t>
            </w:r>
          </w:p>
        </w:tc>
      </w:tr>
      <w:tr w:rsidR="008C3027" w:rsidRPr="00650A4E" w14:paraId="4D803BC4"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3A99D79B"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SpO</w:t>
            </w:r>
            <w:r w:rsidRPr="000018C1">
              <w:rPr>
                <w:rFonts w:ascii="Arial" w:eastAsia="Arial" w:hAnsi="Arial" w:cs="Arial"/>
                <w:color w:val="111111"/>
                <w:sz w:val="20"/>
                <w:szCs w:val="20"/>
                <w:vertAlign w:val="subscript"/>
              </w:rPr>
              <w:t>2</w:t>
            </w:r>
            <w:r>
              <w:rPr>
                <w:rFonts w:ascii="Arial" w:eastAsia="Arial" w:hAnsi="Arial" w:cs="Arial"/>
                <w:color w:val="111111"/>
                <w:sz w:val="20"/>
                <w:szCs w:val="20"/>
              </w:rPr>
              <w:t>, %</w:t>
            </w:r>
          </w:p>
        </w:tc>
        <w:tc>
          <w:tcPr>
            <w:tcW w:w="2307" w:type="dxa"/>
            <w:shd w:val="clear" w:color="auto" w:fill="FFFFFF"/>
            <w:tcMar>
              <w:top w:w="0" w:type="dxa"/>
              <w:left w:w="0" w:type="dxa"/>
              <w:bottom w:w="0" w:type="dxa"/>
              <w:right w:w="0" w:type="dxa"/>
            </w:tcMar>
            <w:vAlign w:val="center"/>
          </w:tcPr>
          <w:p w14:paraId="3AF124F5" w14:textId="00302316"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90.0 </w:t>
            </w:r>
            <w:r>
              <w:rPr>
                <w:rFonts w:ascii="Arial" w:eastAsia="Arial" w:hAnsi="Arial" w:cs="Arial"/>
                <w:color w:val="111111"/>
                <w:sz w:val="20"/>
                <w:szCs w:val="20"/>
              </w:rPr>
              <w:t>(</w:t>
            </w:r>
            <w:r w:rsidRPr="00713311">
              <w:rPr>
                <w:rFonts w:ascii="Arial" w:eastAsia="Arial" w:hAnsi="Arial" w:cs="Arial"/>
                <w:color w:val="111111"/>
                <w:sz w:val="20"/>
                <w:szCs w:val="20"/>
              </w:rPr>
              <w:t>83.2</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95.0</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5023A810" w14:textId="1D5C6068"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94.5 </w:t>
            </w:r>
            <w:r>
              <w:rPr>
                <w:rFonts w:ascii="Arial" w:eastAsia="Arial" w:hAnsi="Arial" w:cs="Arial"/>
                <w:color w:val="111111"/>
                <w:sz w:val="20"/>
                <w:szCs w:val="20"/>
              </w:rPr>
              <w:t>(</w:t>
            </w:r>
            <w:r w:rsidRPr="00713311">
              <w:rPr>
                <w:rFonts w:ascii="Arial" w:eastAsia="Arial" w:hAnsi="Arial" w:cs="Arial"/>
                <w:color w:val="111111"/>
                <w:sz w:val="20"/>
                <w:szCs w:val="20"/>
              </w:rPr>
              <w:t>84.8</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97.0</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02F35E95" w14:textId="098EC426"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0.087</w:t>
            </w:r>
          </w:p>
        </w:tc>
      </w:tr>
      <w:tr w:rsidR="008C3027" w:rsidRPr="00650A4E" w14:paraId="00E19512"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4B81AC8A"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At room air</w:t>
            </w:r>
          </w:p>
        </w:tc>
        <w:tc>
          <w:tcPr>
            <w:tcW w:w="2307" w:type="dxa"/>
            <w:shd w:val="clear" w:color="auto" w:fill="FFFFFF"/>
            <w:tcMar>
              <w:top w:w="0" w:type="dxa"/>
              <w:left w:w="0" w:type="dxa"/>
              <w:bottom w:w="0" w:type="dxa"/>
              <w:right w:w="0" w:type="dxa"/>
            </w:tcMar>
            <w:vAlign w:val="center"/>
          </w:tcPr>
          <w:p w14:paraId="48C50EE9" w14:textId="51451D2B"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90.5 </w:t>
            </w:r>
            <w:r>
              <w:rPr>
                <w:rFonts w:ascii="Arial" w:eastAsia="Arial" w:hAnsi="Arial" w:cs="Arial"/>
                <w:color w:val="111111"/>
                <w:sz w:val="20"/>
                <w:szCs w:val="20"/>
              </w:rPr>
              <w:t>(</w:t>
            </w:r>
            <w:r w:rsidRPr="00713311">
              <w:rPr>
                <w:rFonts w:ascii="Arial" w:eastAsia="Arial" w:hAnsi="Arial" w:cs="Arial"/>
                <w:color w:val="111111"/>
                <w:sz w:val="20"/>
                <w:szCs w:val="20"/>
              </w:rPr>
              <w:t>80.8</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96.0</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4AD9E63F" w14:textId="4ABB18D4"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92.0 </w:t>
            </w:r>
            <w:r>
              <w:rPr>
                <w:rFonts w:ascii="Arial" w:eastAsia="Arial" w:hAnsi="Arial" w:cs="Arial"/>
                <w:color w:val="111111"/>
                <w:sz w:val="20"/>
                <w:szCs w:val="20"/>
              </w:rPr>
              <w:t>(</w:t>
            </w:r>
            <w:r w:rsidRPr="00713311">
              <w:rPr>
                <w:rFonts w:ascii="Arial" w:eastAsia="Arial" w:hAnsi="Arial" w:cs="Arial"/>
                <w:color w:val="111111"/>
                <w:sz w:val="20"/>
                <w:szCs w:val="20"/>
              </w:rPr>
              <w:t>80.0</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96.0</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2462E46B" w14:textId="4D9D7670"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0.694</w:t>
            </w:r>
          </w:p>
        </w:tc>
      </w:tr>
      <w:tr w:rsidR="008C3027" w:rsidRPr="00650A4E" w14:paraId="42EDB3C7"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69208FDB"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No. (%)</w:t>
            </w:r>
          </w:p>
        </w:tc>
        <w:tc>
          <w:tcPr>
            <w:tcW w:w="2307" w:type="dxa"/>
            <w:shd w:val="clear" w:color="auto" w:fill="FFFFFF"/>
            <w:tcMar>
              <w:top w:w="0" w:type="dxa"/>
              <w:left w:w="0" w:type="dxa"/>
              <w:bottom w:w="0" w:type="dxa"/>
              <w:right w:w="0" w:type="dxa"/>
            </w:tcMar>
            <w:vAlign w:val="center"/>
          </w:tcPr>
          <w:p w14:paraId="213BA6DE" w14:textId="2B41AF4F"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28</w:t>
            </w:r>
            <w:r w:rsidR="003C616E">
              <w:rPr>
                <w:rFonts w:ascii="Arial" w:eastAsia="Arial" w:hAnsi="Arial" w:cs="Arial"/>
                <w:color w:val="111111"/>
                <w:sz w:val="20"/>
                <w:szCs w:val="20"/>
              </w:rPr>
              <w:t xml:space="preserve"> </w:t>
            </w:r>
            <w:r w:rsidRPr="00713311">
              <w:rPr>
                <w:rFonts w:ascii="Arial" w:eastAsia="Arial" w:hAnsi="Arial" w:cs="Arial"/>
                <w:color w:val="111111"/>
                <w:sz w:val="20"/>
                <w:szCs w:val="20"/>
              </w:rPr>
              <w:t>(60.9)</w:t>
            </w:r>
          </w:p>
        </w:tc>
        <w:tc>
          <w:tcPr>
            <w:tcW w:w="2307" w:type="dxa"/>
            <w:shd w:val="clear" w:color="auto" w:fill="FFFFFF"/>
            <w:tcMar>
              <w:top w:w="0" w:type="dxa"/>
              <w:left w:w="0" w:type="dxa"/>
              <w:bottom w:w="0" w:type="dxa"/>
              <w:right w:w="0" w:type="dxa"/>
            </w:tcMar>
            <w:vAlign w:val="center"/>
          </w:tcPr>
          <w:p w14:paraId="087D5D95" w14:textId="5D3EEE51"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24</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48 </w:t>
            </w:r>
            <w:r w:rsidRPr="00713311">
              <w:rPr>
                <w:rFonts w:ascii="Arial" w:eastAsia="Arial" w:hAnsi="Arial" w:cs="Arial"/>
                <w:color w:val="111111"/>
                <w:sz w:val="20"/>
                <w:szCs w:val="20"/>
              </w:rPr>
              <w:t>(50.0)</w:t>
            </w:r>
          </w:p>
        </w:tc>
        <w:tc>
          <w:tcPr>
            <w:tcW w:w="1028" w:type="dxa"/>
            <w:shd w:val="clear" w:color="auto" w:fill="FFFFFF"/>
            <w:tcMar>
              <w:top w:w="0" w:type="dxa"/>
              <w:left w:w="0" w:type="dxa"/>
              <w:bottom w:w="0" w:type="dxa"/>
              <w:right w:w="0" w:type="dxa"/>
            </w:tcMar>
            <w:vAlign w:val="center"/>
          </w:tcPr>
          <w:p w14:paraId="4C7BC2D1" w14:textId="3A4B1438"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0.3</w:t>
            </w:r>
            <w:r w:rsidR="00940445">
              <w:rPr>
                <w:rFonts w:ascii="Arial" w:eastAsia="Arial" w:hAnsi="Arial" w:cs="Arial"/>
                <w:color w:val="111111"/>
                <w:sz w:val="20"/>
                <w:szCs w:val="20"/>
              </w:rPr>
              <w:t>08</w:t>
            </w:r>
          </w:p>
        </w:tc>
      </w:tr>
      <w:tr w:rsidR="008C3027" w:rsidRPr="00650A4E" w14:paraId="2B053AF7"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3416A9B1"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With oxygen supplementation</w:t>
            </w:r>
          </w:p>
        </w:tc>
        <w:tc>
          <w:tcPr>
            <w:tcW w:w="2307" w:type="dxa"/>
            <w:shd w:val="clear" w:color="auto" w:fill="FFFFFF"/>
            <w:tcMar>
              <w:top w:w="0" w:type="dxa"/>
              <w:left w:w="0" w:type="dxa"/>
              <w:bottom w:w="0" w:type="dxa"/>
              <w:right w:w="0" w:type="dxa"/>
            </w:tcMar>
            <w:vAlign w:val="center"/>
          </w:tcPr>
          <w:p w14:paraId="6478C151" w14:textId="3198C7B8"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89.0 </w:t>
            </w:r>
            <w:r>
              <w:rPr>
                <w:rFonts w:ascii="Arial" w:eastAsia="Arial" w:hAnsi="Arial" w:cs="Arial"/>
                <w:color w:val="111111"/>
                <w:sz w:val="20"/>
                <w:szCs w:val="20"/>
              </w:rPr>
              <w:t>(</w:t>
            </w:r>
            <w:r w:rsidRPr="00713311">
              <w:rPr>
                <w:rFonts w:ascii="Arial" w:eastAsia="Arial" w:hAnsi="Arial" w:cs="Arial"/>
                <w:color w:val="111111"/>
                <w:sz w:val="20"/>
                <w:szCs w:val="20"/>
              </w:rPr>
              <w:t>85.2</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94.0</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079D2E59" w14:textId="2B2B43DD"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95.0 </w:t>
            </w:r>
            <w:r>
              <w:rPr>
                <w:rFonts w:ascii="Arial" w:eastAsia="Arial" w:hAnsi="Arial" w:cs="Arial"/>
                <w:color w:val="111111"/>
                <w:sz w:val="20"/>
                <w:szCs w:val="20"/>
              </w:rPr>
              <w:t>(</w:t>
            </w:r>
            <w:r w:rsidRPr="00713311">
              <w:rPr>
                <w:rFonts w:ascii="Arial" w:eastAsia="Arial" w:hAnsi="Arial" w:cs="Arial"/>
                <w:color w:val="111111"/>
                <w:sz w:val="20"/>
                <w:szCs w:val="20"/>
              </w:rPr>
              <w:t>87.5</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97.0</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3407D1B7" w14:textId="1DA4CB96"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0.072</w:t>
            </w:r>
          </w:p>
        </w:tc>
      </w:tr>
      <w:tr w:rsidR="008C3027" w:rsidRPr="00650A4E" w14:paraId="12C9D0AD"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02B3D546"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No. (%)</w:t>
            </w:r>
          </w:p>
        </w:tc>
        <w:tc>
          <w:tcPr>
            <w:tcW w:w="2307" w:type="dxa"/>
            <w:shd w:val="clear" w:color="auto" w:fill="FFFFFF"/>
            <w:tcMar>
              <w:top w:w="0" w:type="dxa"/>
              <w:left w:w="0" w:type="dxa"/>
              <w:bottom w:w="0" w:type="dxa"/>
              <w:right w:w="0" w:type="dxa"/>
            </w:tcMar>
            <w:vAlign w:val="center"/>
          </w:tcPr>
          <w:p w14:paraId="4809931B" w14:textId="1F702719"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18</w:t>
            </w:r>
            <w:r w:rsidR="003C616E">
              <w:rPr>
                <w:rFonts w:ascii="Arial" w:eastAsia="Arial" w:hAnsi="Arial" w:cs="Arial"/>
                <w:color w:val="111111"/>
                <w:sz w:val="20"/>
                <w:szCs w:val="20"/>
              </w:rPr>
              <w:t xml:space="preserve"> </w:t>
            </w:r>
            <w:r w:rsidRPr="00713311">
              <w:rPr>
                <w:rFonts w:ascii="Arial" w:eastAsia="Arial" w:hAnsi="Arial" w:cs="Arial"/>
                <w:color w:val="111111"/>
                <w:sz w:val="20"/>
                <w:szCs w:val="20"/>
              </w:rPr>
              <w:t>(39.1)</w:t>
            </w:r>
          </w:p>
        </w:tc>
        <w:tc>
          <w:tcPr>
            <w:tcW w:w="2307" w:type="dxa"/>
            <w:shd w:val="clear" w:color="auto" w:fill="FFFFFF"/>
            <w:tcMar>
              <w:top w:w="0" w:type="dxa"/>
              <w:left w:w="0" w:type="dxa"/>
              <w:bottom w:w="0" w:type="dxa"/>
              <w:right w:w="0" w:type="dxa"/>
            </w:tcMar>
            <w:vAlign w:val="center"/>
          </w:tcPr>
          <w:p w14:paraId="325D40E3" w14:textId="15F8DA2F"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23</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48 </w:t>
            </w:r>
            <w:r w:rsidRPr="00713311">
              <w:rPr>
                <w:rFonts w:ascii="Arial" w:eastAsia="Arial" w:hAnsi="Arial" w:cs="Arial"/>
                <w:color w:val="111111"/>
                <w:sz w:val="20"/>
                <w:szCs w:val="20"/>
              </w:rPr>
              <w:t>(47.9)</w:t>
            </w:r>
          </w:p>
        </w:tc>
        <w:tc>
          <w:tcPr>
            <w:tcW w:w="1028" w:type="dxa"/>
            <w:shd w:val="clear" w:color="auto" w:fill="FFFFFF"/>
            <w:tcMar>
              <w:top w:w="0" w:type="dxa"/>
              <w:left w:w="0" w:type="dxa"/>
              <w:bottom w:w="0" w:type="dxa"/>
              <w:right w:w="0" w:type="dxa"/>
            </w:tcMar>
            <w:vAlign w:val="center"/>
          </w:tcPr>
          <w:p w14:paraId="3E8F1949" w14:textId="3FF3B388"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w:t>
            </w:r>
            <w:r w:rsidR="00940445">
              <w:rPr>
                <w:rFonts w:ascii="Arial" w:eastAsia="Arial" w:hAnsi="Arial" w:cs="Arial"/>
                <w:color w:val="111111"/>
                <w:sz w:val="20"/>
                <w:szCs w:val="20"/>
              </w:rPr>
              <w:t>413</w:t>
            </w:r>
          </w:p>
        </w:tc>
      </w:tr>
      <w:tr w:rsidR="008C3027" w:rsidRPr="00650A4E" w14:paraId="40841384"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63573771"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Systolic blood pressure, mmHg</w:t>
            </w:r>
          </w:p>
        </w:tc>
        <w:tc>
          <w:tcPr>
            <w:tcW w:w="2307" w:type="dxa"/>
            <w:shd w:val="clear" w:color="auto" w:fill="FFFFFF"/>
            <w:tcMar>
              <w:top w:w="0" w:type="dxa"/>
              <w:left w:w="0" w:type="dxa"/>
              <w:bottom w:w="0" w:type="dxa"/>
              <w:right w:w="0" w:type="dxa"/>
            </w:tcMar>
            <w:vAlign w:val="center"/>
          </w:tcPr>
          <w:p w14:paraId="23F6C58A" w14:textId="22D87DBF"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125 </w:t>
            </w:r>
            <w:r>
              <w:rPr>
                <w:rFonts w:ascii="Arial" w:eastAsia="Arial" w:hAnsi="Arial" w:cs="Arial"/>
                <w:color w:val="111111"/>
                <w:sz w:val="20"/>
                <w:szCs w:val="20"/>
              </w:rPr>
              <w:t>(</w:t>
            </w:r>
            <w:r w:rsidRPr="00713311">
              <w:rPr>
                <w:rFonts w:ascii="Arial" w:eastAsia="Arial" w:hAnsi="Arial" w:cs="Arial"/>
                <w:color w:val="111111"/>
                <w:sz w:val="20"/>
                <w:szCs w:val="20"/>
              </w:rPr>
              <w:t>120</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140</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4D0510A8" w14:textId="124BD4AC"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127 </w:t>
            </w:r>
            <w:r>
              <w:rPr>
                <w:rFonts w:ascii="Arial" w:eastAsia="Arial" w:hAnsi="Arial" w:cs="Arial"/>
                <w:color w:val="111111"/>
                <w:sz w:val="20"/>
                <w:szCs w:val="20"/>
              </w:rPr>
              <w:t>(</w:t>
            </w:r>
            <w:r w:rsidRPr="00713311">
              <w:rPr>
                <w:rFonts w:ascii="Arial" w:eastAsia="Arial" w:hAnsi="Arial" w:cs="Arial"/>
                <w:color w:val="111111"/>
                <w:sz w:val="20"/>
                <w:szCs w:val="20"/>
              </w:rPr>
              <w:t>111</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141</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565CC87C" w14:textId="32630139"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0.997</w:t>
            </w:r>
          </w:p>
        </w:tc>
      </w:tr>
      <w:tr w:rsidR="008C3027" w:rsidRPr="00650A4E" w14:paraId="0FC4165F"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25ED79F5"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Diastolic blood pressure, mmHg</w:t>
            </w:r>
          </w:p>
        </w:tc>
        <w:tc>
          <w:tcPr>
            <w:tcW w:w="2307" w:type="dxa"/>
            <w:shd w:val="clear" w:color="auto" w:fill="FFFFFF"/>
            <w:tcMar>
              <w:top w:w="0" w:type="dxa"/>
              <w:left w:w="0" w:type="dxa"/>
              <w:bottom w:w="0" w:type="dxa"/>
              <w:right w:w="0" w:type="dxa"/>
            </w:tcMar>
            <w:vAlign w:val="center"/>
          </w:tcPr>
          <w:p w14:paraId="226C7F07" w14:textId="0301BA04"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75 </w:t>
            </w:r>
            <w:r>
              <w:rPr>
                <w:rFonts w:ascii="Arial" w:eastAsia="Arial" w:hAnsi="Arial" w:cs="Arial"/>
                <w:color w:val="111111"/>
                <w:sz w:val="20"/>
                <w:szCs w:val="20"/>
              </w:rPr>
              <w:t>(</w:t>
            </w:r>
            <w:r w:rsidRPr="00713311">
              <w:rPr>
                <w:rFonts w:ascii="Arial" w:eastAsia="Arial" w:hAnsi="Arial" w:cs="Arial"/>
                <w:color w:val="111111"/>
                <w:sz w:val="20"/>
                <w:szCs w:val="20"/>
              </w:rPr>
              <w:t>68</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80</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3751ECE9" w14:textId="507BA7D3"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70 </w:t>
            </w:r>
            <w:r>
              <w:rPr>
                <w:rFonts w:ascii="Arial" w:eastAsia="Arial" w:hAnsi="Arial" w:cs="Arial"/>
                <w:color w:val="111111"/>
                <w:sz w:val="20"/>
                <w:szCs w:val="20"/>
              </w:rPr>
              <w:t>(</w:t>
            </w:r>
            <w:r w:rsidRPr="00713311">
              <w:rPr>
                <w:rFonts w:ascii="Arial" w:eastAsia="Arial" w:hAnsi="Arial" w:cs="Arial"/>
                <w:color w:val="111111"/>
                <w:sz w:val="20"/>
                <w:szCs w:val="20"/>
              </w:rPr>
              <w:t>60</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80</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5CFA776A" w14:textId="2A4A157F"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0.113</w:t>
            </w:r>
          </w:p>
        </w:tc>
      </w:tr>
      <w:tr w:rsidR="008C3027" w:rsidRPr="00650A4E" w14:paraId="1A920290"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709AED76"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Heart rate, beats per minute</w:t>
            </w:r>
          </w:p>
        </w:tc>
        <w:tc>
          <w:tcPr>
            <w:tcW w:w="2307" w:type="dxa"/>
            <w:shd w:val="clear" w:color="auto" w:fill="FFFFFF"/>
            <w:tcMar>
              <w:top w:w="0" w:type="dxa"/>
              <w:left w:w="0" w:type="dxa"/>
              <w:bottom w:w="0" w:type="dxa"/>
              <w:right w:w="0" w:type="dxa"/>
            </w:tcMar>
            <w:vAlign w:val="center"/>
          </w:tcPr>
          <w:p w14:paraId="0294B57E" w14:textId="3F771DE9"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100 </w:t>
            </w:r>
            <w:r>
              <w:rPr>
                <w:rFonts w:ascii="Arial" w:eastAsia="Arial" w:hAnsi="Arial" w:cs="Arial"/>
                <w:color w:val="111111"/>
                <w:sz w:val="20"/>
                <w:szCs w:val="20"/>
              </w:rPr>
              <w:t>(</w:t>
            </w:r>
            <w:r w:rsidRPr="00713311">
              <w:rPr>
                <w:rFonts w:ascii="Arial" w:eastAsia="Arial" w:hAnsi="Arial" w:cs="Arial"/>
                <w:color w:val="111111"/>
                <w:sz w:val="20"/>
                <w:szCs w:val="20"/>
              </w:rPr>
              <w:t>86</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110</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1E034C5C" w14:textId="79276F3C"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99 </w:t>
            </w:r>
            <w:r>
              <w:rPr>
                <w:rFonts w:ascii="Arial" w:eastAsia="Arial" w:hAnsi="Arial" w:cs="Arial"/>
                <w:color w:val="111111"/>
                <w:sz w:val="20"/>
                <w:szCs w:val="20"/>
              </w:rPr>
              <w:t>(</w:t>
            </w:r>
            <w:r w:rsidRPr="00713311">
              <w:rPr>
                <w:rFonts w:ascii="Arial" w:eastAsia="Arial" w:hAnsi="Arial" w:cs="Arial"/>
                <w:color w:val="111111"/>
                <w:sz w:val="20"/>
                <w:szCs w:val="20"/>
              </w:rPr>
              <w:t>86</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108</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7F9537FE" w14:textId="42F506C4"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0.713</w:t>
            </w:r>
          </w:p>
        </w:tc>
      </w:tr>
      <w:tr w:rsidR="008C3027" w:rsidRPr="00650A4E" w14:paraId="32EDE6DE"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6E790861"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Respiratory rate, breaths per minute</w:t>
            </w:r>
          </w:p>
        </w:tc>
        <w:tc>
          <w:tcPr>
            <w:tcW w:w="2307" w:type="dxa"/>
            <w:shd w:val="clear" w:color="auto" w:fill="FFFFFF"/>
            <w:tcMar>
              <w:top w:w="0" w:type="dxa"/>
              <w:left w:w="0" w:type="dxa"/>
              <w:bottom w:w="0" w:type="dxa"/>
              <w:right w:w="0" w:type="dxa"/>
            </w:tcMar>
            <w:vAlign w:val="center"/>
          </w:tcPr>
          <w:p w14:paraId="344368AD" w14:textId="2EB3ADCB"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30 </w:t>
            </w:r>
            <w:r>
              <w:rPr>
                <w:rFonts w:ascii="Arial" w:eastAsia="Arial" w:hAnsi="Arial" w:cs="Arial"/>
                <w:color w:val="111111"/>
                <w:sz w:val="20"/>
                <w:szCs w:val="20"/>
              </w:rPr>
              <w:t>(</w:t>
            </w:r>
            <w:r w:rsidRPr="00713311">
              <w:rPr>
                <w:rFonts w:ascii="Arial" w:eastAsia="Arial" w:hAnsi="Arial" w:cs="Arial"/>
                <w:color w:val="111111"/>
                <w:sz w:val="20"/>
                <w:szCs w:val="20"/>
              </w:rPr>
              <w:t>27</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37</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19137D02" w14:textId="4672E561"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29 </w:t>
            </w:r>
            <w:r>
              <w:rPr>
                <w:rFonts w:ascii="Arial" w:eastAsia="Arial" w:hAnsi="Arial" w:cs="Arial"/>
                <w:color w:val="111111"/>
                <w:sz w:val="20"/>
                <w:szCs w:val="20"/>
              </w:rPr>
              <w:t>(</w:t>
            </w:r>
            <w:r w:rsidRPr="00713311">
              <w:rPr>
                <w:rFonts w:ascii="Arial" w:eastAsia="Arial" w:hAnsi="Arial" w:cs="Arial"/>
                <w:color w:val="111111"/>
                <w:sz w:val="20"/>
                <w:szCs w:val="20"/>
              </w:rPr>
              <w:t>25.0</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35.0</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1BAF6622" w14:textId="25A72E97" w:rsidR="008C3027" w:rsidRPr="00650A4E" w:rsidRDefault="008C3027" w:rsidP="008C302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8C3027" w:rsidRPr="00650A4E" w14:paraId="356631E2"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6BBE952F" w14:textId="77777777" w:rsidR="008C3027" w:rsidRDefault="008C3027" w:rsidP="008C3027">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History of symptoms – no. (%)</w:t>
            </w:r>
          </w:p>
        </w:tc>
        <w:tc>
          <w:tcPr>
            <w:tcW w:w="2307" w:type="dxa"/>
            <w:shd w:val="clear" w:color="auto" w:fill="FFFFFF"/>
            <w:tcMar>
              <w:top w:w="0" w:type="dxa"/>
              <w:left w:w="0" w:type="dxa"/>
              <w:bottom w:w="0" w:type="dxa"/>
              <w:right w:w="0" w:type="dxa"/>
            </w:tcMar>
            <w:vAlign w:val="center"/>
          </w:tcPr>
          <w:p w14:paraId="096E114E" w14:textId="77777777" w:rsidR="008C3027" w:rsidRPr="00650A4E" w:rsidRDefault="008C3027" w:rsidP="008C3027">
            <w:pPr>
              <w:spacing w:before="40" w:after="40"/>
              <w:ind w:left="100" w:right="100"/>
              <w:jc w:val="center"/>
              <w:rPr>
                <w:rFonts w:ascii="Arial" w:eastAsia="Arial" w:hAnsi="Arial" w:cs="Arial"/>
                <w:color w:val="111111"/>
                <w:sz w:val="20"/>
                <w:szCs w:val="20"/>
              </w:rPr>
            </w:pPr>
          </w:p>
        </w:tc>
        <w:tc>
          <w:tcPr>
            <w:tcW w:w="2307" w:type="dxa"/>
            <w:shd w:val="clear" w:color="auto" w:fill="FFFFFF"/>
            <w:tcMar>
              <w:top w:w="0" w:type="dxa"/>
              <w:left w:w="0" w:type="dxa"/>
              <w:bottom w:w="0" w:type="dxa"/>
              <w:right w:w="0" w:type="dxa"/>
            </w:tcMar>
            <w:vAlign w:val="center"/>
          </w:tcPr>
          <w:p w14:paraId="5E9AA018" w14:textId="77777777" w:rsidR="008C3027" w:rsidRPr="00650A4E" w:rsidRDefault="008C3027" w:rsidP="008C3027">
            <w:pPr>
              <w:spacing w:before="40" w:after="40"/>
              <w:ind w:left="100" w:right="100"/>
              <w:jc w:val="center"/>
              <w:rPr>
                <w:rFonts w:ascii="Arial" w:eastAsia="Arial" w:hAnsi="Arial" w:cs="Arial"/>
                <w:color w:val="111111"/>
                <w:sz w:val="20"/>
                <w:szCs w:val="20"/>
              </w:rPr>
            </w:pPr>
          </w:p>
        </w:tc>
        <w:tc>
          <w:tcPr>
            <w:tcW w:w="1028" w:type="dxa"/>
            <w:shd w:val="clear" w:color="auto" w:fill="FFFFFF"/>
            <w:tcMar>
              <w:top w:w="0" w:type="dxa"/>
              <w:left w:w="0" w:type="dxa"/>
              <w:bottom w:w="0" w:type="dxa"/>
              <w:right w:w="0" w:type="dxa"/>
            </w:tcMar>
            <w:vAlign w:val="center"/>
          </w:tcPr>
          <w:p w14:paraId="6CFCB2D9" w14:textId="77777777" w:rsidR="008C3027" w:rsidRPr="00650A4E" w:rsidRDefault="008C3027" w:rsidP="008C3027">
            <w:pPr>
              <w:spacing w:before="40" w:after="40"/>
              <w:ind w:left="100" w:right="100"/>
              <w:jc w:val="center"/>
              <w:rPr>
                <w:rFonts w:ascii="Arial" w:eastAsia="Arial" w:hAnsi="Arial" w:cs="Arial"/>
                <w:color w:val="111111"/>
                <w:sz w:val="20"/>
                <w:szCs w:val="20"/>
              </w:rPr>
            </w:pPr>
          </w:p>
        </w:tc>
      </w:tr>
      <w:tr w:rsidR="008C3027" w:rsidRPr="00650A4E" w14:paraId="5E6CE226"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2C94791A"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Fever in the previous 14 days</w:t>
            </w:r>
          </w:p>
        </w:tc>
        <w:tc>
          <w:tcPr>
            <w:tcW w:w="2307" w:type="dxa"/>
            <w:shd w:val="clear" w:color="auto" w:fill="FFFFFF"/>
            <w:tcMar>
              <w:top w:w="0" w:type="dxa"/>
              <w:left w:w="0" w:type="dxa"/>
              <w:bottom w:w="0" w:type="dxa"/>
              <w:right w:w="0" w:type="dxa"/>
            </w:tcMar>
            <w:vAlign w:val="center"/>
          </w:tcPr>
          <w:p w14:paraId="56F6B7A8" w14:textId="127E8D97"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42</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45 </w:t>
            </w:r>
            <w:r w:rsidRPr="00713311">
              <w:rPr>
                <w:rFonts w:ascii="Arial" w:eastAsia="Arial" w:hAnsi="Arial" w:cs="Arial"/>
                <w:color w:val="111111"/>
                <w:sz w:val="20"/>
                <w:szCs w:val="20"/>
              </w:rPr>
              <w:t>(93.3)</w:t>
            </w:r>
          </w:p>
        </w:tc>
        <w:tc>
          <w:tcPr>
            <w:tcW w:w="2307" w:type="dxa"/>
            <w:shd w:val="clear" w:color="auto" w:fill="FFFFFF"/>
            <w:tcMar>
              <w:top w:w="0" w:type="dxa"/>
              <w:left w:w="0" w:type="dxa"/>
              <w:bottom w:w="0" w:type="dxa"/>
              <w:right w:w="0" w:type="dxa"/>
            </w:tcMar>
            <w:vAlign w:val="center"/>
          </w:tcPr>
          <w:p w14:paraId="51F0805F" w14:textId="6916A525"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49</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49 </w:t>
            </w:r>
            <w:r w:rsidRPr="00713311">
              <w:rPr>
                <w:rFonts w:ascii="Arial" w:eastAsia="Arial" w:hAnsi="Arial" w:cs="Arial"/>
                <w:color w:val="111111"/>
                <w:sz w:val="20"/>
                <w:szCs w:val="20"/>
              </w:rPr>
              <w:t>(100.0)</w:t>
            </w:r>
          </w:p>
        </w:tc>
        <w:tc>
          <w:tcPr>
            <w:tcW w:w="1028" w:type="dxa"/>
            <w:shd w:val="clear" w:color="auto" w:fill="FFFFFF"/>
            <w:tcMar>
              <w:top w:w="0" w:type="dxa"/>
              <w:left w:w="0" w:type="dxa"/>
              <w:bottom w:w="0" w:type="dxa"/>
              <w:right w:w="0" w:type="dxa"/>
            </w:tcMar>
            <w:vAlign w:val="center"/>
          </w:tcPr>
          <w:p w14:paraId="12799C46" w14:textId="07488988"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w:t>
            </w:r>
            <w:r w:rsidR="00940445">
              <w:rPr>
                <w:rFonts w:ascii="Arial" w:eastAsia="Arial" w:hAnsi="Arial" w:cs="Arial"/>
                <w:color w:val="111111"/>
                <w:sz w:val="20"/>
                <w:szCs w:val="20"/>
              </w:rPr>
              <w:t>106</w:t>
            </w:r>
          </w:p>
        </w:tc>
      </w:tr>
      <w:tr w:rsidR="008C3027" w:rsidRPr="00650A4E" w14:paraId="1405233D"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122CB8E7"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Cough</w:t>
            </w:r>
          </w:p>
        </w:tc>
        <w:tc>
          <w:tcPr>
            <w:tcW w:w="2307" w:type="dxa"/>
            <w:shd w:val="clear" w:color="auto" w:fill="FFFFFF"/>
            <w:tcMar>
              <w:top w:w="0" w:type="dxa"/>
              <w:left w:w="0" w:type="dxa"/>
              <w:bottom w:w="0" w:type="dxa"/>
              <w:right w:w="0" w:type="dxa"/>
            </w:tcMar>
            <w:vAlign w:val="center"/>
          </w:tcPr>
          <w:p w14:paraId="58BE3B60" w14:textId="4F74BD71"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27</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35 </w:t>
            </w:r>
            <w:r w:rsidRPr="00713311">
              <w:rPr>
                <w:rFonts w:ascii="Arial" w:eastAsia="Arial" w:hAnsi="Arial" w:cs="Arial"/>
                <w:color w:val="111111"/>
                <w:sz w:val="20"/>
                <w:szCs w:val="20"/>
              </w:rPr>
              <w:t>(77.1)</w:t>
            </w:r>
          </w:p>
        </w:tc>
        <w:tc>
          <w:tcPr>
            <w:tcW w:w="2307" w:type="dxa"/>
            <w:shd w:val="clear" w:color="auto" w:fill="FFFFFF"/>
            <w:tcMar>
              <w:top w:w="0" w:type="dxa"/>
              <w:left w:w="0" w:type="dxa"/>
              <w:bottom w:w="0" w:type="dxa"/>
              <w:right w:w="0" w:type="dxa"/>
            </w:tcMar>
            <w:vAlign w:val="center"/>
          </w:tcPr>
          <w:p w14:paraId="14F8BA54" w14:textId="01466313"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32</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45 </w:t>
            </w:r>
            <w:r w:rsidRPr="00713311">
              <w:rPr>
                <w:rFonts w:ascii="Arial" w:eastAsia="Arial" w:hAnsi="Arial" w:cs="Arial"/>
                <w:color w:val="111111"/>
                <w:sz w:val="20"/>
                <w:szCs w:val="20"/>
              </w:rPr>
              <w:t>(71.1)</w:t>
            </w:r>
          </w:p>
        </w:tc>
        <w:tc>
          <w:tcPr>
            <w:tcW w:w="1028" w:type="dxa"/>
            <w:shd w:val="clear" w:color="auto" w:fill="FFFFFF"/>
            <w:tcMar>
              <w:top w:w="0" w:type="dxa"/>
              <w:left w:w="0" w:type="dxa"/>
              <w:bottom w:w="0" w:type="dxa"/>
              <w:right w:w="0" w:type="dxa"/>
            </w:tcMar>
            <w:vAlign w:val="center"/>
          </w:tcPr>
          <w:p w14:paraId="2510E3F0" w14:textId="7631AB4E"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w:t>
            </w:r>
            <w:r w:rsidR="00940445">
              <w:rPr>
                <w:rFonts w:ascii="Arial" w:eastAsia="Arial" w:hAnsi="Arial" w:cs="Arial"/>
                <w:color w:val="111111"/>
                <w:sz w:val="20"/>
                <w:szCs w:val="20"/>
              </w:rPr>
              <w:t>614</w:t>
            </w:r>
          </w:p>
        </w:tc>
      </w:tr>
      <w:tr w:rsidR="008C3027" w:rsidRPr="00650A4E" w14:paraId="26C4746D"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2425A5B7"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Sore throat</w:t>
            </w:r>
          </w:p>
        </w:tc>
        <w:tc>
          <w:tcPr>
            <w:tcW w:w="2307" w:type="dxa"/>
            <w:shd w:val="clear" w:color="auto" w:fill="FFFFFF"/>
            <w:tcMar>
              <w:top w:w="0" w:type="dxa"/>
              <w:left w:w="0" w:type="dxa"/>
              <w:bottom w:w="0" w:type="dxa"/>
              <w:right w:w="0" w:type="dxa"/>
            </w:tcMar>
            <w:vAlign w:val="center"/>
          </w:tcPr>
          <w:p w14:paraId="53532D0E" w14:textId="04D78700"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2</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27 </w:t>
            </w:r>
            <w:r w:rsidRPr="00713311">
              <w:rPr>
                <w:rFonts w:ascii="Arial" w:eastAsia="Arial" w:hAnsi="Arial" w:cs="Arial"/>
                <w:color w:val="111111"/>
                <w:sz w:val="20"/>
                <w:szCs w:val="20"/>
              </w:rPr>
              <w:t>(7.4)</w:t>
            </w:r>
          </w:p>
        </w:tc>
        <w:tc>
          <w:tcPr>
            <w:tcW w:w="2307" w:type="dxa"/>
            <w:shd w:val="clear" w:color="auto" w:fill="FFFFFF"/>
            <w:tcMar>
              <w:top w:w="0" w:type="dxa"/>
              <w:left w:w="0" w:type="dxa"/>
              <w:bottom w:w="0" w:type="dxa"/>
              <w:right w:w="0" w:type="dxa"/>
            </w:tcMar>
            <w:vAlign w:val="center"/>
          </w:tcPr>
          <w:p w14:paraId="38F4482E" w14:textId="0B475DC2"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5</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35 </w:t>
            </w:r>
            <w:r w:rsidRPr="00713311">
              <w:rPr>
                <w:rFonts w:ascii="Arial" w:eastAsia="Arial" w:hAnsi="Arial" w:cs="Arial"/>
                <w:color w:val="111111"/>
                <w:sz w:val="20"/>
                <w:szCs w:val="20"/>
              </w:rPr>
              <w:t>(14.3)</w:t>
            </w:r>
          </w:p>
        </w:tc>
        <w:tc>
          <w:tcPr>
            <w:tcW w:w="1028" w:type="dxa"/>
            <w:shd w:val="clear" w:color="auto" w:fill="FFFFFF"/>
            <w:tcMar>
              <w:top w:w="0" w:type="dxa"/>
              <w:left w:w="0" w:type="dxa"/>
              <w:bottom w:w="0" w:type="dxa"/>
              <w:right w:w="0" w:type="dxa"/>
            </w:tcMar>
            <w:vAlign w:val="center"/>
          </w:tcPr>
          <w:p w14:paraId="0E81DB3D" w14:textId="1CA9B87C"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w:t>
            </w:r>
            <w:r w:rsidR="00940445">
              <w:rPr>
                <w:rFonts w:ascii="Arial" w:eastAsia="Arial" w:hAnsi="Arial" w:cs="Arial"/>
                <w:color w:val="111111"/>
                <w:sz w:val="20"/>
                <w:szCs w:val="20"/>
              </w:rPr>
              <w:t>455</w:t>
            </w:r>
          </w:p>
        </w:tc>
      </w:tr>
      <w:tr w:rsidR="008C3027" w:rsidRPr="00650A4E" w14:paraId="2BD8C4B2"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59B33517"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Arthralgia</w:t>
            </w:r>
          </w:p>
        </w:tc>
        <w:tc>
          <w:tcPr>
            <w:tcW w:w="2307" w:type="dxa"/>
            <w:shd w:val="clear" w:color="auto" w:fill="FFFFFF"/>
            <w:tcMar>
              <w:top w:w="0" w:type="dxa"/>
              <w:left w:w="0" w:type="dxa"/>
              <w:bottom w:w="0" w:type="dxa"/>
              <w:right w:w="0" w:type="dxa"/>
            </w:tcMar>
            <w:vAlign w:val="center"/>
          </w:tcPr>
          <w:p w14:paraId="4B0895BC" w14:textId="2D8043F9"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28 </w:t>
            </w:r>
            <w:r w:rsidRPr="00713311">
              <w:rPr>
                <w:rFonts w:ascii="Arial" w:eastAsia="Arial" w:hAnsi="Arial" w:cs="Arial"/>
                <w:color w:val="111111"/>
                <w:sz w:val="20"/>
                <w:szCs w:val="20"/>
              </w:rPr>
              <w:t>(0.0)</w:t>
            </w:r>
          </w:p>
        </w:tc>
        <w:tc>
          <w:tcPr>
            <w:tcW w:w="2307" w:type="dxa"/>
            <w:shd w:val="clear" w:color="auto" w:fill="FFFFFF"/>
            <w:tcMar>
              <w:top w:w="0" w:type="dxa"/>
              <w:left w:w="0" w:type="dxa"/>
              <w:bottom w:w="0" w:type="dxa"/>
              <w:right w:w="0" w:type="dxa"/>
            </w:tcMar>
            <w:vAlign w:val="center"/>
          </w:tcPr>
          <w:p w14:paraId="23653A18" w14:textId="0D9076DB"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1</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33 </w:t>
            </w:r>
            <w:r w:rsidRPr="00713311">
              <w:rPr>
                <w:rFonts w:ascii="Arial" w:eastAsia="Arial" w:hAnsi="Arial" w:cs="Arial"/>
                <w:color w:val="111111"/>
                <w:sz w:val="20"/>
                <w:szCs w:val="20"/>
              </w:rPr>
              <w:t>(3.0)</w:t>
            </w:r>
          </w:p>
        </w:tc>
        <w:tc>
          <w:tcPr>
            <w:tcW w:w="1028" w:type="dxa"/>
            <w:shd w:val="clear" w:color="auto" w:fill="FFFFFF"/>
            <w:tcMar>
              <w:top w:w="0" w:type="dxa"/>
              <w:left w:w="0" w:type="dxa"/>
              <w:bottom w:w="0" w:type="dxa"/>
              <w:right w:w="0" w:type="dxa"/>
            </w:tcMar>
            <w:vAlign w:val="center"/>
          </w:tcPr>
          <w:p w14:paraId="7D727AAA" w14:textId="36A25A2A" w:rsidR="008C3027" w:rsidRPr="00650A4E" w:rsidRDefault="008C3027" w:rsidP="008C302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8C3027" w:rsidRPr="00650A4E" w14:paraId="608FC48F"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35FE9ABC"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Fatigue</w:t>
            </w:r>
          </w:p>
        </w:tc>
        <w:tc>
          <w:tcPr>
            <w:tcW w:w="2307" w:type="dxa"/>
            <w:shd w:val="clear" w:color="auto" w:fill="FFFFFF"/>
            <w:tcMar>
              <w:top w:w="0" w:type="dxa"/>
              <w:left w:w="0" w:type="dxa"/>
              <w:bottom w:w="0" w:type="dxa"/>
              <w:right w:w="0" w:type="dxa"/>
            </w:tcMar>
            <w:vAlign w:val="center"/>
          </w:tcPr>
          <w:p w14:paraId="0382EF60" w14:textId="42EDB6F0"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7</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29 </w:t>
            </w:r>
            <w:r w:rsidRPr="00713311">
              <w:rPr>
                <w:rFonts w:ascii="Arial" w:eastAsia="Arial" w:hAnsi="Arial" w:cs="Arial"/>
                <w:color w:val="111111"/>
                <w:sz w:val="20"/>
                <w:szCs w:val="20"/>
              </w:rPr>
              <w:t>(24.1)</w:t>
            </w:r>
          </w:p>
        </w:tc>
        <w:tc>
          <w:tcPr>
            <w:tcW w:w="2307" w:type="dxa"/>
            <w:shd w:val="clear" w:color="auto" w:fill="FFFFFF"/>
            <w:tcMar>
              <w:top w:w="0" w:type="dxa"/>
              <w:left w:w="0" w:type="dxa"/>
              <w:bottom w:w="0" w:type="dxa"/>
              <w:right w:w="0" w:type="dxa"/>
            </w:tcMar>
            <w:vAlign w:val="center"/>
          </w:tcPr>
          <w:p w14:paraId="5125D784" w14:textId="71611CC6"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7</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35 </w:t>
            </w:r>
            <w:r w:rsidRPr="00713311">
              <w:rPr>
                <w:rFonts w:ascii="Arial" w:eastAsia="Arial" w:hAnsi="Arial" w:cs="Arial"/>
                <w:color w:val="111111"/>
                <w:sz w:val="20"/>
                <w:szCs w:val="20"/>
              </w:rPr>
              <w:t>(20.0)</w:t>
            </w:r>
          </w:p>
        </w:tc>
        <w:tc>
          <w:tcPr>
            <w:tcW w:w="1028" w:type="dxa"/>
            <w:shd w:val="clear" w:color="auto" w:fill="FFFFFF"/>
            <w:tcMar>
              <w:top w:w="0" w:type="dxa"/>
              <w:left w:w="0" w:type="dxa"/>
              <w:bottom w:w="0" w:type="dxa"/>
              <w:right w:w="0" w:type="dxa"/>
            </w:tcMar>
            <w:vAlign w:val="center"/>
          </w:tcPr>
          <w:p w14:paraId="33C9D226" w14:textId="4384B51B"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w:t>
            </w:r>
            <w:r w:rsidR="00940445">
              <w:rPr>
                <w:rFonts w:ascii="Arial" w:eastAsia="Arial" w:hAnsi="Arial" w:cs="Arial"/>
                <w:color w:val="111111"/>
                <w:sz w:val="20"/>
                <w:szCs w:val="20"/>
              </w:rPr>
              <w:t>766</w:t>
            </w:r>
          </w:p>
        </w:tc>
      </w:tr>
      <w:tr w:rsidR="008C3027" w:rsidRPr="00650A4E" w14:paraId="037C542B"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06748A1A"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Shortness of breath</w:t>
            </w:r>
          </w:p>
        </w:tc>
        <w:tc>
          <w:tcPr>
            <w:tcW w:w="2307" w:type="dxa"/>
            <w:shd w:val="clear" w:color="auto" w:fill="FFFFFF"/>
            <w:tcMar>
              <w:top w:w="0" w:type="dxa"/>
              <w:left w:w="0" w:type="dxa"/>
              <w:bottom w:w="0" w:type="dxa"/>
              <w:right w:w="0" w:type="dxa"/>
            </w:tcMar>
            <w:vAlign w:val="center"/>
          </w:tcPr>
          <w:p w14:paraId="3FE2CD5B" w14:textId="2BDE165D"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28</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39 </w:t>
            </w:r>
            <w:r w:rsidRPr="00713311">
              <w:rPr>
                <w:rFonts w:ascii="Arial" w:eastAsia="Arial" w:hAnsi="Arial" w:cs="Arial"/>
                <w:color w:val="111111"/>
                <w:sz w:val="20"/>
                <w:szCs w:val="20"/>
              </w:rPr>
              <w:t>(71.8)</w:t>
            </w:r>
          </w:p>
        </w:tc>
        <w:tc>
          <w:tcPr>
            <w:tcW w:w="2307" w:type="dxa"/>
            <w:shd w:val="clear" w:color="auto" w:fill="FFFFFF"/>
            <w:tcMar>
              <w:top w:w="0" w:type="dxa"/>
              <w:left w:w="0" w:type="dxa"/>
              <w:bottom w:w="0" w:type="dxa"/>
              <w:right w:w="0" w:type="dxa"/>
            </w:tcMar>
            <w:vAlign w:val="center"/>
          </w:tcPr>
          <w:p w14:paraId="7AECE197" w14:textId="415EC6EA"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32</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43 </w:t>
            </w:r>
            <w:r w:rsidRPr="00713311">
              <w:rPr>
                <w:rFonts w:ascii="Arial" w:eastAsia="Arial" w:hAnsi="Arial" w:cs="Arial"/>
                <w:color w:val="111111"/>
                <w:sz w:val="20"/>
                <w:szCs w:val="20"/>
              </w:rPr>
              <w:t>(74.4)</w:t>
            </w:r>
          </w:p>
        </w:tc>
        <w:tc>
          <w:tcPr>
            <w:tcW w:w="1028" w:type="dxa"/>
            <w:shd w:val="clear" w:color="auto" w:fill="FFFFFF"/>
            <w:tcMar>
              <w:top w:w="0" w:type="dxa"/>
              <w:left w:w="0" w:type="dxa"/>
              <w:bottom w:w="0" w:type="dxa"/>
              <w:right w:w="0" w:type="dxa"/>
            </w:tcMar>
            <w:vAlign w:val="center"/>
          </w:tcPr>
          <w:p w14:paraId="6C974D45" w14:textId="3DCC24D2"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w:t>
            </w:r>
            <w:r w:rsidR="00940445">
              <w:rPr>
                <w:rFonts w:ascii="Arial" w:eastAsia="Arial" w:hAnsi="Arial" w:cs="Arial"/>
                <w:color w:val="111111"/>
                <w:sz w:val="20"/>
                <w:szCs w:val="20"/>
              </w:rPr>
              <w:t>808</w:t>
            </w:r>
          </w:p>
        </w:tc>
      </w:tr>
      <w:tr w:rsidR="008C3027" w:rsidRPr="00650A4E" w14:paraId="31B43F42"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53B5B216"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Altered level of consciousness</w:t>
            </w:r>
          </w:p>
        </w:tc>
        <w:tc>
          <w:tcPr>
            <w:tcW w:w="2307" w:type="dxa"/>
            <w:shd w:val="clear" w:color="auto" w:fill="FFFFFF"/>
            <w:tcMar>
              <w:top w:w="0" w:type="dxa"/>
              <w:left w:w="0" w:type="dxa"/>
              <w:bottom w:w="0" w:type="dxa"/>
              <w:right w:w="0" w:type="dxa"/>
            </w:tcMar>
            <w:vAlign w:val="center"/>
          </w:tcPr>
          <w:p w14:paraId="7C7DE63B" w14:textId="3901365E"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27 </w:t>
            </w:r>
            <w:r w:rsidRPr="00713311">
              <w:rPr>
                <w:rFonts w:ascii="Arial" w:eastAsia="Arial" w:hAnsi="Arial" w:cs="Arial"/>
                <w:color w:val="111111"/>
                <w:sz w:val="20"/>
                <w:szCs w:val="20"/>
              </w:rPr>
              <w:t>(0.0)</w:t>
            </w:r>
          </w:p>
        </w:tc>
        <w:tc>
          <w:tcPr>
            <w:tcW w:w="2307" w:type="dxa"/>
            <w:shd w:val="clear" w:color="auto" w:fill="FFFFFF"/>
            <w:tcMar>
              <w:top w:w="0" w:type="dxa"/>
              <w:left w:w="0" w:type="dxa"/>
              <w:bottom w:w="0" w:type="dxa"/>
              <w:right w:w="0" w:type="dxa"/>
            </w:tcMar>
            <w:vAlign w:val="center"/>
          </w:tcPr>
          <w:p w14:paraId="04F66963" w14:textId="3CF03B15"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1</w:t>
            </w:r>
            <w:r w:rsidR="003C616E"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w:t>
            </w:r>
            <w:r w:rsidRPr="00713311">
              <w:rPr>
                <w:rFonts w:ascii="Arial" w:eastAsia="Arial" w:hAnsi="Arial" w:cs="Arial"/>
                <w:color w:val="111111"/>
                <w:sz w:val="20"/>
                <w:szCs w:val="20"/>
              </w:rPr>
              <w:t xml:space="preserve"> </w:t>
            </w:r>
            <w:r w:rsidR="003C616E">
              <w:rPr>
                <w:rFonts w:ascii="Arial" w:eastAsia="Arial" w:hAnsi="Arial" w:cs="Arial"/>
                <w:color w:val="111111"/>
                <w:sz w:val="20"/>
                <w:szCs w:val="20"/>
              </w:rPr>
              <w:t xml:space="preserve">35 </w:t>
            </w:r>
            <w:r w:rsidRPr="00713311">
              <w:rPr>
                <w:rFonts w:ascii="Arial" w:eastAsia="Arial" w:hAnsi="Arial" w:cs="Arial"/>
                <w:color w:val="111111"/>
                <w:sz w:val="20"/>
                <w:szCs w:val="20"/>
              </w:rPr>
              <w:t>(2.9)</w:t>
            </w:r>
          </w:p>
        </w:tc>
        <w:tc>
          <w:tcPr>
            <w:tcW w:w="1028" w:type="dxa"/>
            <w:shd w:val="clear" w:color="auto" w:fill="FFFFFF"/>
            <w:tcMar>
              <w:top w:w="0" w:type="dxa"/>
              <w:left w:w="0" w:type="dxa"/>
              <w:bottom w:w="0" w:type="dxa"/>
              <w:right w:w="0" w:type="dxa"/>
            </w:tcMar>
            <w:vAlign w:val="center"/>
          </w:tcPr>
          <w:p w14:paraId="7C35A97E" w14:textId="07E844A6" w:rsidR="008C3027" w:rsidRPr="00650A4E" w:rsidRDefault="008C3027" w:rsidP="008C302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8C3027" w:rsidRPr="00650A4E" w14:paraId="33EE3947"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17EF4942" w14:textId="77777777" w:rsidR="008C3027" w:rsidRDefault="008C3027" w:rsidP="008C3027">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Laboratory tests</w:t>
            </w:r>
          </w:p>
        </w:tc>
        <w:tc>
          <w:tcPr>
            <w:tcW w:w="2307" w:type="dxa"/>
            <w:shd w:val="clear" w:color="auto" w:fill="FFFFFF"/>
            <w:tcMar>
              <w:top w:w="0" w:type="dxa"/>
              <w:left w:w="0" w:type="dxa"/>
              <w:bottom w:w="0" w:type="dxa"/>
              <w:right w:w="0" w:type="dxa"/>
            </w:tcMar>
            <w:vAlign w:val="center"/>
          </w:tcPr>
          <w:p w14:paraId="51DA2225" w14:textId="77777777" w:rsidR="008C3027" w:rsidRPr="00650A4E" w:rsidRDefault="008C3027" w:rsidP="008C3027">
            <w:pPr>
              <w:spacing w:before="40" w:after="40"/>
              <w:ind w:left="100" w:right="100"/>
              <w:jc w:val="center"/>
              <w:rPr>
                <w:rFonts w:ascii="Arial" w:eastAsia="Arial" w:hAnsi="Arial" w:cs="Arial"/>
                <w:color w:val="111111"/>
                <w:sz w:val="20"/>
                <w:szCs w:val="20"/>
              </w:rPr>
            </w:pPr>
          </w:p>
        </w:tc>
        <w:tc>
          <w:tcPr>
            <w:tcW w:w="2307" w:type="dxa"/>
            <w:shd w:val="clear" w:color="auto" w:fill="FFFFFF"/>
            <w:tcMar>
              <w:top w:w="0" w:type="dxa"/>
              <w:left w:w="0" w:type="dxa"/>
              <w:bottom w:w="0" w:type="dxa"/>
              <w:right w:w="0" w:type="dxa"/>
            </w:tcMar>
            <w:vAlign w:val="center"/>
          </w:tcPr>
          <w:p w14:paraId="385CD5FC" w14:textId="77777777" w:rsidR="008C3027" w:rsidRPr="00650A4E" w:rsidRDefault="008C3027" w:rsidP="008C3027">
            <w:pPr>
              <w:spacing w:before="40" w:after="40"/>
              <w:ind w:left="100" w:right="100"/>
              <w:jc w:val="center"/>
              <w:rPr>
                <w:rFonts w:ascii="Arial" w:eastAsia="Arial" w:hAnsi="Arial" w:cs="Arial"/>
                <w:color w:val="111111"/>
                <w:sz w:val="20"/>
                <w:szCs w:val="20"/>
              </w:rPr>
            </w:pPr>
          </w:p>
        </w:tc>
        <w:tc>
          <w:tcPr>
            <w:tcW w:w="1028" w:type="dxa"/>
            <w:shd w:val="clear" w:color="auto" w:fill="FFFFFF"/>
            <w:tcMar>
              <w:top w:w="0" w:type="dxa"/>
              <w:left w:w="0" w:type="dxa"/>
              <w:bottom w:w="0" w:type="dxa"/>
              <w:right w:w="0" w:type="dxa"/>
            </w:tcMar>
            <w:vAlign w:val="center"/>
          </w:tcPr>
          <w:p w14:paraId="5C89F7A4" w14:textId="77777777" w:rsidR="008C3027" w:rsidRPr="00650A4E" w:rsidRDefault="008C3027" w:rsidP="008C3027">
            <w:pPr>
              <w:spacing w:before="40" w:after="40"/>
              <w:ind w:left="100" w:right="100"/>
              <w:jc w:val="center"/>
              <w:rPr>
                <w:rFonts w:ascii="Arial" w:eastAsia="Arial" w:hAnsi="Arial" w:cs="Arial"/>
                <w:color w:val="111111"/>
                <w:sz w:val="20"/>
                <w:szCs w:val="20"/>
              </w:rPr>
            </w:pPr>
          </w:p>
        </w:tc>
      </w:tr>
      <w:tr w:rsidR="008C3027" w:rsidRPr="00650A4E" w14:paraId="1C20C204"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55182572"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Hemoglobin, g/dL</w:t>
            </w:r>
          </w:p>
        </w:tc>
        <w:tc>
          <w:tcPr>
            <w:tcW w:w="2307" w:type="dxa"/>
            <w:shd w:val="clear" w:color="auto" w:fill="FFFFFF"/>
            <w:tcMar>
              <w:top w:w="0" w:type="dxa"/>
              <w:left w:w="0" w:type="dxa"/>
              <w:bottom w:w="0" w:type="dxa"/>
              <w:right w:w="0" w:type="dxa"/>
            </w:tcMar>
            <w:vAlign w:val="center"/>
          </w:tcPr>
          <w:p w14:paraId="1A61594A" w14:textId="1239AE24"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13.4 </w:t>
            </w:r>
            <w:r>
              <w:rPr>
                <w:rFonts w:ascii="Arial" w:eastAsia="Arial" w:hAnsi="Arial" w:cs="Arial"/>
                <w:color w:val="111111"/>
                <w:sz w:val="20"/>
                <w:szCs w:val="20"/>
              </w:rPr>
              <w:t>(</w:t>
            </w:r>
            <w:r w:rsidRPr="00713311">
              <w:rPr>
                <w:rFonts w:ascii="Arial" w:eastAsia="Arial" w:hAnsi="Arial" w:cs="Arial"/>
                <w:color w:val="111111"/>
                <w:sz w:val="20"/>
                <w:szCs w:val="20"/>
              </w:rPr>
              <w:t>12.5</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15.1</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23AB1B51" w14:textId="5A06CC99"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13.5 </w:t>
            </w:r>
            <w:r>
              <w:rPr>
                <w:rFonts w:ascii="Arial" w:eastAsia="Arial" w:hAnsi="Arial" w:cs="Arial"/>
                <w:color w:val="111111"/>
                <w:sz w:val="20"/>
                <w:szCs w:val="20"/>
              </w:rPr>
              <w:t>(</w:t>
            </w:r>
            <w:r w:rsidRPr="00713311">
              <w:rPr>
                <w:rFonts w:ascii="Arial" w:eastAsia="Arial" w:hAnsi="Arial" w:cs="Arial"/>
                <w:color w:val="111111"/>
                <w:sz w:val="20"/>
                <w:szCs w:val="20"/>
              </w:rPr>
              <w:t>11.6</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14.6</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7643A513" w14:textId="2FBDAAB7"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0.225</w:t>
            </w:r>
          </w:p>
        </w:tc>
      </w:tr>
      <w:tr w:rsidR="008C3027" w:rsidRPr="00650A4E" w14:paraId="30FC6159"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2FBFCD86"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White blood cell count, x10</w:t>
            </w:r>
            <w:r>
              <w:rPr>
                <w:rFonts w:ascii="Arial" w:eastAsia="Arial" w:hAnsi="Arial" w:cs="Arial"/>
                <w:color w:val="111111"/>
                <w:sz w:val="20"/>
                <w:szCs w:val="20"/>
                <w:vertAlign w:val="superscript"/>
              </w:rPr>
              <w:t>3</w:t>
            </w:r>
            <w:r>
              <w:rPr>
                <w:rFonts w:ascii="Arial" w:eastAsia="Arial" w:hAnsi="Arial" w:cs="Arial"/>
                <w:color w:val="111111"/>
                <w:sz w:val="20"/>
                <w:szCs w:val="20"/>
              </w:rPr>
              <w:t xml:space="preserve"> per mm</w:t>
            </w:r>
            <w:r w:rsidRPr="00C62D68">
              <w:rPr>
                <w:rFonts w:ascii="Arial" w:eastAsia="Arial" w:hAnsi="Arial" w:cs="Arial"/>
                <w:color w:val="111111"/>
                <w:sz w:val="20"/>
                <w:szCs w:val="20"/>
                <w:vertAlign w:val="superscript"/>
              </w:rPr>
              <w:t>3</w:t>
            </w:r>
          </w:p>
        </w:tc>
        <w:tc>
          <w:tcPr>
            <w:tcW w:w="2307" w:type="dxa"/>
            <w:shd w:val="clear" w:color="auto" w:fill="FFFFFF"/>
            <w:tcMar>
              <w:top w:w="0" w:type="dxa"/>
              <w:left w:w="0" w:type="dxa"/>
              <w:bottom w:w="0" w:type="dxa"/>
              <w:right w:w="0" w:type="dxa"/>
            </w:tcMar>
            <w:vAlign w:val="center"/>
          </w:tcPr>
          <w:p w14:paraId="6C3C5EC0" w14:textId="318C1065"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8.5</w:t>
            </w:r>
            <w:r w:rsidR="00F92F0E">
              <w:rPr>
                <w:rFonts w:ascii="Arial" w:eastAsia="Arial" w:hAnsi="Arial" w:cs="Arial"/>
                <w:color w:val="111111"/>
                <w:sz w:val="20"/>
                <w:szCs w:val="20"/>
              </w:rPr>
              <w:t>0</w:t>
            </w:r>
            <w:r w:rsidRPr="00713311">
              <w:rPr>
                <w:rFonts w:ascii="Arial" w:eastAsia="Arial" w:hAnsi="Arial" w:cs="Arial"/>
                <w:color w:val="111111"/>
                <w:sz w:val="20"/>
                <w:szCs w:val="20"/>
              </w:rPr>
              <w:t xml:space="preserve"> </w:t>
            </w:r>
            <w:r>
              <w:rPr>
                <w:rFonts w:ascii="Arial" w:eastAsia="Arial" w:hAnsi="Arial" w:cs="Arial"/>
                <w:color w:val="111111"/>
                <w:sz w:val="20"/>
                <w:szCs w:val="20"/>
              </w:rPr>
              <w:t>(</w:t>
            </w:r>
            <w:r w:rsidRPr="00713311">
              <w:rPr>
                <w:rFonts w:ascii="Arial" w:eastAsia="Arial" w:hAnsi="Arial" w:cs="Arial"/>
                <w:color w:val="111111"/>
                <w:sz w:val="20"/>
                <w:szCs w:val="20"/>
              </w:rPr>
              <w:t>5.6</w:t>
            </w:r>
            <w:r w:rsidR="00F92F0E">
              <w:rPr>
                <w:rFonts w:ascii="Arial" w:eastAsia="Arial" w:hAnsi="Arial" w:cs="Arial"/>
                <w:color w:val="111111"/>
                <w:sz w:val="20"/>
                <w:szCs w:val="20"/>
              </w:rPr>
              <w:t>0</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12.0</w:t>
            </w:r>
            <w:r w:rsidR="00F92F0E">
              <w:rPr>
                <w:rFonts w:ascii="Arial" w:eastAsia="Arial" w:hAnsi="Arial" w:cs="Arial"/>
                <w:color w:val="111111"/>
                <w:sz w:val="20"/>
                <w:szCs w:val="20"/>
              </w:rPr>
              <w:t>0</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630BDA1E" w14:textId="6418BFE4"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9.5</w:t>
            </w:r>
            <w:r w:rsidR="00F92F0E">
              <w:rPr>
                <w:rFonts w:ascii="Arial" w:eastAsia="Arial" w:hAnsi="Arial" w:cs="Arial"/>
                <w:color w:val="111111"/>
                <w:sz w:val="20"/>
                <w:szCs w:val="20"/>
              </w:rPr>
              <w:t>0</w:t>
            </w:r>
            <w:r w:rsidRPr="00713311">
              <w:rPr>
                <w:rFonts w:ascii="Arial" w:eastAsia="Arial" w:hAnsi="Arial" w:cs="Arial"/>
                <w:color w:val="111111"/>
                <w:sz w:val="20"/>
                <w:szCs w:val="20"/>
              </w:rPr>
              <w:t xml:space="preserve"> </w:t>
            </w:r>
            <w:r>
              <w:rPr>
                <w:rFonts w:ascii="Arial" w:eastAsia="Arial" w:hAnsi="Arial" w:cs="Arial"/>
                <w:color w:val="111111"/>
                <w:sz w:val="20"/>
                <w:szCs w:val="20"/>
              </w:rPr>
              <w:t>(</w:t>
            </w:r>
            <w:r w:rsidRPr="00713311">
              <w:rPr>
                <w:rFonts w:ascii="Arial" w:eastAsia="Arial" w:hAnsi="Arial" w:cs="Arial"/>
                <w:color w:val="111111"/>
                <w:sz w:val="20"/>
                <w:szCs w:val="20"/>
              </w:rPr>
              <w:t>5.7</w:t>
            </w:r>
            <w:r w:rsidR="00F92F0E">
              <w:rPr>
                <w:rFonts w:ascii="Arial" w:eastAsia="Arial" w:hAnsi="Arial" w:cs="Arial"/>
                <w:color w:val="111111"/>
                <w:sz w:val="20"/>
                <w:szCs w:val="20"/>
              </w:rPr>
              <w:t>3</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12.7</w:t>
            </w:r>
            <w:r w:rsidR="00F92F0E">
              <w:rPr>
                <w:rFonts w:ascii="Arial" w:eastAsia="Arial" w:hAnsi="Arial" w:cs="Arial"/>
                <w:color w:val="111111"/>
                <w:sz w:val="20"/>
                <w:szCs w:val="20"/>
              </w:rPr>
              <w:t>3</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58BBA02A" w14:textId="4F0F0F6C"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0.495</w:t>
            </w:r>
          </w:p>
        </w:tc>
      </w:tr>
      <w:tr w:rsidR="008C3027" w:rsidRPr="00650A4E" w14:paraId="683FB0BF"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5D2F50FF"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Lymphocyte count, </w:t>
            </w:r>
            <w:bookmarkStart w:id="0" w:name="_Hlk36947568"/>
            <w:r>
              <w:rPr>
                <w:rFonts w:ascii="Arial" w:eastAsia="Arial" w:hAnsi="Arial" w:cs="Arial"/>
                <w:color w:val="111111"/>
                <w:sz w:val="20"/>
                <w:szCs w:val="20"/>
              </w:rPr>
              <w:t>x10</w:t>
            </w:r>
            <w:r>
              <w:rPr>
                <w:rFonts w:ascii="Arial" w:eastAsia="Arial" w:hAnsi="Arial" w:cs="Arial"/>
                <w:color w:val="111111"/>
                <w:sz w:val="20"/>
                <w:szCs w:val="20"/>
                <w:vertAlign w:val="superscript"/>
              </w:rPr>
              <w:t>3</w:t>
            </w:r>
            <w:r>
              <w:rPr>
                <w:rFonts w:ascii="Arial" w:eastAsia="Arial" w:hAnsi="Arial" w:cs="Arial"/>
                <w:color w:val="111111"/>
                <w:sz w:val="20"/>
                <w:szCs w:val="20"/>
              </w:rPr>
              <w:t xml:space="preserve"> per mm</w:t>
            </w:r>
            <w:r w:rsidRPr="00C62D68">
              <w:rPr>
                <w:rFonts w:ascii="Arial" w:eastAsia="Arial" w:hAnsi="Arial" w:cs="Arial"/>
                <w:color w:val="111111"/>
                <w:sz w:val="20"/>
                <w:szCs w:val="20"/>
                <w:vertAlign w:val="superscript"/>
              </w:rPr>
              <w:t>3</w:t>
            </w:r>
            <w:bookmarkEnd w:id="0"/>
          </w:p>
        </w:tc>
        <w:tc>
          <w:tcPr>
            <w:tcW w:w="2307" w:type="dxa"/>
            <w:shd w:val="clear" w:color="auto" w:fill="FFFFFF"/>
            <w:tcMar>
              <w:top w:w="0" w:type="dxa"/>
              <w:left w:w="0" w:type="dxa"/>
              <w:bottom w:w="0" w:type="dxa"/>
              <w:right w:w="0" w:type="dxa"/>
            </w:tcMar>
            <w:vAlign w:val="center"/>
          </w:tcPr>
          <w:p w14:paraId="7B433348" w14:textId="43445A9A"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w:t>
            </w:r>
            <w:r w:rsidR="00F92F0E">
              <w:rPr>
                <w:rFonts w:ascii="Arial" w:eastAsia="Arial" w:hAnsi="Arial" w:cs="Arial"/>
                <w:color w:val="111111"/>
                <w:sz w:val="20"/>
                <w:szCs w:val="20"/>
              </w:rPr>
              <w:t>77</w:t>
            </w:r>
            <w:r w:rsidRPr="00713311">
              <w:rPr>
                <w:rFonts w:ascii="Arial" w:eastAsia="Arial" w:hAnsi="Arial" w:cs="Arial"/>
                <w:color w:val="111111"/>
                <w:sz w:val="20"/>
                <w:szCs w:val="20"/>
              </w:rPr>
              <w:t xml:space="preserve"> </w:t>
            </w:r>
            <w:r>
              <w:rPr>
                <w:rFonts w:ascii="Arial" w:eastAsia="Arial" w:hAnsi="Arial" w:cs="Arial"/>
                <w:color w:val="111111"/>
                <w:sz w:val="20"/>
                <w:szCs w:val="20"/>
              </w:rPr>
              <w:t>(</w:t>
            </w:r>
            <w:r w:rsidRPr="00713311">
              <w:rPr>
                <w:rFonts w:ascii="Arial" w:eastAsia="Arial" w:hAnsi="Arial" w:cs="Arial"/>
                <w:color w:val="111111"/>
                <w:sz w:val="20"/>
                <w:szCs w:val="20"/>
              </w:rPr>
              <w:t>0.</w:t>
            </w:r>
            <w:r w:rsidR="00F92F0E">
              <w:rPr>
                <w:rFonts w:ascii="Arial" w:eastAsia="Arial" w:hAnsi="Arial" w:cs="Arial"/>
                <w:color w:val="111111"/>
                <w:sz w:val="20"/>
                <w:szCs w:val="20"/>
              </w:rPr>
              <w:t>58</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w:t>
            </w:r>
            <w:r w:rsidR="00F92F0E">
              <w:rPr>
                <w:rFonts w:ascii="Arial" w:eastAsia="Arial" w:hAnsi="Arial" w:cs="Arial"/>
                <w:color w:val="111111"/>
                <w:sz w:val="20"/>
                <w:szCs w:val="20"/>
              </w:rPr>
              <w:t>0.98</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5C133988" w14:textId="2AFEC134"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w:t>
            </w:r>
            <w:r w:rsidR="00F92F0E">
              <w:rPr>
                <w:rFonts w:ascii="Arial" w:eastAsia="Arial" w:hAnsi="Arial" w:cs="Arial"/>
                <w:color w:val="111111"/>
                <w:sz w:val="20"/>
                <w:szCs w:val="20"/>
              </w:rPr>
              <w:t>79</w:t>
            </w:r>
            <w:r w:rsidRPr="00713311">
              <w:rPr>
                <w:rFonts w:ascii="Arial" w:eastAsia="Arial" w:hAnsi="Arial" w:cs="Arial"/>
                <w:color w:val="111111"/>
                <w:sz w:val="20"/>
                <w:szCs w:val="20"/>
              </w:rPr>
              <w:t xml:space="preserve"> </w:t>
            </w:r>
            <w:r>
              <w:rPr>
                <w:rFonts w:ascii="Arial" w:eastAsia="Arial" w:hAnsi="Arial" w:cs="Arial"/>
                <w:color w:val="111111"/>
                <w:sz w:val="20"/>
                <w:szCs w:val="20"/>
              </w:rPr>
              <w:t>(</w:t>
            </w:r>
            <w:r w:rsidRPr="00713311">
              <w:rPr>
                <w:rFonts w:ascii="Arial" w:eastAsia="Arial" w:hAnsi="Arial" w:cs="Arial"/>
                <w:color w:val="111111"/>
                <w:sz w:val="20"/>
                <w:szCs w:val="20"/>
              </w:rPr>
              <w:t>0.6</w:t>
            </w:r>
            <w:r w:rsidR="00F92F0E">
              <w:rPr>
                <w:rFonts w:ascii="Arial" w:eastAsia="Arial" w:hAnsi="Arial" w:cs="Arial"/>
                <w:color w:val="111111"/>
                <w:sz w:val="20"/>
                <w:szCs w:val="20"/>
              </w:rPr>
              <w:t>2</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1.0</w:t>
            </w:r>
            <w:r w:rsidR="00F92F0E">
              <w:rPr>
                <w:rFonts w:ascii="Arial" w:eastAsia="Arial" w:hAnsi="Arial" w:cs="Arial"/>
                <w:color w:val="111111"/>
                <w:sz w:val="20"/>
                <w:szCs w:val="20"/>
              </w:rPr>
              <w:t>2</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6892F14B" w14:textId="70491247"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0.623</w:t>
            </w:r>
          </w:p>
        </w:tc>
      </w:tr>
      <w:tr w:rsidR="008C3027" w:rsidRPr="00650A4E" w14:paraId="61CA0457"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6E6C7BCE"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Lymphocytopenia</w:t>
            </w:r>
          </w:p>
        </w:tc>
        <w:tc>
          <w:tcPr>
            <w:tcW w:w="2307" w:type="dxa"/>
            <w:shd w:val="clear" w:color="auto" w:fill="FFFFFF"/>
            <w:tcMar>
              <w:top w:w="0" w:type="dxa"/>
              <w:left w:w="0" w:type="dxa"/>
              <w:bottom w:w="0" w:type="dxa"/>
              <w:right w:w="0" w:type="dxa"/>
            </w:tcMar>
            <w:vAlign w:val="center"/>
          </w:tcPr>
          <w:p w14:paraId="52D687AB" w14:textId="62C1958F"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30 (75.0)</w:t>
            </w:r>
          </w:p>
        </w:tc>
        <w:tc>
          <w:tcPr>
            <w:tcW w:w="2307" w:type="dxa"/>
            <w:shd w:val="clear" w:color="auto" w:fill="FFFFFF"/>
            <w:tcMar>
              <w:top w:w="0" w:type="dxa"/>
              <w:left w:w="0" w:type="dxa"/>
              <w:bottom w:w="0" w:type="dxa"/>
              <w:right w:w="0" w:type="dxa"/>
            </w:tcMar>
            <w:vAlign w:val="center"/>
          </w:tcPr>
          <w:p w14:paraId="0B1F9273" w14:textId="31832CE1"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30 (71.4)</w:t>
            </w:r>
          </w:p>
        </w:tc>
        <w:tc>
          <w:tcPr>
            <w:tcW w:w="1028" w:type="dxa"/>
            <w:shd w:val="clear" w:color="auto" w:fill="FFFFFF"/>
            <w:tcMar>
              <w:top w:w="0" w:type="dxa"/>
              <w:left w:w="0" w:type="dxa"/>
              <w:bottom w:w="0" w:type="dxa"/>
              <w:right w:w="0" w:type="dxa"/>
            </w:tcMar>
            <w:vAlign w:val="center"/>
          </w:tcPr>
          <w:p w14:paraId="55420BC2" w14:textId="6C13A637"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0.908</w:t>
            </w:r>
          </w:p>
        </w:tc>
      </w:tr>
      <w:tr w:rsidR="008C3027" w:rsidRPr="00650A4E" w14:paraId="259395BF"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1E1568E8"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Total bilirubin, mg/dL</w:t>
            </w:r>
          </w:p>
        </w:tc>
        <w:tc>
          <w:tcPr>
            <w:tcW w:w="2307" w:type="dxa"/>
            <w:shd w:val="clear" w:color="auto" w:fill="FFFFFF"/>
            <w:tcMar>
              <w:top w:w="0" w:type="dxa"/>
              <w:left w:w="0" w:type="dxa"/>
              <w:bottom w:w="0" w:type="dxa"/>
              <w:right w:w="0" w:type="dxa"/>
            </w:tcMar>
            <w:vAlign w:val="center"/>
          </w:tcPr>
          <w:p w14:paraId="366643F4" w14:textId="053C8981"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0.6 </w:t>
            </w:r>
            <w:r>
              <w:rPr>
                <w:rFonts w:ascii="Arial" w:eastAsia="Arial" w:hAnsi="Arial" w:cs="Arial"/>
                <w:color w:val="111111"/>
                <w:sz w:val="20"/>
                <w:szCs w:val="20"/>
              </w:rPr>
              <w:t>(</w:t>
            </w:r>
            <w:r w:rsidRPr="00713311">
              <w:rPr>
                <w:rFonts w:ascii="Arial" w:eastAsia="Arial" w:hAnsi="Arial" w:cs="Arial"/>
                <w:color w:val="111111"/>
                <w:sz w:val="20"/>
                <w:szCs w:val="20"/>
              </w:rPr>
              <w:t>0.5</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1.0</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0C49BFE9" w14:textId="3CF80480"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0.5 </w:t>
            </w:r>
            <w:r>
              <w:rPr>
                <w:rFonts w:ascii="Arial" w:eastAsia="Arial" w:hAnsi="Arial" w:cs="Arial"/>
                <w:color w:val="111111"/>
                <w:sz w:val="20"/>
                <w:szCs w:val="20"/>
              </w:rPr>
              <w:t>(</w:t>
            </w:r>
            <w:r w:rsidRPr="00713311">
              <w:rPr>
                <w:rFonts w:ascii="Arial" w:eastAsia="Arial" w:hAnsi="Arial" w:cs="Arial"/>
                <w:color w:val="111111"/>
                <w:sz w:val="20"/>
                <w:szCs w:val="20"/>
              </w:rPr>
              <w:t>0.4</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0.7</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04540013" w14:textId="2BEF6F0A"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0.272</w:t>
            </w:r>
          </w:p>
        </w:tc>
      </w:tr>
      <w:tr w:rsidR="008C3027" w:rsidRPr="00650A4E" w14:paraId="66E8D21C"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29E486BF"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Urea, mg/dL</w:t>
            </w:r>
          </w:p>
        </w:tc>
        <w:tc>
          <w:tcPr>
            <w:tcW w:w="2307" w:type="dxa"/>
            <w:shd w:val="clear" w:color="auto" w:fill="FFFFFF"/>
            <w:tcMar>
              <w:top w:w="0" w:type="dxa"/>
              <w:left w:w="0" w:type="dxa"/>
              <w:bottom w:w="0" w:type="dxa"/>
              <w:right w:w="0" w:type="dxa"/>
            </w:tcMar>
            <w:vAlign w:val="center"/>
          </w:tcPr>
          <w:p w14:paraId="3F12165E" w14:textId="223AD523"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57.0 </w:t>
            </w:r>
            <w:r>
              <w:rPr>
                <w:rFonts w:ascii="Arial" w:eastAsia="Arial" w:hAnsi="Arial" w:cs="Arial"/>
                <w:color w:val="111111"/>
                <w:sz w:val="20"/>
                <w:szCs w:val="20"/>
              </w:rPr>
              <w:t>(</w:t>
            </w:r>
            <w:r w:rsidRPr="00713311">
              <w:rPr>
                <w:rFonts w:ascii="Arial" w:eastAsia="Arial" w:hAnsi="Arial" w:cs="Arial"/>
                <w:color w:val="111111"/>
                <w:sz w:val="20"/>
                <w:szCs w:val="20"/>
              </w:rPr>
              <w:t>37.2</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88.2</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33F0EAD7" w14:textId="55C64729"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43.0 </w:t>
            </w:r>
            <w:r>
              <w:rPr>
                <w:rFonts w:ascii="Arial" w:eastAsia="Arial" w:hAnsi="Arial" w:cs="Arial"/>
                <w:color w:val="111111"/>
                <w:sz w:val="20"/>
                <w:szCs w:val="20"/>
              </w:rPr>
              <w:t>(</w:t>
            </w:r>
            <w:r w:rsidRPr="00713311">
              <w:rPr>
                <w:rFonts w:ascii="Arial" w:eastAsia="Arial" w:hAnsi="Arial" w:cs="Arial"/>
                <w:color w:val="111111"/>
                <w:sz w:val="20"/>
                <w:szCs w:val="20"/>
              </w:rPr>
              <w:t>29.0</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77.5</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3C6E1A04" w14:textId="7851B227"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0.426</w:t>
            </w:r>
          </w:p>
        </w:tc>
      </w:tr>
      <w:tr w:rsidR="008C3027" w:rsidRPr="00650A4E" w14:paraId="29126765"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0CD16107"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Creatinine, mg/dL</w:t>
            </w:r>
          </w:p>
        </w:tc>
        <w:tc>
          <w:tcPr>
            <w:tcW w:w="2307" w:type="dxa"/>
            <w:shd w:val="clear" w:color="auto" w:fill="FFFFFF"/>
            <w:tcMar>
              <w:top w:w="0" w:type="dxa"/>
              <w:left w:w="0" w:type="dxa"/>
              <w:bottom w:w="0" w:type="dxa"/>
              <w:right w:w="0" w:type="dxa"/>
            </w:tcMar>
            <w:vAlign w:val="center"/>
          </w:tcPr>
          <w:p w14:paraId="57840FC0" w14:textId="1625951F"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1.1</w:t>
            </w:r>
            <w:r w:rsidR="00F92F0E">
              <w:rPr>
                <w:rFonts w:ascii="Arial" w:eastAsia="Arial" w:hAnsi="Arial" w:cs="Arial"/>
                <w:color w:val="111111"/>
                <w:sz w:val="20"/>
                <w:szCs w:val="20"/>
              </w:rPr>
              <w:t>4</w:t>
            </w:r>
            <w:r w:rsidRPr="00713311">
              <w:rPr>
                <w:rFonts w:ascii="Arial" w:eastAsia="Arial" w:hAnsi="Arial" w:cs="Arial"/>
                <w:color w:val="111111"/>
                <w:sz w:val="20"/>
                <w:szCs w:val="20"/>
              </w:rPr>
              <w:t xml:space="preserve"> </w:t>
            </w:r>
            <w:r>
              <w:rPr>
                <w:rFonts w:ascii="Arial" w:eastAsia="Arial" w:hAnsi="Arial" w:cs="Arial"/>
                <w:color w:val="111111"/>
                <w:sz w:val="20"/>
                <w:szCs w:val="20"/>
              </w:rPr>
              <w:t>(</w:t>
            </w:r>
            <w:r w:rsidRPr="00713311">
              <w:rPr>
                <w:rFonts w:ascii="Arial" w:eastAsia="Arial" w:hAnsi="Arial" w:cs="Arial"/>
                <w:color w:val="111111"/>
                <w:sz w:val="20"/>
                <w:szCs w:val="20"/>
              </w:rPr>
              <w:t>0.</w:t>
            </w:r>
            <w:r w:rsidR="00F92F0E">
              <w:rPr>
                <w:rFonts w:ascii="Arial" w:eastAsia="Arial" w:hAnsi="Arial" w:cs="Arial"/>
                <w:color w:val="111111"/>
                <w:sz w:val="20"/>
                <w:szCs w:val="20"/>
              </w:rPr>
              <w:t>8</w:t>
            </w:r>
            <w:r w:rsidRPr="00713311">
              <w:rPr>
                <w:rFonts w:ascii="Arial" w:eastAsia="Arial" w:hAnsi="Arial" w:cs="Arial"/>
                <w:color w:val="111111"/>
                <w:sz w:val="20"/>
                <w:szCs w:val="20"/>
              </w:rPr>
              <w:t>9</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w:t>
            </w:r>
            <w:r w:rsidR="00F92F0E">
              <w:rPr>
                <w:rFonts w:ascii="Arial" w:eastAsia="Arial" w:hAnsi="Arial" w:cs="Arial"/>
                <w:color w:val="111111"/>
                <w:sz w:val="20"/>
                <w:szCs w:val="20"/>
              </w:rPr>
              <w:t>3</w:t>
            </w:r>
            <w:r w:rsidRPr="00713311">
              <w:rPr>
                <w:rFonts w:ascii="Arial" w:eastAsia="Arial" w:hAnsi="Arial" w:cs="Arial"/>
                <w:color w:val="111111"/>
                <w:sz w:val="20"/>
                <w:szCs w:val="20"/>
              </w:rPr>
              <w:t>3</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005D1A29" w14:textId="5BDDAD4A"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1.0</w:t>
            </w:r>
            <w:r w:rsidR="00F92F0E">
              <w:rPr>
                <w:rFonts w:ascii="Arial" w:eastAsia="Arial" w:hAnsi="Arial" w:cs="Arial"/>
                <w:color w:val="111111"/>
                <w:sz w:val="20"/>
                <w:szCs w:val="20"/>
              </w:rPr>
              <w:t>2</w:t>
            </w:r>
            <w:r w:rsidRPr="00713311">
              <w:rPr>
                <w:rFonts w:ascii="Arial" w:eastAsia="Arial" w:hAnsi="Arial" w:cs="Arial"/>
                <w:color w:val="111111"/>
                <w:sz w:val="20"/>
                <w:szCs w:val="20"/>
              </w:rPr>
              <w:t xml:space="preserve"> </w:t>
            </w:r>
            <w:r>
              <w:rPr>
                <w:rFonts w:ascii="Arial" w:eastAsia="Arial" w:hAnsi="Arial" w:cs="Arial"/>
                <w:color w:val="111111"/>
                <w:sz w:val="20"/>
                <w:szCs w:val="20"/>
              </w:rPr>
              <w:t>(</w:t>
            </w:r>
            <w:r w:rsidRPr="00713311">
              <w:rPr>
                <w:rFonts w:ascii="Arial" w:eastAsia="Arial" w:hAnsi="Arial" w:cs="Arial"/>
                <w:color w:val="111111"/>
                <w:sz w:val="20"/>
                <w:szCs w:val="20"/>
              </w:rPr>
              <w:t>0.8</w:t>
            </w:r>
            <w:r w:rsidR="00F92F0E">
              <w:rPr>
                <w:rFonts w:ascii="Arial" w:eastAsia="Arial" w:hAnsi="Arial" w:cs="Arial"/>
                <w:color w:val="111111"/>
                <w:sz w:val="20"/>
                <w:szCs w:val="20"/>
              </w:rPr>
              <w:t>5</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1.</w:t>
            </w:r>
            <w:r w:rsidR="00F92F0E">
              <w:rPr>
                <w:rFonts w:ascii="Arial" w:eastAsia="Arial" w:hAnsi="Arial" w:cs="Arial"/>
                <w:color w:val="111111"/>
                <w:sz w:val="20"/>
                <w:szCs w:val="20"/>
              </w:rPr>
              <w:t>28</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0EC14F78" w14:textId="7D98B566"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0.404</w:t>
            </w:r>
          </w:p>
        </w:tc>
      </w:tr>
      <w:tr w:rsidR="008C3027" w:rsidRPr="00650A4E" w14:paraId="09CAEB16" w14:textId="77777777" w:rsidTr="007F36EA">
        <w:trPr>
          <w:cantSplit/>
          <w:trHeight w:val="360"/>
          <w:jc w:val="center"/>
        </w:trPr>
        <w:tc>
          <w:tcPr>
            <w:tcW w:w="5791" w:type="dxa"/>
            <w:shd w:val="clear" w:color="auto" w:fill="FFFFFF"/>
            <w:tcMar>
              <w:top w:w="0" w:type="dxa"/>
              <w:left w:w="0" w:type="dxa"/>
              <w:bottom w:w="0" w:type="dxa"/>
              <w:right w:w="0" w:type="dxa"/>
            </w:tcMar>
            <w:vAlign w:val="center"/>
          </w:tcPr>
          <w:p w14:paraId="42154365"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Lactate, mmol/L</w:t>
            </w:r>
          </w:p>
        </w:tc>
        <w:tc>
          <w:tcPr>
            <w:tcW w:w="2307" w:type="dxa"/>
            <w:shd w:val="clear" w:color="auto" w:fill="FFFFFF"/>
            <w:tcMar>
              <w:top w:w="0" w:type="dxa"/>
              <w:left w:w="0" w:type="dxa"/>
              <w:bottom w:w="0" w:type="dxa"/>
              <w:right w:w="0" w:type="dxa"/>
            </w:tcMar>
            <w:vAlign w:val="center"/>
          </w:tcPr>
          <w:p w14:paraId="44C76477" w14:textId="77DABFCA"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1.6</w:t>
            </w:r>
            <w:r w:rsidR="001B55C9">
              <w:rPr>
                <w:rFonts w:ascii="Arial" w:eastAsia="Arial" w:hAnsi="Arial" w:cs="Arial"/>
                <w:color w:val="111111"/>
                <w:sz w:val="20"/>
                <w:szCs w:val="20"/>
              </w:rPr>
              <w:t>4</w:t>
            </w:r>
            <w:r w:rsidRPr="00713311">
              <w:rPr>
                <w:rFonts w:ascii="Arial" w:eastAsia="Arial" w:hAnsi="Arial" w:cs="Arial"/>
                <w:color w:val="111111"/>
                <w:sz w:val="20"/>
                <w:szCs w:val="20"/>
              </w:rPr>
              <w:t xml:space="preserve"> </w:t>
            </w:r>
            <w:r>
              <w:rPr>
                <w:rFonts w:ascii="Arial" w:eastAsia="Arial" w:hAnsi="Arial" w:cs="Arial"/>
                <w:color w:val="111111"/>
                <w:sz w:val="20"/>
                <w:szCs w:val="20"/>
              </w:rPr>
              <w:t>(</w:t>
            </w:r>
            <w:r w:rsidRPr="00713311">
              <w:rPr>
                <w:rFonts w:ascii="Arial" w:eastAsia="Arial" w:hAnsi="Arial" w:cs="Arial"/>
                <w:color w:val="111111"/>
                <w:sz w:val="20"/>
                <w:szCs w:val="20"/>
              </w:rPr>
              <w:t>1.2</w:t>
            </w:r>
            <w:r w:rsidR="001B55C9">
              <w:rPr>
                <w:rFonts w:ascii="Arial" w:eastAsia="Arial" w:hAnsi="Arial" w:cs="Arial"/>
                <w:color w:val="111111"/>
                <w:sz w:val="20"/>
                <w:szCs w:val="20"/>
              </w:rPr>
              <w:t>5</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2.</w:t>
            </w:r>
            <w:r w:rsidR="001B55C9">
              <w:rPr>
                <w:rFonts w:ascii="Arial" w:eastAsia="Arial" w:hAnsi="Arial" w:cs="Arial"/>
                <w:color w:val="111111"/>
                <w:sz w:val="20"/>
                <w:szCs w:val="20"/>
              </w:rPr>
              <w:t>27</w:t>
            </w:r>
            <w:r>
              <w:rPr>
                <w:rFonts w:ascii="Arial" w:eastAsia="Arial" w:hAnsi="Arial" w:cs="Arial"/>
                <w:color w:val="111111"/>
                <w:sz w:val="20"/>
                <w:szCs w:val="20"/>
              </w:rPr>
              <w:t>)</w:t>
            </w:r>
          </w:p>
        </w:tc>
        <w:tc>
          <w:tcPr>
            <w:tcW w:w="2307" w:type="dxa"/>
            <w:shd w:val="clear" w:color="auto" w:fill="FFFFFF"/>
            <w:tcMar>
              <w:top w:w="0" w:type="dxa"/>
              <w:left w:w="0" w:type="dxa"/>
              <w:bottom w:w="0" w:type="dxa"/>
              <w:right w:w="0" w:type="dxa"/>
            </w:tcMar>
            <w:vAlign w:val="center"/>
          </w:tcPr>
          <w:p w14:paraId="3065FCDA" w14:textId="4C8A2C22"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1.</w:t>
            </w:r>
            <w:r w:rsidR="001B55C9">
              <w:rPr>
                <w:rFonts w:ascii="Arial" w:eastAsia="Arial" w:hAnsi="Arial" w:cs="Arial"/>
                <w:color w:val="111111"/>
                <w:sz w:val="20"/>
                <w:szCs w:val="20"/>
              </w:rPr>
              <w:t>59</w:t>
            </w:r>
            <w:r w:rsidRPr="00713311">
              <w:rPr>
                <w:rFonts w:ascii="Arial" w:eastAsia="Arial" w:hAnsi="Arial" w:cs="Arial"/>
                <w:color w:val="111111"/>
                <w:sz w:val="20"/>
                <w:szCs w:val="20"/>
              </w:rPr>
              <w:t xml:space="preserve"> </w:t>
            </w:r>
            <w:r>
              <w:rPr>
                <w:rFonts w:ascii="Arial" w:eastAsia="Arial" w:hAnsi="Arial" w:cs="Arial"/>
                <w:color w:val="111111"/>
                <w:sz w:val="20"/>
                <w:szCs w:val="20"/>
              </w:rPr>
              <w:t>(</w:t>
            </w:r>
            <w:r w:rsidRPr="00713311">
              <w:rPr>
                <w:rFonts w:ascii="Arial" w:eastAsia="Arial" w:hAnsi="Arial" w:cs="Arial"/>
                <w:color w:val="111111"/>
                <w:sz w:val="20"/>
                <w:szCs w:val="20"/>
              </w:rPr>
              <w:t>1.0</w:t>
            </w:r>
            <w:r w:rsidR="001B55C9">
              <w:rPr>
                <w:rFonts w:ascii="Arial" w:eastAsia="Arial" w:hAnsi="Arial" w:cs="Arial"/>
                <w:color w:val="111111"/>
                <w:sz w:val="20"/>
                <w:szCs w:val="20"/>
              </w:rPr>
              <w:t>4</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2.</w:t>
            </w:r>
            <w:r w:rsidR="001B55C9">
              <w:rPr>
                <w:rFonts w:ascii="Arial" w:eastAsia="Arial" w:hAnsi="Arial" w:cs="Arial"/>
                <w:color w:val="111111"/>
                <w:sz w:val="20"/>
                <w:szCs w:val="20"/>
              </w:rPr>
              <w:t>29</w:t>
            </w:r>
            <w:r>
              <w:rPr>
                <w:rFonts w:ascii="Arial" w:eastAsia="Arial" w:hAnsi="Arial" w:cs="Arial"/>
                <w:color w:val="111111"/>
                <w:sz w:val="20"/>
                <w:szCs w:val="20"/>
              </w:rPr>
              <w:t>)</w:t>
            </w:r>
          </w:p>
        </w:tc>
        <w:tc>
          <w:tcPr>
            <w:tcW w:w="1028" w:type="dxa"/>
            <w:shd w:val="clear" w:color="auto" w:fill="FFFFFF"/>
            <w:tcMar>
              <w:top w:w="0" w:type="dxa"/>
              <w:left w:w="0" w:type="dxa"/>
              <w:bottom w:w="0" w:type="dxa"/>
              <w:right w:w="0" w:type="dxa"/>
            </w:tcMar>
            <w:vAlign w:val="center"/>
          </w:tcPr>
          <w:p w14:paraId="53A205F2" w14:textId="0C9194BE"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0.412</w:t>
            </w:r>
          </w:p>
        </w:tc>
      </w:tr>
      <w:tr w:rsidR="008C3027" w:rsidRPr="00650A4E" w14:paraId="622BEB43" w14:textId="77777777" w:rsidTr="007F36EA">
        <w:trPr>
          <w:cantSplit/>
          <w:trHeight w:val="360"/>
          <w:jc w:val="center"/>
        </w:trPr>
        <w:tc>
          <w:tcPr>
            <w:tcW w:w="5791" w:type="dxa"/>
            <w:tcBorders>
              <w:bottom w:val="single" w:sz="12" w:space="0" w:color="auto"/>
            </w:tcBorders>
            <w:shd w:val="clear" w:color="auto" w:fill="FFFFFF"/>
            <w:tcMar>
              <w:top w:w="0" w:type="dxa"/>
              <w:left w:w="0" w:type="dxa"/>
              <w:bottom w:w="0" w:type="dxa"/>
              <w:right w:w="0" w:type="dxa"/>
            </w:tcMar>
            <w:vAlign w:val="center"/>
          </w:tcPr>
          <w:p w14:paraId="48A95A1F" w14:textId="77777777" w:rsidR="008C3027" w:rsidRPr="00650A4E" w:rsidRDefault="008C3027" w:rsidP="008C302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C-reactive protein, mg/dL</w:t>
            </w:r>
          </w:p>
        </w:tc>
        <w:tc>
          <w:tcPr>
            <w:tcW w:w="2307" w:type="dxa"/>
            <w:tcBorders>
              <w:bottom w:val="single" w:sz="12" w:space="0" w:color="auto"/>
            </w:tcBorders>
            <w:shd w:val="clear" w:color="auto" w:fill="FFFFFF"/>
            <w:tcMar>
              <w:top w:w="0" w:type="dxa"/>
              <w:left w:w="0" w:type="dxa"/>
              <w:bottom w:w="0" w:type="dxa"/>
              <w:right w:w="0" w:type="dxa"/>
            </w:tcMar>
            <w:vAlign w:val="center"/>
          </w:tcPr>
          <w:p w14:paraId="23F33AC5" w14:textId="5B1FA54F"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218.8 </w:t>
            </w:r>
            <w:r>
              <w:rPr>
                <w:rFonts w:ascii="Arial" w:eastAsia="Arial" w:hAnsi="Arial" w:cs="Arial"/>
                <w:color w:val="111111"/>
                <w:sz w:val="20"/>
                <w:szCs w:val="20"/>
              </w:rPr>
              <w:t>(</w:t>
            </w:r>
            <w:r w:rsidRPr="00713311">
              <w:rPr>
                <w:rFonts w:ascii="Arial" w:eastAsia="Arial" w:hAnsi="Arial" w:cs="Arial"/>
                <w:color w:val="111111"/>
                <w:sz w:val="20"/>
                <w:szCs w:val="20"/>
              </w:rPr>
              <w:t>107.2</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278.2</w:t>
            </w:r>
            <w:r>
              <w:rPr>
                <w:rFonts w:ascii="Arial" w:eastAsia="Arial" w:hAnsi="Arial" w:cs="Arial"/>
                <w:color w:val="111111"/>
                <w:sz w:val="20"/>
                <w:szCs w:val="20"/>
              </w:rPr>
              <w:t>)</w:t>
            </w:r>
          </w:p>
        </w:tc>
        <w:tc>
          <w:tcPr>
            <w:tcW w:w="2307" w:type="dxa"/>
            <w:tcBorders>
              <w:bottom w:val="single" w:sz="12" w:space="0" w:color="auto"/>
            </w:tcBorders>
            <w:shd w:val="clear" w:color="auto" w:fill="FFFFFF"/>
            <w:tcMar>
              <w:top w:w="0" w:type="dxa"/>
              <w:left w:w="0" w:type="dxa"/>
              <w:bottom w:w="0" w:type="dxa"/>
              <w:right w:w="0" w:type="dxa"/>
            </w:tcMar>
            <w:vAlign w:val="center"/>
          </w:tcPr>
          <w:p w14:paraId="4522536F" w14:textId="20AF3F22"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 xml:space="preserve">178.6 </w:t>
            </w:r>
            <w:r>
              <w:rPr>
                <w:rFonts w:ascii="Arial" w:eastAsia="Arial" w:hAnsi="Arial" w:cs="Arial"/>
                <w:color w:val="111111"/>
                <w:sz w:val="20"/>
                <w:szCs w:val="20"/>
              </w:rPr>
              <w:t>(</w:t>
            </w:r>
            <w:r w:rsidRPr="00713311">
              <w:rPr>
                <w:rFonts w:ascii="Arial" w:eastAsia="Arial" w:hAnsi="Arial" w:cs="Arial"/>
                <w:color w:val="111111"/>
                <w:sz w:val="20"/>
                <w:szCs w:val="20"/>
              </w:rPr>
              <w:t>103.6</w:t>
            </w:r>
            <w:r>
              <w:rPr>
                <w:rFonts w:ascii="Arial" w:eastAsia="Arial" w:hAnsi="Arial" w:cs="Arial"/>
                <w:color w:val="111111"/>
                <w:sz w:val="20"/>
                <w:szCs w:val="20"/>
              </w:rPr>
              <w:t xml:space="preserve"> –</w:t>
            </w:r>
            <w:r w:rsidRPr="00713311">
              <w:rPr>
                <w:rFonts w:ascii="Arial" w:eastAsia="Arial" w:hAnsi="Arial" w:cs="Arial"/>
                <w:color w:val="111111"/>
                <w:sz w:val="20"/>
                <w:szCs w:val="20"/>
              </w:rPr>
              <w:t xml:space="preserve"> 244.1</w:t>
            </w:r>
            <w:r>
              <w:rPr>
                <w:rFonts w:ascii="Arial" w:eastAsia="Arial" w:hAnsi="Arial" w:cs="Arial"/>
                <w:color w:val="111111"/>
                <w:sz w:val="20"/>
                <w:szCs w:val="20"/>
              </w:rPr>
              <w:t>)</w:t>
            </w:r>
          </w:p>
        </w:tc>
        <w:tc>
          <w:tcPr>
            <w:tcW w:w="1028" w:type="dxa"/>
            <w:tcBorders>
              <w:bottom w:val="single" w:sz="12" w:space="0" w:color="auto"/>
            </w:tcBorders>
            <w:shd w:val="clear" w:color="auto" w:fill="FFFFFF"/>
            <w:tcMar>
              <w:top w:w="0" w:type="dxa"/>
              <w:left w:w="0" w:type="dxa"/>
              <w:bottom w:w="0" w:type="dxa"/>
              <w:right w:w="0" w:type="dxa"/>
            </w:tcMar>
            <w:vAlign w:val="center"/>
          </w:tcPr>
          <w:p w14:paraId="50E7A82F" w14:textId="262D8FA6" w:rsidR="008C3027" w:rsidRPr="00650A4E" w:rsidRDefault="008C3027" w:rsidP="008C3027">
            <w:pPr>
              <w:spacing w:before="40" w:after="40"/>
              <w:ind w:left="100" w:right="100"/>
              <w:jc w:val="center"/>
              <w:rPr>
                <w:rFonts w:ascii="Arial" w:hAnsi="Arial" w:cs="Arial"/>
                <w:sz w:val="20"/>
                <w:szCs w:val="20"/>
              </w:rPr>
            </w:pPr>
            <w:r w:rsidRPr="00713311">
              <w:rPr>
                <w:rFonts w:ascii="Arial" w:eastAsia="Arial" w:hAnsi="Arial" w:cs="Arial"/>
                <w:color w:val="111111"/>
                <w:sz w:val="20"/>
                <w:szCs w:val="20"/>
              </w:rPr>
              <w:t>0.354</w:t>
            </w:r>
          </w:p>
        </w:tc>
      </w:tr>
      <w:tr w:rsidR="008C3027" w:rsidRPr="00650A4E" w14:paraId="066EC7B7" w14:textId="77777777" w:rsidTr="007F36EA">
        <w:trPr>
          <w:cantSplit/>
          <w:trHeight w:val="360"/>
          <w:jc w:val="center"/>
        </w:trPr>
        <w:tc>
          <w:tcPr>
            <w:tcW w:w="11433" w:type="dxa"/>
            <w:gridSpan w:val="4"/>
            <w:tcBorders>
              <w:top w:val="single" w:sz="12" w:space="0" w:color="auto"/>
            </w:tcBorders>
            <w:shd w:val="clear" w:color="auto" w:fill="FFFFFF"/>
            <w:tcMar>
              <w:top w:w="0" w:type="dxa"/>
              <w:left w:w="0" w:type="dxa"/>
              <w:bottom w:w="0" w:type="dxa"/>
              <w:right w:w="0" w:type="dxa"/>
            </w:tcMar>
            <w:vAlign w:val="center"/>
          </w:tcPr>
          <w:p w14:paraId="32C33902" w14:textId="741F6CD0" w:rsidR="008C3027" w:rsidRPr="00650A4E" w:rsidRDefault="008C3027" w:rsidP="008C3027">
            <w:pPr>
              <w:spacing w:before="40" w:after="40"/>
              <w:ind w:left="100" w:right="100"/>
              <w:jc w:val="both"/>
              <w:rPr>
                <w:rFonts w:ascii="Arial" w:eastAsia="Arial" w:hAnsi="Arial" w:cs="Arial"/>
                <w:color w:val="111111"/>
                <w:sz w:val="20"/>
                <w:szCs w:val="20"/>
              </w:rPr>
            </w:pPr>
            <w:r w:rsidRPr="00BE4344">
              <w:rPr>
                <w:rFonts w:ascii="Arial" w:eastAsia="Arial" w:hAnsi="Arial" w:cs="Arial"/>
                <w:color w:val="111111"/>
                <w:sz w:val="16"/>
                <w:szCs w:val="16"/>
              </w:rPr>
              <w:t>Data are median (quartile 25% - quartile 75%) or No (%)</w:t>
            </w:r>
            <w:r>
              <w:rPr>
                <w:rFonts w:ascii="Arial" w:eastAsia="Arial" w:hAnsi="Arial" w:cs="Arial"/>
                <w:color w:val="111111"/>
                <w:sz w:val="16"/>
                <w:szCs w:val="16"/>
              </w:rPr>
              <w:t xml:space="preserve">. Percentages may not total 100 because of rounding. </w:t>
            </w:r>
            <w:r w:rsidRPr="009D1A4A">
              <w:rPr>
                <w:rFonts w:ascii="Arial" w:eastAsia="Arial" w:hAnsi="Arial" w:cs="Arial"/>
                <w:color w:val="111111"/>
                <w:sz w:val="16"/>
                <w:szCs w:val="16"/>
              </w:rPr>
              <w:t xml:space="preserve">To convert the values for creatinine to </w:t>
            </w:r>
            <w:r>
              <w:rPr>
                <w:rFonts w:ascii="Arial" w:eastAsia="Arial" w:hAnsi="Arial" w:cs="Arial"/>
                <w:color w:val="111111"/>
                <w:sz w:val="16"/>
                <w:szCs w:val="16"/>
              </w:rPr>
              <w:t>µ</w:t>
            </w:r>
            <w:r w:rsidRPr="009D1A4A">
              <w:rPr>
                <w:rFonts w:ascii="Arial" w:eastAsia="Arial" w:hAnsi="Arial" w:cs="Arial"/>
                <w:color w:val="111111"/>
                <w:sz w:val="16"/>
                <w:szCs w:val="16"/>
              </w:rPr>
              <w:t>mol per liter, multiply by 88.4</w:t>
            </w:r>
          </w:p>
        </w:tc>
      </w:tr>
    </w:tbl>
    <w:p w14:paraId="613DF42F" w14:textId="77777777" w:rsidR="003C616E" w:rsidRDefault="003C616E" w:rsidP="002A6FAD">
      <w:pPr>
        <w:spacing w:after="0" w:line="480" w:lineRule="auto"/>
        <w:jc w:val="both"/>
        <w:rPr>
          <w:rFonts w:ascii="Arial" w:hAnsi="Arial" w:cs="Arial"/>
          <w:sz w:val="24"/>
          <w:szCs w:val="24"/>
        </w:rPr>
        <w:sectPr w:rsidR="003C616E" w:rsidSect="003C616E">
          <w:pgSz w:w="11906" w:h="16838"/>
          <w:pgMar w:top="1417" w:right="1701" w:bottom="1417" w:left="1701" w:header="708" w:footer="708" w:gutter="0"/>
          <w:cols w:space="708"/>
          <w:docGrid w:linePitch="360"/>
        </w:sectPr>
      </w:pPr>
    </w:p>
    <w:tbl>
      <w:tblPr>
        <w:tblW w:w="16176" w:type="dxa"/>
        <w:jc w:val="center"/>
        <w:tblLayout w:type="fixed"/>
        <w:tblLook w:val="04A0" w:firstRow="1" w:lastRow="0" w:firstColumn="1" w:lastColumn="0" w:noHBand="0" w:noVBand="1"/>
      </w:tblPr>
      <w:tblGrid>
        <w:gridCol w:w="2981"/>
        <w:gridCol w:w="1701"/>
        <w:gridCol w:w="1560"/>
        <w:gridCol w:w="708"/>
        <w:gridCol w:w="1843"/>
        <w:gridCol w:w="1843"/>
        <w:gridCol w:w="850"/>
        <w:gridCol w:w="1843"/>
        <w:gridCol w:w="1843"/>
        <w:gridCol w:w="1004"/>
      </w:tblGrid>
      <w:tr w:rsidR="00F835F7" w:rsidRPr="00BC12F8" w14:paraId="7AC929EA" w14:textId="77777777" w:rsidTr="00F835F7">
        <w:trPr>
          <w:cantSplit/>
          <w:trHeight w:val="360"/>
          <w:tblHeader/>
          <w:jc w:val="center"/>
        </w:trPr>
        <w:tc>
          <w:tcPr>
            <w:tcW w:w="16176" w:type="dxa"/>
            <w:gridSpan w:val="10"/>
            <w:tcBorders>
              <w:bottom w:val="single" w:sz="12" w:space="0" w:color="auto"/>
            </w:tcBorders>
            <w:shd w:val="clear" w:color="auto" w:fill="FFFFFF"/>
            <w:tcMar>
              <w:top w:w="0" w:type="dxa"/>
              <w:left w:w="0" w:type="dxa"/>
              <w:bottom w:w="0" w:type="dxa"/>
              <w:right w:w="0" w:type="dxa"/>
            </w:tcMar>
            <w:vAlign w:val="center"/>
          </w:tcPr>
          <w:p w14:paraId="749E5FAB" w14:textId="77777777" w:rsidR="00F835F7" w:rsidRPr="00286A3B" w:rsidRDefault="00F835F7" w:rsidP="007F36EA">
            <w:pPr>
              <w:spacing w:before="40" w:after="40"/>
              <w:ind w:left="100" w:right="100"/>
              <w:jc w:val="both"/>
              <w:rPr>
                <w:rFonts w:ascii="Arial" w:eastAsia="Arial" w:hAnsi="Arial" w:cs="Arial"/>
                <w:b/>
                <w:bCs/>
                <w:color w:val="111111"/>
                <w:sz w:val="24"/>
                <w:szCs w:val="24"/>
              </w:rPr>
            </w:pPr>
            <w:r>
              <w:rPr>
                <w:rFonts w:ascii="Arial" w:eastAsia="Arial" w:hAnsi="Arial" w:cs="Arial"/>
                <w:b/>
                <w:bCs/>
                <w:color w:val="111111"/>
              </w:rPr>
              <w:lastRenderedPageBreak/>
              <w:t>Table S2 - Daily Characteristics of the Patients According to the Use of Angiotensin II</w:t>
            </w:r>
          </w:p>
        </w:tc>
      </w:tr>
      <w:tr w:rsidR="00F835F7" w:rsidRPr="00BC12F8" w14:paraId="4200C442" w14:textId="77777777" w:rsidTr="00F835F7">
        <w:trPr>
          <w:cantSplit/>
          <w:trHeight w:val="360"/>
          <w:tblHeader/>
          <w:jc w:val="center"/>
        </w:trPr>
        <w:tc>
          <w:tcPr>
            <w:tcW w:w="2981" w:type="dxa"/>
            <w:tcBorders>
              <w:top w:val="single" w:sz="12" w:space="0" w:color="auto"/>
            </w:tcBorders>
            <w:shd w:val="clear" w:color="auto" w:fill="FFFFFF"/>
            <w:tcMar>
              <w:top w:w="0" w:type="dxa"/>
              <w:left w:w="0" w:type="dxa"/>
              <w:bottom w:w="0" w:type="dxa"/>
              <w:right w:w="0" w:type="dxa"/>
            </w:tcMar>
            <w:vAlign w:val="center"/>
          </w:tcPr>
          <w:p w14:paraId="1259ED86" w14:textId="77777777" w:rsidR="00F835F7" w:rsidRPr="00BC12F8" w:rsidRDefault="00F835F7" w:rsidP="007F36EA">
            <w:pPr>
              <w:spacing w:before="40" w:after="40"/>
              <w:ind w:left="100" w:right="100"/>
              <w:jc w:val="both"/>
              <w:rPr>
                <w:rFonts w:ascii="Arial" w:eastAsia="Arial" w:hAnsi="Arial" w:cs="Arial"/>
                <w:color w:val="111111"/>
                <w:sz w:val="14"/>
                <w:szCs w:val="14"/>
              </w:rPr>
            </w:pPr>
          </w:p>
        </w:tc>
        <w:tc>
          <w:tcPr>
            <w:tcW w:w="3969" w:type="dxa"/>
            <w:gridSpan w:val="3"/>
            <w:tcBorders>
              <w:top w:val="single" w:sz="12" w:space="0" w:color="auto"/>
              <w:bottom w:val="single" w:sz="4" w:space="0" w:color="auto"/>
            </w:tcBorders>
            <w:shd w:val="clear" w:color="auto" w:fill="FFFFFF"/>
            <w:vAlign w:val="center"/>
          </w:tcPr>
          <w:p w14:paraId="1EF9D65E" w14:textId="77777777" w:rsidR="00F835F7" w:rsidRPr="00BC12F8" w:rsidRDefault="00F835F7" w:rsidP="007F36EA">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Day 01</w:t>
            </w:r>
          </w:p>
        </w:tc>
        <w:tc>
          <w:tcPr>
            <w:tcW w:w="4536" w:type="dxa"/>
            <w:gridSpan w:val="3"/>
            <w:tcBorders>
              <w:top w:val="single" w:sz="12" w:space="0" w:color="auto"/>
              <w:bottom w:val="single" w:sz="4" w:space="0" w:color="auto"/>
            </w:tcBorders>
            <w:shd w:val="clear" w:color="auto" w:fill="FFFFFF"/>
            <w:vAlign w:val="center"/>
          </w:tcPr>
          <w:p w14:paraId="71A19FD3" w14:textId="77777777" w:rsidR="00F835F7" w:rsidRPr="00BC12F8" w:rsidRDefault="00F835F7" w:rsidP="007F36EA">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Day 02</w:t>
            </w:r>
          </w:p>
        </w:tc>
        <w:tc>
          <w:tcPr>
            <w:tcW w:w="4690" w:type="dxa"/>
            <w:gridSpan w:val="3"/>
            <w:tcBorders>
              <w:top w:val="single" w:sz="12" w:space="0" w:color="auto"/>
              <w:bottom w:val="single" w:sz="4" w:space="0" w:color="auto"/>
            </w:tcBorders>
            <w:shd w:val="clear" w:color="auto" w:fill="FFFFFF"/>
            <w:vAlign w:val="center"/>
          </w:tcPr>
          <w:p w14:paraId="607D4D06" w14:textId="77777777" w:rsidR="00F835F7" w:rsidRPr="00BC12F8" w:rsidRDefault="00F835F7" w:rsidP="007F36EA">
            <w:pPr>
              <w:spacing w:before="40" w:after="40"/>
              <w:ind w:left="100" w:right="100"/>
              <w:jc w:val="center"/>
              <w:rPr>
                <w:rFonts w:ascii="Arial" w:eastAsia="Arial" w:hAnsi="Arial" w:cs="Arial"/>
                <w:b/>
                <w:bCs/>
                <w:color w:val="111111"/>
                <w:sz w:val="14"/>
                <w:szCs w:val="14"/>
              </w:rPr>
            </w:pPr>
            <w:r>
              <w:rPr>
                <w:rFonts w:ascii="Arial" w:eastAsia="Arial" w:hAnsi="Arial" w:cs="Arial"/>
                <w:b/>
                <w:bCs/>
                <w:color w:val="111111"/>
                <w:sz w:val="14"/>
                <w:szCs w:val="14"/>
              </w:rPr>
              <w:t>Day 03</w:t>
            </w:r>
          </w:p>
        </w:tc>
      </w:tr>
      <w:tr w:rsidR="00191CAF" w:rsidRPr="00BC12F8" w14:paraId="325EC855" w14:textId="77777777" w:rsidTr="00F835F7">
        <w:trPr>
          <w:cantSplit/>
          <w:trHeight w:val="360"/>
          <w:tblHeader/>
          <w:jc w:val="center"/>
        </w:trPr>
        <w:tc>
          <w:tcPr>
            <w:tcW w:w="2981" w:type="dxa"/>
            <w:shd w:val="clear" w:color="auto" w:fill="FFFFFF"/>
            <w:tcMar>
              <w:top w:w="0" w:type="dxa"/>
              <w:left w:w="0" w:type="dxa"/>
              <w:bottom w:w="0" w:type="dxa"/>
              <w:right w:w="0" w:type="dxa"/>
            </w:tcMar>
            <w:vAlign w:val="center"/>
          </w:tcPr>
          <w:p w14:paraId="3275F317" w14:textId="77777777" w:rsidR="00191CAF" w:rsidRPr="00BC12F8" w:rsidRDefault="00191CAF" w:rsidP="00191CAF">
            <w:pPr>
              <w:spacing w:before="40" w:after="40"/>
              <w:ind w:left="100" w:right="100"/>
              <w:jc w:val="both"/>
              <w:rPr>
                <w:rFonts w:ascii="Arial" w:hAnsi="Arial" w:cs="Arial"/>
                <w:sz w:val="14"/>
                <w:szCs w:val="14"/>
              </w:rPr>
            </w:pPr>
          </w:p>
        </w:tc>
        <w:tc>
          <w:tcPr>
            <w:tcW w:w="1701" w:type="dxa"/>
            <w:tcBorders>
              <w:top w:val="single" w:sz="4" w:space="0" w:color="auto"/>
              <w:bottom w:val="single" w:sz="4" w:space="0" w:color="auto"/>
            </w:tcBorders>
            <w:shd w:val="clear" w:color="auto" w:fill="FFFFFF"/>
            <w:vAlign w:val="center"/>
          </w:tcPr>
          <w:p w14:paraId="71FB8E65" w14:textId="77777777" w:rsidR="00191CAF" w:rsidRPr="00BC12F8" w:rsidRDefault="00191CAF" w:rsidP="00191CAF">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Angiotensin II</w:t>
            </w:r>
          </w:p>
          <w:p w14:paraId="5A92BF1D" w14:textId="2C9E0E35" w:rsidR="00191CAF" w:rsidRPr="00BC12F8" w:rsidRDefault="00191CAF" w:rsidP="00191CAF">
            <w:pPr>
              <w:spacing w:before="40" w:after="40"/>
              <w:ind w:left="100" w:right="100"/>
              <w:jc w:val="center"/>
              <w:rPr>
                <w:rFonts w:ascii="Arial" w:eastAsia="Arial" w:hAnsi="Arial" w:cs="Arial"/>
                <w:color w:val="111111"/>
                <w:sz w:val="14"/>
                <w:szCs w:val="14"/>
              </w:rPr>
            </w:pPr>
            <w:r w:rsidRPr="00BC12F8">
              <w:rPr>
                <w:rFonts w:ascii="Arial" w:eastAsia="Arial" w:hAnsi="Arial" w:cs="Arial"/>
                <w:b/>
                <w:bCs/>
                <w:color w:val="111111"/>
                <w:sz w:val="14"/>
                <w:szCs w:val="14"/>
              </w:rPr>
              <w:t>(</w:t>
            </w:r>
            <w:r w:rsidRPr="00BC12F8">
              <w:rPr>
                <w:rFonts w:ascii="Arial" w:eastAsia="Arial" w:hAnsi="Arial" w:cs="Arial"/>
                <w:b/>
                <w:bCs/>
                <w:i/>
                <w:iCs/>
                <w:color w:val="111111"/>
                <w:sz w:val="14"/>
                <w:szCs w:val="14"/>
              </w:rPr>
              <w:t>n</w:t>
            </w:r>
            <w:r w:rsidRPr="00BC12F8">
              <w:rPr>
                <w:rFonts w:ascii="Arial" w:eastAsia="Arial" w:hAnsi="Arial" w:cs="Arial"/>
                <w:b/>
                <w:bCs/>
                <w:color w:val="111111"/>
                <w:sz w:val="14"/>
                <w:szCs w:val="14"/>
              </w:rPr>
              <w:t xml:space="preserve"> = </w:t>
            </w:r>
            <w:r>
              <w:rPr>
                <w:rFonts w:ascii="Arial" w:eastAsia="Arial" w:hAnsi="Arial" w:cs="Arial"/>
                <w:b/>
                <w:bCs/>
                <w:color w:val="111111"/>
                <w:sz w:val="14"/>
                <w:szCs w:val="14"/>
              </w:rPr>
              <w:t>46</w:t>
            </w:r>
            <w:r w:rsidRPr="00BC12F8">
              <w:rPr>
                <w:rFonts w:ascii="Arial" w:eastAsia="Arial" w:hAnsi="Arial" w:cs="Arial"/>
                <w:b/>
                <w:bCs/>
                <w:color w:val="111111"/>
                <w:sz w:val="14"/>
                <w:szCs w:val="14"/>
              </w:rPr>
              <w:t>)</w:t>
            </w:r>
          </w:p>
        </w:tc>
        <w:tc>
          <w:tcPr>
            <w:tcW w:w="1560"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4ABA9047" w14:textId="77777777" w:rsidR="00191CAF" w:rsidRPr="00BC12F8" w:rsidRDefault="00191CAF" w:rsidP="00191CAF">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No Angiotensin II</w:t>
            </w:r>
          </w:p>
          <w:p w14:paraId="723DDE57" w14:textId="26BFA6A3" w:rsidR="00191CAF" w:rsidRPr="00BC12F8" w:rsidRDefault="00191CAF" w:rsidP="00191CAF">
            <w:pPr>
              <w:spacing w:before="40" w:after="40"/>
              <w:ind w:left="100" w:right="100"/>
              <w:jc w:val="center"/>
              <w:rPr>
                <w:rFonts w:ascii="Arial" w:hAnsi="Arial" w:cs="Arial"/>
                <w:sz w:val="14"/>
                <w:szCs w:val="14"/>
              </w:rPr>
            </w:pPr>
            <w:r w:rsidRPr="00BC12F8">
              <w:rPr>
                <w:rFonts w:ascii="Arial" w:eastAsia="Arial" w:hAnsi="Arial" w:cs="Arial"/>
                <w:b/>
                <w:bCs/>
                <w:color w:val="111111"/>
                <w:sz w:val="14"/>
                <w:szCs w:val="14"/>
              </w:rPr>
              <w:t>(</w:t>
            </w:r>
            <w:r w:rsidRPr="00BC12F8">
              <w:rPr>
                <w:rFonts w:ascii="Arial" w:eastAsia="Arial" w:hAnsi="Arial" w:cs="Arial"/>
                <w:b/>
                <w:bCs/>
                <w:i/>
                <w:iCs/>
                <w:color w:val="111111"/>
                <w:sz w:val="14"/>
                <w:szCs w:val="14"/>
              </w:rPr>
              <w:t>n</w:t>
            </w:r>
            <w:r w:rsidRPr="00BC12F8">
              <w:rPr>
                <w:rFonts w:ascii="Arial" w:eastAsia="Arial" w:hAnsi="Arial" w:cs="Arial"/>
                <w:b/>
                <w:bCs/>
                <w:color w:val="111111"/>
                <w:sz w:val="14"/>
                <w:szCs w:val="14"/>
              </w:rPr>
              <w:t xml:space="preserve"> = </w:t>
            </w:r>
            <w:r>
              <w:rPr>
                <w:rFonts w:ascii="Arial" w:eastAsia="Arial" w:hAnsi="Arial" w:cs="Arial"/>
                <w:b/>
                <w:bCs/>
                <w:color w:val="111111"/>
                <w:sz w:val="14"/>
                <w:szCs w:val="14"/>
              </w:rPr>
              <w:t>53</w:t>
            </w:r>
            <w:r w:rsidRPr="00BC12F8">
              <w:rPr>
                <w:rFonts w:ascii="Arial" w:eastAsia="Arial" w:hAnsi="Arial" w:cs="Arial"/>
                <w:b/>
                <w:bCs/>
                <w:color w:val="111111"/>
                <w:sz w:val="14"/>
                <w:szCs w:val="14"/>
              </w:rPr>
              <w:t>)</w:t>
            </w:r>
          </w:p>
        </w:tc>
        <w:tc>
          <w:tcPr>
            <w:tcW w:w="708"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4A8794AF" w14:textId="77777777" w:rsidR="00191CAF" w:rsidRPr="00BC12F8" w:rsidRDefault="00191CAF" w:rsidP="00191CAF">
            <w:pPr>
              <w:spacing w:before="40" w:after="40"/>
              <w:ind w:left="100" w:right="100"/>
              <w:jc w:val="center"/>
              <w:rPr>
                <w:rFonts w:ascii="Arial" w:hAnsi="Arial" w:cs="Arial"/>
                <w:sz w:val="14"/>
                <w:szCs w:val="14"/>
              </w:rPr>
            </w:pPr>
            <w:r w:rsidRPr="00BC12F8">
              <w:rPr>
                <w:rFonts w:ascii="Arial" w:eastAsia="Arial" w:hAnsi="Arial" w:cs="Arial"/>
                <w:b/>
                <w:bCs/>
                <w:i/>
                <w:iCs/>
                <w:color w:val="111111"/>
                <w:sz w:val="14"/>
                <w:szCs w:val="14"/>
              </w:rPr>
              <w:t>p</w:t>
            </w:r>
            <w:r w:rsidRPr="00BC12F8">
              <w:rPr>
                <w:rFonts w:ascii="Arial" w:eastAsia="Arial" w:hAnsi="Arial" w:cs="Arial"/>
                <w:b/>
                <w:bCs/>
                <w:color w:val="111111"/>
                <w:sz w:val="14"/>
                <w:szCs w:val="14"/>
              </w:rPr>
              <w:t xml:space="preserve"> value</w:t>
            </w:r>
          </w:p>
        </w:tc>
        <w:tc>
          <w:tcPr>
            <w:tcW w:w="1843" w:type="dxa"/>
            <w:tcBorders>
              <w:top w:val="single" w:sz="4" w:space="0" w:color="auto"/>
              <w:bottom w:val="single" w:sz="4" w:space="0" w:color="auto"/>
            </w:tcBorders>
            <w:shd w:val="clear" w:color="auto" w:fill="FFFFFF"/>
            <w:vAlign w:val="center"/>
          </w:tcPr>
          <w:p w14:paraId="27E14E6C" w14:textId="77777777" w:rsidR="00191CAF" w:rsidRPr="00BC12F8" w:rsidRDefault="00191CAF" w:rsidP="00191CAF">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Angiotensin II</w:t>
            </w:r>
          </w:p>
          <w:p w14:paraId="4E0B8CDA" w14:textId="098A4A8C" w:rsidR="00191CAF" w:rsidRPr="00BC12F8" w:rsidRDefault="00191CAF" w:rsidP="00191CAF">
            <w:pPr>
              <w:spacing w:before="40" w:after="40"/>
              <w:ind w:left="100" w:right="100"/>
              <w:jc w:val="center"/>
              <w:rPr>
                <w:rFonts w:ascii="Arial" w:eastAsia="Arial" w:hAnsi="Arial" w:cs="Arial"/>
                <w:b/>
                <w:bCs/>
                <w:i/>
                <w:iCs/>
                <w:color w:val="111111"/>
                <w:sz w:val="14"/>
                <w:szCs w:val="14"/>
              </w:rPr>
            </w:pPr>
            <w:r w:rsidRPr="00BC12F8">
              <w:rPr>
                <w:rFonts w:ascii="Arial" w:eastAsia="Arial" w:hAnsi="Arial" w:cs="Arial"/>
                <w:b/>
                <w:bCs/>
                <w:color w:val="111111"/>
                <w:sz w:val="14"/>
                <w:szCs w:val="14"/>
              </w:rPr>
              <w:t>(</w:t>
            </w:r>
            <w:r w:rsidRPr="00BC12F8">
              <w:rPr>
                <w:rFonts w:ascii="Arial" w:eastAsia="Arial" w:hAnsi="Arial" w:cs="Arial"/>
                <w:b/>
                <w:bCs/>
                <w:i/>
                <w:iCs/>
                <w:color w:val="111111"/>
                <w:sz w:val="14"/>
                <w:szCs w:val="14"/>
              </w:rPr>
              <w:t>n</w:t>
            </w:r>
            <w:r w:rsidRPr="00BC12F8">
              <w:rPr>
                <w:rFonts w:ascii="Arial" w:eastAsia="Arial" w:hAnsi="Arial" w:cs="Arial"/>
                <w:b/>
                <w:bCs/>
                <w:color w:val="111111"/>
                <w:sz w:val="14"/>
                <w:szCs w:val="14"/>
              </w:rPr>
              <w:t xml:space="preserve"> = </w:t>
            </w:r>
            <w:r>
              <w:rPr>
                <w:rFonts w:ascii="Arial" w:eastAsia="Arial" w:hAnsi="Arial" w:cs="Arial"/>
                <w:b/>
                <w:bCs/>
                <w:color w:val="111111"/>
                <w:sz w:val="14"/>
                <w:szCs w:val="14"/>
              </w:rPr>
              <w:t>46</w:t>
            </w:r>
            <w:r w:rsidRPr="00BC12F8">
              <w:rPr>
                <w:rFonts w:ascii="Arial" w:eastAsia="Arial" w:hAnsi="Arial" w:cs="Arial"/>
                <w:b/>
                <w:bCs/>
                <w:color w:val="111111"/>
                <w:sz w:val="14"/>
                <w:szCs w:val="14"/>
              </w:rPr>
              <w:t>)</w:t>
            </w:r>
          </w:p>
        </w:tc>
        <w:tc>
          <w:tcPr>
            <w:tcW w:w="1843" w:type="dxa"/>
            <w:tcBorders>
              <w:top w:val="single" w:sz="4" w:space="0" w:color="auto"/>
              <w:bottom w:val="single" w:sz="4" w:space="0" w:color="auto"/>
            </w:tcBorders>
            <w:shd w:val="clear" w:color="auto" w:fill="FFFFFF"/>
            <w:vAlign w:val="center"/>
          </w:tcPr>
          <w:p w14:paraId="4279E3C0" w14:textId="77777777" w:rsidR="00191CAF" w:rsidRPr="00BC12F8" w:rsidRDefault="00191CAF" w:rsidP="00191CAF">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No Angiotensin II</w:t>
            </w:r>
          </w:p>
          <w:p w14:paraId="7E12E451" w14:textId="59231769" w:rsidR="00191CAF" w:rsidRPr="00BC12F8" w:rsidRDefault="00191CAF" w:rsidP="00191CAF">
            <w:pPr>
              <w:spacing w:before="40" w:after="40"/>
              <w:ind w:left="100" w:right="100"/>
              <w:jc w:val="center"/>
              <w:rPr>
                <w:rFonts w:ascii="Arial" w:eastAsia="Arial" w:hAnsi="Arial" w:cs="Arial"/>
                <w:b/>
                <w:bCs/>
                <w:i/>
                <w:iCs/>
                <w:color w:val="111111"/>
                <w:sz w:val="14"/>
                <w:szCs w:val="14"/>
              </w:rPr>
            </w:pPr>
            <w:r w:rsidRPr="00BC12F8">
              <w:rPr>
                <w:rFonts w:ascii="Arial" w:eastAsia="Arial" w:hAnsi="Arial" w:cs="Arial"/>
                <w:b/>
                <w:bCs/>
                <w:color w:val="111111"/>
                <w:sz w:val="14"/>
                <w:szCs w:val="14"/>
              </w:rPr>
              <w:t>(</w:t>
            </w:r>
            <w:r w:rsidRPr="00BC12F8">
              <w:rPr>
                <w:rFonts w:ascii="Arial" w:eastAsia="Arial" w:hAnsi="Arial" w:cs="Arial"/>
                <w:b/>
                <w:bCs/>
                <w:i/>
                <w:iCs/>
                <w:color w:val="111111"/>
                <w:sz w:val="14"/>
                <w:szCs w:val="14"/>
              </w:rPr>
              <w:t>n</w:t>
            </w:r>
            <w:r w:rsidRPr="00BC12F8">
              <w:rPr>
                <w:rFonts w:ascii="Arial" w:eastAsia="Arial" w:hAnsi="Arial" w:cs="Arial"/>
                <w:b/>
                <w:bCs/>
                <w:color w:val="111111"/>
                <w:sz w:val="14"/>
                <w:szCs w:val="14"/>
              </w:rPr>
              <w:t xml:space="preserve"> = </w:t>
            </w:r>
            <w:r>
              <w:rPr>
                <w:rFonts w:ascii="Arial" w:eastAsia="Arial" w:hAnsi="Arial" w:cs="Arial"/>
                <w:b/>
                <w:bCs/>
                <w:color w:val="111111"/>
                <w:sz w:val="14"/>
                <w:szCs w:val="14"/>
              </w:rPr>
              <w:t>53</w:t>
            </w:r>
            <w:r w:rsidRPr="00BC12F8">
              <w:rPr>
                <w:rFonts w:ascii="Arial" w:eastAsia="Arial" w:hAnsi="Arial" w:cs="Arial"/>
                <w:b/>
                <w:bCs/>
                <w:color w:val="111111"/>
                <w:sz w:val="14"/>
                <w:szCs w:val="14"/>
              </w:rPr>
              <w:t>)</w:t>
            </w:r>
          </w:p>
        </w:tc>
        <w:tc>
          <w:tcPr>
            <w:tcW w:w="850" w:type="dxa"/>
            <w:tcBorders>
              <w:top w:val="single" w:sz="4" w:space="0" w:color="auto"/>
              <w:bottom w:val="single" w:sz="4" w:space="0" w:color="auto"/>
            </w:tcBorders>
            <w:shd w:val="clear" w:color="auto" w:fill="FFFFFF"/>
            <w:vAlign w:val="center"/>
          </w:tcPr>
          <w:p w14:paraId="35CDF6E1" w14:textId="44BE513B" w:rsidR="00191CAF" w:rsidRPr="00BC12F8" w:rsidRDefault="00191CAF" w:rsidP="00191CAF">
            <w:pPr>
              <w:spacing w:before="40" w:after="40"/>
              <w:ind w:left="100" w:right="100"/>
              <w:jc w:val="center"/>
              <w:rPr>
                <w:rFonts w:ascii="Arial" w:eastAsia="Arial" w:hAnsi="Arial" w:cs="Arial"/>
                <w:b/>
                <w:bCs/>
                <w:i/>
                <w:iCs/>
                <w:color w:val="111111"/>
                <w:sz w:val="14"/>
                <w:szCs w:val="14"/>
              </w:rPr>
            </w:pPr>
            <w:r w:rsidRPr="00BC12F8">
              <w:rPr>
                <w:rFonts w:ascii="Arial" w:eastAsia="Arial" w:hAnsi="Arial" w:cs="Arial"/>
                <w:b/>
                <w:bCs/>
                <w:i/>
                <w:iCs/>
                <w:color w:val="111111"/>
                <w:sz w:val="14"/>
                <w:szCs w:val="14"/>
              </w:rPr>
              <w:t>p</w:t>
            </w:r>
            <w:r w:rsidRPr="00BC12F8">
              <w:rPr>
                <w:rFonts w:ascii="Arial" w:eastAsia="Arial" w:hAnsi="Arial" w:cs="Arial"/>
                <w:b/>
                <w:bCs/>
                <w:color w:val="111111"/>
                <w:sz w:val="14"/>
                <w:szCs w:val="14"/>
              </w:rPr>
              <w:t xml:space="preserve"> value</w:t>
            </w:r>
          </w:p>
        </w:tc>
        <w:tc>
          <w:tcPr>
            <w:tcW w:w="1843" w:type="dxa"/>
            <w:tcBorders>
              <w:top w:val="single" w:sz="4" w:space="0" w:color="auto"/>
              <w:bottom w:val="single" w:sz="4" w:space="0" w:color="auto"/>
            </w:tcBorders>
            <w:shd w:val="clear" w:color="auto" w:fill="FFFFFF"/>
            <w:vAlign w:val="center"/>
          </w:tcPr>
          <w:p w14:paraId="47A8412A" w14:textId="77777777" w:rsidR="00191CAF" w:rsidRPr="00BC12F8" w:rsidRDefault="00191CAF" w:rsidP="00191CAF">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Angiotensin II</w:t>
            </w:r>
          </w:p>
          <w:p w14:paraId="3BBF9440" w14:textId="1CD8CDA3" w:rsidR="00191CAF" w:rsidRPr="00BC12F8" w:rsidRDefault="00191CAF" w:rsidP="00191CAF">
            <w:pPr>
              <w:spacing w:before="40" w:after="40"/>
              <w:ind w:left="100" w:right="100"/>
              <w:jc w:val="center"/>
              <w:rPr>
                <w:rFonts w:ascii="Arial" w:eastAsia="Arial" w:hAnsi="Arial" w:cs="Arial"/>
                <w:b/>
                <w:bCs/>
                <w:i/>
                <w:iCs/>
                <w:color w:val="111111"/>
                <w:sz w:val="14"/>
                <w:szCs w:val="14"/>
              </w:rPr>
            </w:pPr>
            <w:r w:rsidRPr="00BC12F8">
              <w:rPr>
                <w:rFonts w:ascii="Arial" w:eastAsia="Arial" w:hAnsi="Arial" w:cs="Arial"/>
                <w:b/>
                <w:bCs/>
                <w:color w:val="111111"/>
                <w:sz w:val="14"/>
                <w:szCs w:val="14"/>
              </w:rPr>
              <w:t>(</w:t>
            </w:r>
            <w:r w:rsidRPr="00BC12F8">
              <w:rPr>
                <w:rFonts w:ascii="Arial" w:eastAsia="Arial" w:hAnsi="Arial" w:cs="Arial"/>
                <w:b/>
                <w:bCs/>
                <w:i/>
                <w:iCs/>
                <w:color w:val="111111"/>
                <w:sz w:val="14"/>
                <w:szCs w:val="14"/>
              </w:rPr>
              <w:t>n</w:t>
            </w:r>
            <w:r w:rsidRPr="00BC12F8">
              <w:rPr>
                <w:rFonts w:ascii="Arial" w:eastAsia="Arial" w:hAnsi="Arial" w:cs="Arial"/>
                <w:b/>
                <w:bCs/>
                <w:color w:val="111111"/>
                <w:sz w:val="14"/>
                <w:szCs w:val="14"/>
              </w:rPr>
              <w:t xml:space="preserve"> = </w:t>
            </w:r>
            <w:r>
              <w:rPr>
                <w:rFonts w:ascii="Arial" w:eastAsia="Arial" w:hAnsi="Arial" w:cs="Arial"/>
                <w:b/>
                <w:bCs/>
                <w:color w:val="111111"/>
                <w:sz w:val="14"/>
                <w:szCs w:val="14"/>
              </w:rPr>
              <w:t>46</w:t>
            </w:r>
            <w:r w:rsidRPr="00BC12F8">
              <w:rPr>
                <w:rFonts w:ascii="Arial" w:eastAsia="Arial" w:hAnsi="Arial" w:cs="Arial"/>
                <w:b/>
                <w:bCs/>
                <w:color w:val="111111"/>
                <w:sz w:val="14"/>
                <w:szCs w:val="14"/>
              </w:rPr>
              <w:t>)</w:t>
            </w:r>
          </w:p>
        </w:tc>
        <w:tc>
          <w:tcPr>
            <w:tcW w:w="1843" w:type="dxa"/>
            <w:tcBorders>
              <w:top w:val="single" w:sz="4" w:space="0" w:color="auto"/>
              <w:bottom w:val="single" w:sz="4" w:space="0" w:color="auto"/>
            </w:tcBorders>
            <w:shd w:val="clear" w:color="auto" w:fill="FFFFFF"/>
            <w:vAlign w:val="center"/>
          </w:tcPr>
          <w:p w14:paraId="27541AAB" w14:textId="77777777" w:rsidR="00191CAF" w:rsidRPr="00BC12F8" w:rsidRDefault="00191CAF" w:rsidP="00191CAF">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No Angiotensin II</w:t>
            </w:r>
          </w:p>
          <w:p w14:paraId="09C126A8" w14:textId="608FCD50" w:rsidR="00191CAF" w:rsidRPr="00BC12F8" w:rsidRDefault="00191CAF" w:rsidP="00191CAF">
            <w:pPr>
              <w:spacing w:before="40" w:after="40"/>
              <w:ind w:left="100" w:right="100"/>
              <w:jc w:val="center"/>
              <w:rPr>
                <w:rFonts w:ascii="Arial" w:eastAsia="Arial" w:hAnsi="Arial" w:cs="Arial"/>
                <w:b/>
                <w:bCs/>
                <w:i/>
                <w:iCs/>
                <w:color w:val="111111"/>
                <w:sz w:val="14"/>
                <w:szCs w:val="14"/>
              </w:rPr>
            </w:pPr>
            <w:r w:rsidRPr="00BC12F8">
              <w:rPr>
                <w:rFonts w:ascii="Arial" w:eastAsia="Arial" w:hAnsi="Arial" w:cs="Arial"/>
                <w:b/>
                <w:bCs/>
                <w:color w:val="111111"/>
                <w:sz w:val="14"/>
                <w:szCs w:val="14"/>
              </w:rPr>
              <w:t>(</w:t>
            </w:r>
            <w:r w:rsidRPr="00BC12F8">
              <w:rPr>
                <w:rFonts w:ascii="Arial" w:eastAsia="Arial" w:hAnsi="Arial" w:cs="Arial"/>
                <w:b/>
                <w:bCs/>
                <w:i/>
                <w:iCs/>
                <w:color w:val="111111"/>
                <w:sz w:val="14"/>
                <w:szCs w:val="14"/>
              </w:rPr>
              <w:t>n</w:t>
            </w:r>
            <w:r w:rsidRPr="00BC12F8">
              <w:rPr>
                <w:rFonts w:ascii="Arial" w:eastAsia="Arial" w:hAnsi="Arial" w:cs="Arial"/>
                <w:b/>
                <w:bCs/>
                <w:color w:val="111111"/>
                <w:sz w:val="14"/>
                <w:szCs w:val="14"/>
              </w:rPr>
              <w:t xml:space="preserve"> = </w:t>
            </w:r>
            <w:r>
              <w:rPr>
                <w:rFonts w:ascii="Arial" w:eastAsia="Arial" w:hAnsi="Arial" w:cs="Arial"/>
                <w:b/>
                <w:bCs/>
                <w:color w:val="111111"/>
                <w:sz w:val="14"/>
                <w:szCs w:val="14"/>
              </w:rPr>
              <w:t>53</w:t>
            </w:r>
            <w:r w:rsidRPr="00BC12F8">
              <w:rPr>
                <w:rFonts w:ascii="Arial" w:eastAsia="Arial" w:hAnsi="Arial" w:cs="Arial"/>
                <w:b/>
                <w:bCs/>
                <w:color w:val="111111"/>
                <w:sz w:val="14"/>
                <w:szCs w:val="14"/>
              </w:rPr>
              <w:t>)</w:t>
            </w:r>
          </w:p>
        </w:tc>
        <w:tc>
          <w:tcPr>
            <w:tcW w:w="1004" w:type="dxa"/>
            <w:tcBorders>
              <w:top w:val="single" w:sz="4" w:space="0" w:color="auto"/>
              <w:bottom w:val="single" w:sz="4" w:space="0" w:color="auto"/>
            </w:tcBorders>
            <w:shd w:val="clear" w:color="auto" w:fill="FFFFFF"/>
            <w:vAlign w:val="center"/>
          </w:tcPr>
          <w:p w14:paraId="51F4AB5C" w14:textId="141441BE" w:rsidR="00191CAF" w:rsidRPr="00BC12F8" w:rsidRDefault="00191CAF" w:rsidP="00191CAF">
            <w:pPr>
              <w:spacing w:before="40" w:after="40"/>
              <w:ind w:left="100" w:right="100"/>
              <w:jc w:val="center"/>
              <w:rPr>
                <w:rFonts w:ascii="Arial" w:eastAsia="Arial" w:hAnsi="Arial" w:cs="Arial"/>
                <w:b/>
                <w:bCs/>
                <w:i/>
                <w:iCs/>
                <w:color w:val="111111"/>
                <w:sz w:val="14"/>
                <w:szCs w:val="14"/>
              </w:rPr>
            </w:pPr>
            <w:r w:rsidRPr="00BC12F8">
              <w:rPr>
                <w:rFonts w:ascii="Arial" w:eastAsia="Arial" w:hAnsi="Arial" w:cs="Arial"/>
                <w:b/>
                <w:bCs/>
                <w:i/>
                <w:iCs/>
                <w:color w:val="111111"/>
                <w:sz w:val="14"/>
                <w:szCs w:val="14"/>
              </w:rPr>
              <w:t>p</w:t>
            </w:r>
            <w:r w:rsidRPr="00BC12F8">
              <w:rPr>
                <w:rFonts w:ascii="Arial" w:eastAsia="Arial" w:hAnsi="Arial" w:cs="Arial"/>
                <w:b/>
                <w:bCs/>
                <w:color w:val="111111"/>
                <w:sz w:val="14"/>
                <w:szCs w:val="14"/>
              </w:rPr>
              <w:t xml:space="preserve"> value</w:t>
            </w:r>
          </w:p>
        </w:tc>
      </w:tr>
      <w:tr w:rsidR="00191CAF" w:rsidRPr="00BC12F8" w14:paraId="05EE3A42"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79382B88" w14:textId="77777777" w:rsidR="00191CAF" w:rsidRPr="00BC12F8" w:rsidRDefault="00191CAF" w:rsidP="00191CAF">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Laboratory tests</w:t>
            </w:r>
          </w:p>
        </w:tc>
        <w:tc>
          <w:tcPr>
            <w:tcW w:w="1701" w:type="dxa"/>
            <w:tcBorders>
              <w:top w:val="single" w:sz="4" w:space="0" w:color="auto"/>
            </w:tcBorders>
            <w:shd w:val="clear" w:color="auto" w:fill="FFFFFF"/>
            <w:vAlign w:val="center"/>
          </w:tcPr>
          <w:p w14:paraId="7AEB0B9F" w14:textId="77777777" w:rsidR="00191CAF" w:rsidRPr="00BC12F8" w:rsidRDefault="00191CAF" w:rsidP="00191CAF">
            <w:pPr>
              <w:spacing w:before="40" w:after="40"/>
              <w:ind w:left="100" w:right="100"/>
              <w:jc w:val="center"/>
              <w:rPr>
                <w:rFonts w:ascii="Arial" w:eastAsia="Arial" w:hAnsi="Arial" w:cs="Arial"/>
                <w:color w:val="111111"/>
                <w:sz w:val="14"/>
                <w:szCs w:val="14"/>
              </w:rPr>
            </w:pPr>
          </w:p>
        </w:tc>
        <w:tc>
          <w:tcPr>
            <w:tcW w:w="1560" w:type="dxa"/>
            <w:tcBorders>
              <w:top w:val="single" w:sz="4" w:space="0" w:color="auto"/>
            </w:tcBorders>
            <w:shd w:val="clear" w:color="auto" w:fill="FFFFFF"/>
            <w:tcMar>
              <w:top w:w="0" w:type="dxa"/>
              <w:left w:w="0" w:type="dxa"/>
              <w:bottom w:w="0" w:type="dxa"/>
              <w:right w:w="0" w:type="dxa"/>
            </w:tcMar>
            <w:vAlign w:val="center"/>
          </w:tcPr>
          <w:p w14:paraId="2629BF7C" w14:textId="77777777" w:rsidR="00191CAF" w:rsidRPr="00BC12F8" w:rsidRDefault="00191CAF" w:rsidP="00191CAF">
            <w:pPr>
              <w:spacing w:before="40" w:after="40"/>
              <w:ind w:left="100" w:right="100"/>
              <w:jc w:val="center"/>
              <w:rPr>
                <w:rFonts w:ascii="Arial" w:hAnsi="Arial" w:cs="Arial"/>
                <w:sz w:val="14"/>
                <w:szCs w:val="14"/>
              </w:rPr>
            </w:pPr>
          </w:p>
        </w:tc>
        <w:tc>
          <w:tcPr>
            <w:tcW w:w="708" w:type="dxa"/>
            <w:tcBorders>
              <w:top w:val="single" w:sz="4" w:space="0" w:color="auto"/>
            </w:tcBorders>
            <w:shd w:val="clear" w:color="auto" w:fill="FFFFFF"/>
            <w:tcMar>
              <w:top w:w="0" w:type="dxa"/>
              <w:left w:w="0" w:type="dxa"/>
              <w:bottom w:w="0" w:type="dxa"/>
              <w:right w:w="0" w:type="dxa"/>
            </w:tcMar>
            <w:vAlign w:val="center"/>
          </w:tcPr>
          <w:p w14:paraId="2AA3C11B" w14:textId="77777777" w:rsidR="00191CAF" w:rsidRPr="00BC12F8" w:rsidRDefault="00191CAF" w:rsidP="00191CAF">
            <w:pPr>
              <w:spacing w:before="40" w:after="40"/>
              <w:ind w:left="100" w:right="100"/>
              <w:jc w:val="center"/>
              <w:rPr>
                <w:rFonts w:ascii="Arial" w:hAnsi="Arial" w:cs="Arial"/>
                <w:sz w:val="14"/>
                <w:szCs w:val="14"/>
              </w:rPr>
            </w:pPr>
          </w:p>
        </w:tc>
        <w:tc>
          <w:tcPr>
            <w:tcW w:w="1843" w:type="dxa"/>
            <w:tcBorders>
              <w:top w:val="single" w:sz="4" w:space="0" w:color="auto"/>
            </w:tcBorders>
            <w:shd w:val="clear" w:color="auto" w:fill="FFFFFF"/>
            <w:vAlign w:val="center"/>
          </w:tcPr>
          <w:p w14:paraId="6733E01B" w14:textId="77777777" w:rsidR="00191CAF" w:rsidRPr="00BC12F8" w:rsidRDefault="00191CAF" w:rsidP="00191CAF">
            <w:pPr>
              <w:spacing w:before="40" w:after="40"/>
              <w:ind w:left="100" w:right="100"/>
              <w:jc w:val="center"/>
              <w:rPr>
                <w:rFonts w:ascii="Arial" w:hAnsi="Arial" w:cs="Arial"/>
                <w:sz w:val="14"/>
                <w:szCs w:val="14"/>
              </w:rPr>
            </w:pPr>
          </w:p>
        </w:tc>
        <w:tc>
          <w:tcPr>
            <w:tcW w:w="1843" w:type="dxa"/>
            <w:tcBorders>
              <w:top w:val="single" w:sz="4" w:space="0" w:color="auto"/>
            </w:tcBorders>
            <w:shd w:val="clear" w:color="auto" w:fill="FFFFFF"/>
            <w:vAlign w:val="center"/>
          </w:tcPr>
          <w:p w14:paraId="4C294798" w14:textId="77777777" w:rsidR="00191CAF" w:rsidRPr="00BC12F8" w:rsidRDefault="00191CAF" w:rsidP="00191CAF">
            <w:pPr>
              <w:spacing w:before="40" w:after="40"/>
              <w:ind w:left="100" w:right="100"/>
              <w:jc w:val="center"/>
              <w:rPr>
                <w:rFonts w:ascii="Arial" w:hAnsi="Arial" w:cs="Arial"/>
                <w:sz w:val="14"/>
                <w:szCs w:val="14"/>
              </w:rPr>
            </w:pPr>
          </w:p>
        </w:tc>
        <w:tc>
          <w:tcPr>
            <w:tcW w:w="850" w:type="dxa"/>
            <w:tcBorders>
              <w:top w:val="single" w:sz="4" w:space="0" w:color="auto"/>
            </w:tcBorders>
            <w:shd w:val="clear" w:color="auto" w:fill="FFFFFF"/>
            <w:vAlign w:val="center"/>
          </w:tcPr>
          <w:p w14:paraId="66AC7F9D" w14:textId="77777777" w:rsidR="00191CAF" w:rsidRPr="00BC12F8" w:rsidRDefault="00191CAF" w:rsidP="00191CAF">
            <w:pPr>
              <w:spacing w:before="40" w:after="40"/>
              <w:ind w:left="100" w:right="100"/>
              <w:jc w:val="center"/>
              <w:rPr>
                <w:rFonts w:ascii="Arial" w:hAnsi="Arial" w:cs="Arial"/>
                <w:sz w:val="14"/>
                <w:szCs w:val="14"/>
              </w:rPr>
            </w:pPr>
          </w:p>
        </w:tc>
        <w:tc>
          <w:tcPr>
            <w:tcW w:w="1843" w:type="dxa"/>
            <w:tcBorders>
              <w:top w:val="single" w:sz="4" w:space="0" w:color="auto"/>
            </w:tcBorders>
            <w:shd w:val="clear" w:color="auto" w:fill="FFFFFF"/>
            <w:vAlign w:val="center"/>
          </w:tcPr>
          <w:p w14:paraId="02A88B5F" w14:textId="77777777" w:rsidR="00191CAF" w:rsidRPr="00BC12F8" w:rsidRDefault="00191CAF" w:rsidP="00191CAF">
            <w:pPr>
              <w:spacing w:before="40" w:after="40"/>
              <w:ind w:left="100" w:right="100"/>
              <w:jc w:val="center"/>
              <w:rPr>
                <w:rFonts w:ascii="Arial" w:hAnsi="Arial" w:cs="Arial"/>
                <w:sz w:val="14"/>
                <w:szCs w:val="14"/>
              </w:rPr>
            </w:pPr>
          </w:p>
        </w:tc>
        <w:tc>
          <w:tcPr>
            <w:tcW w:w="1843" w:type="dxa"/>
            <w:tcBorders>
              <w:top w:val="single" w:sz="4" w:space="0" w:color="auto"/>
            </w:tcBorders>
            <w:shd w:val="clear" w:color="auto" w:fill="FFFFFF"/>
            <w:vAlign w:val="center"/>
          </w:tcPr>
          <w:p w14:paraId="16F76D1E" w14:textId="77777777" w:rsidR="00191CAF" w:rsidRPr="00BC12F8" w:rsidRDefault="00191CAF" w:rsidP="00191CAF">
            <w:pPr>
              <w:spacing w:before="40" w:after="40"/>
              <w:ind w:left="100" w:right="100"/>
              <w:jc w:val="center"/>
              <w:rPr>
                <w:rFonts w:ascii="Arial" w:hAnsi="Arial" w:cs="Arial"/>
                <w:sz w:val="14"/>
                <w:szCs w:val="14"/>
              </w:rPr>
            </w:pPr>
          </w:p>
        </w:tc>
        <w:tc>
          <w:tcPr>
            <w:tcW w:w="1004" w:type="dxa"/>
            <w:tcBorders>
              <w:top w:val="single" w:sz="4" w:space="0" w:color="auto"/>
            </w:tcBorders>
            <w:shd w:val="clear" w:color="auto" w:fill="FFFFFF"/>
            <w:vAlign w:val="center"/>
          </w:tcPr>
          <w:p w14:paraId="2D21D4D2" w14:textId="77777777" w:rsidR="00191CAF" w:rsidRPr="00BC12F8" w:rsidRDefault="00191CAF" w:rsidP="00191CAF">
            <w:pPr>
              <w:spacing w:before="40" w:after="40"/>
              <w:ind w:left="100" w:right="100"/>
              <w:jc w:val="center"/>
              <w:rPr>
                <w:rFonts w:ascii="Arial" w:hAnsi="Arial" w:cs="Arial"/>
                <w:sz w:val="14"/>
                <w:szCs w:val="14"/>
              </w:rPr>
            </w:pPr>
          </w:p>
        </w:tc>
      </w:tr>
      <w:tr w:rsidR="009D1D6B" w:rsidRPr="00BC12F8" w14:paraId="3CEA7F19"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1F3DB1C6"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PaO</w:t>
            </w:r>
            <w:r w:rsidRPr="00BC12F8">
              <w:rPr>
                <w:rFonts w:ascii="Arial" w:eastAsia="Arial" w:hAnsi="Arial" w:cs="Arial"/>
                <w:color w:val="111111"/>
                <w:sz w:val="14"/>
                <w:szCs w:val="14"/>
                <w:vertAlign w:val="subscript"/>
              </w:rPr>
              <w:t>2</w:t>
            </w:r>
            <w:r w:rsidRPr="00BC12F8">
              <w:rPr>
                <w:rFonts w:ascii="Arial" w:eastAsia="Arial" w:hAnsi="Arial" w:cs="Arial"/>
                <w:color w:val="111111"/>
                <w:sz w:val="14"/>
                <w:szCs w:val="14"/>
              </w:rPr>
              <w:t xml:space="preserve"> / FiO</w:t>
            </w:r>
            <w:r w:rsidRPr="00BC12F8">
              <w:rPr>
                <w:rFonts w:ascii="Arial" w:eastAsia="Arial" w:hAnsi="Arial" w:cs="Arial"/>
                <w:color w:val="111111"/>
                <w:sz w:val="14"/>
                <w:szCs w:val="14"/>
                <w:vertAlign w:val="subscript"/>
              </w:rPr>
              <w:t>2</w:t>
            </w:r>
          </w:p>
        </w:tc>
        <w:tc>
          <w:tcPr>
            <w:tcW w:w="1701" w:type="dxa"/>
            <w:shd w:val="clear" w:color="auto" w:fill="FFFFFF"/>
            <w:vAlign w:val="center"/>
          </w:tcPr>
          <w:p w14:paraId="1CD9AA76" w14:textId="2BD3249A"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 xml:space="preserve">108.5 </w:t>
            </w:r>
            <w:r>
              <w:rPr>
                <w:rFonts w:ascii="Arial" w:eastAsia="Arial" w:hAnsi="Arial" w:cs="Arial"/>
                <w:color w:val="111111"/>
                <w:sz w:val="14"/>
                <w:szCs w:val="14"/>
              </w:rPr>
              <w:t>(</w:t>
            </w:r>
            <w:r w:rsidRPr="00DC1676">
              <w:rPr>
                <w:rFonts w:ascii="Arial" w:eastAsia="Arial" w:hAnsi="Arial" w:cs="Arial"/>
                <w:color w:val="111111"/>
                <w:sz w:val="14"/>
                <w:szCs w:val="14"/>
              </w:rPr>
              <w:t>79.0</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154.0</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656D26D0" w14:textId="72D56CC9"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 xml:space="preserve">107.1 </w:t>
            </w:r>
            <w:r>
              <w:rPr>
                <w:rFonts w:ascii="Arial" w:eastAsia="Arial" w:hAnsi="Arial" w:cs="Arial"/>
                <w:color w:val="111111"/>
                <w:sz w:val="14"/>
                <w:szCs w:val="14"/>
              </w:rPr>
              <w:t>(</w:t>
            </w:r>
            <w:r w:rsidRPr="00DC1676">
              <w:rPr>
                <w:rFonts w:ascii="Arial" w:eastAsia="Arial" w:hAnsi="Arial" w:cs="Arial"/>
                <w:color w:val="111111"/>
                <w:sz w:val="14"/>
                <w:szCs w:val="14"/>
              </w:rPr>
              <w:t>75.8</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140.4</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2776F160" w14:textId="2A437DF2"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0.681</w:t>
            </w:r>
          </w:p>
        </w:tc>
        <w:tc>
          <w:tcPr>
            <w:tcW w:w="1843" w:type="dxa"/>
            <w:shd w:val="clear" w:color="auto" w:fill="FFFFFF"/>
            <w:vAlign w:val="center"/>
          </w:tcPr>
          <w:p w14:paraId="1916B45D" w14:textId="23EA9877"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155.8 </w:t>
            </w:r>
            <w:r>
              <w:rPr>
                <w:rFonts w:ascii="Arial" w:eastAsia="Arial" w:hAnsi="Arial" w:cs="Arial"/>
                <w:color w:val="111111"/>
                <w:sz w:val="14"/>
                <w:szCs w:val="14"/>
              </w:rPr>
              <w:t>(</w:t>
            </w:r>
            <w:r w:rsidRPr="003B3F77">
              <w:rPr>
                <w:rFonts w:ascii="Arial" w:eastAsia="Arial" w:hAnsi="Arial" w:cs="Arial"/>
                <w:color w:val="111111"/>
                <w:sz w:val="14"/>
                <w:szCs w:val="14"/>
              </w:rPr>
              <w:t>110.8</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182.0</w:t>
            </w:r>
            <w:r>
              <w:rPr>
                <w:rFonts w:ascii="Arial" w:eastAsia="Arial" w:hAnsi="Arial" w:cs="Arial"/>
                <w:color w:val="111111"/>
                <w:sz w:val="14"/>
                <w:szCs w:val="14"/>
              </w:rPr>
              <w:t>)</w:t>
            </w:r>
          </w:p>
        </w:tc>
        <w:tc>
          <w:tcPr>
            <w:tcW w:w="1843" w:type="dxa"/>
            <w:shd w:val="clear" w:color="auto" w:fill="FFFFFF"/>
            <w:vAlign w:val="center"/>
          </w:tcPr>
          <w:p w14:paraId="17120803" w14:textId="4ADB914C"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109.3 </w:t>
            </w:r>
            <w:r>
              <w:rPr>
                <w:rFonts w:ascii="Arial" w:eastAsia="Arial" w:hAnsi="Arial" w:cs="Arial"/>
                <w:color w:val="111111"/>
                <w:sz w:val="14"/>
                <w:szCs w:val="14"/>
              </w:rPr>
              <w:t>(</w:t>
            </w:r>
            <w:r w:rsidRPr="003B3F77">
              <w:rPr>
                <w:rFonts w:ascii="Arial" w:eastAsia="Arial" w:hAnsi="Arial" w:cs="Arial"/>
                <w:color w:val="111111"/>
                <w:sz w:val="14"/>
                <w:szCs w:val="14"/>
              </w:rPr>
              <w:t>92.1</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142.8</w:t>
            </w:r>
            <w:r>
              <w:rPr>
                <w:rFonts w:ascii="Arial" w:eastAsia="Arial" w:hAnsi="Arial" w:cs="Arial"/>
                <w:color w:val="111111"/>
                <w:sz w:val="14"/>
                <w:szCs w:val="14"/>
              </w:rPr>
              <w:t>)</w:t>
            </w:r>
          </w:p>
        </w:tc>
        <w:tc>
          <w:tcPr>
            <w:tcW w:w="850" w:type="dxa"/>
            <w:shd w:val="clear" w:color="auto" w:fill="FFFFFF"/>
            <w:vAlign w:val="center"/>
          </w:tcPr>
          <w:p w14:paraId="29CA25B8" w14:textId="1ABF9736"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0.006</w:t>
            </w:r>
          </w:p>
        </w:tc>
        <w:tc>
          <w:tcPr>
            <w:tcW w:w="1843" w:type="dxa"/>
            <w:shd w:val="clear" w:color="auto" w:fill="FFFFFF"/>
            <w:vAlign w:val="center"/>
          </w:tcPr>
          <w:p w14:paraId="4B15DA63" w14:textId="7F8E95BD"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156.6 </w:t>
            </w:r>
            <w:r>
              <w:rPr>
                <w:rFonts w:ascii="Arial" w:eastAsia="Arial" w:hAnsi="Arial" w:cs="Arial"/>
                <w:color w:val="111111"/>
                <w:sz w:val="14"/>
                <w:szCs w:val="14"/>
              </w:rPr>
              <w:t>(</w:t>
            </w:r>
            <w:r w:rsidRPr="00E444DC">
              <w:rPr>
                <w:rFonts w:ascii="Arial" w:eastAsia="Arial" w:hAnsi="Arial" w:cs="Arial"/>
                <w:color w:val="111111"/>
                <w:sz w:val="14"/>
                <w:szCs w:val="14"/>
              </w:rPr>
              <w:t>116.7</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197.4</w:t>
            </w:r>
            <w:r>
              <w:rPr>
                <w:rFonts w:ascii="Arial" w:eastAsia="Arial" w:hAnsi="Arial" w:cs="Arial"/>
                <w:color w:val="111111"/>
                <w:sz w:val="14"/>
                <w:szCs w:val="14"/>
              </w:rPr>
              <w:t>)</w:t>
            </w:r>
          </w:p>
        </w:tc>
        <w:tc>
          <w:tcPr>
            <w:tcW w:w="1843" w:type="dxa"/>
            <w:shd w:val="clear" w:color="auto" w:fill="FFFFFF"/>
            <w:vAlign w:val="center"/>
          </w:tcPr>
          <w:p w14:paraId="2067D9F0" w14:textId="3344E088"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116.6 </w:t>
            </w:r>
            <w:r>
              <w:rPr>
                <w:rFonts w:ascii="Arial" w:eastAsia="Arial" w:hAnsi="Arial" w:cs="Arial"/>
                <w:color w:val="111111"/>
                <w:sz w:val="14"/>
                <w:szCs w:val="14"/>
              </w:rPr>
              <w:t>(</w:t>
            </w:r>
            <w:r w:rsidRPr="00E444DC">
              <w:rPr>
                <w:rFonts w:ascii="Arial" w:eastAsia="Arial" w:hAnsi="Arial" w:cs="Arial"/>
                <w:color w:val="111111"/>
                <w:sz w:val="14"/>
                <w:szCs w:val="14"/>
              </w:rPr>
              <w:t>90.2</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164.6</w:t>
            </w:r>
            <w:r>
              <w:rPr>
                <w:rFonts w:ascii="Arial" w:eastAsia="Arial" w:hAnsi="Arial" w:cs="Arial"/>
                <w:color w:val="111111"/>
                <w:sz w:val="14"/>
                <w:szCs w:val="14"/>
              </w:rPr>
              <w:t>)</w:t>
            </w:r>
          </w:p>
        </w:tc>
        <w:tc>
          <w:tcPr>
            <w:tcW w:w="1004" w:type="dxa"/>
            <w:shd w:val="clear" w:color="auto" w:fill="FFFFFF"/>
            <w:vAlign w:val="center"/>
          </w:tcPr>
          <w:p w14:paraId="4B209B16" w14:textId="1C5F1417"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0.021</w:t>
            </w:r>
          </w:p>
        </w:tc>
      </w:tr>
      <w:tr w:rsidR="009D1D6B" w:rsidRPr="00BC12F8" w14:paraId="5969109A"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0B1AAF56"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PaO</w:t>
            </w:r>
            <w:r w:rsidRPr="00BC12F8">
              <w:rPr>
                <w:rFonts w:ascii="Arial" w:eastAsia="Arial" w:hAnsi="Arial" w:cs="Arial"/>
                <w:color w:val="111111"/>
                <w:sz w:val="14"/>
                <w:szCs w:val="14"/>
                <w:vertAlign w:val="subscript"/>
              </w:rPr>
              <w:t>2</w:t>
            </w:r>
          </w:p>
        </w:tc>
        <w:tc>
          <w:tcPr>
            <w:tcW w:w="1701" w:type="dxa"/>
            <w:shd w:val="clear" w:color="auto" w:fill="FFFFFF"/>
            <w:vAlign w:val="center"/>
          </w:tcPr>
          <w:p w14:paraId="19C53423" w14:textId="0B8717F0"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 xml:space="preserve">78.8 </w:t>
            </w:r>
            <w:r>
              <w:rPr>
                <w:rFonts w:ascii="Arial" w:eastAsia="Arial" w:hAnsi="Arial" w:cs="Arial"/>
                <w:color w:val="111111"/>
                <w:sz w:val="14"/>
                <w:szCs w:val="14"/>
              </w:rPr>
              <w:t>(</w:t>
            </w:r>
            <w:r w:rsidRPr="00DC1676">
              <w:rPr>
                <w:rFonts w:ascii="Arial" w:eastAsia="Arial" w:hAnsi="Arial" w:cs="Arial"/>
                <w:color w:val="111111"/>
                <w:sz w:val="14"/>
                <w:szCs w:val="14"/>
              </w:rPr>
              <w:t>66.1</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90.5</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3D6DD78A" w14:textId="2697E261"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 xml:space="preserve">71.0 </w:t>
            </w:r>
            <w:r>
              <w:rPr>
                <w:rFonts w:ascii="Arial" w:eastAsia="Arial" w:hAnsi="Arial" w:cs="Arial"/>
                <w:color w:val="111111"/>
                <w:sz w:val="14"/>
                <w:szCs w:val="14"/>
              </w:rPr>
              <w:t>(</w:t>
            </w:r>
            <w:r w:rsidRPr="00DC1676">
              <w:rPr>
                <w:rFonts w:ascii="Arial" w:eastAsia="Arial" w:hAnsi="Arial" w:cs="Arial"/>
                <w:color w:val="111111"/>
                <w:sz w:val="14"/>
                <w:szCs w:val="14"/>
              </w:rPr>
              <w:t>58.5</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87.2</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39F2A525" w14:textId="1167BE99"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0.111</w:t>
            </w:r>
          </w:p>
        </w:tc>
        <w:tc>
          <w:tcPr>
            <w:tcW w:w="1843" w:type="dxa"/>
            <w:shd w:val="clear" w:color="auto" w:fill="FFFFFF"/>
            <w:vAlign w:val="center"/>
          </w:tcPr>
          <w:p w14:paraId="2CB65861" w14:textId="2626DBAF"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76.7 </w:t>
            </w:r>
            <w:r>
              <w:rPr>
                <w:rFonts w:ascii="Arial" w:eastAsia="Arial" w:hAnsi="Arial" w:cs="Arial"/>
                <w:color w:val="111111"/>
                <w:sz w:val="14"/>
                <w:szCs w:val="14"/>
              </w:rPr>
              <w:t>(</w:t>
            </w:r>
            <w:r w:rsidRPr="003B3F77">
              <w:rPr>
                <w:rFonts w:ascii="Arial" w:eastAsia="Arial" w:hAnsi="Arial" w:cs="Arial"/>
                <w:color w:val="111111"/>
                <w:sz w:val="14"/>
                <w:szCs w:val="14"/>
              </w:rPr>
              <w:t>67.3</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89.0</w:t>
            </w:r>
            <w:r>
              <w:rPr>
                <w:rFonts w:ascii="Arial" w:eastAsia="Arial" w:hAnsi="Arial" w:cs="Arial"/>
                <w:color w:val="111111"/>
                <w:sz w:val="14"/>
                <w:szCs w:val="14"/>
              </w:rPr>
              <w:t>)</w:t>
            </w:r>
          </w:p>
        </w:tc>
        <w:tc>
          <w:tcPr>
            <w:tcW w:w="1843" w:type="dxa"/>
            <w:shd w:val="clear" w:color="auto" w:fill="FFFFFF"/>
            <w:vAlign w:val="center"/>
          </w:tcPr>
          <w:p w14:paraId="6A695634" w14:textId="4960C715"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69.8 </w:t>
            </w:r>
            <w:r>
              <w:rPr>
                <w:rFonts w:ascii="Arial" w:eastAsia="Arial" w:hAnsi="Arial" w:cs="Arial"/>
                <w:color w:val="111111"/>
                <w:sz w:val="14"/>
                <w:szCs w:val="14"/>
              </w:rPr>
              <w:t>(</w:t>
            </w:r>
            <w:r w:rsidRPr="003B3F77">
              <w:rPr>
                <w:rFonts w:ascii="Arial" w:eastAsia="Arial" w:hAnsi="Arial" w:cs="Arial"/>
                <w:color w:val="111111"/>
                <w:sz w:val="14"/>
                <w:szCs w:val="14"/>
              </w:rPr>
              <w:t>59.3</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85.7</w:t>
            </w:r>
            <w:r>
              <w:rPr>
                <w:rFonts w:ascii="Arial" w:eastAsia="Arial" w:hAnsi="Arial" w:cs="Arial"/>
                <w:color w:val="111111"/>
                <w:sz w:val="14"/>
                <w:szCs w:val="14"/>
              </w:rPr>
              <w:t>)</w:t>
            </w:r>
          </w:p>
        </w:tc>
        <w:tc>
          <w:tcPr>
            <w:tcW w:w="850" w:type="dxa"/>
            <w:shd w:val="clear" w:color="auto" w:fill="FFFFFF"/>
            <w:vAlign w:val="center"/>
          </w:tcPr>
          <w:p w14:paraId="661D0857" w14:textId="5A255E74"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0.176</w:t>
            </w:r>
          </w:p>
        </w:tc>
        <w:tc>
          <w:tcPr>
            <w:tcW w:w="1843" w:type="dxa"/>
            <w:shd w:val="clear" w:color="auto" w:fill="FFFFFF"/>
            <w:vAlign w:val="center"/>
          </w:tcPr>
          <w:p w14:paraId="02D5F0B0" w14:textId="3DCFB590"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75.0 </w:t>
            </w:r>
            <w:r>
              <w:rPr>
                <w:rFonts w:ascii="Arial" w:eastAsia="Arial" w:hAnsi="Arial" w:cs="Arial"/>
                <w:color w:val="111111"/>
                <w:sz w:val="14"/>
                <w:szCs w:val="14"/>
              </w:rPr>
              <w:t>(</w:t>
            </w:r>
            <w:r w:rsidRPr="00E444DC">
              <w:rPr>
                <w:rFonts w:ascii="Arial" w:eastAsia="Arial" w:hAnsi="Arial" w:cs="Arial"/>
                <w:color w:val="111111"/>
                <w:sz w:val="14"/>
                <w:szCs w:val="14"/>
              </w:rPr>
              <w:t>65.0</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82.9</w:t>
            </w:r>
            <w:r>
              <w:rPr>
                <w:rFonts w:ascii="Arial" w:eastAsia="Arial" w:hAnsi="Arial" w:cs="Arial"/>
                <w:color w:val="111111"/>
                <w:sz w:val="14"/>
                <w:szCs w:val="14"/>
              </w:rPr>
              <w:t>)</w:t>
            </w:r>
          </w:p>
        </w:tc>
        <w:tc>
          <w:tcPr>
            <w:tcW w:w="1843" w:type="dxa"/>
            <w:shd w:val="clear" w:color="auto" w:fill="FFFFFF"/>
            <w:vAlign w:val="center"/>
          </w:tcPr>
          <w:p w14:paraId="647F45CF" w14:textId="7ED27A82"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69.8 </w:t>
            </w:r>
            <w:r>
              <w:rPr>
                <w:rFonts w:ascii="Arial" w:eastAsia="Arial" w:hAnsi="Arial" w:cs="Arial"/>
                <w:color w:val="111111"/>
                <w:sz w:val="14"/>
                <w:szCs w:val="14"/>
              </w:rPr>
              <w:t>(</w:t>
            </w:r>
            <w:r w:rsidRPr="00E444DC">
              <w:rPr>
                <w:rFonts w:ascii="Arial" w:eastAsia="Arial" w:hAnsi="Arial" w:cs="Arial"/>
                <w:color w:val="111111"/>
                <w:sz w:val="14"/>
                <w:szCs w:val="14"/>
              </w:rPr>
              <w:t>61.1</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78.1</w:t>
            </w:r>
            <w:r>
              <w:rPr>
                <w:rFonts w:ascii="Arial" w:eastAsia="Arial" w:hAnsi="Arial" w:cs="Arial"/>
                <w:color w:val="111111"/>
                <w:sz w:val="14"/>
                <w:szCs w:val="14"/>
              </w:rPr>
              <w:t>)</w:t>
            </w:r>
          </w:p>
        </w:tc>
        <w:tc>
          <w:tcPr>
            <w:tcW w:w="1004" w:type="dxa"/>
            <w:shd w:val="clear" w:color="auto" w:fill="FFFFFF"/>
            <w:vAlign w:val="center"/>
          </w:tcPr>
          <w:p w14:paraId="01A6070C" w14:textId="45D04316"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0.063</w:t>
            </w:r>
          </w:p>
        </w:tc>
      </w:tr>
      <w:tr w:rsidR="009D1D6B" w:rsidRPr="00BC12F8" w14:paraId="5097D072"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2EAEDB75"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PaCO</w:t>
            </w:r>
            <w:r w:rsidRPr="00BC12F8">
              <w:rPr>
                <w:rFonts w:ascii="Arial" w:eastAsia="Arial" w:hAnsi="Arial" w:cs="Arial"/>
                <w:color w:val="111111"/>
                <w:sz w:val="14"/>
                <w:szCs w:val="14"/>
                <w:vertAlign w:val="subscript"/>
              </w:rPr>
              <w:t>2</w:t>
            </w:r>
          </w:p>
        </w:tc>
        <w:tc>
          <w:tcPr>
            <w:tcW w:w="1701" w:type="dxa"/>
            <w:shd w:val="clear" w:color="auto" w:fill="FFFFFF"/>
            <w:vAlign w:val="center"/>
          </w:tcPr>
          <w:p w14:paraId="0525F1F2" w14:textId="43CC05B1"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 xml:space="preserve">48.3 </w:t>
            </w:r>
            <w:r>
              <w:rPr>
                <w:rFonts w:ascii="Arial" w:eastAsia="Arial" w:hAnsi="Arial" w:cs="Arial"/>
                <w:color w:val="111111"/>
                <w:sz w:val="14"/>
                <w:szCs w:val="14"/>
              </w:rPr>
              <w:t>(</w:t>
            </w:r>
            <w:r w:rsidRPr="00DC1676">
              <w:rPr>
                <w:rFonts w:ascii="Arial" w:eastAsia="Arial" w:hAnsi="Arial" w:cs="Arial"/>
                <w:color w:val="111111"/>
                <w:sz w:val="14"/>
                <w:szCs w:val="14"/>
              </w:rPr>
              <w:t>39.5</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53.6</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1BBF8D9C" w14:textId="662507E3"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 xml:space="preserve">46.0 </w:t>
            </w:r>
            <w:r>
              <w:rPr>
                <w:rFonts w:ascii="Arial" w:eastAsia="Arial" w:hAnsi="Arial" w:cs="Arial"/>
                <w:color w:val="111111"/>
                <w:sz w:val="14"/>
                <w:szCs w:val="14"/>
              </w:rPr>
              <w:t>(</w:t>
            </w:r>
            <w:r w:rsidRPr="00DC1676">
              <w:rPr>
                <w:rFonts w:ascii="Arial" w:eastAsia="Arial" w:hAnsi="Arial" w:cs="Arial"/>
                <w:color w:val="111111"/>
                <w:sz w:val="14"/>
                <w:szCs w:val="14"/>
              </w:rPr>
              <w:t>41.2</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54.2</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1EA85218" w14:textId="34C34AD1"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0.836</w:t>
            </w:r>
          </w:p>
        </w:tc>
        <w:tc>
          <w:tcPr>
            <w:tcW w:w="1843" w:type="dxa"/>
            <w:shd w:val="clear" w:color="auto" w:fill="FFFFFF"/>
            <w:vAlign w:val="center"/>
          </w:tcPr>
          <w:p w14:paraId="3A6233F1" w14:textId="71CF2A4D"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47.8 </w:t>
            </w:r>
            <w:r>
              <w:rPr>
                <w:rFonts w:ascii="Arial" w:eastAsia="Arial" w:hAnsi="Arial" w:cs="Arial"/>
                <w:color w:val="111111"/>
                <w:sz w:val="14"/>
                <w:szCs w:val="14"/>
              </w:rPr>
              <w:t>(</w:t>
            </w:r>
            <w:r w:rsidRPr="003B3F77">
              <w:rPr>
                <w:rFonts w:ascii="Arial" w:eastAsia="Arial" w:hAnsi="Arial" w:cs="Arial"/>
                <w:color w:val="111111"/>
                <w:sz w:val="14"/>
                <w:szCs w:val="14"/>
              </w:rPr>
              <w:t>43.3</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53.3</w:t>
            </w:r>
            <w:r>
              <w:rPr>
                <w:rFonts w:ascii="Arial" w:eastAsia="Arial" w:hAnsi="Arial" w:cs="Arial"/>
                <w:color w:val="111111"/>
                <w:sz w:val="14"/>
                <w:szCs w:val="14"/>
              </w:rPr>
              <w:t>)</w:t>
            </w:r>
          </w:p>
        </w:tc>
        <w:tc>
          <w:tcPr>
            <w:tcW w:w="1843" w:type="dxa"/>
            <w:shd w:val="clear" w:color="auto" w:fill="FFFFFF"/>
            <w:vAlign w:val="center"/>
          </w:tcPr>
          <w:p w14:paraId="646F7A7E" w14:textId="39690003"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49.3 </w:t>
            </w:r>
            <w:r>
              <w:rPr>
                <w:rFonts w:ascii="Arial" w:eastAsia="Arial" w:hAnsi="Arial" w:cs="Arial"/>
                <w:color w:val="111111"/>
                <w:sz w:val="14"/>
                <w:szCs w:val="14"/>
              </w:rPr>
              <w:t>(</w:t>
            </w:r>
            <w:r w:rsidRPr="003B3F77">
              <w:rPr>
                <w:rFonts w:ascii="Arial" w:eastAsia="Arial" w:hAnsi="Arial" w:cs="Arial"/>
                <w:color w:val="111111"/>
                <w:sz w:val="14"/>
                <w:szCs w:val="14"/>
              </w:rPr>
              <w:t>43.2</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53.2</w:t>
            </w:r>
            <w:r>
              <w:rPr>
                <w:rFonts w:ascii="Arial" w:eastAsia="Arial" w:hAnsi="Arial" w:cs="Arial"/>
                <w:color w:val="111111"/>
                <w:sz w:val="14"/>
                <w:szCs w:val="14"/>
              </w:rPr>
              <w:t>)</w:t>
            </w:r>
          </w:p>
        </w:tc>
        <w:tc>
          <w:tcPr>
            <w:tcW w:w="850" w:type="dxa"/>
            <w:shd w:val="clear" w:color="auto" w:fill="FFFFFF"/>
            <w:vAlign w:val="center"/>
          </w:tcPr>
          <w:p w14:paraId="23BB1ABA" w14:textId="7F178B24"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0.958</w:t>
            </w:r>
          </w:p>
        </w:tc>
        <w:tc>
          <w:tcPr>
            <w:tcW w:w="1843" w:type="dxa"/>
            <w:shd w:val="clear" w:color="auto" w:fill="FFFFFF"/>
            <w:vAlign w:val="center"/>
          </w:tcPr>
          <w:p w14:paraId="5BFD1B13" w14:textId="65753E2F"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50.0 </w:t>
            </w:r>
            <w:r>
              <w:rPr>
                <w:rFonts w:ascii="Arial" w:eastAsia="Arial" w:hAnsi="Arial" w:cs="Arial"/>
                <w:color w:val="111111"/>
                <w:sz w:val="14"/>
                <w:szCs w:val="14"/>
              </w:rPr>
              <w:t>(</w:t>
            </w:r>
            <w:r w:rsidRPr="00E444DC">
              <w:rPr>
                <w:rFonts w:ascii="Arial" w:eastAsia="Arial" w:hAnsi="Arial" w:cs="Arial"/>
                <w:color w:val="111111"/>
                <w:sz w:val="14"/>
                <w:szCs w:val="14"/>
              </w:rPr>
              <w:t>44.5</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52.6</w:t>
            </w:r>
            <w:r>
              <w:rPr>
                <w:rFonts w:ascii="Arial" w:eastAsia="Arial" w:hAnsi="Arial" w:cs="Arial"/>
                <w:color w:val="111111"/>
                <w:sz w:val="14"/>
                <w:szCs w:val="14"/>
              </w:rPr>
              <w:t>)</w:t>
            </w:r>
          </w:p>
        </w:tc>
        <w:tc>
          <w:tcPr>
            <w:tcW w:w="1843" w:type="dxa"/>
            <w:shd w:val="clear" w:color="auto" w:fill="FFFFFF"/>
            <w:vAlign w:val="center"/>
          </w:tcPr>
          <w:p w14:paraId="18048903" w14:textId="64A164CA"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47.8 </w:t>
            </w:r>
            <w:r>
              <w:rPr>
                <w:rFonts w:ascii="Arial" w:eastAsia="Arial" w:hAnsi="Arial" w:cs="Arial"/>
                <w:color w:val="111111"/>
                <w:sz w:val="14"/>
                <w:szCs w:val="14"/>
              </w:rPr>
              <w:t>(</w:t>
            </w:r>
            <w:r w:rsidRPr="00E444DC">
              <w:rPr>
                <w:rFonts w:ascii="Arial" w:eastAsia="Arial" w:hAnsi="Arial" w:cs="Arial"/>
                <w:color w:val="111111"/>
                <w:sz w:val="14"/>
                <w:szCs w:val="14"/>
              </w:rPr>
              <w:t>43.3</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54.1</w:t>
            </w:r>
            <w:r>
              <w:rPr>
                <w:rFonts w:ascii="Arial" w:eastAsia="Arial" w:hAnsi="Arial" w:cs="Arial"/>
                <w:color w:val="111111"/>
                <w:sz w:val="14"/>
                <w:szCs w:val="14"/>
              </w:rPr>
              <w:t>)</w:t>
            </w:r>
          </w:p>
        </w:tc>
        <w:tc>
          <w:tcPr>
            <w:tcW w:w="1004" w:type="dxa"/>
            <w:shd w:val="clear" w:color="auto" w:fill="FFFFFF"/>
            <w:vAlign w:val="center"/>
          </w:tcPr>
          <w:p w14:paraId="0108FB28" w14:textId="2B31E657"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0.557</w:t>
            </w:r>
          </w:p>
        </w:tc>
      </w:tr>
      <w:tr w:rsidR="009D1D6B" w:rsidRPr="00BC12F8" w14:paraId="52F8B2FB"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6B2497FA"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Arterial pH</w:t>
            </w:r>
          </w:p>
        </w:tc>
        <w:tc>
          <w:tcPr>
            <w:tcW w:w="1701" w:type="dxa"/>
            <w:shd w:val="clear" w:color="auto" w:fill="FFFFFF"/>
            <w:vAlign w:val="center"/>
          </w:tcPr>
          <w:p w14:paraId="75E75312" w14:textId="33AAABF8"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7.</w:t>
            </w:r>
            <w:r>
              <w:rPr>
                <w:rFonts w:ascii="Arial" w:eastAsia="Arial" w:hAnsi="Arial" w:cs="Arial"/>
                <w:color w:val="111111"/>
                <w:sz w:val="14"/>
                <w:szCs w:val="14"/>
              </w:rPr>
              <w:t>38</w:t>
            </w:r>
            <w:r w:rsidRPr="00DC1676">
              <w:rPr>
                <w:rFonts w:ascii="Arial" w:eastAsia="Arial" w:hAnsi="Arial" w:cs="Arial"/>
                <w:color w:val="111111"/>
                <w:sz w:val="14"/>
                <w:szCs w:val="14"/>
              </w:rPr>
              <w:t xml:space="preserve"> </w:t>
            </w:r>
            <w:r>
              <w:rPr>
                <w:rFonts w:ascii="Arial" w:eastAsia="Arial" w:hAnsi="Arial" w:cs="Arial"/>
                <w:color w:val="111111"/>
                <w:sz w:val="14"/>
                <w:szCs w:val="14"/>
              </w:rPr>
              <w:t>(</w:t>
            </w:r>
            <w:r w:rsidRPr="00DC1676">
              <w:rPr>
                <w:rFonts w:ascii="Arial" w:eastAsia="Arial" w:hAnsi="Arial" w:cs="Arial"/>
                <w:color w:val="111111"/>
                <w:sz w:val="14"/>
                <w:szCs w:val="14"/>
              </w:rPr>
              <w:t>7.3</w:t>
            </w:r>
            <w:r>
              <w:rPr>
                <w:rFonts w:ascii="Arial" w:eastAsia="Arial" w:hAnsi="Arial" w:cs="Arial"/>
                <w:color w:val="111111"/>
                <w:sz w:val="14"/>
                <w:szCs w:val="14"/>
              </w:rPr>
              <w:t>1 –</w:t>
            </w:r>
            <w:r w:rsidRPr="00DC1676">
              <w:rPr>
                <w:rFonts w:ascii="Arial" w:eastAsia="Arial" w:hAnsi="Arial" w:cs="Arial"/>
                <w:color w:val="111111"/>
                <w:sz w:val="14"/>
                <w:szCs w:val="14"/>
              </w:rPr>
              <w:t xml:space="preserve"> 7.</w:t>
            </w:r>
            <w:r>
              <w:rPr>
                <w:rFonts w:ascii="Arial" w:eastAsia="Arial" w:hAnsi="Arial" w:cs="Arial"/>
                <w:color w:val="111111"/>
                <w:sz w:val="14"/>
                <w:szCs w:val="14"/>
              </w:rPr>
              <w:t>46)</w:t>
            </w:r>
          </w:p>
        </w:tc>
        <w:tc>
          <w:tcPr>
            <w:tcW w:w="1560" w:type="dxa"/>
            <w:shd w:val="clear" w:color="auto" w:fill="FFFFFF"/>
            <w:tcMar>
              <w:top w:w="0" w:type="dxa"/>
              <w:left w:w="0" w:type="dxa"/>
              <w:bottom w:w="0" w:type="dxa"/>
              <w:right w:w="0" w:type="dxa"/>
            </w:tcMar>
            <w:vAlign w:val="center"/>
          </w:tcPr>
          <w:p w14:paraId="466AC01E" w14:textId="71CB5A8A"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7.</w:t>
            </w:r>
            <w:r>
              <w:rPr>
                <w:rFonts w:ascii="Arial" w:eastAsia="Arial" w:hAnsi="Arial" w:cs="Arial"/>
                <w:color w:val="111111"/>
                <w:sz w:val="14"/>
                <w:szCs w:val="14"/>
              </w:rPr>
              <w:t>38</w:t>
            </w:r>
            <w:r w:rsidRPr="00DC1676">
              <w:rPr>
                <w:rFonts w:ascii="Arial" w:eastAsia="Arial" w:hAnsi="Arial" w:cs="Arial"/>
                <w:color w:val="111111"/>
                <w:sz w:val="14"/>
                <w:szCs w:val="14"/>
              </w:rPr>
              <w:t xml:space="preserve"> </w:t>
            </w:r>
            <w:r>
              <w:rPr>
                <w:rFonts w:ascii="Arial" w:eastAsia="Arial" w:hAnsi="Arial" w:cs="Arial"/>
                <w:color w:val="111111"/>
                <w:sz w:val="14"/>
                <w:szCs w:val="14"/>
              </w:rPr>
              <w:t>(</w:t>
            </w:r>
            <w:r w:rsidRPr="00DC1676">
              <w:rPr>
                <w:rFonts w:ascii="Arial" w:eastAsia="Arial" w:hAnsi="Arial" w:cs="Arial"/>
                <w:color w:val="111111"/>
                <w:sz w:val="14"/>
                <w:szCs w:val="14"/>
              </w:rPr>
              <w:t>7.3</w:t>
            </w:r>
            <w:r>
              <w:rPr>
                <w:rFonts w:ascii="Arial" w:eastAsia="Arial" w:hAnsi="Arial" w:cs="Arial"/>
                <w:color w:val="111111"/>
                <w:sz w:val="14"/>
                <w:szCs w:val="14"/>
              </w:rPr>
              <w:t>0 –</w:t>
            </w:r>
            <w:r w:rsidRPr="00DC1676">
              <w:rPr>
                <w:rFonts w:ascii="Arial" w:eastAsia="Arial" w:hAnsi="Arial" w:cs="Arial"/>
                <w:color w:val="111111"/>
                <w:sz w:val="14"/>
                <w:szCs w:val="14"/>
              </w:rPr>
              <w:t xml:space="preserve"> 7.4</w:t>
            </w:r>
            <w:r>
              <w:rPr>
                <w:rFonts w:ascii="Arial" w:eastAsia="Arial" w:hAnsi="Arial" w:cs="Arial"/>
                <w:color w:val="111111"/>
                <w:sz w:val="14"/>
                <w:szCs w:val="14"/>
              </w:rPr>
              <w:t>2)</w:t>
            </w:r>
          </w:p>
        </w:tc>
        <w:tc>
          <w:tcPr>
            <w:tcW w:w="708" w:type="dxa"/>
            <w:shd w:val="clear" w:color="auto" w:fill="FFFFFF"/>
            <w:tcMar>
              <w:top w:w="0" w:type="dxa"/>
              <w:left w:w="0" w:type="dxa"/>
              <w:bottom w:w="0" w:type="dxa"/>
              <w:right w:w="0" w:type="dxa"/>
            </w:tcMar>
            <w:vAlign w:val="center"/>
          </w:tcPr>
          <w:p w14:paraId="08590C01" w14:textId="05ED240B"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0.405</w:t>
            </w:r>
          </w:p>
        </w:tc>
        <w:tc>
          <w:tcPr>
            <w:tcW w:w="1843" w:type="dxa"/>
            <w:shd w:val="clear" w:color="auto" w:fill="FFFFFF"/>
            <w:vAlign w:val="center"/>
          </w:tcPr>
          <w:p w14:paraId="5B2E3251" w14:textId="4D2793B3"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7.4</w:t>
            </w:r>
            <w:r>
              <w:rPr>
                <w:rFonts w:ascii="Arial" w:eastAsia="Arial" w:hAnsi="Arial" w:cs="Arial"/>
                <w:color w:val="111111"/>
                <w:sz w:val="14"/>
                <w:szCs w:val="14"/>
              </w:rPr>
              <w:t>1</w:t>
            </w:r>
            <w:r w:rsidRPr="003B3F77">
              <w:rPr>
                <w:rFonts w:ascii="Arial" w:eastAsia="Arial" w:hAnsi="Arial" w:cs="Arial"/>
                <w:color w:val="111111"/>
                <w:sz w:val="14"/>
                <w:szCs w:val="14"/>
              </w:rPr>
              <w:t xml:space="preserve"> </w:t>
            </w:r>
            <w:r>
              <w:rPr>
                <w:rFonts w:ascii="Arial" w:eastAsia="Arial" w:hAnsi="Arial" w:cs="Arial"/>
                <w:color w:val="111111"/>
                <w:sz w:val="14"/>
                <w:szCs w:val="14"/>
              </w:rPr>
              <w:t>(</w:t>
            </w:r>
            <w:r w:rsidRPr="003B3F77">
              <w:rPr>
                <w:rFonts w:ascii="Arial" w:eastAsia="Arial" w:hAnsi="Arial" w:cs="Arial"/>
                <w:color w:val="111111"/>
                <w:sz w:val="14"/>
                <w:szCs w:val="14"/>
              </w:rPr>
              <w:t>7.3</w:t>
            </w:r>
            <w:r>
              <w:rPr>
                <w:rFonts w:ascii="Arial" w:eastAsia="Arial" w:hAnsi="Arial" w:cs="Arial"/>
                <w:color w:val="111111"/>
                <w:sz w:val="14"/>
                <w:szCs w:val="14"/>
              </w:rPr>
              <w:t>4 –</w:t>
            </w:r>
            <w:r w:rsidRPr="003B3F77">
              <w:rPr>
                <w:rFonts w:ascii="Arial" w:eastAsia="Arial" w:hAnsi="Arial" w:cs="Arial"/>
                <w:color w:val="111111"/>
                <w:sz w:val="14"/>
                <w:szCs w:val="14"/>
              </w:rPr>
              <w:t xml:space="preserve"> 7.</w:t>
            </w:r>
            <w:r>
              <w:rPr>
                <w:rFonts w:ascii="Arial" w:eastAsia="Arial" w:hAnsi="Arial" w:cs="Arial"/>
                <w:color w:val="111111"/>
                <w:sz w:val="14"/>
                <w:szCs w:val="14"/>
              </w:rPr>
              <w:t>46)</w:t>
            </w:r>
          </w:p>
        </w:tc>
        <w:tc>
          <w:tcPr>
            <w:tcW w:w="1843" w:type="dxa"/>
            <w:shd w:val="clear" w:color="auto" w:fill="FFFFFF"/>
            <w:vAlign w:val="center"/>
          </w:tcPr>
          <w:p w14:paraId="164D30DC" w14:textId="05C6CD34"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7.4</w:t>
            </w:r>
            <w:r>
              <w:rPr>
                <w:rFonts w:ascii="Arial" w:eastAsia="Arial" w:hAnsi="Arial" w:cs="Arial"/>
                <w:color w:val="111111"/>
                <w:sz w:val="14"/>
                <w:szCs w:val="14"/>
              </w:rPr>
              <w:t>2</w:t>
            </w:r>
            <w:r w:rsidRPr="003B3F77">
              <w:rPr>
                <w:rFonts w:ascii="Arial" w:eastAsia="Arial" w:hAnsi="Arial" w:cs="Arial"/>
                <w:color w:val="111111"/>
                <w:sz w:val="14"/>
                <w:szCs w:val="14"/>
              </w:rPr>
              <w:t xml:space="preserve"> </w:t>
            </w:r>
            <w:r>
              <w:rPr>
                <w:rFonts w:ascii="Arial" w:eastAsia="Arial" w:hAnsi="Arial" w:cs="Arial"/>
                <w:color w:val="111111"/>
                <w:sz w:val="14"/>
                <w:szCs w:val="14"/>
              </w:rPr>
              <w:t>(</w:t>
            </w:r>
            <w:r w:rsidRPr="003B3F77">
              <w:rPr>
                <w:rFonts w:ascii="Arial" w:eastAsia="Arial" w:hAnsi="Arial" w:cs="Arial"/>
                <w:color w:val="111111"/>
                <w:sz w:val="14"/>
                <w:szCs w:val="14"/>
              </w:rPr>
              <w:t>7.</w:t>
            </w:r>
            <w:r>
              <w:rPr>
                <w:rFonts w:ascii="Arial" w:eastAsia="Arial" w:hAnsi="Arial" w:cs="Arial"/>
                <w:color w:val="111111"/>
                <w:sz w:val="14"/>
                <w:szCs w:val="14"/>
              </w:rPr>
              <w:t>36 –</w:t>
            </w:r>
            <w:r w:rsidRPr="003B3F77">
              <w:rPr>
                <w:rFonts w:ascii="Arial" w:eastAsia="Arial" w:hAnsi="Arial" w:cs="Arial"/>
                <w:color w:val="111111"/>
                <w:sz w:val="14"/>
                <w:szCs w:val="14"/>
              </w:rPr>
              <w:t xml:space="preserve"> 7.</w:t>
            </w:r>
            <w:r>
              <w:rPr>
                <w:rFonts w:ascii="Arial" w:eastAsia="Arial" w:hAnsi="Arial" w:cs="Arial"/>
                <w:color w:val="111111"/>
                <w:sz w:val="14"/>
                <w:szCs w:val="14"/>
              </w:rPr>
              <w:t>47)</w:t>
            </w:r>
          </w:p>
        </w:tc>
        <w:tc>
          <w:tcPr>
            <w:tcW w:w="850" w:type="dxa"/>
            <w:shd w:val="clear" w:color="auto" w:fill="FFFFFF"/>
            <w:vAlign w:val="center"/>
          </w:tcPr>
          <w:p w14:paraId="2A581CD3" w14:textId="680F51F8"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0.458</w:t>
            </w:r>
          </w:p>
        </w:tc>
        <w:tc>
          <w:tcPr>
            <w:tcW w:w="1843" w:type="dxa"/>
            <w:shd w:val="clear" w:color="auto" w:fill="FFFFFF"/>
            <w:vAlign w:val="center"/>
          </w:tcPr>
          <w:p w14:paraId="11568746" w14:textId="7993CF89"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7.4</w:t>
            </w:r>
            <w:r>
              <w:rPr>
                <w:rFonts w:ascii="Arial" w:eastAsia="Arial" w:hAnsi="Arial" w:cs="Arial"/>
                <w:color w:val="111111"/>
                <w:sz w:val="14"/>
                <w:szCs w:val="14"/>
              </w:rPr>
              <w:t>2</w:t>
            </w:r>
            <w:r w:rsidRPr="00E444DC">
              <w:rPr>
                <w:rFonts w:ascii="Arial" w:eastAsia="Arial" w:hAnsi="Arial" w:cs="Arial"/>
                <w:color w:val="111111"/>
                <w:sz w:val="14"/>
                <w:szCs w:val="14"/>
              </w:rPr>
              <w:t xml:space="preserve"> </w:t>
            </w:r>
            <w:r>
              <w:rPr>
                <w:rFonts w:ascii="Arial" w:eastAsia="Arial" w:hAnsi="Arial" w:cs="Arial"/>
                <w:color w:val="111111"/>
                <w:sz w:val="14"/>
                <w:szCs w:val="14"/>
              </w:rPr>
              <w:t>(</w:t>
            </w:r>
            <w:r w:rsidRPr="00E444DC">
              <w:rPr>
                <w:rFonts w:ascii="Arial" w:eastAsia="Arial" w:hAnsi="Arial" w:cs="Arial"/>
                <w:color w:val="111111"/>
                <w:sz w:val="14"/>
                <w:szCs w:val="14"/>
              </w:rPr>
              <w:t>7.</w:t>
            </w:r>
            <w:r>
              <w:rPr>
                <w:rFonts w:ascii="Arial" w:eastAsia="Arial" w:hAnsi="Arial" w:cs="Arial"/>
                <w:color w:val="111111"/>
                <w:sz w:val="14"/>
                <w:szCs w:val="14"/>
              </w:rPr>
              <w:t>38 –</w:t>
            </w:r>
            <w:r w:rsidRPr="00E444DC">
              <w:rPr>
                <w:rFonts w:ascii="Arial" w:eastAsia="Arial" w:hAnsi="Arial" w:cs="Arial"/>
                <w:color w:val="111111"/>
                <w:sz w:val="14"/>
                <w:szCs w:val="14"/>
              </w:rPr>
              <w:t xml:space="preserve"> 7.</w:t>
            </w:r>
            <w:r>
              <w:rPr>
                <w:rFonts w:ascii="Arial" w:eastAsia="Arial" w:hAnsi="Arial" w:cs="Arial"/>
                <w:color w:val="111111"/>
                <w:sz w:val="14"/>
                <w:szCs w:val="14"/>
              </w:rPr>
              <w:t>48)</w:t>
            </w:r>
          </w:p>
        </w:tc>
        <w:tc>
          <w:tcPr>
            <w:tcW w:w="1843" w:type="dxa"/>
            <w:shd w:val="clear" w:color="auto" w:fill="FFFFFF"/>
            <w:vAlign w:val="center"/>
          </w:tcPr>
          <w:p w14:paraId="3F9039E2" w14:textId="4A2DB3E6"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7.4</w:t>
            </w:r>
            <w:r>
              <w:rPr>
                <w:rFonts w:ascii="Arial" w:eastAsia="Arial" w:hAnsi="Arial" w:cs="Arial"/>
                <w:color w:val="111111"/>
                <w:sz w:val="14"/>
                <w:szCs w:val="14"/>
              </w:rPr>
              <w:t>4</w:t>
            </w:r>
            <w:r w:rsidRPr="00E444DC">
              <w:rPr>
                <w:rFonts w:ascii="Arial" w:eastAsia="Arial" w:hAnsi="Arial" w:cs="Arial"/>
                <w:color w:val="111111"/>
                <w:sz w:val="14"/>
                <w:szCs w:val="14"/>
              </w:rPr>
              <w:t xml:space="preserve"> </w:t>
            </w:r>
            <w:r>
              <w:rPr>
                <w:rFonts w:ascii="Arial" w:eastAsia="Arial" w:hAnsi="Arial" w:cs="Arial"/>
                <w:color w:val="111111"/>
                <w:sz w:val="14"/>
                <w:szCs w:val="14"/>
              </w:rPr>
              <w:t>(</w:t>
            </w:r>
            <w:r w:rsidRPr="00E444DC">
              <w:rPr>
                <w:rFonts w:ascii="Arial" w:eastAsia="Arial" w:hAnsi="Arial" w:cs="Arial"/>
                <w:color w:val="111111"/>
                <w:sz w:val="14"/>
                <w:szCs w:val="14"/>
              </w:rPr>
              <w:t>7.</w:t>
            </w:r>
            <w:r>
              <w:rPr>
                <w:rFonts w:ascii="Arial" w:eastAsia="Arial" w:hAnsi="Arial" w:cs="Arial"/>
                <w:color w:val="111111"/>
                <w:sz w:val="14"/>
                <w:szCs w:val="14"/>
              </w:rPr>
              <w:t>37 –</w:t>
            </w:r>
            <w:r w:rsidRPr="00E444DC">
              <w:rPr>
                <w:rFonts w:ascii="Arial" w:eastAsia="Arial" w:hAnsi="Arial" w:cs="Arial"/>
                <w:color w:val="111111"/>
                <w:sz w:val="14"/>
                <w:szCs w:val="14"/>
              </w:rPr>
              <w:t xml:space="preserve"> 7.</w:t>
            </w:r>
            <w:r>
              <w:rPr>
                <w:rFonts w:ascii="Arial" w:eastAsia="Arial" w:hAnsi="Arial" w:cs="Arial"/>
                <w:color w:val="111111"/>
                <w:sz w:val="14"/>
                <w:szCs w:val="14"/>
              </w:rPr>
              <w:t>49)</w:t>
            </w:r>
          </w:p>
        </w:tc>
        <w:tc>
          <w:tcPr>
            <w:tcW w:w="1004" w:type="dxa"/>
            <w:shd w:val="clear" w:color="auto" w:fill="FFFFFF"/>
            <w:vAlign w:val="center"/>
          </w:tcPr>
          <w:p w14:paraId="1B096873" w14:textId="3F630BC9"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0.987</w:t>
            </w:r>
          </w:p>
        </w:tc>
      </w:tr>
      <w:tr w:rsidR="009D1D6B" w:rsidRPr="00BC12F8" w14:paraId="0EBC07DE"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29F731A9" w14:textId="77777777" w:rsidR="009D1D6B" w:rsidRPr="00BC12F8" w:rsidRDefault="009D1D6B" w:rsidP="009D1D6B">
            <w:pPr>
              <w:spacing w:before="40" w:after="40"/>
              <w:ind w:left="100" w:right="100"/>
              <w:jc w:val="both"/>
              <w:rPr>
                <w:rFonts w:ascii="Arial" w:eastAsia="Arial" w:hAnsi="Arial" w:cs="Arial"/>
                <w:color w:val="111111"/>
                <w:sz w:val="14"/>
                <w:szCs w:val="14"/>
              </w:rPr>
            </w:pPr>
            <w:r w:rsidRPr="00BC12F8">
              <w:rPr>
                <w:rFonts w:ascii="Arial" w:eastAsia="Arial" w:hAnsi="Arial" w:cs="Arial"/>
                <w:color w:val="111111"/>
                <w:sz w:val="14"/>
                <w:szCs w:val="14"/>
              </w:rPr>
              <w:t xml:space="preserve">Vital signs </w:t>
            </w:r>
          </w:p>
        </w:tc>
        <w:tc>
          <w:tcPr>
            <w:tcW w:w="1701" w:type="dxa"/>
            <w:shd w:val="clear" w:color="auto" w:fill="FFFFFF"/>
            <w:vAlign w:val="center"/>
          </w:tcPr>
          <w:p w14:paraId="0B38D825"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560" w:type="dxa"/>
            <w:shd w:val="clear" w:color="auto" w:fill="FFFFFF"/>
            <w:tcMar>
              <w:top w:w="0" w:type="dxa"/>
              <w:left w:w="0" w:type="dxa"/>
              <w:bottom w:w="0" w:type="dxa"/>
              <w:right w:w="0" w:type="dxa"/>
            </w:tcMar>
            <w:vAlign w:val="center"/>
          </w:tcPr>
          <w:p w14:paraId="1EC8BC50"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708" w:type="dxa"/>
            <w:shd w:val="clear" w:color="auto" w:fill="FFFFFF"/>
            <w:tcMar>
              <w:top w:w="0" w:type="dxa"/>
              <w:left w:w="0" w:type="dxa"/>
              <w:bottom w:w="0" w:type="dxa"/>
              <w:right w:w="0" w:type="dxa"/>
            </w:tcMar>
            <w:vAlign w:val="center"/>
          </w:tcPr>
          <w:p w14:paraId="15ED1DBC"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449A7283"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7427F4C9"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850" w:type="dxa"/>
            <w:shd w:val="clear" w:color="auto" w:fill="FFFFFF"/>
            <w:vAlign w:val="center"/>
          </w:tcPr>
          <w:p w14:paraId="3BE6C41F"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1EFEB1E7"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2BFBC030"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004" w:type="dxa"/>
            <w:shd w:val="clear" w:color="auto" w:fill="FFFFFF"/>
            <w:vAlign w:val="center"/>
          </w:tcPr>
          <w:p w14:paraId="7408C009"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r>
      <w:tr w:rsidR="009D1D6B" w:rsidRPr="00BC12F8" w14:paraId="01B48749"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5E868705"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Mean arterial pressure</w:t>
            </w:r>
          </w:p>
        </w:tc>
        <w:tc>
          <w:tcPr>
            <w:tcW w:w="1701" w:type="dxa"/>
            <w:shd w:val="clear" w:color="auto" w:fill="FFFFFF"/>
            <w:vAlign w:val="center"/>
          </w:tcPr>
          <w:p w14:paraId="69F6AD92" w14:textId="72383879"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 xml:space="preserve">84.5 </w:t>
            </w:r>
            <w:r>
              <w:rPr>
                <w:rFonts w:ascii="Arial" w:eastAsia="Arial" w:hAnsi="Arial" w:cs="Arial"/>
                <w:color w:val="111111"/>
                <w:sz w:val="14"/>
                <w:szCs w:val="14"/>
              </w:rPr>
              <w:t>(</w:t>
            </w:r>
            <w:r w:rsidRPr="00DC1676">
              <w:rPr>
                <w:rFonts w:ascii="Arial" w:eastAsia="Arial" w:hAnsi="Arial" w:cs="Arial"/>
                <w:color w:val="111111"/>
                <w:sz w:val="14"/>
                <w:szCs w:val="14"/>
              </w:rPr>
              <w:t>72.0</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99.0</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376DA350" w14:textId="0A383C19"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 xml:space="preserve">77.0 </w:t>
            </w:r>
            <w:r>
              <w:rPr>
                <w:rFonts w:ascii="Arial" w:eastAsia="Arial" w:hAnsi="Arial" w:cs="Arial"/>
                <w:color w:val="111111"/>
                <w:sz w:val="14"/>
                <w:szCs w:val="14"/>
              </w:rPr>
              <w:t>(</w:t>
            </w:r>
            <w:r w:rsidRPr="00DC1676">
              <w:rPr>
                <w:rFonts w:ascii="Arial" w:eastAsia="Arial" w:hAnsi="Arial" w:cs="Arial"/>
                <w:color w:val="111111"/>
                <w:sz w:val="14"/>
                <w:szCs w:val="14"/>
              </w:rPr>
              <w:t>63.0</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89.0</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041F15C6" w14:textId="30B137A8"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0.070</w:t>
            </w:r>
          </w:p>
        </w:tc>
        <w:tc>
          <w:tcPr>
            <w:tcW w:w="1843" w:type="dxa"/>
            <w:shd w:val="clear" w:color="auto" w:fill="FFFFFF"/>
            <w:vAlign w:val="center"/>
          </w:tcPr>
          <w:p w14:paraId="3792FB03" w14:textId="2DDB7866"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89.0 </w:t>
            </w:r>
            <w:r>
              <w:rPr>
                <w:rFonts w:ascii="Arial" w:eastAsia="Arial" w:hAnsi="Arial" w:cs="Arial"/>
                <w:color w:val="111111"/>
                <w:sz w:val="14"/>
                <w:szCs w:val="14"/>
              </w:rPr>
              <w:t>(</w:t>
            </w:r>
            <w:r w:rsidRPr="003B3F77">
              <w:rPr>
                <w:rFonts w:ascii="Arial" w:eastAsia="Arial" w:hAnsi="Arial" w:cs="Arial"/>
                <w:color w:val="111111"/>
                <w:sz w:val="14"/>
                <w:szCs w:val="14"/>
              </w:rPr>
              <w:t>78.0</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107.2</w:t>
            </w:r>
            <w:r>
              <w:rPr>
                <w:rFonts w:ascii="Arial" w:eastAsia="Arial" w:hAnsi="Arial" w:cs="Arial"/>
                <w:color w:val="111111"/>
                <w:sz w:val="14"/>
                <w:szCs w:val="14"/>
              </w:rPr>
              <w:t>)</w:t>
            </w:r>
          </w:p>
        </w:tc>
        <w:tc>
          <w:tcPr>
            <w:tcW w:w="1843" w:type="dxa"/>
            <w:shd w:val="clear" w:color="auto" w:fill="FFFFFF"/>
            <w:vAlign w:val="center"/>
          </w:tcPr>
          <w:p w14:paraId="1CB470C4" w14:textId="2E7FE15A"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78.0 </w:t>
            </w:r>
            <w:r>
              <w:rPr>
                <w:rFonts w:ascii="Arial" w:eastAsia="Arial" w:hAnsi="Arial" w:cs="Arial"/>
                <w:color w:val="111111"/>
                <w:sz w:val="14"/>
                <w:szCs w:val="14"/>
              </w:rPr>
              <w:t>(</w:t>
            </w:r>
            <w:r w:rsidRPr="003B3F77">
              <w:rPr>
                <w:rFonts w:ascii="Arial" w:eastAsia="Arial" w:hAnsi="Arial" w:cs="Arial"/>
                <w:color w:val="111111"/>
                <w:sz w:val="14"/>
                <w:szCs w:val="14"/>
              </w:rPr>
              <w:t>67.0</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91.0</w:t>
            </w:r>
            <w:r>
              <w:rPr>
                <w:rFonts w:ascii="Arial" w:eastAsia="Arial" w:hAnsi="Arial" w:cs="Arial"/>
                <w:color w:val="111111"/>
                <w:sz w:val="14"/>
                <w:szCs w:val="14"/>
              </w:rPr>
              <w:t>)</w:t>
            </w:r>
          </w:p>
        </w:tc>
        <w:tc>
          <w:tcPr>
            <w:tcW w:w="850" w:type="dxa"/>
            <w:shd w:val="clear" w:color="auto" w:fill="FFFFFF"/>
            <w:vAlign w:val="center"/>
          </w:tcPr>
          <w:p w14:paraId="5156DE67" w14:textId="26A50453"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0.003</w:t>
            </w:r>
          </w:p>
        </w:tc>
        <w:tc>
          <w:tcPr>
            <w:tcW w:w="1843" w:type="dxa"/>
            <w:shd w:val="clear" w:color="auto" w:fill="FFFFFF"/>
            <w:vAlign w:val="center"/>
          </w:tcPr>
          <w:p w14:paraId="0C9EEF09" w14:textId="43B59503"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96.0 </w:t>
            </w:r>
            <w:r>
              <w:rPr>
                <w:rFonts w:ascii="Arial" w:eastAsia="Arial" w:hAnsi="Arial" w:cs="Arial"/>
                <w:color w:val="111111"/>
                <w:sz w:val="14"/>
                <w:szCs w:val="14"/>
              </w:rPr>
              <w:t>(</w:t>
            </w:r>
            <w:r w:rsidRPr="00E444DC">
              <w:rPr>
                <w:rFonts w:ascii="Arial" w:eastAsia="Arial" w:hAnsi="Arial" w:cs="Arial"/>
                <w:color w:val="111111"/>
                <w:sz w:val="14"/>
                <w:szCs w:val="14"/>
              </w:rPr>
              <w:t>85.8</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110.2</w:t>
            </w:r>
            <w:r>
              <w:rPr>
                <w:rFonts w:ascii="Arial" w:eastAsia="Arial" w:hAnsi="Arial" w:cs="Arial"/>
                <w:color w:val="111111"/>
                <w:sz w:val="14"/>
                <w:szCs w:val="14"/>
              </w:rPr>
              <w:t>)</w:t>
            </w:r>
          </w:p>
        </w:tc>
        <w:tc>
          <w:tcPr>
            <w:tcW w:w="1843" w:type="dxa"/>
            <w:shd w:val="clear" w:color="auto" w:fill="FFFFFF"/>
            <w:vAlign w:val="center"/>
          </w:tcPr>
          <w:p w14:paraId="4844E909" w14:textId="4C8124E5"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79.0 </w:t>
            </w:r>
            <w:r>
              <w:rPr>
                <w:rFonts w:ascii="Arial" w:eastAsia="Arial" w:hAnsi="Arial" w:cs="Arial"/>
                <w:color w:val="111111"/>
                <w:sz w:val="14"/>
                <w:szCs w:val="14"/>
              </w:rPr>
              <w:t>(</w:t>
            </w:r>
            <w:r w:rsidRPr="00E444DC">
              <w:rPr>
                <w:rFonts w:ascii="Arial" w:eastAsia="Arial" w:hAnsi="Arial" w:cs="Arial"/>
                <w:color w:val="111111"/>
                <w:sz w:val="14"/>
                <w:szCs w:val="14"/>
              </w:rPr>
              <w:t>68.0</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91.0</w:t>
            </w:r>
            <w:r>
              <w:rPr>
                <w:rFonts w:ascii="Arial" w:eastAsia="Arial" w:hAnsi="Arial" w:cs="Arial"/>
                <w:color w:val="111111"/>
                <w:sz w:val="14"/>
                <w:szCs w:val="14"/>
              </w:rPr>
              <w:t>)</w:t>
            </w:r>
          </w:p>
        </w:tc>
        <w:tc>
          <w:tcPr>
            <w:tcW w:w="1004" w:type="dxa"/>
            <w:shd w:val="clear" w:color="auto" w:fill="FFFFFF"/>
            <w:vAlign w:val="center"/>
          </w:tcPr>
          <w:p w14:paraId="16ACE406" w14:textId="3F1D7BE3"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&lt;</w:t>
            </w:r>
            <w:r>
              <w:rPr>
                <w:rFonts w:ascii="Arial" w:eastAsia="Arial" w:hAnsi="Arial" w:cs="Arial"/>
                <w:color w:val="111111"/>
                <w:sz w:val="14"/>
                <w:szCs w:val="14"/>
              </w:rPr>
              <w:t xml:space="preserve"> </w:t>
            </w:r>
            <w:r w:rsidRPr="00E444DC">
              <w:rPr>
                <w:rFonts w:ascii="Arial" w:eastAsia="Arial" w:hAnsi="Arial" w:cs="Arial"/>
                <w:color w:val="111111"/>
                <w:sz w:val="14"/>
                <w:szCs w:val="14"/>
              </w:rPr>
              <w:t>0.001</w:t>
            </w:r>
          </w:p>
        </w:tc>
      </w:tr>
      <w:tr w:rsidR="009D1D6B" w:rsidRPr="00BC12F8" w14:paraId="42DDDD80"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05B6AB7A"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Urine output (24 hours)</w:t>
            </w:r>
          </w:p>
        </w:tc>
        <w:tc>
          <w:tcPr>
            <w:tcW w:w="1701" w:type="dxa"/>
            <w:shd w:val="clear" w:color="auto" w:fill="FFFFFF"/>
            <w:vAlign w:val="center"/>
          </w:tcPr>
          <w:p w14:paraId="4BDD2464" w14:textId="085F780A"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 xml:space="preserve">2437 </w:t>
            </w:r>
            <w:r>
              <w:rPr>
                <w:rFonts w:ascii="Arial" w:eastAsia="Arial" w:hAnsi="Arial" w:cs="Arial"/>
                <w:color w:val="111111"/>
                <w:sz w:val="14"/>
                <w:szCs w:val="14"/>
              </w:rPr>
              <w:t>(</w:t>
            </w:r>
            <w:r w:rsidRPr="00DC1676">
              <w:rPr>
                <w:rFonts w:ascii="Arial" w:eastAsia="Arial" w:hAnsi="Arial" w:cs="Arial"/>
                <w:color w:val="111111"/>
                <w:sz w:val="14"/>
                <w:szCs w:val="14"/>
              </w:rPr>
              <w:t>1287</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4025</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7DC9DC38" w14:textId="5C304B7C"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 xml:space="preserve">2190 </w:t>
            </w:r>
            <w:r>
              <w:rPr>
                <w:rFonts w:ascii="Arial" w:eastAsia="Arial" w:hAnsi="Arial" w:cs="Arial"/>
                <w:color w:val="111111"/>
                <w:sz w:val="14"/>
                <w:szCs w:val="14"/>
              </w:rPr>
              <w:t>(</w:t>
            </w:r>
            <w:r w:rsidRPr="00DC1676">
              <w:rPr>
                <w:rFonts w:ascii="Arial" w:eastAsia="Arial" w:hAnsi="Arial" w:cs="Arial"/>
                <w:color w:val="111111"/>
                <w:sz w:val="14"/>
                <w:szCs w:val="14"/>
              </w:rPr>
              <w:t>1662</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2667</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44124156" w14:textId="3ABE63D5"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0.452</w:t>
            </w:r>
          </w:p>
        </w:tc>
        <w:tc>
          <w:tcPr>
            <w:tcW w:w="1843" w:type="dxa"/>
            <w:shd w:val="clear" w:color="auto" w:fill="FFFFFF"/>
            <w:vAlign w:val="center"/>
          </w:tcPr>
          <w:p w14:paraId="0B6156CA" w14:textId="58F2C641"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3280 </w:t>
            </w:r>
            <w:r>
              <w:rPr>
                <w:rFonts w:ascii="Arial" w:eastAsia="Arial" w:hAnsi="Arial" w:cs="Arial"/>
                <w:color w:val="111111"/>
                <w:sz w:val="14"/>
                <w:szCs w:val="14"/>
              </w:rPr>
              <w:t>(</w:t>
            </w:r>
            <w:r w:rsidRPr="003B3F77">
              <w:rPr>
                <w:rFonts w:ascii="Arial" w:eastAsia="Arial" w:hAnsi="Arial" w:cs="Arial"/>
                <w:color w:val="111111"/>
                <w:sz w:val="14"/>
                <w:szCs w:val="14"/>
              </w:rPr>
              <w:t>2290</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4800</w:t>
            </w:r>
            <w:r>
              <w:rPr>
                <w:rFonts w:ascii="Arial" w:eastAsia="Arial" w:hAnsi="Arial" w:cs="Arial"/>
                <w:color w:val="111111"/>
                <w:sz w:val="14"/>
                <w:szCs w:val="14"/>
              </w:rPr>
              <w:t>)</w:t>
            </w:r>
          </w:p>
        </w:tc>
        <w:tc>
          <w:tcPr>
            <w:tcW w:w="1843" w:type="dxa"/>
            <w:shd w:val="clear" w:color="auto" w:fill="FFFFFF"/>
            <w:vAlign w:val="center"/>
          </w:tcPr>
          <w:p w14:paraId="304B2EFE" w14:textId="7B1A9FD6"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3535 </w:t>
            </w:r>
            <w:r>
              <w:rPr>
                <w:rFonts w:ascii="Arial" w:eastAsia="Arial" w:hAnsi="Arial" w:cs="Arial"/>
                <w:color w:val="111111"/>
                <w:sz w:val="14"/>
                <w:szCs w:val="14"/>
              </w:rPr>
              <w:t>(</w:t>
            </w:r>
            <w:r w:rsidRPr="003B3F77">
              <w:rPr>
                <w:rFonts w:ascii="Arial" w:eastAsia="Arial" w:hAnsi="Arial" w:cs="Arial"/>
                <w:color w:val="111111"/>
                <w:sz w:val="14"/>
                <w:szCs w:val="14"/>
              </w:rPr>
              <w:t>2632</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4087</w:t>
            </w:r>
            <w:r>
              <w:rPr>
                <w:rFonts w:ascii="Arial" w:eastAsia="Arial" w:hAnsi="Arial" w:cs="Arial"/>
                <w:color w:val="111111"/>
                <w:sz w:val="14"/>
                <w:szCs w:val="14"/>
              </w:rPr>
              <w:t>)</w:t>
            </w:r>
          </w:p>
        </w:tc>
        <w:tc>
          <w:tcPr>
            <w:tcW w:w="850" w:type="dxa"/>
            <w:shd w:val="clear" w:color="auto" w:fill="FFFFFF"/>
            <w:vAlign w:val="center"/>
          </w:tcPr>
          <w:p w14:paraId="4F56952C" w14:textId="7ABBCAF3"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0.744</w:t>
            </w:r>
          </w:p>
        </w:tc>
        <w:tc>
          <w:tcPr>
            <w:tcW w:w="1843" w:type="dxa"/>
            <w:shd w:val="clear" w:color="auto" w:fill="FFFFFF"/>
            <w:vAlign w:val="center"/>
          </w:tcPr>
          <w:p w14:paraId="47A59D17" w14:textId="70F1DDF9"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3550 </w:t>
            </w:r>
            <w:r>
              <w:rPr>
                <w:rFonts w:ascii="Arial" w:eastAsia="Arial" w:hAnsi="Arial" w:cs="Arial"/>
                <w:color w:val="111111"/>
                <w:sz w:val="14"/>
                <w:szCs w:val="14"/>
              </w:rPr>
              <w:t>(</w:t>
            </w:r>
            <w:r w:rsidRPr="00E444DC">
              <w:rPr>
                <w:rFonts w:ascii="Arial" w:eastAsia="Arial" w:hAnsi="Arial" w:cs="Arial"/>
                <w:color w:val="111111"/>
                <w:sz w:val="14"/>
                <w:szCs w:val="14"/>
              </w:rPr>
              <w:t>2690</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4455</w:t>
            </w:r>
            <w:r>
              <w:rPr>
                <w:rFonts w:ascii="Arial" w:eastAsia="Arial" w:hAnsi="Arial" w:cs="Arial"/>
                <w:color w:val="111111"/>
                <w:sz w:val="14"/>
                <w:szCs w:val="14"/>
              </w:rPr>
              <w:t>)</w:t>
            </w:r>
          </w:p>
        </w:tc>
        <w:tc>
          <w:tcPr>
            <w:tcW w:w="1843" w:type="dxa"/>
            <w:shd w:val="clear" w:color="auto" w:fill="FFFFFF"/>
            <w:vAlign w:val="center"/>
          </w:tcPr>
          <w:p w14:paraId="3788489B" w14:textId="50E6BE40"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3215 </w:t>
            </w:r>
            <w:r>
              <w:rPr>
                <w:rFonts w:ascii="Arial" w:eastAsia="Arial" w:hAnsi="Arial" w:cs="Arial"/>
                <w:color w:val="111111"/>
                <w:sz w:val="14"/>
                <w:szCs w:val="14"/>
              </w:rPr>
              <w:t>(</w:t>
            </w:r>
            <w:r w:rsidRPr="00E444DC">
              <w:rPr>
                <w:rFonts w:ascii="Arial" w:eastAsia="Arial" w:hAnsi="Arial" w:cs="Arial"/>
                <w:color w:val="111111"/>
                <w:sz w:val="14"/>
                <w:szCs w:val="14"/>
              </w:rPr>
              <w:t>2390</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4285</w:t>
            </w:r>
            <w:r>
              <w:rPr>
                <w:rFonts w:ascii="Arial" w:eastAsia="Arial" w:hAnsi="Arial" w:cs="Arial"/>
                <w:color w:val="111111"/>
                <w:sz w:val="14"/>
                <w:szCs w:val="14"/>
              </w:rPr>
              <w:t>)</w:t>
            </w:r>
          </w:p>
        </w:tc>
        <w:tc>
          <w:tcPr>
            <w:tcW w:w="1004" w:type="dxa"/>
            <w:shd w:val="clear" w:color="auto" w:fill="FFFFFF"/>
            <w:vAlign w:val="center"/>
          </w:tcPr>
          <w:p w14:paraId="02564691" w14:textId="7169A071"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0.179</w:t>
            </w:r>
          </w:p>
        </w:tc>
      </w:tr>
      <w:tr w:rsidR="009D1D6B" w:rsidRPr="00BC12F8" w14:paraId="30CECA8F"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54875383" w14:textId="77777777" w:rsidR="009D1D6B" w:rsidRPr="00BC12F8" w:rsidRDefault="009D1D6B" w:rsidP="009D1D6B">
            <w:pPr>
              <w:spacing w:before="40" w:after="40"/>
              <w:ind w:left="100" w:right="100"/>
              <w:jc w:val="both"/>
              <w:rPr>
                <w:rFonts w:ascii="Arial" w:eastAsia="Arial" w:hAnsi="Arial" w:cs="Arial"/>
                <w:color w:val="111111"/>
                <w:sz w:val="14"/>
                <w:szCs w:val="14"/>
              </w:rPr>
            </w:pPr>
            <w:r w:rsidRPr="00BC12F8">
              <w:rPr>
                <w:rFonts w:ascii="Arial" w:eastAsia="Arial" w:hAnsi="Arial" w:cs="Arial"/>
                <w:color w:val="111111"/>
                <w:sz w:val="14"/>
                <w:szCs w:val="14"/>
              </w:rPr>
              <w:t>Ventilatory support</w:t>
            </w:r>
          </w:p>
        </w:tc>
        <w:tc>
          <w:tcPr>
            <w:tcW w:w="1701" w:type="dxa"/>
            <w:shd w:val="clear" w:color="auto" w:fill="FFFFFF"/>
            <w:vAlign w:val="center"/>
          </w:tcPr>
          <w:p w14:paraId="669BBB87"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560" w:type="dxa"/>
            <w:shd w:val="clear" w:color="auto" w:fill="FFFFFF"/>
            <w:tcMar>
              <w:top w:w="0" w:type="dxa"/>
              <w:left w:w="0" w:type="dxa"/>
              <w:bottom w:w="0" w:type="dxa"/>
              <w:right w:w="0" w:type="dxa"/>
            </w:tcMar>
            <w:vAlign w:val="center"/>
          </w:tcPr>
          <w:p w14:paraId="7F761C4E"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708" w:type="dxa"/>
            <w:shd w:val="clear" w:color="auto" w:fill="FFFFFF"/>
            <w:tcMar>
              <w:top w:w="0" w:type="dxa"/>
              <w:left w:w="0" w:type="dxa"/>
              <w:bottom w:w="0" w:type="dxa"/>
              <w:right w:w="0" w:type="dxa"/>
            </w:tcMar>
            <w:vAlign w:val="center"/>
          </w:tcPr>
          <w:p w14:paraId="7128DC9C"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47A44BAD"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04F80132"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850" w:type="dxa"/>
            <w:shd w:val="clear" w:color="auto" w:fill="FFFFFF"/>
            <w:vAlign w:val="center"/>
          </w:tcPr>
          <w:p w14:paraId="39528A5F"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2E93229F"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5DA40BDF"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004" w:type="dxa"/>
            <w:shd w:val="clear" w:color="auto" w:fill="FFFFFF"/>
            <w:vAlign w:val="center"/>
          </w:tcPr>
          <w:p w14:paraId="7968493E"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r>
      <w:tr w:rsidR="009D1D6B" w:rsidRPr="00BC12F8" w14:paraId="6B0A7CA7"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083D8D52"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Previous use of NIV – no. (%)</w:t>
            </w:r>
          </w:p>
        </w:tc>
        <w:tc>
          <w:tcPr>
            <w:tcW w:w="1701" w:type="dxa"/>
            <w:shd w:val="clear" w:color="auto" w:fill="FFFFFF"/>
            <w:vAlign w:val="center"/>
          </w:tcPr>
          <w:p w14:paraId="3C632D33" w14:textId="6B567829"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14 (31.1)</w:t>
            </w:r>
          </w:p>
        </w:tc>
        <w:tc>
          <w:tcPr>
            <w:tcW w:w="1560" w:type="dxa"/>
            <w:shd w:val="clear" w:color="auto" w:fill="FFFFFF"/>
            <w:tcMar>
              <w:top w:w="0" w:type="dxa"/>
              <w:left w:w="0" w:type="dxa"/>
              <w:bottom w:w="0" w:type="dxa"/>
              <w:right w:w="0" w:type="dxa"/>
            </w:tcMar>
            <w:vAlign w:val="center"/>
          </w:tcPr>
          <w:p w14:paraId="43C9D006" w14:textId="6B3711EC"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12 (26.1)</w:t>
            </w:r>
          </w:p>
        </w:tc>
        <w:tc>
          <w:tcPr>
            <w:tcW w:w="708" w:type="dxa"/>
            <w:shd w:val="clear" w:color="auto" w:fill="FFFFFF"/>
            <w:tcMar>
              <w:top w:w="0" w:type="dxa"/>
              <w:left w:w="0" w:type="dxa"/>
              <w:bottom w:w="0" w:type="dxa"/>
              <w:right w:w="0" w:type="dxa"/>
            </w:tcMar>
            <w:vAlign w:val="center"/>
          </w:tcPr>
          <w:p w14:paraId="303E4F7F" w14:textId="21B6CFA9"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w:t>
            </w:r>
            <w:r w:rsidR="00DE2014">
              <w:rPr>
                <w:rFonts w:ascii="Arial" w:eastAsia="Arial" w:hAnsi="Arial" w:cs="Arial"/>
                <w:color w:val="111111"/>
                <w:sz w:val="14"/>
                <w:szCs w:val="14"/>
              </w:rPr>
              <w:t>647</w:t>
            </w:r>
          </w:p>
        </w:tc>
        <w:tc>
          <w:tcPr>
            <w:tcW w:w="1843" w:type="dxa"/>
            <w:shd w:val="clear" w:color="auto" w:fill="FFFFFF"/>
            <w:vAlign w:val="center"/>
          </w:tcPr>
          <w:p w14:paraId="617C8264" w14:textId="77777777" w:rsidR="009D1D6B" w:rsidRPr="00BC12F8" w:rsidRDefault="009D1D6B" w:rsidP="009D1D6B">
            <w:pPr>
              <w:spacing w:before="40" w:after="40"/>
              <w:ind w:left="100" w:right="100"/>
              <w:jc w:val="center"/>
              <w:rPr>
                <w:rFonts w:ascii="Arial" w:eastAsia="Arial" w:hAnsi="Arial" w:cs="Arial"/>
                <w:color w:val="111111"/>
                <w:sz w:val="14"/>
                <w:szCs w:val="14"/>
              </w:rPr>
            </w:pPr>
            <w:r w:rsidRPr="00BC12F8">
              <w:rPr>
                <w:rFonts w:ascii="Arial" w:eastAsia="Arial" w:hAnsi="Arial" w:cs="Arial"/>
                <w:color w:val="111111"/>
                <w:sz w:val="14"/>
                <w:szCs w:val="14"/>
              </w:rPr>
              <w:t>---</w:t>
            </w:r>
          </w:p>
        </w:tc>
        <w:tc>
          <w:tcPr>
            <w:tcW w:w="1843" w:type="dxa"/>
            <w:shd w:val="clear" w:color="auto" w:fill="FFFFFF"/>
            <w:vAlign w:val="center"/>
          </w:tcPr>
          <w:p w14:paraId="00A32C92" w14:textId="77777777" w:rsidR="009D1D6B" w:rsidRPr="00BC12F8" w:rsidRDefault="009D1D6B" w:rsidP="009D1D6B">
            <w:pPr>
              <w:spacing w:before="40" w:after="40"/>
              <w:ind w:left="100" w:right="100"/>
              <w:jc w:val="center"/>
              <w:rPr>
                <w:rFonts w:ascii="Arial" w:eastAsia="Arial" w:hAnsi="Arial" w:cs="Arial"/>
                <w:color w:val="111111"/>
                <w:sz w:val="14"/>
                <w:szCs w:val="14"/>
              </w:rPr>
            </w:pPr>
            <w:r w:rsidRPr="00BC12F8">
              <w:rPr>
                <w:rFonts w:ascii="Arial" w:eastAsia="Arial" w:hAnsi="Arial" w:cs="Arial"/>
                <w:color w:val="111111"/>
                <w:sz w:val="14"/>
                <w:szCs w:val="14"/>
              </w:rPr>
              <w:t>---</w:t>
            </w:r>
          </w:p>
        </w:tc>
        <w:tc>
          <w:tcPr>
            <w:tcW w:w="850" w:type="dxa"/>
            <w:shd w:val="clear" w:color="auto" w:fill="FFFFFF"/>
            <w:vAlign w:val="center"/>
          </w:tcPr>
          <w:p w14:paraId="0EF18248" w14:textId="77777777" w:rsidR="009D1D6B" w:rsidRPr="00BC12F8" w:rsidRDefault="009D1D6B" w:rsidP="009D1D6B">
            <w:pPr>
              <w:spacing w:before="40" w:after="40"/>
              <w:ind w:left="100" w:right="100"/>
              <w:jc w:val="center"/>
              <w:rPr>
                <w:rFonts w:ascii="Arial" w:eastAsia="Arial" w:hAnsi="Arial" w:cs="Arial"/>
                <w:color w:val="111111"/>
                <w:sz w:val="14"/>
                <w:szCs w:val="14"/>
              </w:rPr>
            </w:pPr>
            <w:r w:rsidRPr="00BC12F8">
              <w:rPr>
                <w:rFonts w:ascii="Arial" w:eastAsia="Arial" w:hAnsi="Arial" w:cs="Arial"/>
                <w:color w:val="111111"/>
                <w:sz w:val="14"/>
                <w:szCs w:val="14"/>
              </w:rPr>
              <w:t>---</w:t>
            </w:r>
          </w:p>
        </w:tc>
        <w:tc>
          <w:tcPr>
            <w:tcW w:w="1843" w:type="dxa"/>
            <w:shd w:val="clear" w:color="auto" w:fill="FFFFFF"/>
            <w:vAlign w:val="center"/>
          </w:tcPr>
          <w:p w14:paraId="621FC232" w14:textId="77777777"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w:t>
            </w:r>
          </w:p>
        </w:tc>
        <w:tc>
          <w:tcPr>
            <w:tcW w:w="1843" w:type="dxa"/>
            <w:shd w:val="clear" w:color="auto" w:fill="FFFFFF"/>
            <w:vAlign w:val="center"/>
          </w:tcPr>
          <w:p w14:paraId="7769ECC9" w14:textId="77777777"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w:t>
            </w:r>
          </w:p>
        </w:tc>
        <w:tc>
          <w:tcPr>
            <w:tcW w:w="1004" w:type="dxa"/>
            <w:shd w:val="clear" w:color="auto" w:fill="FFFFFF"/>
            <w:vAlign w:val="center"/>
          </w:tcPr>
          <w:p w14:paraId="35ADE3D7" w14:textId="77777777"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w:t>
            </w:r>
          </w:p>
        </w:tc>
      </w:tr>
      <w:tr w:rsidR="009D1D6B" w:rsidRPr="00BC12F8" w14:paraId="05A5F540"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0C5D12CD" w14:textId="77777777" w:rsidR="009D1D6B" w:rsidRPr="00BC12F8" w:rsidRDefault="009D1D6B" w:rsidP="009D1D6B">
            <w:pPr>
              <w:spacing w:before="40" w:after="40"/>
              <w:ind w:left="100" w:right="100"/>
              <w:jc w:val="both"/>
              <w:rPr>
                <w:rFonts w:ascii="Arial" w:eastAsia="Arial" w:hAnsi="Arial" w:cs="Arial"/>
                <w:color w:val="111111"/>
                <w:sz w:val="14"/>
                <w:szCs w:val="14"/>
              </w:rPr>
            </w:pPr>
            <w:r w:rsidRPr="00BC12F8">
              <w:rPr>
                <w:rFonts w:ascii="Arial" w:eastAsia="Arial" w:hAnsi="Arial" w:cs="Arial"/>
                <w:color w:val="111111"/>
                <w:sz w:val="14"/>
                <w:szCs w:val="14"/>
              </w:rPr>
              <w:t xml:space="preserve">   Mode of ventilation – no. (%)</w:t>
            </w:r>
          </w:p>
        </w:tc>
        <w:tc>
          <w:tcPr>
            <w:tcW w:w="1701" w:type="dxa"/>
            <w:shd w:val="clear" w:color="auto" w:fill="FFFFFF"/>
            <w:vAlign w:val="center"/>
          </w:tcPr>
          <w:p w14:paraId="69A6E6F6"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560" w:type="dxa"/>
            <w:shd w:val="clear" w:color="auto" w:fill="FFFFFF"/>
            <w:tcMar>
              <w:top w:w="0" w:type="dxa"/>
              <w:left w:w="0" w:type="dxa"/>
              <w:bottom w:w="0" w:type="dxa"/>
              <w:right w:w="0" w:type="dxa"/>
            </w:tcMar>
            <w:vAlign w:val="center"/>
          </w:tcPr>
          <w:p w14:paraId="42F756D1"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708" w:type="dxa"/>
            <w:shd w:val="clear" w:color="auto" w:fill="FFFFFF"/>
            <w:tcMar>
              <w:top w:w="0" w:type="dxa"/>
              <w:left w:w="0" w:type="dxa"/>
              <w:bottom w:w="0" w:type="dxa"/>
              <w:right w:w="0" w:type="dxa"/>
            </w:tcMar>
            <w:vAlign w:val="center"/>
          </w:tcPr>
          <w:p w14:paraId="25CA5589"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5E4038CB"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60CF9D49"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850" w:type="dxa"/>
            <w:shd w:val="clear" w:color="auto" w:fill="FFFFFF"/>
            <w:vAlign w:val="center"/>
          </w:tcPr>
          <w:p w14:paraId="17D1D5AF"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67FF5E15"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4AC93EB8"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004" w:type="dxa"/>
            <w:shd w:val="clear" w:color="auto" w:fill="FFFFFF"/>
            <w:vAlign w:val="center"/>
          </w:tcPr>
          <w:p w14:paraId="2577F2AF"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r>
      <w:tr w:rsidR="009D1D6B" w:rsidRPr="00BC12F8" w14:paraId="716E9E1C"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4ABE4B47" w14:textId="77777777" w:rsidR="009D1D6B" w:rsidRPr="00BC12F8" w:rsidRDefault="009D1D6B" w:rsidP="009D1D6B">
            <w:pPr>
              <w:spacing w:before="40" w:after="40"/>
              <w:ind w:left="100" w:right="100"/>
              <w:jc w:val="both"/>
              <w:rPr>
                <w:rFonts w:ascii="Arial" w:eastAsia="Arial" w:hAnsi="Arial" w:cs="Arial"/>
                <w:color w:val="111111"/>
                <w:sz w:val="14"/>
                <w:szCs w:val="14"/>
              </w:rPr>
            </w:pPr>
            <w:r w:rsidRPr="00BC12F8">
              <w:rPr>
                <w:rFonts w:ascii="Arial" w:eastAsia="Arial" w:hAnsi="Arial" w:cs="Arial"/>
                <w:color w:val="111111"/>
                <w:sz w:val="14"/>
                <w:szCs w:val="14"/>
              </w:rPr>
              <w:t xml:space="preserve">     Controlled</w:t>
            </w:r>
          </w:p>
        </w:tc>
        <w:tc>
          <w:tcPr>
            <w:tcW w:w="1701" w:type="dxa"/>
            <w:shd w:val="clear" w:color="auto" w:fill="FFFFFF"/>
            <w:vAlign w:val="center"/>
          </w:tcPr>
          <w:p w14:paraId="015AB106" w14:textId="02175C82"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43 (95.6)</w:t>
            </w:r>
          </w:p>
        </w:tc>
        <w:tc>
          <w:tcPr>
            <w:tcW w:w="1560" w:type="dxa"/>
            <w:shd w:val="clear" w:color="auto" w:fill="FFFFFF"/>
            <w:tcMar>
              <w:top w:w="0" w:type="dxa"/>
              <w:left w:w="0" w:type="dxa"/>
              <w:bottom w:w="0" w:type="dxa"/>
              <w:right w:w="0" w:type="dxa"/>
            </w:tcMar>
            <w:vAlign w:val="center"/>
          </w:tcPr>
          <w:p w14:paraId="0F45D892" w14:textId="45A164F6"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40 (90.9)</w:t>
            </w:r>
          </w:p>
        </w:tc>
        <w:tc>
          <w:tcPr>
            <w:tcW w:w="708" w:type="dxa"/>
            <w:vMerge w:val="restart"/>
            <w:shd w:val="clear" w:color="auto" w:fill="FFFFFF"/>
            <w:tcMar>
              <w:top w:w="0" w:type="dxa"/>
              <w:left w:w="0" w:type="dxa"/>
              <w:bottom w:w="0" w:type="dxa"/>
              <w:right w:w="0" w:type="dxa"/>
            </w:tcMar>
            <w:vAlign w:val="center"/>
          </w:tcPr>
          <w:p w14:paraId="05922505" w14:textId="41F8D651" w:rsidR="009D1D6B" w:rsidRPr="00BC12F8" w:rsidRDefault="009D1D6B" w:rsidP="009D1D6B">
            <w:pPr>
              <w:spacing w:before="40" w:after="40" w:line="240" w:lineRule="auto"/>
              <w:ind w:left="100" w:right="100"/>
              <w:jc w:val="center"/>
              <w:rPr>
                <w:rFonts w:ascii="Arial" w:eastAsia="Arial" w:hAnsi="Arial" w:cs="Arial"/>
                <w:color w:val="111111"/>
                <w:sz w:val="14"/>
                <w:szCs w:val="14"/>
              </w:rPr>
            </w:pPr>
            <w:r>
              <w:rPr>
                <w:rFonts w:ascii="Arial" w:eastAsia="Arial" w:hAnsi="Arial" w:cs="Arial"/>
                <w:color w:val="111111"/>
                <w:sz w:val="14"/>
                <w:szCs w:val="14"/>
              </w:rPr>
              <w:t>0.</w:t>
            </w:r>
            <w:r w:rsidR="00DE2014">
              <w:rPr>
                <w:rFonts w:ascii="Arial" w:eastAsia="Arial" w:hAnsi="Arial" w:cs="Arial"/>
                <w:color w:val="111111"/>
                <w:sz w:val="14"/>
                <w:szCs w:val="14"/>
              </w:rPr>
              <w:t>434</w:t>
            </w:r>
          </w:p>
        </w:tc>
        <w:tc>
          <w:tcPr>
            <w:tcW w:w="1843" w:type="dxa"/>
            <w:shd w:val="clear" w:color="auto" w:fill="FFFFFF"/>
            <w:vAlign w:val="center"/>
          </w:tcPr>
          <w:p w14:paraId="52A2F6D6" w14:textId="356248A0"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39 (86.7)</w:t>
            </w:r>
          </w:p>
        </w:tc>
        <w:tc>
          <w:tcPr>
            <w:tcW w:w="1843" w:type="dxa"/>
            <w:shd w:val="clear" w:color="auto" w:fill="FFFFFF"/>
            <w:vAlign w:val="center"/>
          </w:tcPr>
          <w:p w14:paraId="50E452E9" w14:textId="376F2E13"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33 (71.7)</w:t>
            </w:r>
          </w:p>
        </w:tc>
        <w:tc>
          <w:tcPr>
            <w:tcW w:w="850" w:type="dxa"/>
            <w:vMerge w:val="restart"/>
            <w:shd w:val="clear" w:color="auto" w:fill="FFFFFF"/>
            <w:vAlign w:val="center"/>
          </w:tcPr>
          <w:p w14:paraId="624D8AA9" w14:textId="38FE7A1C"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0.1</w:t>
            </w:r>
            <w:r w:rsidR="00DE2014">
              <w:rPr>
                <w:rFonts w:ascii="Arial" w:eastAsia="Arial" w:hAnsi="Arial" w:cs="Arial"/>
                <w:color w:val="111111"/>
                <w:sz w:val="14"/>
                <w:szCs w:val="14"/>
              </w:rPr>
              <w:t>52</w:t>
            </w:r>
          </w:p>
        </w:tc>
        <w:tc>
          <w:tcPr>
            <w:tcW w:w="1843" w:type="dxa"/>
            <w:shd w:val="clear" w:color="auto" w:fill="FFFFFF"/>
            <w:vAlign w:val="center"/>
          </w:tcPr>
          <w:p w14:paraId="53CD6350" w14:textId="2B4238AA"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36 (81.8)</w:t>
            </w:r>
          </w:p>
        </w:tc>
        <w:tc>
          <w:tcPr>
            <w:tcW w:w="1843" w:type="dxa"/>
            <w:shd w:val="clear" w:color="auto" w:fill="FFFFFF"/>
            <w:vAlign w:val="center"/>
          </w:tcPr>
          <w:p w14:paraId="0967DFD0" w14:textId="6174AC47" w:rsidR="009D1D6B" w:rsidRPr="009D1D6B" w:rsidRDefault="009D1D6B" w:rsidP="009D1D6B">
            <w:pPr>
              <w:spacing w:before="40" w:after="40"/>
              <w:ind w:left="100" w:right="100"/>
              <w:jc w:val="center"/>
              <w:rPr>
                <w:rFonts w:ascii="Arial" w:eastAsia="Arial" w:hAnsi="Arial" w:cs="Arial"/>
                <w:color w:val="111111"/>
                <w:sz w:val="14"/>
                <w:szCs w:val="14"/>
                <w:lang w:val="pt-BR"/>
              </w:rPr>
            </w:pPr>
            <w:r>
              <w:rPr>
                <w:rFonts w:ascii="Arial" w:eastAsia="Arial" w:hAnsi="Arial" w:cs="Arial"/>
                <w:color w:val="111111"/>
                <w:sz w:val="14"/>
                <w:szCs w:val="14"/>
              </w:rPr>
              <w:t>30 (69.8</w:t>
            </w:r>
            <w:r>
              <w:rPr>
                <w:rFonts w:ascii="Arial" w:eastAsia="Arial" w:hAnsi="Arial" w:cs="Arial"/>
                <w:color w:val="111111"/>
                <w:sz w:val="14"/>
                <w:szCs w:val="14"/>
                <w:lang w:val="pt-BR"/>
              </w:rPr>
              <w:t>)</w:t>
            </w:r>
          </w:p>
        </w:tc>
        <w:tc>
          <w:tcPr>
            <w:tcW w:w="1004" w:type="dxa"/>
            <w:vMerge w:val="restart"/>
            <w:shd w:val="clear" w:color="auto" w:fill="FFFFFF"/>
            <w:vAlign w:val="center"/>
          </w:tcPr>
          <w:p w14:paraId="7101E9AE" w14:textId="5BB214E8"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0.2</w:t>
            </w:r>
            <w:r w:rsidR="00DE2014">
              <w:rPr>
                <w:rFonts w:ascii="Arial" w:eastAsia="Arial" w:hAnsi="Arial" w:cs="Arial"/>
                <w:color w:val="111111"/>
                <w:sz w:val="14"/>
                <w:szCs w:val="14"/>
              </w:rPr>
              <w:t>18</w:t>
            </w:r>
          </w:p>
        </w:tc>
      </w:tr>
      <w:tr w:rsidR="009D1D6B" w:rsidRPr="00BC12F8" w14:paraId="717F06F0"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3BB49993"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Assisted</w:t>
            </w:r>
          </w:p>
        </w:tc>
        <w:tc>
          <w:tcPr>
            <w:tcW w:w="1701" w:type="dxa"/>
            <w:shd w:val="clear" w:color="auto" w:fill="FFFFFF"/>
            <w:vAlign w:val="center"/>
          </w:tcPr>
          <w:p w14:paraId="1A746A8E" w14:textId="603B5635"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2 (4.4)</w:t>
            </w:r>
          </w:p>
        </w:tc>
        <w:tc>
          <w:tcPr>
            <w:tcW w:w="1560" w:type="dxa"/>
            <w:shd w:val="clear" w:color="auto" w:fill="FFFFFF"/>
            <w:tcMar>
              <w:top w:w="0" w:type="dxa"/>
              <w:left w:w="0" w:type="dxa"/>
              <w:bottom w:w="0" w:type="dxa"/>
              <w:right w:w="0" w:type="dxa"/>
            </w:tcMar>
            <w:vAlign w:val="center"/>
          </w:tcPr>
          <w:p w14:paraId="7F288E5E" w14:textId="3271FB82" w:rsidR="009D1D6B" w:rsidRPr="00BC12F8" w:rsidRDefault="009D1D6B" w:rsidP="009D1D6B">
            <w:pPr>
              <w:spacing w:before="40" w:after="40"/>
              <w:ind w:left="100" w:right="100"/>
              <w:jc w:val="center"/>
              <w:rPr>
                <w:rFonts w:ascii="Arial" w:hAnsi="Arial" w:cs="Arial"/>
                <w:sz w:val="14"/>
                <w:szCs w:val="14"/>
              </w:rPr>
            </w:pPr>
            <w:r>
              <w:rPr>
                <w:rFonts w:ascii="Arial" w:eastAsia="Arial" w:hAnsi="Arial" w:cs="Arial"/>
                <w:color w:val="111111"/>
                <w:sz w:val="14"/>
                <w:szCs w:val="14"/>
              </w:rPr>
              <w:t>4 (9.1)</w:t>
            </w:r>
          </w:p>
        </w:tc>
        <w:tc>
          <w:tcPr>
            <w:tcW w:w="708" w:type="dxa"/>
            <w:vMerge/>
            <w:shd w:val="clear" w:color="auto" w:fill="FFFFFF"/>
            <w:tcMar>
              <w:top w:w="0" w:type="dxa"/>
              <w:left w:w="0" w:type="dxa"/>
              <w:bottom w:w="0" w:type="dxa"/>
              <w:right w:w="0" w:type="dxa"/>
            </w:tcMar>
            <w:vAlign w:val="center"/>
          </w:tcPr>
          <w:p w14:paraId="51EAA29C" w14:textId="77777777" w:rsidR="009D1D6B" w:rsidRPr="00BC12F8" w:rsidRDefault="009D1D6B" w:rsidP="009D1D6B">
            <w:pPr>
              <w:spacing w:before="40" w:after="40"/>
              <w:ind w:left="100" w:right="100"/>
              <w:jc w:val="center"/>
              <w:rPr>
                <w:rFonts w:ascii="Arial" w:hAnsi="Arial" w:cs="Arial"/>
                <w:sz w:val="14"/>
                <w:szCs w:val="14"/>
              </w:rPr>
            </w:pPr>
          </w:p>
        </w:tc>
        <w:tc>
          <w:tcPr>
            <w:tcW w:w="1843" w:type="dxa"/>
            <w:shd w:val="clear" w:color="auto" w:fill="FFFFFF"/>
            <w:vAlign w:val="center"/>
          </w:tcPr>
          <w:p w14:paraId="316D1B41" w14:textId="6D43FC02" w:rsidR="009D1D6B" w:rsidRPr="00BC12F8" w:rsidRDefault="009D1D6B" w:rsidP="009D1D6B">
            <w:pPr>
              <w:spacing w:before="40" w:after="40"/>
              <w:ind w:left="100" w:right="100"/>
              <w:jc w:val="center"/>
              <w:rPr>
                <w:rFonts w:ascii="Arial" w:hAnsi="Arial" w:cs="Arial"/>
                <w:sz w:val="14"/>
                <w:szCs w:val="14"/>
              </w:rPr>
            </w:pPr>
            <w:r>
              <w:rPr>
                <w:rFonts w:ascii="Arial" w:hAnsi="Arial" w:cs="Arial"/>
                <w:sz w:val="14"/>
                <w:szCs w:val="14"/>
              </w:rPr>
              <w:t>6 (13.3)</w:t>
            </w:r>
          </w:p>
        </w:tc>
        <w:tc>
          <w:tcPr>
            <w:tcW w:w="1843" w:type="dxa"/>
            <w:shd w:val="clear" w:color="auto" w:fill="FFFFFF"/>
            <w:vAlign w:val="center"/>
          </w:tcPr>
          <w:p w14:paraId="41BB6B9F" w14:textId="4CB2D607" w:rsidR="009D1D6B" w:rsidRPr="00BC12F8" w:rsidRDefault="009D1D6B" w:rsidP="009D1D6B">
            <w:pPr>
              <w:spacing w:before="40" w:after="40"/>
              <w:ind w:left="100" w:right="100"/>
              <w:jc w:val="center"/>
              <w:rPr>
                <w:rFonts w:ascii="Arial" w:hAnsi="Arial" w:cs="Arial"/>
                <w:sz w:val="14"/>
                <w:szCs w:val="14"/>
              </w:rPr>
            </w:pPr>
            <w:r>
              <w:rPr>
                <w:rFonts w:ascii="Arial" w:hAnsi="Arial" w:cs="Arial"/>
                <w:sz w:val="14"/>
                <w:szCs w:val="14"/>
              </w:rPr>
              <w:t>12 (26.1)</w:t>
            </w:r>
          </w:p>
        </w:tc>
        <w:tc>
          <w:tcPr>
            <w:tcW w:w="850" w:type="dxa"/>
            <w:vMerge/>
            <w:shd w:val="clear" w:color="auto" w:fill="FFFFFF"/>
            <w:vAlign w:val="center"/>
          </w:tcPr>
          <w:p w14:paraId="4E1C98E3" w14:textId="77777777" w:rsidR="009D1D6B" w:rsidRPr="00BC12F8" w:rsidRDefault="009D1D6B" w:rsidP="009D1D6B">
            <w:pPr>
              <w:spacing w:before="40" w:after="40"/>
              <w:ind w:left="100" w:right="100"/>
              <w:jc w:val="center"/>
              <w:rPr>
                <w:rFonts w:ascii="Arial" w:hAnsi="Arial" w:cs="Arial"/>
                <w:sz w:val="14"/>
                <w:szCs w:val="14"/>
              </w:rPr>
            </w:pPr>
          </w:p>
        </w:tc>
        <w:tc>
          <w:tcPr>
            <w:tcW w:w="1843" w:type="dxa"/>
            <w:shd w:val="clear" w:color="auto" w:fill="FFFFFF"/>
            <w:vAlign w:val="center"/>
          </w:tcPr>
          <w:p w14:paraId="3A222C69" w14:textId="4E557BEB" w:rsidR="009D1D6B" w:rsidRPr="00BC12F8" w:rsidRDefault="009D1D6B" w:rsidP="009D1D6B">
            <w:pPr>
              <w:spacing w:before="40" w:after="40"/>
              <w:ind w:left="100" w:right="100"/>
              <w:jc w:val="center"/>
              <w:rPr>
                <w:rFonts w:ascii="Arial" w:hAnsi="Arial" w:cs="Arial"/>
                <w:sz w:val="14"/>
                <w:szCs w:val="14"/>
              </w:rPr>
            </w:pPr>
            <w:r>
              <w:rPr>
                <w:rFonts w:ascii="Arial" w:hAnsi="Arial" w:cs="Arial"/>
                <w:sz w:val="14"/>
                <w:szCs w:val="14"/>
              </w:rPr>
              <w:t>8 (18.2)</w:t>
            </w:r>
          </w:p>
        </w:tc>
        <w:tc>
          <w:tcPr>
            <w:tcW w:w="1843" w:type="dxa"/>
            <w:shd w:val="clear" w:color="auto" w:fill="FFFFFF"/>
            <w:vAlign w:val="center"/>
          </w:tcPr>
          <w:p w14:paraId="4C0E79DB" w14:textId="18CF3A04" w:rsidR="009D1D6B" w:rsidRPr="00BC12F8" w:rsidRDefault="009D1D6B" w:rsidP="009D1D6B">
            <w:pPr>
              <w:spacing w:before="40" w:after="40"/>
              <w:ind w:left="100" w:right="100"/>
              <w:jc w:val="center"/>
              <w:rPr>
                <w:rFonts w:ascii="Arial" w:hAnsi="Arial" w:cs="Arial"/>
                <w:sz w:val="14"/>
                <w:szCs w:val="14"/>
              </w:rPr>
            </w:pPr>
            <w:r>
              <w:rPr>
                <w:rFonts w:ascii="Arial" w:hAnsi="Arial" w:cs="Arial"/>
                <w:sz w:val="14"/>
                <w:szCs w:val="14"/>
              </w:rPr>
              <w:t>13 (30.2)</w:t>
            </w:r>
          </w:p>
        </w:tc>
        <w:tc>
          <w:tcPr>
            <w:tcW w:w="1004" w:type="dxa"/>
            <w:vMerge/>
            <w:shd w:val="clear" w:color="auto" w:fill="FFFFFF"/>
            <w:vAlign w:val="center"/>
          </w:tcPr>
          <w:p w14:paraId="6265ABDC" w14:textId="77777777" w:rsidR="009D1D6B" w:rsidRPr="00BC12F8" w:rsidRDefault="009D1D6B" w:rsidP="009D1D6B">
            <w:pPr>
              <w:spacing w:before="40" w:after="40"/>
              <w:ind w:left="100" w:right="100"/>
              <w:jc w:val="center"/>
              <w:rPr>
                <w:rFonts w:ascii="Arial" w:hAnsi="Arial" w:cs="Arial"/>
                <w:sz w:val="14"/>
                <w:szCs w:val="14"/>
              </w:rPr>
            </w:pPr>
          </w:p>
        </w:tc>
      </w:tr>
      <w:tr w:rsidR="009D1D6B" w:rsidRPr="00BC12F8" w14:paraId="25238766"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313A143C"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Tidal volume, mL/kg predicted body weight</w:t>
            </w:r>
          </w:p>
        </w:tc>
        <w:tc>
          <w:tcPr>
            <w:tcW w:w="1701" w:type="dxa"/>
            <w:shd w:val="clear" w:color="auto" w:fill="FFFFFF"/>
            <w:vAlign w:val="center"/>
          </w:tcPr>
          <w:p w14:paraId="1C26FCC5" w14:textId="21A01F0E"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 xml:space="preserve">7.0 </w:t>
            </w:r>
            <w:r>
              <w:rPr>
                <w:rFonts w:ascii="Arial" w:eastAsia="Arial" w:hAnsi="Arial" w:cs="Arial"/>
                <w:color w:val="111111"/>
                <w:sz w:val="14"/>
                <w:szCs w:val="14"/>
              </w:rPr>
              <w:t>(</w:t>
            </w:r>
            <w:r w:rsidRPr="00DC1676">
              <w:rPr>
                <w:rFonts w:ascii="Arial" w:eastAsia="Arial" w:hAnsi="Arial" w:cs="Arial"/>
                <w:color w:val="111111"/>
                <w:sz w:val="14"/>
                <w:szCs w:val="14"/>
              </w:rPr>
              <w:t>6.1</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7.6</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1EBBC32C" w14:textId="61FE069E"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 xml:space="preserve">6.4 </w:t>
            </w:r>
            <w:r>
              <w:rPr>
                <w:rFonts w:ascii="Arial" w:eastAsia="Arial" w:hAnsi="Arial" w:cs="Arial"/>
                <w:color w:val="111111"/>
                <w:sz w:val="14"/>
                <w:szCs w:val="14"/>
              </w:rPr>
              <w:t>(</w:t>
            </w:r>
            <w:r w:rsidRPr="00DC1676">
              <w:rPr>
                <w:rFonts w:ascii="Arial" w:eastAsia="Arial" w:hAnsi="Arial" w:cs="Arial"/>
                <w:color w:val="111111"/>
                <w:sz w:val="14"/>
                <w:szCs w:val="14"/>
              </w:rPr>
              <w:t>6.0</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7.0</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243B2BE7" w14:textId="5C7E8634"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0.134</w:t>
            </w:r>
          </w:p>
        </w:tc>
        <w:tc>
          <w:tcPr>
            <w:tcW w:w="1843" w:type="dxa"/>
            <w:shd w:val="clear" w:color="auto" w:fill="FFFFFF"/>
            <w:vAlign w:val="center"/>
          </w:tcPr>
          <w:p w14:paraId="0D100A3F" w14:textId="514227E7"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6.9 </w:t>
            </w:r>
            <w:r>
              <w:rPr>
                <w:rFonts w:ascii="Arial" w:eastAsia="Arial" w:hAnsi="Arial" w:cs="Arial"/>
                <w:color w:val="111111"/>
                <w:sz w:val="14"/>
                <w:szCs w:val="14"/>
              </w:rPr>
              <w:t>(</w:t>
            </w:r>
            <w:r w:rsidRPr="003B3F77">
              <w:rPr>
                <w:rFonts w:ascii="Arial" w:eastAsia="Arial" w:hAnsi="Arial" w:cs="Arial"/>
                <w:color w:val="111111"/>
                <w:sz w:val="14"/>
                <w:szCs w:val="14"/>
              </w:rPr>
              <w:t>6.1</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7.5</w:t>
            </w:r>
            <w:r>
              <w:rPr>
                <w:rFonts w:ascii="Arial" w:eastAsia="Arial" w:hAnsi="Arial" w:cs="Arial"/>
                <w:color w:val="111111"/>
                <w:sz w:val="14"/>
                <w:szCs w:val="14"/>
              </w:rPr>
              <w:t>)</w:t>
            </w:r>
          </w:p>
        </w:tc>
        <w:tc>
          <w:tcPr>
            <w:tcW w:w="1843" w:type="dxa"/>
            <w:shd w:val="clear" w:color="auto" w:fill="FFFFFF"/>
            <w:vAlign w:val="center"/>
          </w:tcPr>
          <w:p w14:paraId="3B65D7BF" w14:textId="47A4D1EB"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6.3 </w:t>
            </w:r>
            <w:r>
              <w:rPr>
                <w:rFonts w:ascii="Arial" w:eastAsia="Arial" w:hAnsi="Arial" w:cs="Arial"/>
                <w:color w:val="111111"/>
                <w:sz w:val="14"/>
                <w:szCs w:val="14"/>
              </w:rPr>
              <w:t>(</w:t>
            </w:r>
            <w:r w:rsidRPr="003B3F77">
              <w:rPr>
                <w:rFonts w:ascii="Arial" w:eastAsia="Arial" w:hAnsi="Arial" w:cs="Arial"/>
                <w:color w:val="111111"/>
                <w:sz w:val="14"/>
                <w:szCs w:val="14"/>
              </w:rPr>
              <w:t>6.0</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7.5</w:t>
            </w:r>
            <w:r>
              <w:rPr>
                <w:rFonts w:ascii="Arial" w:eastAsia="Arial" w:hAnsi="Arial" w:cs="Arial"/>
                <w:color w:val="111111"/>
                <w:sz w:val="14"/>
                <w:szCs w:val="14"/>
              </w:rPr>
              <w:t>)</w:t>
            </w:r>
          </w:p>
        </w:tc>
        <w:tc>
          <w:tcPr>
            <w:tcW w:w="850" w:type="dxa"/>
            <w:shd w:val="clear" w:color="auto" w:fill="FFFFFF"/>
            <w:vAlign w:val="center"/>
          </w:tcPr>
          <w:p w14:paraId="4D129174" w14:textId="7D361EBB"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0.470</w:t>
            </w:r>
          </w:p>
        </w:tc>
        <w:tc>
          <w:tcPr>
            <w:tcW w:w="1843" w:type="dxa"/>
            <w:shd w:val="clear" w:color="auto" w:fill="FFFFFF"/>
            <w:vAlign w:val="center"/>
          </w:tcPr>
          <w:p w14:paraId="5C62EB87" w14:textId="34FD1410"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6.8 </w:t>
            </w:r>
            <w:r>
              <w:rPr>
                <w:rFonts w:ascii="Arial" w:eastAsia="Arial" w:hAnsi="Arial" w:cs="Arial"/>
                <w:color w:val="111111"/>
                <w:sz w:val="14"/>
                <w:szCs w:val="14"/>
              </w:rPr>
              <w:t>(</w:t>
            </w:r>
            <w:r w:rsidRPr="00E444DC">
              <w:rPr>
                <w:rFonts w:ascii="Arial" w:eastAsia="Arial" w:hAnsi="Arial" w:cs="Arial"/>
                <w:color w:val="111111"/>
                <w:sz w:val="14"/>
                <w:szCs w:val="14"/>
              </w:rPr>
              <w:t>6.2</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7.5</w:t>
            </w:r>
            <w:r>
              <w:rPr>
                <w:rFonts w:ascii="Arial" w:eastAsia="Arial" w:hAnsi="Arial" w:cs="Arial"/>
                <w:color w:val="111111"/>
                <w:sz w:val="14"/>
                <w:szCs w:val="14"/>
              </w:rPr>
              <w:t>)</w:t>
            </w:r>
          </w:p>
        </w:tc>
        <w:tc>
          <w:tcPr>
            <w:tcW w:w="1843" w:type="dxa"/>
            <w:shd w:val="clear" w:color="auto" w:fill="FFFFFF"/>
            <w:vAlign w:val="center"/>
          </w:tcPr>
          <w:p w14:paraId="59F27275" w14:textId="0FD342BE"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6.5 </w:t>
            </w:r>
            <w:r>
              <w:rPr>
                <w:rFonts w:ascii="Arial" w:eastAsia="Arial" w:hAnsi="Arial" w:cs="Arial"/>
                <w:color w:val="111111"/>
                <w:sz w:val="14"/>
                <w:szCs w:val="14"/>
              </w:rPr>
              <w:t>(</w:t>
            </w:r>
            <w:r w:rsidRPr="00E444DC">
              <w:rPr>
                <w:rFonts w:ascii="Arial" w:eastAsia="Arial" w:hAnsi="Arial" w:cs="Arial"/>
                <w:color w:val="111111"/>
                <w:sz w:val="14"/>
                <w:szCs w:val="14"/>
              </w:rPr>
              <w:t>6.1</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7.0</w:t>
            </w:r>
            <w:r>
              <w:rPr>
                <w:rFonts w:ascii="Arial" w:eastAsia="Arial" w:hAnsi="Arial" w:cs="Arial"/>
                <w:color w:val="111111"/>
                <w:sz w:val="14"/>
                <w:szCs w:val="14"/>
              </w:rPr>
              <w:t>)</w:t>
            </w:r>
          </w:p>
        </w:tc>
        <w:tc>
          <w:tcPr>
            <w:tcW w:w="1004" w:type="dxa"/>
            <w:shd w:val="clear" w:color="auto" w:fill="FFFFFF"/>
            <w:vAlign w:val="center"/>
          </w:tcPr>
          <w:p w14:paraId="451DD93B" w14:textId="38CB4773"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0.300</w:t>
            </w:r>
          </w:p>
        </w:tc>
      </w:tr>
      <w:tr w:rsidR="009D1D6B" w:rsidRPr="00BC12F8" w14:paraId="70011189"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5F0E1B29"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Positive-end expiratory pressure, cmH</w:t>
            </w:r>
            <w:r w:rsidRPr="00BC12F8">
              <w:rPr>
                <w:rFonts w:ascii="Arial" w:eastAsia="Arial" w:hAnsi="Arial" w:cs="Arial"/>
                <w:color w:val="111111"/>
                <w:sz w:val="14"/>
                <w:szCs w:val="14"/>
                <w:vertAlign w:val="subscript"/>
              </w:rPr>
              <w:t>2</w:t>
            </w:r>
            <w:r w:rsidRPr="00BC12F8">
              <w:rPr>
                <w:rFonts w:ascii="Arial" w:eastAsia="Arial" w:hAnsi="Arial" w:cs="Arial"/>
                <w:color w:val="111111"/>
                <w:sz w:val="14"/>
                <w:szCs w:val="14"/>
              </w:rPr>
              <w:t>O</w:t>
            </w:r>
          </w:p>
        </w:tc>
        <w:tc>
          <w:tcPr>
            <w:tcW w:w="1701" w:type="dxa"/>
            <w:shd w:val="clear" w:color="auto" w:fill="FFFFFF"/>
            <w:vAlign w:val="center"/>
          </w:tcPr>
          <w:p w14:paraId="3B34DC32" w14:textId="1E44CE4B"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 xml:space="preserve">12 </w:t>
            </w:r>
            <w:r>
              <w:rPr>
                <w:rFonts w:ascii="Arial" w:eastAsia="Arial" w:hAnsi="Arial" w:cs="Arial"/>
                <w:color w:val="111111"/>
                <w:sz w:val="14"/>
                <w:szCs w:val="14"/>
              </w:rPr>
              <w:t>(</w:t>
            </w:r>
            <w:r w:rsidRPr="00DC1676">
              <w:rPr>
                <w:rFonts w:ascii="Arial" w:eastAsia="Arial" w:hAnsi="Arial" w:cs="Arial"/>
                <w:color w:val="111111"/>
                <w:sz w:val="14"/>
                <w:szCs w:val="14"/>
              </w:rPr>
              <w:t>10</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15</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75F03E01" w14:textId="2060751D"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 xml:space="preserve">12 </w:t>
            </w:r>
            <w:r>
              <w:rPr>
                <w:rFonts w:ascii="Arial" w:eastAsia="Arial" w:hAnsi="Arial" w:cs="Arial"/>
                <w:color w:val="111111"/>
                <w:sz w:val="14"/>
                <w:szCs w:val="14"/>
              </w:rPr>
              <w:t>(</w:t>
            </w:r>
            <w:r w:rsidRPr="00DC1676">
              <w:rPr>
                <w:rFonts w:ascii="Arial" w:eastAsia="Arial" w:hAnsi="Arial" w:cs="Arial"/>
                <w:color w:val="111111"/>
                <w:sz w:val="14"/>
                <w:szCs w:val="14"/>
              </w:rPr>
              <w:t>10</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14</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1C87B662" w14:textId="0802D980"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0.789</w:t>
            </w:r>
          </w:p>
        </w:tc>
        <w:tc>
          <w:tcPr>
            <w:tcW w:w="1843" w:type="dxa"/>
            <w:shd w:val="clear" w:color="auto" w:fill="FFFFFF"/>
            <w:vAlign w:val="center"/>
          </w:tcPr>
          <w:p w14:paraId="1D6C978F" w14:textId="29AE386D"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13 </w:t>
            </w:r>
            <w:r>
              <w:rPr>
                <w:rFonts w:ascii="Arial" w:eastAsia="Arial" w:hAnsi="Arial" w:cs="Arial"/>
                <w:color w:val="111111"/>
                <w:sz w:val="14"/>
                <w:szCs w:val="14"/>
              </w:rPr>
              <w:t>(</w:t>
            </w:r>
            <w:r w:rsidRPr="003B3F77">
              <w:rPr>
                <w:rFonts w:ascii="Arial" w:eastAsia="Arial" w:hAnsi="Arial" w:cs="Arial"/>
                <w:color w:val="111111"/>
                <w:sz w:val="14"/>
                <w:szCs w:val="14"/>
              </w:rPr>
              <w:t>11</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15</w:t>
            </w:r>
            <w:r>
              <w:rPr>
                <w:rFonts w:ascii="Arial" w:eastAsia="Arial" w:hAnsi="Arial" w:cs="Arial"/>
                <w:color w:val="111111"/>
                <w:sz w:val="14"/>
                <w:szCs w:val="14"/>
              </w:rPr>
              <w:t>)</w:t>
            </w:r>
          </w:p>
        </w:tc>
        <w:tc>
          <w:tcPr>
            <w:tcW w:w="1843" w:type="dxa"/>
            <w:shd w:val="clear" w:color="auto" w:fill="FFFFFF"/>
            <w:vAlign w:val="center"/>
          </w:tcPr>
          <w:p w14:paraId="69FF0723" w14:textId="6F17C66D"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12 </w:t>
            </w:r>
            <w:r>
              <w:rPr>
                <w:rFonts w:ascii="Arial" w:eastAsia="Arial" w:hAnsi="Arial" w:cs="Arial"/>
                <w:color w:val="111111"/>
                <w:sz w:val="14"/>
                <w:szCs w:val="14"/>
              </w:rPr>
              <w:t>(</w:t>
            </w:r>
            <w:r w:rsidRPr="003B3F77">
              <w:rPr>
                <w:rFonts w:ascii="Arial" w:eastAsia="Arial" w:hAnsi="Arial" w:cs="Arial"/>
                <w:color w:val="111111"/>
                <w:sz w:val="14"/>
                <w:szCs w:val="14"/>
              </w:rPr>
              <w:t>10</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13</w:t>
            </w:r>
            <w:r>
              <w:rPr>
                <w:rFonts w:ascii="Arial" w:eastAsia="Arial" w:hAnsi="Arial" w:cs="Arial"/>
                <w:color w:val="111111"/>
                <w:sz w:val="14"/>
                <w:szCs w:val="14"/>
              </w:rPr>
              <w:t>)</w:t>
            </w:r>
          </w:p>
        </w:tc>
        <w:tc>
          <w:tcPr>
            <w:tcW w:w="850" w:type="dxa"/>
            <w:shd w:val="clear" w:color="auto" w:fill="FFFFFF"/>
            <w:vAlign w:val="center"/>
          </w:tcPr>
          <w:p w14:paraId="77C1C0C6" w14:textId="01A7FF5E"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0.027</w:t>
            </w:r>
          </w:p>
        </w:tc>
        <w:tc>
          <w:tcPr>
            <w:tcW w:w="1843" w:type="dxa"/>
            <w:shd w:val="clear" w:color="auto" w:fill="FFFFFF"/>
            <w:vAlign w:val="center"/>
          </w:tcPr>
          <w:p w14:paraId="5F0D5DD2" w14:textId="7BA719BB"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12 </w:t>
            </w:r>
            <w:r>
              <w:rPr>
                <w:rFonts w:ascii="Arial" w:eastAsia="Arial" w:hAnsi="Arial" w:cs="Arial"/>
                <w:color w:val="111111"/>
                <w:sz w:val="14"/>
                <w:szCs w:val="14"/>
              </w:rPr>
              <w:t>(</w:t>
            </w:r>
            <w:r w:rsidRPr="00E444DC">
              <w:rPr>
                <w:rFonts w:ascii="Arial" w:eastAsia="Arial" w:hAnsi="Arial" w:cs="Arial"/>
                <w:color w:val="111111"/>
                <w:sz w:val="14"/>
                <w:szCs w:val="14"/>
              </w:rPr>
              <w:t>10</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15</w:t>
            </w:r>
            <w:r>
              <w:rPr>
                <w:rFonts w:ascii="Arial" w:eastAsia="Arial" w:hAnsi="Arial" w:cs="Arial"/>
                <w:color w:val="111111"/>
                <w:sz w:val="14"/>
                <w:szCs w:val="14"/>
              </w:rPr>
              <w:t>)</w:t>
            </w:r>
          </w:p>
        </w:tc>
        <w:tc>
          <w:tcPr>
            <w:tcW w:w="1843" w:type="dxa"/>
            <w:shd w:val="clear" w:color="auto" w:fill="FFFFFF"/>
            <w:vAlign w:val="center"/>
          </w:tcPr>
          <w:p w14:paraId="1ED51EBA" w14:textId="3E8E4EA1"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11 </w:t>
            </w:r>
            <w:r>
              <w:rPr>
                <w:rFonts w:ascii="Arial" w:eastAsia="Arial" w:hAnsi="Arial" w:cs="Arial"/>
                <w:color w:val="111111"/>
                <w:sz w:val="14"/>
                <w:szCs w:val="14"/>
              </w:rPr>
              <w:t>(</w:t>
            </w:r>
            <w:r w:rsidRPr="00E444DC">
              <w:rPr>
                <w:rFonts w:ascii="Arial" w:eastAsia="Arial" w:hAnsi="Arial" w:cs="Arial"/>
                <w:color w:val="111111"/>
                <w:sz w:val="14"/>
                <w:szCs w:val="14"/>
              </w:rPr>
              <w:t>10</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13</w:t>
            </w:r>
            <w:r>
              <w:rPr>
                <w:rFonts w:ascii="Arial" w:eastAsia="Arial" w:hAnsi="Arial" w:cs="Arial"/>
                <w:color w:val="111111"/>
                <w:sz w:val="14"/>
                <w:szCs w:val="14"/>
              </w:rPr>
              <w:t>)</w:t>
            </w:r>
          </w:p>
        </w:tc>
        <w:tc>
          <w:tcPr>
            <w:tcW w:w="1004" w:type="dxa"/>
            <w:shd w:val="clear" w:color="auto" w:fill="FFFFFF"/>
            <w:vAlign w:val="center"/>
          </w:tcPr>
          <w:p w14:paraId="71088C73" w14:textId="6DC7F5E8"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0.014</w:t>
            </w:r>
          </w:p>
        </w:tc>
      </w:tr>
      <w:tr w:rsidR="009D1D6B" w:rsidRPr="00BC12F8" w14:paraId="15BAC5D4"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740A950D"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Inspired fraction of oxygen</w:t>
            </w:r>
          </w:p>
        </w:tc>
        <w:tc>
          <w:tcPr>
            <w:tcW w:w="1701" w:type="dxa"/>
            <w:shd w:val="clear" w:color="auto" w:fill="FFFFFF"/>
            <w:vAlign w:val="center"/>
          </w:tcPr>
          <w:p w14:paraId="5504FD4C" w14:textId="63A907EB"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0.8</w:t>
            </w:r>
            <w:r>
              <w:rPr>
                <w:rFonts w:ascii="Arial" w:eastAsia="Arial" w:hAnsi="Arial" w:cs="Arial"/>
                <w:color w:val="111111"/>
                <w:sz w:val="14"/>
                <w:szCs w:val="14"/>
              </w:rPr>
              <w:t>0</w:t>
            </w:r>
            <w:r w:rsidRPr="00DC1676">
              <w:rPr>
                <w:rFonts w:ascii="Arial" w:eastAsia="Arial" w:hAnsi="Arial" w:cs="Arial"/>
                <w:color w:val="111111"/>
                <w:sz w:val="14"/>
                <w:szCs w:val="14"/>
              </w:rPr>
              <w:t xml:space="preserve"> </w:t>
            </w:r>
            <w:r>
              <w:rPr>
                <w:rFonts w:ascii="Arial" w:eastAsia="Arial" w:hAnsi="Arial" w:cs="Arial"/>
                <w:color w:val="111111"/>
                <w:sz w:val="14"/>
                <w:szCs w:val="14"/>
              </w:rPr>
              <w:t>(</w:t>
            </w:r>
            <w:r w:rsidRPr="00DC1676">
              <w:rPr>
                <w:rFonts w:ascii="Arial" w:eastAsia="Arial" w:hAnsi="Arial" w:cs="Arial"/>
                <w:color w:val="111111"/>
                <w:sz w:val="14"/>
                <w:szCs w:val="14"/>
              </w:rPr>
              <w:t>0.6</w:t>
            </w:r>
            <w:r>
              <w:rPr>
                <w:rFonts w:ascii="Arial" w:eastAsia="Arial" w:hAnsi="Arial" w:cs="Arial"/>
                <w:color w:val="111111"/>
                <w:sz w:val="14"/>
                <w:szCs w:val="14"/>
              </w:rPr>
              <w:t>4 –</w:t>
            </w:r>
            <w:r w:rsidRPr="00DC1676">
              <w:rPr>
                <w:rFonts w:ascii="Arial" w:eastAsia="Arial" w:hAnsi="Arial" w:cs="Arial"/>
                <w:color w:val="111111"/>
                <w:sz w:val="14"/>
                <w:szCs w:val="14"/>
              </w:rPr>
              <w:t xml:space="preserve"> 0.9</w:t>
            </w:r>
            <w:r>
              <w:rPr>
                <w:rFonts w:ascii="Arial" w:eastAsia="Arial" w:hAnsi="Arial" w:cs="Arial"/>
                <w:color w:val="111111"/>
                <w:sz w:val="14"/>
                <w:szCs w:val="14"/>
              </w:rPr>
              <w:t>0)</w:t>
            </w:r>
          </w:p>
        </w:tc>
        <w:tc>
          <w:tcPr>
            <w:tcW w:w="1560" w:type="dxa"/>
            <w:shd w:val="clear" w:color="auto" w:fill="FFFFFF"/>
            <w:tcMar>
              <w:top w:w="0" w:type="dxa"/>
              <w:left w:w="0" w:type="dxa"/>
              <w:bottom w:w="0" w:type="dxa"/>
              <w:right w:w="0" w:type="dxa"/>
            </w:tcMar>
            <w:vAlign w:val="center"/>
          </w:tcPr>
          <w:p w14:paraId="3B7623E7" w14:textId="3BA39396"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0.7</w:t>
            </w:r>
            <w:r>
              <w:rPr>
                <w:rFonts w:ascii="Arial" w:eastAsia="Arial" w:hAnsi="Arial" w:cs="Arial"/>
                <w:color w:val="111111"/>
                <w:sz w:val="14"/>
                <w:szCs w:val="14"/>
              </w:rPr>
              <w:t>0</w:t>
            </w:r>
            <w:r w:rsidRPr="00DC1676">
              <w:rPr>
                <w:rFonts w:ascii="Arial" w:eastAsia="Arial" w:hAnsi="Arial" w:cs="Arial"/>
                <w:color w:val="111111"/>
                <w:sz w:val="14"/>
                <w:szCs w:val="14"/>
              </w:rPr>
              <w:t xml:space="preserve"> </w:t>
            </w:r>
            <w:r>
              <w:rPr>
                <w:rFonts w:ascii="Arial" w:eastAsia="Arial" w:hAnsi="Arial" w:cs="Arial"/>
                <w:color w:val="111111"/>
                <w:sz w:val="14"/>
                <w:szCs w:val="14"/>
              </w:rPr>
              <w:t>(</w:t>
            </w:r>
            <w:r w:rsidRPr="00DC1676">
              <w:rPr>
                <w:rFonts w:ascii="Arial" w:eastAsia="Arial" w:hAnsi="Arial" w:cs="Arial"/>
                <w:color w:val="111111"/>
                <w:sz w:val="14"/>
                <w:szCs w:val="14"/>
              </w:rPr>
              <w:t>0.6</w:t>
            </w:r>
            <w:r>
              <w:rPr>
                <w:rFonts w:ascii="Arial" w:eastAsia="Arial" w:hAnsi="Arial" w:cs="Arial"/>
                <w:color w:val="111111"/>
                <w:sz w:val="14"/>
                <w:szCs w:val="14"/>
              </w:rPr>
              <w:t>0 –</w:t>
            </w:r>
            <w:r w:rsidRPr="00DC1676">
              <w:rPr>
                <w:rFonts w:ascii="Arial" w:eastAsia="Arial" w:hAnsi="Arial" w:cs="Arial"/>
                <w:color w:val="111111"/>
                <w:sz w:val="14"/>
                <w:szCs w:val="14"/>
              </w:rPr>
              <w:t xml:space="preserve"> 0.9</w:t>
            </w:r>
            <w:r>
              <w:rPr>
                <w:rFonts w:ascii="Arial" w:eastAsia="Arial" w:hAnsi="Arial" w:cs="Arial"/>
                <w:color w:val="111111"/>
                <w:sz w:val="14"/>
                <w:szCs w:val="14"/>
              </w:rPr>
              <w:t>5)</w:t>
            </w:r>
          </w:p>
        </w:tc>
        <w:tc>
          <w:tcPr>
            <w:tcW w:w="708" w:type="dxa"/>
            <w:shd w:val="clear" w:color="auto" w:fill="FFFFFF"/>
            <w:tcMar>
              <w:top w:w="0" w:type="dxa"/>
              <w:left w:w="0" w:type="dxa"/>
              <w:bottom w:w="0" w:type="dxa"/>
              <w:right w:w="0" w:type="dxa"/>
            </w:tcMar>
            <w:vAlign w:val="center"/>
          </w:tcPr>
          <w:p w14:paraId="3E4C1FD9" w14:textId="59C996A1"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0.766</w:t>
            </w:r>
          </w:p>
        </w:tc>
        <w:tc>
          <w:tcPr>
            <w:tcW w:w="1843" w:type="dxa"/>
            <w:shd w:val="clear" w:color="auto" w:fill="FFFFFF"/>
            <w:vAlign w:val="center"/>
          </w:tcPr>
          <w:p w14:paraId="096E93E3" w14:textId="028FB05E"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0.5</w:t>
            </w:r>
            <w:r>
              <w:rPr>
                <w:rFonts w:ascii="Arial" w:eastAsia="Arial" w:hAnsi="Arial" w:cs="Arial"/>
                <w:color w:val="111111"/>
                <w:sz w:val="14"/>
                <w:szCs w:val="14"/>
              </w:rPr>
              <w:t>0</w:t>
            </w:r>
            <w:r w:rsidRPr="003B3F77">
              <w:rPr>
                <w:rFonts w:ascii="Arial" w:eastAsia="Arial" w:hAnsi="Arial" w:cs="Arial"/>
                <w:color w:val="111111"/>
                <w:sz w:val="14"/>
                <w:szCs w:val="14"/>
              </w:rPr>
              <w:t xml:space="preserve"> </w:t>
            </w:r>
            <w:r>
              <w:rPr>
                <w:rFonts w:ascii="Arial" w:eastAsia="Arial" w:hAnsi="Arial" w:cs="Arial"/>
                <w:color w:val="111111"/>
                <w:sz w:val="14"/>
                <w:szCs w:val="14"/>
              </w:rPr>
              <w:t>(</w:t>
            </w:r>
            <w:r w:rsidRPr="003B3F77">
              <w:rPr>
                <w:rFonts w:ascii="Arial" w:eastAsia="Arial" w:hAnsi="Arial" w:cs="Arial"/>
                <w:color w:val="111111"/>
                <w:sz w:val="14"/>
                <w:szCs w:val="14"/>
              </w:rPr>
              <w:t>0.4</w:t>
            </w:r>
            <w:r>
              <w:rPr>
                <w:rFonts w:ascii="Arial" w:eastAsia="Arial" w:hAnsi="Arial" w:cs="Arial"/>
                <w:color w:val="111111"/>
                <w:sz w:val="14"/>
                <w:szCs w:val="14"/>
              </w:rPr>
              <w:t>0 –</w:t>
            </w:r>
            <w:r w:rsidRPr="003B3F77">
              <w:rPr>
                <w:rFonts w:ascii="Arial" w:eastAsia="Arial" w:hAnsi="Arial" w:cs="Arial"/>
                <w:color w:val="111111"/>
                <w:sz w:val="14"/>
                <w:szCs w:val="14"/>
              </w:rPr>
              <w:t xml:space="preserve"> 0.6</w:t>
            </w:r>
            <w:r>
              <w:rPr>
                <w:rFonts w:ascii="Arial" w:eastAsia="Arial" w:hAnsi="Arial" w:cs="Arial"/>
                <w:color w:val="111111"/>
                <w:sz w:val="14"/>
                <w:szCs w:val="14"/>
              </w:rPr>
              <w:t>5)</w:t>
            </w:r>
          </w:p>
        </w:tc>
        <w:tc>
          <w:tcPr>
            <w:tcW w:w="1843" w:type="dxa"/>
            <w:shd w:val="clear" w:color="auto" w:fill="FFFFFF"/>
            <w:vAlign w:val="center"/>
          </w:tcPr>
          <w:p w14:paraId="722C2CF3" w14:textId="5F141645"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0.6</w:t>
            </w:r>
            <w:r>
              <w:rPr>
                <w:rFonts w:ascii="Arial" w:eastAsia="Arial" w:hAnsi="Arial" w:cs="Arial"/>
                <w:color w:val="111111"/>
                <w:sz w:val="14"/>
                <w:szCs w:val="14"/>
              </w:rPr>
              <w:t>5</w:t>
            </w:r>
            <w:r w:rsidRPr="003B3F77">
              <w:rPr>
                <w:rFonts w:ascii="Arial" w:eastAsia="Arial" w:hAnsi="Arial" w:cs="Arial"/>
                <w:color w:val="111111"/>
                <w:sz w:val="14"/>
                <w:szCs w:val="14"/>
              </w:rPr>
              <w:t xml:space="preserve"> </w:t>
            </w:r>
            <w:r>
              <w:rPr>
                <w:rFonts w:ascii="Arial" w:eastAsia="Arial" w:hAnsi="Arial" w:cs="Arial"/>
                <w:color w:val="111111"/>
                <w:sz w:val="14"/>
                <w:szCs w:val="14"/>
              </w:rPr>
              <w:t>(</w:t>
            </w:r>
            <w:r w:rsidRPr="003B3F77">
              <w:rPr>
                <w:rFonts w:ascii="Arial" w:eastAsia="Arial" w:hAnsi="Arial" w:cs="Arial"/>
                <w:color w:val="111111"/>
                <w:sz w:val="14"/>
                <w:szCs w:val="14"/>
              </w:rPr>
              <w:t>0.5</w:t>
            </w:r>
            <w:r>
              <w:rPr>
                <w:rFonts w:ascii="Arial" w:eastAsia="Arial" w:hAnsi="Arial" w:cs="Arial"/>
                <w:color w:val="111111"/>
                <w:sz w:val="14"/>
                <w:szCs w:val="14"/>
              </w:rPr>
              <w:t>2 –</w:t>
            </w:r>
            <w:r w:rsidRPr="003B3F77">
              <w:rPr>
                <w:rFonts w:ascii="Arial" w:eastAsia="Arial" w:hAnsi="Arial" w:cs="Arial"/>
                <w:color w:val="111111"/>
                <w:sz w:val="14"/>
                <w:szCs w:val="14"/>
              </w:rPr>
              <w:t xml:space="preserve"> 0.8</w:t>
            </w:r>
            <w:r>
              <w:rPr>
                <w:rFonts w:ascii="Arial" w:eastAsia="Arial" w:hAnsi="Arial" w:cs="Arial"/>
                <w:color w:val="111111"/>
                <w:sz w:val="14"/>
                <w:szCs w:val="14"/>
              </w:rPr>
              <w:t>0)</w:t>
            </w:r>
          </w:p>
        </w:tc>
        <w:tc>
          <w:tcPr>
            <w:tcW w:w="850" w:type="dxa"/>
            <w:shd w:val="clear" w:color="auto" w:fill="FFFFFF"/>
            <w:vAlign w:val="center"/>
          </w:tcPr>
          <w:p w14:paraId="23C55D0A" w14:textId="42764A65"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0.004</w:t>
            </w:r>
          </w:p>
        </w:tc>
        <w:tc>
          <w:tcPr>
            <w:tcW w:w="1843" w:type="dxa"/>
            <w:shd w:val="clear" w:color="auto" w:fill="FFFFFF"/>
            <w:vAlign w:val="center"/>
          </w:tcPr>
          <w:p w14:paraId="658F1EB9" w14:textId="2A96E9E3"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0.5</w:t>
            </w:r>
            <w:r>
              <w:rPr>
                <w:rFonts w:ascii="Arial" w:eastAsia="Arial" w:hAnsi="Arial" w:cs="Arial"/>
                <w:color w:val="111111"/>
                <w:sz w:val="14"/>
                <w:szCs w:val="14"/>
              </w:rPr>
              <w:t>0</w:t>
            </w:r>
            <w:r w:rsidRPr="00E444DC">
              <w:rPr>
                <w:rFonts w:ascii="Arial" w:eastAsia="Arial" w:hAnsi="Arial" w:cs="Arial"/>
                <w:color w:val="111111"/>
                <w:sz w:val="14"/>
                <w:szCs w:val="14"/>
              </w:rPr>
              <w:t xml:space="preserve"> </w:t>
            </w:r>
            <w:r>
              <w:rPr>
                <w:rFonts w:ascii="Arial" w:eastAsia="Arial" w:hAnsi="Arial" w:cs="Arial"/>
                <w:color w:val="111111"/>
                <w:sz w:val="14"/>
                <w:szCs w:val="14"/>
              </w:rPr>
              <w:t>(</w:t>
            </w:r>
            <w:r w:rsidRPr="00E444DC">
              <w:rPr>
                <w:rFonts w:ascii="Arial" w:eastAsia="Arial" w:hAnsi="Arial" w:cs="Arial"/>
                <w:color w:val="111111"/>
                <w:sz w:val="14"/>
                <w:szCs w:val="14"/>
              </w:rPr>
              <w:t>0.4</w:t>
            </w:r>
            <w:r>
              <w:rPr>
                <w:rFonts w:ascii="Arial" w:eastAsia="Arial" w:hAnsi="Arial" w:cs="Arial"/>
                <w:color w:val="111111"/>
                <w:sz w:val="14"/>
                <w:szCs w:val="14"/>
              </w:rPr>
              <w:t>0 –</w:t>
            </w:r>
            <w:r w:rsidRPr="00E444DC">
              <w:rPr>
                <w:rFonts w:ascii="Arial" w:eastAsia="Arial" w:hAnsi="Arial" w:cs="Arial"/>
                <w:color w:val="111111"/>
                <w:sz w:val="14"/>
                <w:szCs w:val="14"/>
              </w:rPr>
              <w:t xml:space="preserve"> 0.</w:t>
            </w:r>
            <w:r>
              <w:rPr>
                <w:rFonts w:ascii="Arial" w:eastAsia="Arial" w:hAnsi="Arial" w:cs="Arial"/>
                <w:color w:val="111111"/>
                <w:sz w:val="14"/>
                <w:szCs w:val="14"/>
              </w:rPr>
              <w:t>5</w:t>
            </w:r>
            <w:r w:rsidRPr="00E444DC">
              <w:rPr>
                <w:rFonts w:ascii="Arial" w:eastAsia="Arial" w:hAnsi="Arial" w:cs="Arial"/>
                <w:color w:val="111111"/>
                <w:sz w:val="14"/>
                <w:szCs w:val="14"/>
              </w:rPr>
              <w:t>6</w:t>
            </w:r>
            <w:r>
              <w:rPr>
                <w:rFonts w:ascii="Arial" w:eastAsia="Arial" w:hAnsi="Arial" w:cs="Arial"/>
                <w:color w:val="111111"/>
                <w:sz w:val="14"/>
                <w:szCs w:val="14"/>
              </w:rPr>
              <w:t>)</w:t>
            </w:r>
          </w:p>
        </w:tc>
        <w:tc>
          <w:tcPr>
            <w:tcW w:w="1843" w:type="dxa"/>
            <w:shd w:val="clear" w:color="auto" w:fill="FFFFFF"/>
            <w:vAlign w:val="center"/>
          </w:tcPr>
          <w:p w14:paraId="3E9A9418" w14:textId="35A748C9"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0.6</w:t>
            </w:r>
            <w:r>
              <w:rPr>
                <w:rFonts w:ascii="Arial" w:eastAsia="Arial" w:hAnsi="Arial" w:cs="Arial"/>
                <w:color w:val="111111"/>
                <w:sz w:val="14"/>
                <w:szCs w:val="14"/>
              </w:rPr>
              <w:t>0</w:t>
            </w:r>
            <w:r w:rsidRPr="00E444DC">
              <w:rPr>
                <w:rFonts w:ascii="Arial" w:eastAsia="Arial" w:hAnsi="Arial" w:cs="Arial"/>
                <w:color w:val="111111"/>
                <w:sz w:val="14"/>
                <w:szCs w:val="14"/>
              </w:rPr>
              <w:t xml:space="preserve"> </w:t>
            </w:r>
            <w:r>
              <w:rPr>
                <w:rFonts w:ascii="Arial" w:eastAsia="Arial" w:hAnsi="Arial" w:cs="Arial"/>
                <w:color w:val="111111"/>
                <w:sz w:val="14"/>
                <w:szCs w:val="14"/>
              </w:rPr>
              <w:t>(</w:t>
            </w:r>
            <w:r w:rsidRPr="00E444DC">
              <w:rPr>
                <w:rFonts w:ascii="Arial" w:eastAsia="Arial" w:hAnsi="Arial" w:cs="Arial"/>
                <w:color w:val="111111"/>
                <w:sz w:val="14"/>
                <w:szCs w:val="14"/>
              </w:rPr>
              <w:t>0.</w:t>
            </w:r>
            <w:r>
              <w:rPr>
                <w:rFonts w:ascii="Arial" w:eastAsia="Arial" w:hAnsi="Arial" w:cs="Arial"/>
                <w:color w:val="111111"/>
                <w:sz w:val="14"/>
                <w:szCs w:val="14"/>
              </w:rPr>
              <w:t>46 –</w:t>
            </w:r>
            <w:r w:rsidRPr="00E444DC">
              <w:rPr>
                <w:rFonts w:ascii="Arial" w:eastAsia="Arial" w:hAnsi="Arial" w:cs="Arial"/>
                <w:color w:val="111111"/>
                <w:sz w:val="14"/>
                <w:szCs w:val="14"/>
              </w:rPr>
              <w:t xml:space="preserve"> 0.7</w:t>
            </w:r>
            <w:r>
              <w:rPr>
                <w:rFonts w:ascii="Arial" w:eastAsia="Arial" w:hAnsi="Arial" w:cs="Arial"/>
                <w:color w:val="111111"/>
                <w:sz w:val="14"/>
                <w:szCs w:val="14"/>
              </w:rPr>
              <w:t>0)</w:t>
            </w:r>
          </w:p>
        </w:tc>
        <w:tc>
          <w:tcPr>
            <w:tcW w:w="1004" w:type="dxa"/>
            <w:shd w:val="clear" w:color="auto" w:fill="FFFFFF"/>
            <w:vAlign w:val="center"/>
          </w:tcPr>
          <w:p w14:paraId="4B304458" w14:textId="69624878"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0.017</w:t>
            </w:r>
          </w:p>
        </w:tc>
      </w:tr>
      <w:tr w:rsidR="009D1D6B" w:rsidRPr="00BC12F8" w14:paraId="183B6C38"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39441209"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Peak airway pressure, cmH</w:t>
            </w:r>
            <w:r w:rsidRPr="00BC12F8">
              <w:rPr>
                <w:rFonts w:ascii="Arial" w:eastAsia="Arial" w:hAnsi="Arial" w:cs="Arial"/>
                <w:color w:val="111111"/>
                <w:sz w:val="14"/>
                <w:szCs w:val="14"/>
                <w:vertAlign w:val="subscript"/>
              </w:rPr>
              <w:t>2</w:t>
            </w:r>
            <w:r w:rsidRPr="00BC12F8">
              <w:rPr>
                <w:rFonts w:ascii="Arial" w:eastAsia="Arial" w:hAnsi="Arial" w:cs="Arial"/>
                <w:color w:val="111111"/>
                <w:sz w:val="14"/>
                <w:szCs w:val="14"/>
              </w:rPr>
              <w:t>O</w:t>
            </w:r>
          </w:p>
        </w:tc>
        <w:tc>
          <w:tcPr>
            <w:tcW w:w="1701" w:type="dxa"/>
            <w:shd w:val="clear" w:color="auto" w:fill="FFFFFF"/>
            <w:vAlign w:val="center"/>
          </w:tcPr>
          <w:p w14:paraId="0374A9B5" w14:textId="31D13E61"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 xml:space="preserve">29.0 </w:t>
            </w:r>
            <w:r>
              <w:rPr>
                <w:rFonts w:ascii="Arial" w:eastAsia="Arial" w:hAnsi="Arial" w:cs="Arial"/>
                <w:color w:val="111111"/>
                <w:sz w:val="14"/>
                <w:szCs w:val="14"/>
              </w:rPr>
              <w:t>(</w:t>
            </w:r>
            <w:r w:rsidRPr="00DC1676">
              <w:rPr>
                <w:rFonts w:ascii="Arial" w:eastAsia="Arial" w:hAnsi="Arial" w:cs="Arial"/>
                <w:color w:val="111111"/>
                <w:sz w:val="14"/>
                <w:szCs w:val="14"/>
              </w:rPr>
              <w:t>25.0</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30.0</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2D9F2E57" w14:textId="5BCD9814"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 xml:space="preserve">28.0 </w:t>
            </w:r>
            <w:r>
              <w:rPr>
                <w:rFonts w:ascii="Arial" w:eastAsia="Arial" w:hAnsi="Arial" w:cs="Arial"/>
                <w:color w:val="111111"/>
                <w:sz w:val="14"/>
                <w:szCs w:val="14"/>
              </w:rPr>
              <w:t>(</w:t>
            </w:r>
            <w:r w:rsidRPr="00DC1676">
              <w:rPr>
                <w:rFonts w:ascii="Arial" w:eastAsia="Arial" w:hAnsi="Arial" w:cs="Arial"/>
                <w:color w:val="111111"/>
                <w:sz w:val="14"/>
                <w:szCs w:val="14"/>
              </w:rPr>
              <w:t>25.8</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30.5</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4EC1922D" w14:textId="11ACB377"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0.876</w:t>
            </w:r>
          </w:p>
        </w:tc>
        <w:tc>
          <w:tcPr>
            <w:tcW w:w="1843" w:type="dxa"/>
            <w:shd w:val="clear" w:color="auto" w:fill="FFFFFF"/>
            <w:vAlign w:val="center"/>
          </w:tcPr>
          <w:p w14:paraId="7311A8A1" w14:textId="564F8C67"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27.0 </w:t>
            </w:r>
            <w:r>
              <w:rPr>
                <w:rFonts w:ascii="Arial" w:eastAsia="Arial" w:hAnsi="Arial" w:cs="Arial"/>
                <w:color w:val="111111"/>
                <w:sz w:val="14"/>
                <w:szCs w:val="14"/>
              </w:rPr>
              <w:t>(</w:t>
            </w:r>
            <w:r w:rsidRPr="003B3F77">
              <w:rPr>
                <w:rFonts w:ascii="Arial" w:eastAsia="Arial" w:hAnsi="Arial" w:cs="Arial"/>
                <w:color w:val="111111"/>
                <w:sz w:val="14"/>
                <w:szCs w:val="14"/>
              </w:rPr>
              <w:t>22.8</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28.2</w:t>
            </w:r>
            <w:r>
              <w:rPr>
                <w:rFonts w:ascii="Arial" w:eastAsia="Arial" w:hAnsi="Arial" w:cs="Arial"/>
                <w:color w:val="111111"/>
                <w:sz w:val="14"/>
                <w:szCs w:val="14"/>
              </w:rPr>
              <w:t>)</w:t>
            </w:r>
          </w:p>
        </w:tc>
        <w:tc>
          <w:tcPr>
            <w:tcW w:w="1843" w:type="dxa"/>
            <w:shd w:val="clear" w:color="auto" w:fill="FFFFFF"/>
            <w:vAlign w:val="center"/>
          </w:tcPr>
          <w:p w14:paraId="077F11FE" w14:textId="1CAA8821"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27.0 </w:t>
            </w:r>
            <w:r>
              <w:rPr>
                <w:rFonts w:ascii="Arial" w:eastAsia="Arial" w:hAnsi="Arial" w:cs="Arial"/>
                <w:color w:val="111111"/>
                <w:sz w:val="14"/>
                <w:szCs w:val="14"/>
              </w:rPr>
              <w:t>(</w:t>
            </w:r>
            <w:r w:rsidRPr="003B3F77">
              <w:rPr>
                <w:rFonts w:ascii="Arial" w:eastAsia="Arial" w:hAnsi="Arial" w:cs="Arial"/>
                <w:color w:val="111111"/>
                <w:sz w:val="14"/>
                <w:szCs w:val="14"/>
              </w:rPr>
              <w:t>23.0</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32.0</w:t>
            </w:r>
            <w:r>
              <w:rPr>
                <w:rFonts w:ascii="Arial" w:eastAsia="Arial" w:hAnsi="Arial" w:cs="Arial"/>
                <w:color w:val="111111"/>
                <w:sz w:val="14"/>
                <w:szCs w:val="14"/>
              </w:rPr>
              <w:t>)</w:t>
            </w:r>
          </w:p>
        </w:tc>
        <w:tc>
          <w:tcPr>
            <w:tcW w:w="850" w:type="dxa"/>
            <w:shd w:val="clear" w:color="auto" w:fill="FFFFFF"/>
            <w:vAlign w:val="center"/>
          </w:tcPr>
          <w:p w14:paraId="30E1E729" w14:textId="72FB75BD"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0.507</w:t>
            </w:r>
          </w:p>
        </w:tc>
        <w:tc>
          <w:tcPr>
            <w:tcW w:w="1843" w:type="dxa"/>
            <w:shd w:val="clear" w:color="auto" w:fill="FFFFFF"/>
            <w:vAlign w:val="center"/>
          </w:tcPr>
          <w:p w14:paraId="656DD7F9" w14:textId="124C2E71"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26.0 </w:t>
            </w:r>
            <w:r>
              <w:rPr>
                <w:rFonts w:ascii="Arial" w:eastAsia="Arial" w:hAnsi="Arial" w:cs="Arial"/>
                <w:color w:val="111111"/>
                <w:sz w:val="14"/>
                <w:szCs w:val="14"/>
              </w:rPr>
              <w:t>(</w:t>
            </w:r>
            <w:r w:rsidRPr="00E444DC">
              <w:rPr>
                <w:rFonts w:ascii="Arial" w:eastAsia="Arial" w:hAnsi="Arial" w:cs="Arial"/>
                <w:color w:val="111111"/>
                <w:sz w:val="14"/>
                <w:szCs w:val="14"/>
              </w:rPr>
              <w:t>24.0</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29.2</w:t>
            </w:r>
            <w:r>
              <w:rPr>
                <w:rFonts w:ascii="Arial" w:eastAsia="Arial" w:hAnsi="Arial" w:cs="Arial"/>
                <w:color w:val="111111"/>
                <w:sz w:val="14"/>
                <w:szCs w:val="14"/>
              </w:rPr>
              <w:t>)</w:t>
            </w:r>
          </w:p>
        </w:tc>
        <w:tc>
          <w:tcPr>
            <w:tcW w:w="1843" w:type="dxa"/>
            <w:shd w:val="clear" w:color="auto" w:fill="FFFFFF"/>
            <w:vAlign w:val="center"/>
          </w:tcPr>
          <w:p w14:paraId="4203619F" w14:textId="4A8E6F81"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28.0 </w:t>
            </w:r>
            <w:r>
              <w:rPr>
                <w:rFonts w:ascii="Arial" w:eastAsia="Arial" w:hAnsi="Arial" w:cs="Arial"/>
                <w:color w:val="111111"/>
                <w:sz w:val="14"/>
                <w:szCs w:val="14"/>
              </w:rPr>
              <w:t>(</w:t>
            </w:r>
            <w:r w:rsidRPr="00E444DC">
              <w:rPr>
                <w:rFonts w:ascii="Arial" w:eastAsia="Arial" w:hAnsi="Arial" w:cs="Arial"/>
                <w:color w:val="111111"/>
                <w:sz w:val="14"/>
                <w:szCs w:val="14"/>
              </w:rPr>
              <w:t>23.0</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30.0</w:t>
            </w:r>
            <w:r>
              <w:rPr>
                <w:rFonts w:ascii="Arial" w:eastAsia="Arial" w:hAnsi="Arial" w:cs="Arial"/>
                <w:color w:val="111111"/>
                <w:sz w:val="14"/>
                <w:szCs w:val="14"/>
              </w:rPr>
              <w:t>)</w:t>
            </w:r>
          </w:p>
        </w:tc>
        <w:tc>
          <w:tcPr>
            <w:tcW w:w="1004" w:type="dxa"/>
            <w:shd w:val="clear" w:color="auto" w:fill="FFFFFF"/>
            <w:vAlign w:val="center"/>
          </w:tcPr>
          <w:p w14:paraId="16C4D566" w14:textId="4196CF7E"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0.681</w:t>
            </w:r>
          </w:p>
        </w:tc>
      </w:tr>
      <w:tr w:rsidR="009D1D6B" w:rsidRPr="00BC12F8" w14:paraId="0E4859C4"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3AB362BB"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Driving pressure, cmH</w:t>
            </w:r>
            <w:r w:rsidRPr="00BC12F8">
              <w:rPr>
                <w:rFonts w:ascii="Arial" w:eastAsia="Arial" w:hAnsi="Arial" w:cs="Arial"/>
                <w:color w:val="111111"/>
                <w:sz w:val="14"/>
                <w:szCs w:val="14"/>
                <w:vertAlign w:val="subscript"/>
              </w:rPr>
              <w:t>2</w:t>
            </w:r>
            <w:r w:rsidRPr="00BC12F8">
              <w:rPr>
                <w:rFonts w:ascii="Arial" w:eastAsia="Arial" w:hAnsi="Arial" w:cs="Arial"/>
                <w:color w:val="111111"/>
                <w:sz w:val="14"/>
                <w:szCs w:val="14"/>
              </w:rPr>
              <w:t>O*</w:t>
            </w:r>
          </w:p>
        </w:tc>
        <w:tc>
          <w:tcPr>
            <w:tcW w:w="1701" w:type="dxa"/>
            <w:shd w:val="clear" w:color="auto" w:fill="FFFFFF"/>
            <w:vAlign w:val="center"/>
          </w:tcPr>
          <w:p w14:paraId="0EDF773A" w14:textId="6A6B6D38"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 xml:space="preserve">18.5 </w:t>
            </w:r>
            <w:r>
              <w:rPr>
                <w:rFonts w:ascii="Arial" w:eastAsia="Arial" w:hAnsi="Arial" w:cs="Arial"/>
                <w:color w:val="111111"/>
                <w:sz w:val="14"/>
                <w:szCs w:val="14"/>
              </w:rPr>
              <w:t>(</w:t>
            </w:r>
            <w:r w:rsidRPr="00DC1676">
              <w:rPr>
                <w:rFonts w:ascii="Arial" w:eastAsia="Arial" w:hAnsi="Arial" w:cs="Arial"/>
                <w:color w:val="111111"/>
                <w:sz w:val="14"/>
                <w:szCs w:val="14"/>
              </w:rPr>
              <w:t>15.8</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22.5</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2DEDB700" w14:textId="4B802459"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 xml:space="preserve">8.0 </w:t>
            </w:r>
            <w:r>
              <w:rPr>
                <w:rFonts w:ascii="Arial" w:eastAsia="Arial" w:hAnsi="Arial" w:cs="Arial"/>
                <w:color w:val="111111"/>
                <w:sz w:val="14"/>
                <w:szCs w:val="14"/>
              </w:rPr>
              <w:t>(</w:t>
            </w:r>
            <w:r w:rsidRPr="00DC1676">
              <w:rPr>
                <w:rFonts w:ascii="Arial" w:eastAsia="Arial" w:hAnsi="Arial" w:cs="Arial"/>
                <w:color w:val="111111"/>
                <w:sz w:val="14"/>
                <w:szCs w:val="14"/>
              </w:rPr>
              <w:t>6.0</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9.0</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1392470E" w14:textId="142F25F0"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0.027</w:t>
            </w:r>
          </w:p>
        </w:tc>
        <w:tc>
          <w:tcPr>
            <w:tcW w:w="1843" w:type="dxa"/>
            <w:shd w:val="clear" w:color="auto" w:fill="FFFFFF"/>
            <w:vAlign w:val="center"/>
          </w:tcPr>
          <w:p w14:paraId="6DBCA592" w14:textId="52FE991A"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11.0 </w:t>
            </w:r>
            <w:r>
              <w:rPr>
                <w:rFonts w:ascii="Arial" w:eastAsia="Arial" w:hAnsi="Arial" w:cs="Arial"/>
                <w:color w:val="111111"/>
                <w:sz w:val="14"/>
                <w:szCs w:val="14"/>
              </w:rPr>
              <w:t>(</w:t>
            </w:r>
            <w:r w:rsidRPr="003B3F77">
              <w:rPr>
                <w:rFonts w:ascii="Arial" w:eastAsia="Arial" w:hAnsi="Arial" w:cs="Arial"/>
                <w:color w:val="111111"/>
                <w:sz w:val="14"/>
                <w:szCs w:val="14"/>
              </w:rPr>
              <w:t>9.0</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16.0</w:t>
            </w:r>
            <w:r>
              <w:rPr>
                <w:rFonts w:ascii="Arial" w:eastAsia="Arial" w:hAnsi="Arial" w:cs="Arial"/>
                <w:color w:val="111111"/>
                <w:sz w:val="14"/>
                <w:szCs w:val="14"/>
              </w:rPr>
              <w:t>)</w:t>
            </w:r>
          </w:p>
        </w:tc>
        <w:tc>
          <w:tcPr>
            <w:tcW w:w="1843" w:type="dxa"/>
            <w:shd w:val="clear" w:color="auto" w:fill="FFFFFF"/>
            <w:vAlign w:val="center"/>
          </w:tcPr>
          <w:p w14:paraId="7928C8CC" w14:textId="33BE6D90"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7.5 </w:t>
            </w:r>
            <w:r>
              <w:rPr>
                <w:rFonts w:ascii="Arial" w:eastAsia="Arial" w:hAnsi="Arial" w:cs="Arial"/>
                <w:color w:val="111111"/>
                <w:sz w:val="14"/>
                <w:szCs w:val="14"/>
              </w:rPr>
              <w:t>(</w:t>
            </w:r>
            <w:r w:rsidRPr="003B3F77">
              <w:rPr>
                <w:rFonts w:ascii="Arial" w:eastAsia="Arial" w:hAnsi="Arial" w:cs="Arial"/>
                <w:color w:val="111111"/>
                <w:sz w:val="14"/>
                <w:szCs w:val="14"/>
              </w:rPr>
              <w:t>5.2</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9.8</w:t>
            </w:r>
            <w:r>
              <w:rPr>
                <w:rFonts w:ascii="Arial" w:eastAsia="Arial" w:hAnsi="Arial" w:cs="Arial"/>
                <w:color w:val="111111"/>
                <w:sz w:val="14"/>
                <w:szCs w:val="14"/>
              </w:rPr>
              <w:t>)</w:t>
            </w:r>
          </w:p>
        </w:tc>
        <w:tc>
          <w:tcPr>
            <w:tcW w:w="850" w:type="dxa"/>
            <w:shd w:val="clear" w:color="auto" w:fill="FFFFFF"/>
            <w:vAlign w:val="center"/>
          </w:tcPr>
          <w:p w14:paraId="2CAC3691" w14:textId="1D890D78"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0.110</w:t>
            </w:r>
          </w:p>
        </w:tc>
        <w:tc>
          <w:tcPr>
            <w:tcW w:w="1843" w:type="dxa"/>
            <w:shd w:val="clear" w:color="auto" w:fill="FFFFFF"/>
            <w:vAlign w:val="center"/>
          </w:tcPr>
          <w:p w14:paraId="65B62746" w14:textId="703BEAA4"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11.0 </w:t>
            </w:r>
            <w:r>
              <w:rPr>
                <w:rFonts w:ascii="Arial" w:eastAsia="Arial" w:hAnsi="Arial" w:cs="Arial"/>
                <w:color w:val="111111"/>
                <w:sz w:val="14"/>
                <w:szCs w:val="14"/>
              </w:rPr>
              <w:t>(</w:t>
            </w:r>
            <w:r w:rsidRPr="00E444DC">
              <w:rPr>
                <w:rFonts w:ascii="Arial" w:eastAsia="Arial" w:hAnsi="Arial" w:cs="Arial"/>
                <w:color w:val="111111"/>
                <w:sz w:val="14"/>
                <w:szCs w:val="14"/>
              </w:rPr>
              <w:t>9.5</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11.0</w:t>
            </w:r>
            <w:r>
              <w:rPr>
                <w:rFonts w:ascii="Arial" w:eastAsia="Arial" w:hAnsi="Arial" w:cs="Arial"/>
                <w:color w:val="111111"/>
                <w:sz w:val="14"/>
                <w:szCs w:val="14"/>
              </w:rPr>
              <w:t>)</w:t>
            </w:r>
          </w:p>
        </w:tc>
        <w:tc>
          <w:tcPr>
            <w:tcW w:w="1843" w:type="dxa"/>
            <w:shd w:val="clear" w:color="auto" w:fill="FFFFFF"/>
            <w:vAlign w:val="center"/>
          </w:tcPr>
          <w:p w14:paraId="180D9707" w14:textId="77C9E0F1"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10.5 </w:t>
            </w:r>
            <w:r>
              <w:rPr>
                <w:rFonts w:ascii="Arial" w:eastAsia="Arial" w:hAnsi="Arial" w:cs="Arial"/>
                <w:color w:val="111111"/>
                <w:sz w:val="14"/>
                <w:szCs w:val="14"/>
              </w:rPr>
              <w:t>(</w:t>
            </w:r>
            <w:r w:rsidRPr="00E444DC">
              <w:rPr>
                <w:rFonts w:ascii="Arial" w:eastAsia="Arial" w:hAnsi="Arial" w:cs="Arial"/>
                <w:color w:val="111111"/>
                <w:sz w:val="14"/>
                <w:szCs w:val="14"/>
              </w:rPr>
              <w:t>7.5</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14.2</w:t>
            </w:r>
            <w:r>
              <w:rPr>
                <w:rFonts w:ascii="Arial" w:eastAsia="Arial" w:hAnsi="Arial" w:cs="Arial"/>
                <w:color w:val="111111"/>
                <w:sz w:val="14"/>
                <w:szCs w:val="14"/>
              </w:rPr>
              <w:t>)</w:t>
            </w:r>
          </w:p>
        </w:tc>
        <w:tc>
          <w:tcPr>
            <w:tcW w:w="1004" w:type="dxa"/>
            <w:shd w:val="clear" w:color="auto" w:fill="FFFFFF"/>
            <w:vAlign w:val="center"/>
          </w:tcPr>
          <w:p w14:paraId="5C679EEA" w14:textId="7C221E73"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0.919</w:t>
            </w:r>
          </w:p>
        </w:tc>
      </w:tr>
      <w:tr w:rsidR="009D1D6B" w:rsidRPr="00BC12F8" w14:paraId="3A376AFB"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08A8771E"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Dynamic compliance, mL/cmH</w:t>
            </w:r>
            <w:r w:rsidRPr="00BC12F8">
              <w:rPr>
                <w:rFonts w:ascii="Arial" w:eastAsia="Arial" w:hAnsi="Arial" w:cs="Arial"/>
                <w:color w:val="111111"/>
                <w:sz w:val="14"/>
                <w:szCs w:val="14"/>
                <w:vertAlign w:val="subscript"/>
              </w:rPr>
              <w:t>2</w:t>
            </w:r>
            <w:r w:rsidRPr="00BC12F8">
              <w:rPr>
                <w:rFonts w:ascii="Arial" w:eastAsia="Arial" w:hAnsi="Arial" w:cs="Arial"/>
                <w:color w:val="111111"/>
                <w:sz w:val="14"/>
                <w:szCs w:val="14"/>
              </w:rPr>
              <w:t>O**</w:t>
            </w:r>
          </w:p>
        </w:tc>
        <w:tc>
          <w:tcPr>
            <w:tcW w:w="1701" w:type="dxa"/>
            <w:shd w:val="clear" w:color="auto" w:fill="FFFFFF"/>
            <w:vAlign w:val="center"/>
          </w:tcPr>
          <w:p w14:paraId="41EE753E" w14:textId="769BE37B"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 xml:space="preserve">25.0 </w:t>
            </w:r>
            <w:r>
              <w:rPr>
                <w:rFonts w:ascii="Arial" w:eastAsia="Arial" w:hAnsi="Arial" w:cs="Arial"/>
                <w:color w:val="111111"/>
                <w:sz w:val="14"/>
                <w:szCs w:val="14"/>
              </w:rPr>
              <w:t>(</w:t>
            </w:r>
            <w:r w:rsidRPr="00DC1676">
              <w:rPr>
                <w:rFonts w:ascii="Arial" w:eastAsia="Arial" w:hAnsi="Arial" w:cs="Arial"/>
                <w:color w:val="111111"/>
                <w:sz w:val="14"/>
                <w:szCs w:val="14"/>
              </w:rPr>
              <w:t>23.5</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33.3</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74149FF7" w14:textId="3115A7CE"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 xml:space="preserve">30.0 </w:t>
            </w:r>
            <w:r>
              <w:rPr>
                <w:rFonts w:ascii="Arial" w:eastAsia="Arial" w:hAnsi="Arial" w:cs="Arial"/>
                <w:color w:val="111111"/>
                <w:sz w:val="14"/>
                <w:szCs w:val="14"/>
              </w:rPr>
              <w:t>(</w:t>
            </w:r>
            <w:r w:rsidRPr="00DC1676">
              <w:rPr>
                <w:rFonts w:ascii="Arial" w:eastAsia="Arial" w:hAnsi="Arial" w:cs="Arial"/>
                <w:color w:val="111111"/>
                <w:sz w:val="14"/>
                <w:szCs w:val="14"/>
              </w:rPr>
              <w:t>23.8</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34.6</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5649BBC4" w14:textId="124587D5"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0.522</w:t>
            </w:r>
          </w:p>
        </w:tc>
        <w:tc>
          <w:tcPr>
            <w:tcW w:w="1843" w:type="dxa"/>
            <w:shd w:val="clear" w:color="auto" w:fill="FFFFFF"/>
            <w:vAlign w:val="center"/>
          </w:tcPr>
          <w:p w14:paraId="65B543EA" w14:textId="1A5CB2EC"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30.0 </w:t>
            </w:r>
            <w:r>
              <w:rPr>
                <w:rFonts w:ascii="Arial" w:eastAsia="Arial" w:hAnsi="Arial" w:cs="Arial"/>
                <w:color w:val="111111"/>
                <w:sz w:val="14"/>
                <w:szCs w:val="14"/>
              </w:rPr>
              <w:t>(</w:t>
            </w:r>
            <w:r w:rsidRPr="003B3F77">
              <w:rPr>
                <w:rFonts w:ascii="Arial" w:eastAsia="Arial" w:hAnsi="Arial" w:cs="Arial"/>
                <w:color w:val="111111"/>
                <w:sz w:val="14"/>
                <w:szCs w:val="14"/>
              </w:rPr>
              <w:t>25.0</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34.3</w:t>
            </w:r>
            <w:r>
              <w:rPr>
                <w:rFonts w:ascii="Arial" w:eastAsia="Arial" w:hAnsi="Arial" w:cs="Arial"/>
                <w:color w:val="111111"/>
                <w:sz w:val="14"/>
                <w:szCs w:val="14"/>
              </w:rPr>
              <w:t>)</w:t>
            </w:r>
          </w:p>
        </w:tc>
        <w:tc>
          <w:tcPr>
            <w:tcW w:w="1843" w:type="dxa"/>
            <w:shd w:val="clear" w:color="auto" w:fill="FFFFFF"/>
            <w:vAlign w:val="center"/>
          </w:tcPr>
          <w:p w14:paraId="75FB4F8E" w14:textId="10901DC8"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33.3 </w:t>
            </w:r>
            <w:r>
              <w:rPr>
                <w:rFonts w:ascii="Arial" w:eastAsia="Arial" w:hAnsi="Arial" w:cs="Arial"/>
                <w:color w:val="111111"/>
                <w:sz w:val="14"/>
                <w:szCs w:val="14"/>
              </w:rPr>
              <w:t>(</w:t>
            </w:r>
            <w:r w:rsidRPr="003B3F77">
              <w:rPr>
                <w:rFonts w:ascii="Arial" w:eastAsia="Arial" w:hAnsi="Arial" w:cs="Arial"/>
                <w:color w:val="111111"/>
                <w:sz w:val="14"/>
                <w:szCs w:val="14"/>
              </w:rPr>
              <w:t>25.2</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40.5</w:t>
            </w:r>
            <w:r>
              <w:rPr>
                <w:rFonts w:ascii="Arial" w:eastAsia="Arial" w:hAnsi="Arial" w:cs="Arial"/>
                <w:color w:val="111111"/>
                <w:sz w:val="14"/>
                <w:szCs w:val="14"/>
              </w:rPr>
              <w:t>)</w:t>
            </w:r>
          </w:p>
        </w:tc>
        <w:tc>
          <w:tcPr>
            <w:tcW w:w="850" w:type="dxa"/>
            <w:shd w:val="clear" w:color="auto" w:fill="FFFFFF"/>
            <w:vAlign w:val="center"/>
          </w:tcPr>
          <w:p w14:paraId="4527FBD6" w14:textId="587C2D17"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0.587</w:t>
            </w:r>
          </w:p>
        </w:tc>
        <w:tc>
          <w:tcPr>
            <w:tcW w:w="1843" w:type="dxa"/>
            <w:shd w:val="clear" w:color="auto" w:fill="FFFFFF"/>
            <w:vAlign w:val="center"/>
          </w:tcPr>
          <w:p w14:paraId="29F52752" w14:textId="78D72369"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31.2 </w:t>
            </w:r>
            <w:r>
              <w:rPr>
                <w:rFonts w:ascii="Arial" w:eastAsia="Arial" w:hAnsi="Arial" w:cs="Arial"/>
                <w:color w:val="111111"/>
                <w:sz w:val="14"/>
                <w:szCs w:val="14"/>
              </w:rPr>
              <w:t>(</w:t>
            </w:r>
            <w:r w:rsidRPr="00E444DC">
              <w:rPr>
                <w:rFonts w:ascii="Arial" w:eastAsia="Arial" w:hAnsi="Arial" w:cs="Arial"/>
                <w:color w:val="111111"/>
                <w:sz w:val="14"/>
                <w:szCs w:val="14"/>
              </w:rPr>
              <w:t>25.7</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35.0</w:t>
            </w:r>
            <w:r>
              <w:rPr>
                <w:rFonts w:ascii="Arial" w:eastAsia="Arial" w:hAnsi="Arial" w:cs="Arial"/>
                <w:color w:val="111111"/>
                <w:sz w:val="14"/>
                <w:szCs w:val="14"/>
              </w:rPr>
              <w:t>)</w:t>
            </w:r>
          </w:p>
        </w:tc>
        <w:tc>
          <w:tcPr>
            <w:tcW w:w="1843" w:type="dxa"/>
            <w:shd w:val="clear" w:color="auto" w:fill="FFFFFF"/>
            <w:vAlign w:val="center"/>
          </w:tcPr>
          <w:p w14:paraId="3CF241D1" w14:textId="0A061CBD"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27.8 </w:t>
            </w:r>
            <w:r>
              <w:rPr>
                <w:rFonts w:ascii="Arial" w:eastAsia="Arial" w:hAnsi="Arial" w:cs="Arial"/>
                <w:color w:val="111111"/>
                <w:sz w:val="14"/>
                <w:szCs w:val="14"/>
              </w:rPr>
              <w:t>(</w:t>
            </w:r>
            <w:r w:rsidRPr="00E444DC">
              <w:rPr>
                <w:rFonts w:ascii="Arial" w:eastAsia="Arial" w:hAnsi="Arial" w:cs="Arial"/>
                <w:color w:val="111111"/>
                <w:sz w:val="14"/>
                <w:szCs w:val="14"/>
              </w:rPr>
              <w:t>22.5</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35.8</w:t>
            </w:r>
            <w:r>
              <w:rPr>
                <w:rFonts w:ascii="Arial" w:eastAsia="Arial" w:hAnsi="Arial" w:cs="Arial"/>
                <w:color w:val="111111"/>
                <w:sz w:val="14"/>
                <w:szCs w:val="14"/>
              </w:rPr>
              <w:t>)</w:t>
            </w:r>
          </w:p>
        </w:tc>
        <w:tc>
          <w:tcPr>
            <w:tcW w:w="1004" w:type="dxa"/>
            <w:shd w:val="clear" w:color="auto" w:fill="FFFFFF"/>
            <w:vAlign w:val="center"/>
          </w:tcPr>
          <w:p w14:paraId="34D3BE47" w14:textId="5338D2B3"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0.669</w:t>
            </w:r>
          </w:p>
        </w:tc>
      </w:tr>
      <w:tr w:rsidR="009D1D6B" w:rsidRPr="00BC12F8" w14:paraId="1256415E"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7B0FFA11" w14:textId="77777777" w:rsidR="009D1D6B" w:rsidRPr="00BC12F8" w:rsidRDefault="009D1D6B" w:rsidP="009D1D6B">
            <w:pPr>
              <w:spacing w:before="40" w:after="40"/>
              <w:ind w:left="100" w:right="100"/>
              <w:jc w:val="both"/>
              <w:rPr>
                <w:rFonts w:ascii="Arial" w:eastAsia="Arial" w:hAnsi="Arial" w:cs="Arial"/>
                <w:color w:val="111111"/>
                <w:sz w:val="14"/>
                <w:szCs w:val="14"/>
              </w:rPr>
            </w:pPr>
            <w:r w:rsidRPr="00BC12F8">
              <w:rPr>
                <w:rFonts w:ascii="Arial" w:eastAsia="Arial" w:hAnsi="Arial" w:cs="Arial"/>
                <w:color w:val="111111"/>
                <w:sz w:val="14"/>
                <w:szCs w:val="14"/>
              </w:rPr>
              <w:t>Clinical support</w:t>
            </w:r>
          </w:p>
        </w:tc>
        <w:tc>
          <w:tcPr>
            <w:tcW w:w="1701" w:type="dxa"/>
            <w:shd w:val="clear" w:color="auto" w:fill="FFFFFF"/>
            <w:vAlign w:val="center"/>
          </w:tcPr>
          <w:p w14:paraId="2EF96B0B"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560" w:type="dxa"/>
            <w:shd w:val="clear" w:color="auto" w:fill="FFFFFF"/>
            <w:tcMar>
              <w:top w:w="0" w:type="dxa"/>
              <w:left w:w="0" w:type="dxa"/>
              <w:bottom w:w="0" w:type="dxa"/>
              <w:right w:w="0" w:type="dxa"/>
            </w:tcMar>
            <w:vAlign w:val="center"/>
          </w:tcPr>
          <w:p w14:paraId="318C4B0E"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708" w:type="dxa"/>
            <w:shd w:val="clear" w:color="auto" w:fill="FFFFFF"/>
            <w:tcMar>
              <w:top w:w="0" w:type="dxa"/>
              <w:left w:w="0" w:type="dxa"/>
              <w:bottom w:w="0" w:type="dxa"/>
              <w:right w:w="0" w:type="dxa"/>
            </w:tcMar>
            <w:vAlign w:val="center"/>
          </w:tcPr>
          <w:p w14:paraId="6E282B8E"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161BCDC4"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43B19053"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850" w:type="dxa"/>
            <w:shd w:val="clear" w:color="auto" w:fill="FFFFFF"/>
            <w:vAlign w:val="center"/>
          </w:tcPr>
          <w:p w14:paraId="0DFA9BDE"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623A53B6"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843" w:type="dxa"/>
            <w:shd w:val="clear" w:color="auto" w:fill="FFFFFF"/>
            <w:vAlign w:val="center"/>
          </w:tcPr>
          <w:p w14:paraId="72AA5291"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c>
          <w:tcPr>
            <w:tcW w:w="1004" w:type="dxa"/>
            <w:shd w:val="clear" w:color="auto" w:fill="FFFFFF"/>
            <w:vAlign w:val="center"/>
          </w:tcPr>
          <w:p w14:paraId="0B2E82A2" w14:textId="77777777" w:rsidR="009D1D6B" w:rsidRPr="00BC12F8" w:rsidRDefault="009D1D6B" w:rsidP="009D1D6B">
            <w:pPr>
              <w:spacing w:before="40" w:after="40"/>
              <w:ind w:left="100" w:right="100"/>
              <w:jc w:val="center"/>
              <w:rPr>
                <w:rFonts w:ascii="Arial" w:eastAsia="Arial" w:hAnsi="Arial" w:cs="Arial"/>
                <w:color w:val="111111"/>
                <w:sz w:val="14"/>
                <w:szCs w:val="14"/>
              </w:rPr>
            </w:pPr>
          </w:p>
        </w:tc>
      </w:tr>
      <w:tr w:rsidR="009D1D6B" w:rsidRPr="00BC12F8" w14:paraId="3B70941D"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121675B0"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lastRenderedPageBreak/>
              <w:t xml:space="preserve">   ECMO – no. (%)***</w:t>
            </w:r>
          </w:p>
        </w:tc>
        <w:tc>
          <w:tcPr>
            <w:tcW w:w="1701" w:type="dxa"/>
            <w:shd w:val="clear" w:color="auto" w:fill="FFFFFF"/>
            <w:vAlign w:val="center"/>
          </w:tcPr>
          <w:p w14:paraId="02AD9FCE" w14:textId="34781515"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1 (2.2)</w:t>
            </w:r>
          </w:p>
        </w:tc>
        <w:tc>
          <w:tcPr>
            <w:tcW w:w="1560" w:type="dxa"/>
            <w:shd w:val="clear" w:color="auto" w:fill="FFFFFF"/>
            <w:tcMar>
              <w:top w:w="0" w:type="dxa"/>
              <w:left w:w="0" w:type="dxa"/>
              <w:bottom w:w="0" w:type="dxa"/>
              <w:right w:w="0" w:type="dxa"/>
            </w:tcMar>
            <w:vAlign w:val="center"/>
          </w:tcPr>
          <w:p w14:paraId="59D86485" w14:textId="53DCD56A"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3 (6.4)</w:t>
            </w:r>
          </w:p>
        </w:tc>
        <w:tc>
          <w:tcPr>
            <w:tcW w:w="708" w:type="dxa"/>
            <w:shd w:val="clear" w:color="auto" w:fill="FFFFFF"/>
            <w:tcMar>
              <w:top w:w="0" w:type="dxa"/>
              <w:left w:w="0" w:type="dxa"/>
              <w:bottom w:w="0" w:type="dxa"/>
              <w:right w:w="0" w:type="dxa"/>
            </w:tcMar>
            <w:vAlign w:val="center"/>
          </w:tcPr>
          <w:p w14:paraId="5D95357B" w14:textId="377FE02B"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0.6</w:t>
            </w:r>
            <w:r w:rsidR="00DE2014">
              <w:rPr>
                <w:rFonts w:ascii="Arial" w:eastAsia="Arial" w:hAnsi="Arial" w:cs="Arial"/>
                <w:color w:val="111111"/>
                <w:sz w:val="14"/>
                <w:szCs w:val="14"/>
              </w:rPr>
              <w:t>17</w:t>
            </w:r>
          </w:p>
        </w:tc>
        <w:tc>
          <w:tcPr>
            <w:tcW w:w="1843" w:type="dxa"/>
            <w:shd w:val="clear" w:color="auto" w:fill="FFFFFF"/>
            <w:vAlign w:val="center"/>
          </w:tcPr>
          <w:p w14:paraId="4031A77F" w14:textId="73EBAF40"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1 (2.2)</w:t>
            </w:r>
          </w:p>
        </w:tc>
        <w:tc>
          <w:tcPr>
            <w:tcW w:w="1843" w:type="dxa"/>
            <w:shd w:val="clear" w:color="auto" w:fill="FFFFFF"/>
            <w:vAlign w:val="center"/>
          </w:tcPr>
          <w:p w14:paraId="4BF3779F" w14:textId="5FCECEFA"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3 (6.7)</w:t>
            </w:r>
          </w:p>
        </w:tc>
        <w:tc>
          <w:tcPr>
            <w:tcW w:w="850" w:type="dxa"/>
            <w:shd w:val="clear" w:color="auto" w:fill="FFFFFF"/>
            <w:vAlign w:val="center"/>
          </w:tcPr>
          <w:p w14:paraId="5640E959" w14:textId="037B1CA1"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0.6</w:t>
            </w:r>
            <w:r w:rsidR="00DE2014">
              <w:rPr>
                <w:rFonts w:ascii="Arial" w:eastAsia="Arial" w:hAnsi="Arial" w:cs="Arial"/>
                <w:color w:val="111111"/>
                <w:sz w:val="14"/>
                <w:szCs w:val="14"/>
              </w:rPr>
              <w:t>16</w:t>
            </w:r>
          </w:p>
        </w:tc>
        <w:tc>
          <w:tcPr>
            <w:tcW w:w="1843" w:type="dxa"/>
            <w:shd w:val="clear" w:color="auto" w:fill="FFFFFF"/>
            <w:vAlign w:val="center"/>
          </w:tcPr>
          <w:p w14:paraId="1344EC54" w14:textId="3A9A795A"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1 (2.3)</w:t>
            </w:r>
          </w:p>
        </w:tc>
        <w:tc>
          <w:tcPr>
            <w:tcW w:w="1843" w:type="dxa"/>
            <w:shd w:val="clear" w:color="auto" w:fill="FFFFFF"/>
            <w:vAlign w:val="center"/>
          </w:tcPr>
          <w:p w14:paraId="562B02B2" w14:textId="33340B83"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3 (6.5)</w:t>
            </w:r>
          </w:p>
        </w:tc>
        <w:tc>
          <w:tcPr>
            <w:tcW w:w="1004" w:type="dxa"/>
            <w:shd w:val="clear" w:color="auto" w:fill="FFFFFF"/>
            <w:vAlign w:val="center"/>
          </w:tcPr>
          <w:p w14:paraId="4B1338A3" w14:textId="203F0546"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0.6</w:t>
            </w:r>
            <w:r w:rsidR="00DE2014">
              <w:rPr>
                <w:rFonts w:ascii="Arial" w:eastAsia="Arial" w:hAnsi="Arial" w:cs="Arial"/>
                <w:color w:val="111111"/>
                <w:sz w:val="14"/>
                <w:szCs w:val="14"/>
              </w:rPr>
              <w:t>17</w:t>
            </w:r>
          </w:p>
        </w:tc>
      </w:tr>
      <w:tr w:rsidR="009D1D6B" w:rsidRPr="00BC12F8" w14:paraId="012EA514"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68EF00A3"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Tracheostomy – no. (%)</w:t>
            </w:r>
          </w:p>
        </w:tc>
        <w:tc>
          <w:tcPr>
            <w:tcW w:w="1701" w:type="dxa"/>
            <w:shd w:val="clear" w:color="auto" w:fill="FFFFFF"/>
            <w:vAlign w:val="center"/>
          </w:tcPr>
          <w:p w14:paraId="33F860D5" w14:textId="77777777" w:rsidR="009D1D6B" w:rsidRPr="00BC12F8" w:rsidRDefault="009D1D6B" w:rsidP="009D1D6B">
            <w:pPr>
              <w:spacing w:before="40" w:after="40"/>
              <w:ind w:left="100" w:right="100"/>
              <w:jc w:val="center"/>
              <w:rPr>
                <w:rFonts w:ascii="Arial" w:eastAsia="Arial" w:hAnsi="Arial" w:cs="Arial"/>
                <w:color w:val="111111"/>
                <w:sz w:val="14"/>
                <w:szCs w:val="14"/>
              </w:rPr>
            </w:pPr>
            <w:r w:rsidRPr="00BC12F8">
              <w:rPr>
                <w:rFonts w:ascii="Arial" w:eastAsia="Arial" w:hAnsi="Arial" w:cs="Arial"/>
                <w:color w:val="111111"/>
                <w:sz w:val="14"/>
                <w:szCs w:val="14"/>
              </w:rPr>
              <w:t>0 (0.0)</w:t>
            </w:r>
          </w:p>
        </w:tc>
        <w:tc>
          <w:tcPr>
            <w:tcW w:w="1560" w:type="dxa"/>
            <w:shd w:val="clear" w:color="auto" w:fill="FFFFFF"/>
            <w:tcMar>
              <w:top w:w="0" w:type="dxa"/>
              <w:left w:w="0" w:type="dxa"/>
              <w:bottom w:w="0" w:type="dxa"/>
              <w:right w:w="0" w:type="dxa"/>
            </w:tcMar>
            <w:vAlign w:val="center"/>
          </w:tcPr>
          <w:p w14:paraId="5AA78945" w14:textId="77777777" w:rsidR="009D1D6B" w:rsidRPr="00BC12F8" w:rsidRDefault="009D1D6B" w:rsidP="009D1D6B">
            <w:pPr>
              <w:spacing w:before="40" w:after="40"/>
              <w:ind w:left="100" w:right="100"/>
              <w:jc w:val="center"/>
              <w:rPr>
                <w:rFonts w:ascii="Arial" w:hAnsi="Arial" w:cs="Arial"/>
                <w:sz w:val="14"/>
                <w:szCs w:val="14"/>
              </w:rPr>
            </w:pPr>
            <w:r w:rsidRPr="00BC12F8">
              <w:rPr>
                <w:rFonts w:ascii="Arial" w:eastAsia="Arial" w:hAnsi="Arial" w:cs="Arial"/>
                <w:color w:val="111111"/>
                <w:sz w:val="14"/>
                <w:szCs w:val="14"/>
              </w:rPr>
              <w:t>0 (0.0)</w:t>
            </w:r>
          </w:p>
        </w:tc>
        <w:tc>
          <w:tcPr>
            <w:tcW w:w="708" w:type="dxa"/>
            <w:shd w:val="clear" w:color="auto" w:fill="FFFFFF"/>
            <w:tcMar>
              <w:top w:w="0" w:type="dxa"/>
              <w:left w:w="0" w:type="dxa"/>
              <w:bottom w:w="0" w:type="dxa"/>
              <w:right w:w="0" w:type="dxa"/>
            </w:tcMar>
            <w:vAlign w:val="center"/>
          </w:tcPr>
          <w:p w14:paraId="6849F741" w14:textId="77777777" w:rsidR="009D1D6B" w:rsidRPr="00BC12F8" w:rsidRDefault="009D1D6B" w:rsidP="009D1D6B">
            <w:pPr>
              <w:spacing w:before="40" w:after="40"/>
              <w:ind w:left="100" w:right="100"/>
              <w:jc w:val="center"/>
              <w:rPr>
                <w:rFonts w:ascii="Arial" w:hAnsi="Arial" w:cs="Arial"/>
                <w:sz w:val="14"/>
                <w:szCs w:val="14"/>
              </w:rPr>
            </w:pPr>
            <w:r w:rsidRPr="00BC12F8">
              <w:rPr>
                <w:rFonts w:ascii="Arial" w:eastAsia="Arial" w:hAnsi="Arial" w:cs="Arial"/>
                <w:color w:val="111111"/>
                <w:sz w:val="14"/>
                <w:szCs w:val="14"/>
              </w:rPr>
              <w:t>---</w:t>
            </w:r>
          </w:p>
        </w:tc>
        <w:tc>
          <w:tcPr>
            <w:tcW w:w="1843" w:type="dxa"/>
            <w:shd w:val="clear" w:color="auto" w:fill="FFFFFF"/>
            <w:vAlign w:val="center"/>
          </w:tcPr>
          <w:p w14:paraId="789F549F" w14:textId="51AD95EA"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 (0.0)</w:t>
            </w:r>
          </w:p>
        </w:tc>
        <w:tc>
          <w:tcPr>
            <w:tcW w:w="1843" w:type="dxa"/>
            <w:shd w:val="clear" w:color="auto" w:fill="FFFFFF"/>
            <w:vAlign w:val="center"/>
          </w:tcPr>
          <w:p w14:paraId="137E5A11" w14:textId="0C9C29FF"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1 (2.2)</w:t>
            </w:r>
          </w:p>
        </w:tc>
        <w:tc>
          <w:tcPr>
            <w:tcW w:w="850" w:type="dxa"/>
            <w:shd w:val="clear" w:color="auto" w:fill="FFFFFF"/>
            <w:vAlign w:val="center"/>
          </w:tcPr>
          <w:p w14:paraId="7151ECDA" w14:textId="7E15195C" w:rsidR="009D1D6B" w:rsidRPr="00BC12F8" w:rsidRDefault="00DE2014"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0.999</w:t>
            </w:r>
          </w:p>
        </w:tc>
        <w:tc>
          <w:tcPr>
            <w:tcW w:w="1843" w:type="dxa"/>
            <w:shd w:val="clear" w:color="auto" w:fill="FFFFFF"/>
            <w:vAlign w:val="center"/>
          </w:tcPr>
          <w:p w14:paraId="6EF86D9D" w14:textId="46C0A17B"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1 (2.2)</w:t>
            </w:r>
          </w:p>
        </w:tc>
        <w:tc>
          <w:tcPr>
            <w:tcW w:w="1843" w:type="dxa"/>
            <w:shd w:val="clear" w:color="auto" w:fill="FFFFFF"/>
            <w:vAlign w:val="center"/>
          </w:tcPr>
          <w:p w14:paraId="4B921B24" w14:textId="7DAB32F3"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 (0.0)</w:t>
            </w:r>
          </w:p>
        </w:tc>
        <w:tc>
          <w:tcPr>
            <w:tcW w:w="1004" w:type="dxa"/>
            <w:shd w:val="clear" w:color="auto" w:fill="FFFFFF"/>
            <w:vAlign w:val="center"/>
          </w:tcPr>
          <w:p w14:paraId="3F281EB4" w14:textId="622C6CC8"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w:t>
            </w:r>
            <w:r w:rsidR="00DE2014">
              <w:rPr>
                <w:rFonts w:ascii="Arial" w:eastAsia="Arial" w:hAnsi="Arial" w:cs="Arial"/>
                <w:color w:val="111111"/>
                <w:sz w:val="14"/>
                <w:szCs w:val="14"/>
              </w:rPr>
              <w:t>495</w:t>
            </w:r>
          </w:p>
        </w:tc>
      </w:tr>
      <w:tr w:rsidR="009D1D6B" w:rsidRPr="00BC12F8" w14:paraId="177DD467"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757FA0E4"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Renal replacement therapy – no. (%)</w:t>
            </w:r>
          </w:p>
        </w:tc>
        <w:tc>
          <w:tcPr>
            <w:tcW w:w="1701" w:type="dxa"/>
            <w:shd w:val="clear" w:color="auto" w:fill="FFFFFF"/>
            <w:vAlign w:val="center"/>
          </w:tcPr>
          <w:p w14:paraId="3C4C469D" w14:textId="77777777" w:rsidR="009D1D6B" w:rsidRPr="00BC12F8" w:rsidRDefault="009D1D6B" w:rsidP="009D1D6B">
            <w:pPr>
              <w:spacing w:before="40" w:after="40"/>
              <w:ind w:left="100" w:right="100"/>
              <w:jc w:val="center"/>
              <w:rPr>
                <w:rFonts w:ascii="Arial" w:eastAsia="Arial" w:hAnsi="Arial" w:cs="Arial"/>
                <w:color w:val="111111"/>
                <w:sz w:val="14"/>
                <w:szCs w:val="14"/>
              </w:rPr>
            </w:pPr>
            <w:r w:rsidRPr="00BC12F8">
              <w:rPr>
                <w:rFonts w:ascii="Arial" w:eastAsia="Arial" w:hAnsi="Arial" w:cs="Arial"/>
                <w:color w:val="111111"/>
                <w:sz w:val="14"/>
                <w:szCs w:val="14"/>
              </w:rPr>
              <w:t>0 (0.0)</w:t>
            </w:r>
          </w:p>
        </w:tc>
        <w:tc>
          <w:tcPr>
            <w:tcW w:w="1560" w:type="dxa"/>
            <w:shd w:val="clear" w:color="auto" w:fill="FFFFFF"/>
            <w:tcMar>
              <w:top w:w="0" w:type="dxa"/>
              <w:left w:w="0" w:type="dxa"/>
              <w:bottom w:w="0" w:type="dxa"/>
              <w:right w:w="0" w:type="dxa"/>
            </w:tcMar>
            <w:vAlign w:val="center"/>
          </w:tcPr>
          <w:p w14:paraId="553DB6BF" w14:textId="77777777" w:rsidR="009D1D6B" w:rsidRPr="00BC12F8" w:rsidRDefault="009D1D6B" w:rsidP="009D1D6B">
            <w:pPr>
              <w:spacing w:before="40" w:after="40"/>
              <w:ind w:left="100" w:right="100"/>
              <w:jc w:val="center"/>
              <w:rPr>
                <w:rFonts w:ascii="Arial" w:hAnsi="Arial" w:cs="Arial"/>
                <w:sz w:val="14"/>
                <w:szCs w:val="14"/>
              </w:rPr>
            </w:pPr>
            <w:r w:rsidRPr="00BC12F8">
              <w:rPr>
                <w:rFonts w:ascii="Arial" w:eastAsia="Arial" w:hAnsi="Arial" w:cs="Arial"/>
                <w:color w:val="111111"/>
                <w:sz w:val="14"/>
                <w:szCs w:val="14"/>
              </w:rPr>
              <w:t>0 (0.0)</w:t>
            </w:r>
          </w:p>
        </w:tc>
        <w:tc>
          <w:tcPr>
            <w:tcW w:w="708" w:type="dxa"/>
            <w:shd w:val="clear" w:color="auto" w:fill="FFFFFF"/>
            <w:tcMar>
              <w:top w:w="0" w:type="dxa"/>
              <w:left w:w="0" w:type="dxa"/>
              <w:bottom w:w="0" w:type="dxa"/>
              <w:right w:w="0" w:type="dxa"/>
            </w:tcMar>
            <w:vAlign w:val="center"/>
          </w:tcPr>
          <w:p w14:paraId="3B98A2B1" w14:textId="77777777" w:rsidR="009D1D6B" w:rsidRPr="00BC12F8" w:rsidRDefault="009D1D6B" w:rsidP="009D1D6B">
            <w:pPr>
              <w:spacing w:before="40" w:after="40"/>
              <w:ind w:left="100" w:right="100"/>
              <w:jc w:val="center"/>
              <w:rPr>
                <w:rFonts w:ascii="Arial" w:hAnsi="Arial" w:cs="Arial"/>
                <w:sz w:val="14"/>
                <w:szCs w:val="14"/>
              </w:rPr>
            </w:pPr>
            <w:r w:rsidRPr="00BC12F8">
              <w:rPr>
                <w:rFonts w:ascii="Arial" w:eastAsia="Arial" w:hAnsi="Arial" w:cs="Arial"/>
                <w:color w:val="111111"/>
                <w:sz w:val="14"/>
                <w:szCs w:val="14"/>
              </w:rPr>
              <w:t>---</w:t>
            </w:r>
          </w:p>
        </w:tc>
        <w:tc>
          <w:tcPr>
            <w:tcW w:w="1843" w:type="dxa"/>
            <w:shd w:val="clear" w:color="auto" w:fill="FFFFFF"/>
            <w:vAlign w:val="center"/>
          </w:tcPr>
          <w:p w14:paraId="69A629F4" w14:textId="093E8B93"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 (0.0)</w:t>
            </w:r>
          </w:p>
        </w:tc>
        <w:tc>
          <w:tcPr>
            <w:tcW w:w="1843" w:type="dxa"/>
            <w:shd w:val="clear" w:color="auto" w:fill="FFFFFF"/>
            <w:vAlign w:val="center"/>
          </w:tcPr>
          <w:p w14:paraId="26A464B0" w14:textId="452D3B5D"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3 (6.7)</w:t>
            </w:r>
          </w:p>
        </w:tc>
        <w:tc>
          <w:tcPr>
            <w:tcW w:w="850" w:type="dxa"/>
            <w:shd w:val="clear" w:color="auto" w:fill="FFFFFF"/>
            <w:vAlign w:val="center"/>
          </w:tcPr>
          <w:p w14:paraId="0BB76EC2" w14:textId="26459740"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0.24</w:t>
            </w:r>
            <w:r w:rsidR="00DE2014">
              <w:rPr>
                <w:rFonts w:ascii="Arial" w:eastAsia="Arial" w:hAnsi="Arial" w:cs="Arial"/>
                <w:color w:val="111111"/>
                <w:sz w:val="14"/>
                <w:szCs w:val="14"/>
              </w:rPr>
              <w:t>2</w:t>
            </w:r>
          </w:p>
        </w:tc>
        <w:tc>
          <w:tcPr>
            <w:tcW w:w="1843" w:type="dxa"/>
            <w:shd w:val="clear" w:color="auto" w:fill="FFFFFF"/>
            <w:vAlign w:val="center"/>
          </w:tcPr>
          <w:p w14:paraId="1720D282" w14:textId="602386C4"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1 (2.3)</w:t>
            </w:r>
          </w:p>
        </w:tc>
        <w:tc>
          <w:tcPr>
            <w:tcW w:w="1843" w:type="dxa"/>
            <w:shd w:val="clear" w:color="auto" w:fill="FFFFFF"/>
            <w:vAlign w:val="center"/>
          </w:tcPr>
          <w:p w14:paraId="61388A62" w14:textId="72958A26"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3 (6.5)</w:t>
            </w:r>
          </w:p>
        </w:tc>
        <w:tc>
          <w:tcPr>
            <w:tcW w:w="1004" w:type="dxa"/>
            <w:shd w:val="clear" w:color="auto" w:fill="FFFFFF"/>
            <w:vAlign w:val="center"/>
          </w:tcPr>
          <w:p w14:paraId="5121C48A" w14:textId="1963090B"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0.6</w:t>
            </w:r>
            <w:r w:rsidR="00DE2014">
              <w:rPr>
                <w:rFonts w:ascii="Arial" w:eastAsia="Arial" w:hAnsi="Arial" w:cs="Arial"/>
                <w:color w:val="111111"/>
                <w:sz w:val="14"/>
                <w:szCs w:val="14"/>
              </w:rPr>
              <w:t>17</w:t>
            </w:r>
          </w:p>
        </w:tc>
      </w:tr>
      <w:tr w:rsidR="009D1D6B" w:rsidRPr="00BC12F8" w14:paraId="0FBC9741"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514A26F8"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Norepinephrine</w:t>
            </w:r>
          </w:p>
        </w:tc>
        <w:tc>
          <w:tcPr>
            <w:tcW w:w="1701" w:type="dxa"/>
            <w:shd w:val="clear" w:color="auto" w:fill="FFFFFF"/>
            <w:vAlign w:val="center"/>
          </w:tcPr>
          <w:p w14:paraId="24C5D0BC" w14:textId="67301F5D"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25 (54.3)</w:t>
            </w:r>
          </w:p>
        </w:tc>
        <w:tc>
          <w:tcPr>
            <w:tcW w:w="1560" w:type="dxa"/>
            <w:shd w:val="clear" w:color="auto" w:fill="FFFFFF"/>
            <w:tcMar>
              <w:top w:w="0" w:type="dxa"/>
              <w:left w:w="0" w:type="dxa"/>
              <w:bottom w:w="0" w:type="dxa"/>
              <w:right w:w="0" w:type="dxa"/>
            </w:tcMar>
            <w:vAlign w:val="center"/>
          </w:tcPr>
          <w:p w14:paraId="53E59190" w14:textId="1FC7C998"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32 (68.1)</w:t>
            </w:r>
          </w:p>
        </w:tc>
        <w:tc>
          <w:tcPr>
            <w:tcW w:w="708" w:type="dxa"/>
            <w:shd w:val="clear" w:color="auto" w:fill="FFFFFF"/>
            <w:tcMar>
              <w:top w:w="0" w:type="dxa"/>
              <w:left w:w="0" w:type="dxa"/>
              <w:bottom w:w="0" w:type="dxa"/>
              <w:right w:w="0" w:type="dxa"/>
            </w:tcMar>
            <w:vAlign w:val="center"/>
          </w:tcPr>
          <w:p w14:paraId="290E3647" w14:textId="76197E5C"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0.2</w:t>
            </w:r>
            <w:r w:rsidR="00DE2014">
              <w:rPr>
                <w:rFonts w:ascii="Arial" w:eastAsia="Arial" w:hAnsi="Arial" w:cs="Arial"/>
                <w:color w:val="111111"/>
                <w:sz w:val="14"/>
                <w:szCs w:val="14"/>
              </w:rPr>
              <w:t>05</w:t>
            </w:r>
          </w:p>
        </w:tc>
        <w:tc>
          <w:tcPr>
            <w:tcW w:w="1843" w:type="dxa"/>
            <w:shd w:val="clear" w:color="auto" w:fill="FFFFFF"/>
            <w:vAlign w:val="center"/>
          </w:tcPr>
          <w:p w14:paraId="21450A07" w14:textId="36FD79D3"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27 (60.0)</w:t>
            </w:r>
          </w:p>
        </w:tc>
        <w:tc>
          <w:tcPr>
            <w:tcW w:w="1843" w:type="dxa"/>
            <w:shd w:val="clear" w:color="auto" w:fill="FFFFFF"/>
            <w:vAlign w:val="center"/>
          </w:tcPr>
          <w:p w14:paraId="709E65EA" w14:textId="2676BA3B"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36 (78.3)</w:t>
            </w:r>
          </w:p>
        </w:tc>
        <w:tc>
          <w:tcPr>
            <w:tcW w:w="850" w:type="dxa"/>
            <w:shd w:val="clear" w:color="auto" w:fill="FFFFFF"/>
            <w:vAlign w:val="center"/>
          </w:tcPr>
          <w:p w14:paraId="07B8A4C4" w14:textId="323A86B4"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0.0</w:t>
            </w:r>
            <w:r w:rsidR="00DE2014">
              <w:rPr>
                <w:rFonts w:ascii="Arial" w:eastAsia="Arial" w:hAnsi="Arial" w:cs="Arial"/>
                <w:color w:val="111111"/>
                <w:sz w:val="14"/>
                <w:szCs w:val="14"/>
              </w:rPr>
              <w:t>72</w:t>
            </w:r>
          </w:p>
        </w:tc>
        <w:tc>
          <w:tcPr>
            <w:tcW w:w="1843" w:type="dxa"/>
            <w:shd w:val="clear" w:color="auto" w:fill="FFFFFF"/>
            <w:vAlign w:val="center"/>
          </w:tcPr>
          <w:p w14:paraId="5195B643" w14:textId="6748D7F4"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24 (53.3)</w:t>
            </w:r>
          </w:p>
        </w:tc>
        <w:tc>
          <w:tcPr>
            <w:tcW w:w="1843" w:type="dxa"/>
            <w:shd w:val="clear" w:color="auto" w:fill="FFFFFF"/>
            <w:vAlign w:val="center"/>
          </w:tcPr>
          <w:p w14:paraId="777E17FB" w14:textId="1C3E7464"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28 (60.9)</w:t>
            </w:r>
          </w:p>
        </w:tc>
        <w:tc>
          <w:tcPr>
            <w:tcW w:w="1004" w:type="dxa"/>
            <w:shd w:val="clear" w:color="auto" w:fill="FFFFFF"/>
            <w:vAlign w:val="center"/>
          </w:tcPr>
          <w:p w14:paraId="3B6AEAC0" w14:textId="4DF91876"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w:t>
            </w:r>
            <w:r w:rsidR="00DE2014">
              <w:rPr>
                <w:rFonts w:ascii="Arial" w:eastAsia="Arial" w:hAnsi="Arial" w:cs="Arial"/>
                <w:color w:val="111111"/>
                <w:sz w:val="14"/>
                <w:szCs w:val="14"/>
              </w:rPr>
              <w:t>528</w:t>
            </w:r>
          </w:p>
        </w:tc>
      </w:tr>
      <w:tr w:rsidR="009D1D6B" w:rsidRPr="00BC12F8" w14:paraId="34ABA074"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51034160"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Maximum dose, µg/kg/min</w:t>
            </w:r>
          </w:p>
        </w:tc>
        <w:tc>
          <w:tcPr>
            <w:tcW w:w="1701" w:type="dxa"/>
            <w:shd w:val="clear" w:color="auto" w:fill="FFFFFF"/>
            <w:vAlign w:val="center"/>
          </w:tcPr>
          <w:p w14:paraId="04EFD286" w14:textId="5B66F5B7"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0.2</w:t>
            </w:r>
            <w:r>
              <w:rPr>
                <w:rFonts w:ascii="Arial" w:eastAsia="Arial" w:hAnsi="Arial" w:cs="Arial"/>
                <w:color w:val="111111"/>
                <w:sz w:val="14"/>
                <w:szCs w:val="14"/>
              </w:rPr>
              <w:t>0</w:t>
            </w:r>
            <w:r w:rsidRPr="00DC1676">
              <w:rPr>
                <w:rFonts w:ascii="Arial" w:eastAsia="Arial" w:hAnsi="Arial" w:cs="Arial"/>
                <w:color w:val="111111"/>
                <w:sz w:val="14"/>
                <w:szCs w:val="14"/>
              </w:rPr>
              <w:t xml:space="preserve"> </w:t>
            </w:r>
            <w:r>
              <w:rPr>
                <w:rFonts w:ascii="Arial" w:eastAsia="Arial" w:hAnsi="Arial" w:cs="Arial"/>
                <w:color w:val="111111"/>
                <w:sz w:val="14"/>
                <w:szCs w:val="14"/>
              </w:rPr>
              <w:t>(</w:t>
            </w:r>
            <w:r w:rsidRPr="00DC1676">
              <w:rPr>
                <w:rFonts w:ascii="Arial" w:eastAsia="Arial" w:hAnsi="Arial" w:cs="Arial"/>
                <w:color w:val="111111"/>
                <w:sz w:val="14"/>
                <w:szCs w:val="14"/>
              </w:rPr>
              <w:t>0.</w:t>
            </w:r>
            <w:r>
              <w:rPr>
                <w:rFonts w:ascii="Arial" w:eastAsia="Arial" w:hAnsi="Arial" w:cs="Arial"/>
                <w:color w:val="111111"/>
                <w:sz w:val="14"/>
                <w:szCs w:val="14"/>
              </w:rPr>
              <w:t>09 –</w:t>
            </w:r>
            <w:r w:rsidRPr="00DC1676">
              <w:rPr>
                <w:rFonts w:ascii="Arial" w:eastAsia="Arial" w:hAnsi="Arial" w:cs="Arial"/>
                <w:color w:val="111111"/>
                <w:sz w:val="14"/>
                <w:szCs w:val="14"/>
              </w:rPr>
              <w:t xml:space="preserve"> 0.3</w:t>
            </w:r>
            <w:r>
              <w:rPr>
                <w:rFonts w:ascii="Arial" w:eastAsia="Arial" w:hAnsi="Arial" w:cs="Arial"/>
                <w:color w:val="111111"/>
                <w:sz w:val="14"/>
                <w:szCs w:val="14"/>
              </w:rPr>
              <w:t>5)</w:t>
            </w:r>
          </w:p>
        </w:tc>
        <w:tc>
          <w:tcPr>
            <w:tcW w:w="1560" w:type="dxa"/>
            <w:shd w:val="clear" w:color="auto" w:fill="FFFFFF"/>
            <w:tcMar>
              <w:top w:w="0" w:type="dxa"/>
              <w:left w:w="0" w:type="dxa"/>
              <w:bottom w:w="0" w:type="dxa"/>
              <w:right w:w="0" w:type="dxa"/>
            </w:tcMar>
            <w:vAlign w:val="center"/>
          </w:tcPr>
          <w:p w14:paraId="7F6C1F90" w14:textId="5B6812B0"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0.1</w:t>
            </w:r>
            <w:r>
              <w:rPr>
                <w:rFonts w:ascii="Arial" w:eastAsia="Arial" w:hAnsi="Arial" w:cs="Arial"/>
                <w:color w:val="111111"/>
                <w:sz w:val="14"/>
                <w:szCs w:val="14"/>
              </w:rPr>
              <w:t>5</w:t>
            </w:r>
            <w:r w:rsidRPr="00DC1676">
              <w:rPr>
                <w:rFonts w:ascii="Arial" w:eastAsia="Arial" w:hAnsi="Arial" w:cs="Arial"/>
                <w:color w:val="111111"/>
                <w:sz w:val="14"/>
                <w:szCs w:val="14"/>
              </w:rPr>
              <w:t xml:space="preserve"> </w:t>
            </w:r>
            <w:r>
              <w:rPr>
                <w:rFonts w:ascii="Arial" w:eastAsia="Arial" w:hAnsi="Arial" w:cs="Arial"/>
                <w:color w:val="111111"/>
                <w:sz w:val="14"/>
                <w:szCs w:val="14"/>
              </w:rPr>
              <w:t>(</w:t>
            </w:r>
            <w:r w:rsidRPr="00DC1676">
              <w:rPr>
                <w:rFonts w:ascii="Arial" w:eastAsia="Arial" w:hAnsi="Arial" w:cs="Arial"/>
                <w:color w:val="111111"/>
                <w:sz w:val="14"/>
                <w:szCs w:val="14"/>
              </w:rPr>
              <w:t>0.1</w:t>
            </w:r>
            <w:r>
              <w:rPr>
                <w:rFonts w:ascii="Arial" w:eastAsia="Arial" w:hAnsi="Arial" w:cs="Arial"/>
                <w:color w:val="111111"/>
                <w:sz w:val="14"/>
                <w:szCs w:val="14"/>
              </w:rPr>
              <w:t>0 –</w:t>
            </w:r>
            <w:r w:rsidRPr="00DC1676">
              <w:rPr>
                <w:rFonts w:ascii="Arial" w:eastAsia="Arial" w:hAnsi="Arial" w:cs="Arial"/>
                <w:color w:val="111111"/>
                <w:sz w:val="14"/>
                <w:szCs w:val="14"/>
              </w:rPr>
              <w:t xml:space="preserve"> 0.2</w:t>
            </w:r>
            <w:r>
              <w:rPr>
                <w:rFonts w:ascii="Arial" w:eastAsia="Arial" w:hAnsi="Arial" w:cs="Arial"/>
                <w:color w:val="111111"/>
                <w:sz w:val="14"/>
                <w:szCs w:val="14"/>
              </w:rPr>
              <w:t>0)</w:t>
            </w:r>
          </w:p>
        </w:tc>
        <w:tc>
          <w:tcPr>
            <w:tcW w:w="708" w:type="dxa"/>
            <w:shd w:val="clear" w:color="auto" w:fill="FFFFFF"/>
            <w:tcMar>
              <w:top w:w="0" w:type="dxa"/>
              <w:left w:w="0" w:type="dxa"/>
              <w:bottom w:w="0" w:type="dxa"/>
              <w:right w:w="0" w:type="dxa"/>
            </w:tcMar>
            <w:vAlign w:val="center"/>
          </w:tcPr>
          <w:p w14:paraId="7203E30D" w14:textId="1F3AFFAE"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0.176</w:t>
            </w:r>
          </w:p>
        </w:tc>
        <w:tc>
          <w:tcPr>
            <w:tcW w:w="1843" w:type="dxa"/>
            <w:shd w:val="clear" w:color="auto" w:fill="FFFFFF"/>
            <w:vAlign w:val="center"/>
          </w:tcPr>
          <w:p w14:paraId="1A2A60C9" w14:textId="004CA440"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0.2</w:t>
            </w:r>
            <w:r>
              <w:rPr>
                <w:rFonts w:ascii="Arial" w:eastAsia="Arial" w:hAnsi="Arial" w:cs="Arial"/>
                <w:color w:val="111111"/>
                <w:sz w:val="14"/>
                <w:szCs w:val="14"/>
              </w:rPr>
              <w:t>0</w:t>
            </w:r>
            <w:r w:rsidRPr="003B3F77">
              <w:rPr>
                <w:rFonts w:ascii="Arial" w:eastAsia="Arial" w:hAnsi="Arial" w:cs="Arial"/>
                <w:color w:val="111111"/>
                <w:sz w:val="14"/>
                <w:szCs w:val="14"/>
              </w:rPr>
              <w:t xml:space="preserve"> </w:t>
            </w:r>
            <w:r>
              <w:rPr>
                <w:rFonts w:ascii="Arial" w:eastAsia="Arial" w:hAnsi="Arial" w:cs="Arial"/>
                <w:color w:val="111111"/>
                <w:sz w:val="14"/>
                <w:szCs w:val="14"/>
              </w:rPr>
              <w:t>(</w:t>
            </w:r>
            <w:r w:rsidRPr="003B3F77">
              <w:rPr>
                <w:rFonts w:ascii="Arial" w:eastAsia="Arial" w:hAnsi="Arial" w:cs="Arial"/>
                <w:color w:val="111111"/>
                <w:sz w:val="14"/>
                <w:szCs w:val="14"/>
              </w:rPr>
              <w:t>0.</w:t>
            </w:r>
            <w:r>
              <w:rPr>
                <w:rFonts w:ascii="Arial" w:eastAsia="Arial" w:hAnsi="Arial" w:cs="Arial"/>
                <w:color w:val="111111"/>
                <w:sz w:val="14"/>
                <w:szCs w:val="14"/>
              </w:rPr>
              <w:t>09 –</w:t>
            </w:r>
            <w:r w:rsidRPr="003B3F77">
              <w:rPr>
                <w:rFonts w:ascii="Arial" w:eastAsia="Arial" w:hAnsi="Arial" w:cs="Arial"/>
                <w:color w:val="111111"/>
                <w:sz w:val="14"/>
                <w:szCs w:val="14"/>
              </w:rPr>
              <w:t xml:space="preserve"> 0.2</w:t>
            </w:r>
            <w:r>
              <w:rPr>
                <w:rFonts w:ascii="Arial" w:eastAsia="Arial" w:hAnsi="Arial" w:cs="Arial"/>
                <w:color w:val="111111"/>
                <w:sz w:val="14"/>
                <w:szCs w:val="14"/>
              </w:rPr>
              <w:t>5)</w:t>
            </w:r>
          </w:p>
        </w:tc>
        <w:tc>
          <w:tcPr>
            <w:tcW w:w="1843" w:type="dxa"/>
            <w:shd w:val="clear" w:color="auto" w:fill="FFFFFF"/>
            <w:vAlign w:val="center"/>
          </w:tcPr>
          <w:p w14:paraId="66CFCA9F" w14:textId="3163E497"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0.1</w:t>
            </w:r>
            <w:r>
              <w:rPr>
                <w:rFonts w:ascii="Arial" w:eastAsia="Arial" w:hAnsi="Arial" w:cs="Arial"/>
                <w:color w:val="111111"/>
                <w:sz w:val="14"/>
                <w:szCs w:val="14"/>
              </w:rPr>
              <w:t>0</w:t>
            </w:r>
            <w:r w:rsidRPr="003B3F77">
              <w:rPr>
                <w:rFonts w:ascii="Arial" w:eastAsia="Arial" w:hAnsi="Arial" w:cs="Arial"/>
                <w:color w:val="111111"/>
                <w:sz w:val="14"/>
                <w:szCs w:val="14"/>
              </w:rPr>
              <w:t xml:space="preserve"> </w:t>
            </w:r>
            <w:r>
              <w:rPr>
                <w:rFonts w:ascii="Arial" w:eastAsia="Arial" w:hAnsi="Arial" w:cs="Arial"/>
                <w:color w:val="111111"/>
                <w:sz w:val="14"/>
                <w:szCs w:val="14"/>
              </w:rPr>
              <w:t>(</w:t>
            </w:r>
            <w:r w:rsidRPr="003B3F77">
              <w:rPr>
                <w:rFonts w:ascii="Arial" w:eastAsia="Arial" w:hAnsi="Arial" w:cs="Arial"/>
                <w:color w:val="111111"/>
                <w:sz w:val="14"/>
                <w:szCs w:val="14"/>
              </w:rPr>
              <w:t>0.0</w:t>
            </w:r>
            <w:r>
              <w:rPr>
                <w:rFonts w:ascii="Arial" w:eastAsia="Arial" w:hAnsi="Arial" w:cs="Arial"/>
                <w:color w:val="111111"/>
                <w:sz w:val="14"/>
                <w:szCs w:val="14"/>
              </w:rPr>
              <w:t>5 –</w:t>
            </w:r>
            <w:r w:rsidRPr="003B3F77">
              <w:rPr>
                <w:rFonts w:ascii="Arial" w:eastAsia="Arial" w:hAnsi="Arial" w:cs="Arial"/>
                <w:color w:val="111111"/>
                <w:sz w:val="14"/>
                <w:szCs w:val="14"/>
              </w:rPr>
              <w:t xml:space="preserve"> 0.2</w:t>
            </w:r>
            <w:r>
              <w:rPr>
                <w:rFonts w:ascii="Arial" w:eastAsia="Arial" w:hAnsi="Arial" w:cs="Arial"/>
                <w:color w:val="111111"/>
                <w:sz w:val="14"/>
                <w:szCs w:val="14"/>
              </w:rPr>
              <w:t>0)</w:t>
            </w:r>
          </w:p>
        </w:tc>
        <w:tc>
          <w:tcPr>
            <w:tcW w:w="850" w:type="dxa"/>
            <w:shd w:val="clear" w:color="auto" w:fill="FFFFFF"/>
            <w:vAlign w:val="center"/>
          </w:tcPr>
          <w:p w14:paraId="4C9D1A2A" w14:textId="3C7C6BDE"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0.092</w:t>
            </w:r>
          </w:p>
        </w:tc>
        <w:tc>
          <w:tcPr>
            <w:tcW w:w="1843" w:type="dxa"/>
            <w:shd w:val="clear" w:color="auto" w:fill="FFFFFF"/>
            <w:vAlign w:val="center"/>
          </w:tcPr>
          <w:p w14:paraId="4201A662" w14:textId="72878AE9"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0.1</w:t>
            </w:r>
            <w:r>
              <w:rPr>
                <w:rFonts w:ascii="Arial" w:eastAsia="Arial" w:hAnsi="Arial" w:cs="Arial"/>
                <w:color w:val="111111"/>
                <w:sz w:val="14"/>
                <w:szCs w:val="14"/>
              </w:rPr>
              <w:t>0</w:t>
            </w:r>
            <w:r w:rsidRPr="00E444DC">
              <w:rPr>
                <w:rFonts w:ascii="Arial" w:eastAsia="Arial" w:hAnsi="Arial" w:cs="Arial"/>
                <w:color w:val="111111"/>
                <w:sz w:val="14"/>
                <w:szCs w:val="14"/>
              </w:rPr>
              <w:t xml:space="preserve"> </w:t>
            </w:r>
            <w:r>
              <w:rPr>
                <w:rFonts w:ascii="Arial" w:eastAsia="Arial" w:hAnsi="Arial" w:cs="Arial"/>
                <w:color w:val="111111"/>
                <w:sz w:val="14"/>
                <w:szCs w:val="14"/>
              </w:rPr>
              <w:t>(</w:t>
            </w:r>
            <w:r w:rsidRPr="00E444DC">
              <w:rPr>
                <w:rFonts w:ascii="Arial" w:eastAsia="Arial" w:hAnsi="Arial" w:cs="Arial"/>
                <w:color w:val="111111"/>
                <w:sz w:val="14"/>
                <w:szCs w:val="14"/>
              </w:rPr>
              <w:t>0.</w:t>
            </w:r>
            <w:r>
              <w:rPr>
                <w:rFonts w:ascii="Arial" w:eastAsia="Arial" w:hAnsi="Arial" w:cs="Arial"/>
                <w:color w:val="111111"/>
                <w:sz w:val="14"/>
                <w:szCs w:val="14"/>
              </w:rPr>
              <w:t>08 –</w:t>
            </w:r>
            <w:r w:rsidRPr="00E444DC">
              <w:rPr>
                <w:rFonts w:ascii="Arial" w:eastAsia="Arial" w:hAnsi="Arial" w:cs="Arial"/>
                <w:color w:val="111111"/>
                <w:sz w:val="14"/>
                <w:szCs w:val="14"/>
              </w:rPr>
              <w:t xml:space="preserve"> 0.2</w:t>
            </w:r>
            <w:r>
              <w:rPr>
                <w:rFonts w:ascii="Arial" w:eastAsia="Arial" w:hAnsi="Arial" w:cs="Arial"/>
                <w:color w:val="111111"/>
                <w:sz w:val="14"/>
                <w:szCs w:val="14"/>
              </w:rPr>
              <w:t>1)</w:t>
            </w:r>
          </w:p>
        </w:tc>
        <w:tc>
          <w:tcPr>
            <w:tcW w:w="1843" w:type="dxa"/>
            <w:shd w:val="clear" w:color="auto" w:fill="FFFFFF"/>
            <w:vAlign w:val="center"/>
          </w:tcPr>
          <w:p w14:paraId="5458D15F" w14:textId="390DDFB7"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0.1</w:t>
            </w:r>
            <w:r>
              <w:rPr>
                <w:rFonts w:ascii="Arial" w:eastAsia="Arial" w:hAnsi="Arial" w:cs="Arial"/>
                <w:color w:val="111111"/>
                <w:sz w:val="14"/>
                <w:szCs w:val="14"/>
              </w:rPr>
              <w:t>0</w:t>
            </w:r>
            <w:r w:rsidRPr="00E444DC">
              <w:rPr>
                <w:rFonts w:ascii="Arial" w:eastAsia="Arial" w:hAnsi="Arial" w:cs="Arial"/>
                <w:color w:val="111111"/>
                <w:sz w:val="14"/>
                <w:szCs w:val="14"/>
              </w:rPr>
              <w:t xml:space="preserve"> </w:t>
            </w:r>
            <w:r>
              <w:rPr>
                <w:rFonts w:ascii="Arial" w:eastAsia="Arial" w:hAnsi="Arial" w:cs="Arial"/>
                <w:color w:val="111111"/>
                <w:sz w:val="14"/>
                <w:szCs w:val="14"/>
              </w:rPr>
              <w:t>(</w:t>
            </w:r>
            <w:r w:rsidRPr="00E444DC">
              <w:rPr>
                <w:rFonts w:ascii="Arial" w:eastAsia="Arial" w:hAnsi="Arial" w:cs="Arial"/>
                <w:color w:val="111111"/>
                <w:sz w:val="14"/>
                <w:szCs w:val="14"/>
              </w:rPr>
              <w:t>0.1</w:t>
            </w:r>
            <w:r>
              <w:rPr>
                <w:rFonts w:ascii="Arial" w:eastAsia="Arial" w:hAnsi="Arial" w:cs="Arial"/>
                <w:color w:val="111111"/>
                <w:sz w:val="14"/>
                <w:szCs w:val="14"/>
              </w:rPr>
              <w:t>0 –</w:t>
            </w:r>
            <w:r w:rsidRPr="00E444DC">
              <w:rPr>
                <w:rFonts w:ascii="Arial" w:eastAsia="Arial" w:hAnsi="Arial" w:cs="Arial"/>
                <w:color w:val="111111"/>
                <w:sz w:val="14"/>
                <w:szCs w:val="14"/>
              </w:rPr>
              <w:t xml:space="preserve"> 0.2</w:t>
            </w:r>
            <w:r>
              <w:rPr>
                <w:rFonts w:ascii="Arial" w:eastAsia="Arial" w:hAnsi="Arial" w:cs="Arial"/>
                <w:color w:val="111111"/>
                <w:sz w:val="14"/>
                <w:szCs w:val="14"/>
              </w:rPr>
              <w:t>0)</w:t>
            </w:r>
          </w:p>
        </w:tc>
        <w:tc>
          <w:tcPr>
            <w:tcW w:w="1004" w:type="dxa"/>
            <w:shd w:val="clear" w:color="auto" w:fill="FFFFFF"/>
            <w:vAlign w:val="center"/>
          </w:tcPr>
          <w:p w14:paraId="6E650632" w14:textId="3E68E513"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0.766</w:t>
            </w:r>
          </w:p>
        </w:tc>
      </w:tr>
      <w:tr w:rsidR="009D1D6B" w:rsidRPr="00BC12F8" w14:paraId="3F0E957E"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37375862"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Angiotensin II maximum dose, ng/kg/min</w:t>
            </w:r>
          </w:p>
        </w:tc>
        <w:tc>
          <w:tcPr>
            <w:tcW w:w="1701" w:type="dxa"/>
            <w:shd w:val="clear" w:color="auto" w:fill="FFFFFF"/>
            <w:vAlign w:val="center"/>
          </w:tcPr>
          <w:p w14:paraId="61468410" w14:textId="62C57032"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 xml:space="preserve">5.0 </w:t>
            </w:r>
            <w:r>
              <w:rPr>
                <w:rFonts w:ascii="Arial" w:eastAsia="Arial" w:hAnsi="Arial" w:cs="Arial"/>
                <w:color w:val="111111"/>
                <w:sz w:val="14"/>
                <w:szCs w:val="14"/>
              </w:rPr>
              <w:t>(</w:t>
            </w:r>
            <w:r w:rsidRPr="00DC1676">
              <w:rPr>
                <w:rFonts w:ascii="Arial" w:eastAsia="Arial" w:hAnsi="Arial" w:cs="Arial"/>
                <w:color w:val="111111"/>
                <w:sz w:val="14"/>
                <w:szCs w:val="14"/>
              </w:rPr>
              <w:t>5.0</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20.0</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69453932" w14:textId="77777777" w:rsidR="009D1D6B" w:rsidRPr="00BC12F8" w:rsidRDefault="009D1D6B" w:rsidP="009D1D6B">
            <w:pPr>
              <w:spacing w:before="40" w:after="40"/>
              <w:ind w:left="100" w:right="100"/>
              <w:jc w:val="center"/>
              <w:rPr>
                <w:rFonts w:ascii="Arial" w:hAnsi="Arial" w:cs="Arial"/>
                <w:sz w:val="14"/>
                <w:szCs w:val="14"/>
              </w:rPr>
            </w:pPr>
            <w:r w:rsidRPr="00BC12F8">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1FB015C6" w14:textId="77777777" w:rsidR="009D1D6B" w:rsidRPr="00BC12F8" w:rsidRDefault="009D1D6B" w:rsidP="009D1D6B">
            <w:pPr>
              <w:spacing w:before="40" w:after="40"/>
              <w:ind w:left="100" w:right="100"/>
              <w:jc w:val="center"/>
              <w:rPr>
                <w:rFonts w:ascii="Arial" w:hAnsi="Arial" w:cs="Arial"/>
                <w:sz w:val="14"/>
                <w:szCs w:val="14"/>
              </w:rPr>
            </w:pPr>
            <w:r w:rsidRPr="00BC12F8">
              <w:rPr>
                <w:rFonts w:ascii="Arial" w:eastAsia="Arial" w:hAnsi="Arial" w:cs="Arial"/>
                <w:color w:val="111111"/>
                <w:sz w:val="14"/>
                <w:szCs w:val="14"/>
              </w:rPr>
              <w:t>---</w:t>
            </w:r>
          </w:p>
        </w:tc>
        <w:tc>
          <w:tcPr>
            <w:tcW w:w="1843" w:type="dxa"/>
            <w:shd w:val="clear" w:color="auto" w:fill="FFFFFF"/>
            <w:vAlign w:val="center"/>
          </w:tcPr>
          <w:p w14:paraId="414001E7" w14:textId="3115D5A7"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7.0 </w:t>
            </w:r>
            <w:r>
              <w:rPr>
                <w:rFonts w:ascii="Arial" w:eastAsia="Arial" w:hAnsi="Arial" w:cs="Arial"/>
                <w:color w:val="111111"/>
                <w:sz w:val="14"/>
                <w:szCs w:val="14"/>
              </w:rPr>
              <w:t>(</w:t>
            </w:r>
            <w:r w:rsidRPr="003B3F77">
              <w:rPr>
                <w:rFonts w:ascii="Arial" w:eastAsia="Arial" w:hAnsi="Arial" w:cs="Arial"/>
                <w:color w:val="111111"/>
                <w:sz w:val="14"/>
                <w:szCs w:val="14"/>
              </w:rPr>
              <w:t>5.0</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20.0</w:t>
            </w:r>
            <w:r>
              <w:rPr>
                <w:rFonts w:ascii="Arial" w:eastAsia="Arial" w:hAnsi="Arial" w:cs="Arial"/>
                <w:color w:val="111111"/>
                <w:sz w:val="14"/>
                <w:szCs w:val="14"/>
              </w:rPr>
              <w:t>)</w:t>
            </w:r>
          </w:p>
        </w:tc>
        <w:tc>
          <w:tcPr>
            <w:tcW w:w="1843" w:type="dxa"/>
            <w:shd w:val="clear" w:color="auto" w:fill="FFFFFF"/>
            <w:vAlign w:val="center"/>
          </w:tcPr>
          <w:p w14:paraId="4F95E4DE" w14:textId="77777777" w:rsidR="009D1D6B" w:rsidRPr="00BC12F8" w:rsidRDefault="009D1D6B" w:rsidP="009D1D6B">
            <w:pPr>
              <w:spacing w:before="40" w:after="40"/>
              <w:ind w:left="100" w:right="100"/>
              <w:jc w:val="center"/>
              <w:rPr>
                <w:rFonts w:ascii="Arial" w:eastAsia="Arial" w:hAnsi="Arial" w:cs="Arial"/>
                <w:color w:val="111111"/>
                <w:sz w:val="14"/>
                <w:szCs w:val="14"/>
              </w:rPr>
            </w:pPr>
            <w:r w:rsidRPr="00BC12F8">
              <w:rPr>
                <w:rFonts w:ascii="Arial" w:eastAsia="Arial" w:hAnsi="Arial" w:cs="Arial"/>
                <w:color w:val="111111"/>
                <w:sz w:val="14"/>
                <w:szCs w:val="14"/>
              </w:rPr>
              <w:t>---</w:t>
            </w:r>
          </w:p>
        </w:tc>
        <w:tc>
          <w:tcPr>
            <w:tcW w:w="850" w:type="dxa"/>
            <w:shd w:val="clear" w:color="auto" w:fill="FFFFFF"/>
            <w:vAlign w:val="center"/>
          </w:tcPr>
          <w:p w14:paraId="4479EC58" w14:textId="77777777" w:rsidR="009D1D6B" w:rsidRPr="00BC12F8" w:rsidRDefault="009D1D6B" w:rsidP="009D1D6B">
            <w:pPr>
              <w:spacing w:before="40" w:after="40"/>
              <w:ind w:left="100" w:right="100"/>
              <w:jc w:val="center"/>
              <w:rPr>
                <w:rFonts w:ascii="Arial" w:eastAsia="Arial" w:hAnsi="Arial" w:cs="Arial"/>
                <w:color w:val="111111"/>
                <w:sz w:val="14"/>
                <w:szCs w:val="14"/>
              </w:rPr>
            </w:pPr>
            <w:r w:rsidRPr="00BC12F8">
              <w:rPr>
                <w:rFonts w:ascii="Arial" w:eastAsia="Arial" w:hAnsi="Arial" w:cs="Arial"/>
                <w:color w:val="111111"/>
                <w:sz w:val="14"/>
                <w:szCs w:val="14"/>
              </w:rPr>
              <w:t>---</w:t>
            </w:r>
          </w:p>
        </w:tc>
        <w:tc>
          <w:tcPr>
            <w:tcW w:w="1843" w:type="dxa"/>
            <w:shd w:val="clear" w:color="auto" w:fill="FFFFFF"/>
            <w:vAlign w:val="center"/>
          </w:tcPr>
          <w:p w14:paraId="146CC1B1" w14:textId="7F53592F"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5.0 </w:t>
            </w:r>
            <w:r>
              <w:rPr>
                <w:rFonts w:ascii="Arial" w:eastAsia="Arial" w:hAnsi="Arial" w:cs="Arial"/>
                <w:color w:val="111111"/>
                <w:sz w:val="14"/>
                <w:szCs w:val="14"/>
              </w:rPr>
              <w:t>(</w:t>
            </w:r>
            <w:r w:rsidRPr="00E444DC">
              <w:rPr>
                <w:rFonts w:ascii="Arial" w:eastAsia="Arial" w:hAnsi="Arial" w:cs="Arial"/>
                <w:color w:val="111111"/>
                <w:sz w:val="14"/>
                <w:szCs w:val="14"/>
              </w:rPr>
              <w:t>5.0</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20.0</w:t>
            </w:r>
            <w:r>
              <w:rPr>
                <w:rFonts w:ascii="Arial" w:eastAsia="Arial" w:hAnsi="Arial" w:cs="Arial"/>
                <w:color w:val="111111"/>
                <w:sz w:val="14"/>
                <w:szCs w:val="14"/>
              </w:rPr>
              <w:t>)</w:t>
            </w:r>
          </w:p>
        </w:tc>
        <w:tc>
          <w:tcPr>
            <w:tcW w:w="1843" w:type="dxa"/>
            <w:shd w:val="clear" w:color="auto" w:fill="FFFFFF"/>
            <w:vAlign w:val="center"/>
          </w:tcPr>
          <w:p w14:paraId="2B4F4EFC" w14:textId="77777777"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w:t>
            </w:r>
          </w:p>
        </w:tc>
        <w:tc>
          <w:tcPr>
            <w:tcW w:w="1004" w:type="dxa"/>
            <w:shd w:val="clear" w:color="auto" w:fill="FFFFFF"/>
            <w:vAlign w:val="center"/>
          </w:tcPr>
          <w:p w14:paraId="1C95EF6B" w14:textId="77777777"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w:t>
            </w:r>
          </w:p>
        </w:tc>
      </w:tr>
      <w:tr w:rsidR="009D1D6B" w:rsidRPr="00BC12F8" w14:paraId="1DFD2C87"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2D89D067"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Neuromuscular blocking agents – no. (%)</w:t>
            </w:r>
          </w:p>
        </w:tc>
        <w:tc>
          <w:tcPr>
            <w:tcW w:w="1701" w:type="dxa"/>
            <w:shd w:val="clear" w:color="auto" w:fill="FFFFFF"/>
            <w:vAlign w:val="center"/>
          </w:tcPr>
          <w:p w14:paraId="1B0CB9CA" w14:textId="6A1D9B9B"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35 (77.8)</w:t>
            </w:r>
          </w:p>
        </w:tc>
        <w:tc>
          <w:tcPr>
            <w:tcW w:w="1560" w:type="dxa"/>
            <w:shd w:val="clear" w:color="auto" w:fill="FFFFFF"/>
            <w:tcMar>
              <w:top w:w="0" w:type="dxa"/>
              <w:left w:w="0" w:type="dxa"/>
              <w:bottom w:w="0" w:type="dxa"/>
              <w:right w:w="0" w:type="dxa"/>
            </w:tcMar>
            <w:vAlign w:val="center"/>
          </w:tcPr>
          <w:p w14:paraId="524040F7" w14:textId="278DCF8B"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35 (76.1)</w:t>
            </w:r>
          </w:p>
        </w:tc>
        <w:tc>
          <w:tcPr>
            <w:tcW w:w="708" w:type="dxa"/>
            <w:shd w:val="clear" w:color="auto" w:fill="FFFFFF"/>
            <w:tcMar>
              <w:top w:w="0" w:type="dxa"/>
              <w:left w:w="0" w:type="dxa"/>
              <w:bottom w:w="0" w:type="dxa"/>
              <w:right w:w="0" w:type="dxa"/>
            </w:tcMar>
            <w:vAlign w:val="center"/>
          </w:tcPr>
          <w:p w14:paraId="0609219F" w14:textId="6A7AD955" w:rsidR="009D1D6B" w:rsidRPr="00BC12F8" w:rsidRDefault="009D1D6B" w:rsidP="009D1D6B">
            <w:pPr>
              <w:spacing w:before="40" w:after="40"/>
              <w:ind w:left="100" w:right="100"/>
              <w:jc w:val="center"/>
              <w:rPr>
                <w:rFonts w:ascii="Arial" w:hAnsi="Arial" w:cs="Arial"/>
                <w:sz w:val="14"/>
                <w:szCs w:val="14"/>
              </w:rPr>
            </w:pPr>
            <w:r>
              <w:rPr>
                <w:rFonts w:ascii="Arial" w:eastAsia="Arial" w:hAnsi="Arial" w:cs="Arial"/>
                <w:color w:val="111111"/>
                <w:sz w:val="14"/>
                <w:szCs w:val="14"/>
              </w:rPr>
              <w:t>0.999</w:t>
            </w:r>
          </w:p>
        </w:tc>
        <w:tc>
          <w:tcPr>
            <w:tcW w:w="1843" w:type="dxa"/>
            <w:shd w:val="clear" w:color="auto" w:fill="FFFFFF"/>
            <w:vAlign w:val="center"/>
          </w:tcPr>
          <w:p w14:paraId="275B74BB" w14:textId="3927B0F1"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27 (62.8)</w:t>
            </w:r>
          </w:p>
        </w:tc>
        <w:tc>
          <w:tcPr>
            <w:tcW w:w="1843" w:type="dxa"/>
            <w:shd w:val="clear" w:color="auto" w:fill="FFFFFF"/>
            <w:vAlign w:val="center"/>
          </w:tcPr>
          <w:p w14:paraId="7A99E499" w14:textId="3C21CA97"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29 (63.0)</w:t>
            </w:r>
          </w:p>
        </w:tc>
        <w:tc>
          <w:tcPr>
            <w:tcW w:w="850" w:type="dxa"/>
            <w:shd w:val="clear" w:color="auto" w:fill="FFFFFF"/>
            <w:vAlign w:val="center"/>
          </w:tcPr>
          <w:p w14:paraId="7CE3CA66" w14:textId="752E119C"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0.999</w:t>
            </w:r>
          </w:p>
        </w:tc>
        <w:tc>
          <w:tcPr>
            <w:tcW w:w="1843" w:type="dxa"/>
            <w:shd w:val="clear" w:color="auto" w:fill="FFFFFF"/>
            <w:vAlign w:val="center"/>
          </w:tcPr>
          <w:p w14:paraId="49D89EF8" w14:textId="777E7E48"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25 (55.6)</w:t>
            </w:r>
          </w:p>
        </w:tc>
        <w:tc>
          <w:tcPr>
            <w:tcW w:w="1843" w:type="dxa"/>
            <w:shd w:val="clear" w:color="auto" w:fill="FFFFFF"/>
            <w:vAlign w:val="center"/>
          </w:tcPr>
          <w:p w14:paraId="165769F0" w14:textId="3090BC80"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26 (56.5)</w:t>
            </w:r>
          </w:p>
        </w:tc>
        <w:tc>
          <w:tcPr>
            <w:tcW w:w="1004" w:type="dxa"/>
            <w:shd w:val="clear" w:color="auto" w:fill="FFFFFF"/>
            <w:vAlign w:val="center"/>
          </w:tcPr>
          <w:p w14:paraId="3287C77F" w14:textId="299E487C" w:rsidR="009D1D6B" w:rsidRPr="00BC12F8" w:rsidRDefault="009D1D6B" w:rsidP="009D1D6B">
            <w:pPr>
              <w:spacing w:before="40" w:after="40"/>
              <w:ind w:left="100" w:right="100"/>
              <w:jc w:val="center"/>
              <w:rPr>
                <w:rFonts w:ascii="Arial" w:eastAsia="Arial" w:hAnsi="Arial" w:cs="Arial"/>
                <w:color w:val="111111"/>
                <w:sz w:val="14"/>
                <w:szCs w:val="14"/>
              </w:rPr>
            </w:pPr>
            <w:r>
              <w:rPr>
                <w:rFonts w:ascii="Arial" w:eastAsia="Arial" w:hAnsi="Arial" w:cs="Arial"/>
                <w:color w:val="111111"/>
                <w:sz w:val="14"/>
                <w:szCs w:val="14"/>
              </w:rPr>
              <w:t>0.999</w:t>
            </w:r>
          </w:p>
        </w:tc>
      </w:tr>
      <w:tr w:rsidR="009D1D6B" w:rsidRPr="00BC12F8" w14:paraId="1B8A87E4" w14:textId="77777777" w:rsidTr="00F835F7">
        <w:trPr>
          <w:cantSplit/>
          <w:trHeight w:val="360"/>
          <w:jc w:val="center"/>
        </w:trPr>
        <w:tc>
          <w:tcPr>
            <w:tcW w:w="2981" w:type="dxa"/>
            <w:shd w:val="clear" w:color="auto" w:fill="FFFFFF"/>
            <w:tcMar>
              <w:top w:w="0" w:type="dxa"/>
              <w:left w:w="0" w:type="dxa"/>
              <w:bottom w:w="0" w:type="dxa"/>
              <w:right w:w="0" w:type="dxa"/>
            </w:tcMar>
            <w:vAlign w:val="center"/>
          </w:tcPr>
          <w:p w14:paraId="14A20545" w14:textId="77777777" w:rsidR="009D1D6B" w:rsidRPr="00BC12F8" w:rsidRDefault="009D1D6B" w:rsidP="009D1D6B">
            <w:pPr>
              <w:spacing w:before="40" w:after="40"/>
              <w:ind w:left="100" w:right="100"/>
              <w:jc w:val="both"/>
              <w:rPr>
                <w:rFonts w:ascii="Arial" w:hAnsi="Arial" w:cs="Arial"/>
                <w:sz w:val="14"/>
                <w:szCs w:val="14"/>
              </w:rPr>
            </w:pPr>
            <w:r w:rsidRPr="00BC12F8">
              <w:rPr>
                <w:rFonts w:ascii="Arial" w:eastAsia="Arial" w:hAnsi="Arial" w:cs="Arial"/>
                <w:color w:val="111111"/>
                <w:sz w:val="14"/>
                <w:szCs w:val="14"/>
              </w:rPr>
              <w:t xml:space="preserve">   Prone positioning – no. (%)</w:t>
            </w:r>
          </w:p>
        </w:tc>
        <w:tc>
          <w:tcPr>
            <w:tcW w:w="1701" w:type="dxa"/>
            <w:shd w:val="clear" w:color="auto" w:fill="FFFFFF"/>
            <w:vAlign w:val="center"/>
          </w:tcPr>
          <w:p w14:paraId="26B0F3D2" w14:textId="2AD56C20" w:rsidR="009D1D6B" w:rsidRPr="00BC12F8" w:rsidRDefault="009D1D6B" w:rsidP="009D1D6B">
            <w:pPr>
              <w:spacing w:before="40" w:after="40"/>
              <w:ind w:left="100" w:right="100"/>
              <w:jc w:val="center"/>
              <w:rPr>
                <w:rFonts w:ascii="Arial" w:eastAsia="Arial" w:hAnsi="Arial" w:cs="Arial"/>
                <w:color w:val="111111"/>
                <w:sz w:val="14"/>
                <w:szCs w:val="14"/>
              </w:rPr>
            </w:pPr>
            <w:r w:rsidRPr="00DC1676">
              <w:rPr>
                <w:rFonts w:ascii="Arial" w:eastAsia="Arial" w:hAnsi="Arial" w:cs="Arial"/>
                <w:color w:val="111111"/>
                <w:sz w:val="14"/>
                <w:szCs w:val="14"/>
              </w:rPr>
              <w:t>21 (47.7)</w:t>
            </w:r>
          </w:p>
        </w:tc>
        <w:tc>
          <w:tcPr>
            <w:tcW w:w="1560" w:type="dxa"/>
            <w:shd w:val="clear" w:color="auto" w:fill="FFFFFF"/>
            <w:tcMar>
              <w:top w:w="0" w:type="dxa"/>
              <w:left w:w="0" w:type="dxa"/>
              <w:bottom w:w="0" w:type="dxa"/>
              <w:right w:w="0" w:type="dxa"/>
            </w:tcMar>
            <w:vAlign w:val="center"/>
          </w:tcPr>
          <w:p w14:paraId="6D868B44" w14:textId="51D84BFE"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16 (34.0)</w:t>
            </w:r>
          </w:p>
        </w:tc>
        <w:tc>
          <w:tcPr>
            <w:tcW w:w="708" w:type="dxa"/>
            <w:shd w:val="clear" w:color="auto" w:fill="FFFFFF"/>
            <w:tcMar>
              <w:top w:w="0" w:type="dxa"/>
              <w:left w:w="0" w:type="dxa"/>
              <w:bottom w:w="0" w:type="dxa"/>
              <w:right w:w="0" w:type="dxa"/>
            </w:tcMar>
            <w:vAlign w:val="center"/>
          </w:tcPr>
          <w:p w14:paraId="5D999095" w14:textId="514EC7B4"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0.2</w:t>
            </w:r>
            <w:r w:rsidR="00DE2014">
              <w:rPr>
                <w:rFonts w:ascii="Arial" w:eastAsia="Arial" w:hAnsi="Arial" w:cs="Arial"/>
                <w:color w:val="111111"/>
                <w:sz w:val="14"/>
                <w:szCs w:val="14"/>
              </w:rPr>
              <w:t>06</w:t>
            </w:r>
          </w:p>
        </w:tc>
        <w:tc>
          <w:tcPr>
            <w:tcW w:w="1843" w:type="dxa"/>
            <w:shd w:val="clear" w:color="auto" w:fill="FFFFFF"/>
            <w:vAlign w:val="center"/>
          </w:tcPr>
          <w:p w14:paraId="674C9F16" w14:textId="56E3114E"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32 (71.1)</w:t>
            </w:r>
          </w:p>
        </w:tc>
        <w:tc>
          <w:tcPr>
            <w:tcW w:w="1843" w:type="dxa"/>
            <w:shd w:val="clear" w:color="auto" w:fill="FFFFFF"/>
            <w:vAlign w:val="center"/>
          </w:tcPr>
          <w:p w14:paraId="017FEB9C" w14:textId="256E2712"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17 (37.0)</w:t>
            </w:r>
          </w:p>
        </w:tc>
        <w:tc>
          <w:tcPr>
            <w:tcW w:w="850" w:type="dxa"/>
            <w:shd w:val="clear" w:color="auto" w:fill="FFFFFF"/>
            <w:vAlign w:val="center"/>
          </w:tcPr>
          <w:p w14:paraId="237E6045" w14:textId="08C90FDA"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0.002</w:t>
            </w:r>
          </w:p>
        </w:tc>
        <w:tc>
          <w:tcPr>
            <w:tcW w:w="1843" w:type="dxa"/>
            <w:shd w:val="clear" w:color="auto" w:fill="FFFFFF"/>
            <w:vAlign w:val="center"/>
          </w:tcPr>
          <w:p w14:paraId="423FEB11" w14:textId="5A59FC3B"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21 (46.7)</w:t>
            </w:r>
          </w:p>
        </w:tc>
        <w:tc>
          <w:tcPr>
            <w:tcW w:w="1843" w:type="dxa"/>
            <w:shd w:val="clear" w:color="auto" w:fill="FFFFFF"/>
            <w:vAlign w:val="center"/>
          </w:tcPr>
          <w:p w14:paraId="2929D2C4" w14:textId="10A07932"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19 (42.2)</w:t>
            </w:r>
          </w:p>
        </w:tc>
        <w:tc>
          <w:tcPr>
            <w:tcW w:w="1004" w:type="dxa"/>
            <w:shd w:val="clear" w:color="auto" w:fill="FFFFFF"/>
            <w:vAlign w:val="center"/>
          </w:tcPr>
          <w:p w14:paraId="4487746E" w14:textId="40E3FE6E"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0.832</w:t>
            </w:r>
          </w:p>
        </w:tc>
      </w:tr>
      <w:tr w:rsidR="009D1D6B" w:rsidRPr="00BC12F8" w14:paraId="26414CEF" w14:textId="77777777" w:rsidTr="00F835F7">
        <w:trPr>
          <w:cantSplit/>
          <w:trHeight w:val="360"/>
          <w:jc w:val="center"/>
        </w:trPr>
        <w:tc>
          <w:tcPr>
            <w:tcW w:w="2981" w:type="dxa"/>
            <w:tcBorders>
              <w:bottom w:val="single" w:sz="12" w:space="0" w:color="auto"/>
            </w:tcBorders>
            <w:shd w:val="clear" w:color="auto" w:fill="FFFFFF"/>
            <w:tcMar>
              <w:top w:w="0" w:type="dxa"/>
              <w:left w:w="0" w:type="dxa"/>
              <w:bottom w:w="0" w:type="dxa"/>
              <w:right w:w="0" w:type="dxa"/>
            </w:tcMar>
            <w:vAlign w:val="center"/>
          </w:tcPr>
          <w:p w14:paraId="2C8BE6D5" w14:textId="77777777" w:rsidR="009D1D6B" w:rsidRPr="00BC12F8" w:rsidRDefault="009D1D6B" w:rsidP="009D1D6B">
            <w:pPr>
              <w:spacing w:before="40" w:after="40"/>
              <w:ind w:left="100" w:right="100"/>
              <w:jc w:val="both"/>
              <w:rPr>
                <w:rFonts w:ascii="Arial" w:hAnsi="Arial" w:cs="Arial"/>
                <w:sz w:val="14"/>
                <w:szCs w:val="14"/>
                <w:lang w:val="pt-BR"/>
              </w:rPr>
            </w:pPr>
            <w:r w:rsidRPr="00BC12F8">
              <w:rPr>
                <w:rFonts w:ascii="Arial" w:eastAsia="Arial" w:hAnsi="Arial" w:cs="Arial"/>
                <w:color w:val="111111"/>
                <w:sz w:val="14"/>
                <w:szCs w:val="14"/>
              </w:rPr>
              <w:t xml:space="preserve">     Duration, hours</w:t>
            </w:r>
          </w:p>
        </w:tc>
        <w:tc>
          <w:tcPr>
            <w:tcW w:w="1701" w:type="dxa"/>
            <w:tcBorders>
              <w:bottom w:val="single" w:sz="12" w:space="0" w:color="auto"/>
            </w:tcBorders>
            <w:shd w:val="clear" w:color="auto" w:fill="FFFFFF"/>
            <w:vAlign w:val="center"/>
          </w:tcPr>
          <w:p w14:paraId="0E234B47" w14:textId="1A178F16" w:rsidR="009D1D6B" w:rsidRPr="00BC12F8" w:rsidRDefault="009D1D6B" w:rsidP="009D1D6B">
            <w:pPr>
              <w:spacing w:before="40" w:after="40"/>
              <w:ind w:left="100" w:right="100"/>
              <w:jc w:val="center"/>
              <w:rPr>
                <w:rFonts w:ascii="Arial" w:eastAsia="Arial" w:hAnsi="Arial" w:cs="Arial"/>
                <w:color w:val="111111"/>
                <w:sz w:val="14"/>
                <w:szCs w:val="14"/>
                <w:lang w:val="pt-BR"/>
              </w:rPr>
            </w:pPr>
            <w:r w:rsidRPr="00DC1676">
              <w:rPr>
                <w:rFonts w:ascii="Arial" w:eastAsia="Arial" w:hAnsi="Arial" w:cs="Arial"/>
                <w:color w:val="111111"/>
                <w:sz w:val="14"/>
                <w:szCs w:val="14"/>
              </w:rPr>
              <w:t xml:space="preserve">12 </w:t>
            </w:r>
            <w:r>
              <w:rPr>
                <w:rFonts w:ascii="Arial" w:eastAsia="Arial" w:hAnsi="Arial" w:cs="Arial"/>
                <w:color w:val="111111"/>
                <w:sz w:val="14"/>
                <w:szCs w:val="14"/>
              </w:rPr>
              <w:t>(</w:t>
            </w:r>
            <w:r w:rsidRPr="00DC1676">
              <w:rPr>
                <w:rFonts w:ascii="Arial" w:eastAsia="Arial" w:hAnsi="Arial" w:cs="Arial"/>
                <w:color w:val="111111"/>
                <w:sz w:val="14"/>
                <w:szCs w:val="14"/>
              </w:rPr>
              <w:t>10</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19</w:t>
            </w:r>
            <w:r>
              <w:rPr>
                <w:rFonts w:ascii="Arial" w:eastAsia="Arial" w:hAnsi="Arial" w:cs="Arial"/>
                <w:color w:val="111111"/>
                <w:sz w:val="14"/>
                <w:szCs w:val="14"/>
              </w:rPr>
              <w:t>)</w:t>
            </w:r>
          </w:p>
        </w:tc>
        <w:tc>
          <w:tcPr>
            <w:tcW w:w="1560" w:type="dxa"/>
            <w:tcBorders>
              <w:bottom w:val="single" w:sz="12" w:space="0" w:color="auto"/>
            </w:tcBorders>
            <w:shd w:val="clear" w:color="auto" w:fill="FFFFFF"/>
            <w:tcMar>
              <w:top w:w="0" w:type="dxa"/>
              <w:left w:w="0" w:type="dxa"/>
              <w:bottom w:w="0" w:type="dxa"/>
              <w:right w:w="0" w:type="dxa"/>
            </w:tcMar>
            <w:vAlign w:val="center"/>
          </w:tcPr>
          <w:p w14:paraId="7B0BAAB9" w14:textId="0766AB0D"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 xml:space="preserve">13 </w:t>
            </w:r>
            <w:r>
              <w:rPr>
                <w:rFonts w:ascii="Arial" w:eastAsia="Arial" w:hAnsi="Arial" w:cs="Arial"/>
                <w:color w:val="111111"/>
                <w:sz w:val="14"/>
                <w:szCs w:val="14"/>
              </w:rPr>
              <w:t>(</w:t>
            </w:r>
            <w:r w:rsidRPr="00DC1676">
              <w:rPr>
                <w:rFonts w:ascii="Arial" w:eastAsia="Arial" w:hAnsi="Arial" w:cs="Arial"/>
                <w:color w:val="111111"/>
                <w:sz w:val="14"/>
                <w:szCs w:val="14"/>
              </w:rPr>
              <w:t>11</w:t>
            </w:r>
            <w:r>
              <w:rPr>
                <w:rFonts w:ascii="Arial" w:eastAsia="Arial" w:hAnsi="Arial" w:cs="Arial"/>
                <w:color w:val="111111"/>
                <w:sz w:val="14"/>
                <w:szCs w:val="14"/>
              </w:rPr>
              <w:t xml:space="preserve"> –</w:t>
            </w:r>
            <w:r w:rsidRPr="00DC1676">
              <w:rPr>
                <w:rFonts w:ascii="Arial" w:eastAsia="Arial" w:hAnsi="Arial" w:cs="Arial"/>
                <w:color w:val="111111"/>
                <w:sz w:val="14"/>
                <w:szCs w:val="14"/>
              </w:rPr>
              <w:t xml:space="preserve"> 18</w:t>
            </w:r>
            <w:r>
              <w:rPr>
                <w:rFonts w:ascii="Arial" w:eastAsia="Arial" w:hAnsi="Arial" w:cs="Arial"/>
                <w:color w:val="111111"/>
                <w:sz w:val="14"/>
                <w:szCs w:val="14"/>
              </w:rPr>
              <w:t>)</w:t>
            </w:r>
          </w:p>
        </w:tc>
        <w:tc>
          <w:tcPr>
            <w:tcW w:w="708" w:type="dxa"/>
            <w:tcBorders>
              <w:bottom w:val="single" w:sz="12" w:space="0" w:color="auto"/>
            </w:tcBorders>
            <w:shd w:val="clear" w:color="auto" w:fill="FFFFFF"/>
            <w:tcMar>
              <w:top w:w="0" w:type="dxa"/>
              <w:left w:w="0" w:type="dxa"/>
              <w:bottom w:w="0" w:type="dxa"/>
              <w:right w:w="0" w:type="dxa"/>
            </w:tcMar>
            <w:vAlign w:val="center"/>
          </w:tcPr>
          <w:p w14:paraId="09A16370" w14:textId="06A8D597" w:rsidR="009D1D6B" w:rsidRPr="00BC12F8" w:rsidRDefault="009D1D6B" w:rsidP="009D1D6B">
            <w:pPr>
              <w:spacing w:before="40" w:after="40"/>
              <w:ind w:left="100" w:right="100"/>
              <w:jc w:val="center"/>
              <w:rPr>
                <w:rFonts w:ascii="Arial" w:hAnsi="Arial" w:cs="Arial"/>
                <w:sz w:val="14"/>
                <w:szCs w:val="14"/>
              </w:rPr>
            </w:pPr>
            <w:r w:rsidRPr="00DC1676">
              <w:rPr>
                <w:rFonts w:ascii="Arial" w:eastAsia="Arial" w:hAnsi="Arial" w:cs="Arial"/>
                <w:color w:val="111111"/>
                <w:sz w:val="14"/>
                <w:szCs w:val="14"/>
              </w:rPr>
              <w:t>0.902</w:t>
            </w:r>
          </w:p>
        </w:tc>
        <w:tc>
          <w:tcPr>
            <w:tcW w:w="1843" w:type="dxa"/>
            <w:tcBorders>
              <w:bottom w:val="single" w:sz="12" w:space="0" w:color="auto"/>
            </w:tcBorders>
            <w:shd w:val="clear" w:color="auto" w:fill="FFFFFF"/>
            <w:vAlign w:val="center"/>
          </w:tcPr>
          <w:p w14:paraId="0F706647" w14:textId="0149AB26"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14 </w:t>
            </w:r>
            <w:r>
              <w:rPr>
                <w:rFonts w:ascii="Arial" w:eastAsia="Arial" w:hAnsi="Arial" w:cs="Arial"/>
                <w:color w:val="111111"/>
                <w:sz w:val="14"/>
                <w:szCs w:val="14"/>
              </w:rPr>
              <w:t>(</w:t>
            </w:r>
            <w:r w:rsidRPr="003B3F77">
              <w:rPr>
                <w:rFonts w:ascii="Arial" w:eastAsia="Arial" w:hAnsi="Arial" w:cs="Arial"/>
                <w:color w:val="111111"/>
                <w:sz w:val="14"/>
                <w:szCs w:val="14"/>
              </w:rPr>
              <w:t>8</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17</w:t>
            </w:r>
            <w:r>
              <w:rPr>
                <w:rFonts w:ascii="Arial" w:eastAsia="Arial" w:hAnsi="Arial" w:cs="Arial"/>
                <w:color w:val="111111"/>
                <w:sz w:val="14"/>
                <w:szCs w:val="14"/>
              </w:rPr>
              <w:t>)</w:t>
            </w:r>
          </w:p>
        </w:tc>
        <w:tc>
          <w:tcPr>
            <w:tcW w:w="1843" w:type="dxa"/>
            <w:tcBorders>
              <w:bottom w:val="single" w:sz="12" w:space="0" w:color="auto"/>
            </w:tcBorders>
            <w:shd w:val="clear" w:color="auto" w:fill="FFFFFF"/>
            <w:vAlign w:val="center"/>
          </w:tcPr>
          <w:p w14:paraId="66107A2C" w14:textId="250DA943"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 xml:space="preserve">17 </w:t>
            </w:r>
            <w:r>
              <w:rPr>
                <w:rFonts w:ascii="Arial" w:eastAsia="Arial" w:hAnsi="Arial" w:cs="Arial"/>
                <w:color w:val="111111"/>
                <w:sz w:val="14"/>
                <w:szCs w:val="14"/>
              </w:rPr>
              <w:t>(</w:t>
            </w:r>
            <w:r w:rsidRPr="003B3F77">
              <w:rPr>
                <w:rFonts w:ascii="Arial" w:eastAsia="Arial" w:hAnsi="Arial" w:cs="Arial"/>
                <w:color w:val="111111"/>
                <w:sz w:val="14"/>
                <w:szCs w:val="14"/>
              </w:rPr>
              <w:t>14</w:t>
            </w:r>
            <w:r>
              <w:rPr>
                <w:rFonts w:ascii="Arial" w:eastAsia="Arial" w:hAnsi="Arial" w:cs="Arial"/>
                <w:color w:val="111111"/>
                <w:sz w:val="14"/>
                <w:szCs w:val="14"/>
              </w:rPr>
              <w:t xml:space="preserve"> –</w:t>
            </w:r>
            <w:r w:rsidRPr="003B3F77">
              <w:rPr>
                <w:rFonts w:ascii="Arial" w:eastAsia="Arial" w:hAnsi="Arial" w:cs="Arial"/>
                <w:color w:val="111111"/>
                <w:sz w:val="14"/>
                <w:szCs w:val="14"/>
              </w:rPr>
              <w:t xml:space="preserve"> 20</w:t>
            </w:r>
            <w:r>
              <w:rPr>
                <w:rFonts w:ascii="Arial" w:eastAsia="Arial" w:hAnsi="Arial" w:cs="Arial"/>
                <w:color w:val="111111"/>
                <w:sz w:val="14"/>
                <w:szCs w:val="14"/>
              </w:rPr>
              <w:t>)</w:t>
            </w:r>
          </w:p>
        </w:tc>
        <w:tc>
          <w:tcPr>
            <w:tcW w:w="850" w:type="dxa"/>
            <w:tcBorders>
              <w:bottom w:val="single" w:sz="12" w:space="0" w:color="auto"/>
            </w:tcBorders>
            <w:shd w:val="clear" w:color="auto" w:fill="FFFFFF"/>
            <w:vAlign w:val="center"/>
          </w:tcPr>
          <w:p w14:paraId="212BD5A9" w14:textId="46C889D0" w:rsidR="009D1D6B" w:rsidRPr="00BC12F8" w:rsidRDefault="009D1D6B" w:rsidP="009D1D6B">
            <w:pPr>
              <w:spacing w:before="40" w:after="40"/>
              <w:ind w:left="100" w:right="100"/>
              <w:jc w:val="center"/>
              <w:rPr>
                <w:rFonts w:ascii="Arial" w:eastAsia="Arial" w:hAnsi="Arial" w:cs="Arial"/>
                <w:color w:val="111111"/>
                <w:sz w:val="14"/>
                <w:szCs w:val="14"/>
              </w:rPr>
            </w:pPr>
            <w:r w:rsidRPr="003B3F77">
              <w:rPr>
                <w:rFonts w:ascii="Arial" w:eastAsia="Arial" w:hAnsi="Arial" w:cs="Arial"/>
                <w:color w:val="111111"/>
                <w:sz w:val="14"/>
                <w:szCs w:val="14"/>
              </w:rPr>
              <w:t>0.105</w:t>
            </w:r>
          </w:p>
        </w:tc>
        <w:tc>
          <w:tcPr>
            <w:tcW w:w="1843" w:type="dxa"/>
            <w:tcBorders>
              <w:bottom w:val="single" w:sz="12" w:space="0" w:color="auto"/>
            </w:tcBorders>
            <w:shd w:val="clear" w:color="auto" w:fill="FFFFFF"/>
            <w:vAlign w:val="center"/>
          </w:tcPr>
          <w:p w14:paraId="29B0688C" w14:textId="60A596D5"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12 </w:t>
            </w:r>
            <w:r>
              <w:rPr>
                <w:rFonts w:ascii="Arial" w:eastAsia="Arial" w:hAnsi="Arial" w:cs="Arial"/>
                <w:color w:val="111111"/>
                <w:sz w:val="14"/>
                <w:szCs w:val="14"/>
              </w:rPr>
              <w:t>(9 –</w:t>
            </w:r>
            <w:r w:rsidRPr="00E444DC">
              <w:rPr>
                <w:rFonts w:ascii="Arial" w:eastAsia="Arial" w:hAnsi="Arial" w:cs="Arial"/>
                <w:color w:val="111111"/>
                <w:sz w:val="14"/>
                <w:szCs w:val="14"/>
              </w:rPr>
              <w:t xml:space="preserve"> 16</w:t>
            </w:r>
            <w:r>
              <w:rPr>
                <w:rFonts w:ascii="Arial" w:eastAsia="Arial" w:hAnsi="Arial" w:cs="Arial"/>
                <w:color w:val="111111"/>
                <w:sz w:val="14"/>
                <w:szCs w:val="14"/>
              </w:rPr>
              <w:t>)</w:t>
            </w:r>
          </w:p>
        </w:tc>
        <w:tc>
          <w:tcPr>
            <w:tcW w:w="1843" w:type="dxa"/>
            <w:tcBorders>
              <w:bottom w:val="single" w:sz="12" w:space="0" w:color="auto"/>
            </w:tcBorders>
            <w:shd w:val="clear" w:color="auto" w:fill="FFFFFF"/>
            <w:vAlign w:val="center"/>
          </w:tcPr>
          <w:p w14:paraId="6FA78684" w14:textId="31101541"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 xml:space="preserve">16 </w:t>
            </w:r>
            <w:r>
              <w:rPr>
                <w:rFonts w:ascii="Arial" w:eastAsia="Arial" w:hAnsi="Arial" w:cs="Arial"/>
                <w:color w:val="111111"/>
                <w:sz w:val="14"/>
                <w:szCs w:val="14"/>
              </w:rPr>
              <w:t>(</w:t>
            </w:r>
            <w:r w:rsidRPr="00E444DC">
              <w:rPr>
                <w:rFonts w:ascii="Arial" w:eastAsia="Arial" w:hAnsi="Arial" w:cs="Arial"/>
                <w:color w:val="111111"/>
                <w:sz w:val="14"/>
                <w:szCs w:val="14"/>
              </w:rPr>
              <w:t>11</w:t>
            </w:r>
            <w:r>
              <w:rPr>
                <w:rFonts w:ascii="Arial" w:eastAsia="Arial" w:hAnsi="Arial" w:cs="Arial"/>
                <w:color w:val="111111"/>
                <w:sz w:val="14"/>
                <w:szCs w:val="14"/>
              </w:rPr>
              <w:t xml:space="preserve"> –</w:t>
            </w:r>
            <w:r w:rsidRPr="00E444DC">
              <w:rPr>
                <w:rFonts w:ascii="Arial" w:eastAsia="Arial" w:hAnsi="Arial" w:cs="Arial"/>
                <w:color w:val="111111"/>
                <w:sz w:val="14"/>
                <w:szCs w:val="14"/>
              </w:rPr>
              <w:t xml:space="preserve"> 17</w:t>
            </w:r>
            <w:r>
              <w:rPr>
                <w:rFonts w:ascii="Arial" w:eastAsia="Arial" w:hAnsi="Arial" w:cs="Arial"/>
                <w:color w:val="111111"/>
                <w:sz w:val="14"/>
                <w:szCs w:val="14"/>
              </w:rPr>
              <w:t>)</w:t>
            </w:r>
          </w:p>
        </w:tc>
        <w:tc>
          <w:tcPr>
            <w:tcW w:w="1004" w:type="dxa"/>
            <w:tcBorders>
              <w:bottom w:val="single" w:sz="12" w:space="0" w:color="auto"/>
            </w:tcBorders>
            <w:shd w:val="clear" w:color="auto" w:fill="FFFFFF"/>
            <w:vAlign w:val="center"/>
          </w:tcPr>
          <w:p w14:paraId="08E076FC" w14:textId="4D2FF862" w:rsidR="009D1D6B" w:rsidRPr="00BC12F8" w:rsidRDefault="009D1D6B" w:rsidP="009D1D6B">
            <w:pPr>
              <w:spacing w:before="40" w:after="40"/>
              <w:ind w:left="100" w:right="100"/>
              <w:jc w:val="center"/>
              <w:rPr>
                <w:rFonts w:ascii="Arial" w:eastAsia="Arial" w:hAnsi="Arial" w:cs="Arial"/>
                <w:color w:val="111111"/>
                <w:sz w:val="14"/>
                <w:szCs w:val="14"/>
              </w:rPr>
            </w:pPr>
            <w:r w:rsidRPr="00E444DC">
              <w:rPr>
                <w:rFonts w:ascii="Arial" w:eastAsia="Arial" w:hAnsi="Arial" w:cs="Arial"/>
                <w:color w:val="111111"/>
                <w:sz w:val="14"/>
                <w:szCs w:val="14"/>
              </w:rPr>
              <w:t>0.276</w:t>
            </w:r>
          </w:p>
        </w:tc>
      </w:tr>
      <w:tr w:rsidR="009D1D6B" w:rsidRPr="00BC12F8" w14:paraId="0737D9AB" w14:textId="77777777" w:rsidTr="00F835F7">
        <w:trPr>
          <w:cantSplit/>
          <w:trHeight w:val="360"/>
          <w:jc w:val="center"/>
        </w:trPr>
        <w:tc>
          <w:tcPr>
            <w:tcW w:w="16176" w:type="dxa"/>
            <w:gridSpan w:val="10"/>
            <w:tcBorders>
              <w:top w:val="single" w:sz="12" w:space="0" w:color="auto"/>
            </w:tcBorders>
            <w:shd w:val="clear" w:color="auto" w:fill="FFFFFF"/>
            <w:tcMar>
              <w:top w:w="0" w:type="dxa"/>
              <w:left w:w="0" w:type="dxa"/>
              <w:bottom w:w="0" w:type="dxa"/>
              <w:right w:w="0" w:type="dxa"/>
            </w:tcMar>
            <w:vAlign w:val="center"/>
          </w:tcPr>
          <w:p w14:paraId="323126D2" w14:textId="77777777" w:rsidR="009D1D6B" w:rsidRPr="00BC12F8" w:rsidRDefault="009D1D6B" w:rsidP="009D1D6B">
            <w:pPr>
              <w:spacing w:after="0" w:line="240" w:lineRule="auto"/>
              <w:ind w:left="102" w:right="102"/>
              <w:jc w:val="both"/>
              <w:rPr>
                <w:rFonts w:ascii="Arial" w:eastAsia="Arial" w:hAnsi="Arial" w:cs="Arial"/>
                <w:color w:val="111111"/>
                <w:sz w:val="14"/>
                <w:szCs w:val="14"/>
              </w:rPr>
            </w:pPr>
            <w:r w:rsidRPr="00BC12F8">
              <w:rPr>
                <w:rFonts w:ascii="Arial" w:eastAsia="Arial" w:hAnsi="Arial" w:cs="Arial"/>
                <w:color w:val="111111"/>
                <w:sz w:val="14"/>
                <w:szCs w:val="14"/>
              </w:rPr>
              <w:t>Data are median (quartile 25% - quartile 75%) or No (%). Percentages may not total 100 because of rounding.</w:t>
            </w:r>
          </w:p>
          <w:p w14:paraId="22AB1065" w14:textId="77777777" w:rsidR="009D1D6B" w:rsidRPr="00BC12F8" w:rsidRDefault="009D1D6B" w:rsidP="009D1D6B">
            <w:pPr>
              <w:spacing w:after="0" w:line="240" w:lineRule="auto"/>
              <w:ind w:left="102" w:right="102"/>
              <w:jc w:val="both"/>
              <w:rPr>
                <w:rFonts w:ascii="Arial" w:eastAsia="Arial" w:hAnsi="Arial" w:cs="Arial"/>
                <w:i/>
                <w:iCs/>
                <w:color w:val="111111"/>
                <w:sz w:val="14"/>
                <w:szCs w:val="14"/>
                <w:lang w:val="en-US"/>
              </w:rPr>
            </w:pPr>
            <w:r w:rsidRPr="00BC12F8">
              <w:rPr>
                <w:rFonts w:ascii="Arial" w:eastAsia="Arial" w:hAnsi="Arial" w:cs="Arial"/>
                <w:i/>
                <w:iCs/>
                <w:color w:val="111111"/>
                <w:sz w:val="14"/>
                <w:szCs w:val="14"/>
                <w:lang w:val="en-US"/>
              </w:rPr>
              <w:t>ECMO: extracorporeal membrane oxygenation; NIV: non-in</w:t>
            </w:r>
            <w:r w:rsidRPr="00BC12F8">
              <w:rPr>
                <w:rFonts w:ascii="Arial" w:eastAsia="Arial" w:hAnsi="Arial" w:cs="Arial"/>
                <w:i/>
                <w:iCs/>
                <w:color w:val="111111"/>
                <w:sz w:val="14"/>
                <w:szCs w:val="14"/>
              </w:rPr>
              <w:t>vasive ventilation</w:t>
            </w:r>
          </w:p>
          <w:p w14:paraId="17A0BED2" w14:textId="5B5789BD" w:rsidR="009D1D6B" w:rsidRPr="00BC12F8" w:rsidRDefault="009D1D6B" w:rsidP="009D1D6B">
            <w:pPr>
              <w:spacing w:after="0" w:line="240" w:lineRule="auto"/>
              <w:ind w:left="102" w:right="102"/>
              <w:jc w:val="both"/>
              <w:rPr>
                <w:rFonts w:ascii="Arial" w:eastAsia="Arial" w:hAnsi="Arial" w:cs="Arial"/>
                <w:color w:val="111111"/>
                <w:sz w:val="14"/>
                <w:szCs w:val="14"/>
              </w:rPr>
            </w:pPr>
            <w:r w:rsidRPr="00BC12F8">
              <w:rPr>
                <w:rFonts w:ascii="Arial" w:eastAsia="Arial" w:hAnsi="Arial" w:cs="Arial"/>
                <w:color w:val="111111"/>
                <w:sz w:val="14"/>
                <w:szCs w:val="14"/>
              </w:rPr>
              <w:t xml:space="preserve">* calculated as plateau pressure - positive end expiratory pressure and available only in </w:t>
            </w:r>
            <w:r>
              <w:rPr>
                <w:rFonts w:ascii="Arial" w:eastAsia="Arial" w:hAnsi="Arial" w:cs="Arial"/>
                <w:color w:val="111111"/>
                <w:sz w:val="14"/>
                <w:szCs w:val="14"/>
              </w:rPr>
              <w:t>9</w:t>
            </w:r>
            <w:r w:rsidRPr="00BC12F8">
              <w:rPr>
                <w:rFonts w:ascii="Arial" w:eastAsia="Arial" w:hAnsi="Arial" w:cs="Arial"/>
                <w:color w:val="111111"/>
                <w:sz w:val="14"/>
                <w:szCs w:val="14"/>
              </w:rPr>
              <w:t xml:space="preserve"> patients (9.</w:t>
            </w:r>
            <w:r>
              <w:rPr>
                <w:rFonts w:ascii="Arial" w:eastAsia="Arial" w:hAnsi="Arial" w:cs="Arial"/>
                <w:color w:val="111111"/>
                <w:sz w:val="14"/>
                <w:szCs w:val="14"/>
              </w:rPr>
              <w:t>1</w:t>
            </w:r>
            <w:r w:rsidRPr="00BC12F8">
              <w:rPr>
                <w:rFonts w:ascii="Arial" w:eastAsia="Arial" w:hAnsi="Arial" w:cs="Arial"/>
                <w:color w:val="111111"/>
                <w:sz w:val="14"/>
                <w:szCs w:val="14"/>
              </w:rPr>
              <w:t>%) in day 1, 1</w:t>
            </w:r>
            <w:r>
              <w:rPr>
                <w:rFonts w:ascii="Arial" w:eastAsia="Arial" w:hAnsi="Arial" w:cs="Arial"/>
                <w:color w:val="111111"/>
                <w:sz w:val="14"/>
                <w:szCs w:val="14"/>
              </w:rPr>
              <w:t>5</w:t>
            </w:r>
            <w:r w:rsidRPr="00BC12F8">
              <w:rPr>
                <w:rFonts w:ascii="Arial" w:eastAsia="Arial" w:hAnsi="Arial" w:cs="Arial"/>
                <w:color w:val="111111"/>
                <w:sz w:val="14"/>
                <w:szCs w:val="14"/>
              </w:rPr>
              <w:t xml:space="preserve"> patients (1</w:t>
            </w:r>
            <w:r>
              <w:rPr>
                <w:rFonts w:ascii="Arial" w:eastAsia="Arial" w:hAnsi="Arial" w:cs="Arial"/>
                <w:color w:val="111111"/>
                <w:sz w:val="14"/>
                <w:szCs w:val="14"/>
              </w:rPr>
              <w:t>5</w:t>
            </w:r>
            <w:r w:rsidRPr="00BC12F8">
              <w:rPr>
                <w:rFonts w:ascii="Arial" w:eastAsia="Arial" w:hAnsi="Arial" w:cs="Arial"/>
                <w:color w:val="111111"/>
                <w:sz w:val="14"/>
                <w:szCs w:val="14"/>
              </w:rPr>
              <w:t>.</w:t>
            </w:r>
            <w:r>
              <w:rPr>
                <w:rFonts w:ascii="Arial" w:eastAsia="Arial" w:hAnsi="Arial" w:cs="Arial"/>
                <w:color w:val="111111"/>
                <w:sz w:val="14"/>
                <w:szCs w:val="14"/>
              </w:rPr>
              <w:t>1</w:t>
            </w:r>
            <w:r w:rsidRPr="00BC12F8">
              <w:rPr>
                <w:rFonts w:ascii="Arial" w:eastAsia="Arial" w:hAnsi="Arial" w:cs="Arial"/>
                <w:color w:val="111111"/>
                <w:sz w:val="14"/>
                <w:szCs w:val="14"/>
              </w:rPr>
              <w:t>%) in day 2 and 1</w:t>
            </w:r>
            <w:r>
              <w:rPr>
                <w:rFonts w:ascii="Arial" w:eastAsia="Arial" w:hAnsi="Arial" w:cs="Arial"/>
                <w:color w:val="111111"/>
                <w:sz w:val="14"/>
                <w:szCs w:val="14"/>
              </w:rPr>
              <w:t>7</w:t>
            </w:r>
            <w:r w:rsidRPr="00BC12F8">
              <w:rPr>
                <w:rFonts w:ascii="Arial" w:eastAsia="Arial" w:hAnsi="Arial" w:cs="Arial"/>
                <w:color w:val="111111"/>
                <w:sz w:val="14"/>
                <w:szCs w:val="14"/>
              </w:rPr>
              <w:t xml:space="preserve"> patients (17.</w:t>
            </w:r>
            <w:r>
              <w:rPr>
                <w:rFonts w:ascii="Arial" w:eastAsia="Arial" w:hAnsi="Arial" w:cs="Arial"/>
                <w:color w:val="111111"/>
                <w:sz w:val="14"/>
                <w:szCs w:val="14"/>
              </w:rPr>
              <w:t>2</w:t>
            </w:r>
            <w:r w:rsidRPr="00BC12F8">
              <w:rPr>
                <w:rFonts w:ascii="Arial" w:eastAsia="Arial" w:hAnsi="Arial" w:cs="Arial"/>
                <w:color w:val="111111"/>
                <w:sz w:val="14"/>
                <w:szCs w:val="14"/>
              </w:rPr>
              <w:t xml:space="preserve">%) in day 3 </w:t>
            </w:r>
          </w:p>
          <w:p w14:paraId="0CC546C0" w14:textId="18F63AE6" w:rsidR="009D1D6B" w:rsidRPr="00BC12F8" w:rsidRDefault="009D1D6B" w:rsidP="009D1D6B">
            <w:pPr>
              <w:spacing w:after="0" w:line="240" w:lineRule="auto"/>
              <w:ind w:left="102" w:right="102"/>
              <w:jc w:val="both"/>
              <w:rPr>
                <w:rFonts w:ascii="Arial" w:eastAsia="Arial" w:hAnsi="Arial" w:cs="Arial"/>
                <w:color w:val="111111"/>
                <w:sz w:val="14"/>
                <w:szCs w:val="14"/>
              </w:rPr>
            </w:pPr>
            <w:r w:rsidRPr="00BC12F8">
              <w:rPr>
                <w:rFonts w:ascii="Arial" w:eastAsia="Arial" w:hAnsi="Arial" w:cs="Arial"/>
                <w:color w:val="111111"/>
                <w:sz w:val="14"/>
                <w:szCs w:val="14"/>
              </w:rPr>
              <w:t>** calculate as tidal volume / peak pressure - positive end expiratory pressure and available only in 2</w:t>
            </w:r>
            <w:r>
              <w:rPr>
                <w:rFonts w:ascii="Arial" w:eastAsia="Arial" w:hAnsi="Arial" w:cs="Arial"/>
                <w:color w:val="111111"/>
                <w:sz w:val="14"/>
                <w:szCs w:val="14"/>
              </w:rPr>
              <w:t>8</w:t>
            </w:r>
            <w:r w:rsidRPr="00BC12F8">
              <w:rPr>
                <w:rFonts w:ascii="Arial" w:eastAsia="Arial" w:hAnsi="Arial" w:cs="Arial"/>
                <w:color w:val="111111"/>
                <w:sz w:val="14"/>
                <w:szCs w:val="14"/>
              </w:rPr>
              <w:t xml:space="preserve"> patients (</w:t>
            </w:r>
            <w:r>
              <w:rPr>
                <w:rFonts w:ascii="Arial" w:eastAsia="Arial" w:hAnsi="Arial" w:cs="Arial"/>
                <w:color w:val="111111"/>
                <w:sz w:val="14"/>
                <w:szCs w:val="14"/>
              </w:rPr>
              <w:t>28</w:t>
            </w:r>
            <w:r w:rsidRPr="00BC12F8">
              <w:rPr>
                <w:rFonts w:ascii="Arial" w:eastAsia="Arial" w:hAnsi="Arial" w:cs="Arial"/>
                <w:color w:val="111111"/>
                <w:sz w:val="14"/>
                <w:szCs w:val="14"/>
              </w:rPr>
              <w:t>.</w:t>
            </w:r>
            <w:r>
              <w:rPr>
                <w:rFonts w:ascii="Arial" w:eastAsia="Arial" w:hAnsi="Arial" w:cs="Arial"/>
                <w:color w:val="111111"/>
                <w:sz w:val="14"/>
                <w:szCs w:val="14"/>
              </w:rPr>
              <w:t>3</w:t>
            </w:r>
            <w:r w:rsidRPr="00BC12F8">
              <w:rPr>
                <w:rFonts w:ascii="Arial" w:eastAsia="Arial" w:hAnsi="Arial" w:cs="Arial"/>
                <w:color w:val="111111"/>
                <w:sz w:val="14"/>
                <w:szCs w:val="14"/>
              </w:rPr>
              <w:t xml:space="preserve">%), </w:t>
            </w:r>
            <w:r>
              <w:rPr>
                <w:rFonts w:ascii="Arial" w:eastAsia="Arial" w:hAnsi="Arial" w:cs="Arial"/>
                <w:color w:val="111111"/>
                <w:sz w:val="14"/>
                <w:szCs w:val="14"/>
              </w:rPr>
              <w:t>34</w:t>
            </w:r>
            <w:r w:rsidRPr="00BC12F8">
              <w:rPr>
                <w:rFonts w:ascii="Arial" w:eastAsia="Arial" w:hAnsi="Arial" w:cs="Arial"/>
                <w:color w:val="111111"/>
                <w:sz w:val="14"/>
                <w:szCs w:val="14"/>
              </w:rPr>
              <w:t xml:space="preserve"> patients (3</w:t>
            </w:r>
            <w:r>
              <w:rPr>
                <w:rFonts w:ascii="Arial" w:eastAsia="Arial" w:hAnsi="Arial" w:cs="Arial"/>
                <w:color w:val="111111"/>
                <w:sz w:val="14"/>
                <w:szCs w:val="14"/>
              </w:rPr>
              <w:t>4</w:t>
            </w:r>
            <w:r w:rsidRPr="00BC12F8">
              <w:rPr>
                <w:rFonts w:ascii="Arial" w:eastAsia="Arial" w:hAnsi="Arial" w:cs="Arial"/>
                <w:color w:val="111111"/>
                <w:sz w:val="14"/>
                <w:szCs w:val="14"/>
              </w:rPr>
              <w:t>.</w:t>
            </w:r>
            <w:r>
              <w:rPr>
                <w:rFonts w:ascii="Arial" w:eastAsia="Arial" w:hAnsi="Arial" w:cs="Arial"/>
                <w:color w:val="111111"/>
                <w:sz w:val="14"/>
                <w:szCs w:val="14"/>
              </w:rPr>
              <w:t>3</w:t>
            </w:r>
            <w:r w:rsidRPr="00BC12F8">
              <w:rPr>
                <w:rFonts w:ascii="Arial" w:eastAsia="Arial" w:hAnsi="Arial" w:cs="Arial"/>
                <w:color w:val="111111"/>
                <w:sz w:val="14"/>
                <w:szCs w:val="14"/>
              </w:rPr>
              <w:t xml:space="preserve">%) in day 2 and </w:t>
            </w:r>
            <w:r>
              <w:rPr>
                <w:rFonts w:ascii="Arial" w:eastAsia="Arial" w:hAnsi="Arial" w:cs="Arial"/>
                <w:color w:val="111111"/>
                <w:sz w:val="14"/>
                <w:szCs w:val="14"/>
              </w:rPr>
              <w:t>42</w:t>
            </w:r>
            <w:r w:rsidRPr="00BC12F8">
              <w:rPr>
                <w:rFonts w:ascii="Arial" w:eastAsia="Arial" w:hAnsi="Arial" w:cs="Arial"/>
                <w:color w:val="111111"/>
                <w:sz w:val="14"/>
                <w:szCs w:val="14"/>
              </w:rPr>
              <w:t xml:space="preserve"> patients (4</w:t>
            </w:r>
            <w:r>
              <w:rPr>
                <w:rFonts w:ascii="Arial" w:eastAsia="Arial" w:hAnsi="Arial" w:cs="Arial"/>
                <w:color w:val="111111"/>
                <w:sz w:val="14"/>
                <w:szCs w:val="14"/>
              </w:rPr>
              <w:t>2</w:t>
            </w:r>
            <w:r w:rsidRPr="00BC12F8">
              <w:rPr>
                <w:rFonts w:ascii="Arial" w:eastAsia="Arial" w:hAnsi="Arial" w:cs="Arial"/>
                <w:color w:val="111111"/>
                <w:sz w:val="14"/>
                <w:szCs w:val="14"/>
              </w:rPr>
              <w:t>.</w:t>
            </w:r>
            <w:r>
              <w:rPr>
                <w:rFonts w:ascii="Arial" w:eastAsia="Arial" w:hAnsi="Arial" w:cs="Arial"/>
                <w:color w:val="111111"/>
                <w:sz w:val="14"/>
                <w:szCs w:val="14"/>
              </w:rPr>
              <w:t>4</w:t>
            </w:r>
            <w:r w:rsidRPr="00BC12F8">
              <w:rPr>
                <w:rFonts w:ascii="Arial" w:eastAsia="Arial" w:hAnsi="Arial" w:cs="Arial"/>
                <w:color w:val="111111"/>
                <w:sz w:val="14"/>
                <w:szCs w:val="14"/>
              </w:rPr>
              <w:t>%) in day 3</w:t>
            </w:r>
          </w:p>
        </w:tc>
      </w:tr>
    </w:tbl>
    <w:p w14:paraId="0600CBCC" w14:textId="648C654E" w:rsidR="00F835F7" w:rsidRDefault="00F835F7" w:rsidP="002A6FAD">
      <w:pPr>
        <w:spacing w:after="0" w:line="480" w:lineRule="auto"/>
        <w:jc w:val="both"/>
        <w:rPr>
          <w:rFonts w:ascii="Arial" w:hAnsi="Arial" w:cs="Arial"/>
          <w:sz w:val="24"/>
          <w:szCs w:val="24"/>
        </w:rPr>
      </w:pPr>
    </w:p>
    <w:p w14:paraId="79175120" w14:textId="0E903921" w:rsidR="00246BB1" w:rsidRDefault="00246BB1" w:rsidP="002A6FAD">
      <w:pPr>
        <w:spacing w:after="0" w:line="480" w:lineRule="auto"/>
        <w:jc w:val="both"/>
        <w:rPr>
          <w:rFonts w:ascii="Arial" w:hAnsi="Arial" w:cs="Arial"/>
          <w:sz w:val="24"/>
          <w:szCs w:val="24"/>
        </w:rPr>
      </w:pPr>
    </w:p>
    <w:p w14:paraId="4DEC6E3F" w14:textId="024E36C4" w:rsidR="00246BB1" w:rsidRDefault="00246BB1" w:rsidP="002A6FAD">
      <w:pPr>
        <w:spacing w:after="0" w:line="480" w:lineRule="auto"/>
        <w:jc w:val="both"/>
        <w:rPr>
          <w:rFonts w:ascii="Arial" w:hAnsi="Arial" w:cs="Arial"/>
          <w:sz w:val="24"/>
          <w:szCs w:val="24"/>
        </w:rPr>
      </w:pPr>
    </w:p>
    <w:p w14:paraId="5EEE3B44" w14:textId="77777777" w:rsidR="00246BB1" w:rsidRDefault="00246BB1" w:rsidP="002A6FAD">
      <w:pPr>
        <w:spacing w:after="0" w:line="480" w:lineRule="auto"/>
        <w:jc w:val="both"/>
        <w:rPr>
          <w:rFonts w:ascii="Arial" w:hAnsi="Arial" w:cs="Arial"/>
          <w:sz w:val="24"/>
          <w:szCs w:val="24"/>
        </w:rPr>
        <w:sectPr w:rsidR="00246BB1" w:rsidSect="00F835F7">
          <w:pgSz w:w="16838" w:h="11906" w:orient="landscape"/>
          <w:pgMar w:top="1701" w:right="1417" w:bottom="1701" w:left="1417" w:header="708" w:footer="708" w:gutter="0"/>
          <w:cols w:space="708"/>
          <w:docGrid w:linePitch="360"/>
        </w:sectPr>
      </w:pPr>
    </w:p>
    <w:tbl>
      <w:tblPr>
        <w:tblW w:w="16318" w:type="dxa"/>
        <w:jc w:val="center"/>
        <w:tblLayout w:type="fixed"/>
        <w:tblLook w:val="04A0" w:firstRow="1" w:lastRow="0" w:firstColumn="1" w:lastColumn="0" w:noHBand="0" w:noVBand="1"/>
      </w:tblPr>
      <w:tblGrid>
        <w:gridCol w:w="2977"/>
        <w:gridCol w:w="1847"/>
        <w:gridCol w:w="1560"/>
        <w:gridCol w:w="708"/>
        <w:gridCol w:w="1843"/>
        <w:gridCol w:w="1843"/>
        <w:gridCol w:w="850"/>
        <w:gridCol w:w="1843"/>
        <w:gridCol w:w="1843"/>
        <w:gridCol w:w="1004"/>
      </w:tblGrid>
      <w:tr w:rsidR="00554DC9" w:rsidRPr="00BC12F8" w14:paraId="03F36FF3" w14:textId="77777777" w:rsidTr="009124A9">
        <w:trPr>
          <w:cantSplit/>
          <w:trHeight w:val="360"/>
          <w:tblHeader/>
          <w:jc w:val="center"/>
        </w:trPr>
        <w:tc>
          <w:tcPr>
            <w:tcW w:w="16318" w:type="dxa"/>
            <w:gridSpan w:val="10"/>
            <w:tcBorders>
              <w:bottom w:val="single" w:sz="12" w:space="0" w:color="auto"/>
            </w:tcBorders>
            <w:shd w:val="clear" w:color="auto" w:fill="FFFFFF"/>
            <w:tcMar>
              <w:top w:w="0" w:type="dxa"/>
              <w:left w:w="0" w:type="dxa"/>
              <w:bottom w:w="0" w:type="dxa"/>
              <w:right w:w="0" w:type="dxa"/>
            </w:tcMar>
            <w:vAlign w:val="center"/>
          </w:tcPr>
          <w:p w14:paraId="7E79064B" w14:textId="2442DE1A" w:rsidR="00554DC9" w:rsidRPr="00286A3B" w:rsidRDefault="00554DC9" w:rsidP="005A5FE1">
            <w:pPr>
              <w:spacing w:before="40" w:after="40"/>
              <w:ind w:left="100" w:right="100"/>
              <w:jc w:val="both"/>
              <w:rPr>
                <w:rFonts w:ascii="Arial" w:eastAsia="Arial" w:hAnsi="Arial" w:cs="Arial"/>
                <w:b/>
                <w:bCs/>
                <w:color w:val="111111"/>
                <w:sz w:val="24"/>
                <w:szCs w:val="24"/>
              </w:rPr>
            </w:pPr>
            <w:r>
              <w:rPr>
                <w:rFonts w:ascii="Arial" w:eastAsia="Arial" w:hAnsi="Arial" w:cs="Arial"/>
                <w:b/>
                <w:bCs/>
                <w:color w:val="111111"/>
              </w:rPr>
              <w:lastRenderedPageBreak/>
              <w:t>Table S3 - Daily Laboratory Tests of the Patients According to the Use of Angiotensin II</w:t>
            </w:r>
          </w:p>
        </w:tc>
      </w:tr>
      <w:tr w:rsidR="00554DC9" w:rsidRPr="00BC12F8" w14:paraId="0261683B" w14:textId="77777777" w:rsidTr="009124A9">
        <w:trPr>
          <w:cantSplit/>
          <w:trHeight w:val="360"/>
          <w:tblHeader/>
          <w:jc w:val="center"/>
        </w:trPr>
        <w:tc>
          <w:tcPr>
            <w:tcW w:w="2977" w:type="dxa"/>
            <w:tcBorders>
              <w:top w:val="single" w:sz="12" w:space="0" w:color="auto"/>
            </w:tcBorders>
            <w:shd w:val="clear" w:color="auto" w:fill="FFFFFF"/>
            <w:tcMar>
              <w:top w:w="0" w:type="dxa"/>
              <w:left w:w="0" w:type="dxa"/>
              <w:bottom w:w="0" w:type="dxa"/>
              <w:right w:w="0" w:type="dxa"/>
            </w:tcMar>
            <w:vAlign w:val="center"/>
          </w:tcPr>
          <w:p w14:paraId="2D1A64C4" w14:textId="77777777" w:rsidR="00554DC9" w:rsidRPr="00BC12F8" w:rsidRDefault="00554DC9" w:rsidP="005A5FE1">
            <w:pPr>
              <w:spacing w:before="40" w:after="40"/>
              <w:ind w:left="100" w:right="100"/>
              <w:jc w:val="both"/>
              <w:rPr>
                <w:rFonts w:ascii="Arial" w:eastAsia="Arial" w:hAnsi="Arial" w:cs="Arial"/>
                <w:color w:val="111111"/>
                <w:sz w:val="14"/>
                <w:szCs w:val="14"/>
              </w:rPr>
            </w:pPr>
          </w:p>
        </w:tc>
        <w:tc>
          <w:tcPr>
            <w:tcW w:w="4115" w:type="dxa"/>
            <w:gridSpan w:val="3"/>
            <w:tcBorders>
              <w:top w:val="single" w:sz="12" w:space="0" w:color="auto"/>
              <w:bottom w:val="single" w:sz="4" w:space="0" w:color="auto"/>
            </w:tcBorders>
            <w:shd w:val="clear" w:color="auto" w:fill="FFFFFF"/>
            <w:vAlign w:val="center"/>
          </w:tcPr>
          <w:p w14:paraId="6898827A" w14:textId="77777777" w:rsidR="00554DC9" w:rsidRPr="00BC12F8" w:rsidRDefault="00554DC9" w:rsidP="005A5FE1">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Day 01</w:t>
            </w:r>
          </w:p>
        </w:tc>
        <w:tc>
          <w:tcPr>
            <w:tcW w:w="4536" w:type="dxa"/>
            <w:gridSpan w:val="3"/>
            <w:tcBorders>
              <w:top w:val="single" w:sz="12" w:space="0" w:color="auto"/>
              <w:bottom w:val="single" w:sz="4" w:space="0" w:color="auto"/>
            </w:tcBorders>
            <w:shd w:val="clear" w:color="auto" w:fill="FFFFFF"/>
            <w:vAlign w:val="center"/>
          </w:tcPr>
          <w:p w14:paraId="3DD262E7" w14:textId="77777777" w:rsidR="00554DC9" w:rsidRPr="00BC12F8" w:rsidRDefault="00554DC9" w:rsidP="005A5FE1">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Day 02</w:t>
            </w:r>
          </w:p>
        </w:tc>
        <w:tc>
          <w:tcPr>
            <w:tcW w:w="4690" w:type="dxa"/>
            <w:gridSpan w:val="3"/>
            <w:tcBorders>
              <w:top w:val="single" w:sz="12" w:space="0" w:color="auto"/>
              <w:bottom w:val="single" w:sz="4" w:space="0" w:color="auto"/>
            </w:tcBorders>
            <w:shd w:val="clear" w:color="auto" w:fill="FFFFFF"/>
            <w:vAlign w:val="center"/>
          </w:tcPr>
          <w:p w14:paraId="4B2916ED" w14:textId="77777777" w:rsidR="00554DC9" w:rsidRPr="00BC12F8" w:rsidRDefault="00554DC9" w:rsidP="005A5FE1">
            <w:pPr>
              <w:spacing w:before="40" w:after="40"/>
              <w:ind w:left="100" w:right="100"/>
              <w:jc w:val="center"/>
              <w:rPr>
                <w:rFonts w:ascii="Arial" w:eastAsia="Arial" w:hAnsi="Arial" w:cs="Arial"/>
                <w:b/>
                <w:bCs/>
                <w:color w:val="111111"/>
                <w:sz w:val="14"/>
                <w:szCs w:val="14"/>
              </w:rPr>
            </w:pPr>
            <w:r>
              <w:rPr>
                <w:rFonts w:ascii="Arial" w:eastAsia="Arial" w:hAnsi="Arial" w:cs="Arial"/>
                <w:b/>
                <w:bCs/>
                <w:color w:val="111111"/>
                <w:sz w:val="14"/>
                <w:szCs w:val="14"/>
              </w:rPr>
              <w:t>Day 03</w:t>
            </w:r>
          </w:p>
        </w:tc>
      </w:tr>
      <w:tr w:rsidR="00951F2B" w:rsidRPr="00BC12F8" w14:paraId="2942B918" w14:textId="77777777" w:rsidTr="009124A9">
        <w:trPr>
          <w:cantSplit/>
          <w:trHeight w:val="360"/>
          <w:tblHeader/>
          <w:jc w:val="center"/>
        </w:trPr>
        <w:tc>
          <w:tcPr>
            <w:tcW w:w="2977" w:type="dxa"/>
            <w:shd w:val="clear" w:color="auto" w:fill="FFFFFF"/>
            <w:tcMar>
              <w:top w:w="0" w:type="dxa"/>
              <w:left w:w="0" w:type="dxa"/>
              <w:bottom w:w="0" w:type="dxa"/>
              <w:right w:w="0" w:type="dxa"/>
            </w:tcMar>
            <w:vAlign w:val="center"/>
          </w:tcPr>
          <w:p w14:paraId="6DE842A6" w14:textId="77777777" w:rsidR="00951F2B" w:rsidRPr="00BC12F8" w:rsidRDefault="00951F2B" w:rsidP="00951F2B">
            <w:pPr>
              <w:spacing w:before="40" w:after="40"/>
              <w:ind w:left="100" w:right="100"/>
              <w:jc w:val="both"/>
              <w:rPr>
                <w:rFonts w:ascii="Arial" w:hAnsi="Arial" w:cs="Arial"/>
                <w:sz w:val="14"/>
                <w:szCs w:val="14"/>
              </w:rPr>
            </w:pPr>
          </w:p>
        </w:tc>
        <w:tc>
          <w:tcPr>
            <w:tcW w:w="1847" w:type="dxa"/>
            <w:tcBorders>
              <w:top w:val="single" w:sz="4" w:space="0" w:color="auto"/>
              <w:bottom w:val="single" w:sz="4" w:space="0" w:color="auto"/>
            </w:tcBorders>
            <w:shd w:val="clear" w:color="auto" w:fill="FFFFFF"/>
            <w:vAlign w:val="center"/>
          </w:tcPr>
          <w:p w14:paraId="5BF5A190" w14:textId="77777777" w:rsidR="00951F2B" w:rsidRPr="00BC12F8" w:rsidRDefault="00951F2B" w:rsidP="00951F2B">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Angiotensin II</w:t>
            </w:r>
          </w:p>
          <w:p w14:paraId="159AFF8C" w14:textId="7943EC0C" w:rsidR="00951F2B" w:rsidRPr="00BC12F8" w:rsidRDefault="00951F2B" w:rsidP="00951F2B">
            <w:pPr>
              <w:spacing w:before="40" w:after="40"/>
              <w:ind w:left="100" w:right="100"/>
              <w:jc w:val="center"/>
              <w:rPr>
                <w:rFonts w:ascii="Arial" w:eastAsia="Arial" w:hAnsi="Arial" w:cs="Arial"/>
                <w:color w:val="111111"/>
                <w:sz w:val="14"/>
                <w:szCs w:val="14"/>
              </w:rPr>
            </w:pPr>
            <w:r w:rsidRPr="00BC12F8">
              <w:rPr>
                <w:rFonts w:ascii="Arial" w:eastAsia="Arial" w:hAnsi="Arial" w:cs="Arial"/>
                <w:b/>
                <w:bCs/>
                <w:color w:val="111111"/>
                <w:sz w:val="14"/>
                <w:szCs w:val="14"/>
              </w:rPr>
              <w:t>(</w:t>
            </w:r>
            <w:r w:rsidRPr="00BC12F8">
              <w:rPr>
                <w:rFonts w:ascii="Arial" w:eastAsia="Arial" w:hAnsi="Arial" w:cs="Arial"/>
                <w:b/>
                <w:bCs/>
                <w:i/>
                <w:iCs/>
                <w:color w:val="111111"/>
                <w:sz w:val="14"/>
                <w:szCs w:val="14"/>
              </w:rPr>
              <w:t>n</w:t>
            </w:r>
            <w:r w:rsidRPr="00BC12F8">
              <w:rPr>
                <w:rFonts w:ascii="Arial" w:eastAsia="Arial" w:hAnsi="Arial" w:cs="Arial"/>
                <w:b/>
                <w:bCs/>
                <w:color w:val="111111"/>
                <w:sz w:val="14"/>
                <w:szCs w:val="14"/>
              </w:rPr>
              <w:t xml:space="preserve"> = </w:t>
            </w:r>
            <w:r>
              <w:rPr>
                <w:rFonts w:ascii="Arial" w:eastAsia="Arial" w:hAnsi="Arial" w:cs="Arial"/>
                <w:b/>
                <w:bCs/>
                <w:color w:val="111111"/>
                <w:sz w:val="14"/>
                <w:szCs w:val="14"/>
              </w:rPr>
              <w:t>46</w:t>
            </w:r>
            <w:r w:rsidRPr="00BC12F8">
              <w:rPr>
                <w:rFonts w:ascii="Arial" w:eastAsia="Arial" w:hAnsi="Arial" w:cs="Arial"/>
                <w:b/>
                <w:bCs/>
                <w:color w:val="111111"/>
                <w:sz w:val="14"/>
                <w:szCs w:val="14"/>
              </w:rPr>
              <w:t>)</w:t>
            </w:r>
          </w:p>
        </w:tc>
        <w:tc>
          <w:tcPr>
            <w:tcW w:w="1560"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1129F056" w14:textId="77777777" w:rsidR="00951F2B" w:rsidRPr="00BC12F8" w:rsidRDefault="00951F2B" w:rsidP="00951F2B">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No Angiotensin II</w:t>
            </w:r>
          </w:p>
          <w:p w14:paraId="1E16424A" w14:textId="10F5CD8A" w:rsidR="00951F2B" w:rsidRPr="00BC12F8" w:rsidRDefault="00951F2B" w:rsidP="00951F2B">
            <w:pPr>
              <w:spacing w:before="40" w:after="40"/>
              <w:ind w:left="100" w:right="100"/>
              <w:jc w:val="center"/>
              <w:rPr>
                <w:rFonts w:ascii="Arial" w:hAnsi="Arial" w:cs="Arial"/>
                <w:sz w:val="14"/>
                <w:szCs w:val="14"/>
              </w:rPr>
            </w:pPr>
            <w:r w:rsidRPr="00BC12F8">
              <w:rPr>
                <w:rFonts w:ascii="Arial" w:eastAsia="Arial" w:hAnsi="Arial" w:cs="Arial"/>
                <w:b/>
                <w:bCs/>
                <w:color w:val="111111"/>
                <w:sz w:val="14"/>
                <w:szCs w:val="14"/>
              </w:rPr>
              <w:t>(</w:t>
            </w:r>
            <w:r w:rsidRPr="00BC12F8">
              <w:rPr>
                <w:rFonts w:ascii="Arial" w:eastAsia="Arial" w:hAnsi="Arial" w:cs="Arial"/>
                <w:b/>
                <w:bCs/>
                <w:i/>
                <w:iCs/>
                <w:color w:val="111111"/>
                <w:sz w:val="14"/>
                <w:szCs w:val="14"/>
              </w:rPr>
              <w:t>n</w:t>
            </w:r>
            <w:r w:rsidRPr="00BC12F8">
              <w:rPr>
                <w:rFonts w:ascii="Arial" w:eastAsia="Arial" w:hAnsi="Arial" w:cs="Arial"/>
                <w:b/>
                <w:bCs/>
                <w:color w:val="111111"/>
                <w:sz w:val="14"/>
                <w:szCs w:val="14"/>
              </w:rPr>
              <w:t xml:space="preserve"> = </w:t>
            </w:r>
            <w:r>
              <w:rPr>
                <w:rFonts w:ascii="Arial" w:eastAsia="Arial" w:hAnsi="Arial" w:cs="Arial"/>
                <w:b/>
                <w:bCs/>
                <w:color w:val="111111"/>
                <w:sz w:val="14"/>
                <w:szCs w:val="14"/>
              </w:rPr>
              <w:t>53</w:t>
            </w:r>
            <w:r w:rsidRPr="00BC12F8">
              <w:rPr>
                <w:rFonts w:ascii="Arial" w:eastAsia="Arial" w:hAnsi="Arial" w:cs="Arial"/>
                <w:b/>
                <w:bCs/>
                <w:color w:val="111111"/>
                <w:sz w:val="14"/>
                <w:szCs w:val="14"/>
              </w:rPr>
              <w:t>)</w:t>
            </w:r>
          </w:p>
        </w:tc>
        <w:tc>
          <w:tcPr>
            <w:tcW w:w="708"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56F9C28F" w14:textId="77777777" w:rsidR="00951F2B" w:rsidRPr="00BC12F8" w:rsidRDefault="00951F2B" w:rsidP="00951F2B">
            <w:pPr>
              <w:spacing w:before="40" w:after="40"/>
              <w:ind w:left="100" w:right="100"/>
              <w:jc w:val="center"/>
              <w:rPr>
                <w:rFonts w:ascii="Arial" w:hAnsi="Arial" w:cs="Arial"/>
                <w:sz w:val="14"/>
                <w:szCs w:val="14"/>
              </w:rPr>
            </w:pPr>
            <w:r w:rsidRPr="00BC12F8">
              <w:rPr>
                <w:rFonts w:ascii="Arial" w:eastAsia="Arial" w:hAnsi="Arial" w:cs="Arial"/>
                <w:b/>
                <w:bCs/>
                <w:i/>
                <w:iCs/>
                <w:color w:val="111111"/>
                <w:sz w:val="14"/>
                <w:szCs w:val="14"/>
              </w:rPr>
              <w:t>p</w:t>
            </w:r>
            <w:r w:rsidRPr="00BC12F8">
              <w:rPr>
                <w:rFonts w:ascii="Arial" w:eastAsia="Arial" w:hAnsi="Arial" w:cs="Arial"/>
                <w:b/>
                <w:bCs/>
                <w:color w:val="111111"/>
                <w:sz w:val="14"/>
                <w:szCs w:val="14"/>
              </w:rPr>
              <w:t xml:space="preserve"> value</w:t>
            </w:r>
          </w:p>
        </w:tc>
        <w:tc>
          <w:tcPr>
            <w:tcW w:w="1843" w:type="dxa"/>
            <w:tcBorders>
              <w:top w:val="single" w:sz="4" w:space="0" w:color="auto"/>
              <w:bottom w:val="single" w:sz="4" w:space="0" w:color="auto"/>
            </w:tcBorders>
            <w:shd w:val="clear" w:color="auto" w:fill="FFFFFF"/>
            <w:vAlign w:val="center"/>
          </w:tcPr>
          <w:p w14:paraId="23413E46" w14:textId="77777777" w:rsidR="00951F2B" w:rsidRPr="00BC12F8" w:rsidRDefault="00951F2B" w:rsidP="00951F2B">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Angiotensin II</w:t>
            </w:r>
          </w:p>
          <w:p w14:paraId="7BF1B7BB" w14:textId="18FEBA81" w:rsidR="00951F2B" w:rsidRPr="00BC12F8" w:rsidRDefault="00951F2B" w:rsidP="00951F2B">
            <w:pPr>
              <w:spacing w:before="40" w:after="40"/>
              <w:ind w:left="100" w:right="100"/>
              <w:jc w:val="center"/>
              <w:rPr>
                <w:rFonts w:ascii="Arial" w:eastAsia="Arial" w:hAnsi="Arial" w:cs="Arial"/>
                <w:b/>
                <w:bCs/>
                <w:i/>
                <w:iCs/>
                <w:color w:val="111111"/>
                <w:sz w:val="14"/>
                <w:szCs w:val="14"/>
              </w:rPr>
            </w:pPr>
            <w:r w:rsidRPr="00BC12F8">
              <w:rPr>
                <w:rFonts w:ascii="Arial" w:eastAsia="Arial" w:hAnsi="Arial" w:cs="Arial"/>
                <w:b/>
                <w:bCs/>
                <w:color w:val="111111"/>
                <w:sz w:val="14"/>
                <w:szCs w:val="14"/>
              </w:rPr>
              <w:t>(</w:t>
            </w:r>
            <w:r w:rsidRPr="00BC12F8">
              <w:rPr>
                <w:rFonts w:ascii="Arial" w:eastAsia="Arial" w:hAnsi="Arial" w:cs="Arial"/>
                <w:b/>
                <w:bCs/>
                <w:i/>
                <w:iCs/>
                <w:color w:val="111111"/>
                <w:sz w:val="14"/>
                <w:szCs w:val="14"/>
              </w:rPr>
              <w:t>n</w:t>
            </w:r>
            <w:r w:rsidRPr="00BC12F8">
              <w:rPr>
                <w:rFonts w:ascii="Arial" w:eastAsia="Arial" w:hAnsi="Arial" w:cs="Arial"/>
                <w:b/>
                <w:bCs/>
                <w:color w:val="111111"/>
                <w:sz w:val="14"/>
                <w:szCs w:val="14"/>
              </w:rPr>
              <w:t xml:space="preserve"> = </w:t>
            </w:r>
            <w:r>
              <w:rPr>
                <w:rFonts w:ascii="Arial" w:eastAsia="Arial" w:hAnsi="Arial" w:cs="Arial"/>
                <w:b/>
                <w:bCs/>
                <w:color w:val="111111"/>
                <w:sz w:val="14"/>
                <w:szCs w:val="14"/>
              </w:rPr>
              <w:t>46</w:t>
            </w:r>
            <w:r w:rsidRPr="00BC12F8">
              <w:rPr>
                <w:rFonts w:ascii="Arial" w:eastAsia="Arial" w:hAnsi="Arial" w:cs="Arial"/>
                <w:b/>
                <w:bCs/>
                <w:color w:val="111111"/>
                <w:sz w:val="14"/>
                <w:szCs w:val="14"/>
              </w:rPr>
              <w:t>)</w:t>
            </w:r>
          </w:p>
        </w:tc>
        <w:tc>
          <w:tcPr>
            <w:tcW w:w="1843" w:type="dxa"/>
            <w:tcBorders>
              <w:top w:val="single" w:sz="4" w:space="0" w:color="auto"/>
              <w:bottom w:val="single" w:sz="4" w:space="0" w:color="auto"/>
            </w:tcBorders>
            <w:shd w:val="clear" w:color="auto" w:fill="FFFFFF"/>
            <w:vAlign w:val="center"/>
          </w:tcPr>
          <w:p w14:paraId="2F274BC9" w14:textId="77777777" w:rsidR="00951F2B" w:rsidRPr="00BC12F8" w:rsidRDefault="00951F2B" w:rsidP="00951F2B">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No Angiotensin II</w:t>
            </w:r>
          </w:p>
          <w:p w14:paraId="5AAA70F3" w14:textId="119317F1" w:rsidR="00951F2B" w:rsidRPr="00BC12F8" w:rsidRDefault="00951F2B" w:rsidP="00951F2B">
            <w:pPr>
              <w:spacing w:before="40" w:after="40"/>
              <w:ind w:left="100" w:right="100"/>
              <w:jc w:val="center"/>
              <w:rPr>
                <w:rFonts w:ascii="Arial" w:eastAsia="Arial" w:hAnsi="Arial" w:cs="Arial"/>
                <w:b/>
                <w:bCs/>
                <w:i/>
                <w:iCs/>
                <w:color w:val="111111"/>
                <w:sz w:val="14"/>
                <w:szCs w:val="14"/>
              </w:rPr>
            </w:pPr>
            <w:r w:rsidRPr="00BC12F8">
              <w:rPr>
                <w:rFonts w:ascii="Arial" w:eastAsia="Arial" w:hAnsi="Arial" w:cs="Arial"/>
                <w:b/>
                <w:bCs/>
                <w:color w:val="111111"/>
                <w:sz w:val="14"/>
                <w:szCs w:val="14"/>
              </w:rPr>
              <w:t>(</w:t>
            </w:r>
            <w:r w:rsidRPr="00BC12F8">
              <w:rPr>
                <w:rFonts w:ascii="Arial" w:eastAsia="Arial" w:hAnsi="Arial" w:cs="Arial"/>
                <w:b/>
                <w:bCs/>
                <w:i/>
                <w:iCs/>
                <w:color w:val="111111"/>
                <w:sz w:val="14"/>
                <w:szCs w:val="14"/>
              </w:rPr>
              <w:t>n</w:t>
            </w:r>
            <w:r w:rsidRPr="00BC12F8">
              <w:rPr>
                <w:rFonts w:ascii="Arial" w:eastAsia="Arial" w:hAnsi="Arial" w:cs="Arial"/>
                <w:b/>
                <w:bCs/>
                <w:color w:val="111111"/>
                <w:sz w:val="14"/>
                <w:szCs w:val="14"/>
              </w:rPr>
              <w:t xml:space="preserve"> = </w:t>
            </w:r>
            <w:r>
              <w:rPr>
                <w:rFonts w:ascii="Arial" w:eastAsia="Arial" w:hAnsi="Arial" w:cs="Arial"/>
                <w:b/>
                <w:bCs/>
                <w:color w:val="111111"/>
                <w:sz w:val="14"/>
                <w:szCs w:val="14"/>
              </w:rPr>
              <w:t>53</w:t>
            </w:r>
            <w:r w:rsidRPr="00BC12F8">
              <w:rPr>
                <w:rFonts w:ascii="Arial" w:eastAsia="Arial" w:hAnsi="Arial" w:cs="Arial"/>
                <w:b/>
                <w:bCs/>
                <w:color w:val="111111"/>
                <w:sz w:val="14"/>
                <w:szCs w:val="14"/>
              </w:rPr>
              <w:t>)</w:t>
            </w:r>
          </w:p>
        </w:tc>
        <w:tc>
          <w:tcPr>
            <w:tcW w:w="850" w:type="dxa"/>
            <w:tcBorders>
              <w:top w:val="single" w:sz="4" w:space="0" w:color="auto"/>
              <w:bottom w:val="single" w:sz="4" w:space="0" w:color="auto"/>
            </w:tcBorders>
            <w:shd w:val="clear" w:color="auto" w:fill="FFFFFF"/>
            <w:vAlign w:val="center"/>
          </w:tcPr>
          <w:p w14:paraId="57BC086C" w14:textId="77777777" w:rsidR="00951F2B" w:rsidRPr="00BC12F8" w:rsidRDefault="00951F2B" w:rsidP="00951F2B">
            <w:pPr>
              <w:spacing w:before="40" w:after="40"/>
              <w:ind w:left="100" w:right="100"/>
              <w:jc w:val="center"/>
              <w:rPr>
                <w:rFonts w:ascii="Arial" w:eastAsia="Arial" w:hAnsi="Arial" w:cs="Arial"/>
                <w:b/>
                <w:bCs/>
                <w:i/>
                <w:iCs/>
                <w:color w:val="111111"/>
                <w:sz w:val="14"/>
                <w:szCs w:val="14"/>
              </w:rPr>
            </w:pPr>
            <w:r w:rsidRPr="00BC12F8">
              <w:rPr>
                <w:rFonts w:ascii="Arial" w:eastAsia="Arial" w:hAnsi="Arial" w:cs="Arial"/>
                <w:b/>
                <w:bCs/>
                <w:i/>
                <w:iCs/>
                <w:color w:val="111111"/>
                <w:sz w:val="14"/>
                <w:szCs w:val="14"/>
              </w:rPr>
              <w:t>p</w:t>
            </w:r>
            <w:r w:rsidRPr="00BC12F8">
              <w:rPr>
                <w:rFonts w:ascii="Arial" w:eastAsia="Arial" w:hAnsi="Arial" w:cs="Arial"/>
                <w:b/>
                <w:bCs/>
                <w:color w:val="111111"/>
                <w:sz w:val="14"/>
                <w:szCs w:val="14"/>
              </w:rPr>
              <w:t xml:space="preserve"> value</w:t>
            </w:r>
          </w:p>
        </w:tc>
        <w:tc>
          <w:tcPr>
            <w:tcW w:w="1843" w:type="dxa"/>
            <w:tcBorders>
              <w:top w:val="single" w:sz="4" w:space="0" w:color="auto"/>
              <w:bottom w:val="single" w:sz="4" w:space="0" w:color="auto"/>
            </w:tcBorders>
            <w:shd w:val="clear" w:color="auto" w:fill="FFFFFF"/>
            <w:vAlign w:val="center"/>
          </w:tcPr>
          <w:p w14:paraId="055A7AEF" w14:textId="77777777" w:rsidR="00951F2B" w:rsidRPr="00BC12F8" w:rsidRDefault="00951F2B" w:rsidP="00951F2B">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Angiotensin II</w:t>
            </w:r>
          </w:p>
          <w:p w14:paraId="73FFEF18" w14:textId="7B2AE535" w:rsidR="00951F2B" w:rsidRPr="00BC12F8" w:rsidRDefault="00951F2B" w:rsidP="00951F2B">
            <w:pPr>
              <w:spacing w:before="40" w:after="40"/>
              <w:ind w:left="100" w:right="100"/>
              <w:jc w:val="center"/>
              <w:rPr>
                <w:rFonts w:ascii="Arial" w:eastAsia="Arial" w:hAnsi="Arial" w:cs="Arial"/>
                <w:b/>
                <w:bCs/>
                <w:i/>
                <w:iCs/>
                <w:color w:val="111111"/>
                <w:sz w:val="14"/>
                <w:szCs w:val="14"/>
              </w:rPr>
            </w:pPr>
            <w:r w:rsidRPr="00BC12F8">
              <w:rPr>
                <w:rFonts w:ascii="Arial" w:eastAsia="Arial" w:hAnsi="Arial" w:cs="Arial"/>
                <w:b/>
                <w:bCs/>
                <w:color w:val="111111"/>
                <w:sz w:val="14"/>
                <w:szCs w:val="14"/>
              </w:rPr>
              <w:t>(</w:t>
            </w:r>
            <w:r w:rsidRPr="00BC12F8">
              <w:rPr>
                <w:rFonts w:ascii="Arial" w:eastAsia="Arial" w:hAnsi="Arial" w:cs="Arial"/>
                <w:b/>
                <w:bCs/>
                <w:i/>
                <w:iCs/>
                <w:color w:val="111111"/>
                <w:sz w:val="14"/>
                <w:szCs w:val="14"/>
              </w:rPr>
              <w:t>n</w:t>
            </w:r>
            <w:r w:rsidRPr="00BC12F8">
              <w:rPr>
                <w:rFonts w:ascii="Arial" w:eastAsia="Arial" w:hAnsi="Arial" w:cs="Arial"/>
                <w:b/>
                <w:bCs/>
                <w:color w:val="111111"/>
                <w:sz w:val="14"/>
                <w:szCs w:val="14"/>
              </w:rPr>
              <w:t xml:space="preserve"> = </w:t>
            </w:r>
            <w:r>
              <w:rPr>
                <w:rFonts w:ascii="Arial" w:eastAsia="Arial" w:hAnsi="Arial" w:cs="Arial"/>
                <w:b/>
                <w:bCs/>
                <w:color w:val="111111"/>
                <w:sz w:val="14"/>
                <w:szCs w:val="14"/>
              </w:rPr>
              <w:t>46</w:t>
            </w:r>
            <w:r w:rsidRPr="00BC12F8">
              <w:rPr>
                <w:rFonts w:ascii="Arial" w:eastAsia="Arial" w:hAnsi="Arial" w:cs="Arial"/>
                <w:b/>
                <w:bCs/>
                <w:color w:val="111111"/>
                <w:sz w:val="14"/>
                <w:szCs w:val="14"/>
              </w:rPr>
              <w:t>)</w:t>
            </w:r>
          </w:p>
        </w:tc>
        <w:tc>
          <w:tcPr>
            <w:tcW w:w="1843" w:type="dxa"/>
            <w:tcBorders>
              <w:top w:val="single" w:sz="4" w:space="0" w:color="auto"/>
              <w:bottom w:val="single" w:sz="4" w:space="0" w:color="auto"/>
            </w:tcBorders>
            <w:shd w:val="clear" w:color="auto" w:fill="FFFFFF"/>
            <w:vAlign w:val="center"/>
          </w:tcPr>
          <w:p w14:paraId="47DCF8A6" w14:textId="77777777" w:rsidR="00951F2B" w:rsidRPr="00BC12F8" w:rsidRDefault="00951F2B" w:rsidP="00951F2B">
            <w:pPr>
              <w:spacing w:before="40" w:after="40"/>
              <w:ind w:left="100" w:right="100"/>
              <w:jc w:val="center"/>
              <w:rPr>
                <w:rFonts w:ascii="Arial" w:eastAsia="Arial" w:hAnsi="Arial" w:cs="Arial"/>
                <w:b/>
                <w:bCs/>
                <w:color w:val="111111"/>
                <w:sz w:val="14"/>
                <w:szCs w:val="14"/>
              </w:rPr>
            </w:pPr>
            <w:r w:rsidRPr="00BC12F8">
              <w:rPr>
                <w:rFonts w:ascii="Arial" w:eastAsia="Arial" w:hAnsi="Arial" w:cs="Arial"/>
                <w:b/>
                <w:bCs/>
                <w:color w:val="111111"/>
                <w:sz w:val="14"/>
                <w:szCs w:val="14"/>
              </w:rPr>
              <w:t>No Angiotensin II</w:t>
            </w:r>
          </w:p>
          <w:p w14:paraId="3B86D896" w14:textId="033BCB54" w:rsidR="00951F2B" w:rsidRPr="00BC12F8" w:rsidRDefault="00951F2B" w:rsidP="00951F2B">
            <w:pPr>
              <w:spacing w:before="40" w:after="40"/>
              <w:ind w:left="100" w:right="100"/>
              <w:jc w:val="center"/>
              <w:rPr>
                <w:rFonts w:ascii="Arial" w:eastAsia="Arial" w:hAnsi="Arial" w:cs="Arial"/>
                <w:b/>
                <w:bCs/>
                <w:i/>
                <w:iCs/>
                <w:color w:val="111111"/>
                <w:sz w:val="14"/>
                <w:szCs w:val="14"/>
              </w:rPr>
            </w:pPr>
            <w:r w:rsidRPr="00BC12F8">
              <w:rPr>
                <w:rFonts w:ascii="Arial" w:eastAsia="Arial" w:hAnsi="Arial" w:cs="Arial"/>
                <w:b/>
                <w:bCs/>
                <w:color w:val="111111"/>
                <w:sz w:val="14"/>
                <w:szCs w:val="14"/>
              </w:rPr>
              <w:t>(</w:t>
            </w:r>
            <w:r w:rsidRPr="00BC12F8">
              <w:rPr>
                <w:rFonts w:ascii="Arial" w:eastAsia="Arial" w:hAnsi="Arial" w:cs="Arial"/>
                <w:b/>
                <w:bCs/>
                <w:i/>
                <w:iCs/>
                <w:color w:val="111111"/>
                <w:sz w:val="14"/>
                <w:szCs w:val="14"/>
              </w:rPr>
              <w:t>n</w:t>
            </w:r>
            <w:r w:rsidRPr="00BC12F8">
              <w:rPr>
                <w:rFonts w:ascii="Arial" w:eastAsia="Arial" w:hAnsi="Arial" w:cs="Arial"/>
                <w:b/>
                <w:bCs/>
                <w:color w:val="111111"/>
                <w:sz w:val="14"/>
                <w:szCs w:val="14"/>
              </w:rPr>
              <w:t xml:space="preserve"> = </w:t>
            </w:r>
            <w:r>
              <w:rPr>
                <w:rFonts w:ascii="Arial" w:eastAsia="Arial" w:hAnsi="Arial" w:cs="Arial"/>
                <w:b/>
                <w:bCs/>
                <w:color w:val="111111"/>
                <w:sz w:val="14"/>
                <w:szCs w:val="14"/>
              </w:rPr>
              <w:t>53</w:t>
            </w:r>
            <w:r w:rsidRPr="00BC12F8">
              <w:rPr>
                <w:rFonts w:ascii="Arial" w:eastAsia="Arial" w:hAnsi="Arial" w:cs="Arial"/>
                <w:b/>
                <w:bCs/>
                <w:color w:val="111111"/>
                <w:sz w:val="14"/>
                <w:szCs w:val="14"/>
              </w:rPr>
              <w:t>)</w:t>
            </w:r>
          </w:p>
        </w:tc>
        <w:tc>
          <w:tcPr>
            <w:tcW w:w="1004" w:type="dxa"/>
            <w:tcBorders>
              <w:top w:val="single" w:sz="4" w:space="0" w:color="auto"/>
              <w:bottom w:val="single" w:sz="4" w:space="0" w:color="auto"/>
            </w:tcBorders>
            <w:shd w:val="clear" w:color="auto" w:fill="FFFFFF"/>
            <w:vAlign w:val="center"/>
          </w:tcPr>
          <w:p w14:paraId="3F2FD672" w14:textId="77777777" w:rsidR="00951F2B" w:rsidRPr="00BC12F8" w:rsidRDefault="00951F2B" w:rsidP="00951F2B">
            <w:pPr>
              <w:spacing w:before="40" w:after="40"/>
              <w:ind w:left="100" w:right="100"/>
              <w:jc w:val="center"/>
              <w:rPr>
                <w:rFonts w:ascii="Arial" w:eastAsia="Arial" w:hAnsi="Arial" w:cs="Arial"/>
                <w:b/>
                <w:bCs/>
                <w:i/>
                <w:iCs/>
                <w:color w:val="111111"/>
                <w:sz w:val="14"/>
                <w:szCs w:val="14"/>
              </w:rPr>
            </w:pPr>
            <w:r w:rsidRPr="00BC12F8">
              <w:rPr>
                <w:rFonts w:ascii="Arial" w:eastAsia="Arial" w:hAnsi="Arial" w:cs="Arial"/>
                <w:b/>
                <w:bCs/>
                <w:i/>
                <w:iCs/>
                <w:color w:val="111111"/>
                <w:sz w:val="14"/>
                <w:szCs w:val="14"/>
              </w:rPr>
              <w:t>p</w:t>
            </w:r>
            <w:r w:rsidRPr="00BC12F8">
              <w:rPr>
                <w:rFonts w:ascii="Arial" w:eastAsia="Arial" w:hAnsi="Arial" w:cs="Arial"/>
                <w:b/>
                <w:bCs/>
                <w:color w:val="111111"/>
                <w:sz w:val="14"/>
                <w:szCs w:val="14"/>
              </w:rPr>
              <w:t xml:space="preserve"> value</w:t>
            </w:r>
          </w:p>
        </w:tc>
      </w:tr>
      <w:tr w:rsidR="00951F2B" w:rsidRPr="00BC12F8" w14:paraId="01BA5EDD" w14:textId="77777777" w:rsidTr="009124A9">
        <w:trPr>
          <w:cantSplit/>
          <w:trHeight w:val="360"/>
          <w:jc w:val="center"/>
        </w:trPr>
        <w:tc>
          <w:tcPr>
            <w:tcW w:w="2977" w:type="dxa"/>
            <w:shd w:val="clear" w:color="auto" w:fill="FFFFFF"/>
            <w:tcMar>
              <w:top w:w="0" w:type="dxa"/>
              <w:left w:w="0" w:type="dxa"/>
              <w:bottom w:w="0" w:type="dxa"/>
              <w:right w:w="0" w:type="dxa"/>
            </w:tcMar>
            <w:vAlign w:val="center"/>
          </w:tcPr>
          <w:p w14:paraId="4552685B" w14:textId="19A7C775" w:rsidR="00951F2B" w:rsidRPr="00554DC9" w:rsidRDefault="00951F2B" w:rsidP="00951F2B">
            <w:pPr>
              <w:spacing w:before="40" w:after="40"/>
              <w:ind w:left="100" w:right="100"/>
              <w:jc w:val="both"/>
              <w:rPr>
                <w:rFonts w:ascii="Arial" w:eastAsia="Arial" w:hAnsi="Arial" w:cs="Arial"/>
                <w:color w:val="111111"/>
                <w:sz w:val="14"/>
                <w:szCs w:val="14"/>
              </w:rPr>
            </w:pPr>
            <w:r w:rsidRPr="00554DC9">
              <w:rPr>
                <w:rFonts w:ascii="Times New Roman" w:eastAsia="Arial" w:hAnsi="Times New Roman"/>
                <w:color w:val="111111"/>
                <w:sz w:val="14"/>
                <w:szCs w:val="14"/>
              </w:rPr>
              <w:t>Hemoglobin, g/dL</w:t>
            </w:r>
          </w:p>
        </w:tc>
        <w:tc>
          <w:tcPr>
            <w:tcW w:w="1847" w:type="dxa"/>
            <w:shd w:val="clear" w:color="auto" w:fill="FFFFFF"/>
            <w:vAlign w:val="center"/>
          </w:tcPr>
          <w:p w14:paraId="057A4EA4" w14:textId="7F1434D0"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 xml:space="preserve">12.8 </w:t>
            </w:r>
            <w:r>
              <w:rPr>
                <w:rFonts w:ascii="Arial" w:eastAsia="Arial" w:hAnsi="Arial" w:cs="Arial"/>
                <w:color w:val="111111"/>
                <w:sz w:val="14"/>
                <w:szCs w:val="14"/>
              </w:rPr>
              <w:t>(</w:t>
            </w:r>
            <w:r w:rsidRPr="00FA2422">
              <w:rPr>
                <w:rFonts w:ascii="Arial" w:eastAsia="Arial" w:hAnsi="Arial" w:cs="Arial"/>
                <w:color w:val="111111"/>
                <w:sz w:val="14"/>
                <w:szCs w:val="14"/>
              </w:rPr>
              <w:t>11.7</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14.1</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4027AC6A" w14:textId="0420D7D1"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 xml:space="preserve">12.6 </w:t>
            </w:r>
            <w:r>
              <w:rPr>
                <w:rFonts w:ascii="Arial" w:eastAsia="Arial" w:hAnsi="Arial" w:cs="Arial"/>
                <w:color w:val="111111"/>
                <w:sz w:val="14"/>
                <w:szCs w:val="14"/>
              </w:rPr>
              <w:t>(</w:t>
            </w:r>
            <w:r w:rsidRPr="00FA2422">
              <w:rPr>
                <w:rFonts w:ascii="Arial" w:eastAsia="Arial" w:hAnsi="Arial" w:cs="Arial"/>
                <w:color w:val="111111"/>
                <w:sz w:val="14"/>
                <w:szCs w:val="14"/>
              </w:rPr>
              <w:t>11.4</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13.6</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4D0E393F" w14:textId="67228F2F"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0.223</w:t>
            </w:r>
          </w:p>
        </w:tc>
        <w:tc>
          <w:tcPr>
            <w:tcW w:w="1843" w:type="dxa"/>
            <w:shd w:val="clear" w:color="auto" w:fill="FFFFFF"/>
            <w:vAlign w:val="center"/>
          </w:tcPr>
          <w:p w14:paraId="35B6FE74" w14:textId="5AA214FE"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12.8 </w:t>
            </w:r>
            <w:r>
              <w:rPr>
                <w:rFonts w:ascii="Arial" w:eastAsia="Arial" w:hAnsi="Arial" w:cs="Arial"/>
                <w:color w:val="111111"/>
                <w:sz w:val="14"/>
                <w:szCs w:val="14"/>
              </w:rPr>
              <w:t>(</w:t>
            </w:r>
            <w:r w:rsidRPr="00A22D9B">
              <w:rPr>
                <w:rFonts w:ascii="Arial" w:eastAsia="Arial" w:hAnsi="Arial" w:cs="Arial"/>
                <w:color w:val="111111"/>
                <w:sz w:val="14"/>
                <w:szCs w:val="14"/>
              </w:rPr>
              <w:t>11.3</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14.1</w:t>
            </w:r>
            <w:r>
              <w:rPr>
                <w:rFonts w:ascii="Arial" w:eastAsia="Arial" w:hAnsi="Arial" w:cs="Arial"/>
                <w:color w:val="111111"/>
                <w:sz w:val="14"/>
                <w:szCs w:val="14"/>
              </w:rPr>
              <w:t>)</w:t>
            </w:r>
          </w:p>
        </w:tc>
        <w:tc>
          <w:tcPr>
            <w:tcW w:w="1843" w:type="dxa"/>
            <w:shd w:val="clear" w:color="auto" w:fill="FFFFFF"/>
            <w:vAlign w:val="center"/>
          </w:tcPr>
          <w:p w14:paraId="484C7671" w14:textId="4BDB82FB"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11.9 </w:t>
            </w:r>
            <w:r>
              <w:rPr>
                <w:rFonts w:ascii="Arial" w:eastAsia="Arial" w:hAnsi="Arial" w:cs="Arial"/>
                <w:color w:val="111111"/>
                <w:sz w:val="14"/>
                <w:szCs w:val="14"/>
              </w:rPr>
              <w:t>(</w:t>
            </w:r>
            <w:r w:rsidRPr="00A22D9B">
              <w:rPr>
                <w:rFonts w:ascii="Arial" w:eastAsia="Arial" w:hAnsi="Arial" w:cs="Arial"/>
                <w:color w:val="111111"/>
                <w:sz w:val="14"/>
                <w:szCs w:val="14"/>
              </w:rPr>
              <w:t>10.8</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13.6</w:t>
            </w:r>
            <w:r>
              <w:rPr>
                <w:rFonts w:ascii="Arial" w:eastAsia="Arial" w:hAnsi="Arial" w:cs="Arial"/>
                <w:color w:val="111111"/>
                <w:sz w:val="14"/>
                <w:szCs w:val="14"/>
              </w:rPr>
              <w:t>)</w:t>
            </w:r>
          </w:p>
        </w:tc>
        <w:tc>
          <w:tcPr>
            <w:tcW w:w="850" w:type="dxa"/>
            <w:shd w:val="clear" w:color="auto" w:fill="FFFFFF"/>
            <w:vAlign w:val="center"/>
          </w:tcPr>
          <w:p w14:paraId="38689FC6" w14:textId="14B697FF"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0.155</w:t>
            </w:r>
          </w:p>
        </w:tc>
        <w:tc>
          <w:tcPr>
            <w:tcW w:w="1843" w:type="dxa"/>
            <w:shd w:val="clear" w:color="auto" w:fill="FFFFFF"/>
            <w:vAlign w:val="center"/>
          </w:tcPr>
          <w:p w14:paraId="20C636CA" w14:textId="590E6862"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12.4 </w:t>
            </w:r>
            <w:r>
              <w:rPr>
                <w:rFonts w:ascii="Arial" w:eastAsia="Arial" w:hAnsi="Arial" w:cs="Arial"/>
                <w:color w:val="111111"/>
                <w:sz w:val="14"/>
                <w:szCs w:val="14"/>
              </w:rPr>
              <w:t>(</w:t>
            </w:r>
            <w:r w:rsidRPr="00A60E93">
              <w:rPr>
                <w:rFonts w:ascii="Arial" w:eastAsia="Arial" w:hAnsi="Arial" w:cs="Arial"/>
                <w:color w:val="111111"/>
                <w:sz w:val="14"/>
                <w:szCs w:val="14"/>
              </w:rPr>
              <w:t>11.5</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13.8</w:t>
            </w:r>
            <w:r>
              <w:rPr>
                <w:rFonts w:ascii="Arial" w:eastAsia="Arial" w:hAnsi="Arial" w:cs="Arial"/>
                <w:color w:val="111111"/>
                <w:sz w:val="14"/>
                <w:szCs w:val="14"/>
              </w:rPr>
              <w:t>)</w:t>
            </w:r>
          </w:p>
        </w:tc>
        <w:tc>
          <w:tcPr>
            <w:tcW w:w="1843" w:type="dxa"/>
            <w:shd w:val="clear" w:color="auto" w:fill="FFFFFF"/>
            <w:vAlign w:val="center"/>
          </w:tcPr>
          <w:p w14:paraId="6F309E46" w14:textId="336F17FF"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11.7 </w:t>
            </w:r>
            <w:r>
              <w:rPr>
                <w:rFonts w:ascii="Arial" w:eastAsia="Arial" w:hAnsi="Arial" w:cs="Arial"/>
                <w:color w:val="111111"/>
                <w:sz w:val="14"/>
                <w:szCs w:val="14"/>
              </w:rPr>
              <w:t>(</w:t>
            </w:r>
            <w:r w:rsidRPr="00A60E93">
              <w:rPr>
                <w:rFonts w:ascii="Arial" w:eastAsia="Arial" w:hAnsi="Arial" w:cs="Arial"/>
                <w:color w:val="111111"/>
                <w:sz w:val="14"/>
                <w:szCs w:val="14"/>
              </w:rPr>
              <w:t>11.0</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13.7</w:t>
            </w:r>
            <w:r>
              <w:rPr>
                <w:rFonts w:ascii="Arial" w:eastAsia="Arial" w:hAnsi="Arial" w:cs="Arial"/>
                <w:color w:val="111111"/>
                <w:sz w:val="14"/>
                <w:szCs w:val="14"/>
              </w:rPr>
              <w:t>)</w:t>
            </w:r>
          </w:p>
        </w:tc>
        <w:tc>
          <w:tcPr>
            <w:tcW w:w="1004" w:type="dxa"/>
            <w:shd w:val="clear" w:color="auto" w:fill="FFFFFF"/>
            <w:vAlign w:val="center"/>
          </w:tcPr>
          <w:p w14:paraId="3734DACB" w14:textId="1FE9BCE0"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0.223</w:t>
            </w:r>
          </w:p>
        </w:tc>
      </w:tr>
      <w:tr w:rsidR="00951F2B" w:rsidRPr="00BC12F8" w14:paraId="7AC82CBE" w14:textId="77777777" w:rsidTr="009124A9">
        <w:trPr>
          <w:cantSplit/>
          <w:trHeight w:val="360"/>
          <w:jc w:val="center"/>
        </w:trPr>
        <w:tc>
          <w:tcPr>
            <w:tcW w:w="2977" w:type="dxa"/>
            <w:shd w:val="clear" w:color="auto" w:fill="FFFFFF"/>
            <w:tcMar>
              <w:top w:w="0" w:type="dxa"/>
              <w:left w:w="0" w:type="dxa"/>
              <w:bottom w:w="0" w:type="dxa"/>
              <w:right w:w="0" w:type="dxa"/>
            </w:tcMar>
            <w:vAlign w:val="center"/>
          </w:tcPr>
          <w:p w14:paraId="36D9236D" w14:textId="3BF27C16" w:rsidR="00951F2B" w:rsidRPr="00554DC9" w:rsidRDefault="00951F2B" w:rsidP="00951F2B">
            <w:pPr>
              <w:spacing w:before="40" w:after="40"/>
              <w:ind w:left="100" w:right="100"/>
              <w:jc w:val="both"/>
              <w:rPr>
                <w:rFonts w:ascii="Times New Roman" w:eastAsia="Arial" w:hAnsi="Times New Roman"/>
                <w:color w:val="111111"/>
                <w:sz w:val="14"/>
                <w:szCs w:val="14"/>
              </w:rPr>
            </w:pPr>
            <w:r w:rsidRPr="00554DC9">
              <w:rPr>
                <w:rFonts w:ascii="Times New Roman" w:eastAsia="Arial" w:hAnsi="Times New Roman"/>
                <w:color w:val="111111"/>
                <w:sz w:val="14"/>
                <w:szCs w:val="14"/>
              </w:rPr>
              <w:t>White blood cell count, x10</w:t>
            </w:r>
            <w:r w:rsidRPr="00554DC9">
              <w:rPr>
                <w:rFonts w:ascii="Times New Roman" w:eastAsia="Arial" w:hAnsi="Times New Roman"/>
                <w:color w:val="111111"/>
                <w:sz w:val="14"/>
                <w:szCs w:val="14"/>
                <w:vertAlign w:val="superscript"/>
              </w:rPr>
              <w:t>3</w:t>
            </w:r>
            <w:r w:rsidRPr="00554DC9">
              <w:rPr>
                <w:rFonts w:ascii="Times New Roman" w:eastAsia="Arial" w:hAnsi="Times New Roman"/>
                <w:color w:val="111111"/>
                <w:sz w:val="14"/>
                <w:szCs w:val="14"/>
              </w:rPr>
              <w:t xml:space="preserve"> per mm</w:t>
            </w:r>
            <w:r w:rsidRPr="00554DC9">
              <w:rPr>
                <w:rFonts w:ascii="Times New Roman" w:eastAsia="Arial" w:hAnsi="Times New Roman"/>
                <w:color w:val="111111"/>
                <w:sz w:val="14"/>
                <w:szCs w:val="14"/>
                <w:vertAlign w:val="superscript"/>
              </w:rPr>
              <w:t>3</w:t>
            </w:r>
          </w:p>
        </w:tc>
        <w:tc>
          <w:tcPr>
            <w:tcW w:w="1847" w:type="dxa"/>
            <w:shd w:val="clear" w:color="auto" w:fill="FFFFFF"/>
            <w:vAlign w:val="center"/>
          </w:tcPr>
          <w:p w14:paraId="4330CC23" w14:textId="1194EA08"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9.6</w:t>
            </w:r>
            <w:r>
              <w:rPr>
                <w:rFonts w:ascii="Arial" w:eastAsia="Arial" w:hAnsi="Arial" w:cs="Arial"/>
                <w:color w:val="111111"/>
                <w:sz w:val="14"/>
                <w:szCs w:val="14"/>
              </w:rPr>
              <w:t>0</w:t>
            </w:r>
            <w:r w:rsidRPr="00FA2422">
              <w:rPr>
                <w:rFonts w:ascii="Arial" w:eastAsia="Arial" w:hAnsi="Arial" w:cs="Arial"/>
                <w:color w:val="111111"/>
                <w:sz w:val="14"/>
                <w:szCs w:val="14"/>
              </w:rPr>
              <w:t xml:space="preserve"> </w:t>
            </w:r>
            <w:r>
              <w:rPr>
                <w:rFonts w:ascii="Arial" w:eastAsia="Arial" w:hAnsi="Arial" w:cs="Arial"/>
                <w:color w:val="111111"/>
                <w:sz w:val="14"/>
                <w:szCs w:val="14"/>
              </w:rPr>
              <w:t>(</w:t>
            </w:r>
            <w:r w:rsidRPr="00FA2422">
              <w:rPr>
                <w:rFonts w:ascii="Arial" w:eastAsia="Arial" w:hAnsi="Arial" w:cs="Arial"/>
                <w:color w:val="111111"/>
                <w:sz w:val="14"/>
                <w:szCs w:val="14"/>
              </w:rPr>
              <w:t>7.2</w:t>
            </w:r>
            <w:r>
              <w:rPr>
                <w:rFonts w:ascii="Arial" w:eastAsia="Arial" w:hAnsi="Arial" w:cs="Arial"/>
                <w:color w:val="111111"/>
                <w:sz w:val="14"/>
                <w:szCs w:val="14"/>
              </w:rPr>
              <w:t>0 –</w:t>
            </w:r>
            <w:r w:rsidRPr="00FA2422">
              <w:rPr>
                <w:rFonts w:ascii="Arial" w:eastAsia="Arial" w:hAnsi="Arial" w:cs="Arial"/>
                <w:color w:val="111111"/>
                <w:sz w:val="14"/>
                <w:szCs w:val="14"/>
              </w:rPr>
              <w:t xml:space="preserve"> 13.0</w:t>
            </w:r>
            <w:r>
              <w:rPr>
                <w:rFonts w:ascii="Arial" w:eastAsia="Arial" w:hAnsi="Arial" w:cs="Arial"/>
                <w:color w:val="111111"/>
                <w:sz w:val="14"/>
                <w:szCs w:val="14"/>
              </w:rPr>
              <w:t>0)</w:t>
            </w:r>
          </w:p>
        </w:tc>
        <w:tc>
          <w:tcPr>
            <w:tcW w:w="1560" w:type="dxa"/>
            <w:shd w:val="clear" w:color="auto" w:fill="FFFFFF"/>
            <w:tcMar>
              <w:top w:w="0" w:type="dxa"/>
              <w:left w:w="0" w:type="dxa"/>
              <w:bottom w:w="0" w:type="dxa"/>
              <w:right w:w="0" w:type="dxa"/>
            </w:tcMar>
            <w:vAlign w:val="center"/>
          </w:tcPr>
          <w:p w14:paraId="421435C1" w14:textId="6A02247B"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10.8</w:t>
            </w:r>
            <w:r>
              <w:rPr>
                <w:rFonts w:ascii="Arial" w:eastAsia="Arial" w:hAnsi="Arial" w:cs="Arial"/>
                <w:color w:val="111111"/>
                <w:sz w:val="14"/>
                <w:szCs w:val="14"/>
              </w:rPr>
              <w:t>0</w:t>
            </w:r>
            <w:r w:rsidRPr="00FA2422">
              <w:rPr>
                <w:rFonts w:ascii="Arial" w:eastAsia="Arial" w:hAnsi="Arial" w:cs="Arial"/>
                <w:color w:val="111111"/>
                <w:sz w:val="14"/>
                <w:szCs w:val="14"/>
              </w:rPr>
              <w:t xml:space="preserve"> </w:t>
            </w:r>
            <w:r>
              <w:rPr>
                <w:rFonts w:ascii="Arial" w:eastAsia="Arial" w:hAnsi="Arial" w:cs="Arial"/>
                <w:color w:val="111111"/>
                <w:sz w:val="14"/>
                <w:szCs w:val="14"/>
              </w:rPr>
              <w:t>(</w:t>
            </w:r>
            <w:r w:rsidRPr="00FA2422">
              <w:rPr>
                <w:rFonts w:ascii="Arial" w:eastAsia="Arial" w:hAnsi="Arial" w:cs="Arial"/>
                <w:color w:val="111111"/>
                <w:sz w:val="14"/>
                <w:szCs w:val="14"/>
              </w:rPr>
              <w:t>7.3</w:t>
            </w:r>
            <w:r>
              <w:rPr>
                <w:rFonts w:ascii="Arial" w:eastAsia="Arial" w:hAnsi="Arial" w:cs="Arial"/>
                <w:color w:val="111111"/>
                <w:sz w:val="14"/>
                <w:szCs w:val="14"/>
              </w:rPr>
              <w:t>0 –</w:t>
            </w:r>
            <w:r w:rsidRPr="00FA2422">
              <w:rPr>
                <w:rFonts w:ascii="Arial" w:eastAsia="Arial" w:hAnsi="Arial" w:cs="Arial"/>
                <w:color w:val="111111"/>
                <w:sz w:val="14"/>
                <w:szCs w:val="14"/>
              </w:rPr>
              <w:t xml:space="preserve"> 16.2</w:t>
            </w:r>
            <w:r>
              <w:rPr>
                <w:rFonts w:ascii="Arial" w:eastAsia="Arial" w:hAnsi="Arial" w:cs="Arial"/>
                <w:color w:val="111111"/>
                <w:sz w:val="14"/>
                <w:szCs w:val="14"/>
              </w:rPr>
              <w:t>0)</w:t>
            </w:r>
          </w:p>
        </w:tc>
        <w:tc>
          <w:tcPr>
            <w:tcW w:w="708" w:type="dxa"/>
            <w:shd w:val="clear" w:color="auto" w:fill="FFFFFF"/>
            <w:tcMar>
              <w:top w:w="0" w:type="dxa"/>
              <w:left w:w="0" w:type="dxa"/>
              <w:bottom w:w="0" w:type="dxa"/>
              <w:right w:w="0" w:type="dxa"/>
            </w:tcMar>
            <w:vAlign w:val="center"/>
          </w:tcPr>
          <w:p w14:paraId="1C5EFB31" w14:textId="3C804125"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0.484</w:t>
            </w:r>
          </w:p>
        </w:tc>
        <w:tc>
          <w:tcPr>
            <w:tcW w:w="1843" w:type="dxa"/>
            <w:shd w:val="clear" w:color="auto" w:fill="FFFFFF"/>
            <w:vAlign w:val="center"/>
          </w:tcPr>
          <w:p w14:paraId="02D7449F" w14:textId="5D9E761B"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9.9</w:t>
            </w:r>
            <w:r>
              <w:rPr>
                <w:rFonts w:ascii="Arial" w:eastAsia="Arial" w:hAnsi="Arial" w:cs="Arial"/>
                <w:color w:val="111111"/>
                <w:sz w:val="14"/>
                <w:szCs w:val="14"/>
              </w:rPr>
              <w:t>0</w:t>
            </w:r>
            <w:r w:rsidRPr="00A22D9B">
              <w:rPr>
                <w:rFonts w:ascii="Arial" w:eastAsia="Arial" w:hAnsi="Arial" w:cs="Arial"/>
                <w:color w:val="111111"/>
                <w:sz w:val="14"/>
                <w:szCs w:val="14"/>
              </w:rPr>
              <w:t xml:space="preserve"> </w:t>
            </w:r>
            <w:r>
              <w:rPr>
                <w:rFonts w:ascii="Arial" w:eastAsia="Arial" w:hAnsi="Arial" w:cs="Arial"/>
                <w:color w:val="111111"/>
                <w:sz w:val="14"/>
                <w:szCs w:val="14"/>
              </w:rPr>
              <w:t>(</w:t>
            </w:r>
            <w:r w:rsidRPr="00A22D9B">
              <w:rPr>
                <w:rFonts w:ascii="Arial" w:eastAsia="Arial" w:hAnsi="Arial" w:cs="Arial"/>
                <w:color w:val="111111"/>
                <w:sz w:val="14"/>
                <w:szCs w:val="14"/>
              </w:rPr>
              <w:t>6.5</w:t>
            </w:r>
            <w:r>
              <w:rPr>
                <w:rFonts w:ascii="Arial" w:eastAsia="Arial" w:hAnsi="Arial" w:cs="Arial"/>
                <w:color w:val="111111"/>
                <w:sz w:val="14"/>
                <w:szCs w:val="14"/>
              </w:rPr>
              <w:t>0 –</w:t>
            </w:r>
            <w:r w:rsidRPr="00A22D9B">
              <w:rPr>
                <w:rFonts w:ascii="Arial" w:eastAsia="Arial" w:hAnsi="Arial" w:cs="Arial"/>
                <w:color w:val="111111"/>
                <w:sz w:val="14"/>
                <w:szCs w:val="14"/>
              </w:rPr>
              <w:t xml:space="preserve"> 12.3</w:t>
            </w:r>
            <w:r>
              <w:rPr>
                <w:rFonts w:ascii="Arial" w:eastAsia="Arial" w:hAnsi="Arial" w:cs="Arial"/>
                <w:color w:val="111111"/>
                <w:sz w:val="14"/>
                <w:szCs w:val="14"/>
              </w:rPr>
              <w:t>0)</w:t>
            </w:r>
          </w:p>
        </w:tc>
        <w:tc>
          <w:tcPr>
            <w:tcW w:w="1843" w:type="dxa"/>
            <w:shd w:val="clear" w:color="auto" w:fill="FFFFFF"/>
            <w:vAlign w:val="center"/>
          </w:tcPr>
          <w:p w14:paraId="1770359F" w14:textId="2941BCA1"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10.7</w:t>
            </w:r>
            <w:r>
              <w:rPr>
                <w:rFonts w:ascii="Arial" w:eastAsia="Arial" w:hAnsi="Arial" w:cs="Arial"/>
                <w:color w:val="111111"/>
                <w:sz w:val="14"/>
                <w:szCs w:val="14"/>
              </w:rPr>
              <w:t>0</w:t>
            </w:r>
            <w:r w:rsidRPr="00A22D9B">
              <w:rPr>
                <w:rFonts w:ascii="Arial" w:eastAsia="Arial" w:hAnsi="Arial" w:cs="Arial"/>
                <w:color w:val="111111"/>
                <w:sz w:val="14"/>
                <w:szCs w:val="14"/>
              </w:rPr>
              <w:t xml:space="preserve"> </w:t>
            </w:r>
            <w:r>
              <w:rPr>
                <w:rFonts w:ascii="Arial" w:eastAsia="Arial" w:hAnsi="Arial" w:cs="Arial"/>
                <w:color w:val="111111"/>
                <w:sz w:val="14"/>
                <w:szCs w:val="14"/>
              </w:rPr>
              <w:t>(</w:t>
            </w:r>
            <w:r w:rsidRPr="00A22D9B">
              <w:rPr>
                <w:rFonts w:ascii="Arial" w:eastAsia="Arial" w:hAnsi="Arial" w:cs="Arial"/>
                <w:color w:val="111111"/>
                <w:sz w:val="14"/>
                <w:szCs w:val="14"/>
              </w:rPr>
              <w:t>7.3</w:t>
            </w:r>
            <w:r>
              <w:rPr>
                <w:rFonts w:ascii="Arial" w:eastAsia="Arial" w:hAnsi="Arial" w:cs="Arial"/>
                <w:color w:val="111111"/>
                <w:sz w:val="14"/>
                <w:szCs w:val="14"/>
              </w:rPr>
              <w:t>0 –</w:t>
            </w:r>
            <w:r w:rsidRPr="00A22D9B">
              <w:rPr>
                <w:rFonts w:ascii="Arial" w:eastAsia="Arial" w:hAnsi="Arial" w:cs="Arial"/>
                <w:color w:val="111111"/>
                <w:sz w:val="14"/>
                <w:szCs w:val="14"/>
              </w:rPr>
              <w:t xml:space="preserve"> 15.7</w:t>
            </w:r>
            <w:r>
              <w:rPr>
                <w:rFonts w:ascii="Arial" w:eastAsia="Arial" w:hAnsi="Arial" w:cs="Arial"/>
                <w:color w:val="111111"/>
                <w:sz w:val="14"/>
                <w:szCs w:val="14"/>
              </w:rPr>
              <w:t>0)</w:t>
            </w:r>
          </w:p>
        </w:tc>
        <w:tc>
          <w:tcPr>
            <w:tcW w:w="850" w:type="dxa"/>
            <w:shd w:val="clear" w:color="auto" w:fill="FFFFFF"/>
            <w:vAlign w:val="center"/>
          </w:tcPr>
          <w:p w14:paraId="46C5CE89" w14:textId="587B945A"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0.222</w:t>
            </w:r>
          </w:p>
        </w:tc>
        <w:tc>
          <w:tcPr>
            <w:tcW w:w="1843" w:type="dxa"/>
            <w:shd w:val="clear" w:color="auto" w:fill="FFFFFF"/>
            <w:vAlign w:val="center"/>
          </w:tcPr>
          <w:p w14:paraId="2D9129F9" w14:textId="3722CADA"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9.8</w:t>
            </w:r>
            <w:r>
              <w:rPr>
                <w:rFonts w:ascii="Arial" w:eastAsia="Arial" w:hAnsi="Arial" w:cs="Arial"/>
                <w:color w:val="111111"/>
                <w:sz w:val="14"/>
                <w:szCs w:val="14"/>
              </w:rPr>
              <w:t>0</w:t>
            </w:r>
            <w:r w:rsidRPr="00A60E93">
              <w:rPr>
                <w:rFonts w:ascii="Arial" w:eastAsia="Arial" w:hAnsi="Arial" w:cs="Arial"/>
                <w:color w:val="111111"/>
                <w:sz w:val="14"/>
                <w:szCs w:val="14"/>
              </w:rPr>
              <w:t xml:space="preserve"> </w:t>
            </w:r>
            <w:r>
              <w:rPr>
                <w:rFonts w:ascii="Arial" w:eastAsia="Arial" w:hAnsi="Arial" w:cs="Arial"/>
                <w:color w:val="111111"/>
                <w:sz w:val="14"/>
                <w:szCs w:val="14"/>
              </w:rPr>
              <w:t>(</w:t>
            </w:r>
            <w:r w:rsidRPr="00A60E93">
              <w:rPr>
                <w:rFonts w:ascii="Arial" w:eastAsia="Arial" w:hAnsi="Arial" w:cs="Arial"/>
                <w:color w:val="111111"/>
                <w:sz w:val="14"/>
                <w:szCs w:val="14"/>
              </w:rPr>
              <w:t>7.</w:t>
            </w:r>
            <w:r>
              <w:rPr>
                <w:rFonts w:ascii="Arial" w:eastAsia="Arial" w:hAnsi="Arial" w:cs="Arial"/>
                <w:color w:val="111111"/>
                <w:sz w:val="14"/>
                <w:szCs w:val="14"/>
              </w:rPr>
              <w:t>57 –</w:t>
            </w:r>
            <w:r w:rsidRPr="00A60E93">
              <w:rPr>
                <w:rFonts w:ascii="Arial" w:eastAsia="Arial" w:hAnsi="Arial" w:cs="Arial"/>
                <w:color w:val="111111"/>
                <w:sz w:val="14"/>
                <w:szCs w:val="14"/>
              </w:rPr>
              <w:t xml:space="preserve"> 13.0</w:t>
            </w:r>
            <w:r>
              <w:rPr>
                <w:rFonts w:ascii="Arial" w:eastAsia="Arial" w:hAnsi="Arial" w:cs="Arial"/>
                <w:color w:val="111111"/>
                <w:sz w:val="14"/>
                <w:szCs w:val="14"/>
              </w:rPr>
              <w:t>5)</w:t>
            </w:r>
          </w:p>
        </w:tc>
        <w:tc>
          <w:tcPr>
            <w:tcW w:w="1843" w:type="dxa"/>
            <w:shd w:val="clear" w:color="auto" w:fill="FFFFFF"/>
            <w:vAlign w:val="center"/>
          </w:tcPr>
          <w:p w14:paraId="350404E2" w14:textId="1EB6FE67"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12.1</w:t>
            </w:r>
            <w:r>
              <w:rPr>
                <w:rFonts w:ascii="Arial" w:eastAsia="Arial" w:hAnsi="Arial" w:cs="Arial"/>
                <w:color w:val="111111"/>
                <w:sz w:val="14"/>
                <w:szCs w:val="14"/>
              </w:rPr>
              <w:t>0</w:t>
            </w:r>
            <w:r w:rsidRPr="00A60E93">
              <w:rPr>
                <w:rFonts w:ascii="Arial" w:eastAsia="Arial" w:hAnsi="Arial" w:cs="Arial"/>
                <w:color w:val="111111"/>
                <w:sz w:val="14"/>
                <w:szCs w:val="14"/>
              </w:rPr>
              <w:t xml:space="preserve"> </w:t>
            </w:r>
            <w:r>
              <w:rPr>
                <w:rFonts w:ascii="Arial" w:eastAsia="Arial" w:hAnsi="Arial" w:cs="Arial"/>
                <w:color w:val="111111"/>
                <w:sz w:val="14"/>
                <w:szCs w:val="14"/>
              </w:rPr>
              <w:t>(</w:t>
            </w:r>
            <w:r w:rsidRPr="00A60E93">
              <w:rPr>
                <w:rFonts w:ascii="Arial" w:eastAsia="Arial" w:hAnsi="Arial" w:cs="Arial"/>
                <w:color w:val="111111"/>
                <w:sz w:val="14"/>
                <w:szCs w:val="14"/>
              </w:rPr>
              <w:t>7.8</w:t>
            </w:r>
            <w:r>
              <w:rPr>
                <w:rFonts w:ascii="Arial" w:eastAsia="Arial" w:hAnsi="Arial" w:cs="Arial"/>
                <w:color w:val="111111"/>
                <w:sz w:val="14"/>
                <w:szCs w:val="14"/>
              </w:rPr>
              <w:t>0 –</w:t>
            </w:r>
            <w:r w:rsidRPr="00A60E93">
              <w:rPr>
                <w:rFonts w:ascii="Arial" w:eastAsia="Arial" w:hAnsi="Arial" w:cs="Arial"/>
                <w:color w:val="111111"/>
                <w:sz w:val="14"/>
                <w:szCs w:val="14"/>
              </w:rPr>
              <w:t xml:space="preserve"> 17.3</w:t>
            </w:r>
            <w:r>
              <w:rPr>
                <w:rFonts w:ascii="Arial" w:eastAsia="Arial" w:hAnsi="Arial" w:cs="Arial"/>
                <w:color w:val="111111"/>
                <w:sz w:val="14"/>
                <w:szCs w:val="14"/>
              </w:rPr>
              <w:t>0)</w:t>
            </w:r>
          </w:p>
        </w:tc>
        <w:tc>
          <w:tcPr>
            <w:tcW w:w="1004" w:type="dxa"/>
            <w:shd w:val="clear" w:color="auto" w:fill="FFFFFF"/>
            <w:vAlign w:val="center"/>
          </w:tcPr>
          <w:p w14:paraId="763C1A41" w14:textId="65A560CB"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0.236</w:t>
            </w:r>
          </w:p>
        </w:tc>
      </w:tr>
      <w:tr w:rsidR="00951F2B" w:rsidRPr="00BC12F8" w14:paraId="02253B5D" w14:textId="77777777" w:rsidTr="009124A9">
        <w:trPr>
          <w:cantSplit/>
          <w:trHeight w:val="360"/>
          <w:jc w:val="center"/>
        </w:trPr>
        <w:tc>
          <w:tcPr>
            <w:tcW w:w="2977" w:type="dxa"/>
            <w:shd w:val="clear" w:color="auto" w:fill="FFFFFF"/>
            <w:tcMar>
              <w:top w:w="0" w:type="dxa"/>
              <w:left w:w="0" w:type="dxa"/>
              <w:bottom w:w="0" w:type="dxa"/>
              <w:right w:w="0" w:type="dxa"/>
            </w:tcMar>
            <w:vAlign w:val="center"/>
          </w:tcPr>
          <w:p w14:paraId="3C23E9E0" w14:textId="608F23E5" w:rsidR="00951F2B" w:rsidRPr="00554DC9" w:rsidRDefault="00951F2B" w:rsidP="00951F2B">
            <w:pPr>
              <w:spacing w:before="40" w:after="40"/>
              <w:ind w:left="100" w:right="100"/>
              <w:jc w:val="both"/>
              <w:rPr>
                <w:rFonts w:ascii="Times New Roman" w:eastAsia="Arial" w:hAnsi="Times New Roman"/>
                <w:color w:val="111111"/>
                <w:sz w:val="14"/>
                <w:szCs w:val="14"/>
              </w:rPr>
            </w:pPr>
            <w:r w:rsidRPr="00554DC9">
              <w:rPr>
                <w:rFonts w:ascii="Times New Roman" w:eastAsia="Arial" w:hAnsi="Times New Roman"/>
                <w:color w:val="111111"/>
                <w:sz w:val="14"/>
                <w:szCs w:val="14"/>
              </w:rPr>
              <w:t>Lymphocyte count, x10</w:t>
            </w:r>
            <w:r w:rsidRPr="00554DC9">
              <w:rPr>
                <w:rFonts w:ascii="Times New Roman" w:eastAsia="Arial" w:hAnsi="Times New Roman"/>
                <w:color w:val="111111"/>
                <w:sz w:val="14"/>
                <w:szCs w:val="14"/>
                <w:vertAlign w:val="superscript"/>
              </w:rPr>
              <w:t>3</w:t>
            </w:r>
            <w:r w:rsidRPr="00554DC9">
              <w:rPr>
                <w:rFonts w:ascii="Times New Roman" w:eastAsia="Arial" w:hAnsi="Times New Roman"/>
                <w:color w:val="111111"/>
                <w:sz w:val="14"/>
                <w:szCs w:val="14"/>
              </w:rPr>
              <w:t xml:space="preserve"> per mm</w:t>
            </w:r>
            <w:r w:rsidRPr="00554DC9">
              <w:rPr>
                <w:rFonts w:ascii="Times New Roman" w:eastAsia="Arial" w:hAnsi="Times New Roman"/>
                <w:color w:val="111111"/>
                <w:sz w:val="14"/>
                <w:szCs w:val="14"/>
                <w:vertAlign w:val="superscript"/>
              </w:rPr>
              <w:t>3</w:t>
            </w:r>
          </w:p>
        </w:tc>
        <w:tc>
          <w:tcPr>
            <w:tcW w:w="1847" w:type="dxa"/>
            <w:shd w:val="clear" w:color="auto" w:fill="FFFFFF"/>
            <w:vAlign w:val="center"/>
          </w:tcPr>
          <w:p w14:paraId="48D01D67" w14:textId="45A63A19"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0.</w:t>
            </w:r>
            <w:r>
              <w:rPr>
                <w:rFonts w:ascii="Arial" w:eastAsia="Arial" w:hAnsi="Arial" w:cs="Arial"/>
                <w:color w:val="111111"/>
                <w:sz w:val="14"/>
                <w:szCs w:val="14"/>
              </w:rPr>
              <w:t>69</w:t>
            </w:r>
            <w:r w:rsidRPr="00FA2422">
              <w:rPr>
                <w:rFonts w:ascii="Arial" w:eastAsia="Arial" w:hAnsi="Arial" w:cs="Arial"/>
                <w:color w:val="111111"/>
                <w:sz w:val="14"/>
                <w:szCs w:val="14"/>
              </w:rPr>
              <w:t xml:space="preserve"> </w:t>
            </w:r>
            <w:r>
              <w:rPr>
                <w:rFonts w:ascii="Arial" w:eastAsia="Arial" w:hAnsi="Arial" w:cs="Arial"/>
                <w:color w:val="111111"/>
                <w:sz w:val="14"/>
                <w:szCs w:val="14"/>
              </w:rPr>
              <w:t>(</w:t>
            </w:r>
            <w:r w:rsidRPr="00FA2422">
              <w:rPr>
                <w:rFonts w:ascii="Arial" w:eastAsia="Arial" w:hAnsi="Arial" w:cs="Arial"/>
                <w:color w:val="111111"/>
                <w:sz w:val="14"/>
                <w:szCs w:val="14"/>
              </w:rPr>
              <w:t>0.</w:t>
            </w:r>
            <w:r>
              <w:rPr>
                <w:rFonts w:ascii="Arial" w:eastAsia="Arial" w:hAnsi="Arial" w:cs="Arial"/>
                <w:color w:val="111111"/>
                <w:sz w:val="14"/>
                <w:szCs w:val="14"/>
              </w:rPr>
              <w:t>47 –</w:t>
            </w:r>
            <w:r w:rsidRPr="00FA2422">
              <w:rPr>
                <w:rFonts w:ascii="Arial" w:eastAsia="Arial" w:hAnsi="Arial" w:cs="Arial"/>
                <w:color w:val="111111"/>
                <w:sz w:val="14"/>
                <w:szCs w:val="14"/>
              </w:rPr>
              <w:t xml:space="preserve"> </w:t>
            </w:r>
            <w:r>
              <w:rPr>
                <w:rFonts w:ascii="Arial" w:eastAsia="Arial" w:hAnsi="Arial" w:cs="Arial"/>
                <w:color w:val="111111"/>
                <w:sz w:val="14"/>
                <w:szCs w:val="14"/>
              </w:rPr>
              <w:t>0.99)</w:t>
            </w:r>
          </w:p>
        </w:tc>
        <w:tc>
          <w:tcPr>
            <w:tcW w:w="1560" w:type="dxa"/>
            <w:shd w:val="clear" w:color="auto" w:fill="FFFFFF"/>
            <w:tcMar>
              <w:top w:w="0" w:type="dxa"/>
              <w:left w:w="0" w:type="dxa"/>
              <w:bottom w:w="0" w:type="dxa"/>
              <w:right w:w="0" w:type="dxa"/>
            </w:tcMar>
            <w:vAlign w:val="center"/>
          </w:tcPr>
          <w:p w14:paraId="7304C8E3" w14:textId="4998BFAB"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0.7</w:t>
            </w:r>
            <w:r>
              <w:rPr>
                <w:rFonts w:ascii="Arial" w:eastAsia="Arial" w:hAnsi="Arial" w:cs="Arial"/>
                <w:color w:val="111111"/>
                <w:sz w:val="14"/>
                <w:szCs w:val="14"/>
              </w:rPr>
              <w:t>5</w:t>
            </w:r>
            <w:r w:rsidRPr="00FA2422">
              <w:rPr>
                <w:rFonts w:ascii="Arial" w:eastAsia="Arial" w:hAnsi="Arial" w:cs="Arial"/>
                <w:color w:val="111111"/>
                <w:sz w:val="14"/>
                <w:szCs w:val="14"/>
              </w:rPr>
              <w:t xml:space="preserve"> </w:t>
            </w:r>
            <w:r>
              <w:rPr>
                <w:rFonts w:ascii="Arial" w:eastAsia="Arial" w:hAnsi="Arial" w:cs="Arial"/>
                <w:color w:val="111111"/>
                <w:sz w:val="14"/>
                <w:szCs w:val="14"/>
              </w:rPr>
              <w:t>(</w:t>
            </w:r>
            <w:r w:rsidRPr="00FA2422">
              <w:rPr>
                <w:rFonts w:ascii="Arial" w:eastAsia="Arial" w:hAnsi="Arial" w:cs="Arial"/>
                <w:color w:val="111111"/>
                <w:sz w:val="14"/>
                <w:szCs w:val="14"/>
              </w:rPr>
              <w:t>0.6</w:t>
            </w:r>
            <w:r>
              <w:rPr>
                <w:rFonts w:ascii="Arial" w:eastAsia="Arial" w:hAnsi="Arial" w:cs="Arial"/>
                <w:color w:val="111111"/>
                <w:sz w:val="14"/>
                <w:szCs w:val="14"/>
              </w:rPr>
              <w:t>0 –</w:t>
            </w:r>
            <w:r w:rsidRPr="00FA2422">
              <w:rPr>
                <w:rFonts w:ascii="Arial" w:eastAsia="Arial" w:hAnsi="Arial" w:cs="Arial"/>
                <w:color w:val="111111"/>
                <w:sz w:val="14"/>
                <w:szCs w:val="14"/>
              </w:rPr>
              <w:t xml:space="preserve"> 0.9</w:t>
            </w:r>
            <w:r>
              <w:rPr>
                <w:rFonts w:ascii="Arial" w:eastAsia="Arial" w:hAnsi="Arial" w:cs="Arial"/>
                <w:color w:val="111111"/>
                <w:sz w:val="14"/>
                <w:szCs w:val="14"/>
              </w:rPr>
              <w:t>2)</w:t>
            </w:r>
          </w:p>
        </w:tc>
        <w:tc>
          <w:tcPr>
            <w:tcW w:w="708" w:type="dxa"/>
            <w:shd w:val="clear" w:color="auto" w:fill="FFFFFF"/>
            <w:tcMar>
              <w:top w:w="0" w:type="dxa"/>
              <w:left w:w="0" w:type="dxa"/>
              <w:bottom w:w="0" w:type="dxa"/>
              <w:right w:w="0" w:type="dxa"/>
            </w:tcMar>
            <w:vAlign w:val="center"/>
          </w:tcPr>
          <w:p w14:paraId="199BAFD1" w14:textId="4C5614C1"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0.637</w:t>
            </w:r>
          </w:p>
        </w:tc>
        <w:tc>
          <w:tcPr>
            <w:tcW w:w="1843" w:type="dxa"/>
            <w:shd w:val="clear" w:color="auto" w:fill="FFFFFF"/>
            <w:vAlign w:val="center"/>
          </w:tcPr>
          <w:p w14:paraId="04B4A871" w14:textId="06EE2883"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w:t>
            </w:r>
            <w:r>
              <w:rPr>
                <w:rFonts w:ascii="Arial" w:eastAsia="Arial" w:hAnsi="Arial" w:cs="Arial"/>
                <w:color w:val="111111"/>
                <w:sz w:val="14"/>
                <w:szCs w:val="14"/>
              </w:rPr>
              <w:t>69</w:t>
            </w:r>
            <w:r w:rsidRPr="00A22D9B">
              <w:rPr>
                <w:rFonts w:ascii="Arial" w:eastAsia="Arial" w:hAnsi="Arial" w:cs="Arial"/>
                <w:color w:val="111111"/>
                <w:sz w:val="14"/>
                <w:szCs w:val="14"/>
              </w:rPr>
              <w:t xml:space="preserve"> </w:t>
            </w:r>
            <w:r>
              <w:rPr>
                <w:rFonts w:ascii="Arial" w:eastAsia="Arial" w:hAnsi="Arial" w:cs="Arial"/>
                <w:color w:val="111111"/>
                <w:sz w:val="14"/>
                <w:szCs w:val="14"/>
              </w:rPr>
              <w:t>(</w:t>
            </w:r>
            <w:r w:rsidRPr="00A22D9B">
              <w:rPr>
                <w:rFonts w:ascii="Arial" w:eastAsia="Arial" w:hAnsi="Arial" w:cs="Arial"/>
                <w:color w:val="111111"/>
                <w:sz w:val="14"/>
                <w:szCs w:val="14"/>
              </w:rPr>
              <w:t>0.5</w:t>
            </w:r>
            <w:r>
              <w:rPr>
                <w:rFonts w:ascii="Arial" w:eastAsia="Arial" w:hAnsi="Arial" w:cs="Arial"/>
                <w:color w:val="111111"/>
                <w:sz w:val="14"/>
                <w:szCs w:val="14"/>
              </w:rPr>
              <w:t>2 –</w:t>
            </w:r>
            <w:r w:rsidRPr="00A22D9B">
              <w:rPr>
                <w:rFonts w:ascii="Arial" w:eastAsia="Arial" w:hAnsi="Arial" w:cs="Arial"/>
                <w:color w:val="111111"/>
                <w:sz w:val="14"/>
                <w:szCs w:val="14"/>
              </w:rPr>
              <w:t xml:space="preserve"> 0.8</w:t>
            </w:r>
            <w:r>
              <w:rPr>
                <w:rFonts w:ascii="Arial" w:eastAsia="Arial" w:hAnsi="Arial" w:cs="Arial"/>
                <w:color w:val="111111"/>
                <w:sz w:val="14"/>
                <w:szCs w:val="14"/>
              </w:rPr>
              <w:t>4)</w:t>
            </w:r>
          </w:p>
        </w:tc>
        <w:tc>
          <w:tcPr>
            <w:tcW w:w="1843" w:type="dxa"/>
            <w:shd w:val="clear" w:color="auto" w:fill="FFFFFF"/>
            <w:vAlign w:val="center"/>
          </w:tcPr>
          <w:p w14:paraId="21AE9D6B" w14:textId="59EE23B6"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0.6</w:t>
            </w:r>
            <w:r>
              <w:rPr>
                <w:rFonts w:ascii="Arial" w:eastAsia="Arial" w:hAnsi="Arial" w:cs="Arial"/>
                <w:color w:val="111111"/>
                <w:sz w:val="14"/>
                <w:szCs w:val="14"/>
              </w:rPr>
              <w:t>0</w:t>
            </w:r>
            <w:r w:rsidRPr="00A22D9B">
              <w:rPr>
                <w:rFonts w:ascii="Arial" w:eastAsia="Arial" w:hAnsi="Arial" w:cs="Arial"/>
                <w:color w:val="111111"/>
                <w:sz w:val="14"/>
                <w:szCs w:val="14"/>
              </w:rPr>
              <w:t xml:space="preserve"> </w:t>
            </w:r>
            <w:r>
              <w:rPr>
                <w:rFonts w:ascii="Arial" w:eastAsia="Arial" w:hAnsi="Arial" w:cs="Arial"/>
                <w:color w:val="111111"/>
                <w:sz w:val="14"/>
                <w:szCs w:val="14"/>
              </w:rPr>
              <w:t>(</w:t>
            </w:r>
            <w:r w:rsidRPr="00A22D9B">
              <w:rPr>
                <w:rFonts w:ascii="Arial" w:eastAsia="Arial" w:hAnsi="Arial" w:cs="Arial"/>
                <w:color w:val="111111"/>
                <w:sz w:val="14"/>
                <w:szCs w:val="14"/>
              </w:rPr>
              <w:t>0.3</w:t>
            </w:r>
            <w:r>
              <w:rPr>
                <w:rFonts w:ascii="Arial" w:eastAsia="Arial" w:hAnsi="Arial" w:cs="Arial"/>
                <w:color w:val="111111"/>
                <w:sz w:val="14"/>
                <w:szCs w:val="14"/>
              </w:rPr>
              <w:t>3 –</w:t>
            </w:r>
            <w:r w:rsidRPr="00A22D9B">
              <w:rPr>
                <w:rFonts w:ascii="Arial" w:eastAsia="Arial" w:hAnsi="Arial" w:cs="Arial"/>
                <w:color w:val="111111"/>
                <w:sz w:val="14"/>
                <w:szCs w:val="14"/>
              </w:rPr>
              <w:t xml:space="preserve"> 0.8</w:t>
            </w:r>
            <w:r>
              <w:rPr>
                <w:rFonts w:ascii="Arial" w:eastAsia="Arial" w:hAnsi="Arial" w:cs="Arial"/>
                <w:color w:val="111111"/>
                <w:sz w:val="14"/>
                <w:szCs w:val="14"/>
              </w:rPr>
              <w:t>2)</w:t>
            </w:r>
          </w:p>
        </w:tc>
        <w:tc>
          <w:tcPr>
            <w:tcW w:w="850" w:type="dxa"/>
            <w:shd w:val="clear" w:color="auto" w:fill="FFFFFF"/>
            <w:vAlign w:val="center"/>
          </w:tcPr>
          <w:p w14:paraId="42D9C559" w14:textId="0D80B772"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0.196</w:t>
            </w:r>
          </w:p>
        </w:tc>
        <w:tc>
          <w:tcPr>
            <w:tcW w:w="1843" w:type="dxa"/>
            <w:shd w:val="clear" w:color="auto" w:fill="FFFFFF"/>
            <w:vAlign w:val="center"/>
          </w:tcPr>
          <w:p w14:paraId="3774B901" w14:textId="4CCCE383"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0.7</w:t>
            </w:r>
            <w:r>
              <w:rPr>
                <w:rFonts w:ascii="Arial" w:eastAsia="Arial" w:hAnsi="Arial" w:cs="Arial"/>
                <w:color w:val="111111"/>
                <w:sz w:val="14"/>
                <w:szCs w:val="14"/>
              </w:rPr>
              <w:t>1</w:t>
            </w:r>
            <w:r w:rsidRPr="00A60E93">
              <w:rPr>
                <w:rFonts w:ascii="Arial" w:eastAsia="Arial" w:hAnsi="Arial" w:cs="Arial"/>
                <w:color w:val="111111"/>
                <w:sz w:val="14"/>
                <w:szCs w:val="14"/>
              </w:rPr>
              <w:t xml:space="preserve"> </w:t>
            </w:r>
            <w:r>
              <w:rPr>
                <w:rFonts w:ascii="Arial" w:eastAsia="Arial" w:hAnsi="Arial" w:cs="Arial"/>
                <w:color w:val="111111"/>
                <w:sz w:val="14"/>
                <w:szCs w:val="14"/>
              </w:rPr>
              <w:t>(</w:t>
            </w:r>
            <w:r w:rsidRPr="00A60E93">
              <w:rPr>
                <w:rFonts w:ascii="Arial" w:eastAsia="Arial" w:hAnsi="Arial" w:cs="Arial"/>
                <w:color w:val="111111"/>
                <w:sz w:val="14"/>
                <w:szCs w:val="14"/>
              </w:rPr>
              <w:t>0.</w:t>
            </w:r>
            <w:r>
              <w:rPr>
                <w:rFonts w:ascii="Arial" w:eastAsia="Arial" w:hAnsi="Arial" w:cs="Arial"/>
                <w:color w:val="111111"/>
                <w:sz w:val="14"/>
                <w:szCs w:val="14"/>
              </w:rPr>
              <w:t>48 –</w:t>
            </w:r>
            <w:r w:rsidRPr="00A60E93">
              <w:rPr>
                <w:rFonts w:ascii="Arial" w:eastAsia="Arial" w:hAnsi="Arial" w:cs="Arial"/>
                <w:color w:val="111111"/>
                <w:sz w:val="14"/>
                <w:szCs w:val="14"/>
              </w:rPr>
              <w:t xml:space="preserve"> 1.1</w:t>
            </w:r>
            <w:r>
              <w:rPr>
                <w:rFonts w:ascii="Arial" w:eastAsia="Arial" w:hAnsi="Arial" w:cs="Arial"/>
                <w:color w:val="111111"/>
                <w:sz w:val="14"/>
                <w:szCs w:val="14"/>
              </w:rPr>
              <w:t>1)</w:t>
            </w:r>
          </w:p>
        </w:tc>
        <w:tc>
          <w:tcPr>
            <w:tcW w:w="1843" w:type="dxa"/>
            <w:shd w:val="clear" w:color="auto" w:fill="FFFFFF"/>
            <w:vAlign w:val="center"/>
          </w:tcPr>
          <w:p w14:paraId="13EA34C1" w14:textId="539CFF84"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0.8</w:t>
            </w:r>
            <w:r>
              <w:rPr>
                <w:rFonts w:ascii="Arial" w:eastAsia="Arial" w:hAnsi="Arial" w:cs="Arial"/>
                <w:color w:val="111111"/>
                <w:sz w:val="14"/>
                <w:szCs w:val="14"/>
              </w:rPr>
              <w:t>3</w:t>
            </w:r>
            <w:r w:rsidRPr="00A60E93">
              <w:rPr>
                <w:rFonts w:ascii="Arial" w:eastAsia="Arial" w:hAnsi="Arial" w:cs="Arial"/>
                <w:color w:val="111111"/>
                <w:sz w:val="14"/>
                <w:szCs w:val="14"/>
              </w:rPr>
              <w:t xml:space="preserve"> </w:t>
            </w:r>
            <w:r>
              <w:rPr>
                <w:rFonts w:ascii="Arial" w:eastAsia="Arial" w:hAnsi="Arial" w:cs="Arial"/>
                <w:color w:val="111111"/>
                <w:sz w:val="14"/>
                <w:szCs w:val="14"/>
              </w:rPr>
              <w:t>(</w:t>
            </w:r>
            <w:r w:rsidRPr="00A60E93">
              <w:rPr>
                <w:rFonts w:ascii="Arial" w:eastAsia="Arial" w:hAnsi="Arial" w:cs="Arial"/>
                <w:color w:val="111111"/>
                <w:sz w:val="14"/>
                <w:szCs w:val="14"/>
              </w:rPr>
              <w:t>0.5</w:t>
            </w:r>
            <w:r>
              <w:rPr>
                <w:rFonts w:ascii="Arial" w:eastAsia="Arial" w:hAnsi="Arial" w:cs="Arial"/>
                <w:color w:val="111111"/>
                <w:sz w:val="14"/>
                <w:szCs w:val="14"/>
              </w:rPr>
              <w:t>4 –</w:t>
            </w:r>
            <w:r w:rsidRPr="00A60E93">
              <w:rPr>
                <w:rFonts w:ascii="Arial" w:eastAsia="Arial" w:hAnsi="Arial" w:cs="Arial"/>
                <w:color w:val="111111"/>
                <w:sz w:val="14"/>
                <w:szCs w:val="14"/>
              </w:rPr>
              <w:t xml:space="preserve"> 1.</w:t>
            </w:r>
            <w:r>
              <w:rPr>
                <w:rFonts w:ascii="Arial" w:eastAsia="Arial" w:hAnsi="Arial" w:cs="Arial"/>
                <w:color w:val="111111"/>
                <w:sz w:val="14"/>
                <w:szCs w:val="14"/>
              </w:rPr>
              <w:t>08)</w:t>
            </w:r>
          </w:p>
        </w:tc>
        <w:tc>
          <w:tcPr>
            <w:tcW w:w="1004" w:type="dxa"/>
            <w:shd w:val="clear" w:color="auto" w:fill="FFFFFF"/>
            <w:vAlign w:val="center"/>
          </w:tcPr>
          <w:p w14:paraId="1AF69E57" w14:textId="533F5F47"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0.910</w:t>
            </w:r>
          </w:p>
        </w:tc>
      </w:tr>
      <w:tr w:rsidR="00951F2B" w:rsidRPr="00BC12F8" w14:paraId="7667C172" w14:textId="77777777" w:rsidTr="009124A9">
        <w:trPr>
          <w:cantSplit/>
          <w:trHeight w:val="360"/>
          <w:jc w:val="center"/>
        </w:trPr>
        <w:tc>
          <w:tcPr>
            <w:tcW w:w="2977" w:type="dxa"/>
            <w:shd w:val="clear" w:color="auto" w:fill="FFFFFF"/>
            <w:tcMar>
              <w:top w:w="0" w:type="dxa"/>
              <w:left w:w="0" w:type="dxa"/>
              <w:bottom w:w="0" w:type="dxa"/>
              <w:right w:w="0" w:type="dxa"/>
            </w:tcMar>
            <w:vAlign w:val="center"/>
          </w:tcPr>
          <w:p w14:paraId="3AF96B6B" w14:textId="60DA9AA1" w:rsidR="00951F2B" w:rsidRPr="00554DC9" w:rsidRDefault="00951F2B" w:rsidP="00951F2B">
            <w:pPr>
              <w:spacing w:before="40" w:after="40"/>
              <w:ind w:left="100" w:right="100"/>
              <w:jc w:val="both"/>
              <w:rPr>
                <w:rFonts w:ascii="Arial" w:hAnsi="Arial" w:cs="Arial"/>
                <w:sz w:val="14"/>
                <w:szCs w:val="14"/>
              </w:rPr>
            </w:pPr>
            <w:r w:rsidRPr="00554DC9">
              <w:rPr>
                <w:rFonts w:ascii="Times New Roman" w:eastAsia="Arial" w:hAnsi="Times New Roman"/>
                <w:color w:val="111111"/>
                <w:sz w:val="14"/>
                <w:szCs w:val="14"/>
              </w:rPr>
              <w:t>Platelets, x10</w:t>
            </w:r>
            <w:r w:rsidRPr="00554DC9">
              <w:rPr>
                <w:rFonts w:ascii="Times New Roman" w:eastAsia="Arial" w:hAnsi="Times New Roman"/>
                <w:color w:val="111111"/>
                <w:sz w:val="14"/>
                <w:szCs w:val="14"/>
                <w:vertAlign w:val="superscript"/>
              </w:rPr>
              <w:t>3</w:t>
            </w:r>
            <w:r w:rsidRPr="00554DC9">
              <w:rPr>
                <w:rFonts w:ascii="Times New Roman" w:eastAsia="Arial" w:hAnsi="Times New Roman"/>
                <w:color w:val="111111"/>
                <w:sz w:val="14"/>
                <w:szCs w:val="14"/>
              </w:rPr>
              <w:t xml:space="preserve"> per mm</w:t>
            </w:r>
            <w:r w:rsidRPr="00554DC9">
              <w:rPr>
                <w:rFonts w:ascii="Times New Roman" w:eastAsia="Arial" w:hAnsi="Times New Roman"/>
                <w:color w:val="111111"/>
                <w:sz w:val="14"/>
                <w:szCs w:val="14"/>
                <w:vertAlign w:val="superscript"/>
              </w:rPr>
              <w:t>3</w:t>
            </w:r>
          </w:p>
        </w:tc>
        <w:tc>
          <w:tcPr>
            <w:tcW w:w="1847" w:type="dxa"/>
            <w:shd w:val="clear" w:color="auto" w:fill="FFFFFF"/>
            <w:vAlign w:val="center"/>
          </w:tcPr>
          <w:p w14:paraId="0D9AB43A" w14:textId="181D62FA"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 xml:space="preserve">234.0 </w:t>
            </w:r>
            <w:r>
              <w:rPr>
                <w:rFonts w:ascii="Arial" w:eastAsia="Arial" w:hAnsi="Arial" w:cs="Arial"/>
                <w:color w:val="111111"/>
                <w:sz w:val="14"/>
                <w:szCs w:val="14"/>
              </w:rPr>
              <w:t>(</w:t>
            </w:r>
            <w:r w:rsidRPr="00FA2422">
              <w:rPr>
                <w:rFonts w:ascii="Arial" w:eastAsia="Arial" w:hAnsi="Arial" w:cs="Arial"/>
                <w:color w:val="111111"/>
                <w:sz w:val="14"/>
                <w:szCs w:val="14"/>
              </w:rPr>
              <w:t>190.0</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340.0</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0300CC12" w14:textId="2BD71658"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 xml:space="preserve">271.0 </w:t>
            </w:r>
            <w:r>
              <w:rPr>
                <w:rFonts w:ascii="Arial" w:eastAsia="Arial" w:hAnsi="Arial" w:cs="Arial"/>
                <w:color w:val="111111"/>
                <w:sz w:val="14"/>
                <w:szCs w:val="14"/>
              </w:rPr>
              <w:t>(</w:t>
            </w:r>
            <w:r w:rsidRPr="00FA2422">
              <w:rPr>
                <w:rFonts w:ascii="Arial" w:eastAsia="Arial" w:hAnsi="Arial" w:cs="Arial"/>
                <w:color w:val="111111"/>
                <w:sz w:val="14"/>
                <w:szCs w:val="14"/>
              </w:rPr>
              <w:t>190.0</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332.0</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50A18E74" w14:textId="7126CC9A"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0.711</w:t>
            </w:r>
          </w:p>
        </w:tc>
        <w:tc>
          <w:tcPr>
            <w:tcW w:w="1843" w:type="dxa"/>
            <w:shd w:val="clear" w:color="auto" w:fill="FFFFFF"/>
            <w:vAlign w:val="center"/>
          </w:tcPr>
          <w:p w14:paraId="60E2CFA8" w14:textId="0DDF20C8"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259.0 </w:t>
            </w:r>
            <w:r>
              <w:rPr>
                <w:rFonts w:ascii="Arial" w:eastAsia="Arial" w:hAnsi="Arial" w:cs="Arial"/>
                <w:color w:val="111111"/>
                <w:sz w:val="14"/>
                <w:szCs w:val="14"/>
              </w:rPr>
              <w:t>(</w:t>
            </w:r>
            <w:r w:rsidRPr="00A22D9B">
              <w:rPr>
                <w:rFonts w:ascii="Arial" w:eastAsia="Arial" w:hAnsi="Arial" w:cs="Arial"/>
                <w:color w:val="111111"/>
                <w:sz w:val="14"/>
                <w:szCs w:val="14"/>
              </w:rPr>
              <w:t>173.0</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359.0</w:t>
            </w:r>
            <w:r>
              <w:rPr>
                <w:rFonts w:ascii="Arial" w:eastAsia="Arial" w:hAnsi="Arial" w:cs="Arial"/>
                <w:color w:val="111111"/>
                <w:sz w:val="14"/>
                <w:szCs w:val="14"/>
              </w:rPr>
              <w:t>)</w:t>
            </w:r>
          </w:p>
        </w:tc>
        <w:tc>
          <w:tcPr>
            <w:tcW w:w="1843" w:type="dxa"/>
            <w:shd w:val="clear" w:color="auto" w:fill="FFFFFF"/>
            <w:vAlign w:val="center"/>
          </w:tcPr>
          <w:p w14:paraId="784556DD" w14:textId="4BE0CD7F"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252.0 </w:t>
            </w:r>
            <w:r>
              <w:rPr>
                <w:rFonts w:ascii="Arial" w:eastAsia="Arial" w:hAnsi="Arial" w:cs="Arial"/>
                <w:color w:val="111111"/>
                <w:sz w:val="14"/>
                <w:szCs w:val="14"/>
              </w:rPr>
              <w:t>(</w:t>
            </w:r>
            <w:r w:rsidRPr="00A22D9B">
              <w:rPr>
                <w:rFonts w:ascii="Arial" w:eastAsia="Arial" w:hAnsi="Arial" w:cs="Arial"/>
                <w:color w:val="111111"/>
                <w:sz w:val="14"/>
                <w:szCs w:val="14"/>
              </w:rPr>
              <w:t>188.0</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385.0</w:t>
            </w:r>
            <w:r>
              <w:rPr>
                <w:rFonts w:ascii="Arial" w:eastAsia="Arial" w:hAnsi="Arial" w:cs="Arial"/>
                <w:color w:val="111111"/>
                <w:sz w:val="14"/>
                <w:szCs w:val="14"/>
              </w:rPr>
              <w:t>)</w:t>
            </w:r>
          </w:p>
        </w:tc>
        <w:tc>
          <w:tcPr>
            <w:tcW w:w="850" w:type="dxa"/>
            <w:shd w:val="clear" w:color="auto" w:fill="FFFFFF"/>
            <w:vAlign w:val="center"/>
          </w:tcPr>
          <w:p w14:paraId="17225FA3" w14:textId="2EF2DB66"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0.940</w:t>
            </w:r>
          </w:p>
        </w:tc>
        <w:tc>
          <w:tcPr>
            <w:tcW w:w="1843" w:type="dxa"/>
            <w:shd w:val="clear" w:color="auto" w:fill="FFFFFF"/>
            <w:vAlign w:val="center"/>
          </w:tcPr>
          <w:p w14:paraId="1CBBB3BA" w14:textId="76FD6E90"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249.0 </w:t>
            </w:r>
            <w:r>
              <w:rPr>
                <w:rFonts w:ascii="Arial" w:eastAsia="Arial" w:hAnsi="Arial" w:cs="Arial"/>
                <w:color w:val="111111"/>
                <w:sz w:val="14"/>
                <w:szCs w:val="14"/>
              </w:rPr>
              <w:t>(</w:t>
            </w:r>
            <w:r w:rsidRPr="00A60E93">
              <w:rPr>
                <w:rFonts w:ascii="Arial" w:eastAsia="Arial" w:hAnsi="Arial" w:cs="Arial"/>
                <w:color w:val="111111"/>
                <w:sz w:val="14"/>
                <w:szCs w:val="14"/>
              </w:rPr>
              <w:t>181.0</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348.0</w:t>
            </w:r>
            <w:r>
              <w:rPr>
                <w:rFonts w:ascii="Arial" w:eastAsia="Arial" w:hAnsi="Arial" w:cs="Arial"/>
                <w:color w:val="111111"/>
                <w:sz w:val="14"/>
                <w:szCs w:val="14"/>
              </w:rPr>
              <w:t>)</w:t>
            </w:r>
          </w:p>
        </w:tc>
        <w:tc>
          <w:tcPr>
            <w:tcW w:w="1843" w:type="dxa"/>
            <w:shd w:val="clear" w:color="auto" w:fill="FFFFFF"/>
            <w:vAlign w:val="center"/>
          </w:tcPr>
          <w:p w14:paraId="67EAB34B" w14:textId="3038EE87"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261.0 </w:t>
            </w:r>
            <w:r>
              <w:rPr>
                <w:rFonts w:ascii="Arial" w:eastAsia="Arial" w:hAnsi="Arial" w:cs="Arial"/>
                <w:color w:val="111111"/>
                <w:sz w:val="14"/>
                <w:szCs w:val="14"/>
              </w:rPr>
              <w:t>(</w:t>
            </w:r>
            <w:r w:rsidRPr="00A60E93">
              <w:rPr>
                <w:rFonts w:ascii="Arial" w:eastAsia="Arial" w:hAnsi="Arial" w:cs="Arial"/>
                <w:color w:val="111111"/>
                <w:sz w:val="14"/>
                <w:szCs w:val="14"/>
              </w:rPr>
              <w:t>173.0</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381.0</w:t>
            </w:r>
            <w:r>
              <w:rPr>
                <w:rFonts w:ascii="Arial" w:eastAsia="Arial" w:hAnsi="Arial" w:cs="Arial"/>
                <w:color w:val="111111"/>
                <w:sz w:val="14"/>
                <w:szCs w:val="14"/>
              </w:rPr>
              <w:t>)</w:t>
            </w:r>
          </w:p>
        </w:tc>
        <w:tc>
          <w:tcPr>
            <w:tcW w:w="1004" w:type="dxa"/>
            <w:shd w:val="clear" w:color="auto" w:fill="FFFFFF"/>
            <w:vAlign w:val="center"/>
          </w:tcPr>
          <w:p w14:paraId="31ED4473" w14:textId="552C566E"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0.877</w:t>
            </w:r>
          </w:p>
        </w:tc>
      </w:tr>
      <w:tr w:rsidR="00951F2B" w:rsidRPr="00BC12F8" w14:paraId="220543E5" w14:textId="77777777" w:rsidTr="009124A9">
        <w:trPr>
          <w:cantSplit/>
          <w:trHeight w:val="360"/>
          <w:jc w:val="center"/>
        </w:trPr>
        <w:tc>
          <w:tcPr>
            <w:tcW w:w="2977" w:type="dxa"/>
            <w:shd w:val="clear" w:color="auto" w:fill="FFFFFF"/>
            <w:tcMar>
              <w:top w:w="0" w:type="dxa"/>
              <w:left w:w="0" w:type="dxa"/>
              <w:bottom w:w="0" w:type="dxa"/>
              <w:right w:w="0" w:type="dxa"/>
            </w:tcMar>
            <w:vAlign w:val="center"/>
          </w:tcPr>
          <w:p w14:paraId="0575322C" w14:textId="4BBF4FC1" w:rsidR="00951F2B" w:rsidRPr="00554DC9" w:rsidRDefault="00951F2B" w:rsidP="00951F2B">
            <w:pPr>
              <w:spacing w:before="40" w:after="40"/>
              <w:ind w:left="100" w:right="100"/>
              <w:jc w:val="both"/>
              <w:rPr>
                <w:rFonts w:ascii="Arial" w:hAnsi="Arial" w:cs="Arial"/>
                <w:sz w:val="14"/>
                <w:szCs w:val="14"/>
              </w:rPr>
            </w:pPr>
            <w:r w:rsidRPr="00554DC9">
              <w:rPr>
                <w:rFonts w:ascii="Times New Roman" w:eastAsia="Arial" w:hAnsi="Times New Roman"/>
                <w:color w:val="111111"/>
                <w:sz w:val="14"/>
                <w:szCs w:val="14"/>
              </w:rPr>
              <w:t>N-terminal pro b-type Natriuretic Peptide, pg/mL</w:t>
            </w:r>
          </w:p>
        </w:tc>
        <w:tc>
          <w:tcPr>
            <w:tcW w:w="1847" w:type="dxa"/>
            <w:shd w:val="clear" w:color="auto" w:fill="FFFFFF"/>
            <w:vAlign w:val="center"/>
          </w:tcPr>
          <w:p w14:paraId="7C1269EB" w14:textId="01ADF9C3"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 xml:space="preserve">535.0 </w:t>
            </w:r>
            <w:r>
              <w:rPr>
                <w:rFonts w:ascii="Arial" w:eastAsia="Arial" w:hAnsi="Arial" w:cs="Arial"/>
                <w:color w:val="111111"/>
                <w:sz w:val="14"/>
                <w:szCs w:val="14"/>
              </w:rPr>
              <w:t>(</w:t>
            </w:r>
            <w:r w:rsidRPr="00FA2422">
              <w:rPr>
                <w:rFonts w:ascii="Arial" w:eastAsia="Arial" w:hAnsi="Arial" w:cs="Arial"/>
                <w:color w:val="111111"/>
                <w:sz w:val="14"/>
                <w:szCs w:val="14"/>
              </w:rPr>
              <w:t>155.0</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1015.0</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69765574" w14:textId="3DAC1C60"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 xml:space="preserve">413.0 </w:t>
            </w:r>
            <w:r>
              <w:rPr>
                <w:rFonts w:ascii="Arial" w:eastAsia="Arial" w:hAnsi="Arial" w:cs="Arial"/>
                <w:color w:val="111111"/>
                <w:sz w:val="14"/>
                <w:szCs w:val="14"/>
              </w:rPr>
              <w:t>(</w:t>
            </w:r>
            <w:r w:rsidRPr="00FA2422">
              <w:rPr>
                <w:rFonts w:ascii="Arial" w:eastAsia="Arial" w:hAnsi="Arial" w:cs="Arial"/>
                <w:color w:val="111111"/>
                <w:sz w:val="14"/>
                <w:szCs w:val="14"/>
              </w:rPr>
              <w:t>100.2</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951.5</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7BB9315B" w14:textId="5D1F2888"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0.560</w:t>
            </w:r>
          </w:p>
        </w:tc>
        <w:tc>
          <w:tcPr>
            <w:tcW w:w="1843" w:type="dxa"/>
            <w:shd w:val="clear" w:color="auto" w:fill="FFFFFF"/>
            <w:vAlign w:val="center"/>
          </w:tcPr>
          <w:p w14:paraId="0AA777AF" w14:textId="2D522111"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408.0 </w:t>
            </w:r>
            <w:r>
              <w:rPr>
                <w:rFonts w:ascii="Arial" w:eastAsia="Arial" w:hAnsi="Arial" w:cs="Arial"/>
                <w:color w:val="111111"/>
                <w:sz w:val="14"/>
                <w:szCs w:val="14"/>
              </w:rPr>
              <w:t>(</w:t>
            </w:r>
            <w:r w:rsidRPr="00A22D9B">
              <w:rPr>
                <w:rFonts w:ascii="Arial" w:eastAsia="Arial" w:hAnsi="Arial" w:cs="Arial"/>
                <w:color w:val="111111"/>
                <w:sz w:val="14"/>
                <w:szCs w:val="14"/>
              </w:rPr>
              <w:t>193.0</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837.8</w:t>
            </w:r>
            <w:r>
              <w:rPr>
                <w:rFonts w:ascii="Arial" w:eastAsia="Arial" w:hAnsi="Arial" w:cs="Arial"/>
                <w:color w:val="111111"/>
                <w:sz w:val="14"/>
                <w:szCs w:val="14"/>
              </w:rPr>
              <w:t>)</w:t>
            </w:r>
          </w:p>
        </w:tc>
        <w:tc>
          <w:tcPr>
            <w:tcW w:w="1843" w:type="dxa"/>
            <w:shd w:val="clear" w:color="auto" w:fill="FFFFFF"/>
            <w:vAlign w:val="center"/>
          </w:tcPr>
          <w:p w14:paraId="55A71F5B" w14:textId="0B77F21C"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261.5 </w:t>
            </w:r>
            <w:r>
              <w:rPr>
                <w:rFonts w:ascii="Arial" w:eastAsia="Arial" w:hAnsi="Arial" w:cs="Arial"/>
                <w:color w:val="111111"/>
                <w:sz w:val="14"/>
                <w:szCs w:val="14"/>
              </w:rPr>
              <w:t>(</w:t>
            </w:r>
            <w:r w:rsidRPr="00A22D9B">
              <w:rPr>
                <w:rFonts w:ascii="Arial" w:eastAsia="Arial" w:hAnsi="Arial" w:cs="Arial"/>
                <w:color w:val="111111"/>
                <w:sz w:val="14"/>
                <w:szCs w:val="14"/>
              </w:rPr>
              <w:t>113.5</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780.0</w:t>
            </w:r>
            <w:r>
              <w:rPr>
                <w:rFonts w:ascii="Arial" w:eastAsia="Arial" w:hAnsi="Arial" w:cs="Arial"/>
                <w:color w:val="111111"/>
                <w:sz w:val="14"/>
                <w:szCs w:val="14"/>
              </w:rPr>
              <w:t>)</w:t>
            </w:r>
          </w:p>
        </w:tc>
        <w:tc>
          <w:tcPr>
            <w:tcW w:w="850" w:type="dxa"/>
            <w:shd w:val="clear" w:color="auto" w:fill="FFFFFF"/>
            <w:vAlign w:val="center"/>
          </w:tcPr>
          <w:p w14:paraId="076ADB66" w14:textId="0E350F75"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0.337</w:t>
            </w:r>
          </w:p>
        </w:tc>
        <w:tc>
          <w:tcPr>
            <w:tcW w:w="1843" w:type="dxa"/>
            <w:shd w:val="clear" w:color="auto" w:fill="FFFFFF"/>
            <w:vAlign w:val="center"/>
          </w:tcPr>
          <w:p w14:paraId="296F9CC4" w14:textId="13EA3AB8"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326.0 </w:t>
            </w:r>
            <w:r>
              <w:rPr>
                <w:rFonts w:ascii="Arial" w:eastAsia="Arial" w:hAnsi="Arial" w:cs="Arial"/>
                <w:color w:val="111111"/>
                <w:sz w:val="14"/>
                <w:szCs w:val="14"/>
              </w:rPr>
              <w:t>(</w:t>
            </w:r>
            <w:r w:rsidRPr="00A60E93">
              <w:rPr>
                <w:rFonts w:ascii="Arial" w:eastAsia="Arial" w:hAnsi="Arial" w:cs="Arial"/>
                <w:color w:val="111111"/>
                <w:sz w:val="14"/>
                <w:szCs w:val="14"/>
              </w:rPr>
              <w:t>127.0</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610.0</w:t>
            </w:r>
            <w:r>
              <w:rPr>
                <w:rFonts w:ascii="Arial" w:eastAsia="Arial" w:hAnsi="Arial" w:cs="Arial"/>
                <w:color w:val="111111"/>
                <w:sz w:val="14"/>
                <w:szCs w:val="14"/>
              </w:rPr>
              <w:t>)</w:t>
            </w:r>
          </w:p>
        </w:tc>
        <w:tc>
          <w:tcPr>
            <w:tcW w:w="1843" w:type="dxa"/>
            <w:shd w:val="clear" w:color="auto" w:fill="FFFFFF"/>
            <w:vAlign w:val="center"/>
          </w:tcPr>
          <w:p w14:paraId="39DDD455" w14:textId="487C1799"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377.0 </w:t>
            </w:r>
            <w:r>
              <w:rPr>
                <w:rFonts w:ascii="Arial" w:eastAsia="Arial" w:hAnsi="Arial" w:cs="Arial"/>
                <w:color w:val="111111"/>
                <w:sz w:val="14"/>
                <w:szCs w:val="14"/>
              </w:rPr>
              <w:t>(</w:t>
            </w:r>
            <w:r w:rsidRPr="00A60E93">
              <w:rPr>
                <w:rFonts w:ascii="Arial" w:eastAsia="Arial" w:hAnsi="Arial" w:cs="Arial"/>
                <w:color w:val="111111"/>
                <w:sz w:val="14"/>
                <w:szCs w:val="14"/>
              </w:rPr>
              <w:t>143.0</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828.0</w:t>
            </w:r>
            <w:r>
              <w:rPr>
                <w:rFonts w:ascii="Arial" w:eastAsia="Arial" w:hAnsi="Arial" w:cs="Arial"/>
                <w:color w:val="111111"/>
                <w:sz w:val="14"/>
                <w:szCs w:val="14"/>
              </w:rPr>
              <w:t>)</w:t>
            </w:r>
          </w:p>
        </w:tc>
        <w:tc>
          <w:tcPr>
            <w:tcW w:w="1004" w:type="dxa"/>
            <w:shd w:val="clear" w:color="auto" w:fill="FFFFFF"/>
            <w:vAlign w:val="center"/>
          </w:tcPr>
          <w:p w14:paraId="0E27A583" w14:textId="7881FEB6"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0.722</w:t>
            </w:r>
          </w:p>
        </w:tc>
      </w:tr>
      <w:tr w:rsidR="00951F2B" w:rsidRPr="00BC12F8" w14:paraId="43A037F7" w14:textId="77777777" w:rsidTr="009124A9">
        <w:trPr>
          <w:cantSplit/>
          <w:trHeight w:val="360"/>
          <w:jc w:val="center"/>
        </w:trPr>
        <w:tc>
          <w:tcPr>
            <w:tcW w:w="2977" w:type="dxa"/>
            <w:shd w:val="clear" w:color="auto" w:fill="FFFFFF"/>
            <w:tcMar>
              <w:top w:w="0" w:type="dxa"/>
              <w:left w:w="0" w:type="dxa"/>
              <w:bottom w:w="0" w:type="dxa"/>
              <w:right w:w="0" w:type="dxa"/>
            </w:tcMar>
            <w:vAlign w:val="center"/>
          </w:tcPr>
          <w:p w14:paraId="06727C5A" w14:textId="631BB9FC" w:rsidR="00951F2B" w:rsidRPr="00554DC9" w:rsidRDefault="00951F2B" w:rsidP="00951F2B">
            <w:pPr>
              <w:spacing w:before="40" w:after="40"/>
              <w:ind w:left="100" w:right="100"/>
              <w:jc w:val="both"/>
              <w:rPr>
                <w:rFonts w:ascii="Arial" w:hAnsi="Arial" w:cs="Arial"/>
                <w:sz w:val="14"/>
                <w:szCs w:val="14"/>
              </w:rPr>
            </w:pPr>
            <w:r w:rsidRPr="00554DC9">
              <w:rPr>
                <w:rFonts w:ascii="Times New Roman" w:eastAsia="Arial" w:hAnsi="Times New Roman"/>
                <w:color w:val="111111"/>
                <w:sz w:val="14"/>
                <w:szCs w:val="14"/>
              </w:rPr>
              <w:t>Aspartate aminotransferase, U/L</w:t>
            </w:r>
          </w:p>
        </w:tc>
        <w:tc>
          <w:tcPr>
            <w:tcW w:w="1847" w:type="dxa"/>
            <w:shd w:val="clear" w:color="auto" w:fill="FFFFFF"/>
            <w:vAlign w:val="center"/>
          </w:tcPr>
          <w:p w14:paraId="71194F0D" w14:textId="7FA96AC7"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 xml:space="preserve">60.5 </w:t>
            </w:r>
            <w:r>
              <w:rPr>
                <w:rFonts w:ascii="Arial" w:eastAsia="Arial" w:hAnsi="Arial" w:cs="Arial"/>
                <w:color w:val="111111"/>
                <w:sz w:val="14"/>
                <w:szCs w:val="14"/>
              </w:rPr>
              <w:t>(</w:t>
            </w:r>
            <w:r w:rsidRPr="00FA2422">
              <w:rPr>
                <w:rFonts w:ascii="Arial" w:eastAsia="Arial" w:hAnsi="Arial" w:cs="Arial"/>
                <w:color w:val="111111"/>
                <w:sz w:val="14"/>
                <w:szCs w:val="14"/>
              </w:rPr>
              <w:t>50.5</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98.0</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72FA9510" w14:textId="36C204AF"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 xml:space="preserve">52.0 </w:t>
            </w:r>
            <w:r>
              <w:rPr>
                <w:rFonts w:ascii="Arial" w:eastAsia="Arial" w:hAnsi="Arial" w:cs="Arial"/>
                <w:color w:val="111111"/>
                <w:sz w:val="14"/>
                <w:szCs w:val="14"/>
              </w:rPr>
              <w:t>(</w:t>
            </w:r>
            <w:r w:rsidRPr="00FA2422">
              <w:rPr>
                <w:rFonts w:ascii="Arial" w:eastAsia="Arial" w:hAnsi="Arial" w:cs="Arial"/>
                <w:color w:val="111111"/>
                <w:sz w:val="14"/>
                <w:szCs w:val="14"/>
              </w:rPr>
              <w:t>38.0</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75.0</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12358405" w14:textId="78F18723"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0.044</w:t>
            </w:r>
          </w:p>
        </w:tc>
        <w:tc>
          <w:tcPr>
            <w:tcW w:w="1843" w:type="dxa"/>
            <w:shd w:val="clear" w:color="auto" w:fill="FFFFFF"/>
            <w:vAlign w:val="center"/>
          </w:tcPr>
          <w:p w14:paraId="2A167B60" w14:textId="4E8618BE"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63.5 </w:t>
            </w:r>
            <w:r>
              <w:rPr>
                <w:rFonts w:ascii="Arial" w:eastAsia="Arial" w:hAnsi="Arial" w:cs="Arial"/>
                <w:color w:val="111111"/>
                <w:sz w:val="14"/>
                <w:szCs w:val="14"/>
              </w:rPr>
              <w:t>(</w:t>
            </w:r>
            <w:r w:rsidRPr="00A22D9B">
              <w:rPr>
                <w:rFonts w:ascii="Arial" w:eastAsia="Arial" w:hAnsi="Arial" w:cs="Arial"/>
                <w:color w:val="111111"/>
                <w:sz w:val="14"/>
                <w:szCs w:val="14"/>
              </w:rPr>
              <w:t>42.0</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79.5</w:t>
            </w:r>
            <w:r>
              <w:rPr>
                <w:rFonts w:ascii="Arial" w:eastAsia="Arial" w:hAnsi="Arial" w:cs="Arial"/>
                <w:color w:val="111111"/>
                <w:sz w:val="14"/>
                <w:szCs w:val="14"/>
              </w:rPr>
              <w:t>)</w:t>
            </w:r>
          </w:p>
        </w:tc>
        <w:tc>
          <w:tcPr>
            <w:tcW w:w="1843" w:type="dxa"/>
            <w:shd w:val="clear" w:color="auto" w:fill="FFFFFF"/>
            <w:vAlign w:val="center"/>
          </w:tcPr>
          <w:p w14:paraId="3B87D742" w14:textId="296EFCB1"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49.0 </w:t>
            </w:r>
            <w:r>
              <w:rPr>
                <w:rFonts w:ascii="Arial" w:eastAsia="Arial" w:hAnsi="Arial" w:cs="Arial"/>
                <w:color w:val="111111"/>
                <w:sz w:val="14"/>
                <w:szCs w:val="14"/>
              </w:rPr>
              <w:t>(</w:t>
            </w:r>
            <w:r w:rsidRPr="00A22D9B">
              <w:rPr>
                <w:rFonts w:ascii="Arial" w:eastAsia="Arial" w:hAnsi="Arial" w:cs="Arial"/>
                <w:color w:val="111111"/>
                <w:sz w:val="14"/>
                <w:szCs w:val="14"/>
              </w:rPr>
              <w:t>33.8</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62.8</w:t>
            </w:r>
            <w:r>
              <w:rPr>
                <w:rFonts w:ascii="Arial" w:eastAsia="Arial" w:hAnsi="Arial" w:cs="Arial"/>
                <w:color w:val="111111"/>
                <w:sz w:val="14"/>
                <w:szCs w:val="14"/>
              </w:rPr>
              <w:t>)</w:t>
            </w:r>
          </w:p>
        </w:tc>
        <w:tc>
          <w:tcPr>
            <w:tcW w:w="850" w:type="dxa"/>
            <w:shd w:val="clear" w:color="auto" w:fill="FFFFFF"/>
            <w:vAlign w:val="center"/>
          </w:tcPr>
          <w:p w14:paraId="6559E075" w14:textId="4C431916"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0.043</w:t>
            </w:r>
          </w:p>
        </w:tc>
        <w:tc>
          <w:tcPr>
            <w:tcW w:w="1843" w:type="dxa"/>
            <w:shd w:val="clear" w:color="auto" w:fill="FFFFFF"/>
            <w:vAlign w:val="center"/>
          </w:tcPr>
          <w:p w14:paraId="4404CE68" w14:textId="0FEA7369"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50.5 </w:t>
            </w:r>
            <w:r>
              <w:rPr>
                <w:rFonts w:ascii="Arial" w:eastAsia="Arial" w:hAnsi="Arial" w:cs="Arial"/>
                <w:color w:val="111111"/>
                <w:sz w:val="14"/>
                <w:szCs w:val="14"/>
              </w:rPr>
              <w:t>(</w:t>
            </w:r>
            <w:r w:rsidRPr="00A60E93">
              <w:rPr>
                <w:rFonts w:ascii="Arial" w:eastAsia="Arial" w:hAnsi="Arial" w:cs="Arial"/>
                <w:color w:val="111111"/>
                <w:sz w:val="14"/>
                <w:szCs w:val="14"/>
              </w:rPr>
              <w:t>42.0</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85.0</w:t>
            </w:r>
            <w:r>
              <w:rPr>
                <w:rFonts w:ascii="Arial" w:eastAsia="Arial" w:hAnsi="Arial" w:cs="Arial"/>
                <w:color w:val="111111"/>
                <w:sz w:val="14"/>
                <w:szCs w:val="14"/>
              </w:rPr>
              <w:t>)</w:t>
            </w:r>
          </w:p>
        </w:tc>
        <w:tc>
          <w:tcPr>
            <w:tcW w:w="1843" w:type="dxa"/>
            <w:shd w:val="clear" w:color="auto" w:fill="FFFFFF"/>
            <w:vAlign w:val="center"/>
          </w:tcPr>
          <w:p w14:paraId="076F46D3" w14:textId="10D9F8D5"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49.0 </w:t>
            </w:r>
            <w:r>
              <w:rPr>
                <w:rFonts w:ascii="Arial" w:eastAsia="Arial" w:hAnsi="Arial" w:cs="Arial"/>
                <w:color w:val="111111"/>
                <w:sz w:val="14"/>
                <w:szCs w:val="14"/>
              </w:rPr>
              <w:t>(</w:t>
            </w:r>
            <w:r w:rsidRPr="00A60E93">
              <w:rPr>
                <w:rFonts w:ascii="Arial" w:eastAsia="Arial" w:hAnsi="Arial" w:cs="Arial"/>
                <w:color w:val="111111"/>
                <w:sz w:val="14"/>
                <w:szCs w:val="14"/>
              </w:rPr>
              <w:t>36.5</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80.5</w:t>
            </w:r>
            <w:r>
              <w:rPr>
                <w:rFonts w:ascii="Arial" w:eastAsia="Arial" w:hAnsi="Arial" w:cs="Arial"/>
                <w:color w:val="111111"/>
                <w:sz w:val="14"/>
                <w:szCs w:val="14"/>
              </w:rPr>
              <w:t>)</w:t>
            </w:r>
          </w:p>
        </w:tc>
        <w:tc>
          <w:tcPr>
            <w:tcW w:w="1004" w:type="dxa"/>
            <w:shd w:val="clear" w:color="auto" w:fill="FFFFFF"/>
            <w:vAlign w:val="center"/>
          </w:tcPr>
          <w:p w14:paraId="52FCB45D" w14:textId="4A1B3555"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0.397</w:t>
            </w:r>
          </w:p>
        </w:tc>
      </w:tr>
      <w:tr w:rsidR="00951F2B" w:rsidRPr="00BC12F8" w14:paraId="4A83D755" w14:textId="77777777" w:rsidTr="009124A9">
        <w:trPr>
          <w:cantSplit/>
          <w:trHeight w:val="360"/>
          <w:jc w:val="center"/>
        </w:trPr>
        <w:tc>
          <w:tcPr>
            <w:tcW w:w="2977" w:type="dxa"/>
            <w:shd w:val="clear" w:color="auto" w:fill="FFFFFF"/>
            <w:tcMar>
              <w:top w:w="0" w:type="dxa"/>
              <w:left w:w="0" w:type="dxa"/>
              <w:bottom w:w="0" w:type="dxa"/>
              <w:right w:w="0" w:type="dxa"/>
            </w:tcMar>
            <w:vAlign w:val="center"/>
          </w:tcPr>
          <w:p w14:paraId="748FD2F2" w14:textId="54503625" w:rsidR="00951F2B" w:rsidRPr="00554DC9" w:rsidRDefault="00951F2B" w:rsidP="00951F2B">
            <w:pPr>
              <w:spacing w:before="40" w:after="40"/>
              <w:ind w:left="100" w:right="100"/>
              <w:jc w:val="both"/>
              <w:rPr>
                <w:rFonts w:ascii="Arial" w:hAnsi="Arial" w:cs="Arial"/>
                <w:sz w:val="14"/>
                <w:szCs w:val="14"/>
              </w:rPr>
            </w:pPr>
            <w:r w:rsidRPr="00554DC9">
              <w:rPr>
                <w:rFonts w:ascii="Times New Roman" w:eastAsia="Arial" w:hAnsi="Times New Roman"/>
                <w:color w:val="111111"/>
                <w:sz w:val="14"/>
                <w:szCs w:val="14"/>
              </w:rPr>
              <w:t>Alanine aminotransferase, U/L</w:t>
            </w:r>
          </w:p>
        </w:tc>
        <w:tc>
          <w:tcPr>
            <w:tcW w:w="1847" w:type="dxa"/>
            <w:shd w:val="clear" w:color="auto" w:fill="FFFFFF"/>
            <w:vAlign w:val="center"/>
          </w:tcPr>
          <w:p w14:paraId="4C9C9469" w14:textId="265DE204"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 xml:space="preserve">50.0 </w:t>
            </w:r>
            <w:r>
              <w:rPr>
                <w:rFonts w:ascii="Arial" w:eastAsia="Arial" w:hAnsi="Arial" w:cs="Arial"/>
                <w:color w:val="111111"/>
                <w:sz w:val="14"/>
                <w:szCs w:val="14"/>
              </w:rPr>
              <w:t>(</w:t>
            </w:r>
            <w:r w:rsidRPr="00FA2422">
              <w:rPr>
                <w:rFonts w:ascii="Arial" w:eastAsia="Arial" w:hAnsi="Arial" w:cs="Arial"/>
                <w:color w:val="111111"/>
                <w:sz w:val="14"/>
                <w:szCs w:val="14"/>
              </w:rPr>
              <w:t>36.5</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67.5</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2DF65BC9" w14:textId="7B9A680B"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 xml:space="preserve">38.0 </w:t>
            </w:r>
            <w:r>
              <w:rPr>
                <w:rFonts w:ascii="Arial" w:eastAsia="Arial" w:hAnsi="Arial" w:cs="Arial"/>
                <w:color w:val="111111"/>
                <w:sz w:val="14"/>
                <w:szCs w:val="14"/>
              </w:rPr>
              <w:t>(</w:t>
            </w:r>
            <w:r w:rsidRPr="00FA2422">
              <w:rPr>
                <w:rFonts w:ascii="Arial" w:eastAsia="Arial" w:hAnsi="Arial" w:cs="Arial"/>
                <w:color w:val="111111"/>
                <w:sz w:val="14"/>
                <w:szCs w:val="14"/>
              </w:rPr>
              <w:t>29.0</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61.0</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5F2BE71D" w14:textId="3F9E25CF"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0.118</w:t>
            </w:r>
          </w:p>
        </w:tc>
        <w:tc>
          <w:tcPr>
            <w:tcW w:w="1843" w:type="dxa"/>
            <w:shd w:val="clear" w:color="auto" w:fill="FFFFFF"/>
            <w:vAlign w:val="center"/>
          </w:tcPr>
          <w:p w14:paraId="324E2D1C" w14:textId="681E9E5E"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37.0 </w:t>
            </w:r>
            <w:r>
              <w:rPr>
                <w:rFonts w:ascii="Arial" w:eastAsia="Arial" w:hAnsi="Arial" w:cs="Arial"/>
                <w:color w:val="111111"/>
                <w:sz w:val="14"/>
                <w:szCs w:val="14"/>
              </w:rPr>
              <w:t>(</w:t>
            </w:r>
            <w:r w:rsidRPr="00A22D9B">
              <w:rPr>
                <w:rFonts w:ascii="Arial" w:eastAsia="Arial" w:hAnsi="Arial" w:cs="Arial"/>
                <w:color w:val="111111"/>
                <w:sz w:val="14"/>
                <w:szCs w:val="14"/>
              </w:rPr>
              <w:t>27.5</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65.8</w:t>
            </w:r>
            <w:r>
              <w:rPr>
                <w:rFonts w:ascii="Arial" w:eastAsia="Arial" w:hAnsi="Arial" w:cs="Arial"/>
                <w:color w:val="111111"/>
                <w:sz w:val="14"/>
                <w:szCs w:val="14"/>
              </w:rPr>
              <w:t>)</w:t>
            </w:r>
          </w:p>
        </w:tc>
        <w:tc>
          <w:tcPr>
            <w:tcW w:w="1843" w:type="dxa"/>
            <w:shd w:val="clear" w:color="auto" w:fill="FFFFFF"/>
            <w:vAlign w:val="center"/>
          </w:tcPr>
          <w:p w14:paraId="7C256263" w14:textId="30E633EB"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40.0 </w:t>
            </w:r>
            <w:r>
              <w:rPr>
                <w:rFonts w:ascii="Arial" w:eastAsia="Arial" w:hAnsi="Arial" w:cs="Arial"/>
                <w:color w:val="111111"/>
                <w:sz w:val="14"/>
                <w:szCs w:val="14"/>
              </w:rPr>
              <w:t>(</w:t>
            </w:r>
            <w:r w:rsidRPr="00A22D9B">
              <w:rPr>
                <w:rFonts w:ascii="Arial" w:eastAsia="Arial" w:hAnsi="Arial" w:cs="Arial"/>
                <w:color w:val="111111"/>
                <w:sz w:val="14"/>
                <w:szCs w:val="14"/>
              </w:rPr>
              <w:t>29.0</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51.8</w:t>
            </w:r>
            <w:r>
              <w:rPr>
                <w:rFonts w:ascii="Arial" w:eastAsia="Arial" w:hAnsi="Arial" w:cs="Arial"/>
                <w:color w:val="111111"/>
                <w:sz w:val="14"/>
                <w:szCs w:val="14"/>
              </w:rPr>
              <w:t>)</w:t>
            </w:r>
          </w:p>
        </w:tc>
        <w:tc>
          <w:tcPr>
            <w:tcW w:w="850" w:type="dxa"/>
            <w:shd w:val="clear" w:color="auto" w:fill="FFFFFF"/>
            <w:vAlign w:val="center"/>
          </w:tcPr>
          <w:p w14:paraId="413C5A4A" w14:textId="02456F00"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0.477</w:t>
            </w:r>
          </w:p>
        </w:tc>
        <w:tc>
          <w:tcPr>
            <w:tcW w:w="1843" w:type="dxa"/>
            <w:shd w:val="clear" w:color="auto" w:fill="FFFFFF"/>
            <w:vAlign w:val="center"/>
          </w:tcPr>
          <w:p w14:paraId="43609922" w14:textId="10D0B889"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45.5 </w:t>
            </w:r>
            <w:r>
              <w:rPr>
                <w:rFonts w:ascii="Arial" w:eastAsia="Arial" w:hAnsi="Arial" w:cs="Arial"/>
                <w:color w:val="111111"/>
                <w:sz w:val="14"/>
                <w:szCs w:val="14"/>
              </w:rPr>
              <w:t>(</w:t>
            </w:r>
            <w:r w:rsidRPr="00A60E93">
              <w:rPr>
                <w:rFonts w:ascii="Arial" w:eastAsia="Arial" w:hAnsi="Arial" w:cs="Arial"/>
                <w:color w:val="111111"/>
                <w:sz w:val="14"/>
                <w:szCs w:val="14"/>
              </w:rPr>
              <w:t>31.0</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73.2</w:t>
            </w:r>
            <w:r>
              <w:rPr>
                <w:rFonts w:ascii="Arial" w:eastAsia="Arial" w:hAnsi="Arial" w:cs="Arial"/>
                <w:color w:val="111111"/>
                <w:sz w:val="14"/>
                <w:szCs w:val="14"/>
              </w:rPr>
              <w:t>)</w:t>
            </w:r>
          </w:p>
        </w:tc>
        <w:tc>
          <w:tcPr>
            <w:tcW w:w="1843" w:type="dxa"/>
            <w:shd w:val="clear" w:color="auto" w:fill="FFFFFF"/>
            <w:vAlign w:val="center"/>
          </w:tcPr>
          <w:p w14:paraId="6BDF756E" w14:textId="79B71D24"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37.5 </w:t>
            </w:r>
            <w:r>
              <w:rPr>
                <w:rFonts w:ascii="Arial" w:eastAsia="Arial" w:hAnsi="Arial" w:cs="Arial"/>
                <w:color w:val="111111"/>
                <w:sz w:val="14"/>
                <w:szCs w:val="14"/>
              </w:rPr>
              <w:t>(</w:t>
            </w:r>
            <w:r w:rsidRPr="00A60E93">
              <w:rPr>
                <w:rFonts w:ascii="Arial" w:eastAsia="Arial" w:hAnsi="Arial" w:cs="Arial"/>
                <w:color w:val="111111"/>
                <w:sz w:val="14"/>
                <w:szCs w:val="14"/>
              </w:rPr>
              <w:t>30.2</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48.0</w:t>
            </w:r>
            <w:r>
              <w:rPr>
                <w:rFonts w:ascii="Arial" w:eastAsia="Arial" w:hAnsi="Arial" w:cs="Arial"/>
                <w:color w:val="111111"/>
                <w:sz w:val="14"/>
                <w:szCs w:val="14"/>
              </w:rPr>
              <w:t>)</w:t>
            </w:r>
          </w:p>
        </w:tc>
        <w:tc>
          <w:tcPr>
            <w:tcW w:w="1004" w:type="dxa"/>
            <w:shd w:val="clear" w:color="auto" w:fill="FFFFFF"/>
            <w:vAlign w:val="center"/>
          </w:tcPr>
          <w:p w14:paraId="76A8F31F" w14:textId="0E15E760"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0.340</w:t>
            </w:r>
          </w:p>
        </w:tc>
      </w:tr>
      <w:tr w:rsidR="00951F2B" w:rsidRPr="00BC12F8" w14:paraId="226D2DFD" w14:textId="77777777" w:rsidTr="009124A9">
        <w:trPr>
          <w:cantSplit/>
          <w:trHeight w:val="360"/>
          <w:jc w:val="center"/>
        </w:trPr>
        <w:tc>
          <w:tcPr>
            <w:tcW w:w="2977" w:type="dxa"/>
            <w:shd w:val="clear" w:color="auto" w:fill="FFFFFF"/>
            <w:tcMar>
              <w:top w:w="0" w:type="dxa"/>
              <w:left w:w="0" w:type="dxa"/>
              <w:bottom w:w="0" w:type="dxa"/>
              <w:right w:w="0" w:type="dxa"/>
            </w:tcMar>
            <w:vAlign w:val="center"/>
          </w:tcPr>
          <w:p w14:paraId="3EE8C773" w14:textId="63E9CCCE" w:rsidR="00951F2B" w:rsidRPr="00554DC9" w:rsidRDefault="00951F2B" w:rsidP="00951F2B">
            <w:pPr>
              <w:spacing w:before="40" w:after="40"/>
              <w:ind w:left="100" w:right="100"/>
              <w:jc w:val="both"/>
              <w:rPr>
                <w:rFonts w:ascii="Arial" w:hAnsi="Arial" w:cs="Arial"/>
                <w:sz w:val="14"/>
                <w:szCs w:val="14"/>
              </w:rPr>
            </w:pPr>
            <w:r w:rsidRPr="00554DC9">
              <w:rPr>
                <w:rFonts w:ascii="Times New Roman" w:eastAsia="Arial" w:hAnsi="Times New Roman"/>
                <w:color w:val="111111"/>
                <w:sz w:val="14"/>
                <w:szCs w:val="14"/>
              </w:rPr>
              <w:t>Total bilirubin, mg/dL</w:t>
            </w:r>
          </w:p>
        </w:tc>
        <w:tc>
          <w:tcPr>
            <w:tcW w:w="1847" w:type="dxa"/>
            <w:shd w:val="clear" w:color="auto" w:fill="FFFFFF"/>
            <w:vAlign w:val="center"/>
          </w:tcPr>
          <w:p w14:paraId="03384C04" w14:textId="4B6F2E7F"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 xml:space="preserve">0.9 </w:t>
            </w:r>
            <w:r>
              <w:rPr>
                <w:rFonts w:ascii="Arial" w:eastAsia="Arial" w:hAnsi="Arial" w:cs="Arial"/>
                <w:color w:val="111111"/>
                <w:sz w:val="14"/>
                <w:szCs w:val="14"/>
              </w:rPr>
              <w:t>(</w:t>
            </w:r>
            <w:r w:rsidRPr="00FA2422">
              <w:rPr>
                <w:rFonts w:ascii="Arial" w:eastAsia="Arial" w:hAnsi="Arial" w:cs="Arial"/>
                <w:color w:val="111111"/>
                <w:sz w:val="14"/>
                <w:szCs w:val="14"/>
              </w:rPr>
              <w:t>0.6</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1.3</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21C8E2A3" w14:textId="521DA71D"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 xml:space="preserve">1.0 </w:t>
            </w:r>
            <w:r>
              <w:rPr>
                <w:rFonts w:ascii="Arial" w:eastAsia="Arial" w:hAnsi="Arial" w:cs="Arial"/>
                <w:color w:val="111111"/>
                <w:sz w:val="14"/>
                <w:szCs w:val="14"/>
              </w:rPr>
              <w:t>(</w:t>
            </w:r>
            <w:r w:rsidRPr="00FA2422">
              <w:rPr>
                <w:rFonts w:ascii="Arial" w:eastAsia="Arial" w:hAnsi="Arial" w:cs="Arial"/>
                <w:color w:val="111111"/>
                <w:sz w:val="14"/>
                <w:szCs w:val="14"/>
              </w:rPr>
              <w:t>0.6</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1.6</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32AB4F00" w14:textId="7453BDCD"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0.455</w:t>
            </w:r>
          </w:p>
        </w:tc>
        <w:tc>
          <w:tcPr>
            <w:tcW w:w="1843" w:type="dxa"/>
            <w:shd w:val="clear" w:color="auto" w:fill="FFFFFF"/>
            <w:vAlign w:val="center"/>
          </w:tcPr>
          <w:p w14:paraId="71027DED" w14:textId="2FED2F2A"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0.9 </w:t>
            </w:r>
            <w:r>
              <w:rPr>
                <w:rFonts w:ascii="Arial" w:eastAsia="Arial" w:hAnsi="Arial" w:cs="Arial"/>
                <w:color w:val="111111"/>
                <w:sz w:val="14"/>
                <w:szCs w:val="14"/>
              </w:rPr>
              <w:t>(</w:t>
            </w:r>
            <w:r w:rsidRPr="00A22D9B">
              <w:rPr>
                <w:rFonts w:ascii="Arial" w:eastAsia="Arial" w:hAnsi="Arial" w:cs="Arial"/>
                <w:color w:val="111111"/>
                <w:sz w:val="14"/>
                <w:szCs w:val="14"/>
              </w:rPr>
              <w:t>0.6</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1.8</w:t>
            </w:r>
            <w:r>
              <w:rPr>
                <w:rFonts w:ascii="Arial" w:eastAsia="Arial" w:hAnsi="Arial" w:cs="Arial"/>
                <w:color w:val="111111"/>
                <w:sz w:val="14"/>
                <w:szCs w:val="14"/>
              </w:rPr>
              <w:t>)</w:t>
            </w:r>
          </w:p>
        </w:tc>
        <w:tc>
          <w:tcPr>
            <w:tcW w:w="1843" w:type="dxa"/>
            <w:shd w:val="clear" w:color="auto" w:fill="FFFFFF"/>
            <w:vAlign w:val="center"/>
          </w:tcPr>
          <w:p w14:paraId="07A5DF84" w14:textId="16394B37"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1.1 </w:t>
            </w:r>
            <w:r>
              <w:rPr>
                <w:rFonts w:ascii="Arial" w:eastAsia="Arial" w:hAnsi="Arial" w:cs="Arial"/>
                <w:color w:val="111111"/>
                <w:sz w:val="14"/>
                <w:szCs w:val="14"/>
              </w:rPr>
              <w:t>(</w:t>
            </w:r>
            <w:r w:rsidRPr="00A22D9B">
              <w:rPr>
                <w:rFonts w:ascii="Arial" w:eastAsia="Arial" w:hAnsi="Arial" w:cs="Arial"/>
                <w:color w:val="111111"/>
                <w:sz w:val="14"/>
                <w:szCs w:val="14"/>
              </w:rPr>
              <w:t>0.7</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2.3</w:t>
            </w:r>
            <w:r>
              <w:rPr>
                <w:rFonts w:ascii="Arial" w:eastAsia="Arial" w:hAnsi="Arial" w:cs="Arial"/>
                <w:color w:val="111111"/>
                <w:sz w:val="14"/>
                <w:szCs w:val="14"/>
              </w:rPr>
              <w:t>)</w:t>
            </w:r>
          </w:p>
        </w:tc>
        <w:tc>
          <w:tcPr>
            <w:tcW w:w="850" w:type="dxa"/>
            <w:shd w:val="clear" w:color="auto" w:fill="FFFFFF"/>
            <w:vAlign w:val="center"/>
          </w:tcPr>
          <w:p w14:paraId="017C8C85" w14:textId="4205E83C"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0.194</w:t>
            </w:r>
          </w:p>
        </w:tc>
        <w:tc>
          <w:tcPr>
            <w:tcW w:w="1843" w:type="dxa"/>
            <w:shd w:val="clear" w:color="auto" w:fill="FFFFFF"/>
            <w:vAlign w:val="center"/>
          </w:tcPr>
          <w:p w14:paraId="22277B52" w14:textId="0CF596BE"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0.9 </w:t>
            </w:r>
            <w:r>
              <w:rPr>
                <w:rFonts w:ascii="Arial" w:eastAsia="Arial" w:hAnsi="Arial" w:cs="Arial"/>
                <w:color w:val="111111"/>
                <w:sz w:val="14"/>
                <w:szCs w:val="14"/>
              </w:rPr>
              <w:t>(</w:t>
            </w:r>
            <w:r w:rsidRPr="00A60E93">
              <w:rPr>
                <w:rFonts w:ascii="Arial" w:eastAsia="Arial" w:hAnsi="Arial" w:cs="Arial"/>
                <w:color w:val="111111"/>
                <w:sz w:val="14"/>
                <w:szCs w:val="14"/>
              </w:rPr>
              <w:t>0.6</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1.5</w:t>
            </w:r>
            <w:r>
              <w:rPr>
                <w:rFonts w:ascii="Arial" w:eastAsia="Arial" w:hAnsi="Arial" w:cs="Arial"/>
                <w:color w:val="111111"/>
                <w:sz w:val="14"/>
                <w:szCs w:val="14"/>
              </w:rPr>
              <w:t>)</w:t>
            </w:r>
          </w:p>
        </w:tc>
        <w:tc>
          <w:tcPr>
            <w:tcW w:w="1843" w:type="dxa"/>
            <w:shd w:val="clear" w:color="auto" w:fill="FFFFFF"/>
            <w:vAlign w:val="center"/>
          </w:tcPr>
          <w:p w14:paraId="5FB2CAAF" w14:textId="7DB4B095"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1.4 </w:t>
            </w:r>
            <w:r>
              <w:rPr>
                <w:rFonts w:ascii="Arial" w:eastAsia="Arial" w:hAnsi="Arial" w:cs="Arial"/>
                <w:color w:val="111111"/>
                <w:sz w:val="14"/>
                <w:szCs w:val="14"/>
              </w:rPr>
              <w:t>(</w:t>
            </w:r>
            <w:r w:rsidRPr="00A60E93">
              <w:rPr>
                <w:rFonts w:ascii="Arial" w:eastAsia="Arial" w:hAnsi="Arial" w:cs="Arial"/>
                <w:color w:val="111111"/>
                <w:sz w:val="14"/>
                <w:szCs w:val="14"/>
              </w:rPr>
              <w:t>0.8</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2.3</w:t>
            </w:r>
            <w:r>
              <w:rPr>
                <w:rFonts w:ascii="Arial" w:eastAsia="Arial" w:hAnsi="Arial" w:cs="Arial"/>
                <w:color w:val="111111"/>
                <w:sz w:val="14"/>
                <w:szCs w:val="14"/>
              </w:rPr>
              <w:t>)</w:t>
            </w:r>
          </w:p>
        </w:tc>
        <w:tc>
          <w:tcPr>
            <w:tcW w:w="1004" w:type="dxa"/>
            <w:shd w:val="clear" w:color="auto" w:fill="FFFFFF"/>
            <w:vAlign w:val="center"/>
          </w:tcPr>
          <w:p w14:paraId="6916955E" w14:textId="1AA32BC1"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0.063</w:t>
            </w:r>
          </w:p>
        </w:tc>
      </w:tr>
      <w:tr w:rsidR="00951F2B" w:rsidRPr="00BC12F8" w14:paraId="09B42F9C" w14:textId="77777777" w:rsidTr="009124A9">
        <w:trPr>
          <w:cantSplit/>
          <w:trHeight w:val="360"/>
          <w:jc w:val="center"/>
        </w:trPr>
        <w:tc>
          <w:tcPr>
            <w:tcW w:w="2977" w:type="dxa"/>
            <w:shd w:val="clear" w:color="auto" w:fill="FFFFFF"/>
            <w:tcMar>
              <w:top w:w="0" w:type="dxa"/>
              <w:left w:w="0" w:type="dxa"/>
              <w:bottom w:w="0" w:type="dxa"/>
              <w:right w:w="0" w:type="dxa"/>
            </w:tcMar>
            <w:vAlign w:val="center"/>
          </w:tcPr>
          <w:p w14:paraId="5189F988" w14:textId="3BDBA79F" w:rsidR="00951F2B" w:rsidRPr="00554DC9" w:rsidRDefault="00951F2B" w:rsidP="00951F2B">
            <w:pPr>
              <w:spacing w:before="40" w:after="40"/>
              <w:ind w:left="100" w:right="100"/>
              <w:jc w:val="both"/>
              <w:rPr>
                <w:rFonts w:ascii="Arial" w:eastAsia="Arial" w:hAnsi="Arial" w:cs="Arial"/>
                <w:color w:val="111111"/>
                <w:sz w:val="14"/>
                <w:szCs w:val="14"/>
              </w:rPr>
            </w:pPr>
            <w:r w:rsidRPr="00554DC9">
              <w:rPr>
                <w:rFonts w:ascii="Times New Roman" w:eastAsia="Arial" w:hAnsi="Times New Roman"/>
                <w:color w:val="111111"/>
                <w:sz w:val="14"/>
                <w:szCs w:val="14"/>
              </w:rPr>
              <w:t>Urea, mg/dL</w:t>
            </w:r>
          </w:p>
        </w:tc>
        <w:tc>
          <w:tcPr>
            <w:tcW w:w="1847" w:type="dxa"/>
            <w:shd w:val="clear" w:color="auto" w:fill="FFFFFF"/>
            <w:vAlign w:val="center"/>
          </w:tcPr>
          <w:p w14:paraId="3536C035" w14:textId="23CBEE26"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 xml:space="preserve">64.0 </w:t>
            </w:r>
            <w:r>
              <w:rPr>
                <w:rFonts w:ascii="Arial" w:eastAsia="Arial" w:hAnsi="Arial" w:cs="Arial"/>
                <w:color w:val="111111"/>
                <w:sz w:val="14"/>
                <w:szCs w:val="14"/>
              </w:rPr>
              <w:t>(</w:t>
            </w:r>
            <w:r w:rsidRPr="00FA2422">
              <w:rPr>
                <w:rFonts w:ascii="Arial" w:eastAsia="Arial" w:hAnsi="Arial" w:cs="Arial"/>
                <w:color w:val="111111"/>
                <w:sz w:val="14"/>
                <w:szCs w:val="14"/>
              </w:rPr>
              <w:t>39.8</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86.0</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10787704" w14:textId="67954AF5"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 xml:space="preserve">55.0 </w:t>
            </w:r>
            <w:r>
              <w:rPr>
                <w:rFonts w:ascii="Arial" w:eastAsia="Arial" w:hAnsi="Arial" w:cs="Arial"/>
                <w:color w:val="111111"/>
                <w:sz w:val="14"/>
                <w:szCs w:val="14"/>
              </w:rPr>
              <w:t>(</w:t>
            </w:r>
            <w:r w:rsidRPr="00FA2422">
              <w:rPr>
                <w:rFonts w:ascii="Arial" w:eastAsia="Arial" w:hAnsi="Arial" w:cs="Arial"/>
                <w:color w:val="111111"/>
                <w:sz w:val="14"/>
                <w:szCs w:val="14"/>
              </w:rPr>
              <w:t>43.0</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80.0</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787A8C0C" w14:textId="19F473CE"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0.667</w:t>
            </w:r>
          </w:p>
        </w:tc>
        <w:tc>
          <w:tcPr>
            <w:tcW w:w="1843" w:type="dxa"/>
            <w:shd w:val="clear" w:color="auto" w:fill="FFFFFF"/>
            <w:vAlign w:val="center"/>
          </w:tcPr>
          <w:p w14:paraId="105BA006" w14:textId="7D1448EC"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67.0 </w:t>
            </w:r>
            <w:r>
              <w:rPr>
                <w:rFonts w:ascii="Arial" w:eastAsia="Arial" w:hAnsi="Arial" w:cs="Arial"/>
                <w:color w:val="111111"/>
                <w:sz w:val="14"/>
                <w:szCs w:val="14"/>
              </w:rPr>
              <w:t>(</w:t>
            </w:r>
            <w:r w:rsidRPr="00A22D9B">
              <w:rPr>
                <w:rFonts w:ascii="Arial" w:eastAsia="Arial" w:hAnsi="Arial" w:cs="Arial"/>
                <w:color w:val="111111"/>
                <w:sz w:val="14"/>
                <w:szCs w:val="14"/>
              </w:rPr>
              <w:t>51.0</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96.0</w:t>
            </w:r>
            <w:r>
              <w:rPr>
                <w:rFonts w:ascii="Arial" w:eastAsia="Arial" w:hAnsi="Arial" w:cs="Arial"/>
                <w:color w:val="111111"/>
                <w:sz w:val="14"/>
                <w:szCs w:val="14"/>
              </w:rPr>
              <w:t>)</w:t>
            </w:r>
          </w:p>
        </w:tc>
        <w:tc>
          <w:tcPr>
            <w:tcW w:w="1843" w:type="dxa"/>
            <w:shd w:val="clear" w:color="auto" w:fill="FFFFFF"/>
            <w:vAlign w:val="center"/>
          </w:tcPr>
          <w:p w14:paraId="2616BCCE" w14:textId="112088DE"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61.5 </w:t>
            </w:r>
            <w:r>
              <w:rPr>
                <w:rFonts w:ascii="Arial" w:eastAsia="Arial" w:hAnsi="Arial" w:cs="Arial"/>
                <w:color w:val="111111"/>
                <w:sz w:val="14"/>
                <w:szCs w:val="14"/>
              </w:rPr>
              <w:t>(</w:t>
            </w:r>
            <w:r w:rsidRPr="00A22D9B">
              <w:rPr>
                <w:rFonts w:ascii="Arial" w:eastAsia="Arial" w:hAnsi="Arial" w:cs="Arial"/>
                <w:color w:val="111111"/>
                <w:sz w:val="14"/>
                <w:szCs w:val="14"/>
              </w:rPr>
              <w:t>41.5</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89.5</w:t>
            </w:r>
            <w:r>
              <w:rPr>
                <w:rFonts w:ascii="Arial" w:eastAsia="Arial" w:hAnsi="Arial" w:cs="Arial"/>
                <w:color w:val="111111"/>
                <w:sz w:val="14"/>
                <w:szCs w:val="14"/>
              </w:rPr>
              <w:t>)</w:t>
            </w:r>
          </w:p>
        </w:tc>
        <w:tc>
          <w:tcPr>
            <w:tcW w:w="850" w:type="dxa"/>
            <w:shd w:val="clear" w:color="auto" w:fill="FFFFFF"/>
            <w:vAlign w:val="center"/>
          </w:tcPr>
          <w:p w14:paraId="5155EE45" w14:textId="3C791DF2"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0.297</w:t>
            </w:r>
          </w:p>
        </w:tc>
        <w:tc>
          <w:tcPr>
            <w:tcW w:w="1843" w:type="dxa"/>
            <w:shd w:val="clear" w:color="auto" w:fill="FFFFFF"/>
            <w:vAlign w:val="center"/>
          </w:tcPr>
          <w:p w14:paraId="68A2B930" w14:textId="1E9DC2AC"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76.0 </w:t>
            </w:r>
            <w:r>
              <w:rPr>
                <w:rFonts w:ascii="Arial" w:eastAsia="Arial" w:hAnsi="Arial" w:cs="Arial"/>
                <w:color w:val="111111"/>
                <w:sz w:val="14"/>
                <w:szCs w:val="14"/>
              </w:rPr>
              <w:t>(</w:t>
            </w:r>
            <w:r w:rsidRPr="00A60E93">
              <w:rPr>
                <w:rFonts w:ascii="Arial" w:eastAsia="Arial" w:hAnsi="Arial" w:cs="Arial"/>
                <w:color w:val="111111"/>
                <w:sz w:val="14"/>
                <w:szCs w:val="14"/>
              </w:rPr>
              <w:t>54.5</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118.5</w:t>
            </w:r>
            <w:r>
              <w:rPr>
                <w:rFonts w:ascii="Arial" w:eastAsia="Arial" w:hAnsi="Arial" w:cs="Arial"/>
                <w:color w:val="111111"/>
                <w:sz w:val="14"/>
                <w:szCs w:val="14"/>
              </w:rPr>
              <w:t>)</w:t>
            </w:r>
          </w:p>
        </w:tc>
        <w:tc>
          <w:tcPr>
            <w:tcW w:w="1843" w:type="dxa"/>
            <w:shd w:val="clear" w:color="auto" w:fill="FFFFFF"/>
            <w:vAlign w:val="center"/>
          </w:tcPr>
          <w:p w14:paraId="45A74466" w14:textId="73046A51"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66.0 </w:t>
            </w:r>
            <w:r>
              <w:rPr>
                <w:rFonts w:ascii="Arial" w:eastAsia="Arial" w:hAnsi="Arial" w:cs="Arial"/>
                <w:color w:val="111111"/>
                <w:sz w:val="14"/>
                <w:szCs w:val="14"/>
              </w:rPr>
              <w:t>(</w:t>
            </w:r>
            <w:r w:rsidRPr="00A60E93">
              <w:rPr>
                <w:rFonts w:ascii="Arial" w:eastAsia="Arial" w:hAnsi="Arial" w:cs="Arial"/>
                <w:color w:val="111111"/>
                <w:sz w:val="14"/>
                <w:szCs w:val="14"/>
              </w:rPr>
              <w:t>54.0</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95.0</w:t>
            </w:r>
            <w:r>
              <w:rPr>
                <w:rFonts w:ascii="Arial" w:eastAsia="Arial" w:hAnsi="Arial" w:cs="Arial"/>
                <w:color w:val="111111"/>
                <w:sz w:val="14"/>
                <w:szCs w:val="14"/>
              </w:rPr>
              <w:t>)</w:t>
            </w:r>
          </w:p>
        </w:tc>
        <w:tc>
          <w:tcPr>
            <w:tcW w:w="1004" w:type="dxa"/>
            <w:shd w:val="clear" w:color="auto" w:fill="FFFFFF"/>
            <w:vAlign w:val="center"/>
          </w:tcPr>
          <w:p w14:paraId="3CF7CE5A" w14:textId="5253743D"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0.326</w:t>
            </w:r>
          </w:p>
        </w:tc>
      </w:tr>
      <w:tr w:rsidR="00951F2B" w:rsidRPr="00BC12F8" w14:paraId="6FC9244F" w14:textId="77777777" w:rsidTr="009124A9">
        <w:trPr>
          <w:cantSplit/>
          <w:trHeight w:val="360"/>
          <w:jc w:val="center"/>
        </w:trPr>
        <w:tc>
          <w:tcPr>
            <w:tcW w:w="2977" w:type="dxa"/>
            <w:shd w:val="clear" w:color="auto" w:fill="FFFFFF"/>
            <w:tcMar>
              <w:top w:w="0" w:type="dxa"/>
              <w:left w:w="0" w:type="dxa"/>
              <w:bottom w:w="0" w:type="dxa"/>
              <w:right w:w="0" w:type="dxa"/>
            </w:tcMar>
            <w:vAlign w:val="center"/>
          </w:tcPr>
          <w:p w14:paraId="60933023" w14:textId="29DAB528" w:rsidR="00951F2B" w:rsidRPr="00554DC9" w:rsidRDefault="00951F2B" w:rsidP="00951F2B">
            <w:pPr>
              <w:spacing w:before="40" w:after="40"/>
              <w:ind w:left="100" w:right="100"/>
              <w:jc w:val="both"/>
              <w:rPr>
                <w:rFonts w:ascii="Arial" w:hAnsi="Arial" w:cs="Arial"/>
                <w:sz w:val="14"/>
                <w:szCs w:val="14"/>
              </w:rPr>
            </w:pPr>
            <w:r w:rsidRPr="00554DC9">
              <w:rPr>
                <w:rFonts w:ascii="Times New Roman" w:eastAsia="Arial" w:hAnsi="Times New Roman"/>
                <w:color w:val="111111"/>
                <w:sz w:val="14"/>
                <w:szCs w:val="14"/>
              </w:rPr>
              <w:t>Lactate, mmol/L</w:t>
            </w:r>
          </w:p>
        </w:tc>
        <w:tc>
          <w:tcPr>
            <w:tcW w:w="1847" w:type="dxa"/>
            <w:shd w:val="clear" w:color="auto" w:fill="FFFFFF"/>
            <w:vAlign w:val="center"/>
          </w:tcPr>
          <w:p w14:paraId="09AA9EF6" w14:textId="1C9893C2"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 xml:space="preserve">1.9 </w:t>
            </w:r>
            <w:r>
              <w:rPr>
                <w:rFonts w:ascii="Arial" w:eastAsia="Arial" w:hAnsi="Arial" w:cs="Arial"/>
                <w:color w:val="111111"/>
                <w:sz w:val="14"/>
                <w:szCs w:val="14"/>
              </w:rPr>
              <w:t>(</w:t>
            </w:r>
            <w:r w:rsidRPr="00FA2422">
              <w:rPr>
                <w:rFonts w:ascii="Arial" w:eastAsia="Arial" w:hAnsi="Arial" w:cs="Arial"/>
                <w:color w:val="111111"/>
                <w:sz w:val="14"/>
                <w:szCs w:val="14"/>
              </w:rPr>
              <w:t>1.5</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2.3</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71A0FA96" w14:textId="72B4B563"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 xml:space="preserve">1.9 </w:t>
            </w:r>
            <w:r>
              <w:rPr>
                <w:rFonts w:ascii="Arial" w:eastAsia="Arial" w:hAnsi="Arial" w:cs="Arial"/>
                <w:color w:val="111111"/>
                <w:sz w:val="14"/>
                <w:szCs w:val="14"/>
              </w:rPr>
              <w:t>(</w:t>
            </w:r>
            <w:r w:rsidRPr="00FA2422">
              <w:rPr>
                <w:rFonts w:ascii="Arial" w:eastAsia="Arial" w:hAnsi="Arial" w:cs="Arial"/>
                <w:color w:val="111111"/>
                <w:sz w:val="14"/>
                <w:szCs w:val="14"/>
              </w:rPr>
              <w:t>1.3</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2.5</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47BA47AD" w14:textId="18075A82"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0.624</w:t>
            </w:r>
          </w:p>
        </w:tc>
        <w:tc>
          <w:tcPr>
            <w:tcW w:w="1843" w:type="dxa"/>
            <w:shd w:val="clear" w:color="auto" w:fill="FFFFFF"/>
            <w:vAlign w:val="center"/>
          </w:tcPr>
          <w:p w14:paraId="505C8300" w14:textId="4C158B36"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2.0 </w:t>
            </w:r>
            <w:r>
              <w:rPr>
                <w:rFonts w:ascii="Arial" w:eastAsia="Arial" w:hAnsi="Arial" w:cs="Arial"/>
                <w:color w:val="111111"/>
                <w:sz w:val="14"/>
                <w:szCs w:val="14"/>
              </w:rPr>
              <w:t>(</w:t>
            </w:r>
            <w:r w:rsidRPr="00A22D9B">
              <w:rPr>
                <w:rFonts w:ascii="Arial" w:eastAsia="Arial" w:hAnsi="Arial" w:cs="Arial"/>
                <w:color w:val="111111"/>
                <w:sz w:val="14"/>
                <w:szCs w:val="14"/>
              </w:rPr>
              <w:t>1.6</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2.8</w:t>
            </w:r>
            <w:r>
              <w:rPr>
                <w:rFonts w:ascii="Arial" w:eastAsia="Arial" w:hAnsi="Arial" w:cs="Arial"/>
                <w:color w:val="111111"/>
                <w:sz w:val="14"/>
                <w:szCs w:val="14"/>
              </w:rPr>
              <w:t>)</w:t>
            </w:r>
          </w:p>
        </w:tc>
        <w:tc>
          <w:tcPr>
            <w:tcW w:w="1843" w:type="dxa"/>
            <w:shd w:val="clear" w:color="auto" w:fill="FFFFFF"/>
            <w:vAlign w:val="center"/>
          </w:tcPr>
          <w:p w14:paraId="081A77F6" w14:textId="67902418"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2.0 </w:t>
            </w:r>
            <w:r>
              <w:rPr>
                <w:rFonts w:ascii="Arial" w:eastAsia="Arial" w:hAnsi="Arial" w:cs="Arial"/>
                <w:color w:val="111111"/>
                <w:sz w:val="14"/>
                <w:szCs w:val="14"/>
              </w:rPr>
              <w:t>(</w:t>
            </w:r>
            <w:r w:rsidRPr="00A22D9B">
              <w:rPr>
                <w:rFonts w:ascii="Arial" w:eastAsia="Arial" w:hAnsi="Arial" w:cs="Arial"/>
                <w:color w:val="111111"/>
                <w:sz w:val="14"/>
                <w:szCs w:val="14"/>
              </w:rPr>
              <w:t>1.5</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2.5</w:t>
            </w:r>
            <w:r>
              <w:rPr>
                <w:rFonts w:ascii="Arial" w:eastAsia="Arial" w:hAnsi="Arial" w:cs="Arial"/>
                <w:color w:val="111111"/>
                <w:sz w:val="14"/>
                <w:szCs w:val="14"/>
              </w:rPr>
              <w:t>)</w:t>
            </w:r>
          </w:p>
        </w:tc>
        <w:tc>
          <w:tcPr>
            <w:tcW w:w="850" w:type="dxa"/>
            <w:shd w:val="clear" w:color="auto" w:fill="FFFFFF"/>
            <w:vAlign w:val="center"/>
          </w:tcPr>
          <w:p w14:paraId="7A78CD7D" w14:textId="7D316F48"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0.683</w:t>
            </w:r>
          </w:p>
        </w:tc>
        <w:tc>
          <w:tcPr>
            <w:tcW w:w="1843" w:type="dxa"/>
            <w:shd w:val="clear" w:color="auto" w:fill="FFFFFF"/>
            <w:vAlign w:val="center"/>
          </w:tcPr>
          <w:p w14:paraId="07702C4D" w14:textId="04ED68E3"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2.2 </w:t>
            </w:r>
            <w:r>
              <w:rPr>
                <w:rFonts w:ascii="Arial" w:eastAsia="Arial" w:hAnsi="Arial" w:cs="Arial"/>
                <w:color w:val="111111"/>
                <w:sz w:val="14"/>
                <w:szCs w:val="14"/>
              </w:rPr>
              <w:t>(</w:t>
            </w:r>
            <w:r w:rsidRPr="00A60E93">
              <w:rPr>
                <w:rFonts w:ascii="Arial" w:eastAsia="Arial" w:hAnsi="Arial" w:cs="Arial"/>
                <w:color w:val="111111"/>
                <w:sz w:val="14"/>
                <w:szCs w:val="14"/>
              </w:rPr>
              <w:t>1.5</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2.4</w:t>
            </w:r>
            <w:r>
              <w:rPr>
                <w:rFonts w:ascii="Arial" w:eastAsia="Arial" w:hAnsi="Arial" w:cs="Arial"/>
                <w:color w:val="111111"/>
                <w:sz w:val="14"/>
                <w:szCs w:val="14"/>
              </w:rPr>
              <w:t>)</w:t>
            </w:r>
          </w:p>
        </w:tc>
        <w:tc>
          <w:tcPr>
            <w:tcW w:w="1843" w:type="dxa"/>
            <w:shd w:val="clear" w:color="auto" w:fill="FFFFFF"/>
            <w:vAlign w:val="center"/>
          </w:tcPr>
          <w:p w14:paraId="75602B0F" w14:textId="27092C25"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2.0 </w:t>
            </w:r>
            <w:r>
              <w:rPr>
                <w:rFonts w:ascii="Arial" w:eastAsia="Arial" w:hAnsi="Arial" w:cs="Arial"/>
                <w:color w:val="111111"/>
                <w:sz w:val="14"/>
                <w:szCs w:val="14"/>
              </w:rPr>
              <w:t>(</w:t>
            </w:r>
            <w:r w:rsidRPr="00A60E93">
              <w:rPr>
                <w:rFonts w:ascii="Arial" w:eastAsia="Arial" w:hAnsi="Arial" w:cs="Arial"/>
                <w:color w:val="111111"/>
                <w:sz w:val="14"/>
                <w:szCs w:val="14"/>
              </w:rPr>
              <w:t>1.7</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2.5</w:t>
            </w:r>
            <w:r>
              <w:rPr>
                <w:rFonts w:ascii="Arial" w:eastAsia="Arial" w:hAnsi="Arial" w:cs="Arial"/>
                <w:color w:val="111111"/>
                <w:sz w:val="14"/>
                <w:szCs w:val="14"/>
              </w:rPr>
              <w:t>)</w:t>
            </w:r>
          </w:p>
        </w:tc>
        <w:tc>
          <w:tcPr>
            <w:tcW w:w="1004" w:type="dxa"/>
            <w:shd w:val="clear" w:color="auto" w:fill="FFFFFF"/>
            <w:vAlign w:val="center"/>
          </w:tcPr>
          <w:p w14:paraId="0560DB49" w14:textId="6B1ABCD6"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0.600</w:t>
            </w:r>
          </w:p>
        </w:tc>
      </w:tr>
      <w:tr w:rsidR="00951F2B" w:rsidRPr="00BC12F8" w14:paraId="408A85F9" w14:textId="77777777" w:rsidTr="009124A9">
        <w:trPr>
          <w:cantSplit/>
          <w:trHeight w:val="360"/>
          <w:jc w:val="center"/>
        </w:trPr>
        <w:tc>
          <w:tcPr>
            <w:tcW w:w="2977" w:type="dxa"/>
            <w:shd w:val="clear" w:color="auto" w:fill="FFFFFF"/>
            <w:tcMar>
              <w:top w:w="0" w:type="dxa"/>
              <w:left w:w="0" w:type="dxa"/>
              <w:bottom w:w="0" w:type="dxa"/>
              <w:right w:w="0" w:type="dxa"/>
            </w:tcMar>
            <w:vAlign w:val="center"/>
          </w:tcPr>
          <w:p w14:paraId="1282CBA9" w14:textId="19B641B5" w:rsidR="00951F2B" w:rsidRPr="00554DC9" w:rsidRDefault="00951F2B" w:rsidP="00951F2B">
            <w:pPr>
              <w:spacing w:before="40" w:after="40"/>
              <w:ind w:left="100" w:right="100"/>
              <w:jc w:val="both"/>
              <w:rPr>
                <w:rFonts w:ascii="Arial" w:hAnsi="Arial" w:cs="Arial"/>
                <w:sz w:val="14"/>
                <w:szCs w:val="14"/>
              </w:rPr>
            </w:pPr>
            <w:r w:rsidRPr="00554DC9">
              <w:rPr>
                <w:rFonts w:ascii="Times New Roman" w:eastAsia="Arial" w:hAnsi="Times New Roman"/>
                <w:color w:val="111111"/>
                <w:sz w:val="14"/>
                <w:szCs w:val="14"/>
              </w:rPr>
              <w:t>Creatinine, mg/dL</w:t>
            </w:r>
          </w:p>
        </w:tc>
        <w:tc>
          <w:tcPr>
            <w:tcW w:w="1847" w:type="dxa"/>
            <w:shd w:val="clear" w:color="auto" w:fill="FFFFFF"/>
            <w:vAlign w:val="center"/>
          </w:tcPr>
          <w:p w14:paraId="3ECBC7AB" w14:textId="717BA272"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1.</w:t>
            </w:r>
            <w:r>
              <w:rPr>
                <w:rFonts w:ascii="Arial" w:eastAsia="Arial" w:hAnsi="Arial" w:cs="Arial"/>
                <w:color w:val="111111"/>
                <w:sz w:val="14"/>
                <w:szCs w:val="14"/>
              </w:rPr>
              <w:t>15</w:t>
            </w:r>
            <w:r w:rsidRPr="00FA2422">
              <w:rPr>
                <w:rFonts w:ascii="Arial" w:eastAsia="Arial" w:hAnsi="Arial" w:cs="Arial"/>
                <w:color w:val="111111"/>
                <w:sz w:val="14"/>
                <w:szCs w:val="14"/>
              </w:rPr>
              <w:t xml:space="preserve"> </w:t>
            </w:r>
            <w:r>
              <w:rPr>
                <w:rFonts w:ascii="Arial" w:eastAsia="Arial" w:hAnsi="Arial" w:cs="Arial"/>
                <w:color w:val="111111"/>
                <w:sz w:val="14"/>
                <w:szCs w:val="14"/>
              </w:rPr>
              <w:t>(</w:t>
            </w:r>
            <w:r w:rsidRPr="00FA2422">
              <w:rPr>
                <w:rFonts w:ascii="Arial" w:eastAsia="Arial" w:hAnsi="Arial" w:cs="Arial"/>
                <w:color w:val="111111"/>
                <w:sz w:val="14"/>
                <w:szCs w:val="14"/>
              </w:rPr>
              <w:t>1.0</w:t>
            </w:r>
            <w:r>
              <w:rPr>
                <w:rFonts w:ascii="Arial" w:eastAsia="Arial" w:hAnsi="Arial" w:cs="Arial"/>
                <w:color w:val="111111"/>
                <w:sz w:val="14"/>
                <w:szCs w:val="14"/>
              </w:rPr>
              <w:t>1 –</w:t>
            </w:r>
            <w:r w:rsidRPr="00FA2422">
              <w:rPr>
                <w:rFonts w:ascii="Arial" w:eastAsia="Arial" w:hAnsi="Arial" w:cs="Arial"/>
                <w:color w:val="111111"/>
                <w:sz w:val="14"/>
                <w:szCs w:val="14"/>
              </w:rPr>
              <w:t xml:space="preserve"> 1.</w:t>
            </w:r>
            <w:r>
              <w:rPr>
                <w:rFonts w:ascii="Arial" w:eastAsia="Arial" w:hAnsi="Arial" w:cs="Arial"/>
                <w:color w:val="111111"/>
                <w:sz w:val="14"/>
                <w:szCs w:val="14"/>
              </w:rPr>
              <w:t>49)</w:t>
            </w:r>
          </w:p>
        </w:tc>
        <w:tc>
          <w:tcPr>
            <w:tcW w:w="1560" w:type="dxa"/>
            <w:shd w:val="clear" w:color="auto" w:fill="FFFFFF"/>
            <w:tcMar>
              <w:top w:w="0" w:type="dxa"/>
              <w:left w:w="0" w:type="dxa"/>
              <w:bottom w:w="0" w:type="dxa"/>
              <w:right w:w="0" w:type="dxa"/>
            </w:tcMar>
            <w:vAlign w:val="center"/>
          </w:tcPr>
          <w:p w14:paraId="2AB7CA95" w14:textId="34145B0C"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1.0</w:t>
            </w:r>
            <w:r>
              <w:rPr>
                <w:rFonts w:ascii="Arial" w:eastAsia="Arial" w:hAnsi="Arial" w:cs="Arial"/>
                <w:color w:val="111111"/>
                <w:sz w:val="14"/>
                <w:szCs w:val="14"/>
              </w:rPr>
              <w:t>2</w:t>
            </w:r>
            <w:r w:rsidRPr="00FA2422">
              <w:rPr>
                <w:rFonts w:ascii="Arial" w:eastAsia="Arial" w:hAnsi="Arial" w:cs="Arial"/>
                <w:color w:val="111111"/>
                <w:sz w:val="14"/>
                <w:szCs w:val="14"/>
              </w:rPr>
              <w:t xml:space="preserve"> </w:t>
            </w:r>
            <w:r>
              <w:rPr>
                <w:rFonts w:ascii="Arial" w:eastAsia="Arial" w:hAnsi="Arial" w:cs="Arial"/>
                <w:color w:val="111111"/>
                <w:sz w:val="14"/>
                <w:szCs w:val="14"/>
              </w:rPr>
              <w:t>(</w:t>
            </w:r>
            <w:r w:rsidRPr="00FA2422">
              <w:rPr>
                <w:rFonts w:ascii="Arial" w:eastAsia="Arial" w:hAnsi="Arial" w:cs="Arial"/>
                <w:color w:val="111111"/>
                <w:sz w:val="14"/>
                <w:szCs w:val="14"/>
              </w:rPr>
              <w:t>0.</w:t>
            </w:r>
            <w:r>
              <w:rPr>
                <w:rFonts w:ascii="Arial" w:eastAsia="Arial" w:hAnsi="Arial" w:cs="Arial"/>
                <w:color w:val="111111"/>
                <w:sz w:val="14"/>
                <w:szCs w:val="14"/>
              </w:rPr>
              <w:t>7</w:t>
            </w:r>
            <w:r w:rsidRPr="00FA2422">
              <w:rPr>
                <w:rFonts w:ascii="Arial" w:eastAsia="Arial" w:hAnsi="Arial" w:cs="Arial"/>
                <w:color w:val="111111"/>
                <w:sz w:val="14"/>
                <w:szCs w:val="14"/>
              </w:rPr>
              <w:t>8</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1.5</w:t>
            </w:r>
            <w:r>
              <w:rPr>
                <w:rFonts w:ascii="Arial" w:eastAsia="Arial" w:hAnsi="Arial" w:cs="Arial"/>
                <w:color w:val="111111"/>
                <w:sz w:val="14"/>
                <w:szCs w:val="14"/>
              </w:rPr>
              <w:t>1)</w:t>
            </w:r>
          </w:p>
        </w:tc>
        <w:tc>
          <w:tcPr>
            <w:tcW w:w="708" w:type="dxa"/>
            <w:shd w:val="clear" w:color="auto" w:fill="FFFFFF"/>
            <w:tcMar>
              <w:top w:w="0" w:type="dxa"/>
              <w:left w:w="0" w:type="dxa"/>
              <w:bottom w:w="0" w:type="dxa"/>
              <w:right w:w="0" w:type="dxa"/>
            </w:tcMar>
            <w:vAlign w:val="center"/>
          </w:tcPr>
          <w:p w14:paraId="67E37956" w14:textId="055A1523"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0.144</w:t>
            </w:r>
          </w:p>
        </w:tc>
        <w:tc>
          <w:tcPr>
            <w:tcW w:w="1843" w:type="dxa"/>
            <w:shd w:val="clear" w:color="auto" w:fill="FFFFFF"/>
            <w:vAlign w:val="center"/>
          </w:tcPr>
          <w:p w14:paraId="1CB2D5D3" w14:textId="63F60DF0"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1.</w:t>
            </w:r>
            <w:r>
              <w:rPr>
                <w:rFonts w:ascii="Arial" w:eastAsia="Arial" w:hAnsi="Arial" w:cs="Arial"/>
                <w:color w:val="111111"/>
                <w:sz w:val="14"/>
                <w:szCs w:val="14"/>
              </w:rPr>
              <w:t>35</w:t>
            </w:r>
            <w:r w:rsidRPr="00A22D9B">
              <w:rPr>
                <w:rFonts w:ascii="Arial" w:eastAsia="Arial" w:hAnsi="Arial" w:cs="Arial"/>
                <w:color w:val="111111"/>
                <w:sz w:val="14"/>
                <w:szCs w:val="14"/>
              </w:rPr>
              <w:t xml:space="preserve"> </w:t>
            </w:r>
            <w:r>
              <w:rPr>
                <w:rFonts w:ascii="Arial" w:eastAsia="Arial" w:hAnsi="Arial" w:cs="Arial"/>
                <w:color w:val="111111"/>
                <w:sz w:val="14"/>
                <w:szCs w:val="14"/>
              </w:rPr>
              <w:t>(</w:t>
            </w:r>
            <w:r w:rsidRPr="00A22D9B">
              <w:rPr>
                <w:rFonts w:ascii="Arial" w:eastAsia="Arial" w:hAnsi="Arial" w:cs="Arial"/>
                <w:color w:val="111111"/>
                <w:sz w:val="14"/>
                <w:szCs w:val="14"/>
              </w:rPr>
              <w:t>1.0</w:t>
            </w:r>
            <w:r>
              <w:rPr>
                <w:rFonts w:ascii="Arial" w:eastAsia="Arial" w:hAnsi="Arial" w:cs="Arial"/>
                <w:color w:val="111111"/>
                <w:sz w:val="14"/>
                <w:szCs w:val="14"/>
              </w:rPr>
              <w:t>4 –</w:t>
            </w:r>
            <w:r w:rsidRPr="00A22D9B">
              <w:rPr>
                <w:rFonts w:ascii="Arial" w:eastAsia="Arial" w:hAnsi="Arial" w:cs="Arial"/>
                <w:color w:val="111111"/>
                <w:sz w:val="14"/>
                <w:szCs w:val="14"/>
              </w:rPr>
              <w:t xml:space="preserve"> </w:t>
            </w:r>
            <w:r>
              <w:rPr>
                <w:rFonts w:ascii="Arial" w:eastAsia="Arial" w:hAnsi="Arial" w:cs="Arial"/>
                <w:color w:val="111111"/>
                <w:sz w:val="14"/>
                <w:szCs w:val="14"/>
              </w:rPr>
              <w:t>1</w:t>
            </w:r>
            <w:r w:rsidRPr="00A22D9B">
              <w:rPr>
                <w:rFonts w:ascii="Arial" w:eastAsia="Arial" w:hAnsi="Arial" w:cs="Arial"/>
                <w:color w:val="111111"/>
                <w:sz w:val="14"/>
                <w:szCs w:val="14"/>
              </w:rPr>
              <w:t>.</w:t>
            </w:r>
            <w:r>
              <w:rPr>
                <w:rFonts w:ascii="Arial" w:eastAsia="Arial" w:hAnsi="Arial" w:cs="Arial"/>
                <w:color w:val="111111"/>
                <w:sz w:val="14"/>
                <w:szCs w:val="14"/>
              </w:rPr>
              <w:t>97)</w:t>
            </w:r>
          </w:p>
        </w:tc>
        <w:tc>
          <w:tcPr>
            <w:tcW w:w="1843" w:type="dxa"/>
            <w:shd w:val="clear" w:color="auto" w:fill="FFFFFF"/>
            <w:vAlign w:val="center"/>
          </w:tcPr>
          <w:p w14:paraId="13C1C39E" w14:textId="092D74C7"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1.</w:t>
            </w:r>
            <w:r>
              <w:rPr>
                <w:rFonts w:ascii="Arial" w:eastAsia="Arial" w:hAnsi="Arial" w:cs="Arial"/>
                <w:color w:val="111111"/>
                <w:sz w:val="14"/>
                <w:szCs w:val="14"/>
              </w:rPr>
              <w:t>15</w:t>
            </w:r>
            <w:r w:rsidRPr="00A22D9B">
              <w:rPr>
                <w:rFonts w:ascii="Arial" w:eastAsia="Arial" w:hAnsi="Arial" w:cs="Arial"/>
                <w:color w:val="111111"/>
                <w:sz w:val="14"/>
                <w:szCs w:val="14"/>
              </w:rPr>
              <w:t xml:space="preserve"> </w:t>
            </w:r>
            <w:r>
              <w:rPr>
                <w:rFonts w:ascii="Arial" w:eastAsia="Arial" w:hAnsi="Arial" w:cs="Arial"/>
                <w:color w:val="111111"/>
                <w:sz w:val="14"/>
                <w:szCs w:val="14"/>
              </w:rPr>
              <w:t>(</w:t>
            </w:r>
            <w:r w:rsidRPr="00A22D9B">
              <w:rPr>
                <w:rFonts w:ascii="Arial" w:eastAsia="Arial" w:hAnsi="Arial" w:cs="Arial"/>
                <w:color w:val="111111"/>
                <w:sz w:val="14"/>
                <w:szCs w:val="14"/>
              </w:rPr>
              <w:t>0.9</w:t>
            </w:r>
            <w:r>
              <w:rPr>
                <w:rFonts w:ascii="Arial" w:eastAsia="Arial" w:hAnsi="Arial" w:cs="Arial"/>
                <w:color w:val="111111"/>
                <w:sz w:val="14"/>
                <w:szCs w:val="14"/>
              </w:rPr>
              <w:t>3 –</w:t>
            </w:r>
            <w:r w:rsidRPr="00A22D9B">
              <w:rPr>
                <w:rFonts w:ascii="Arial" w:eastAsia="Arial" w:hAnsi="Arial" w:cs="Arial"/>
                <w:color w:val="111111"/>
                <w:sz w:val="14"/>
                <w:szCs w:val="14"/>
              </w:rPr>
              <w:t xml:space="preserve"> 1.</w:t>
            </w:r>
            <w:r>
              <w:rPr>
                <w:rFonts w:ascii="Arial" w:eastAsia="Arial" w:hAnsi="Arial" w:cs="Arial"/>
                <w:color w:val="111111"/>
                <w:sz w:val="14"/>
                <w:szCs w:val="14"/>
              </w:rPr>
              <w:t>55)</w:t>
            </w:r>
          </w:p>
        </w:tc>
        <w:tc>
          <w:tcPr>
            <w:tcW w:w="850" w:type="dxa"/>
            <w:shd w:val="clear" w:color="auto" w:fill="FFFFFF"/>
            <w:vAlign w:val="center"/>
          </w:tcPr>
          <w:p w14:paraId="0B7A2E36" w14:textId="759B14A4"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0.096</w:t>
            </w:r>
          </w:p>
        </w:tc>
        <w:tc>
          <w:tcPr>
            <w:tcW w:w="1843" w:type="dxa"/>
            <w:shd w:val="clear" w:color="auto" w:fill="FFFFFF"/>
            <w:vAlign w:val="center"/>
          </w:tcPr>
          <w:p w14:paraId="694B8EBA" w14:textId="5E1B7056"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1.4</w:t>
            </w:r>
            <w:r>
              <w:rPr>
                <w:rFonts w:ascii="Arial" w:eastAsia="Arial" w:hAnsi="Arial" w:cs="Arial"/>
                <w:color w:val="111111"/>
                <w:sz w:val="14"/>
                <w:szCs w:val="14"/>
              </w:rPr>
              <w:t>3</w:t>
            </w:r>
            <w:r w:rsidRPr="00A60E93">
              <w:rPr>
                <w:rFonts w:ascii="Arial" w:eastAsia="Arial" w:hAnsi="Arial" w:cs="Arial"/>
                <w:color w:val="111111"/>
                <w:sz w:val="14"/>
                <w:szCs w:val="14"/>
              </w:rPr>
              <w:t xml:space="preserve"> </w:t>
            </w:r>
            <w:r>
              <w:rPr>
                <w:rFonts w:ascii="Arial" w:eastAsia="Arial" w:hAnsi="Arial" w:cs="Arial"/>
                <w:color w:val="111111"/>
                <w:sz w:val="14"/>
                <w:szCs w:val="14"/>
              </w:rPr>
              <w:t>(</w:t>
            </w:r>
            <w:r w:rsidRPr="00A60E93">
              <w:rPr>
                <w:rFonts w:ascii="Arial" w:eastAsia="Arial" w:hAnsi="Arial" w:cs="Arial"/>
                <w:color w:val="111111"/>
                <w:sz w:val="14"/>
                <w:szCs w:val="14"/>
              </w:rPr>
              <w:t>1.0</w:t>
            </w:r>
            <w:r>
              <w:rPr>
                <w:rFonts w:ascii="Arial" w:eastAsia="Arial" w:hAnsi="Arial" w:cs="Arial"/>
                <w:color w:val="111111"/>
                <w:sz w:val="14"/>
                <w:szCs w:val="14"/>
              </w:rPr>
              <w:t>1 –</w:t>
            </w:r>
            <w:r w:rsidRPr="00A60E93">
              <w:rPr>
                <w:rFonts w:ascii="Arial" w:eastAsia="Arial" w:hAnsi="Arial" w:cs="Arial"/>
                <w:color w:val="111111"/>
                <w:sz w:val="14"/>
                <w:szCs w:val="14"/>
              </w:rPr>
              <w:t xml:space="preserve"> 1.9</w:t>
            </w:r>
            <w:r>
              <w:rPr>
                <w:rFonts w:ascii="Arial" w:eastAsia="Arial" w:hAnsi="Arial" w:cs="Arial"/>
                <w:color w:val="111111"/>
                <w:sz w:val="14"/>
                <w:szCs w:val="14"/>
              </w:rPr>
              <w:t>4)</w:t>
            </w:r>
          </w:p>
        </w:tc>
        <w:tc>
          <w:tcPr>
            <w:tcW w:w="1843" w:type="dxa"/>
            <w:shd w:val="clear" w:color="auto" w:fill="FFFFFF"/>
            <w:vAlign w:val="center"/>
          </w:tcPr>
          <w:p w14:paraId="12AF6FDB" w14:textId="21A91F99"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1.3</w:t>
            </w:r>
            <w:r>
              <w:rPr>
                <w:rFonts w:ascii="Arial" w:eastAsia="Arial" w:hAnsi="Arial" w:cs="Arial"/>
                <w:color w:val="111111"/>
                <w:sz w:val="14"/>
                <w:szCs w:val="14"/>
              </w:rPr>
              <w:t>3</w:t>
            </w:r>
            <w:r w:rsidRPr="00A60E93">
              <w:rPr>
                <w:rFonts w:ascii="Arial" w:eastAsia="Arial" w:hAnsi="Arial" w:cs="Arial"/>
                <w:color w:val="111111"/>
                <w:sz w:val="14"/>
                <w:szCs w:val="14"/>
              </w:rPr>
              <w:t xml:space="preserve"> </w:t>
            </w:r>
            <w:r>
              <w:rPr>
                <w:rFonts w:ascii="Arial" w:eastAsia="Arial" w:hAnsi="Arial" w:cs="Arial"/>
                <w:color w:val="111111"/>
                <w:sz w:val="14"/>
                <w:szCs w:val="14"/>
              </w:rPr>
              <w:t>(</w:t>
            </w:r>
            <w:r w:rsidRPr="00A60E93">
              <w:rPr>
                <w:rFonts w:ascii="Arial" w:eastAsia="Arial" w:hAnsi="Arial" w:cs="Arial"/>
                <w:color w:val="111111"/>
                <w:sz w:val="14"/>
                <w:szCs w:val="14"/>
              </w:rPr>
              <w:t>0.9</w:t>
            </w:r>
            <w:r>
              <w:rPr>
                <w:rFonts w:ascii="Arial" w:eastAsia="Arial" w:hAnsi="Arial" w:cs="Arial"/>
                <w:color w:val="111111"/>
                <w:sz w:val="14"/>
                <w:szCs w:val="14"/>
              </w:rPr>
              <w:t>0 –</w:t>
            </w:r>
            <w:r w:rsidRPr="00A60E93">
              <w:rPr>
                <w:rFonts w:ascii="Arial" w:eastAsia="Arial" w:hAnsi="Arial" w:cs="Arial"/>
                <w:color w:val="111111"/>
                <w:sz w:val="14"/>
                <w:szCs w:val="14"/>
              </w:rPr>
              <w:t xml:space="preserve"> 1.8</w:t>
            </w:r>
            <w:r>
              <w:rPr>
                <w:rFonts w:ascii="Arial" w:eastAsia="Arial" w:hAnsi="Arial" w:cs="Arial"/>
                <w:color w:val="111111"/>
                <w:sz w:val="14"/>
                <w:szCs w:val="14"/>
              </w:rPr>
              <w:t>2)</w:t>
            </w:r>
          </w:p>
        </w:tc>
        <w:tc>
          <w:tcPr>
            <w:tcW w:w="1004" w:type="dxa"/>
            <w:shd w:val="clear" w:color="auto" w:fill="FFFFFF"/>
            <w:vAlign w:val="center"/>
          </w:tcPr>
          <w:p w14:paraId="6F62E8D1" w14:textId="7B406EA2"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0.270</w:t>
            </w:r>
          </w:p>
        </w:tc>
      </w:tr>
      <w:tr w:rsidR="00951F2B" w:rsidRPr="00BC12F8" w14:paraId="7DD87CC9" w14:textId="77777777" w:rsidTr="009124A9">
        <w:trPr>
          <w:cantSplit/>
          <w:trHeight w:val="360"/>
          <w:jc w:val="center"/>
        </w:trPr>
        <w:tc>
          <w:tcPr>
            <w:tcW w:w="2977" w:type="dxa"/>
            <w:shd w:val="clear" w:color="auto" w:fill="FFFFFF"/>
            <w:tcMar>
              <w:top w:w="0" w:type="dxa"/>
              <w:left w:w="0" w:type="dxa"/>
              <w:bottom w:w="0" w:type="dxa"/>
              <w:right w:w="0" w:type="dxa"/>
            </w:tcMar>
            <w:vAlign w:val="center"/>
          </w:tcPr>
          <w:p w14:paraId="1D42789A" w14:textId="7CB740E5" w:rsidR="00951F2B" w:rsidRPr="00554DC9" w:rsidRDefault="00951F2B" w:rsidP="00951F2B">
            <w:pPr>
              <w:spacing w:before="40" w:after="40"/>
              <w:ind w:left="100" w:right="100"/>
              <w:jc w:val="both"/>
              <w:rPr>
                <w:rFonts w:ascii="Arial" w:hAnsi="Arial" w:cs="Arial"/>
                <w:sz w:val="14"/>
                <w:szCs w:val="14"/>
              </w:rPr>
            </w:pPr>
            <w:r w:rsidRPr="00554DC9">
              <w:rPr>
                <w:rFonts w:ascii="Times New Roman" w:eastAsia="Arial" w:hAnsi="Times New Roman"/>
                <w:color w:val="111111"/>
                <w:sz w:val="14"/>
                <w:szCs w:val="14"/>
              </w:rPr>
              <w:t>Pro-calcitonin, mg/L</w:t>
            </w:r>
            <w:r w:rsidR="00E34D1D">
              <w:rPr>
                <w:rFonts w:ascii="Times New Roman" w:eastAsia="Arial" w:hAnsi="Times New Roman"/>
                <w:color w:val="111111"/>
                <w:sz w:val="14"/>
                <w:szCs w:val="14"/>
              </w:rPr>
              <w:t>*</w:t>
            </w:r>
          </w:p>
        </w:tc>
        <w:tc>
          <w:tcPr>
            <w:tcW w:w="1847" w:type="dxa"/>
            <w:shd w:val="clear" w:color="auto" w:fill="FFFFFF"/>
            <w:vAlign w:val="center"/>
          </w:tcPr>
          <w:p w14:paraId="1A1968F1" w14:textId="78B56802"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 xml:space="preserve">1.1 </w:t>
            </w:r>
            <w:r>
              <w:rPr>
                <w:rFonts w:ascii="Arial" w:eastAsia="Arial" w:hAnsi="Arial" w:cs="Arial"/>
                <w:color w:val="111111"/>
                <w:sz w:val="14"/>
                <w:szCs w:val="14"/>
              </w:rPr>
              <w:t>(</w:t>
            </w:r>
            <w:r w:rsidRPr="00FA2422">
              <w:rPr>
                <w:rFonts w:ascii="Arial" w:eastAsia="Arial" w:hAnsi="Arial" w:cs="Arial"/>
                <w:color w:val="111111"/>
                <w:sz w:val="14"/>
                <w:szCs w:val="14"/>
              </w:rPr>
              <w:t>0.6</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2.1</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5BDB937B" w14:textId="31DD5EBB"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 xml:space="preserve">2.2 </w:t>
            </w:r>
            <w:r>
              <w:rPr>
                <w:rFonts w:ascii="Arial" w:eastAsia="Arial" w:hAnsi="Arial" w:cs="Arial"/>
                <w:color w:val="111111"/>
                <w:sz w:val="14"/>
                <w:szCs w:val="14"/>
              </w:rPr>
              <w:t>(</w:t>
            </w:r>
            <w:r w:rsidRPr="00FA2422">
              <w:rPr>
                <w:rFonts w:ascii="Arial" w:eastAsia="Arial" w:hAnsi="Arial" w:cs="Arial"/>
                <w:color w:val="111111"/>
                <w:sz w:val="14"/>
                <w:szCs w:val="14"/>
              </w:rPr>
              <w:t>1.0</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4.2</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11B5BCCA" w14:textId="3E920E49"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0.064</w:t>
            </w:r>
          </w:p>
        </w:tc>
        <w:tc>
          <w:tcPr>
            <w:tcW w:w="1843" w:type="dxa"/>
            <w:shd w:val="clear" w:color="auto" w:fill="FFFFFF"/>
            <w:vAlign w:val="center"/>
          </w:tcPr>
          <w:p w14:paraId="04184277" w14:textId="4B2CF0C9"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0.8 </w:t>
            </w:r>
            <w:r>
              <w:rPr>
                <w:rFonts w:ascii="Arial" w:eastAsia="Arial" w:hAnsi="Arial" w:cs="Arial"/>
                <w:color w:val="111111"/>
                <w:sz w:val="14"/>
                <w:szCs w:val="14"/>
              </w:rPr>
              <w:t>(</w:t>
            </w:r>
            <w:r w:rsidRPr="00A22D9B">
              <w:rPr>
                <w:rFonts w:ascii="Arial" w:eastAsia="Arial" w:hAnsi="Arial" w:cs="Arial"/>
                <w:color w:val="111111"/>
                <w:sz w:val="14"/>
                <w:szCs w:val="14"/>
              </w:rPr>
              <w:t>0.6</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1.8</w:t>
            </w:r>
            <w:r>
              <w:rPr>
                <w:rFonts w:ascii="Arial" w:eastAsia="Arial" w:hAnsi="Arial" w:cs="Arial"/>
                <w:color w:val="111111"/>
                <w:sz w:val="14"/>
                <w:szCs w:val="14"/>
              </w:rPr>
              <w:t>)</w:t>
            </w:r>
          </w:p>
        </w:tc>
        <w:tc>
          <w:tcPr>
            <w:tcW w:w="1843" w:type="dxa"/>
            <w:shd w:val="clear" w:color="auto" w:fill="FFFFFF"/>
            <w:vAlign w:val="center"/>
          </w:tcPr>
          <w:p w14:paraId="31BA81BC" w14:textId="1BE78A8E"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2.1 </w:t>
            </w:r>
            <w:r>
              <w:rPr>
                <w:rFonts w:ascii="Arial" w:eastAsia="Arial" w:hAnsi="Arial" w:cs="Arial"/>
                <w:color w:val="111111"/>
                <w:sz w:val="14"/>
                <w:szCs w:val="14"/>
              </w:rPr>
              <w:t>(</w:t>
            </w:r>
            <w:r w:rsidRPr="00A22D9B">
              <w:rPr>
                <w:rFonts w:ascii="Arial" w:eastAsia="Arial" w:hAnsi="Arial" w:cs="Arial"/>
                <w:color w:val="111111"/>
                <w:sz w:val="14"/>
                <w:szCs w:val="14"/>
              </w:rPr>
              <w:t>0.8</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3.8</w:t>
            </w:r>
            <w:r>
              <w:rPr>
                <w:rFonts w:ascii="Arial" w:eastAsia="Arial" w:hAnsi="Arial" w:cs="Arial"/>
                <w:color w:val="111111"/>
                <w:sz w:val="14"/>
                <w:szCs w:val="14"/>
              </w:rPr>
              <w:t>)</w:t>
            </w:r>
          </w:p>
        </w:tc>
        <w:tc>
          <w:tcPr>
            <w:tcW w:w="850" w:type="dxa"/>
            <w:shd w:val="clear" w:color="auto" w:fill="FFFFFF"/>
            <w:vAlign w:val="center"/>
          </w:tcPr>
          <w:p w14:paraId="5B0FCD1B" w14:textId="557B70C3"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0.054</w:t>
            </w:r>
          </w:p>
        </w:tc>
        <w:tc>
          <w:tcPr>
            <w:tcW w:w="1843" w:type="dxa"/>
            <w:shd w:val="clear" w:color="auto" w:fill="FFFFFF"/>
            <w:vAlign w:val="center"/>
          </w:tcPr>
          <w:p w14:paraId="083C6D6A" w14:textId="68CD9562"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0.7 </w:t>
            </w:r>
            <w:r>
              <w:rPr>
                <w:rFonts w:ascii="Arial" w:eastAsia="Arial" w:hAnsi="Arial" w:cs="Arial"/>
                <w:color w:val="111111"/>
                <w:sz w:val="14"/>
                <w:szCs w:val="14"/>
              </w:rPr>
              <w:t>(</w:t>
            </w:r>
            <w:r w:rsidRPr="00A60E93">
              <w:rPr>
                <w:rFonts w:ascii="Arial" w:eastAsia="Arial" w:hAnsi="Arial" w:cs="Arial"/>
                <w:color w:val="111111"/>
                <w:sz w:val="14"/>
                <w:szCs w:val="14"/>
              </w:rPr>
              <w:t>0.4</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2.0</w:t>
            </w:r>
            <w:r>
              <w:rPr>
                <w:rFonts w:ascii="Arial" w:eastAsia="Arial" w:hAnsi="Arial" w:cs="Arial"/>
                <w:color w:val="111111"/>
                <w:sz w:val="14"/>
                <w:szCs w:val="14"/>
              </w:rPr>
              <w:t>)</w:t>
            </w:r>
          </w:p>
        </w:tc>
        <w:tc>
          <w:tcPr>
            <w:tcW w:w="1843" w:type="dxa"/>
            <w:shd w:val="clear" w:color="auto" w:fill="FFFFFF"/>
            <w:vAlign w:val="center"/>
          </w:tcPr>
          <w:p w14:paraId="113E1E81" w14:textId="4885E434"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2.2 </w:t>
            </w:r>
            <w:r>
              <w:rPr>
                <w:rFonts w:ascii="Arial" w:eastAsia="Arial" w:hAnsi="Arial" w:cs="Arial"/>
                <w:color w:val="111111"/>
                <w:sz w:val="14"/>
                <w:szCs w:val="14"/>
              </w:rPr>
              <w:t>(</w:t>
            </w:r>
            <w:r w:rsidRPr="00A60E93">
              <w:rPr>
                <w:rFonts w:ascii="Arial" w:eastAsia="Arial" w:hAnsi="Arial" w:cs="Arial"/>
                <w:color w:val="111111"/>
                <w:sz w:val="14"/>
                <w:szCs w:val="14"/>
              </w:rPr>
              <w:t>1.1</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7.2</w:t>
            </w:r>
            <w:r>
              <w:rPr>
                <w:rFonts w:ascii="Arial" w:eastAsia="Arial" w:hAnsi="Arial" w:cs="Arial"/>
                <w:color w:val="111111"/>
                <w:sz w:val="14"/>
                <w:szCs w:val="14"/>
              </w:rPr>
              <w:t>)</w:t>
            </w:r>
          </w:p>
        </w:tc>
        <w:tc>
          <w:tcPr>
            <w:tcW w:w="1004" w:type="dxa"/>
            <w:shd w:val="clear" w:color="auto" w:fill="FFFFFF"/>
            <w:vAlign w:val="center"/>
          </w:tcPr>
          <w:p w14:paraId="1724E7AC" w14:textId="665DC7A8"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0.010</w:t>
            </w:r>
          </w:p>
        </w:tc>
      </w:tr>
      <w:tr w:rsidR="00951F2B" w:rsidRPr="00BC12F8" w14:paraId="6393B598" w14:textId="77777777" w:rsidTr="009124A9">
        <w:trPr>
          <w:cantSplit/>
          <w:trHeight w:val="360"/>
          <w:jc w:val="center"/>
        </w:trPr>
        <w:tc>
          <w:tcPr>
            <w:tcW w:w="2977" w:type="dxa"/>
            <w:shd w:val="clear" w:color="auto" w:fill="FFFFFF"/>
            <w:tcMar>
              <w:top w:w="0" w:type="dxa"/>
              <w:left w:w="0" w:type="dxa"/>
              <w:bottom w:w="0" w:type="dxa"/>
              <w:right w:w="0" w:type="dxa"/>
            </w:tcMar>
            <w:vAlign w:val="center"/>
          </w:tcPr>
          <w:p w14:paraId="753819E9" w14:textId="086C15DD" w:rsidR="00951F2B" w:rsidRPr="00554DC9" w:rsidRDefault="00951F2B" w:rsidP="00951F2B">
            <w:pPr>
              <w:spacing w:before="40" w:after="40"/>
              <w:ind w:left="100" w:right="100"/>
              <w:jc w:val="both"/>
              <w:rPr>
                <w:rFonts w:ascii="Arial" w:hAnsi="Arial" w:cs="Arial"/>
                <w:sz w:val="14"/>
                <w:szCs w:val="14"/>
              </w:rPr>
            </w:pPr>
            <w:r w:rsidRPr="00554DC9">
              <w:rPr>
                <w:rFonts w:ascii="Times New Roman" w:eastAsia="Arial" w:hAnsi="Times New Roman"/>
                <w:color w:val="111111"/>
                <w:sz w:val="14"/>
                <w:szCs w:val="14"/>
              </w:rPr>
              <w:t>C-reactive protein, g/dL</w:t>
            </w:r>
          </w:p>
        </w:tc>
        <w:tc>
          <w:tcPr>
            <w:tcW w:w="1847" w:type="dxa"/>
            <w:shd w:val="clear" w:color="auto" w:fill="FFFFFF"/>
            <w:vAlign w:val="center"/>
          </w:tcPr>
          <w:p w14:paraId="0446F942" w14:textId="638146CA" w:rsidR="00951F2B" w:rsidRPr="00BC12F8" w:rsidRDefault="00951F2B" w:rsidP="00951F2B">
            <w:pPr>
              <w:spacing w:before="40" w:after="40"/>
              <w:ind w:left="100" w:right="100"/>
              <w:jc w:val="center"/>
              <w:rPr>
                <w:rFonts w:ascii="Arial" w:eastAsia="Arial" w:hAnsi="Arial" w:cs="Arial"/>
                <w:color w:val="111111"/>
                <w:sz w:val="14"/>
                <w:szCs w:val="14"/>
              </w:rPr>
            </w:pPr>
            <w:r w:rsidRPr="00FA2422">
              <w:rPr>
                <w:rFonts w:ascii="Arial" w:eastAsia="Arial" w:hAnsi="Arial" w:cs="Arial"/>
                <w:color w:val="111111"/>
                <w:sz w:val="14"/>
                <w:szCs w:val="14"/>
              </w:rPr>
              <w:t xml:space="preserve">195.8 </w:t>
            </w:r>
            <w:r>
              <w:rPr>
                <w:rFonts w:ascii="Arial" w:eastAsia="Arial" w:hAnsi="Arial" w:cs="Arial"/>
                <w:color w:val="111111"/>
                <w:sz w:val="14"/>
                <w:szCs w:val="14"/>
              </w:rPr>
              <w:t>(</w:t>
            </w:r>
            <w:r w:rsidRPr="00FA2422">
              <w:rPr>
                <w:rFonts w:ascii="Arial" w:eastAsia="Arial" w:hAnsi="Arial" w:cs="Arial"/>
                <w:color w:val="111111"/>
                <w:sz w:val="14"/>
                <w:szCs w:val="14"/>
              </w:rPr>
              <w:t>158.6</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262.9</w:t>
            </w:r>
            <w:r>
              <w:rPr>
                <w:rFonts w:ascii="Arial" w:eastAsia="Arial" w:hAnsi="Arial" w:cs="Arial"/>
                <w:color w:val="111111"/>
                <w:sz w:val="14"/>
                <w:szCs w:val="14"/>
              </w:rPr>
              <w:t>)</w:t>
            </w:r>
          </w:p>
        </w:tc>
        <w:tc>
          <w:tcPr>
            <w:tcW w:w="1560" w:type="dxa"/>
            <w:shd w:val="clear" w:color="auto" w:fill="FFFFFF"/>
            <w:tcMar>
              <w:top w:w="0" w:type="dxa"/>
              <w:left w:w="0" w:type="dxa"/>
              <w:bottom w:w="0" w:type="dxa"/>
              <w:right w:w="0" w:type="dxa"/>
            </w:tcMar>
            <w:vAlign w:val="center"/>
          </w:tcPr>
          <w:p w14:paraId="31D504F6" w14:textId="2C3CAD3C"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 xml:space="preserve">231.4 </w:t>
            </w:r>
            <w:r>
              <w:rPr>
                <w:rFonts w:ascii="Arial" w:eastAsia="Arial" w:hAnsi="Arial" w:cs="Arial"/>
                <w:color w:val="111111"/>
                <w:sz w:val="14"/>
                <w:szCs w:val="14"/>
              </w:rPr>
              <w:t>(</w:t>
            </w:r>
            <w:r w:rsidRPr="00FA2422">
              <w:rPr>
                <w:rFonts w:ascii="Arial" w:eastAsia="Arial" w:hAnsi="Arial" w:cs="Arial"/>
                <w:color w:val="111111"/>
                <w:sz w:val="14"/>
                <w:szCs w:val="14"/>
              </w:rPr>
              <w:t>129.0</w:t>
            </w:r>
            <w:r>
              <w:rPr>
                <w:rFonts w:ascii="Arial" w:eastAsia="Arial" w:hAnsi="Arial" w:cs="Arial"/>
                <w:color w:val="111111"/>
                <w:sz w:val="14"/>
                <w:szCs w:val="14"/>
              </w:rPr>
              <w:t xml:space="preserve"> –</w:t>
            </w:r>
            <w:r w:rsidRPr="00FA2422">
              <w:rPr>
                <w:rFonts w:ascii="Arial" w:eastAsia="Arial" w:hAnsi="Arial" w:cs="Arial"/>
                <w:color w:val="111111"/>
                <w:sz w:val="14"/>
                <w:szCs w:val="14"/>
              </w:rPr>
              <w:t xml:space="preserve"> 309.9</w:t>
            </w:r>
            <w:r>
              <w:rPr>
                <w:rFonts w:ascii="Arial" w:eastAsia="Arial" w:hAnsi="Arial" w:cs="Arial"/>
                <w:color w:val="111111"/>
                <w:sz w:val="14"/>
                <w:szCs w:val="14"/>
              </w:rPr>
              <w:t>)</w:t>
            </w:r>
          </w:p>
        </w:tc>
        <w:tc>
          <w:tcPr>
            <w:tcW w:w="708" w:type="dxa"/>
            <w:shd w:val="clear" w:color="auto" w:fill="FFFFFF"/>
            <w:tcMar>
              <w:top w:w="0" w:type="dxa"/>
              <w:left w:w="0" w:type="dxa"/>
              <w:bottom w:w="0" w:type="dxa"/>
              <w:right w:w="0" w:type="dxa"/>
            </w:tcMar>
            <w:vAlign w:val="center"/>
          </w:tcPr>
          <w:p w14:paraId="542C1CBF" w14:textId="45E3225C" w:rsidR="00951F2B" w:rsidRPr="00BC12F8" w:rsidRDefault="00951F2B" w:rsidP="00951F2B">
            <w:pPr>
              <w:spacing w:before="40" w:after="40"/>
              <w:ind w:left="100" w:right="100"/>
              <w:jc w:val="center"/>
              <w:rPr>
                <w:rFonts w:ascii="Arial" w:hAnsi="Arial" w:cs="Arial"/>
                <w:sz w:val="14"/>
                <w:szCs w:val="14"/>
              </w:rPr>
            </w:pPr>
            <w:r w:rsidRPr="00FA2422">
              <w:rPr>
                <w:rFonts w:ascii="Arial" w:eastAsia="Arial" w:hAnsi="Arial" w:cs="Arial"/>
                <w:color w:val="111111"/>
                <w:sz w:val="14"/>
                <w:szCs w:val="14"/>
              </w:rPr>
              <w:t>0.549</w:t>
            </w:r>
          </w:p>
        </w:tc>
        <w:tc>
          <w:tcPr>
            <w:tcW w:w="1843" w:type="dxa"/>
            <w:shd w:val="clear" w:color="auto" w:fill="FFFFFF"/>
            <w:vAlign w:val="center"/>
          </w:tcPr>
          <w:p w14:paraId="3B579AE3" w14:textId="09B8E7BD"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182.6 </w:t>
            </w:r>
            <w:r>
              <w:rPr>
                <w:rFonts w:ascii="Arial" w:eastAsia="Arial" w:hAnsi="Arial" w:cs="Arial"/>
                <w:color w:val="111111"/>
                <w:sz w:val="14"/>
                <w:szCs w:val="14"/>
              </w:rPr>
              <w:t>(</w:t>
            </w:r>
            <w:r w:rsidRPr="00A22D9B">
              <w:rPr>
                <w:rFonts w:ascii="Arial" w:eastAsia="Arial" w:hAnsi="Arial" w:cs="Arial"/>
                <w:color w:val="111111"/>
                <w:sz w:val="14"/>
                <w:szCs w:val="14"/>
              </w:rPr>
              <w:t>118.1</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262.0</w:t>
            </w:r>
            <w:r>
              <w:rPr>
                <w:rFonts w:ascii="Arial" w:eastAsia="Arial" w:hAnsi="Arial" w:cs="Arial"/>
                <w:color w:val="111111"/>
                <w:sz w:val="14"/>
                <w:szCs w:val="14"/>
              </w:rPr>
              <w:t>)</w:t>
            </w:r>
          </w:p>
        </w:tc>
        <w:tc>
          <w:tcPr>
            <w:tcW w:w="1843" w:type="dxa"/>
            <w:shd w:val="clear" w:color="auto" w:fill="FFFFFF"/>
            <w:vAlign w:val="center"/>
          </w:tcPr>
          <w:p w14:paraId="2ADDC597" w14:textId="0C36ED2B"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 xml:space="preserve">229.5 </w:t>
            </w:r>
            <w:r>
              <w:rPr>
                <w:rFonts w:ascii="Arial" w:eastAsia="Arial" w:hAnsi="Arial" w:cs="Arial"/>
                <w:color w:val="111111"/>
                <w:sz w:val="14"/>
                <w:szCs w:val="14"/>
              </w:rPr>
              <w:t>(</w:t>
            </w:r>
            <w:r w:rsidRPr="00A22D9B">
              <w:rPr>
                <w:rFonts w:ascii="Arial" w:eastAsia="Arial" w:hAnsi="Arial" w:cs="Arial"/>
                <w:color w:val="111111"/>
                <w:sz w:val="14"/>
                <w:szCs w:val="14"/>
              </w:rPr>
              <w:t>120.8</w:t>
            </w:r>
            <w:r>
              <w:rPr>
                <w:rFonts w:ascii="Arial" w:eastAsia="Arial" w:hAnsi="Arial" w:cs="Arial"/>
                <w:color w:val="111111"/>
                <w:sz w:val="14"/>
                <w:szCs w:val="14"/>
              </w:rPr>
              <w:t xml:space="preserve"> –</w:t>
            </w:r>
            <w:r w:rsidRPr="00A22D9B">
              <w:rPr>
                <w:rFonts w:ascii="Arial" w:eastAsia="Arial" w:hAnsi="Arial" w:cs="Arial"/>
                <w:color w:val="111111"/>
                <w:sz w:val="14"/>
                <w:szCs w:val="14"/>
              </w:rPr>
              <w:t xml:space="preserve"> 321.2</w:t>
            </w:r>
            <w:r>
              <w:rPr>
                <w:rFonts w:ascii="Arial" w:eastAsia="Arial" w:hAnsi="Arial" w:cs="Arial"/>
                <w:color w:val="111111"/>
                <w:sz w:val="14"/>
                <w:szCs w:val="14"/>
              </w:rPr>
              <w:t>)</w:t>
            </w:r>
          </w:p>
        </w:tc>
        <w:tc>
          <w:tcPr>
            <w:tcW w:w="850" w:type="dxa"/>
            <w:shd w:val="clear" w:color="auto" w:fill="FFFFFF"/>
            <w:vAlign w:val="center"/>
          </w:tcPr>
          <w:p w14:paraId="18F20481" w14:textId="4026108C" w:rsidR="00951F2B" w:rsidRPr="00BC12F8" w:rsidRDefault="00951F2B" w:rsidP="00951F2B">
            <w:pPr>
              <w:spacing w:before="40" w:after="40"/>
              <w:ind w:left="100" w:right="100"/>
              <w:jc w:val="center"/>
              <w:rPr>
                <w:rFonts w:ascii="Arial" w:eastAsia="Arial" w:hAnsi="Arial" w:cs="Arial"/>
                <w:color w:val="111111"/>
                <w:sz w:val="14"/>
                <w:szCs w:val="14"/>
              </w:rPr>
            </w:pPr>
            <w:r w:rsidRPr="00A22D9B">
              <w:rPr>
                <w:rFonts w:ascii="Arial" w:eastAsia="Arial" w:hAnsi="Arial" w:cs="Arial"/>
                <w:color w:val="111111"/>
                <w:sz w:val="14"/>
                <w:szCs w:val="14"/>
              </w:rPr>
              <w:t>0.385</w:t>
            </w:r>
          </w:p>
        </w:tc>
        <w:tc>
          <w:tcPr>
            <w:tcW w:w="1843" w:type="dxa"/>
            <w:shd w:val="clear" w:color="auto" w:fill="FFFFFF"/>
            <w:vAlign w:val="center"/>
          </w:tcPr>
          <w:p w14:paraId="17A389C1" w14:textId="3700698A"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148.0 </w:t>
            </w:r>
            <w:r>
              <w:rPr>
                <w:rFonts w:ascii="Arial" w:eastAsia="Arial" w:hAnsi="Arial" w:cs="Arial"/>
                <w:color w:val="111111"/>
                <w:sz w:val="14"/>
                <w:szCs w:val="14"/>
              </w:rPr>
              <w:t>(</w:t>
            </w:r>
            <w:r w:rsidRPr="00A60E93">
              <w:rPr>
                <w:rFonts w:ascii="Arial" w:eastAsia="Arial" w:hAnsi="Arial" w:cs="Arial"/>
                <w:color w:val="111111"/>
                <w:sz w:val="14"/>
                <w:szCs w:val="14"/>
              </w:rPr>
              <w:t>74.7</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240.8</w:t>
            </w:r>
            <w:r>
              <w:rPr>
                <w:rFonts w:ascii="Arial" w:eastAsia="Arial" w:hAnsi="Arial" w:cs="Arial"/>
                <w:color w:val="111111"/>
                <w:sz w:val="14"/>
                <w:szCs w:val="14"/>
              </w:rPr>
              <w:t>)</w:t>
            </w:r>
          </w:p>
        </w:tc>
        <w:tc>
          <w:tcPr>
            <w:tcW w:w="1843" w:type="dxa"/>
            <w:shd w:val="clear" w:color="auto" w:fill="FFFFFF"/>
            <w:vAlign w:val="center"/>
          </w:tcPr>
          <w:p w14:paraId="77E87020" w14:textId="42927187"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 xml:space="preserve">170.0 </w:t>
            </w:r>
            <w:r>
              <w:rPr>
                <w:rFonts w:ascii="Arial" w:eastAsia="Arial" w:hAnsi="Arial" w:cs="Arial"/>
                <w:color w:val="111111"/>
                <w:sz w:val="14"/>
                <w:szCs w:val="14"/>
              </w:rPr>
              <w:t>(</w:t>
            </w:r>
            <w:r w:rsidRPr="00A60E93">
              <w:rPr>
                <w:rFonts w:ascii="Arial" w:eastAsia="Arial" w:hAnsi="Arial" w:cs="Arial"/>
                <w:color w:val="111111"/>
                <w:sz w:val="14"/>
                <w:szCs w:val="14"/>
              </w:rPr>
              <w:t>98.7</w:t>
            </w:r>
            <w:r>
              <w:rPr>
                <w:rFonts w:ascii="Arial" w:eastAsia="Arial" w:hAnsi="Arial" w:cs="Arial"/>
                <w:color w:val="111111"/>
                <w:sz w:val="14"/>
                <w:szCs w:val="14"/>
              </w:rPr>
              <w:t xml:space="preserve"> –</w:t>
            </w:r>
            <w:r w:rsidRPr="00A60E93">
              <w:rPr>
                <w:rFonts w:ascii="Arial" w:eastAsia="Arial" w:hAnsi="Arial" w:cs="Arial"/>
                <w:color w:val="111111"/>
                <w:sz w:val="14"/>
                <w:szCs w:val="14"/>
              </w:rPr>
              <w:t xml:space="preserve"> 295.0</w:t>
            </w:r>
            <w:r>
              <w:rPr>
                <w:rFonts w:ascii="Arial" w:eastAsia="Arial" w:hAnsi="Arial" w:cs="Arial"/>
                <w:color w:val="111111"/>
                <w:sz w:val="14"/>
                <w:szCs w:val="14"/>
              </w:rPr>
              <w:t>)</w:t>
            </w:r>
          </w:p>
        </w:tc>
        <w:tc>
          <w:tcPr>
            <w:tcW w:w="1004" w:type="dxa"/>
            <w:shd w:val="clear" w:color="auto" w:fill="FFFFFF"/>
            <w:vAlign w:val="center"/>
          </w:tcPr>
          <w:p w14:paraId="2B22729D" w14:textId="1128260D" w:rsidR="00951F2B" w:rsidRPr="00BC12F8" w:rsidRDefault="00951F2B" w:rsidP="00951F2B">
            <w:pPr>
              <w:spacing w:before="40" w:after="40"/>
              <w:ind w:left="100" w:right="100"/>
              <w:jc w:val="center"/>
              <w:rPr>
                <w:rFonts w:ascii="Arial" w:eastAsia="Arial" w:hAnsi="Arial" w:cs="Arial"/>
                <w:color w:val="111111"/>
                <w:sz w:val="14"/>
                <w:szCs w:val="14"/>
              </w:rPr>
            </w:pPr>
            <w:r w:rsidRPr="00A60E93">
              <w:rPr>
                <w:rFonts w:ascii="Arial" w:eastAsia="Arial" w:hAnsi="Arial" w:cs="Arial"/>
                <w:color w:val="111111"/>
                <w:sz w:val="14"/>
                <w:szCs w:val="14"/>
              </w:rPr>
              <w:t>0.371</w:t>
            </w:r>
          </w:p>
        </w:tc>
      </w:tr>
      <w:tr w:rsidR="00951F2B" w:rsidRPr="00BC12F8" w14:paraId="58709E97" w14:textId="77777777" w:rsidTr="009124A9">
        <w:trPr>
          <w:cantSplit/>
          <w:trHeight w:val="360"/>
          <w:jc w:val="center"/>
        </w:trPr>
        <w:tc>
          <w:tcPr>
            <w:tcW w:w="16318" w:type="dxa"/>
            <w:gridSpan w:val="10"/>
            <w:tcBorders>
              <w:top w:val="single" w:sz="12" w:space="0" w:color="auto"/>
            </w:tcBorders>
            <w:shd w:val="clear" w:color="auto" w:fill="FFFFFF"/>
            <w:tcMar>
              <w:top w:w="0" w:type="dxa"/>
              <w:left w:w="0" w:type="dxa"/>
              <w:bottom w:w="0" w:type="dxa"/>
              <w:right w:w="0" w:type="dxa"/>
            </w:tcMar>
            <w:vAlign w:val="center"/>
          </w:tcPr>
          <w:p w14:paraId="513B41C7" w14:textId="77777777" w:rsidR="00951F2B" w:rsidRPr="00BC12F8" w:rsidRDefault="00951F2B" w:rsidP="00951F2B">
            <w:pPr>
              <w:spacing w:after="0" w:line="240" w:lineRule="auto"/>
              <w:ind w:left="102" w:right="102"/>
              <w:jc w:val="both"/>
              <w:rPr>
                <w:rFonts w:ascii="Arial" w:eastAsia="Arial" w:hAnsi="Arial" w:cs="Arial"/>
                <w:color w:val="111111"/>
                <w:sz w:val="14"/>
                <w:szCs w:val="14"/>
              </w:rPr>
            </w:pPr>
            <w:r w:rsidRPr="00BC12F8">
              <w:rPr>
                <w:rFonts w:ascii="Arial" w:eastAsia="Arial" w:hAnsi="Arial" w:cs="Arial"/>
                <w:color w:val="111111"/>
                <w:sz w:val="14"/>
                <w:szCs w:val="14"/>
              </w:rPr>
              <w:t>Data are median (quartile 25% - quartile 75%) or No (%). Percentages may not total 100 because of rounding.</w:t>
            </w:r>
          </w:p>
          <w:p w14:paraId="010FDBD1" w14:textId="0FF2F2B1" w:rsidR="00951F2B" w:rsidRPr="00BC12F8" w:rsidRDefault="00951F2B" w:rsidP="00E34D1D">
            <w:pPr>
              <w:spacing w:after="0" w:line="240" w:lineRule="auto"/>
              <w:ind w:left="102" w:right="102"/>
              <w:jc w:val="both"/>
              <w:rPr>
                <w:rFonts w:ascii="Arial" w:eastAsia="Arial" w:hAnsi="Arial" w:cs="Arial"/>
                <w:color w:val="111111"/>
                <w:sz w:val="14"/>
                <w:szCs w:val="14"/>
              </w:rPr>
            </w:pPr>
            <w:r w:rsidRPr="00BC12F8">
              <w:rPr>
                <w:rFonts w:ascii="Arial" w:eastAsia="Arial" w:hAnsi="Arial" w:cs="Arial"/>
                <w:color w:val="111111"/>
                <w:sz w:val="14"/>
                <w:szCs w:val="14"/>
              </w:rPr>
              <w:t>* available in</w:t>
            </w:r>
            <w:r w:rsidR="00E34D1D">
              <w:rPr>
                <w:rFonts w:ascii="Arial" w:eastAsia="Arial" w:hAnsi="Arial" w:cs="Arial"/>
                <w:color w:val="111111"/>
                <w:sz w:val="14"/>
                <w:szCs w:val="14"/>
              </w:rPr>
              <w:t xml:space="preserve"> 41</w:t>
            </w:r>
            <w:r w:rsidRPr="00BC12F8">
              <w:rPr>
                <w:rFonts w:ascii="Arial" w:eastAsia="Arial" w:hAnsi="Arial" w:cs="Arial"/>
                <w:color w:val="111111"/>
                <w:sz w:val="14"/>
                <w:szCs w:val="14"/>
              </w:rPr>
              <w:t xml:space="preserve"> patients (</w:t>
            </w:r>
            <w:r w:rsidR="00E34D1D">
              <w:rPr>
                <w:rFonts w:ascii="Arial" w:eastAsia="Arial" w:hAnsi="Arial" w:cs="Arial"/>
                <w:color w:val="111111"/>
                <w:sz w:val="14"/>
                <w:szCs w:val="14"/>
              </w:rPr>
              <w:t>41.4</w:t>
            </w:r>
            <w:r w:rsidRPr="00BC12F8">
              <w:rPr>
                <w:rFonts w:ascii="Arial" w:eastAsia="Arial" w:hAnsi="Arial" w:cs="Arial"/>
                <w:color w:val="111111"/>
                <w:sz w:val="14"/>
                <w:szCs w:val="14"/>
              </w:rPr>
              <w:t xml:space="preserve">%) in day 1, </w:t>
            </w:r>
            <w:r w:rsidR="00E34D1D">
              <w:rPr>
                <w:rFonts w:ascii="Arial" w:eastAsia="Arial" w:hAnsi="Arial" w:cs="Arial"/>
                <w:color w:val="111111"/>
                <w:sz w:val="14"/>
                <w:szCs w:val="14"/>
              </w:rPr>
              <w:t>64</w:t>
            </w:r>
            <w:r w:rsidRPr="00BC12F8">
              <w:rPr>
                <w:rFonts w:ascii="Arial" w:eastAsia="Arial" w:hAnsi="Arial" w:cs="Arial"/>
                <w:color w:val="111111"/>
                <w:sz w:val="14"/>
                <w:szCs w:val="14"/>
              </w:rPr>
              <w:t xml:space="preserve"> patients (</w:t>
            </w:r>
            <w:r w:rsidR="00E34D1D">
              <w:rPr>
                <w:rFonts w:ascii="Arial" w:eastAsia="Arial" w:hAnsi="Arial" w:cs="Arial"/>
                <w:color w:val="111111"/>
                <w:sz w:val="14"/>
                <w:szCs w:val="14"/>
              </w:rPr>
              <w:t>64.6</w:t>
            </w:r>
            <w:r w:rsidRPr="00BC12F8">
              <w:rPr>
                <w:rFonts w:ascii="Arial" w:eastAsia="Arial" w:hAnsi="Arial" w:cs="Arial"/>
                <w:color w:val="111111"/>
                <w:sz w:val="14"/>
                <w:szCs w:val="14"/>
              </w:rPr>
              <w:t xml:space="preserve">%) in day 2 and </w:t>
            </w:r>
            <w:r w:rsidR="00E34D1D">
              <w:rPr>
                <w:rFonts w:ascii="Arial" w:eastAsia="Arial" w:hAnsi="Arial" w:cs="Arial"/>
                <w:color w:val="111111"/>
                <w:sz w:val="14"/>
                <w:szCs w:val="14"/>
              </w:rPr>
              <w:t>64</w:t>
            </w:r>
            <w:r w:rsidRPr="00BC12F8">
              <w:rPr>
                <w:rFonts w:ascii="Arial" w:eastAsia="Arial" w:hAnsi="Arial" w:cs="Arial"/>
                <w:color w:val="111111"/>
                <w:sz w:val="14"/>
                <w:szCs w:val="14"/>
              </w:rPr>
              <w:t xml:space="preserve"> patients (</w:t>
            </w:r>
            <w:r w:rsidR="00E34D1D">
              <w:rPr>
                <w:rFonts w:ascii="Arial" w:eastAsia="Arial" w:hAnsi="Arial" w:cs="Arial"/>
                <w:color w:val="111111"/>
                <w:sz w:val="14"/>
                <w:szCs w:val="14"/>
              </w:rPr>
              <w:t>64.6</w:t>
            </w:r>
            <w:r w:rsidRPr="00BC12F8">
              <w:rPr>
                <w:rFonts w:ascii="Arial" w:eastAsia="Arial" w:hAnsi="Arial" w:cs="Arial"/>
                <w:color w:val="111111"/>
                <w:sz w:val="14"/>
                <w:szCs w:val="14"/>
              </w:rPr>
              <w:t xml:space="preserve">%) in day 3 </w:t>
            </w:r>
          </w:p>
        </w:tc>
      </w:tr>
    </w:tbl>
    <w:p w14:paraId="56DDA36D" w14:textId="77777777" w:rsidR="00554DC9" w:rsidRDefault="00554DC9" w:rsidP="002A6FAD">
      <w:pPr>
        <w:spacing w:after="0" w:line="480" w:lineRule="auto"/>
        <w:jc w:val="both"/>
        <w:rPr>
          <w:rFonts w:ascii="Arial" w:hAnsi="Arial" w:cs="Arial"/>
          <w:sz w:val="24"/>
          <w:szCs w:val="24"/>
        </w:rPr>
      </w:pPr>
    </w:p>
    <w:p w14:paraId="3B868E70" w14:textId="77777777" w:rsidR="00974633" w:rsidRDefault="00974633" w:rsidP="002A6FAD">
      <w:pPr>
        <w:spacing w:after="0" w:line="480" w:lineRule="auto"/>
        <w:jc w:val="both"/>
        <w:rPr>
          <w:rFonts w:ascii="Arial" w:hAnsi="Arial" w:cs="Arial"/>
          <w:sz w:val="24"/>
          <w:szCs w:val="24"/>
        </w:rPr>
      </w:pPr>
    </w:p>
    <w:p w14:paraId="60A30242" w14:textId="77777777" w:rsidR="00974633" w:rsidRDefault="00974633" w:rsidP="002A6FAD">
      <w:pPr>
        <w:spacing w:after="0" w:line="480" w:lineRule="auto"/>
        <w:jc w:val="both"/>
        <w:rPr>
          <w:rFonts w:ascii="Arial" w:hAnsi="Arial" w:cs="Arial"/>
          <w:sz w:val="24"/>
          <w:szCs w:val="24"/>
        </w:rPr>
      </w:pPr>
    </w:p>
    <w:p w14:paraId="54D0A1C3" w14:textId="77777777" w:rsidR="00AE6C6D" w:rsidRDefault="00AE6C6D" w:rsidP="002A6FAD">
      <w:pPr>
        <w:spacing w:after="0" w:line="480" w:lineRule="auto"/>
        <w:jc w:val="both"/>
        <w:rPr>
          <w:rFonts w:ascii="Arial" w:hAnsi="Arial" w:cs="Arial"/>
          <w:sz w:val="24"/>
          <w:szCs w:val="24"/>
        </w:rPr>
        <w:sectPr w:rsidR="00AE6C6D" w:rsidSect="00F835F7">
          <w:pgSz w:w="16838" w:h="11906" w:orient="landscape"/>
          <w:pgMar w:top="1701" w:right="1417" w:bottom="1701" w:left="1417" w:header="708" w:footer="708" w:gutter="0"/>
          <w:cols w:space="708"/>
          <w:docGrid w:linePitch="360"/>
        </w:sectPr>
      </w:pPr>
    </w:p>
    <w:tbl>
      <w:tblPr>
        <w:tblW w:w="11384" w:type="dxa"/>
        <w:jc w:val="center"/>
        <w:tblLayout w:type="fixed"/>
        <w:tblLook w:val="04A0" w:firstRow="1" w:lastRow="0" w:firstColumn="1" w:lastColumn="0" w:noHBand="0" w:noVBand="1"/>
      </w:tblPr>
      <w:tblGrid>
        <w:gridCol w:w="3994"/>
        <w:gridCol w:w="1560"/>
        <w:gridCol w:w="1984"/>
        <w:gridCol w:w="2835"/>
        <w:gridCol w:w="1011"/>
      </w:tblGrid>
      <w:tr w:rsidR="00AE6C6D" w:rsidRPr="00AE6C6D" w14:paraId="43F9075B" w14:textId="77777777" w:rsidTr="00D979D6">
        <w:trPr>
          <w:cantSplit/>
          <w:trHeight w:val="360"/>
          <w:tblHeader/>
          <w:jc w:val="center"/>
        </w:trPr>
        <w:tc>
          <w:tcPr>
            <w:tcW w:w="11384" w:type="dxa"/>
            <w:gridSpan w:val="5"/>
            <w:tcBorders>
              <w:bottom w:val="single" w:sz="12" w:space="0" w:color="auto"/>
            </w:tcBorders>
            <w:shd w:val="clear" w:color="auto" w:fill="FFFFFF"/>
            <w:tcMar>
              <w:top w:w="0" w:type="dxa"/>
              <w:left w:w="0" w:type="dxa"/>
              <w:bottom w:w="0" w:type="dxa"/>
              <w:right w:w="0" w:type="dxa"/>
            </w:tcMar>
            <w:vAlign w:val="center"/>
          </w:tcPr>
          <w:p w14:paraId="5E678227" w14:textId="410E6EC8" w:rsidR="00AE6C6D" w:rsidRPr="00AE6C6D" w:rsidRDefault="00AE6C6D" w:rsidP="00D979D6">
            <w:pPr>
              <w:spacing w:before="40" w:after="40"/>
              <w:ind w:left="100" w:right="100"/>
              <w:jc w:val="both"/>
              <w:rPr>
                <w:rFonts w:ascii="Arial" w:eastAsia="Arial" w:hAnsi="Arial" w:cs="Arial"/>
                <w:b/>
                <w:bCs/>
                <w:color w:val="111111"/>
                <w:sz w:val="24"/>
                <w:szCs w:val="24"/>
              </w:rPr>
            </w:pPr>
            <w:r w:rsidRPr="00AE6C6D">
              <w:rPr>
                <w:rFonts w:ascii="Arial" w:eastAsia="Arial" w:hAnsi="Arial" w:cs="Arial"/>
                <w:b/>
                <w:bCs/>
                <w:color w:val="111111"/>
                <w:sz w:val="24"/>
                <w:szCs w:val="24"/>
              </w:rPr>
              <w:lastRenderedPageBreak/>
              <w:t>Table S</w:t>
            </w:r>
            <w:r>
              <w:rPr>
                <w:rFonts w:ascii="Arial" w:eastAsia="Arial" w:hAnsi="Arial" w:cs="Arial"/>
                <w:b/>
                <w:bCs/>
                <w:color w:val="111111"/>
                <w:sz w:val="24"/>
                <w:szCs w:val="24"/>
              </w:rPr>
              <w:t>4</w:t>
            </w:r>
            <w:r w:rsidRPr="00AE6C6D">
              <w:rPr>
                <w:rFonts w:ascii="Arial" w:eastAsia="Arial" w:hAnsi="Arial" w:cs="Arial"/>
                <w:b/>
                <w:bCs/>
                <w:color w:val="111111"/>
                <w:sz w:val="24"/>
                <w:szCs w:val="24"/>
              </w:rPr>
              <w:t xml:space="preserve"> - Complications at the Latest Follow-up According to Angiotensin II Use</w:t>
            </w:r>
          </w:p>
        </w:tc>
      </w:tr>
      <w:tr w:rsidR="00AE6C6D" w:rsidRPr="00542892" w14:paraId="62C34B2D" w14:textId="77777777" w:rsidTr="00D979D6">
        <w:trPr>
          <w:cantSplit/>
          <w:trHeight w:val="360"/>
          <w:tblHeader/>
          <w:jc w:val="center"/>
        </w:trPr>
        <w:tc>
          <w:tcPr>
            <w:tcW w:w="3994" w:type="dxa"/>
            <w:tcBorders>
              <w:top w:val="single" w:sz="12" w:space="0" w:color="auto"/>
            </w:tcBorders>
            <w:shd w:val="clear" w:color="auto" w:fill="FFFFFF"/>
            <w:tcMar>
              <w:top w:w="0" w:type="dxa"/>
              <w:left w:w="0" w:type="dxa"/>
              <w:bottom w:w="0" w:type="dxa"/>
              <w:right w:w="0" w:type="dxa"/>
            </w:tcMar>
            <w:vAlign w:val="center"/>
          </w:tcPr>
          <w:p w14:paraId="439C0B32" w14:textId="77777777" w:rsidR="00AE6C6D" w:rsidRPr="00542892" w:rsidRDefault="00AE6C6D" w:rsidP="00D979D6">
            <w:pPr>
              <w:spacing w:before="40" w:after="40"/>
              <w:ind w:left="100" w:right="100"/>
              <w:jc w:val="both"/>
              <w:rPr>
                <w:rFonts w:ascii="Arial" w:hAnsi="Arial" w:cs="Arial"/>
                <w:sz w:val="20"/>
                <w:szCs w:val="20"/>
              </w:rPr>
            </w:pPr>
          </w:p>
        </w:tc>
        <w:tc>
          <w:tcPr>
            <w:tcW w:w="1560" w:type="dxa"/>
            <w:tcBorders>
              <w:top w:val="single" w:sz="12" w:space="0" w:color="auto"/>
              <w:bottom w:val="single" w:sz="2" w:space="0" w:color="auto"/>
            </w:tcBorders>
            <w:shd w:val="clear" w:color="auto" w:fill="FFFFFF"/>
            <w:tcMar>
              <w:top w:w="0" w:type="dxa"/>
              <w:left w:w="0" w:type="dxa"/>
              <w:bottom w:w="0" w:type="dxa"/>
              <w:right w:w="0" w:type="dxa"/>
            </w:tcMar>
            <w:vAlign w:val="center"/>
          </w:tcPr>
          <w:p w14:paraId="54664E89" w14:textId="77777777" w:rsidR="00AE6C6D" w:rsidRPr="00DA3FF2" w:rsidRDefault="00AE6C6D" w:rsidP="00D979D6">
            <w:pPr>
              <w:spacing w:before="40" w:after="40"/>
              <w:ind w:left="100" w:right="100"/>
              <w:jc w:val="center"/>
              <w:rPr>
                <w:rFonts w:ascii="Arial" w:eastAsia="Arial" w:hAnsi="Arial" w:cs="Arial"/>
                <w:b/>
                <w:bCs/>
                <w:color w:val="111111"/>
                <w:sz w:val="20"/>
                <w:szCs w:val="20"/>
              </w:rPr>
            </w:pPr>
            <w:r w:rsidRPr="00DA3FF2">
              <w:rPr>
                <w:rFonts w:ascii="Arial" w:eastAsia="Arial" w:hAnsi="Arial" w:cs="Arial"/>
                <w:b/>
                <w:bCs/>
                <w:color w:val="111111"/>
                <w:sz w:val="20"/>
                <w:szCs w:val="20"/>
              </w:rPr>
              <w:t>Angiotensin II</w:t>
            </w:r>
          </w:p>
          <w:p w14:paraId="73DFC1A5" w14:textId="77777777" w:rsidR="00AE6C6D" w:rsidRPr="00542892" w:rsidRDefault="00AE6C6D" w:rsidP="00D979D6">
            <w:pPr>
              <w:spacing w:before="40" w:after="40"/>
              <w:ind w:left="100" w:right="100"/>
              <w:jc w:val="center"/>
              <w:rPr>
                <w:rFonts w:ascii="Arial" w:hAnsi="Arial" w:cs="Arial"/>
                <w:sz w:val="20"/>
                <w:szCs w:val="20"/>
              </w:rPr>
            </w:pPr>
            <w:r w:rsidRPr="00DA3FF2">
              <w:rPr>
                <w:rFonts w:ascii="Arial" w:eastAsia="Arial" w:hAnsi="Arial" w:cs="Arial"/>
                <w:b/>
                <w:bCs/>
                <w:color w:val="111111"/>
                <w:sz w:val="20"/>
                <w:szCs w:val="20"/>
              </w:rPr>
              <w:t>(</w:t>
            </w:r>
            <w:r w:rsidRPr="00DA3FF2">
              <w:rPr>
                <w:rFonts w:ascii="Arial" w:eastAsia="Arial" w:hAnsi="Arial" w:cs="Arial"/>
                <w:b/>
                <w:bCs/>
                <w:i/>
                <w:iCs/>
                <w:color w:val="111111"/>
                <w:sz w:val="20"/>
                <w:szCs w:val="20"/>
              </w:rPr>
              <w:t>n</w:t>
            </w:r>
            <w:r w:rsidRPr="00DA3FF2">
              <w:rPr>
                <w:rFonts w:ascii="Arial" w:eastAsia="Arial" w:hAnsi="Arial" w:cs="Arial"/>
                <w:b/>
                <w:bCs/>
                <w:color w:val="111111"/>
                <w:sz w:val="20"/>
                <w:szCs w:val="20"/>
              </w:rPr>
              <w:t xml:space="preserve"> = </w:t>
            </w:r>
            <w:r>
              <w:rPr>
                <w:rFonts w:ascii="Arial" w:eastAsia="Arial" w:hAnsi="Arial" w:cs="Arial"/>
                <w:b/>
                <w:bCs/>
                <w:color w:val="111111"/>
                <w:sz w:val="20"/>
                <w:szCs w:val="20"/>
              </w:rPr>
              <w:t>46</w:t>
            </w:r>
            <w:r w:rsidRPr="00DA3FF2">
              <w:rPr>
                <w:rFonts w:ascii="Arial" w:eastAsia="Arial" w:hAnsi="Arial" w:cs="Arial"/>
                <w:b/>
                <w:bCs/>
                <w:color w:val="111111"/>
                <w:sz w:val="20"/>
                <w:szCs w:val="20"/>
              </w:rPr>
              <w:t>)</w:t>
            </w:r>
          </w:p>
        </w:tc>
        <w:tc>
          <w:tcPr>
            <w:tcW w:w="1984" w:type="dxa"/>
            <w:tcBorders>
              <w:top w:val="single" w:sz="12" w:space="0" w:color="auto"/>
              <w:bottom w:val="single" w:sz="2" w:space="0" w:color="auto"/>
            </w:tcBorders>
            <w:shd w:val="clear" w:color="auto" w:fill="FFFFFF"/>
            <w:tcMar>
              <w:top w:w="0" w:type="dxa"/>
              <w:left w:w="0" w:type="dxa"/>
              <w:bottom w:w="0" w:type="dxa"/>
              <w:right w:w="0" w:type="dxa"/>
            </w:tcMar>
            <w:vAlign w:val="center"/>
          </w:tcPr>
          <w:p w14:paraId="6A14DC03" w14:textId="77777777" w:rsidR="00AE6C6D" w:rsidRPr="00DA3FF2" w:rsidRDefault="00AE6C6D" w:rsidP="00D979D6">
            <w:pPr>
              <w:spacing w:before="40" w:after="40"/>
              <w:ind w:left="100" w:right="100"/>
              <w:jc w:val="center"/>
              <w:rPr>
                <w:rFonts w:ascii="Arial" w:eastAsia="Arial" w:hAnsi="Arial" w:cs="Arial"/>
                <w:b/>
                <w:bCs/>
                <w:color w:val="111111"/>
                <w:sz w:val="20"/>
                <w:szCs w:val="20"/>
              </w:rPr>
            </w:pPr>
            <w:r w:rsidRPr="00DA3FF2">
              <w:rPr>
                <w:rFonts w:ascii="Arial" w:eastAsia="Arial" w:hAnsi="Arial" w:cs="Arial"/>
                <w:b/>
                <w:bCs/>
                <w:color w:val="111111"/>
                <w:sz w:val="20"/>
                <w:szCs w:val="20"/>
              </w:rPr>
              <w:t>No Angiotensin II</w:t>
            </w:r>
          </w:p>
          <w:p w14:paraId="3D494FB5" w14:textId="77777777" w:rsidR="00AE6C6D" w:rsidRPr="00542892" w:rsidRDefault="00AE6C6D" w:rsidP="00D979D6">
            <w:pPr>
              <w:spacing w:before="40" w:after="40"/>
              <w:ind w:left="100" w:right="100"/>
              <w:jc w:val="center"/>
              <w:rPr>
                <w:rFonts w:ascii="Arial" w:hAnsi="Arial" w:cs="Arial"/>
                <w:sz w:val="20"/>
                <w:szCs w:val="20"/>
              </w:rPr>
            </w:pPr>
            <w:r w:rsidRPr="00DA3FF2">
              <w:rPr>
                <w:rFonts w:ascii="Arial" w:eastAsia="Arial" w:hAnsi="Arial" w:cs="Arial"/>
                <w:b/>
                <w:bCs/>
                <w:color w:val="111111"/>
                <w:sz w:val="20"/>
                <w:szCs w:val="20"/>
              </w:rPr>
              <w:t>(</w:t>
            </w:r>
            <w:r w:rsidRPr="00DA3FF2">
              <w:rPr>
                <w:rFonts w:ascii="Arial" w:eastAsia="Arial" w:hAnsi="Arial" w:cs="Arial"/>
                <w:b/>
                <w:bCs/>
                <w:i/>
                <w:iCs/>
                <w:color w:val="111111"/>
                <w:sz w:val="20"/>
                <w:szCs w:val="20"/>
              </w:rPr>
              <w:t>n</w:t>
            </w:r>
            <w:r w:rsidRPr="00DA3FF2">
              <w:rPr>
                <w:rFonts w:ascii="Arial" w:eastAsia="Arial" w:hAnsi="Arial" w:cs="Arial"/>
                <w:b/>
                <w:bCs/>
                <w:color w:val="111111"/>
                <w:sz w:val="20"/>
                <w:szCs w:val="20"/>
              </w:rPr>
              <w:t xml:space="preserve"> = </w:t>
            </w:r>
            <w:r>
              <w:rPr>
                <w:rFonts w:ascii="Arial" w:eastAsia="Arial" w:hAnsi="Arial" w:cs="Arial"/>
                <w:b/>
                <w:bCs/>
                <w:color w:val="111111"/>
                <w:sz w:val="20"/>
                <w:szCs w:val="20"/>
              </w:rPr>
              <w:t>53</w:t>
            </w:r>
            <w:r w:rsidRPr="00DA3FF2">
              <w:rPr>
                <w:rFonts w:ascii="Arial" w:eastAsia="Arial" w:hAnsi="Arial" w:cs="Arial"/>
                <w:b/>
                <w:bCs/>
                <w:color w:val="111111"/>
                <w:sz w:val="20"/>
                <w:szCs w:val="20"/>
              </w:rPr>
              <w:t>)</w:t>
            </w:r>
          </w:p>
        </w:tc>
        <w:tc>
          <w:tcPr>
            <w:tcW w:w="2835" w:type="dxa"/>
            <w:tcBorders>
              <w:top w:val="single" w:sz="12" w:space="0" w:color="auto"/>
              <w:bottom w:val="single" w:sz="2" w:space="0" w:color="auto"/>
            </w:tcBorders>
            <w:shd w:val="clear" w:color="auto" w:fill="FFFFFF"/>
          </w:tcPr>
          <w:p w14:paraId="4083ACD1" w14:textId="77777777" w:rsidR="00AE6C6D" w:rsidRDefault="00AE6C6D" w:rsidP="00D979D6">
            <w:pPr>
              <w:spacing w:before="40" w:after="40"/>
              <w:ind w:left="100" w:right="100"/>
              <w:jc w:val="center"/>
              <w:rPr>
                <w:rFonts w:ascii="Arial" w:eastAsia="Arial" w:hAnsi="Arial" w:cs="Arial"/>
                <w:b/>
                <w:bCs/>
                <w:color w:val="111111"/>
                <w:sz w:val="20"/>
                <w:szCs w:val="20"/>
              </w:rPr>
            </w:pPr>
            <w:r>
              <w:rPr>
                <w:rFonts w:ascii="Arial" w:eastAsia="Arial" w:hAnsi="Arial" w:cs="Arial"/>
                <w:b/>
                <w:bCs/>
                <w:color w:val="111111"/>
                <w:sz w:val="20"/>
                <w:szCs w:val="20"/>
              </w:rPr>
              <w:t>Odds Ratio</w:t>
            </w:r>
          </w:p>
          <w:p w14:paraId="1689B481" w14:textId="77777777" w:rsidR="00AE6C6D" w:rsidRPr="00542892"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b/>
                <w:bCs/>
                <w:color w:val="111111"/>
                <w:sz w:val="20"/>
                <w:szCs w:val="20"/>
              </w:rPr>
              <w:t>(95% confidence interval)</w:t>
            </w:r>
          </w:p>
        </w:tc>
        <w:tc>
          <w:tcPr>
            <w:tcW w:w="1011" w:type="dxa"/>
            <w:tcBorders>
              <w:top w:val="single" w:sz="12" w:space="0" w:color="auto"/>
              <w:bottom w:val="single" w:sz="2" w:space="0" w:color="auto"/>
            </w:tcBorders>
            <w:shd w:val="clear" w:color="auto" w:fill="FFFFFF"/>
            <w:tcMar>
              <w:top w:w="0" w:type="dxa"/>
              <w:left w:w="0" w:type="dxa"/>
              <w:bottom w:w="0" w:type="dxa"/>
              <w:right w:w="0" w:type="dxa"/>
            </w:tcMar>
            <w:vAlign w:val="center"/>
          </w:tcPr>
          <w:p w14:paraId="3BDE85E4" w14:textId="77777777" w:rsidR="00AE6C6D" w:rsidRPr="00542892" w:rsidRDefault="00AE6C6D" w:rsidP="00D979D6">
            <w:pPr>
              <w:spacing w:before="40" w:after="40"/>
              <w:ind w:left="100" w:right="100"/>
              <w:jc w:val="center"/>
              <w:rPr>
                <w:rFonts w:ascii="Arial" w:hAnsi="Arial" w:cs="Arial"/>
                <w:sz w:val="20"/>
                <w:szCs w:val="20"/>
              </w:rPr>
            </w:pPr>
            <w:r w:rsidRPr="00DA3FF2">
              <w:rPr>
                <w:rFonts w:ascii="Arial" w:eastAsia="Arial" w:hAnsi="Arial" w:cs="Arial"/>
                <w:b/>
                <w:bCs/>
                <w:i/>
                <w:iCs/>
                <w:color w:val="111111"/>
                <w:sz w:val="20"/>
                <w:szCs w:val="20"/>
              </w:rPr>
              <w:t>p</w:t>
            </w:r>
            <w:r w:rsidRPr="00DA3FF2">
              <w:rPr>
                <w:rFonts w:ascii="Arial" w:eastAsia="Arial" w:hAnsi="Arial" w:cs="Arial"/>
                <w:b/>
                <w:bCs/>
                <w:color w:val="111111"/>
                <w:sz w:val="20"/>
                <w:szCs w:val="20"/>
              </w:rPr>
              <w:t xml:space="preserve"> value</w:t>
            </w:r>
          </w:p>
        </w:tc>
      </w:tr>
      <w:tr w:rsidR="00AE6C6D" w:rsidRPr="00542892" w14:paraId="004B9087"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7927E4E5"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Bacterial pneumonia</w:t>
            </w:r>
          </w:p>
        </w:tc>
        <w:tc>
          <w:tcPr>
            <w:tcW w:w="1560" w:type="dxa"/>
            <w:shd w:val="clear" w:color="auto" w:fill="FFFFFF"/>
            <w:tcMar>
              <w:top w:w="0" w:type="dxa"/>
              <w:left w:w="0" w:type="dxa"/>
              <w:bottom w:w="0" w:type="dxa"/>
              <w:right w:w="0" w:type="dxa"/>
            </w:tcMar>
            <w:vAlign w:val="center"/>
          </w:tcPr>
          <w:p w14:paraId="0A852672"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5 (10.9)</w:t>
            </w:r>
          </w:p>
        </w:tc>
        <w:tc>
          <w:tcPr>
            <w:tcW w:w="1984" w:type="dxa"/>
            <w:shd w:val="clear" w:color="auto" w:fill="FFFFFF"/>
            <w:tcMar>
              <w:top w:w="0" w:type="dxa"/>
              <w:left w:w="0" w:type="dxa"/>
              <w:bottom w:w="0" w:type="dxa"/>
              <w:right w:w="0" w:type="dxa"/>
            </w:tcMar>
            <w:vAlign w:val="center"/>
          </w:tcPr>
          <w:p w14:paraId="3120A3A1"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4 (8.3)</w:t>
            </w:r>
          </w:p>
        </w:tc>
        <w:tc>
          <w:tcPr>
            <w:tcW w:w="2835" w:type="dxa"/>
            <w:shd w:val="clear" w:color="auto" w:fill="FFFFFF"/>
            <w:vAlign w:val="center"/>
          </w:tcPr>
          <w:p w14:paraId="4C322484"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1.34 (0.33 to 5.75)</w:t>
            </w:r>
          </w:p>
        </w:tc>
        <w:tc>
          <w:tcPr>
            <w:tcW w:w="1011" w:type="dxa"/>
            <w:shd w:val="clear" w:color="auto" w:fill="FFFFFF"/>
            <w:tcMar>
              <w:top w:w="0" w:type="dxa"/>
              <w:left w:w="0" w:type="dxa"/>
              <w:bottom w:w="0" w:type="dxa"/>
              <w:right w:w="0" w:type="dxa"/>
            </w:tcMar>
            <w:vAlign w:val="center"/>
          </w:tcPr>
          <w:p w14:paraId="3AAFAB4E"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0.677</w:t>
            </w:r>
          </w:p>
        </w:tc>
      </w:tr>
      <w:tr w:rsidR="00AE6C6D" w:rsidRPr="00542892" w14:paraId="389D51C1"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6DF43F91"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Pneumothorax</w:t>
            </w:r>
          </w:p>
        </w:tc>
        <w:tc>
          <w:tcPr>
            <w:tcW w:w="1560" w:type="dxa"/>
            <w:shd w:val="clear" w:color="auto" w:fill="FFFFFF"/>
            <w:tcMar>
              <w:top w:w="0" w:type="dxa"/>
              <w:left w:w="0" w:type="dxa"/>
              <w:bottom w:w="0" w:type="dxa"/>
              <w:right w:w="0" w:type="dxa"/>
            </w:tcMar>
            <w:vAlign w:val="center"/>
          </w:tcPr>
          <w:p w14:paraId="4E37842E"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4 (9.1)</w:t>
            </w:r>
          </w:p>
        </w:tc>
        <w:tc>
          <w:tcPr>
            <w:tcW w:w="1984" w:type="dxa"/>
            <w:shd w:val="clear" w:color="auto" w:fill="FFFFFF"/>
            <w:tcMar>
              <w:top w:w="0" w:type="dxa"/>
              <w:left w:w="0" w:type="dxa"/>
              <w:bottom w:w="0" w:type="dxa"/>
              <w:right w:w="0" w:type="dxa"/>
            </w:tcMar>
            <w:vAlign w:val="center"/>
          </w:tcPr>
          <w:p w14:paraId="42D6AD28"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7 (14.9)</w:t>
            </w:r>
          </w:p>
        </w:tc>
        <w:tc>
          <w:tcPr>
            <w:tcW w:w="2835" w:type="dxa"/>
            <w:shd w:val="clear" w:color="auto" w:fill="FFFFFF"/>
            <w:vAlign w:val="center"/>
          </w:tcPr>
          <w:p w14:paraId="40BDA635"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0.57 (0.14 to 2.04)</w:t>
            </w:r>
          </w:p>
        </w:tc>
        <w:tc>
          <w:tcPr>
            <w:tcW w:w="1011" w:type="dxa"/>
            <w:shd w:val="clear" w:color="auto" w:fill="FFFFFF"/>
            <w:tcMar>
              <w:top w:w="0" w:type="dxa"/>
              <w:left w:w="0" w:type="dxa"/>
              <w:bottom w:w="0" w:type="dxa"/>
              <w:right w:w="0" w:type="dxa"/>
            </w:tcMar>
            <w:vAlign w:val="center"/>
          </w:tcPr>
          <w:p w14:paraId="469E0E74"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0.400</w:t>
            </w:r>
          </w:p>
        </w:tc>
      </w:tr>
      <w:tr w:rsidR="00AE6C6D" w:rsidRPr="00542892" w14:paraId="2FF4B94C"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06563C3F"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Stroke</w:t>
            </w:r>
          </w:p>
        </w:tc>
        <w:tc>
          <w:tcPr>
            <w:tcW w:w="1560" w:type="dxa"/>
            <w:shd w:val="clear" w:color="auto" w:fill="FFFFFF"/>
            <w:tcMar>
              <w:top w:w="0" w:type="dxa"/>
              <w:left w:w="0" w:type="dxa"/>
              <w:bottom w:w="0" w:type="dxa"/>
              <w:right w:w="0" w:type="dxa"/>
            </w:tcMar>
            <w:vAlign w:val="center"/>
          </w:tcPr>
          <w:p w14:paraId="3551FC47"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 (2.2)</w:t>
            </w:r>
          </w:p>
        </w:tc>
        <w:tc>
          <w:tcPr>
            <w:tcW w:w="1984" w:type="dxa"/>
            <w:shd w:val="clear" w:color="auto" w:fill="FFFFFF"/>
            <w:tcMar>
              <w:top w:w="0" w:type="dxa"/>
              <w:left w:w="0" w:type="dxa"/>
              <w:bottom w:w="0" w:type="dxa"/>
              <w:right w:w="0" w:type="dxa"/>
            </w:tcMar>
            <w:vAlign w:val="center"/>
          </w:tcPr>
          <w:p w14:paraId="2547FCE5"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 (2.2)</w:t>
            </w:r>
          </w:p>
        </w:tc>
        <w:tc>
          <w:tcPr>
            <w:tcW w:w="2835" w:type="dxa"/>
            <w:shd w:val="clear" w:color="auto" w:fill="FFFFFF"/>
            <w:vAlign w:val="center"/>
          </w:tcPr>
          <w:p w14:paraId="55BDB382" w14:textId="77777777" w:rsidR="00AE6C6D" w:rsidRPr="00542892"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w:t>
            </w:r>
          </w:p>
        </w:tc>
        <w:tc>
          <w:tcPr>
            <w:tcW w:w="1011" w:type="dxa"/>
            <w:shd w:val="clear" w:color="auto" w:fill="FFFFFF"/>
            <w:tcMar>
              <w:top w:w="0" w:type="dxa"/>
              <w:left w:w="0" w:type="dxa"/>
              <w:bottom w:w="0" w:type="dxa"/>
              <w:right w:w="0" w:type="dxa"/>
            </w:tcMar>
            <w:vAlign w:val="center"/>
          </w:tcPr>
          <w:p w14:paraId="699C65A7" w14:textId="77777777" w:rsidR="00AE6C6D" w:rsidRPr="00542892" w:rsidRDefault="00AE6C6D" w:rsidP="00D979D6">
            <w:pPr>
              <w:spacing w:before="40" w:after="40"/>
              <w:ind w:left="100" w:right="100"/>
              <w:jc w:val="center"/>
              <w:rPr>
                <w:rFonts w:ascii="Arial" w:hAnsi="Arial" w:cs="Arial"/>
                <w:sz w:val="20"/>
                <w:szCs w:val="20"/>
              </w:rPr>
            </w:pPr>
            <w:r>
              <w:rPr>
                <w:rFonts w:ascii="Arial" w:eastAsia="Arial" w:hAnsi="Arial" w:cs="Arial"/>
                <w:color w:val="111111"/>
                <w:sz w:val="20"/>
                <w:szCs w:val="20"/>
              </w:rPr>
              <w:t>---</w:t>
            </w:r>
          </w:p>
        </w:tc>
      </w:tr>
      <w:tr w:rsidR="00AE6C6D" w:rsidRPr="00542892" w14:paraId="0D836FF6"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5A75553A"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Heart failure</w:t>
            </w:r>
          </w:p>
        </w:tc>
        <w:tc>
          <w:tcPr>
            <w:tcW w:w="1560" w:type="dxa"/>
            <w:shd w:val="clear" w:color="auto" w:fill="FFFFFF"/>
            <w:tcMar>
              <w:top w:w="0" w:type="dxa"/>
              <w:left w:w="0" w:type="dxa"/>
              <w:bottom w:w="0" w:type="dxa"/>
              <w:right w:w="0" w:type="dxa"/>
            </w:tcMar>
            <w:vAlign w:val="center"/>
          </w:tcPr>
          <w:p w14:paraId="625369E2"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3 (6.7)</w:t>
            </w:r>
          </w:p>
        </w:tc>
        <w:tc>
          <w:tcPr>
            <w:tcW w:w="1984" w:type="dxa"/>
            <w:shd w:val="clear" w:color="auto" w:fill="FFFFFF"/>
            <w:tcMar>
              <w:top w:w="0" w:type="dxa"/>
              <w:left w:w="0" w:type="dxa"/>
              <w:bottom w:w="0" w:type="dxa"/>
              <w:right w:w="0" w:type="dxa"/>
            </w:tcMar>
            <w:vAlign w:val="center"/>
          </w:tcPr>
          <w:p w14:paraId="3511FECF"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5 (10.9)</w:t>
            </w:r>
          </w:p>
        </w:tc>
        <w:tc>
          <w:tcPr>
            <w:tcW w:w="2835" w:type="dxa"/>
            <w:shd w:val="clear" w:color="auto" w:fill="FFFFFF"/>
            <w:vAlign w:val="center"/>
          </w:tcPr>
          <w:p w14:paraId="0E6920C5"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0.59 (0.11 to 2.54)</w:t>
            </w:r>
          </w:p>
        </w:tc>
        <w:tc>
          <w:tcPr>
            <w:tcW w:w="1011" w:type="dxa"/>
            <w:shd w:val="clear" w:color="auto" w:fill="FFFFFF"/>
            <w:tcMar>
              <w:top w:w="0" w:type="dxa"/>
              <w:left w:w="0" w:type="dxa"/>
              <w:bottom w:w="0" w:type="dxa"/>
              <w:right w:w="0" w:type="dxa"/>
            </w:tcMar>
            <w:vAlign w:val="center"/>
          </w:tcPr>
          <w:p w14:paraId="721AE9AC"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0.483</w:t>
            </w:r>
          </w:p>
        </w:tc>
      </w:tr>
      <w:tr w:rsidR="00AE6C6D" w:rsidRPr="00542892" w14:paraId="5F36553C"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066AE93E"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Cardiac arrhythmia</w:t>
            </w:r>
          </w:p>
        </w:tc>
        <w:tc>
          <w:tcPr>
            <w:tcW w:w="1560" w:type="dxa"/>
            <w:shd w:val="clear" w:color="auto" w:fill="FFFFFF"/>
            <w:tcMar>
              <w:top w:w="0" w:type="dxa"/>
              <w:left w:w="0" w:type="dxa"/>
              <w:bottom w:w="0" w:type="dxa"/>
              <w:right w:w="0" w:type="dxa"/>
            </w:tcMar>
            <w:vAlign w:val="center"/>
          </w:tcPr>
          <w:p w14:paraId="4E829DD4"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8 (17.4)</w:t>
            </w:r>
          </w:p>
        </w:tc>
        <w:tc>
          <w:tcPr>
            <w:tcW w:w="1984" w:type="dxa"/>
            <w:shd w:val="clear" w:color="auto" w:fill="FFFFFF"/>
            <w:tcMar>
              <w:top w:w="0" w:type="dxa"/>
              <w:left w:w="0" w:type="dxa"/>
              <w:bottom w:w="0" w:type="dxa"/>
              <w:right w:w="0" w:type="dxa"/>
            </w:tcMar>
            <w:vAlign w:val="center"/>
          </w:tcPr>
          <w:p w14:paraId="03EDB199"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9 (19.6)</w:t>
            </w:r>
          </w:p>
        </w:tc>
        <w:tc>
          <w:tcPr>
            <w:tcW w:w="2835" w:type="dxa"/>
            <w:shd w:val="clear" w:color="auto" w:fill="FFFFFF"/>
            <w:vAlign w:val="center"/>
          </w:tcPr>
          <w:p w14:paraId="50C2FD6B"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0.87 (0.3</w:t>
            </w:r>
            <w:r>
              <w:rPr>
                <w:rFonts w:ascii="Arial" w:eastAsia="Arial" w:hAnsi="Arial" w:cs="Arial"/>
                <w:color w:val="111111"/>
                <w:sz w:val="20"/>
                <w:szCs w:val="20"/>
              </w:rPr>
              <w:t>0</w:t>
            </w:r>
            <w:r w:rsidRPr="007D1434">
              <w:rPr>
                <w:rFonts w:ascii="Arial" w:eastAsia="Arial" w:hAnsi="Arial" w:cs="Arial"/>
                <w:color w:val="111111"/>
                <w:sz w:val="20"/>
                <w:szCs w:val="20"/>
              </w:rPr>
              <w:t xml:space="preserve"> to 2.5</w:t>
            </w:r>
            <w:r>
              <w:rPr>
                <w:rFonts w:ascii="Arial" w:eastAsia="Arial" w:hAnsi="Arial" w:cs="Arial"/>
                <w:color w:val="111111"/>
                <w:sz w:val="20"/>
                <w:szCs w:val="20"/>
              </w:rPr>
              <w:t>0</w:t>
            </w:r>
            <w:r w:rsidRPr="007D1434">
              <w:rPr>
                <w:rFonts w:ascii="Arial" w:eastAsia="Arial" w:hAnsi="Arial" w:cs="Arial"/>
                <w:color w:val="111111"/>
                <w:sz w:val="20"/>
                <w:szCs w:val="20"/>
              </w:rPr>
              <w:t>)</w:t>
            </w:r>
          </w:p>
        </w:tc>
        <w:tc>
          <w:tcPr>
            <w:tcW w:w="1011" w:type="dxa"/>
            <w:shd w:val="clear" w:color="auto" w:fill="FFFFFF"/>
            <w:tcMar>
              <w:top w:w="0" w:type="dxa"/>
              <w:left w:w="0" w:type="dxa"/>
              <w:bottom w:w="0" w:type="dxa"/>
              <w:right w:w="0" w:type="dxa"/>
            </w:tcMar>
            <w:vAlign w:val="center"/>
          </w:tcPr>
          <w:p w14:paraId="6380CC9B"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0.788</w:t>
            </w:r>
          </w:p>
        </w:tc>
      </w:tr>
      <w:tr w:rsidR="00AE6C6D" w:rsidRPr="00542892" w14:paraId="3660924E"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4270D376"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Acute myocardial infarction</w:t>
            </w:r>
          </w:p>
        </w:tc>
        <w:tc>
          <w:tcPr>
            <w:tcW w:w="1560" w:type="dxa"/>
            <w:shd w:val="clear" w:color="auto" w:fill="FFFFFF"/>
            <w:tcMar>
              <w:top w:w="0" w:type="dxa"/>
              <w:left w:w="0" w:type="dxa"/>
              <w:bottom w:w="0" w:type="dxa"/>
              <w:right w:w="0" w:type="dxa"/>
            </w:tcMar>
            <w:vAlign w:val="center"/>
          </w:tcPr>
          <w:p w14:paraId="7D6D2896"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0 (0.0)</w:t>
            </w:r>
          </w:p>
        </w:tc>
        <w:tc>
          <w:tcPr>
            <w:tcW w:w="1984" w:type="dxa"/>
            <w:shd w:val="clear" w:color="auto" w:fill="FFFFFF"/>
            <w:tcMar>
              <w:top w:w="0" w:type="dxa"/>
              <w:left w:w="0" w:type="dxa"/>
              <w:bottom w:w="0" w:type="dxa"/>
              <w:right w:w="0" w:type="dxa"/>
            </w:tcMar>
            <w:vAlign w:val="center"/>
          </w:tcPr>
          <w:p w14:paraId="5FBAF0B6"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 (2.2)</w:t>
            </w:r>
          </w:p>
        </w:tc>
        <w:tc>
          <w:tcPr>
            <w:tcW w:w="2835" w:type="dxa"/>
            <w:shd w:val="clear" w:color="auto" w:fill="FFFFFF"/>
            <w:vAlign w:val="center"/>
          </w:tcPr>
          <w:p w14:paraId="21B15774" w14:textId="77777777" w:rsidR="00AE6C6D" w:rsidRPr="00542892"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w:t>
            </w:r>
          </w:p>
        </w:tc>
        <w:tc>
          <w:tcPr>
            <w:tcW w:w="1011" w:type="dxa"/>
            <w:shd w:val="clear" w:color="auto" w:fill="FFFFFF"/>
            <w:tcMar>
              <w:top w:w="0" w:type="dxa"/>
              <w:left w:w="0" w:type="dxa"/>
              <w:bottom w:w="0" w:type="dxa"/>
              <w:right w:w="0" w:type="dxa"/>
            </w:tcMar>
            <w:vAlign w:val="center"/>
          </w:tcPr>
          <w:p w14:paraId="2B74AEBF" w14:textId="77777777" w:rsidR="00AE6C6D" w:rsidRPr="00542892" w:rsidRDefault="00AE6C6D" w:rsidP="00D979D6">
            <w:pPr>
              <w:spacing w:before="40" w:after="40"/>
              <w:ind w:left="100" w:right="100"/>
              <w:jc w:val="center"/>
              <w:rPr>
                <w:rFonts w:ascii="Arial" w:hAnsi="Arial" w:cs="Arial"/>
                <w:sz w:val="20"/>
                <w:szCs w:val="20"/>
              </w:rPr>
            </w:pPr>
            <w:r>
              <w:rPr>
                <w:rFonts w:ascii="Arial" w:eastAsia="Arial" w:hAnsi="Arial" w:cs="Arial"/>
                <w:color w:val="111111"/>
                <w:sz w:val="20"/>
                <w:szCs w:val="20"/>
              </w:rPr>
              <w:t>---</w:t>
            </w:r>
          </w:p>
        </w:tc>
      </w:tr>
      <w:tr w:rsidR="00AE6C6D" w:rsidRPr="00542892" w14:paraId="3734C567"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31D987AA" w14:textId="77777777" w:rsidR="00AE6C6D" w:rsidRPr="00542892" w:rsidRDefault="00AE6C6D" w:rsidP="00D979D6">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Myocarditis/pericarditis</w:t>
            </w:r>
          </w:p>
        </w:tc>
        <w:tc>
          <w:tcPr>
            <w:tcW w:w="1560" w:type="dxa"/>
            <w:shd w:val="clear" w:color="auto" w:fill="FFFFFF"/>
            <w:tcMar>
              <w:top w:w="0" w:type="dxa"/>
              <w:left w:w="0" w:type="dxa"/>
              <w:bottom w:w="0" w:type="dxa"/>
              <w:right w:w="0" w:type="dxa"/>
            </w:tcMar>
            <w:vAlign w:val="center"/>
          </w:tcPr>
          <w:p w14:paraId="0136499F" w14:textId="77777777" w:rsidR="00AE6C6D" w:rsidRPr="00542892"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0 (0.0)</w:t>
            </w:r>
          </w:p>
        </w:tc>
        <w:tc>
          <w:tcPr>
            <w:tcW w:w="1984" w:type="dxa"/>
            <w:shd w:val="clear" w:color="auto" w:fill="FFFFFF"/>
            <w:tcMar>
              <w:top w:w="0" w:type="dxa"/>
              <w:left w:w="0" w:type="dxa"/>
              <w:bottom w:w="0" w:type="dxa"/>
              <w:right w:w="0" w:type="dxa"/>
            </w:tcMar>
            <w:vAlign w:val="center"/>
          </w:tcPr>
          <w:p w14:paraId="1AB30978" w14:textId="77777777" w:rsidR="00AE6C6D" w:rsidRPr="00542892"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0 (0.0)</w:t>
            </w:r>
          </w:p>
        </w:tc>
        <w:tc>
          <w:tcPr>
            <w:tcW w:w="2835" w:type="dxa"/>
            <w:shd w:val="clear" w:color="auto" w:fill="FFFFFF"/>
            <w:vAlign w:val="center"/>
          </w:tcPr>
          <w:p w14:paraId="617EF69E" w14:textId="77777777" w:rsidR="00AE6C6D" w:rsidRPr="00542892"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w:t>
            </w:r>
          </w:p>
        </w:tc>
        <w:tc>
          <w:tcPr>
            <w:tcW w:w="1011" w:type="dxa"/>
            <w:shd w:val="clear" w:color="auto" w:fill="FFFFFF"/>
            <w:tcMar>
              <w:top w:w="0" w:type="dxa"/>
              <w:left w:w="0" w:type="dxa"/>
              <w:bottom w:w="0" w:type="dxa"/>
              <w:right w:w="0" w:type="dxa"/>
            </w:tcMar>
            <w:vAlign w:val="center"/>
          </w:tcPr>
          <w:p w14:paraId="5EC7EF50" w14:textId="77777777" w:rsidR="00AE6C6D" w:rsidRPr="00542892"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w:t>
            </w:r>
          </w:p>
        </w:tc>
      </w:tr>
      <w:tr w:rsidR="00AE6C6D" w:rsidRPr="00542892" w14:paraId="140C3262"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7E85C520"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Cardiac arrest</w:t>
            </w:r>
          </w:p>
        </w:tc>
        <w:tc>
          <w:tcPr>
            <w:tcW w:w="1560" w:type="dxa"/>
            <w:shd w:val="clear" w:color="auto" w:fill="FFFFFF"/>
            <w:tcMar>
              <w:top w:w="0" w:type="dxa"/>
              <w:left w:w="0" w:type="dxa"/>
              <w:bottom w:w="0" w:type="dxa"/>
              <w:right w:w="0" w:type="dxa"/>
            </w:tcMar>
            <w:vAlign w:val="center"/>
          </w:tcPr>
          <w:p w14:paraId="6CE84C1E"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3 (6.5)</w:t>
            </w:r>
          </w:p>
        </w:tc>
        <w:tc>
          <w:tcPr>
            <w:tcW w:w="1984" w:type="dxa"/>
            <w:shd w:val="clear" w:color="auto" w:fill="FFFFFF"/>
            <w:tcMar>
              <w:top w:w="0" w:type="dxa"/>
              <w:left w:w="0" w:type="dxa"/>
              <w:bottom w:w="0" w:type="dxa"/>
              <w:right w:w="0" w:type="dxa"/>
            </w:tcMar>
            <w:vAlign w:val="center"/>
          </w:tcPr>
          <w:p w14:paraId="26BCFF87"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3 (6.5)</w:t>
            </w:r>
          </w:p>
        </w:tc>
        <w:tc>
          <w:tcPr>
            <w:tcW w:w="2835" w:type="dxa"/>
            <w:shd w:val="clear" w:color="auto" w:fill="FFFFFF"/>
            <w:vAlign w:val="center"/>
          </w:tcPr>
          <w:p w14:paraId="3BA3B5C9"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1</w:t>
            </w:r>
            <w:r>
              <w:rPr>
                <w:rFonts w:ascii="Arial" w:eastAsia="Arial" w:hAnsi="Arial" w:cs="Arial"/>
                <w:color w:val="111111"/>
                <w:sz w:val="20"/>
                <w:szCs w:val="20"/>
              </w:rPr>
              <w:t>.00</w:t>
            </w:r>
            <w:r w:rsidRPr="007D1434">
              <w:rPr>
                <w:rFonts w:ascii="Arial" w:eastAsia="Arial" w:hAnsi="Arial" w:cs="Arial"/>
                <w:color w:val="111111"/>
                <w:sz w:val="20"/>
                <w:szCs w:val="20"/>
              </w:rPr>
              <w:t xml:space="preserve"> (0.18 to 5.67)</w:t>
            </w:r>
          </w:p>
        </w:tc>
        <w:tc>
          <w:tcPr>
            <w:tcW w:w="1011" w:type="dxa"/>
            <w:shd w:val="clear" w:color="auto" w:fill="FFFFFF"/>
            <w:tcMar>
              <w:top w:w="0" w:type="dxa"/>
              <w:left w:w="0" w:type="dxa"/>
              <w:bottom w:w="0" w:type="dxa"/>
              <w:right w:w="0" w:type="dxa"/>
            </w:tcMar>
            <w:vAlign w:val="center"/>
          </w:tcPr>
          <w:p w14:paraId="1281AE66"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1.000</w:t>
            </w:r>
          </w:p>
        </w:tc>
      </w:tr>
      <w:tr w:rsidR="00AE6C6D" w:rsidRPr="00542892" w14:paraId="3490F738"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32F59D56"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Bacteremia</w:t>
            </w:r>
          </w:p>
        </w:tc>
        <w:tc>
          <w:tcPr>
            <w:tcW w:w="1560" w:type="dxa"/>
            <w:shd w:val="clear" w:color="auto" w:fill="FFFFFF"/>
            <w:tcMar>
              <w:top w:w="0" w:type="dxa"/>
              <w:left w:w="0" w:type="dxa"/>
              <w:bottom w:w="0" w:type="dxa"/>
              <w:right w:w="0" w:type="dxa"/>
            </w:tcMar>
            <w:vAlign w:val="center"/>
          </w:tcPr>
          <w:p w14:paraId="13A1CDE0"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19 (42.2)</w:t>
            </w:r>
          </w:p>
        </w:tc>
        <w:tc>
          <w:tcPr>
            <w:tcW w:w="1984" w:type="dxa"/>
            <w:shd w:val="clear" w:color="auto" w:fill="FFFFFF"/>
            <w:tcMar>
              <w:top w:w="0" w:type="dxa"/>
              <w:left w:w="0" w:type="dxa"/>
              <w:bottom w:w="0" w:type="dxa"/>
              <w:right w:w="0" w:type="dxa"/>
            </w:tcMar>
            <w:vAlign w:val="center"/>
          </w:tcPr>
          <w:p w14:paraId="4163D7DA"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12 (25.5)</w:t>
            </w:r>
          </w:p>
        </w:tc>
        <w:tc>
          <w:tcPr>
            <w:tcW w:w="2835" w:type="dxa"/>
            <w:shd w:val="clear" w:color="auto" w:fill="FFFFFF"/>
            <w:vAlign w:val="center"/>
          </w:tcPr>
          <w:p w14:paraId="2E5C98FE"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2.13 (0.89 to 5.26)</w:t>
            </w:r>
          </w:p>
        </w:tc>
        <w:tc>
          <w:tcPr>
            <w:tcW w:w="1011" w:type="dxa"/>
            <w:shd w:val="clear" w:color="auto" w:fill="FFFFFF"/>
            <w:tcMar>
              <w:top w:w="0" w:type="dxa"/>
              <w:left w:w="0" w:type="dxa"/>
              <w:bottom w:w="0" w:type="dxa"/>
              <w:right w:w="0" w:type="dxa"/>
            </w:tcMar>
            <w:vAlign w:val="center"/>
          </w:tcPr>
          <w:p w14:paraId="31661719"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0.093</w:t>
            </w:r>
          </w:p>
        </w:tc>
      </w:tr>
      <w:tr w:rsidR="00AE6C6D" w:rsidRPr="00542892" w14:paraId="0557A118"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3868F0B7"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Other secondary infection</w:t>
            </w:r>
          </w:p>
        </w:tc>
        <w:tc>
          <w:tcPr>
            <w:tcW w:w="1560" w:type="dxa"/>
            <w:shd w:val="clear" w:color="auto" w:fill="FFFFFF"/>
            <w:tcMar>
              <w:top w:w="0" w:type="dxa"/>
              <w:left w:w="0" w:type="dxa"/>
              <w:bottom w:w="0" w:type="dxa"/>
              <w:right w:w="0" w:type="dxa"/>
            </w:tcMar>
            <w:vAlign w:val="center"/>
          </w:tcPr>
          <w:p w14:paraId="2CE7805D"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 (2.2)</w:t>
            </w:r>
          </w:p>
        </w:tc>
        <w:tc>
          <w:tcPr>
            <w:tcW w:w="1984" w:type="dxa"/>
            <w:shd w:val="clear" w:color="auto" w:fill="FFFFFF"/>
            <w:tcMar>
              <w:top w:w="0" w:type="dxa"/>
              <w:left w:w="0" w:type="dxa"/>
              <w:bottom w:w="0" w:type="dxa"/>
              <w:right w:w="0" w:type="dxa"/>
            </w:tcMar>
            <w:vAlign w:val="center"/>
          </w:tcPr>
          <w:p w14:paraId="48342822"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2 (4.3)</w:t>
            </w:r>
          </w:p>
        </w:tc>
        <w:tc>
          <w:tcPr>
            <w:tcW w:w="2835" w:type="dxa"/>
            <w:shd w:val="clear" w:color="auto" w:fill="FFFFFF"/>
            <w:vAlign w:val="center"/>
          </w:tcPr>
          <w:p w14:paraId="13F46A9C"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0.5</w:t>
            </w:r>
            <w:r>
              <w:rPr>
                <w:rFonts w:ascii="Arial" w:eastAsia="Arial" w:hAnsi="Arial" w:cs="Arial"/>
                <w:color w:val="111111"/>
                <w:sz w:val="20"/>
                <w:szCs w:val="20"/>
              </w:rPr>
              <w:t>0</w:t>
            </w:r>
            <w:r w:rsidRPr="007D1434">
              <w:rPr>
                <w:rFonts w:ascii="Arial" w:eastAsia="Arial" w:hAnsi="Arial" w:cs="Arial"/>
                <w:color w:val="111111"/>
                <w:sz w:val="20"/>
                <w:szCs w:val="20"/>
              </w:rPr>
              <w:t xml:space="preserve"> (0.02 to 5.4</w:t>
            </w:r>
            <w:r>
              <w:rPr>
                <w:rFonts w:ascii="Arial" w:eastAsia="Arial" w:hAnsi="Arial" w:cs="Arial"/>
                <w:color w:val="111111"/>
                <w:sz w:val="20"/>
                <w:szCs w:val="20"/>
              </w:rPr>
              <w:t>0</w:t>
            </w:r>
            <w:r w:rsidRPr="007D1434">
              <w:rPr>
                <w:rFonts w:ascii="Arial" w:eastAsia="Arial" w:hAnsi="Arial" w:cs="Arial"/>
                <w:color w:val="111111"/>
                <w:sz w:val="20"/>
                <w:szCs w:val="20"/>
              </w:rPr>
              <w:t>)</w:t>
            </w:r>
          </w:p>
        </w:tc>
        <w:tc>
          <w:tcPr>
            <w:tcW w:w="1011" w:type="dxa"/>
            <w:shd w:val="clear" w:color="auto" w:fill="FFFFFF"/>
            <w:tcMar>
              <w:top w:w="0" w:type="dxa"/>
              <w:left w:w="0" w:type="dxa"/>
              <w:bottom w:w="0" w:type="dxa"/>
              <w:right w:w="0" w:type="dxa"/>
            </w:tcMar>
            <w:vAlign w:val="center"/>
          </w:tcPr>
          <w:p w14:paraId="22AA9660"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0.577</w:t>
            </w:r>
          </w:p>
        </w:tc>
      </w:tr>
      <w:tr w:rsidR="00AE6C6D" w:rsidRPr="00542892" w14:paraId="60733F4A"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0DCBBC63"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Disseminated intravascular coagulation</w:t>
            </w:r>
          </w:p>
        </w:tc>
        <w:tc>
          <w:tcPr>
            <w:tcW w:w="1560" w:type="dxa"/>
            <w:shd w:val="clear" w:color="auto" w:fill="FFFFFF"/>
            <w:tcMar>
              <w:top w:w="0" w:type="dxa"/>
              <w:left w:w="0" w:type="dxa"/>
              <w:bottom w:w="0" w:type="dxa"/>
              <w:right w:w="0" w:type="dxa"/>
            </w:tcMar>
            <w:vAlign w:val="center"/>
          </w:tcPr>
          <w:p w14:paraId="5C06CAF3"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3 (6.7)</w:t>
            </w:r>
          </w:p>
        </w:tc>
        <w:tc>
          <w:tcPr>
            <w:tcW w:w="1984" w:type="dxa"/>
            <w:shd w:val="clear" w:color="auto" w:fill="FFFFFF"/>
            <w:tcMar>
              <w:top w:w="0" w:type="dxa"/>
              <w:left w:w="0" w:type="dxa"/>
              <w:bottom w:w="0" w:type="dxa"/>
              <w:right w:w="0" w:type="dxa"/>
            </w:tcMar>
            <w:vAlign w:val="center"/>
          </w:tcPr>
          <w:p w14:paraId="0BA4B3D5"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2 (4.3)</w:t>
            </w:r>
          </w:p>
        </w:tc>
        <w:tc>
          <w:tcPr>
            <w:tcW w:w="2835" w:type="dxa"/>
            <w:shd w:val="clear" w:color="auto" w:fill="FFFFFF"/>
            <w:vAlign w:val="center"/>
          </w:tcPr>
          <w:p w14:paraId="4893A6E7"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1.57 (0.25 to 12.38)</w:t>
            </w:r>
          </w:p>
        </w:tc>
        <w:tc>
          <w:tcPr>
            <w:tcW w:w="1011" w:type="dxa"/>
            <w:shd w:val="clear" w:color="auto" w:fill="FFFFFF"/>
            <w:tcMar>
              <w:top w:w="0" w:type="dxa"/>
              <w:left w:w="0" w:type="dxa"/>
              <w:bottom w:w="0" w:type="dxa"/>
              <w:right w:w="0" w:type="dxa"/>
            </w:tcMar>
            <w:vAlign w:val="center"/>
          </w:tcPr>
          <w:p w14:paraId="6376D26B"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0.630</w:t>
            </w:r>
          </w:p>
        </w:tc>
      </w:tr>
      <w:tr w:rsidR="00AE6C6D" w:rsidRPr="00542892" w14:paraId="2A0E6C53"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404FF3B7"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Transfusion of &gt; 2 units of red blood cells</w:t>
            </w:r>
          </w:p>
        </w:tc>
        <w:tc>
          <w:tcPr>
            <w:tcW w:w="1560" w:type="dxa"/>
            <w:shd w:val="clear" w:color="auto" w:fill="FFFFFF"/>
            <w:tcMar>
              <w:top w:w="0" w:type="dxa"/>
              <w:left w:w="0" w:type="dxa"/>
              <w:bottom w:w="0" w:type="dxa"/>
              <w:right w:w="0" w:type="dxa"/>
            </w:tcMar>
            <w:vAlign w:val="center"/>
          </w:tcPr>
          <w:p w14:paraId="56459AA8"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14 (31.1)</w:t>
            </w:r>
          </w:p>
        </w:tc>
        <w:tc>
          <w:tcPr>
            <w:tcW w:w="1984" w:type="dxa"/>
            <w:shd w:val="clear" w:color="auto" w:fill="FFFFFF"/>
            <w:tcMar>
              <w:top w:w="0" w:type="dxa"/>
              <w:left w:w="0" w:type="dxa"/>
              <w:bottom w:w="0" w:type="dxa"/>
              <w:right w:w="0" w:type="dxa"/>
            </w:tcMar>
            <w:vAlign w:val="center"/>
          </w:tcPr>
          <w:p w14:paraId="474AFD71"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11 (23.9)</w:t>
            </w:r>
          </w:p>
        </w:tc>
        <w:tc>
          <w:tcPr>
            <w:tcW w:w="2835" w:type="dxa"/>
            <w:shd w:val="clear" w:color="auto" w:fill="FFFFFF"/>
            <w:vAlign w:val="center"/>
          </w:tcPr>
          <w:p w14:paraId="22E9ACCC"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1.44 (0.57 to 3.69)</w:t>
            </w:r>
          </w:p>
        </w:tc>
        <w:tc>
          <w:tcPr>
            <w:tcW w:w="1011" w:type="dxa"/>
            <w:shd w:val="clear" w:color="auto" w:fill="FFFFFF"/>
            <w:tcMar>
              <w:top w:w="0" w:type="dxa"/>
              <w:left w:w="0" w:type="dxa"/>
              <w:bottom w:w="0" w:type="dxa"/>
              <w:right w:w="0" w:type="dxa"/>
            </w:tcMar>
            <w:vAlign w:val="center"/>
          </w:tcPr>
          <w:p w14:paraId="7996D24A"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0.443</w:t>
            </w:r>
          </w:p>
        </w:tc>
      </w:tr>
      <w:tr w:rsidR="00AE6C6D" w:rsidRPr="00542892" w14:paraId="435FA75C"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065E8758"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R</w:t>
            </w:r>
            <w:r w:rsidRPr="009001B0">
              <w:rPr>
                <w:rFonts w:ascii="Arial" w:eastAsia="Arial" w:hAnsi="Arial" w:cs="Arial"/>
                <w:color w:val="111111"/>
                <w:sz w:val="20"/>
                <w:szCs w:val="20"/>
              </w:rPr>
              <w:t>habdomyolysis</w:t>
            </w:r>
          </w:p>
        </w:tc>
        <w:tc>
          <w:tcPr>
            <w:tcW w:w="1560" w:type="dxa"/>
            <w:shd w:val="clear" w:color="auto" w:fill="FFFFFF"/>
            <w:tcMar>
              <w:top w:w="0" w:type="dxa"/>
              <w:left w:w="0" w:type="dxa"/>
              <w:bottom w:w="0" w:type="dxa"/>
              <w:right w:w="0" w:type="dxa"/>
            </w:tcMar>
            <w:vAlign w:val="center"/>
          </w:tcPr>
          <w:p w14:paraId="737AF09D"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0 (0.0)</w:t>
            </w:r>
          </w:p>
        </w:tc>
        <w:tc>
          <w:tcPr>
            <w:tcW w:w="1984" w:type="dxa"/>
            <w:shd w:val="clear" w:color="auto" w:fill="FFFFFF"/>
            <w:tcMar>
              <w:top w:w="0" w:type="dxa"/>
              <w:left w:w="0" w:type="dxa"/>
              <w:bottom w:w="0" w:type="dxa"/>
              <w:right w:w="0" w:type="dxa"/>
            </w:tcMar>
            <w:vAlign w:val="center"/>
          </w:tcPr>
          <w:p w14:paraId="4E6DB956"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2 (4.3)</w:t>
            </w:r>
          </w:p>
        </w:tc>
        <w:tc>
          <w:tcPr>
            <w:tcW w:w="2835" w:type="dxa"/>
            <w:shd w:val="clear" w:color="auto" w:fill="FFFFFF"/>
            <w:vAlign w:val="center"/>
          </w:tcPr>
          <w:p w14:paraId="626BED49" w14:textId="77777777" w:rsidR="00AE6C6D" w:rsidRPr="00542892"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w:t>
            </w:r>
          </w:p>
        </w:tc>
        <w:tc>
          <w:tcPr>
            <w:tcW w:w="1011" w:type="dxa"/>
            <w:shd w:val="clear" w:color="auto" w:fill="FFFFFF"/>
            <w:tcMar>
              <w:top w:w="0" w:type="dxa"/>
              <w:left w:w="0" w:type="dxa"/>
              <w:bottom w:w="0" w:type="dxa"/>
              <w:right w:w="0" w:type="dxa"/>
            </w:tcMar>
            <w:vAlign w:val="center"/>
          </w:tcPr>
          <w:p w14:paraId="617AE993" w14:textId="77777777" w:rsidR="00AE6C6D" w:rsidRPr="00542892" w:rsidRDefault="00AE6C6D" w:rsidP="00D979D6">
            <w:pPr>
              <w:spacing w:before="40" w:after="40"/>
              <w:ind w:left="100" w:right="100"/>
              <w:jc w:val="center"/>
              <w:rPr>
                <w:rFonts w:ascii="Arial" w:hAnsi="Arial" w:cs="Arial"/>
                <w:sz w:val="20"/>
                <w:szCs w:val="20"/>
              </w:rPr>
            </w:pPr>
            <w:r>
              <w:rPr>
                <w:rFonts w:ascii="Arial" w:eastAsia="Arial" w:hAnsi="Arial" w:cs="Arial"/>
                <w:color w:val="111111"/>
                <w:sz w:val="20"/>
                <w:szCs w:val="20"/>
              </w:rPr>
              <w:t>---</w:t>
            </w:r>
          </w:p>
        </w:tc>
      </w:tr>
      <w:tr w:rsidR="00AE6C6D" w:rsidRPr="00542892" w14:paraId="05434893"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47A45108"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Acute kidney injury</w:t>
            </w:r>
          </w:p>
        </w:tc>
        <w:tc>
          <w:tcPr>
            <w:tcW w:w="1560" w:type="dxa"/>
            <w:shd w:val="clear" w:color="auto" w:fill="FFFFFF"/>
            <w:tcMar>
              <w:top w:w="0" w:type="dxa"/>
              <w:left w:w="0" w:type="dxa"/>
              <w:bottom w:w="0" w:type="dxa"/>
              <w:right w:w="0" w:type="dxa"/>
            </w:tcMar>
            <w:vAlign w:val="center"/>
          </w:tcPr>
          <w:p w14:paraId="05C58D3B"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36 (78.3)</w:t>
            </w:r>
          </w:p>
        </w:tc>
        <w:tc>
          <w:tcPr>
            <w:tcW w:w="1984" w:type="dxa"/>
            <w:shd w:val="clear" w:color="auto" w:fill="FFFFFF"/>
            <w:tcMar>
              <w:top w:w="0" w:type="dxa"/>
              <w:left w:w="0" w:type="dxa"/>
              <w:bottom w:w="0" w:type="dxa"/>
              <w:right w:w="0" w:type="dxa"/>
            </w:tcMar>
            <w:vAlign w:val="center"/>
          </w:tcPr>
          <w:p w14:paraId="06C7C470"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36 (72.0)</w:t>
            </w:r>
          </w:p>
        </w:tc>
        <w:tc>
          <w:tcPr>
            <w:tcW w:w="2835" w:type="dxa"/>
            <w:shd w:val="clear" w:color="auto" w:fill="FFFFFF"/>
            <w:vAlign w:val="center"/>
          </w:tcPr>
          <w:p w14:paraId="38C7B269"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1.4</w:t>
            </w:r>
            <w:r>
              <w:rPr>
                <w:rFonts w:ascii="Arial" w:eastAsia="Arial" w:hAnsi="Arial" w:cs="Arial"/>
                <w:color w:val="111111"/>
                <w:sz w:val="20"/>
                <w:szCs w:val="20"/>
              </w:rPr>
              <w:t>0</w:t>
            </w:r>
            <w:r w:rsidRPr="007D1434">
              <w:rPr>
                <w:rFonts w:ascii="Arial" w:eastAsia="Arial" w:hAnsi="Arial" w:cs="Arial"/>
                <w:color w:val="111111"/>
                <w:sz w:val="20"/>
                <w:szCs w:val="20"/>
              </w:rPr>
              <w:t xml:space="preserve"> (0.55 to 3.64)</w:t>
            </w:r>
          </w:p>
        </w:tc>
        <w:tc>
          <w:tcPr>
            <w:tcW w:w="1011" w:type="dxa"/>
            <w:shd w:val="clear" w:color="auto" w:fill="FFFFFF"/>
            <w:tcMar>
              <w:top w:w="0" w:type="dxa"/>
              <w:left w:w="0" w:type="dxa"/>
              <w:bottom w:w="0" w:type="dxa"/>
              <w:right w:w="0" w:type="dxa"/>
            </w:tcMar>
            <w:vAlign w:val="center"/>
          </w:tcPr>
          <w:p w14:paraId="6014490C"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0.480</w:t>
            </w:r>
          </w:p>
        </w:tc>
      </w:tr>
      <w:tr w:rsidR="00AE6C6D" w:rsidRPr="00542892" w14:paraId="6EFDBACB"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0143E282"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Stage 1</w:t>
            </w:r>
          </w:p>
        </w:tc>
        <w:tc>
          <w:tcPr>
            <w:tcW w:w="1560" w:type="dxa"/>
            <w:shd w:val="clear" w:color="auto" w:fill="FFFFFF"/>
            <w:tcMar>
              <w:top w:w="0" w:type="dxa"/>
              <w:left w:w="0" w:type="dxa"/>
              <w:bottom w:w="0" w:type="dxa"/>
              <w:right w:w="0" w:type="dxa"/>
            </w:tcMar>
            <w:vAlign w:val="center"/>
          </w:tcPr>
          <w:p w14:paraId="2455440F"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16 (44.4)</w:t>
            </w:r>
          </w:p>
        </w:tc>
        <w:tc>
          <w:tcPr>
            <w:tcW w:w="1984" w:type="dxa"/>
            <w:shd w:val="clear" w:color="auto" w:fill="FFFFFF"/>
            <w:tcMar>
              <w:top w:w="0" w:type="dxa"/>
              <w:left w:w="0" w:type="dxa"/>
              <w:bottom w:w="0" w:type="dxa"/>
              <w:right w:w="0" w:type="dxa"/>
            </w:tcMar>
            <w:vAlign w:val="center"/>
          </w:tcPr>
          <w:p w14:paraId="7620BB14"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17 (47.2)</w:t>
            </w:r>
          </w:p>
        </w:tc>
        <w:tc>
          <w:tcPr>
            <w:tcW w:w="2835" w:type="dxa"/>
            <w:vMerge w:val="restart"/>
            <w:shd w:val="clear" w:color="auto" w:fill="FFFFFF"/>
            <w:vAlign w:val="center"/>
          </w:tcPr>
          <w:p w14:paraId="60B5EC7B" w14:textId="77777777" w:rsidR="00AE6C6D" w:rsidRPr="00542892" w:rsidRDefault="00AE6C6D" w:rsidP="00D979D6">
            <w:pPr>
              <w:spacing w:before="40" w:after="40"/>
              <w:ind w:left="100" w:right="100"/>
              <w:jc w:val="center"/>
              <w:rPr>
                <w:rFonts w:ascii="Arial" w:hAnsi="Arial" w:cs="Arial"/>
                <w:sz w:val="20"/>
                <w:szCs w:val="20"/>
              </w:rPr>
            </w:pPr>
            <w:r>
              <w:rPr>
                <w:rFonts w:ascii="Arial" w:hAnsi="Arial" w:cs="Arial"/>
                <w:sz w:val="20"/>
                <w:szCs w:val="20"/>
              </w:rPr>
              <w:t>---</w:t>
            </w:r>
          </w:p>
        </w:tc>
        <w:tc>
          <w:tcPr>
            <w:tcW w:w="1011" w:type="dxa"/>
            <w:vMerge w:val="restart"/>
            <w:shd w:val="clear" w:color="auto" w:fill="FFFFFF"/>
            <w:tcMar>
              <w:top w:w="0" w:type="dxa"/>
              <w:left w:w="0" w:type="dxa"/>
              <w:bottom w:w="0" w:type="dxa"/>
              <w:right w:w="0" w:type="dxa"/>
            </w:tcMar>
            <w:vAlign w:val="center"/>
          </w:tcPr>
          <w:p w14:paraId="3E3E16CE" w14:textId="77777777" w:rsidR="00AE6C6D" w:rsidRPr="00542892" w:rsidRDefault="00AE6C6D" w:rsidP="00D979D6">
            <w:pPr>
              <w:spacing w:before="40" w:after="40"/>
              <w:ind w:left="100" w:right="100"/>
              <w:jc w:val="center"/>
              <w:rPr>
                <w:rFonts w:ascii="Arial" w:hAnsi="Arial" w:cs="Arial"/>
                <w:sz w:val="20"/>
                <w:szCs w:val="20"/>
              </w:rPr>
            </w:pPr>
            <w:r>
              <w:rPr>
                <w:rFonts w:ascii="Arial" w:hAnsi="Arial" w:cs="Arial"/>
                <w:sz w:val="20"/>
                <w:szCs w:val="20"/>
              </w:rPr>
              <w:t>0.953</w:t>
            </w:r>
          </w:p>
        </w:tc>
      </w:tr>
      <w:tr w:rsidR="00AE6C6D" w:rsidRPr="00542892" w14:paraId="62FD8F01"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16F3F569"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Stage 2</w:t>
            </w:r>
          </w:p>
        </w:tc>
        <w:tc>
          <w:tcPr>
            <w:tcW w:w="1560" w:type="dxa"/>
            <w:shd w:val="clear" w:color="auto" w:fill="FFFFFF"/>
            <w:tcMar>
              <w:top w:w="0" w:type="dxa"/>
              <w:left w:w="0" w:type="dxa"/>
              <w:bottom w:w="0" w:type="dxa"/>
              <w:right w:w="0" w:type="dxa"/>
            </w:tcMar>
            <w:vAlign w:val="center"/>
          </w:tcPr>
          <w:p w14:paraId="281A73C5"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8 (22.2)</w:t>
            </w:r>
          </w:p>
        </w:tc>
        <w:tc>
          <w:tcPr>
            <w:tcW w:w="1984" w:type="dxa"/>
            <w:shd w:val="clear" w:color="auto" w:fill="FFFFFF"/>
            <w:tcMar>
              <w:top w:w="0" w:type="dxa"/>
              <w:left w:w="0" w:type="dxa"/>
              <w:bottom w:w="0" w:type="dxa"/>
              <w:right w:w="0" w:type="dxa"/>
            </w:tcMar>
            <w:vAlign w:val="center"/>
          </w:tcPr>
          <w:p w14:paraId="19D81001"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7 (19.4)</w:t>
            </w:r>
          </w:p>
        </w:tc>
        <w:tc>
          <w:tcPr>
            <w:tcW w:w="2835" w:type="dxa"/>
            <w:vMerge/>
            <w:shd w:val="clear" w:color="auto" w:fill="FFFFFF"/>
            <w:vAlign w:val="center"/>
          </w:tcPr>
          <w:p w14:paraId="10EABC20" w14:textId="77777777" w:rsidR="00AE6C6D" w:rsidRPr="00542892" w:rsidRDefault="00AE6C6D" w:rsidP="00D979D6">
            <w:pPr>
              <w:spacing w:before="40" w:after="40"/>
              <w:ind w:left="100" w:right="100"/>
              <w:jc w:val="center"/>
              <w:rPr>
                <w:rFonts w:ascii="Arial" w:hAnsi="Arial" w:cs="Arial"/>
                <w:sz w:val="20"/>
                <w:szCs w:val="20"/>
              </w:rPr>
            </w:pPr>
          </w:p>
        </w:tc>
        <w:tc>
          <w:tcPr>
            <w:tcW w:w="1011" w:type="dxa"/>
            <w:vMerge/>
            <w:shd w:val="clear" w:color="auto" w:fill="FFFFFF"/>
            <w:tcMar>
              <w:top w:w="0" w:type="dxa"/>
              <w:left w:w="0" w:type="dxa"/>
              <w:bottom w:w="0" w:type="dxa"/>
              <w:right w:w="0" w:type="dxa"/>
            </w:tcMar>
            <w:vAlign w:val="center"/>
          </w:tcPr>
          <w:p w14:paraId="183FCF39" w14:textId="77777777" w:rsidR="00AE6C6D" w:rsidRPr="00542892" w:rsidRDefault="00AE6C6D" w:rsidP="00D979D6">
            <w:pPr>
              <w:spacing w:before="40" w:after="40"/>
              <w:ind w:left="100" w:right="100"/>
              <w:jc w:val="center"/>
              <w:rPr>
                <w:rFonts w:ascii="Arial" w:hAnsi="Arial" w:cs="Arial"/>
                <w:sz w:val="20"/>
                <w:szCs w:val="20"/>
              </w:rPr>
            </w:pPr>
          </w:p>
        </w:tc>
      </w:tr>
      <w:tr w:rsidR="00AE6C6D" w:rsidRPr="00542892" w14:paraId="3AC3D717"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3463F647"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Stage 3</w:t>
            </w:r>
          </w:p>
        </w:tc>
        <w:tc>
          <w:tcPr>
            <w:tcW w:w="1560" w:type="dxa"/>
            <w:shd w:val="clear" w:color="auto" w:fill="FFFFFF"/>
            <w:tcMar>
              <w:top w:w="0" w:type="dxa"/>
              <w:left w:w="0" w:type="dxa"/>
              <w:bottom w:w="0" w:type="dxa"/>
              <w:right w:w="0" w:type="dxa"/>
            </w:tcMar>
            <w:vAlign w:val="center"/>
          </w:tcPr>
          <w:p w14:paraId="79EBBE42"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12 (33.3)</w:t>
            </w:r>
          </w:p>
        </w:tc>
        <w:tc>
          <w:tcPr>
            <w:tcW w:w="1984" w:type="dxa"/>
            <w:shd w:val="clear" w:color="auto" w:fill="FFFFFF"/>
            <w:tcMar>
              <w:top w:w="0" w:type="dxa"/>
              <w:left w:w="0" w:type="dxa"/>
              <w:bottom w:w="0" w:type="dxa"/>
              <w:right w:w="0" w:type="dxa"/>
            </w:tcMar>
            <w:vAlign w:val="center"/>
          </w:tcPr>
          <w:p w14:paraId="63EEDA38"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12 (33.3)</w:t>
            </w:r>
          </w:p>
        </w:tc>
        <w:tc>
          <w:tcPr>
            <w:tcW w:w="2835" w:type="dxa"/>
            <w:vMerge/>
            <w:shd w:val="clear" w:color="auto" w:fill="FFFFFF"/>
            <w:vAlign w:val="center"/>
          </w:tcPr>
          <w:p w14:paraId="5D367414" w14:textId="77777777" w:rsidR="00AE6C6D" w:rsidRPr="00542892" w:rsidRDefault="00AE6C6D" w:rsidP="00D979D6">
            <w:pPr>
              <w:spacing w:before="40" w:after="40"/>
              <w:ind w:left="100" w:right="100"/>
              <w:jc w:val="center"/>
              <w:rPr>
                <w:rFonts w:ascii="Arial" w:hAnsi="Arial" w:cs="Arial"/>
                <w:sz w:val="20"/>
                <w:szCs w:val="20"/>
              </w:rPr>
            </w:pPr>
          </w:p>
        </w:tc>
        <w:tc>
          <w:tcPr>
            <w:tcW w:w="1011" w:type="dxa"/>
            <w:vMerge/>
            <w:shd w:val="clear" w:color="auto" w:fill="FFFFFF"/>
            <w:tcMar>
              <w:top w:w="0" w:type="dxa"/>
              <w:left w:w="0" w:type="dxa"/>
              <w:bottom w:w="0" w:type="dxa"/>
              <w:right w:w="0" w:type="dxa"/>
            </w:tcMar>
            <w:vAlign w:val="center"/>
          </w:tcPr>
          <w:p w14:paraId="0D100606" w14:textId="77777777" w:rsidR="00AE6C6D" w:rsidRPr="00542892" w:rsidRDefault="00AE6C6D" w:rsidP="00D979D6">
            <w:pPr>
              <w:spacing w:before="40" w:after="40"/>
              <w:ind w:left="100" w:right="100"/>
              <w:jc w:val="center"/>
              <w:rPr>
                <w:rFonts w:ascii="Arial" w:hAnsi="Arial" w:cs="Arial"/>
                <w:sz w:val="20"/>
                <w:szCs w:val="20"/>
              </w:rPr>
            </w:pPr>
          </w:p>
        </w:tc>
      </w:tr>
      <w:tr w:rsidR="00AE6C6D" w:rsidRPr="00542892" w14:paraId="7CB17B3F"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061F6F11"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Minor gastrointestinal hemorrhage</w:t>
            </w:r>
          </w:p>
        </w:tc>
        <w:tc>
          <w:tcPr>
            <w:tcW w:w="1560" w:type="dxa"/>
            <w:shd w:val="clear" w:color="auto" w:fill="FFFFFF"/>
            <w:tcMar>
              <w:top w:w="0" w:type="dxa"/>
              <w:left w:w="0" w:type="dxa"/>
              <w:bottom w:w="0" w:type="dxa"/>
              <w:right w:w="0" w:type="dxa"/>
            </w:tcMar>
            <w:vAlign w:val="center"/>
          </w:tcPr>
          <w:p w14:paraId="7EF48D41"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0 (0.0)</w:t>
            </w:r>
          </w:p>
        </w:tc>
        <w:tc>
          <w:tcPr>
            <w:tcW w:w="1984" w:type="dxa"/>
            <w:shd w:val="clear" w:color="auto" w:fill="FFFFFF"/>
            <w:tcMar>
              <w:top w:w="0" w:type="dxa"/>
              <w:left w:w="0" w:type="dxa"/>
              <w:bottom w:w="0" w:type="dxa"/>
              <w:right w:w="0" w:type="dxa"/>
            </w:tcMar>
            <w:vAlign w:val="center"/>
          </w:tcPr>
          <w:p w14:paraId="06DBEBA8"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 (2.1)</w:t>
            </w:r>
          </w:p>
        </w:tc>
        <w:tc>
          <w:tcPr>
            <w:tcW w:w="2835" w:type="dxa"/>
            <w:shd w:val="clear" w:color="auto" w:fill="FFFFFF"/>
            <w:vAlign w:val="center"/>
          </w:tcPr>
          <w:p w14:paraId="3DEC3504" w14:textId="77777777" w:rsidR="00AE6C6D" w:rsidRPr="00542892"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w:t>
            </w:r>
          </w:p>
        </w:tc>
        <w:tc>
          <w:tcPr>
            <w:tcW w:w="1011" w:type="dxa"/>
            <w:shd w:val="clear" w:color="auto" w:fill="FFFFFF"/>
            <w:tcMar>
              <w:top w:w="0" w:type="dxa"/>
              <w:left w:w="0" w:type="dxa"/>
              <w:bottom w:w="0" w:type="dxa"/>
              <w:right w:w="0" w:type="dxa"/>
            </w:tcMar>
            <w:vAlign w:val="center"/>
          </w:tcPr>
          <w:p w14:paraId="29BAC201" w14:textId="77777777" w:rsidR="00AE6C6D" w:rsidRPr="00542892" w:rsidRDefault="00AE6C6D" w:rsidP="00D979D6">
            <w:pPr>
              <w:spacing w:before="40" w:after="40"/>
              <w:ind w:left="100" w:right="100"/>
              <w:jc w:val="center"/>
              <w:rPr>
                <w:rFonts w:ascii="Arial" w:hAnsi="Arial" w:cs="Arial"/>
                <w:sz w:val="20"/>
                <w:szCs w:val="20"/>
              </w:rPr>
            </w:pPr>
            <w:r>
              <w:rPr>
                <w:rFonts w:ascii="Arial" w:eastAsia="Arial" w:hAnsi="Arial" w:cs="Arial"/>
                <w:color w:val="111111"/>
                <w:sz w:val="20"/>
                <w:szCs w:val="20"/>
              </w:rPr>
              <w:t>---</w:t>
            </w:r>
          </w:p>
        </w:tc>
      </w:tr>
      <w:tr w:rsidR="00AE6C6D" w:rsidRPr="00542892" w14:paraId="11258D6C"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3FD22CC1"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Gastrointestinal perforation</w:t>
            </w:r>
          </w:p>
        </w:tc>
        <w:tc>
          <w:tcPr>
            <w:tcW w:w="1560" w:type="dxa"/>
            <w:shd w:val="clear" w:color="auto" w:fill="FFFFFF"/>
            <w:tcMar>
              <w:top w:w="0" w:type="dxa"/>
              <w:left w:w="0" w:type="dxa"/>
              <w:bottom w:w="0" w:type="dxa"/>
              <w:right w:w="0" w:type="dxa"/>
            </w:tcMar>
            <w:vAlign w:val="center"/>
          </w:tcPr>
          <w:p w14:paraId="7D0BAE2B"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0 (0.0)</w:t>
            </w:r>
          </w:p>
        </w:tc>
        <w:tc>
          <w:tcPr>
            <w:tcW w:w="1984" w:type="dxa"/>
            <w:shd w:val="clear" w:color="auto" w:fill="FFFFFF"/>
            <w:tcMar>
              <w:top w:w="0" w:type="dxa"/>
              <w:left w:w="0" w:type="dxa"/>
              <w:bottom w:w="0" w:type="dxa"/>
              <w:right w:w="0" w:type="dxa"/>
            </w:tcMar>
            <w:vAlign w:val="center"/>
          </w:tcPr>
          <w:p w14:paraId="4425A174"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 (2.2)</w:t>
            </w:r>
          </w:p>
        </w:tc>
        <w:tc>
          <w:tcPr>
            <w:tcW w:w="2835" w:type="dxa"/>
            <w:shd w:val="clear" w:color="auto" w:fill="FFFFFF"/>
            <w:vAlign w:val="center"/>
          </w:tcPr>
          <w:p w14:paraId="72AFC677" w14:textId="77777777" w:rsidR="00AE6C6D" w:rsidRPr="00542892"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w:t>
            </w:r>
          </w:p>
        </w:tc>
        <w:tc>
          <w:tcPr>
            <w:tcW w:w="1011" w:type="dxa"/>
            <w:shd w:val="clear" w:color="auto" w:fill="FFFFFF"/>
            <w:tcMar>
              <w:top w:w="0" w:type="dxa"/>
              <w:left w:w="0" w:type="dxa"/>
              <w:bottom w:w="0" w:type="dxa"/>
              <w:right w:w="0" w:type="dxa"/>
            </w:tcMar>
            <w:vAlign w:val="center"/>
          </w:tcPr>
          <w:p w14:paraId="5C5DAF93" w14:textId="77777777" w:rsidR="00AE6C6D" w:rsidRPr="00542892" w:rsidRDefault="00AE6C6D" w:rsidP="00D979D6">
            <w:pPr>
              <w:spacing w:before="40" w:after="40"/>
              <w:ind w:left="100" w:right="100"/>
              <w:jc w:val="center"/>
              <w:rPr>
                <w:rFonts w:ascii="Arial" w:hAnsi="Arial" w:cs="Arial"/>
                <w:sz w:val="20"/>
                <w:szCs w:val="20"/>
              </w:rPr>
            </w:pPr>
            <w:r>
              <w:rPr>
                <w:rFonts w:ascii="Arial" w:eastAsia="Arial" w:hAnsi="Arial" w:cs="Arial"/>
                <w:color w:val="111111"/>
                <w:sz w:val="20"/>
                <w:szCs w:val="20"/>
              </w:rPr>
              <w:t>---</w:t>
            </w:r>
          </w:p>
        </w:tc>
      </w:tr>
      <w:tr w:rsidR="00AE6C6D" w:rsidRPr="00542892" w14:paraId="1E62D612"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68AF14BD"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Liver dysfunction</w:t>
            </w:r>
          </w:p>
        </w:tc>
        <w:tc>
          <w:tcPr>
            <w:tcW w:w="1560" w:type="dxa"/>
            <w:shd w:val="clear" w:color="auto" w:fill="FFFFFF"/>
            <w:tcMar>
              <w:top w:w="0" w:type="dxa"/>
              <w:left w:w="0" w:type="dxa"/>
              <w:bottom w:w="0" w:type="dxa"/>
              <w:right w:w="0" w:type="dxa"/>
            </w:tcMar>
            <w:vAlign w:val="center"/>
          </w:tcPr>
          <w:p w14:paraId="1FBB92D2"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5 (11.1)</w:t>
            </w:r>
          </w:p>
        </w:tc>
        <w:tc>
          <w:tcPr>
            <w:tcW w:w="1984" w:type="dxa"/>
            <w:shd w:val="clear" w:color="auto" w:fill="FFFFFF"/>
            <w:tcMar>
              <w:top w:w="0" w:type="dxa"/>
              <w:left w:w="0" w:type="dxa"/>
              <w:bottom w:w="0" w:type="dxa"/>
              <w:right w:w="0" w:type="dxa"/>
            </w:tcMar>
            <w:vAlign w:val="center"/>
          </w:tcPr>
          <w:p w14:paraId="79FC34F0"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13 (28.3)</w:t>
            </w:r>
          </w:p>
        </w:tc>
        <w:tc>
          <w:tcPr>
            <w:tcW w:w="2835" w:type="dxa"/>
            <w:shd w:val="clear" w:color="auto" w:fill="FFFFFF"/>
            <w:vAlign w:val="center"/>
          </w:tcPr>
          <w:p w14:paraId="5B87D34C"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0.32 (0.09 to 0.94)</w:t>
            </w:r>
          </w:p>
        </w:tc>
        <w:tc>
          <w:tcPr>
            <w:tcW w:w="1011" w:type="dxa"/>
            <w:shd w:val="clear" w:color="auto" w:fill="FFFFFF"/>
            <w:tcMar>
              <w:top w:w="0" w:type="dxa"/>
              <w:left w:w="0" w:type="dxa"/>
              <w:bottom w:w="0" w:type="dxa"/>
              <w:right w:w="0" w:type="dxa"/>
            </w:tcMar>
            <w:vAlign w:val="center"/>
          </w:tcPr>
          <w:p w14:paraId="04C1EB0C"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0.046</w:t>
            </w:r>
          </w:p>
        </w:tc>
      </w:tr>
      <w:tr w:rsidR="00AE6C6D" w:rsidRPr="00542892" w14:paraId="053AD914"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50BB388B"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Hyperglycemia</w:t>
            </w:r>
          </w:p>
        </w:tc>
        <w:tc>
          <w:tcPr>
            <w:tcW w:w="1560" w:type="dxa"/>
            <w:shd w:val="clear" w:color="auto" w:fill="FFFFFF"/>
            <w:tcMar>
              <w:top w:w="0" w:type="dxa"/>
              <w:left w:w="0" w:type="dxa"/>
              <w:bottom w:w="0" w:type="dxa"/>
              <w:right w:w="0" w:type="dxa"/>
            </w:tcMar>
            <w:vAlign w:val="center"/>
          </w:tcPr>
          <w:p w14:paraId="39751BB1"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6 (13.3)</w:t>
            </w:r>
          </w:p>
        </w:tc>
        <w:tc>
          <w:tcPr>
            <w:tcW w:w="1984" w:type="dxa"/>
            <w:shd w:val="clear" w:color="auto" w:fill="FFFFFF"/>
            <w:tcMar>
              <w:top w:w="0" w:type="dxa"/>
              <w:left w:w="0" w:type="dxa"/>
              <w:bottom w:w="0" w:type="dxa"/>
              <w:right w:w="0" w:type="dxa"/>
            </w:tcMar>
            <w:vAlign w:val="center"/>
          </w:tcPr>
          <w:p w14:paraId="5CB41E0E"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8 (17.4)</w:t>
            </w:r>
          </w:p>
        </w:tc>
        <w:tc>
          <w:tcPr>
            <w:tcW w:w="2835" w:type="dxa"/>
            <w:shd w:val="clear" w:color="auto" w:fill="FFFFFF"/>
            <w:vAlign w:val="center"/>
          </w:tcPr>
          <w:p w14:paraId="04F1E73D"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0.73 (0.22 to 2.3</w:t>
            </w:r>
            <w:r>
              <w:rPr>
                <w:rFonts w:ascii="Arial" w:eastAsia="Arial" w:hAnsi="Arial" w:cs="Arial"/>
                <w:color w:val="111111"/>
                <w:sz w:val="20"/>
                <w:szCs w:val="20"/>
              </w:rPr>
              <w:t>0</w:t>
            </w:r>
            <w:r w:rsidRPr="007D1434">
              <w:rPr>
                <w:rFonts w:ascii="Arial" w:eastAsia="Arial" w:hAnsi="Arial" w:cs="Arial"/>
                <w:color w:val="111111"/>
                <w:sz w:val="20"/>
                <w:szCs w:val="20"/>
              </w:rPr>
              <w:t>)</w:t>
            </w:r>
          </w:p>
        </w:tc>
        <w:tc>
          <w:tcPr>
            <w:tcW w:w="1011" w:type="dxa"/>
            <w:shd w:val="clear" w:color="auto" w:fill="FFFFFF"/>
            <w:tcMar>
              <w:top w:w="0" w:type="dxa"/>
              <w:left w:w="0" w:type="dxa"/>
              <w:bottom w:w="0" w:type="dxa"/>
              <w:right w:w="0" w:type="dxa"/>
            </w:tcMar>
            <w:vAlign w:val="center"/>
          </w:tcPr>
          <w:p w14:paraId="4F40D511"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0.593</w:t>
            </w:r>
          </w:p>
        </w:tc>
      </w:tr>
      <w:tr w:rsidR="00AE6C6D" w:rsidRPr="00542892" w14:paraId="63E09CDC"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3DA676F5" w14:textId="77777777" w:rsidR="00AE6C6D" w:rsidRDefault="00AE6C6D" w:rsidP="00D979D6">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Clinically relevant limb ischemia</w:t>
            </w:r>
          </w:p>
        </w:tc>
        <w:tc>
          <w:tcPr>
            <w:tcW w:w="1560" w:type="dxa"/>
            <w:shd w:val="clear" w:color="auto" w:fill="FFFFFF"/>
            <w:tcMar>
              <w:top w:w="0" w:type="dxa"/>
              <w:left w:w="0" w:type="dxa"/>
              <w:bottom w:w="0" w:type="dxa"/>
              <w:right w:w="0" w:type="dxa"/>
            </w:tcMar>
            <w:vAlign w:val="center"/>
          </w:tcPr>
          <w:p w14:paraId="362E72AA" w14:textId="77777777" w:rsidR="00AE6C6D" w:rsidRPr="00DD3614"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1 (2.2)</w:t>
            </w:r>
          </w:p>
        </w:tc>
        <w:tc>
          <w:tcPr>
            <w:tcW w:w="1984" w:type="dxa"/>
            <w:shd w:val="clear" w:color="auto" w:fill="FFFFFF"/>
            <w:tcMar>
              <w:top w:w="0" w:type="dxa"/>
              <w:left w:w="0" w:type="dxa"/>
              <w:bottom w:w="0" w:type="dxa"/>
              <w:right w:w="0" w:type="dxa"/>
            </w:tcMar>
            <w:vAlign w:val="center"/>
          </w:tcPr>
          <w:p w14:paraId="2EF1BF8C" w14:textId="77777777" w:rsidR="00AE6C6D" w:rsidRPr="00DD3614"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3 (5.7)</w:t>
            </w:r>
          </w:p>
        </w:tc>
        <w:tc>
          <w:tcPr>
            <w:tcW w:w="2835" w:type="dxa"/>
            <w:shd w:val="clear" w:color="auto" w:fill="FFFFFF"/>
            <w:vAlign w:val="center"/>
          </w:tcPr>
          <w:p w14:paraId="0B4E24E5" w14:textId="77777777" w:rsidR="00AE6C6D" w:rsidRPr="007D1434"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0.37 (0.02 to 3.01)</w:t>
            </w:r>
          </w:p>
        </w:tc>
        <w:tc>
          <w:tcPr>
            <w:tcW w:w="1011" w:type="dxa"/>
            <w:shd w:val="clear" w:color="auto" w:fill="FFFFFF"/>
            <w:tcMar>
              <w:top w:w="0" w:type="dxa"/>
              <w:left w:w="0" w:type="dxa"/>
              <w:bottom w:w="0" w:type="dxa"/>
              <w:right w:w="0" w:type="dxa"/>
            </w:tcMar>
            <w:vAlign w:val="center"/>
          </w:tcPr>
          <w:p w14:paraId="4FEA2029" w14:textId="77777777" w:rsidR="00AE6C6D" w:rsidRPr="007D1434"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0.397</w:t>
            </w:r>
          </w:p>
        </w:tc>
      </w:tr>
      <w:tr w:rsidR="00AE6C6D" w:rsidRPr="00542892" w14:paraId="1EA6EEA3"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3AEE8734" w14:textId="77777777" w:rsidR="00AE6C6D" w:rsidRDefault="00AE6C6D" w:rsidP="00D979D6">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Clinically relevant pulmonary embolism</w:t>
            </w:r>
          </w:p>
        </w:tc>
        <w:tc>
          <w:tcPr>
            <w:tcW w:w="1560" w:type="dxa"/>
            <w:shd w:val="clear" w:color="auto" w:fill="FFFFFF"/>
            <w:tcMar>
              <w:top w:w="0" w:type="dxa"/>
              <w:left w:w="0" w:type="dxa"/>
              <w:bottom w:w="0" w:type="dxa"/>
              <w:right w:w="0" w:type="dxa"/>
            </w:tcMar>
            <w:vAlign w:val="center"/>
          </w:tcPr>
          <w:p w14:paraId="6BC5A337" w14:textId="77777777" w:rsidR="00AE6C6D" w:rsidRPr="00DD3614"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2 (4.3)</w:t>
            </w:r>
          </w:p>
        </w:tc>
        <w:tc>
          <w:tcPr>
            <w:tcW w:w="1984" w:type="dxa"/>
            <w:shd w:val="clear" w:color="auto" w:fill="FFFFFF"/>
            <w:tcMar>
              <w:top w:w="0" w:type="dxa"/>
              <w:left w:w="0" w:type="dxa"/>
              <w:bottom w:w="0" w:type="dxa"/>
              <w:right w:w="0" w:type="dxa"/>
            </w:tcMar>
            <w:vAlign w:val="center"/>
          </w:tcPr>
          <w:p w14:paraId="18136035" w14:textId="77777777" w:rsidR="00AE6C6D" w:rsidRPr="00DD3614"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4 (7.5)</w:t>
            </w:r>
          </w:p>
        </w:tc>
        <w:tc>
          <w:tcPr>
            <w:tcW w:w="2835" w:type="dxa"/>
            <w:shd w:val="clear" w:color="auto" w:fill="FFFFFF"/>
            <w:vAlign w:val="center"/>
          </w:tcPr>
          <w:p w14:paraId="3A5E8208" w14:textId="77777777" w:rsidR="00AE6C6D" w:rsidRPr="007D1434"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0.56 (0.07 to 3.00)</w:t>
            </w:r>
          </w:p>
        </w:tc>
        <w:tc>
          <w:tcPr>
            <w:tcW w:w="1011" w:type="dxa"/>
            <w:shd w:val="clear" w:color="auto" w:fill="FFFFFF"/>
            <w:tcMar>
              <w:top w:w="0" w:type="dxa"/>
              <w:left w:w="0" w:type="dxa"/>
              <w:bottom w:w="0" w:type="dxa"/>
              <w:right w:w="0" w:type="dxa"/>
            </w:tcMar>
            <w:vAlign w:val="center"/>
          </w:tcPr>
          <w:p w14:paraId="56AF5043" w14:textId="77777777" w:rsidR="00AE6C6D" w:rsidRPr="007D1434" w:rsidRDefault="00AE6C6D" w:rsidP="00D979D6">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0.511</w:t>
            </w:r>
          </w:p>
        </w:tc>
      </w:tr>
      <w:tr w:rsidR="00AE6C6D" w:rsidRPr="00542892" w14:paraId="406CB54F" w14:textId="77777777" w:rsidTr="00D979D6">
        <w:trPr>
          <w:cantSplit/>
          <w:trHeight w:val="360"/>
          <w:jc w:val="center"/>
        </w:trPr>
        <w:tc>
          <w:tcPr>
            <w:tcW w:w="3994" w:type="dxa"/>
            <w:shd w:val="clear" w:color="auto" w:fill="FFFFFF"/>
            <w:tcMar>
              <w:top w:w="0" w:type="dxa"/>
              <w:left w:w="0" w:type="dxa"/>
              <w:bottom w:w="0" w:type="dxa"/>
              <w:right w:w="0" w:type="dxa"/>
            </w:tcMar>
            <w:vAlign w:val="center"/>
          </w:tcPr>
          <w:p w14:paraId="051DA3F5"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Minor (non-life threatening) bleeding</w:t>
            </w:r>
          </w:p>
        </w:tc>
        <w:tc>
          <w:tcPr>
            <w:tcW w:w="1560" w:type="dxa"/>
            <w:shd w:val="clear" w:color="auto" w:fill="FFFFFF"/>
            <w:tcMar>
              <w:top w:w="0" w:type="dxa"/>
              <w:left w:w="0" w:type="dxa"/>
              <w:bottom w:w="0" w:type="dxa"/>
              <w:right w:w="0" w:type="dxa"/>
            </w:tcMar>
            <w:vAlign w:val="center"/>
          </w:tcPr>
          <w:p w14:paraId="5D279F15"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4 (9.1)</w:t>
            </w:r>
          </w:p>
        </w:tc>
        <w:tc>
          <w:tcPr>
            <w:tcW w:w="1984" w:type="dxa"/>
            <w:shd w:val="clear" w:color="auto" w:fill="FFFFFF"/>
            <w:tcMar>
              <w:top w:w="0" w:type="dxa"/>
              <w:left w:w="0" w:type="dxa"/>
              <w:bottom w:w="0" w:type="dxa"/>
              <w:right w:w="0" w:type="dxa"/>
            </w:tcMar>
            <w:vAlign w:val="center"/>
          </w:tcPr>
          <w:p w14:paraId="540EC17E"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5 (10.4)</w:t>
            </w:r>
          </w:p>
        </w:tc>
        <w:tc>
          <w:tcPr>
            <w:tcW w:w="2835" w:type="dxa"/>
            <w:shd w:val="clear" w:color="auto" w:fill="FFFFFF"/>
            <w:vAlign w:val="center"/>
          </w:tcPr>
          <w:p w14:paraId="5521E8F2"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0.86 (0.2</w:t>
            </w:r>
            <w:r>
              <w:rPr>
                <w:rFonts w:ascii="Arial" w:eastAsia="Arial" w:hAnsi="Arial" w:cs="Arial"/>
                <w:color w:val="111111"/>
                <w:sz w:val="20"/>
                <w:szCs w:val="20"/>
              </w:rPr>
              <w:t>0</w:t>
            </w:r>
            <w:r w:rsidRPr="007D1434">
              <w:rPr>
                <w:rFonts w:ascii="Arial" w:eastAsia="Arial" w:hAnsi="Arial" w:cs="Arial"/>
                <w:color w:val="111111"/>
                <w:sz w:val="20"/>
                <w:szCs w:val="20"/>
              </w:rPr>
              <w:t xml:space="preserve"> to 3.47)</w:t>
            </w:r>
          </w:p>
        </w:tc>
        <w:tc>
          <w:tcPr>
            <w:tcW w:w="1011" w:type="dxa"/>
            <w:shd w:val="clear" w:color="auto" w:fill="FFFFFF"/>
            <w:tcMar>
              <w:top w:w="0" w:type="dxa"/>
              <w:left w:w="0" w:type="dxa"/>
              <w:bottom w:w="0" w:type="dxa"/>
              <w:right w:w="0" w:type="dxa"/>
            </w:tcMar>
            <w:vAlign w:val="center"/>
          </w:tcPr>
          <w:p w14:paraId="10F27484"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0.831</w:t>
            </w:r>
          </w:p>
        </w:tc>
      </w:tr>
      <w:tr w:rsidR="00AE6C6D" w:rsidRPr="00542892" w14:paraId="17C9273E" w14:textId="77777777" w:rsidTr="00D979D6">
        <w:trPr>
          <w:cantSplit/>
          <w:trHeight w:val="360"/>
          <w:jc w:val="center"/>
        </w:trPr>
        <w:tc>
          <w:tcPr>
            <w:tcW w:w="3994" w:type="dxa"/>
            <w:tcBorders>
              <w:bottom w:val="single" w:sz="12" w:space="0" w:color="auto"/>
            </w:tcBorders>
            <w:shd w:val="clear" w:color="auto" w:fill="FFFFFF"/>
            <w:tcMar>
              <w:top w:w="0" w:type="dxa"/>
              <w:left w:w="0" w:type="dxa"/>
              <w:bottom w:w="0" w:type="dxa"/>
              <w:right w:w="0" w:type="dxa"/>
            </w:tcMar>
            <w:vAlign w:val="center"/>
          </w:tcPr>
          <w:p w14:paraId="25746ADF" w14:textId="77777777" w:rsidR="00AE6C6D" w:rsidRPr="00542892" w:rsidRDefault="00AE6C6D" w:rsidP="00D979D6">
            <w:pPr>
              <w:spacing w:before="40" w:after="40"/>
              <w:ind w:left="100" w:right="100"/>
              <w:jc w:val="both"/>
              <w:rPr>
                <w:rFonts w:ascii="Arial" w:hAnsi="Arial" w:cs="Arial"/>
                <w:sz w:val="20"/>
                <w:szCs w:val="20"/>
              </w:rPr>
            </w:pPr>
            <w:r>
              <w:rPr>
                <w:rFonts w:ascii="Arial" w:eastAsia="Arial" w:hAnsi="Arial" w:cs="Arial"/>
                <w:color w:val="111111"/>
                <w:sz w:val="20"/>
                <w:szCs w:val="20"/>
              </w:rPr>
              <w:t>Fungal infection</w:t>
            </w:r>
          </w:p>
        </w:tc>
        <w:tc>
          <w:tcPr>
            <w:tcW w:w="1560" w:type="dxa"/>
            <w:tcBorders>
              <w:bottom w:val="single" w:sz="12" w:space="0" w:color="auto"/>
            </w:tcBorders>
            <w:shd w:val="clear" w:color="auto" w:fill="FFFFFF"/>
            <w:tcMar>
              <w:top w:w="0" w:type="dxa"/>
              <w:left w:w="0" w:type="dxa"/>
              <w:bottom w:w="0" w:type="dxa"/>
              <w:right w:w="0" w:type="dxa"/>
            </w:tcMar>
            <w:vAlign w:val="center"/>
          </w:tcPr>
          <w:p w14:paraId="7E34B850"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6 (13.6)</w:t>
            </w:r>
          </w:p>
        </w:tc>
        <w:tc>
          <w:tcPr>
            <w:tcW w:w="1984" w:type="dxa"/>
            <w:tcBorders>
              <w:bottom w:val="single" w:sz="12" w:space="0" w:color="auto"/>
            </w:tcBorders>
            <w:shd w:val="clear" w:color="auto" w:fill="FFFFFF"/>
            <w:tcMar>
              <w:top w:w="0" w:type="dxa"/>
              <w:left w:w="0" w:type="dxa"/>
              <w:bottom w:w="0" w:type="dxa"/>
              <w:right w:w="0" w:type="dxa"/>
            </w:tcMar>
            <w:vAlign w:val="center"/>
          </w:tcPr>
          <w:p w14:paraId="478FC3F5" w14:textId="77777777" w:rsidR="00AE6C6D" w:rsidRPr="00542892" w:rsidRDefault="00AE6C6D" w:rsidP="00D979D6">
            <w:pPr>
              <w:spacing w:before="40" w:after="40"/>
              <w:ind w:left="100" w:right="100"/>
              <w:jc w:val="center"/>
              <w:rPr>
                <w:rFonts w:ascii="Arial" w:hAnsi="Arial" w:cs="Arial"/>
                <w:sz w:val="20"/>
                <w:szCs w:val="20"/>
              </w:rPr>
            </w:pPr>
            <w:r w:rsidRPr="00DD3614">
              <w:rPr>
                <w:rFonts w:ascii="Arial" w:eastAsia="Arial" w:hAnsi="Arial" w:cs="Arial"/>
                <w:color w:val="111111"/>
                <w:sz w:val="20"/>
                <w:szCs w:val="20"/>
              </w:rPr>
              <w:t>8 (16.7)</w:t>
            </w:r>
          </w:p>
        </w:tc>
        <w:tc>
          <w:tcPr>
            <w:tcW w:w="2835" w:type="dxa"/>
            <w:tcBorders>
              <w:bottom w:val="single" w:sz="12" w:space="0" w:color="auto"/>
            </w:tcBorders>
            <w:shd w:val="clear" w:color="auto" w:fill="FFFFFF"/>
            <w:vAlign w:val="center"/>
          </w:tcPr>
          <w:p w14:paraId="715D613F" w14:textId="77777777" w:rsidR="00AE6C6D" w:rsidRPr="00542892" w:rsidRDefault="00AE6C6D" w:rsidP="00D979D6">
            <w:pPr>
              <w:spacing w:before="40" w:after="40"/>
              <w:ind w:left="100" w:right="100"/>
              <w:jc w:val="center"/>
              <w:rPr>
                <w:rFonts w:ascii="Arial" w:eastAsia="Arial" w:hAnsi="Arial" w:cs="Arial"/>
                <w:color w:val="111111"/>
                <w:sz w:val="20"/>
                <w:szCs w:val="20"/>
              </w:rPr>
            </w:pPr>
            <w:r w:rsidRPr="007D1434">
              <w:rPr>
                <w:rFonts w:ascii="Arial" w:eastAsia="Arial" w:hAnsi="Arial" w:cs="Arial"/>
                <w:color w:val="111111"/>
                <w:sz w:val="20"/>
                <w:szCs w:val="20"/>
              </w:rPr>
              <w:t>0.79 (0.24 to 2.48)</w:t>
            </w:r>
          </w:p>
        </w:tc>
        <w:tc>
          <w:tcPr>
            <w:tcW w:w="1011" w:type="dxa"/>
            <w:tcBorders>
              <w:bottom w:val="single" w:sz="12" w:space="0" w:color="auto"/>
            </w:tcBorders>
            <w:shd w:val="clear" w:color="auto" w:fill="FFFFFF"/>
            <w:tcMar>
              <w:top w:w="0" w:type="dxa"/>
              <w:left w:w="0" w:type="dxa"/>
              <w:bottom w:w="0" w:type="dxa"/>
              <w:right w:w="0" w:type="dxa"/>
            </w:tcMar>
            <w:vAlign w:val="center"/>
          </w:tcPr>
          <w:p w14:paraId="2668A686" w14:textId="77777777" w:rsidR="00AE6C6D" w:rsidRPr="00542892" w:rsidRDefault="00AE6C6D" w:rsidP="00D979D6">
            <w:pPr>
              <w:spacing w:before="40" w:after="40"/>
              <w:ind w:left="100" w:right="100"/>
              <w:jc w:val="center"/>
              <w:rPr>
                <w:rFonts w:ascii="Arial" w:hAnsi="Arial" w:cs="Arial"/>
                <w:sz w:val="20"/>
                <w:szCs w:val="20"/>
              </w:rPr>
            </w:pPr>
            <w:r w:rsidRPr="007D1434">
              <w:rPr>
                <w:rFonts w:ascii="Arial" w:eastAsia="Arial" w:hAnsi="Arial" w:cs="Arial"/>
                <w:color w:val="111111"/>
                <w:sz w:val="20"/>
                <w:szCs w:val="20"/>
              </w:rPr>
              <w:t>0.686</w:t>
            </w:r>
          </w:p>
        </w:tc>
      </w:tr>
      <w:tr w:rsidR="00AE6C6D" w:rsidRPr="00542892" w14:paraId="7959589C" w14:textId="77777777" w:rsidTr="00D979D6">
        <w:trPr>
          <w:cantSplit/>
          <w:trHeight w:val="360"/>
          <w:jc w:val="center"/>
        </w:trPr>
        <w:tc>
          <w:tcPr>
            <w:tcW w:w="11384" w:type="dxa"/>
            <w:gridSpan w:val="5"/>
            <w:tcBorders>
              <w:top w:val="single" w:sz="12" w:space="0" w:color="auto"/>
            </w:tcBorders>
            <w:shd w:val="clear" w:color="auto" w:fill="FFFFFF"/>
            <w:tcMar>
              <w:top w:w="0" w:type="dxa"/>
              <w:left w:w="0" w:type="dxa"/>
              <w:bottom w:w="0" w:type="dxa"/>
              <w:right w:w="0" w:type="dxa"/>
            </w:tcMar>
            <w:vAlign w:val="center"/>
          </w:tcPr>
          <w:p w14:paraId="1AF330B8" w14:textId="77777777" w:rsidR="00AE6C6D" w:rsidRPr="00BE4344" w:rsidRDefault="00AE6C6D" w:rsidP="00D979D6">
            <w:pPr>
              <w:spacing w:before="40" w:after="40"/>
              <w:ind w:left="100" w:right="100"/>
              <w:jc w:val="both"/>
              <w:rPr>
                <w:rFonts w:ascii="Arial" w:eastAsia="Arial" w:hAnsi="Arial" w:cs="Arial"/>
                <w:color w:val="111111"/>
                <w:sz w:val="16"/>
                <w:szCs w:val="16"/>
              </w:rPr>
            </w:pPr>
            <w:r w:rsidRPr="00BE4344">
              <w:rPr>
                <w:rFonts w:ascii="Arial" w:eastAsia="Arial" w:hAnsi="Arial" w:cs="Arial"/>
                <w:color w:val="111111"/>
                <w:sz w:val="16"/>
                <w:szCs w:val="16"/>
              </w:rPr>
              <w:t>Data are No (%)</w:t>
            </w:r>
            <w:r>
              <w:rPr>
                <w:rFonts w:ascii="Arial" w:eastAsia="Arial" w:hAnsi="Arial" w:cs="Arial"/>
                <w:color w:val="111111"/>
                <w:sz w:val="16"/>
                <w:szCs w:val="16"/>
              </w:rPr>
              <w:t>. Percentages may not total 100 because of rounding</w:t>
            </w:r>
          </w:p>
          <w:p w14:paraId="7EA0C959" w14:textId="77777777" w:rsidR="00AE6C6D" w:rsidRPr="00E97661" w:rsidRDefault="00AE6C6D" w:rsidP="00D979D6">
            <w:pPr>
              <w:spacing w:before="40" w:after="40"/>
              <w:ind w:left="100" w:right="100"/>
              <w:jc w:val="both"/>
              <w:rPr>
                <w:rFonts w:ascii="Arial" w:eastAsia="Arial" w:hAnsi="Arial" w:cs="Arial"/>
                <w:i/>
                <w:iCs/>
                <w:color w:val="111111"/>
                <w:sz w:val="16"/>
                <w:szCs w:val="16"/>
              </w:rPr>
            </w:pPr>
            <w:r w:rsidRPr="00E97661">
              <w:rPr>
                <w:rFonts w:ascii="Arial" w:eastAsia="Arial" w:hAnsi="Arial" w:cs="Arial"/>
                <w:i/>
                <w:iCs/>
                <w:color w:val="111111"/>
                <w:sz w:val="16"/>
                <w:szCs w:val="16"/>
              </w:rPr>
              <w:t>PE: pulmonary embolism</w:t>
            </w:r>
          </w:p>
        </w:tc>
      </w:tr>
    </w:tbl>
    <w:p w14:paraId="3F3640F7" w14:textId="77777777" w:rsidR="00974633" w:rsidRDefault="00974633" w:rsidP="00AE6C6D">
      <w:pPr>
        <w:spacing w:after="0" w:line="480" w:lineRule="auto"/>
        <w:jc w:val="center"/>
        <w:rPr>
          <w:rFonts w:ascii="Arial" w:hAnsi="Arial" w:cs="Arial"/>
          <w:sz w:val="24"/>
          <w:szCs w:val="24"/>
        </w:rPr>
      </w:pPr>
    </w:p>
    <w:p w14:paraId="51E07BF8" w14:textId="77777777" w:rsidR="00AE6C6D" w:rsidRDefault="00AE6C6D" w:rsidP="002A6FAD">
      <w:pPr>
        <w:spacing w:after="0" w:line="480" w:lineRule="auto"/>
        <w:jc w:val="both"/>
        <w:rPr>
          <w:rFonts w:ascii="Arial" w:hAnsi="Arial" w:cs="Arial"/>
          <w:sz w:val="24"/>
          <w:szCs w:val="24"/>
        </w:rPr>
      </w:pPr>
    </w:p>
    <w:p w14:paraId="33083F0C" w14:textId="77777777" w:rsidR="00AE6C6D" w:rsidRDefault="00AE6C6D" w:rsidP="002A6FAD">
      <w:pPr>
        <w:spacing w:after="0" w:line="480" w:lineRule="auto"/>
        <w:jc w:val="both"/>
        <w:rPr>
          <w:rFonts w:ascii="Arial" w:hAnsi="Arial" w:cs="Arial"/>
          <w:sz w:val="24"/>
          <w:szCs w:val="24"/>
        </w:rPr>
      </w:pPr>
    </w:p>
    <w:p w14:paraId="08A5C218" w14:textId="2C00BABA" w:rsidR="00AE6C6D" w:rsidRDefault="00AE6C6D" w:rsidP="002A6FAD">
      <w:pPr>
        <w:spacing w:after="0" w:line="480" w:lineRule="auto"/>
        <w:jc w:val="both"/>
        <w:rPr>
          <w:rFonts w:ascii="Arial" w:hAnsi="Arial" w:cs="Arial"/>
          <w:sz w:val="24"/>
          <w:szCs w:val="24"/>
        </w:rPr>
        <w:sectPr w:rsidR="00AE6C6D" w:rsidSect="00AE6C6D">
          <w:pgSz w:w="11906" w:h="16838"/>
          <w:pgMar w:top="1417" w:right="1701" w:bottom="1417" w:left="1701" w:header="708" w:footer="708" w:gutter="0"/>
          <w:cols w:space="708"/>
          <w:docGrid w:linePitch="360"/>
        </w:sectPr>
      </w:pPr>
    </w:p>
    <w:tbl>
      <w:tblPr>
        <w:tblW w:w="106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9"/>
        <w:gridCol w:w="1516"/>
        <w:gridCol w:w="2957"/>
        <w:gridCol w:w="2307"/>
        <w:gridCol w:w="1028"/>
      </w:tblGrid>
      <w:tr w:rsidR="00350958" w:rsidRPr="00B72E62" w14:paraId="5D1AAA42" w14:textId="77777777" w:rsidTr="00B75147">
        <w:trPr>
          <w:cantSplit/>
          <w:trHeight w:val="360"/>
          <w:tblHeader/>
          <w:jc w:val="center"/>
        </w:trPr>
        <w:tc>
          <w:tcPr>
            <w:tcW w:w="10687" w:type="dxa"/>
            <w:gridSpan w:val="5"/>
            <w:tcBorders>
              <w:top w:val="nil"/>
              <w:left w:val="nil"/>
              <w:bottom w:val="single" w:sz="12" w:space="0" w:color="auto"/>
              <w:right w:val="nil"/>
            </w:tcBorders>
            <w:shd w:val="clear" w:color="auto" w:fill="FFFFFF"/>
            <w:tcMar>
              <w:top w:w="0" w:type="dxa"/>
              <w:left w:w="0" w:type="dxa"/>
              <w:bottom w:w="0" w:type="dxa"/>
              <w:right w:w="0" w:type="dxa"/>
            </w:tcMar>
            <w:vAlign w:val="center"/>
          </w:tcPr>
          <w:p w14:paraId="7345F025" w14:textId="602717AB" w:rsidR="00350958" w:rsidRPr="00B72E62" w:rsidRDefault="00350958" w:rsidP="00B75147">
            <w:pPr>
              <w:spacing w:before="40" w:after="40"/>
              <w:ind w:left="100" w:right="100"/>
              <w:jc w:val="both"/>
              <w:rPr>
                <w:rFonts w:ascii="Arial" w:eastAsia="Arial" w:hAnsi="Arial" w:cs="Arial"/>
                <w:b/>
                <w:bCs/>
                <w:color w:val="111111"/>
                <w:sz w:val="24"/>
                <w:szCs w:val="24"/>
              </w:rPr>
            </w:pPr>
            <w:r w:rsidRPr="00B72E62">
              <w:rPr>
                <w:rFonts w:ascii="Arial" w:eastAsia="Arial" w:hAnsi="Arial" w:cs="Arial"/>
                <w:b/>
                <w:bCs/>
                <w:color w:val="111111"/>
                <w:sz w:val="24"/>
                <w:szCs w:val="24"/>
              </w:rPr>
              <w:lastRenderedPageBreak/>
              <w:t>Table S</w:t>
            </w:r>
            <w:r w:rsidR="00AE6C6D">
              <w:rPr>
                <w:rFonts w:ascii="Arial" w:eastAsia="Arial" w:hAnsi="Arial" w:cs="Arial"/>
                <w:b/>
                <w:bCs/>
                <w:color w:val="111111"/>
                <w:sz w:val="24"/>
                <w:szCs w:val="24"/>
              </w:rPr>
              <w:t>5</w:t>
            </w:r>
            <w:r w:rsidRPr="00B72E62">
              <w:rPr>
                <w:rFonts w:ascii="Arial" w:eastAsia="Arial" w:hAnsi="Arial" w:cs="Arial"/>
                <w:b/>
                <w:bCs/>
                <w:color w:val="111111"/>
                <w:sz w:val="24"/>
                <w:szCs w:val="24"/>
              </w:rPr>
              <w:t xml:space="preserve"> - Characteristics of Patients Who Were or Not Discharged Alive at Day 28</w:t>
            </w:r>
          </w:p>
        </w:tc>
      </w:tr>
      <w:tr w:rsidR="00350958" w:rsidRPr="00B96910" w14:paraId="74B5D723" w14:textId="77777777" w:rsidTr="00B75147">
        <w:trPr>
          <w:cantSplit/>
          <w:trHeight w:val="360"/>
          <w:tblHeader/>
          <w:jc w:val="center"/>
        </w:trPr>
        <w:tc>
          <w:tcPr>
            <w:tcW w:w="4395" w:type="dxa"/>
            <w:gridSpan w:val="2"/>
            <w:tcBorders>
              <w:top w:val="single" w:sz="12" w:space="0" w:color="auto"/>
              <w:left w:val="nil"/>
              <w:bottom w:val="nil"/>
              <w:right w:val="nil"/>
            </w:tcBorders>
            <w:shd w:val="clear" w:color="auto" w:fill="FFFFFF"/>
            <w:tcMar>
              <w:top w:w="0" w:type="dxa"/>
              <w:left w:w="0" w:type="dxa"/>
              <w:bottom w:w="0" w:type="dxa"/>
              <w:right w:w="0" w:type="dxa"/>
            </w:tcMar>
            <w:vAlign w:val="center"/>
          </w:tcPr>
          <w:p w14:paraId="630298B1" w14:textId="77777777" w:rsidR="00350958" w:rsidRPr="00B96910" w:rsidRDefault="00350958" w:rsidP="00B75147">
            <w:pPr>
              <w:spacing w:before="40" w:after="40"/>
              <w:ind w:left="100" w:right="100"/>
              <w:jc w:val="both"/>
              <w:rPr>
                <w:rFonts w:ascii="Arial" w:hAnsi="Arial" w:cs="Arial"/>
                <w:sz w:val="20"/>
                <w:szCs w:val="20"/>
              </w:rPr>
            </w:pPr>
          </w:p>
        </w:tc>
        <w:tc>
          <w:tcPr>
            <w:tcW w:w="2957" w:type="dxa"/>
            <w:tcBorders>
              <w:top w:val="single" w:sz="12" w:space="0" w:color="auto"/>
              <w:left w:val="nil"/>
              <w:bottom w:val="single" w:sz="4" w:space="0" w:color="auto"/>
              <w:right w:val="nil"/>
            </w:tcBorders>
            <w:shd w:val="clear" w:color="auto" w:fill="FFFFFF"/>
            <w:vAlign w:val="center"/>
          </w:tcPr>
          <w:p w14:paraId="75A89BA9" w14:textId="77777777" w:rsidR="00350958" w:rsidRPr="00B96910" w:rsidRDefault="00350958" w:rsidP="00B75147">
            <w:pPr>
              <w:spacing w:before="40" w:after="40"/>
              <w:ind w:left="100" w:right="100"/>
              <w:jc w:val="center"/>
              <w:rPr>
                <w:rFonts w:ascii="Arial" w:eastAsia="Arial" w:hAnsi="Arial" w:cs="Arial"/>
                <w:b/>
                <w:bCs/>
                <w:color w:val="111111"/>
                <w:sz w:val="20"/>
                <w:szCs w:val="20"/>
              </w:rPr>
            </w:pPr>
            <w:r w:rsidRPr="00B96910">
              <w:rPr>
                <w:rFonts w:ascii="Arial" w:eastAsia="Arial" w:hAnsi="Arial" w:cs="Arial"/>
                <w:b/>
                <w:bCs/>
                <w:color w:val="111111"/>
                <w:sz w:val="20"/>
                <w:szCs w:val="20"/>
              </w:rPr>
              <w:t>Not Discharged</w:t>
            </w:r>
            <w:r>
              <w:rPr>
                <w:rFonts w:ascii="Arial" w:eastAsia="Arial" w:hAnsi="Arial" w:cs="Arial"/>
                <w:b/>
                <w:bCs/>
                <w:color w:val="111111"/>
                <w:sz w:val="20"/>
                <w:szCs w:val="20"/>
              </w:rPr>
              <w:t xml:space="preserve"> or Death</w:t>
            </w:r>
          </w:p>
          <w:p w14:paraId="606888AC" w14:textId="77777777" w:rsidR="00350958" w:rsidRPr="00B96910" w:rsidRDefault="00350958" w:rsidP="00B75147">
            <w:pPr>
              <w:spacing w:before="40" w:after="40"/>
              <w:ind w:left="100" w:right="100"/>
              <w:jc w:val="center"/>
              <w:rPr>
                <w:rFonts w:ascii="Arial" w:eastAsia="Arial" w:hAnsi="Arial" w:cs="Arial"/>
                <w:b/>
                <w:bCs/>
                <w:color w:val="111111"/>
                <w:sz w:val="20"/>
                <w:szCs w:val="20"/>
              </w:rPr>
            </w:pPr>
            <w:r w:rsidRPr="00B96910">
              <w:rPr>
                <w:rFonts w:ascii="Arial" w:eastAsia="Arial" w:hAnsi="Arial" w:cs="Arial"/>
                <w:b/>
                <w:bCs/>
                <w:color w:val="111111"/>
                <w:sz w:val="20"/>
                <w:szCs w:val="20"/>
              </w:rPr>
              <w:t>(</w:t>
            </w:r>
            <w:r w:rsidRPr="00B96910">
              <w:rPr>
                <w:rFonts w:ascii="Arial" w:eastAsia="Arial" w:hAnsi="Arial" w:cs="Arial"/>
                <w:b/>
                <w:bCs/>
                <w:i/>
                <w:iCs/>
                <w:color w:val="111111"/>
                <w:sz w:val="20"/>
                <w:szCs w:val="20"/>
              </w:rPr>
              <w:t>n</w:t>
            </w:r>
            <w:r w:rsidRPr="00B96910">
              <w:rPr>
                <w:rFonts w:ascii="Arial" w:eastAsia="Arial" w:hAnsi="Arial" w:cs="Arial"/>
                <w:b/>
                <w:bCs/>
                <w:color w:val="111111"/>
                <w:sz w:val="20"/>
                <w:szCs w:val="20"/>
              </w:rPr>
              <w:t xml:space="preserve"> = </w:t>
            </w:r>
            <w:r>
              <w:rPr>
                <w:rFonts w:ascii="Arial" w:eastAsia="Arial" w:hAnsi="Arial" w:cs="Arial"/>
                <w:b/>
                <w:bCs/>
                <w:color w:val="111111"/>
                <w:sz w:val="20"/>
                <w:szCs w:val="20"/>
              </w:rPr>
              <w:t>59</w:t>
            </w:r>
            <w:r w:rsidRPr="00B96910">
              <w:rPr>
                <w:rFonts w:ascii="Arial" w:eastAsia="Arial" w:hAnsi="Arial" w:cs="Arial"/>
                <w:b/>
                <w:bCs/>
                <w:color w:val="111111"/>
                <w:sz w:val="20"/>
                <w:szCs w:val="20"/>
              </w:rPr>
              <w:t>)</w:t>
            </w:r>
          </w:p>
        </w:tc>
        <w:tc>
          <w:tcPr>
            <w:tcW w:w="2307" w:type="dxa"/>
            <w:tcBorders>
              <w:top w:val="single" w:sz="12" w:space="0" w:color="auto"/>
              <w:left w:val="nil"/>
              <w:bottom w:val="single" w:sz="4" w:space="0" w:color="auto"/>
              <w:right w:val="nil"/>
            </w:tcBorders>
            <w:shd w:val="clear" w:color="auto" w:fill="FFFFFF"/>
            <w:tcMar>
              <w:top w:w="0" w:type="dxa"/>
              <w:left w:w="0" w:type="dxa"/>
              <w:bottom w:w="0" w:type="dxa"/>
              <w:right w:w="0" w:type="dxa"/>
            </w:tcMar>
            <w:vAlign w:val="center"/>
          </w:tcPr>
          <w:p w14:paraId="25500614" w14:textId="77777777" w:rsidR="00350958" w:rsidRPr="00B96910" w:rsidRDefault="00350958" w:rsidP="00B75147">
            <w:pPr>
              <w:spacing w:before="40" w:after="40"/>
              <w:ind w:left="100" w:right="100"/>
              <w:jc w:val="center"/>
              <w:rPr>
                <w:rFonts w:ascii="Arial" w:eastAsia="Arial" w:hAnsi="Arial" w:cs="Arial"/>
                <w:b/>
                <w:bCs/>
                <w:color w:val="111111"/>
                <w:sz w:val="20"/>
                <w:szCs w:val="20"/>
              </w:rPr>
            </w:pPr>
            <w:r w:rsidRPr="00B96910">
              <w:rPr>
                <w:rFonts w:ascii="Arial" w:eastAsia="Arial" w:hAnsi="Arial" w:cs="Arial"/>
                <w:b/>
                <w:bCs/>
                <w:color w:val="111111"/>
                <w:sz w:val="20"/>
                <w:szCs w:val="20"/>
              </w:rPr>
              <w:t>Discharged Alive</w:t>
            </w:r>
          </w:p>
          <w:p w14:paraId="0A05EDB5" w14:textId="77777777" w:rsidR="00350958" w:rsidRPr="00B96910" w:rsidRDefault="00350958" w:rsidP="00B75147">
            <w:pPr>
              <w:spacing w:before="40" w:after="40"/>
              <w:ind w:left="100" w:right="100"/>
              <w:jc w:val="center"/>
              <w:rPr>
                <w:rFonts w:ascii="Arial" w:hAnsi="Arial" w:cs="Arial"/>
                <w:sz w:val="20"/>
                <w:szCs w:val="20"/>
              </w:rPr>
            </w:pPr>
            <w:r w:rsidRPr="00B96910">
              <w:rPr>
                <w:rFonts w:ascii="Arial" w:eastAsia="Arial" w:hAnsi="Arial" w:cs="Arial"/>
                <w:b/>
                <w:bCs/>
                <w:color w:val="111111"/>
                <w:sz w:val="20"/>
                <w:szCs w:val="20"/>
              </w:rPr>
              <w:t>(</w:t>
            </w:r>
            <w:r w:rsidRPr="00B96910">
              <w:rPr>
                <w:rFonts w:ascii="Arial" w:eastAsia="Arial" w:hAnsi="Arial" w:cs="Arial"/>
                <w:b/>
                <w:bCs/>
                <w:i/>
                <w:iCs/>
                <w:color w:val="111111"/>
                <w:sz w:val="20"/>
                <w:szCs w:val="20"/>
              </w:rPr>
              <w:t>n</w:t>
            </w:r>
            <w:r w:rsidRPr="00B96910">
              <w:rPr>
                <w:rFonts w:ascii="Arial" w:eastAsia="Arial" w:hAnsi="Arial" w:cs="Arial"/>
                <w:b/>
                <w:bCs/>
                <w:color w:val="111111"/>
                <w:sz w:val="20"/>
                <w:szCs w:val="20"/>
              </w:rPr>
              <w:t xml:space="preserve"> = </w:t>
            </w:r>
            <w:r>
              <w:rPr>
                <w:rFonts w:ascii="Arial" w:eastAsia="Arial" w:hAnsi="Arial" w:cs="Arial"/>
                <w:b/>
                <w:bCs/>
                <w:color w:val="111111"/>
                <w:sz w:val="20"/>
                <w:szCs w:val="20"/>
              </w:rPr>
              <w:t>40</w:t>
            </w:r>
            <w:r w:rsidRPr="00B96910">
              <w:rPr>
                <w:rFonts w:ascii="Arial" w:eastAsia="Arial" w:hAnsi="Arial" w:cs="Arial"/>
                <w:b/>
                <w:bCs/>
                <w:color w:val="111111"/>
                <w:sz w:val="20"/>
                <w:szCs w:val="20"/>
              </w:rPr>
              <w:t>)</w:t>
            </w:r>
          </w:p>
        </w:tc>
        <w:tc>
          <w:tcPr>
            <w:tcW w:w="1028" w:type="dxa"/>
            <w:tcBorders>
              <w:top w:val="single" w:sz="12" w:space="0" w:color="auto"/>
              <w:left w:val="nil"/>
              <w:bottom w:val="single" w:sz="4" w:space="0" w:color="auto"/>
              <w:right w:val="nil"/>
            </w:tcBorders>
            <w:shd w:val="clear" w:color="auto" w:fill="FFFFFF"/>
            <w:tcMar>
              <w:top w:w="0" w:type="dxa"/>
              <w:left w:w="0" w:type="dxa"/>
              <w:bottom w:w="0" w:type="dxa"/>
              <w:right w:w="0" w:type="dxa"/>
            </w:tcMar>
            <w:vAlign w:val="center"/>
          </w:tcPr>
          <w:p w14:paraId="207CF453" w14:textId="77777777" w:rsidR="00350958" w:rsidRPr="00B96910" w:rsidRDefault="00350958" w:rsidP="00B75147">
            <w:pPr>
              <w:spacing w:before="40" w:after="40"/>
              <w:ind w:left="100" w:right="100"/>
              <w:jc w:val="center"/>
              <w:rPr>
                <w:rFonts w:ascii="Arial" w:hAnsi="Arial" w:cs="Arial"/>
                <w:sz w:val="20"/>
                <w:szCs w:val="20"/>
              </w:rPr>
            </w:pPr>
            <w:r w:rsidRPr="00B96910">
              <w:rPr>
                <w:rFonts w:ascii="Arial" w:eastAsia="Arial" w:hAnsi="Arial" w:cs="Arial"/>
                <w:b/>
                <w:bCs/>
                <w:i/>
                <w:iCs/>
                <w:color w:val="111111"/>
                <w:sz w:val="20"/>
                <w:szCs w:val="20"/>
              </w:rPr>
              <w:t>p</w:t>
            </w:r>
            <w:r w:rsidRPr="00B96910">
              <w:rPr>
                <w:rFonts w:ascii="Arial" w:eastAsia="Arial" w:hAnsi="Arial" w:cs="Arial"/>
                <w:b/>
                <w:bCs/>
                <w:color w:val="111111"/>
                <w:sz w:val="20"/>
                <w:szCs w:val="20"/>
              </w:rPr>
              <w:t xml:space="preserve"> value</w:t>
            </w:r>
          </w:p>
        </w:tc>
      </w:tr>
      <w:tr w:rsidR="00350958" w:rsidRPr="00B96910" w14:paraId="74F3B4A6"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7F0B4263"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Age, years</w:t>
            </w:r>
          </w:p>
        </w:tc>
        <w:tc>
          <w:tcPr>
            <w:tcW w:w="2957" w:type="dxa"/>
            <w:tcBorders>
              <w:top w:val="single" w:sz="4" w:space="0" w:color="auto"/>
              <w:left w:val="nil"/>
              <w:bottom w:val="nil"/>
              <w:right w:val="nil"/>
            </w:tcBorders>
            <w:shd w:val="clear" w:color="auto" w:fill="FFFFFF"/>
            <w:vAlign w:val="center"/>
          </w:tcPr>
          <w:p w14:paraId="6DFEC6B9"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65.0 </w:t>
            </w:r>
            <w:r>
              <w:rPr>
                <w:rFonts w:ascii="Arial" w:eastAsia="Arial" w:hAnsi="Arial" w:cs="Arial"/>
                <w:color w:val="111111"/>
                <w:sz w:val="20"/>
                <w:szCs w:val="20"/>
              </w:rPr>
              <w:t>(</w:t>
            </w:r>
            <w:r w:rsidRPr="00863ADD">
              <w:rPr>
                <w:rFonts w:ascii="Arial" w:eastAsia="Arial" w:hAnsi="Arial" w:cs="Arial"/>
                <w:color w:val="111111"/>
                <w:sz w:val="20"/>
                <w:szCs w:val="20"/>
              </w:rPr>
              <w:t>56.5</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70.0</w:t>
            </w:r>
            <w:r>
              <w:rPr>
                <w:rFonts w:ascii="Arial" w:eastAsia="Arial" w:hAnsi="Arial" w:cs="Arial"/>
                <w:color w:val="111111"/>
                <w:sz w:val="20"/>
                <w:szCs w:val="20"/>
              </w:rPr>
              <w:t>)</w:t>
            </w:r>
          </w:p>
        </w:tc>
        <w:tc>
          <w:tcPr>
            <w:tcW w:w="2307" w:type="dxa"/>
            <w:tcBorders>
              <w:top w:val="single" w:sz="4" w:space="0" w:color="auto"/>
              <w:left w:val="nil"/>
              <w:bottom w:val="nil"/>
              <w:right w:val="nil"/>
            </w:tcBorders>
            <w:shd w:val="clear" w:color="auto" w:fill="FFFFFF"/>
            <w:tcMar>
              <w:top w:w="0" w:type="dxa"/>
              <w:left w:w="0" w:type="dxa"/>
              <w:bottom w:w="0" w:type="dxa"/>
              <w:right w:w="0" w:type="dxa"/>
            </w:tcMar>
            <w:vAlign w:val="center"/>
          </w:tcPr>
          <w:p w14:paraId="621AA3A9"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58.5 </w:t>
            </w:r>
            <w:r>
              <w:rPr>
                <w:rFonts w:ascii="Arial" w:eastAsia="Arial" w:hAnsi="Arial" w:cs="Arial"/>
                <w:color w:val="111111"/>
                <w:sz w:val="20"/>
                <w:szCs w:val="20"/>
              </w:rPr>
              <w:t>(</w:t>
            </w:r>
            <w:r w:rsidRPr="00863ADD">
              <w:rPr>
                <w:rFonts w:ascii="Arial" w:eastAsia="Arial" w:hAnsi="Arial" w:cs="Arial"/>
                <w:color w:val="111111"/>
                <w:sz w:val="20"/>
                <w:szCs w:val="20"/>
              </w:rPr>
              <w:t>52.5</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64.2</w:t>
            </w:r>
            <w:r>
              <w:rPr>
                <w:rFonts w:ascii="Arial" w:eastAsia="Arial" w:hAnsi="Arial" w:cs="Arial"/>
                <w:color w:val="111111"/>
                <w:sz w:val="20"/>
                <w:szCs w:val="20"/>
              </w:rPr>
              <w:t>)</w:t>
            </w:r>
          </w:p>
        </w:tc>
        <w:tc>
          <w:tcPr>
            <w:tcW w:w="1028" w:type="dxa"/>
            <w:tcBorders>
              <w:top w:val="single" w:sz="4" w:space="0" w:color="auto"/>
              <w:left w:val="nil"/>
              <w:bottom w:val="nil"/>
              <w:right w:val="nil"/>
            </w:tcBorders>
            <w:shd w:val="clear" w:color="auto" w:fill="FFFFFF"/>
            <w:tcMar>
              <w:top w:w="0" w:type="dxa"/>
              <w:left w:w="0" w:type="dxa"/>
              <w:bottom w:w="0" w:type="dxa"/>
              <w:right w:w="0" w:type="dxa"/>
            </w:tcMar>
            <w:vAlign w:val="center"/>
          </w:tcPr>
          <w:p w14:paraId="33057F5C"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0.009</w:t>
            </w:r>
          </w:p>
        </w:tc>
      </w:tr>
      <w:tr w:rsidR="00350958" w:rsidRPr="00B96910" w14:paraId="7A9A9A38"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4664867"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Male gender – no. (%)</w:t>
            </w:r>
          </w:p>
        </w:tc>
        <w:tc>
          <w:tcPr>
            <w:tcW w:w="2957" w:type="dxa"/>
            <w:tcBorders>
              <w:top w:val="nil"/>
              <w:left w:val="nil"/>
              <w:bottom w:val="nil"/>
              <w:right w:val="nil"/>
            </w:tcBorders>
            <w:shd w:val="clear" w:color="auto" w:fill="FFFFFF"/>
            <w:vAlign w:val="center"/>
          </w:tcPr>
          <w:p w14:paraId="22F47A40"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48 (81.4)</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1802B322"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35 (87.5)</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3A9ED693"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0.5</w:t>
            </w:r>
            <w:r>
              <w:rPr>
                <w:rFonts w:ascii="Arial" w:eastAsia="Arial" w:hAnsi="Arial" w:cs="Arial"/>
                <w:color w:val="111111"/>
                <w:sz w:val="20"/>
                <w:szCs w:val="20"/>
              </w:rPr>
              <w:t>79</w:t>
            </w:r>
          </w:p>
        </w:tc>
      </w:tr>
      <w:tr w:rsidR="00350958" w:rsidRPr="00B96910" w14:paraId="761FB6DF"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181B47DD"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Body mass index, kg/m</w:t>
            </w:r>
            <w:r w:rsidRPr="00BE4344">
              <w:rPr>
                <w:rFonts w:ascii="Arial" w:eastAsia="Arial" w:hAnsi="Arial" w:cs="Arial"/>
                <w:color w:val="111111"/>
                <w:sz w:val="20"/>
                <w:szCs w:val="20"/>
                <w:vertAlign w:val="superscript"/>
              </w:rPr>
              <w:t>2</w:t>
            </w:r>
            <w:r>
              <w:rPr>
                <w:rFonts w:ascii="Arial" w:eastAsia="Arial" w:hAnsi="Arial" w:cs="Arial"/>
                <w:color w:val="111111"/>
                <w:sz w:val="20"/>
                <w:szCs w:val="20"/>
                <w:vertAlign w:val="superscript"/>
              </w:rPr>
              <w:t>,a</w:t>
            </w:r>
          </w:p>
        </w:tc>
        <w:tc>
          <w:tcPr>
            <w:tcW w:w="2957" w:type="dxa"/>
            <w:tcBorders>
              <w:top w:val="nil"/>
              <w:left w:val="nil"/>
              <w:bottom w:val="nil"/>
              <w:right w:val="nil"/>
            </w:tcBorders>
            <w:shd w:val="clear" w:color="auto" w:fill="FFFFFF"/>
            <w:vAlign w:val="center"/>
          </w:tcPr>
          <w:p w14:paraId="69A0A3F4"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28.6 </w:t>
            </w:r>
            <w:r>
              <w:rPr>
                <w:rFonts w:ascii="Arial" w:eastAsia="Arial" w:hAnsi="Arial" w:cs="Arial"/>
                <w:color w:val="111111"/>
                <w:sz w:val="20"/>
                <w:szCs w:val="20"/>
              </w:rPr>
              <w:t>(</w:t>
            </w:r>
            <w:r w:rsidRPr="00863ADD">
              <w:rPr>
                <w:rFonts w:ascii="Arial" w:eastAsia="Arial" w:hAnsi="Arial" w:cs="Arial"/>
                <w:color w:val="111111"/>
                <w:sz w:val="20"/>
                <w:szCs w:val="20"/>
              </w:rPr>
              <w:t>26.0</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31.6</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52BEAA18"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26.8 </w:t>
            </w:r>
            <w:r>
              <w:rPr>
                <w:rFonts w:ascii="Arial" w:eastAsia="Arial" w:hAnsi="Arial" w:cs="Arial"/>
                <w:color w:val="111111"/>
                <w:sz w:val="20"/>
                <w:szCs w:val="20"/>
              </w:rPr>
              <w:t>(</w:t>
            </w:r>
            <w:r w:rsidRPr="00863ADD">
              <w:rPr>
                <w:rFonts w:ascii="Arial" w:eastAsia="Arial" w:hAnsi="Arial" w:cs="Arial"/>
                <w:color w:val="111111"/>
                <w:sz w:val="20"/>
                <w:szCs w:val="20"/>
              </w:rPr>
              <w:t>24.5</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30.2</w:t>
            </w:r>
            <w:r>
              <w:rPr>
                <w:rFonts w:ascii="Arial" w:eastAsia="Arial" w:hAnsi="Arial" w:cs="Arial"/>
                <w:color w:val="111111"/>
                <w:sz w:val="20"/>
                <w:szCs w:val="20"/>
              </w:rPr>
              <w:t>)</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77904E7B"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0.310</w:t>
            </w:r>
          </w:p>
        </w:tc>
      </w:tr>
      <w:tr w:rsidR="00350958" w:rsidRPr="00B96910" w14:paraId="233F5FEF"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39B78252" w14:textId="77777777" w:rsidR="00350958" w:rsidRPr="00B96910" w:rsidRDefault="00350958" w:rsidP="00B75147">
            <w:pPr>
              <w:spacing w:before="40" w:after="40"/>
              <w:ind w:left="100" w:right="100"/>
              <w:jc w:val="both"/>
              <w:rPr>
                <w:rFonts w:ascii="Arial" w:hAnsi="Arial" w:cs="Arial"/>
                <w:sz w:val="20"/>
                <w:szCs w:val="20"/>
              </w:rPr>
            </w:pPr>
            <w:r w:rsidRPr="00BE4344">
              <w:rPr>
                <w:rFonts w:ascii="Arial" w:eastAsia="Arial" w:hAnsi="Arial" w:cs="Arial"/>
                <w:color w:val="111111"/>
                <w:sz w:val="20"/>
                <w:szCs w:val="20"/>
              </w:rPr>
              <w:t xml:space="preserve">   </w:t>
            </w:r>
            <w:r>
              <w:rPr>
                <w:rFonts w:ascii="Arial" w:eastAsia="Arial" w:hAnsi="Arial" w:cs="Arial"/>
                <w:color w:val="111111"/>
                <w:sz w:val="20"/>
                <w:szCs w:val="20"/>
              </w:rPr>
              <w:t>N</w:t>
            </w:r>
            <w:r w:rsidRPr="00BE4344">
              <w:rPr>
                <w:rFonts w:ascii="Arial" w:eastAsia="Arial" w:hAnsi="Arial" w:cs="Arial"/>
                <w:color w:val="111111"/>
                <w:sz w:val="20"/>
                <w:szCs w:val="20"/>
              </w:rPr>
              <w:t>ormal</w:t>
            </w:r>
            <w:r>
              <w:rPr>
                <w:rFonts w:ascii="Arial" w:eastAsia="Arial" w:hAnsi="Arial" w:cs="Arial"/>
                <w:color w:val="111111"/>
                <w:sz w:val="20"/>
                <w:szCs w:val="20"/>
              </w:rPr>
              <w:t xml:space="preserve"> – no. (%)</w:t>
            </w:r>
          </w:p>
        </w:tc>
        <w:tc>
          <w:tcPr>
            <w:tcW w:w="2957" w:type="dxa"/>
            <w:tcBorders>
              <w:top w:val="nil"/>
              <w:left w:val="nil"/>
              <w:bottom w:val="nil"/>
              <w:right w:val="nil"/>
            </w:tcBorders>
            <w:shd w:val="clear" w:color="auto" w:fill="FFFFFF"/>
            <w:vAlign w:val="center"/>
          </w:tcPr>
          <w:p w14:paraId="500F60A0"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6 (15.0)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78FAB5FC"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5 (22.7)</w:t>
            </w:r>
          </w:p>
        </w:tc>
        <w:tc>
          <w:tcPr>
            <w:tcW w:w="1028" w:type="dxa"/>
            <w:vMerge w:val="restart"/>
            <w:tcBorders>
              <w:top w:val="nil"/>
              <w:left w:val="nil"/>
              <w:bottom w:val="nil"/>
              <w:right w:val="nil"/>
            </w:tcBorders>
            <w:shd w:val="clear" w:color="auto" w:fill="FFFFFF"/>
            <w:tcMar>
              <w:top w:w="0" w:type="dxa"/>
              <w:left w:w="0" w:type="dxa"/>
              <w:bottom w:w="0" w:type="dxa"/>
              <w:right w:w="0" w:type="dxa"/>
            </w:tcMar>
            <w:vAlign w:val="center"/>
          </w:tcPr>
          <w:p w14:paraId="452478E9" w14:textId="77777777" w:rsidR="00350958" w:rsidRPr="00B96910" w:rsidRDefault="00350958" w:rsidP="00B75147">
            <w:pPr>
              <w:spacing w:before="40" w:after="40"/>
              <w:ind w:left="100" w:right="100"/>
              <w:jc w:val="center"/>
              <w:rPr>
                <w:rFonts w:ascii="Arial" w:hAnsi="Arial" w:cs="Arial"/>
                <w:sz w:val="20"/>
                <w:szCs w:val="20"/>
              </w:rPr>
            </w:pPr>
            <w:r>
              <w:rPr>
                <w:rFonts w:ascii="Arial" w:hAnsi="Arial" w:cs="Arial"/>
                <w:sz w:val="20"/>
                <w:szCs w:val="20"/>
              </w:rPr>
              <w:t>0.234</w:t>
            </w:r>
          </w:p>
        </w:tc>
      </w:tr>
      <w:tr w:rsidR="00350958" w:rsidRPr="00B96910" w14:paraId="6197A97F"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51500CC5" w14:textId="77777777" w:rsidR="00350958" w:rsidRPr="00B96910" w:rsidRDefault="00350958" w:rsidP="00B75147">
            <w:pPr>
              <w:spacing w:before="40" w:after="40"/>
              <w:ind w:left="100" w:right="100"/>
              <w:jc w:val="both"/>
              <w:rPr>
                <w:rFonts w:ascii="Arial" w:hAnsi="Arial" w:cs="Arial"/>
                <w:sz w:val="20"/>
                <w:szCs w:val="20"/>
              </w:rPr>
            </w:pPr>
            <w:r w:rsidRPr="00BE4344">
              <w:rPr>
                <w:rFonts w:ascii="Arial" w:eastAsia="Arial" w:hAnsi="Arial" w:cs="Arial"/>
                <w:color w:val="111111"/>
                <w:sz w:val="20"/>
                <w:szCs w:val="20"/>
              </w:rPr>
              <w:t xml:space="preserve">   </w:t>
            </w:r>
            <w:r>
              <w:rPr>
                <w:rFonts w:ascii="Arial" w:eastAsia="Arial" w:hAnsi="Arial" w:cs="Arial"/>
                <w:color w:val="111111"/>
                <w:sz w:val="20"/>
                <w:szCs w:val="20"/>
              </w:rPr>
              <w:t>O</w:t>
            </w:r>
            <w:r w:rsidRPr="00BE4344">
              <w:rPr>
                <w:rFonts w:ascii="Arial" w:eastAsia="Arial" w:hAnsi="Arial" w:cs="Arial"/>
                <w:color w:val="111111"/>
                <w:sz w:val="20"/>
                <w:szCs w:val="20"/>
              </w:rPr>
              <w:t>verweight</w:t>
            </w:r>
            <w:r>
              <w:rPr>
                <w:rFonts w:ascii="Arial" w:eastAsia="Arial" w:hAnsi="Arial" w:cs="Arial"/>
                <w:color w:val="111111"/>
                <w:sz w:val="20"/>
                <w:szCs w:val="20"/>
              </w:rPr>
              <w:t xml:space="preserve"> – no. (%)</w:t>
            </w:r>
          </w:p>
        </w:tc>
        <w:tc>
          <w:tcPr>
            <w:tcW w:w="2957" w:type="dxa"/>
            <w:tcBorders>
              <w:top w:val="nil"/>
              <w:left w:val="nil"/>
              <w:bottom w:val="nil"/>
              <w:right w:val="nil"/>
            </w:tcBorders>
            <w:shd w:val="clear" w:color="auto" w:fill="FFFFFF"/>
            <w:vAlign w:val="center"/>
          </w:tcPr>
          <w:p w14:paraId="0706BD35"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18 (45.0)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2895535A"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11 (50.0)</w:t>
            </w:r>
          </w:p>
        </w:tc>
        <w:tc>
          <w:tcPr>
            <w:tcW w:w="1028" w:type="dxa"/>
            <w:vMerge/>
            <w:tcBorders>
              <w:top w:val="nil"/>
              <w:left w:val="nil"/>
              <w:bottom w:val="nil"/>
              <w:right w:val="nil"/>
            </w:tcBorders>
            <w:shd w:val="clear" w:color="auto" w:fill="FFFFFF"/>
            <w:tcMar>
              <w:top w:w="0" w:type="dxa"/>
              <w:left w:w="0" w:type="dxa"/>
              <w:bottom w:w="0" w:type="dxa"/>
              <w:right w:w="0" w:type="dxa"/>
            </w:tcMar>
            <w:vAlign w:val="center"/>
          </w:tcPr>
          <w:p w14:paraId="03AB66E9" w14:textId="77777777" w:rsidR="00350958" w:rsidRPr="00B96910" w:rsidRDefault="00350958" w:rsidP="00B75147">
            <w:pPr>
              <w:spacing w:before="40" w:after="40"/>
              <w:ind w:left="100" w:right="100"/>
              <w:jc w:val="center"/>
              <w:rPr>
                <w:rFonts w:ascii="Arial" w:hAnsi="Arial" w:cs="Arial"/>
                <w:sz w:val="20"/>
                <w:szCs w:val="20"/>
              </w:rPr>
            </w:pPr>
          </w:p>
        </w:tc>
      </w:tr>
      <w:tr w:rsidR="00350958" w:rsidRPr="00B96910" w14:paraId="0F43EBFB"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124E5777" w14:textId="77777777" w:rsidR="00350958" w:rsidRPr="00B96910" w:rsidRDefault="00350958" w:rsidP="00B75147">
            <w:pPr>
              <w:spacing w:before="40" w:after="40"/>
              <w:ind w:left="100" w:right="100"/>
              <w:jc w:val="both"/>
              <w:rPr>
                <w:rFonts w:ascii="Arial" w:hAnsi="Arial" w:cs="Arial"/>
                <w:sz w:val="20"/>
                <w:szCs w:val="20"/>
              </w:rPr>
            </w:pPr>
            <w:r w:rsidRPr="00BE4344">
              <w:rPr>
                <w:rFonts w:ascii="Arial" w:eastAsia="Arial" w:hAnsi="Arial" w:cs="Arial"/>
                <w:color w:val="111111"/>
                <w:sz w:val="20"/>
                <w:szCs w:val="20"/>
              </w:rPr>
              <w:t xml:space="preserve">   </w:t>
            </w:r>
            <w:r>
              <w:rPr>
                <w:rFonts w:ascii="Arial" w:eastAsia="Arial" w:hAnsi="Arial" w:cs="Arial"/>
                <w:color w:val="111111"/>
                <w:sz w:val="20"/>
                <w:szCs w:val="20"/>
              </w:rPr>
              <w:t>Obesity c</w:t>
            </w:r>
            <w:r w:rsidRPr="00BE4344">
              <w:rPr>
                <w:rFonts w:ascii="Arial" w:eastAsia="Arial" w:hAnsi="Arial" w:cs="Arial"/>
                <w:color w:val="111111"/>
                <w:sz w:val="20"/>
                <w:szCs w:val="20"/>
              </w:rPr>
              <w:t>lass</w:t>
            </w:r>
            <w:r>
              <w:rPr>
                <w:rFonts w:ascii="Arial" w:eastAsia="Arial" w:hAnsi="Arial" w:cs="Arial"/>
                <w:color w:val="111111"/>
                <w:sz w:val="20"/>
                <w:szCs w:val="20"/>
              </w:rPr>
              <w:t xml:space="preserve"> </w:t>
            </w:r>
            <w:r w:rsidRPr="00BE4344">
              <w:rPr>
                <w:rFonts w:ascii="Arial" w:eastAsia="Arial" w:hAnsi="Arial" w:cs="Arial"/>
                <w:color w:val="111111"/>
                <w:sz w:val="20"/>
                <w:szCs w:val="20"/>
              </w:rPr>
              <w:t>1</w:t>
            </w:r>
            <w:r>
              <w:rPr>
                <w:rFonts w:ascii="Arial" w:eastAsia="Arial" w:hAnsi="Arial" w:cs="Arial"/>
                <w:color w:val="111111"/>
                <w:sz w:val="20"/>
                <w:szCs w:val="20"/>
              </w:rPr>
              <w:t xml:space="preserve"> – no. (%)</w:t>
            </w:r>
          </w:p>
        </w:tc>
        <w:tc>
          <w:tcPr>
            <w:tcW w:w="2957" w:type="dxa"/>
            <w:tcBorders>
              <w:top w:val="nil"/>
              <w:left w:val="nil"/>
              <w:bottom w:val="nil"/>
              <w:right w:val="nil"/>
            </w:tcBorders>
            <w:shd w:val="clear" w:color="auto" w:fill="FFFFFF"/>
            <w:vAlign w:val="center"/>
          </w:tcPr>
          <w:p w14:paraId="627E1A0A"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12 (30.0)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1AB9D91D"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2 (9.1)</w:t>
            </w:r>
          </w:p>
        </w:tc>
        <w:tc>
          <w:tcPr>
            <w:tcW w:w="1028" w:type="dxa"/>
            <w:vMerge/>
            <w:tcBorders>
              <w:top w:val="nil"/>
              <w:left w:val="nil"/>
              <w:bottom w:val="nil"/>
              <w:right w:val="nil"/>
            </w:tcBorders>
            <w:shd w:val="clear" w:color="auto" w:fill="FFFFFF"/>
            <w:tcMar>
              <w:top w:w="0" w:type="dxa"/>
              <w:left w:w="0" w:type="dxa"/>
              <w:bottom w:w="0" w:type="dxa"/>
              <w:right w:w="0" w:type="dxa"/>
            </w:tcMar>
            <w:vAlign w:val="center"/>
          </w:tcPr>
          <w:p w14:paraId="66CADB17" w14:textId="77777777" w:rsidR="00350958" w:rsidRPr="00B96910" w:rsidRDefault="00350958" w:rsidP="00B75147">
            <w:pPr>
              <w:spacing w:before="40" w:after="40"/>
              <w:ind w:left="100" w:right="100"/>
              <w:jc w:val="center"/>
              <w:rPr>
                <w:rFonts w:ascii="Arial" w:hAnsi="Arial" w:cs="Arial"/>
                <w:sz w:val="20"/>
                <w:szCs w:val="20"/>
              </w:rPr>
            </w:pPr>
          </w:p>
        </w:tc>
      </w:tr>
      <w:tr w:rsidR="00350958" w:rsidRPr="00B96910" w14:paraId="5B9D2556"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3BC0C1DE" w14:textId="77777777" w:rsidR="00350958" w:rsidRPr="00B96910" w:rsidRDefault="00350958" w:rsidP="00B75147">
            <w:pPr>
              <w:spacing w:before="40" w:after="40"/>
              <w:ind w:left="100" w:right="100"/>
              <w:jc w:val="both"/>
              <w:rPr>
                <w:rFonts w:ascii="Arial" w:hAnsi="Arial" w:cs="Arial"/>
                <w:sz w:val="20"/>
                <w:szCs w:val="20"/>
              </w:rPr>
            </w:pPr>
            <w:r w:rsidRPr="00BE4344">
              <w:rPr>
                <w:rFonts w:ascii="Arial" w:eastAsia="Arial" w:hAnsi="Arial" w:cs="Arial"/>
                <w:color w:val="111111"/>
                <w:sz w:val="20"/>
                <w:szCs w:val="20"/>
              </w:rPr>
              <w:t xml:space="preserve">   </w:t>
            </w:r>
            <w:r>
              <w:rPr>
                <w:rFonts w:ascii="Arial" w:eastAsia="Arial" w:hAnsi="Arial" w:cs="Arial"/>
                <w:color w:val="111111"/>
                <w:sz w:val="20"/>
                <w:szCs w:val="20"/>
              </w:rPr>
              <w:t xml:space="preserve">Obesity </w:t>
            </w:r>
            <w:r w:rsidRPr="00BE4344">
              <w:rPr>
                <w:rFonts w:ascii="Arial" w:eastAsia="Arial" w:hAnsi="Arial" w:cs="Arial"/>
                <w:color w:val="111111"/>
                <w:sz w:val="20"/>
                <w:szCs w:val="20"/>
              </w:rPr>
              <w:t>class</w:t>
            </w:r>
            <w:r>
              <w:rPr>
                <w:rFonts w:ascii="Arial" w:eastAsia="Arial" w:hAnsi="Arial" w:cs="Arial"/>
                <w:color w:val="111111"/>
                <w:sz w:val="20"/>
                <w:szCs w:val="20"/>
              </w:rPr>
              <w:t xml:space="preserve"> </w:t>
            </w:r>
            <w:r w:rsidRPr="00BE4344">
              <w:rPr>
                <w:rFonts w:ascii="Arial" w:eastAsia="Arial" w:hAnsi="Arial" w:cs="Arial"/>
                <w:color w:val="111111"/>
                <w:sz w:val="20"/>
                <w:szCs w:val="20"/>
              </w:rPr>
              <w:t>2</w:t>
            </w:r>
            <w:r>
              <w:rPr>
                <w:rFonts w:ascii="Arial" w:eastAsia="Arial" w:hAnsi="Arial" w:cs="Arial"/>
                <w:color w:val="111111"/>
                <w:sz w:val="20"/>
                <w:szCs w:val="20"/>
              </w:rPr>
              <w:t xml:space="preserve"> – no. (%)</w:t>
            </w:r>
          </w:p>
        </w:tc>
        <w:tc>
          <w:tcPr>
            <w:tcW w:w="2957" w:type="dxa"/>
            <w:tcBorders>
              <w:top w:val="nil"/>
              <w:left w:val="nil"/>
              <w:bottom w:val="nil"/>
              <w:right w:val="nil"/>
            </w:tcBorders>
            <w:shd w:val="clear" w:color="auto" w:fill="FFFFFF"/>
            <w:vAlign w:val="center"/>
          </w:tcPr>
          <w:p w14:paraId="6CDA38A3"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4 (10.0)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0ABBC100"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3 (13.6)</w:t>
            </w:r>
          </w:p>
        </w:tc>
        <w:tc>
          <w:tcPr>
            <w:tcW w:w="1028" w:type="dxa"/>
            <w:vMerge/>
            <w:tcBorders>
              <w:top w:val="nil"/>
              <w:left w:val="nil"/>
              <w:bottom w:val="nil"/>
              <w:right w:val="nil"/>
            </w:tcBorders>
            <w:shd w:val="clear" w:color="auto" w:fill="FFFFFF"/>
            <w:tcMar>
              <w:top w:w="0" w:type="dxa"/>
              <w:left w:w="0" w:type="dxa"/>
              <w:bottom w:w="0" w:type="dxa"/>
              <w:right w:w="0" w:type="dxa"/>
            </w:tcMar>
            <w:vAlign w:val="center"/>
          </w:tcPr>
          <w:p w14:paraId="5FE7D32C" w14:textId="77777777" w:rsidR="00350958" w:rsidRPr="00B96910" w:rsidRDefault="00350958" w:rsidP="00B75147">
            <w:pPr>
              <w:spacing w:before="40" w:after="40"/>
              <w:ind w:left="100" w:right="100"/>
              <w:jc w:val="center"/>
              <w:rPr>
                <w:rFonts w:ascii="Arial" w:hAnsi="Arial" w:cs="Arial"/>
                <w:sz w:val="20"/>
                <w:szCs w:val="20"/>
              </w:rPr>
            </w:pPr>
          </w:p>
        </w:tc>
      </w:tr>
      <w:tr w:rsidR="00350958" w:rsidRPr="00B96910" w14:paraId="392689B9"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36AE32BA" w14:textId="77777777" w:rsidR="00350958" w:rsidRPr="00B96910" w:rsidRDefault="00350958" w:rsidP="00B75147">
            <w:pPr>
              <w:spacing w:before="40" w:after="40"/>
              <w:ind w:left="100" w:right="100"/>
              <w:jc w:val="both"/>
              <w:rPr>
                <w:rFonts w:ascii="Arial" w:hAnsi="Arial" w:cs="Arial"/>
                <w:sz w:val="20"/>
                <w:szCs w:val="20"/>
              </w:rPr>
            </w:pPr>
            <w:r w:rsidRPr="00BE4344">
              <w:rPr>
                <w:rFonts w:ascii="Arial" w:eastAsia="Arial" w:hAnsi="Arial" w:cs="Arial"/>
                <w:color w:val="111111"/>
                <w:sz w:val="20"/>
                <w:szCs w:val="20"/>
              </w:rPr>
              <w:t xml:space="preserve">   </w:t>
            </w:r>
            <w:r>
              <w:rPr>
                <w:rFonts w:ascii="Arial" w:eastAsia="Arial" w:hAnsi="Arial" w:cs="Arial"/>
                <w:color w:val="111111"/>
                <w:sz w:val="20"/>
                <w:szCs w:val="20"/>
              </w:rPr>
              <w:t xml:space="preserve">Obesity </w:t>
            </w:r>
            <w:r w:rsidRPr="00BE4344">
              <w:rPr>
                <w:rFonts w:ascii="Arial" w:eastAsia="Arial" w:hAnsi="Arial" w:cs="Arial"/>
                <w:color w:val="111111"/>
                <w:sz w:val="20"/>
                <w:szCs w:val="20"/>
              </w:rPr>
              <w:t>class</w:t>
            </w:r>
            <w:r>
              <w:rPr>
                <w:rFonts w:ascii="Arial" w:eastAsia="Arial" w:hAnsi="Arial" w:cs="Arial"/>
                <w:color w:val="111111"/>
                <w:sz w:val="20"/>
                <w:szCs w:val="20"/>
              </w:rPr>
              <w:t xml:space="preserve"> </w:t>
            </w:r>
            <w:r w:rsidRPr="00BE4344">
              <w:rPr>
                <w:rFonts w:ascii="Arial" w:eastAsia="Arial" w:hAnsi="Arial" w:cs="Arial"/>
                <w:color w:val="111111"/>
                <w:sz w:val="20"/>
                <w:szCs w:val="20"/>
              </w:rPr>
              <w:t>3</w:t>
            </w:r>
            <w:r>
              <w:rPr>
                <w:rFonts w:ascii="Arial" w:eastAsia="Arial" w:hAnsi="Arial" w:cs="Arial"/>
                <w:color w:val="111111"/>
                <w:sz w:val="20"/>
                <w:szCs w:val="20"/>
              </w:rPr>
              <w:t xml:space="preserve"> – no. (%)</w:t>
            </w:r>
          </w:p>
        </w:tc>
        <w:tc>
          <w:tcPr>
            <w:tcW w:w="2957" w:type="dxa"/>
            <w:tcBorders>
              <w:top w:val="nil"/>
              <w:left w:val="nil"/>
              <w:bottom w:val="nil"/>
              <w:right w:val="nil"/>
            </w:tcBorders>
            <w:shd w:val="clear" w:color="auto" w:fill="FFFFFF"/>
            <w:vAlign w:val="center"/>
          </w:tcPr>
          <w:p w14:paraId="53DCE548"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0 (0.0)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5C54E195"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 (4.5)</w:t>
            </w:r>
          </w:p>
        </w:tc>
        <w:tc>
          <w:tcPr>
            <w:tcW w:w="1028" w:type="dxa"/>
            <w:vMerge/>
            <w:tcBorders>
              <w:top w:val="nil"/>
              <w:left w:val="nil"/>
              <w:bottom w:val="nil"/>
              <w:right w:val="nil"/>
            </w:tcBorders>
            <w:shd w:val="clear" w:color="auto" w:fill="FFFFFF"/>
            <w:tcMar>
              <w:top w:w="0" w:type="dxa"/>
              <w:left w:w="0" w:type="dxa"/>
              <w:bottom w:w="0" w:type="dxa"/>
              <w:right w:w="0" w:type="dxa"/>
            </w:tcMar>
            <w:vAlign w:val="center"/>
          </w:tcPr>
          <w:p w14:paraId="3F5EF695" w14:textId="77777777" w:rsidR="00350958" w:rsidRPr="00B96910" w:rsidRDefault="00350958" w:rsidP="00B75147">
            <w:pPr>
              <w:spacing w:before="40" w:after="40"/>
              <w:ind w:left="100" w:right="100"/>
              <w:jc w:val="center"/>
              <w:rPr>
                <w:rFonts w:ascii="Arial" w:hAnsi="Arial" w:cs="Arial"/>
                <w:sz w:val="20"/>
                <w:szCs w:val="20"/>
              </w:rPr>
            </w:pPr>
          </w:p>
        </w:tc>
      </w:tr>
      <w:tr w:rsidR="00350958" w:rsidRPr="00B96910" w14:paraId="3369D268"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167E3EA6" w14:textId="77777777" w:rsidR="00350958" w:rsidRPr="00BE4344" w:rsidRDefault="00350958" w:rsidP="00B75147">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Coexisting disorder – no. (%)</w:t>
            </w:r>
          </w:p>
        </w:tc>
        <w:tc>
          <w:tcPr>
            <w:tcW w:w="2957" w:type="dxa"/>
            <w:tcBorders>
              <w:top w:val="nil"/>
              <w:left w:val="nil"/>
              <w:bottom w:val="nil"/>
              <w:right w:val="nil"/>
            </w:tcBorders>
            <w:shd w:val="clear" w:color="auto" w:fill="FFFFFF"/>
            <w:vAlign w:val="center"/>
          </w:tcPr>
          <w:p w14:paraId="043621E0"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2BBE515D"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3F441F19" w14:textId="77777777" w:rsidR="00350958" w:rsidRPr="00B96910" w:rsidRDefault="00350958" w:rsidP="00B75147">
            <w:pPr>
              <w:spacing w:before="40" w:after="40"/>
              <w:ind w:left="100" w:right="100"/>
              <w:jc w:val="center"/>
              <w:rPr>
                <w:rFonts w:ascii="Arial" w:hAnsi="Arial" w:cs="Arial"/>
                <w:sz w:val="20"/>
                <w:szCs w:val="20"/>
              </w:rPr>
            </w:pPr>
          </w:p>
        </w:tc>
      </w:tr>
      <w:tr w:rsidR="00350958" w:rsidRPr="00B96910" w14:paraId="0C178128"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7DB9AED4"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Hypertension</w:t>
            </w:r>
          </w:p>
        </w:tc>
        <w:tc>
          <w:tcPr>
            <w:tcW w:w="2957" w:type="dxa"/>
            <w:tcBorders>
              <w:top w:val="nil"/>
              <w:left w:val="nil"/>
              <w:bottom w:val="nil"/>
              <w:right w:val="nil"/>
            </w:tcBorders>
            <w:shd w:val="clear" w:color="auto" w:fill="FFFFFF"/>
            <w:vAlign w:val="center"/>
          </w:tcPr>
          <w:p w14:paraId="5774ED0E"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27 (49.1)</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3BB71D9C"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15 (38.5)</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7AF7B63F"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0.4</w:t>
            </w:r>
            <w:r>
              <w:rPr>
                <w:rFonts w:ascii="Arial" w:eastAsia="Arial" w:hAnsi="Arial" w:cs="Arial"/>
                <w:color w:val="111111"/>
                <w:sz w:val="20"/>
                <w:szCs w:val="20"/>
              </w:rPr>
              <w:t>00</w:t>
            </w:r>
          </w:p>
        </w:tc>
      </w:tr>
      <w:tr w:rsidR="00350958" w:rsidRPr="00B96910" w14:paraId="61368C11"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7CC28F27"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Diabetes</w:t>
            </w:r>
          </w:p>
        </w:tc>
        <w:tc>
          <w:tcPr>
            <w:tcW w:w="2957" w:type="dxa"/>
            <w:tcBorders>
              <w:top w:val="nil"/>
              <w:left w:val="nil"/>
              <w:bottom w:val="nil"/>
              <w:right w:val="nil"/>
            </w:tcBorders>
            <w:shd w:val="clear" w:color="auto" w:fill="FFFFFF"/>
            <w:vAlign w:val="center"/>
          </w:tcPr>
          <w:p w14:paraId="4EFAD124"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12 (21.8)</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0736233B"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4 (10.5)</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42F2370B"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w:t>
            </w:r>
            <w:r>
              <w:rPr>
                <w:rFonts w:ascii="Arial" w:eastAsia="Arial" w:hAnsi="Arial" w:cs="Arial"/>
                <w:color w:val="111111"/>
                <w:sz w:val="20"/>
                <w:szCs w:val="20"/>
              </w:rPr>
              <w:t>176</w:t>
            </w:r>
          </w:p>
        </w:tc>
      </w:tr>
      <w:tr w:rsidR="00350958" w:rsidRPr="00B96910" w14:paraId="3E54F19B"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04A857AC"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Coronary artery disease</w:t>
            </w:r>
          </w:p>
        </w:tc>
        <w:tc>
          <w:tcPr>
            <w:tcW w:w="2957" w:type="dxa"/>
            <w:tcBorders>
              <w:top w:val="nil"/>
              <w:left w:val="nil"/>
              <w:bottom w:val="nil"/>
              <w:right w:val="nil"/>
            </w:tcBorders>
            <w:shd w:val="clear" w:color="auto" w:fill="FFFFFF"/>
            <w:vAlign w:val="center"/>
          </w:tcPr>
          <w:p w14:paraId="49381FC0"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5 (9.8)</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0926E06B"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 (2.9)</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337C3047"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w:t>
            </w:r>
            <w:r>
              <w:rPr>
                <w:rFonts w:ascii="Arial" w:eastAsia="Arial" w:hAnsi="Arial" w:cs="Arial"/>
                <w:color w:val="111111"/>
                <w:sz w:val="20"/>
                <w:szCs w:val="20"/>
              </w:rPr>
              <w:t>394</w:t>
            </w:r>
          </w:p>
        </w:tc>
      </w:tr>
      <w:tr w:rsidR="00350958" w:rsidRPr="00B96910" w14:paraId="13C6C607"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5BC58AAB"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Cardiac arrhythmias</w:t>
            </w:r>
          </w:p>
        </w:tc>
        <w:tc>
          <w:tcPr>
            <w:tcW w:w="2957" w:type="dxa"/>
            <w:tcBorders>
              <w:top w:val="nil"/>
              <w:left w:val="nil"/>
              <w:bottom w:val="nil"/>
              <w:right w:val="nil"/>
            </w:tcBorders>
            <w:shd w:val="clear" w:color="auto" w:fill="FFFFFF"/>
            <w:vAlign w:val="center"/>
          </w:tcPr>
          <w:p w14:paraId="4465A746"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6 (11.8)</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0ACF0A84"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 (2.9)</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43D31483"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0.2</w:t>
            </w:r>
            <w:r>
              <w:rPr>
                <w:rFonts w:ascii="Arial" w:eastAsia="Arial" w:hAnsi="Arial" w:cs="Arial"/>
                <w:color w:val="111111"/>
                <w:sz w:val="20"/>
                <w:szCs w:val="20"/>
              </w:rPr>
              <w:t>33</w:t>
            </w:r>
          </w:p>
        </w:tc>
      </w:tr>
      <w:tr w:rsidR="00350958" w:rsidRPr="00B96910" w14:paraId="0EDAF59C"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BA7A540"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Cerebrovascular disease</w:t>
            </w:r>
          </w:p>
        </w:tc>
        <w:tc>
          <w:tcPr>
            <w:tcW w:w="2957" w:type="dxa"/>
            <w:tcBorders>
              <w:top w:val="nil"/>
              <w:left w:val="nil"/>
              <w:bottom w:val="nil"/>
              <w:right w:val="nil"/>
            </w:tcBorders>
            <w:shd w:val="clear" w:color="auto" w:fill="FFFFFF"/>
            <w:vAlign w:val="center"/>
          </w:tcPr>
          <w:p w14:paraId="797B769E"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1 (2.0)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10827A98"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 (2.9)</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78A5E1F9" w14:textId="77777777" w:rsidR="00350958" w:rsidRPr="00B96910" w:rsidRDefault="00350958" w:rsidP="00B7514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350958" w:rsidRPr="00B96910" w14:paraId="74D30C2F"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010D27BC"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Chronic respiratory disease*</w:t>
            </w:r>
          </w:p>
        </w:tc>
        <w:tc>
          <w:tcPr>
            <w:tcW w:w="2957" w:type="dxa"/>
            <w:tcBorders>
              <w:top w:val="nil"/>
              <w:left w:val="nil"/>
              <w:bottom w:val="nil"/>
              <w:right w:val="nil"/>
            </w:tcBorders>
            <w:shd w:val="clear" w:color="auto" w:fill="FFFFFF"/>
            <w:vAlign w:val="center"/>
          </w:tcPr>
          <w:p w14:paraId="70BA0467"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0 (0.0)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2B47CA99"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 (2.9)</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7C34133D"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w:t>
            </w:r>
            <w:r>
              <w:rPr>
                <w:rFonts w:ascii="Arial" w:eastAsia="Arial" w:hAnsi="Arial" w:cs="Arial"/>
                <w:color w:val="111111"/>
                <w:sz w:val="20"/>
                <w:szCs w:val="20"/>
              </w:rPr>
              <w:t>412</w:t>
            </w:r>
          </w:p>
        </w:tc>
      </w:tr>
      <w:tr w:rsidR="00350958" w:rsidRPr="00B96910" w14:paraId="043EA505"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5F875F2F"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Asthma</w:t>
            </w:r>
          </w:p>
        </w:tc>
        <w:tc>
          <w:tcPr>
            <w:tcW w:w="2957" w:type="dxa"/>
            <w:tcBorders>
              <w:top w:val="nil"/>
              <w:left w:val="nil"/>
              <w:bottom w:val="nil"/>
              <w:right w:val="nil"/>
            </w:tcBorders>
            <w:shd w:val="clear" w:color="auto" w:fill="FFFFFF"/>
            <w:vAlign w:val="center"/>
          </w:tcPr>
          <w:p w14:paraId="675B6E81"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3 (6.0)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39AB424D"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 (2.9)</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7A1B4BFA"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w:t>
            </w:r>
            <w:r>
              <w:rPr>
                <w:rFonts w:ascii="Arial" w:eastAsia="Arial" w:hAnsi="Arial" w:cs="Arial"/>
                <w:color w:val="111111"/>
                <w:sz w:val="20"/>
                <w:szCs w:val="20"/>
              </w:rPr>
              <w:t>640</w:t>
            </w:r>
          </w:p>
        </w:tc>
      </w:tr>
      <w:tr w:rsidR="00350958" w:rsidRPr="00B96910" w14:paraId="410A6094"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724D5335"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Chronic obstructive pulmonary disease</w:t>
            </w:r>
          </w:p>
        </w:tc>
        <w:tc>
          <w:tcPr>
            <w:tcW w:w="2957" w:type="dxa"/>
            <w:tcBorders>
              <w:top w:val="nil"/>
              <w:left w:val="nil"/>
              <w:bottom w:val="nil"/>
              <w:right w:val="nil"/>
            </w:tcBorders>
            <w:shd w:val="clear" w:color="auto" w:fill="FFFFFF"/>
            <w:vAlign w:val="center"/>
          </w:tcPr>
          <w:p w14:paraId="1B7E0068"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2 (4.0)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4BE25BD7"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 (0.0)</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45EA1A93"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w:t>
            </w:r>
            <w:r>
              <w:rPr>
                <w:rFonts w:ascii="Arial" w:eastAsia="Arial" w:hAnsi="Arial" w:cs="Arial"/>
                <w:color w:val="111111"/>
                <w:sz w:val="20"/>
                <w:szCs w:val="20"/>
              </w:rPr>
              <w:t>510</w:t>
            </w:r>
          </w:p>
        </w:tc>
      </w:tr>
      <w:tr w:rsidR="00350958" w:rsidRPr="00B96910" w14:paraId="524B12D3"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627EC2D"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Chronic neurological disease**</w:t>
            </w:r>
          </w:p>
        </w:tc>
        <w:tc>
          <w:tcPr>
            <w:tcW w:w="2957" w:type="dxa"/>
            <w:tcBorders>
              <w:top w:val="nil"/>
              <w:left w:val="nil"/>
              <w:bottom w:val="nil"/>
              <w:right w:val="nil"/>
            </w:tcBorders>
            <w:shd w:val="clear" w:color="auto" w:fill="FFFFFF"/>
            <w:vAlign w:val="center"/>
          </w:tcPr>
          <w:p w14:paraId="049C4F18"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1 (2.0)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7B930FE6"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 (2.9)</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53D5F5FF" w14:textId="77777777" w:rsidR="00350958" w:rsidRPr="00B96910" w:rsidRDefault="00350958" w:rsidP="00B7514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350958" w:rsidRPr="00B96910" w14:paraId="1FCD6F58"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251E04AB"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Moderate/severe chronic kidney disease</w:t>
            </w:r>
            <w:r>
              <w:rPr>
                <w:rFonts w:ascii="Arial" w:eastAsia="Arial" w:hAnsi="Arial" w:cs="Arial"/>
                <w:color w:val="111111"/>
                <w:sz w:val="20"/>
                <w:szCs w:val="20"/>
                <w:vertAlign w:val="superscript"/>
              </w:rPr>
              <w:t>b</w:t>
            </w:r>
          </w:p>
        </w:tc>
        <w:tc>
          <w:tcPr>
            <w:tcW w:w="2957" w:type="dxa"/>
            <w:tcBorders>
              <w:top w:val="nil"/>
              <w:left w:val="nil"/>
              <w:bottom w:val="nil"/>
              <w:right w:val="nil"/>
            </w:tcBorders>
            <w:shd w:val="clear" w:color="auto" w:fill="FFFFFF"/>
            <w:vAlign w:val="center"/>
          </w:tcPr>
          <w:p w14:paraId="0BA5C9B3"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4 (8.2)</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723786A1"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2 (5.9)</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5734CDF1" w14:textId="77777777" w:rsidR="00350958" w:rsidRPr="00B96910" w:rsidRDefault="00350958" w:rsidP="00B7514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350958" w:rsidRPr="00B96910" w14:paraId="7F76C8E4"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27353FD0"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Solid tumor</w:t>
            </w:r>
          </w:p>
        </w:tc>
        <w:tc>
          <w:tcPr>
            <w:tcW w:w="2957" w:type="dxa"/>
            <w:tcBorders>
              <w:top w:val="nil"/>
              <w:left w:val="nil"/>
              <w:bottom w:val="nil"/>
              <w:right w:val="nil"/>
            </w:tcBorders>
            <w:shd w:val="clear" w:color="auto" w:fill="FFFFFF"/>
            <w:vAlign w:val="center"/>
          </w:tcPr>
          <w:p w14:paraId="40DDD4EC"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3 (6.1)</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193E2AB8"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 (0.0)</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00F9852D"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w:t>
            </w:r>
            <w:r>
              <w:rPr>
                <w:rFonts w:ascii="Arial" w:eastAsia="Arial" w:hAnsi="Arial" w:cs="Arial"/>
                <w:color w:val="111111"/>
                <w:sz w:val="20"/>
                <w:szCs w:val="20"/>
              </w:rPr>
              <w:t>274</w:t>
            </w:r>
          </w:p>
        </w:tc>
      </w:tr>
      <w:tr w:rsidR="00350958" w:rsidRPr="00B96910" w14:paraId="7B5B0131"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0B05BFDB"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Tobacco smoker</w:t>
            </w:r>
          </w:p>
        </w:tc>
        <w:tc>
          <w:tcPr>
            <w:tcW w:w="2957" w:type="dxa"/>
            <w:tcBorders>
              <w:top w:val="nil"/>
              <w:left w:val="nil"/>
              <w:bottom w:val="nil"/>
              <w:right w:val="nil"/>
            </w:tcBorders>
            <w:shd w:val="clear" w:color="auto" w:fill="FFFFFF"/>
            <w:vAlign w:val="center"/>
          </w:tcPr>
          <w:p w14:paraId="769DD84C" w14:textId="77777777" w:rsidR="00350958" w:rsidRPr="00B96910" w:rsidRDefault="00350958" w:rsidP="00B75147">
            <w:pPr>
              <w:spacing w:before="40" w:after="40"/>
              <w:ind w:left="100" w:right="100"/>
              <w:jc w:val="center"/>
              <w:rPr>
                <w:rFonts w:ascii="Arial" w:hAnsi="Arial" w:cs="Arial"/>
                <w:sz w:val="20"/>
                <w:szCs w:val="20"/>
              </w:rPr>
            </w:pP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207FCE1A" w14:textId="77777777" w:rsidR="00350958" w:rsidRPr="00B96910" w:rsidRDefault="00350958" w:rsidP="00B75147">
            <w:pPr>
              <w:spacing w:before="40" w:after="40"/>
              <w:ind w:left="100" w:right="100"/>
              <w:jc w:val="center"/>
              <w:rPr>
                <w:rFonts w:ascii="Arial" w:hAnsi="Arial" w:cs="Arial"/>
                <w:sz w:val="20"/>
                <w:szCs w:val="20"/>
              </w:rPr>
            </w:pP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621283E6" w14:textId="77777777" w:rsidR="00350958" w:rsidRPr="00B96910" w:rsidRDefault="00350958" w:rsidP="00B75147">
            <w:pPr>
              <w:spacing w:before="40" w:after="40"/>
              <w:ind w:left="100" w:right="100"/>
              <w:jc w:val="center"/>
              <w:rPr>
                <w:rFonts w:ascii="Arial" w:hAnsi="Arial" w:cs="Arial"/>
                <w:sz w:val="20"/>
                <w:szCs w:val="20"/>
              </w:rPr>
            </w:pPr>
            <w:r w:rsidRPr="00B96910">
              <w:rPr>
                <w:rFonts w:ascii="Arial" w:eastAsia="Arial" w:hAnsi="Arial" w:cs="Arial"/>
                <w:color w:val="111111"/>
                <w:sz w:val="20"/>
                <w:szCs w:val="20"/>
              </w:rPr>
              <w:t>0.9</w:t>
            </w:r>
            <w:r>
              <w:rPr>
                <w:rFonts w:ascii="Arial" w:eastAsia="Arial" w:hAnsi="Arial" w:cs="Arial"/>
                <w:color w:val="111111"/>
                <w:sz w:val="20"/>
                <w:szCs w:val="20"/>
              </w:rPr>
              <w:t>99</w:t>
            </w:r>
          </w:p>
        </w:tc>
      </w:tr>
      <w:tr w:rsidR="00350958" w:rsidRPr="00B96910" w14:paraId="7AA082A1"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6D49B18E" w14:textId="77777777" w:rsidR="00350958" w:rsidRPr="00B96910" w:rsidRDefault="00350958" w:rsidP="00B75147">
            <w:pPr>
              <w:spacing w:before="40" w:after="40"/>
              <w:ind w:left="100" w:right="100"/>
              <w:jc w:val="both"/>
              <w:rPr>
                <w:rFonts w:ascii="Arial" w:hAnsi="Arial" w:cs="Arial"/>
                <w:sz w:val="20"/>
                <w:szCs w:val="20"/>
              </w:rPr>
            </w:pPr>
            <w:r w:rsidRPr="00BE4344">
              <w:rPr>
                <w:rFonts w:ascii="Arial" w:eastAsia="Arial" w:hAnsi="Arial" w:cs="Arial"/>
                <w:color w:val="111111"/>
                <w:sz w:val="20"/>
                <w:szCs w:val="20"/>
              </w:rPr>
              <w:t xml:space="preserve">   </w:t>
            </w:r>
            <w:r>
              <w:rPr>
                <w:rFonts w:ascii="Arial" w:eastAsia="Arial" w:hAnsi="Arial" w:cs="Arial"/>
                <w:color w:val="111111"/>
                <w:sz w:val="20"/>
                <w:szCs w:val="20"/>
              </w:rPr>
              <w:t xml:space="preserve">  Current</w:t>
            </w:r>
          </w:p>
        </w:tc>
        <w:tc>
          <w:tcPr>
            <w:tcW w:w="2957" w:type="dxa"/>
            <w:tcBorders>
              <w:top w:val="nil"/>
              <w:left w:val="nil"/>
              <w:bottom w:val="nil"/>
              <w:right w:val="nil"/>
            </w:tcBorders>
            <w:shd w:val="clear" w:color="auto" w:fill="FFFFFF"/>
            <w:vAlign w:val="center"/>
          </w:tcPr>
          <w:p w14:paraId="3F2D7F0F"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1 (2.6)</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4F7040A2"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 (3.7)</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206C6D0E" w14:textId="77777777" w:rsidR="00350958" w:rsidRPr="00B96910" w:rsidRDefault="00350958" w:rsidP="00B75147">
            <w:pPr>
              <w:spacing w:before="40" w:after="40"/>
              <w:ind w:left="100" w:right="100"/>
              <w:jc w:val="center"/>
              <w:rPr>
                <w:rFonts w:ascii="Arial" w:hAnsi="Arial" w:cs="Arial"/>
                <w:sz w:val="20"/>
                <w:szCs w:val="20"/>
              </w:rPr>
            </w:pPr>
          </w:p>
        </w:tc>
      </w:tr>
      <w:tr w:rsidR="00350958" w:rsidRPr="00B96910" w14:paraId="762C2D50"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7AC064CD" w14:textId="77777777" w:rsidR="00350958" w:rsidRPr="00B96910" w:rsidRDefault="00350958" w:rsidP="00B75147">
            <w:pPr>
              <w:spacing w:before="40" w:after="40"/>
              <w:ind w:left="100" w:right="100"/>
              <w:jc w:val="both"/>
              <w:rPr>
                <w:rFonts w:ascii="Arial" w:hAnsi="Arial" w:cs="Arial"/>
                <w:sz w:val="20"/>
                <w:szCs w:val="20"/>
              </w:rPr>
            </w:pPr>
            <w:r w:rsidRPr="00BE4344">
              <w:rPr>
                <w:rFonts w:ascii="Arial" w:eastAsia="Arial" w:hAnsi="Arial" w:cs="Arial"/>
                <w:color w:val="111111"/>
                <w:sz w:val="20"/>
                <w:szCs w:val="20"/>
              </w:rPr>
              <w:t xml:space="preserve">   </w:t>
            </w:r>
            <w:r>
              <w:rPr>
                <w:rFonts w:ascii="Arial" w:eastAsia="Arial" w:hAnsi="Arial" w:cs="Arial"/>
                <w:color w:val="111111"/>
                <w:sz w:val="20"/>
                <w:szCs w:val="20"/>
              </w:rPr>
              <w:t xml:space="preserve">  Former</w:t>
            </w:r>
          </w:p>
        </w:tc>
        <w:tc>
          <w:tcPr>
            <w:tcW w:w="2957" w:type="dxa"/>
            <w:tcBorders>
              <w:top w:val="nil"/>
              <w:left w:val="nil"/>
              <w:bottom w:val="nil"/>
              <w:right w:val="nil"/>
            </w:tcBorders>
            <w:shd w:val="clear" w:color="auto" w:fill="FFFFFF"/>
            <w:vAlign w:val="center"/>
          </w:tcPr>
          <w:p w14:paraId="41E818AA"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2 (5.1)</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000705E8"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 (3.7)</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287A4816" w14:textId="77777777" w:rsidR="00350958" w:rsidRPr="00B96910" w:rsidRDefault="00350958" w:rsidP="00B75147">
            <w:pPr>
              <w:spacing w:before="40" w:after="40"/>
              <w:ind w:left="100" w:right="100"/>
              <w:jc w:val="center"/>
              <w:rPr>
                <w:rFonts w:ascii="Arial" w:hAnsi="Arial" w:cs="Arial"/>
                <w:sz w:val="20"/>
                <w:szCs w:val="20"/>
              </w:rPr>
            </w:pPr>
          </w:p>
        </w:tc>
      </w:tr>
      <w:tr w:rsidR="00350958" w:rsidRPr="00B96910" w14:paraId="48E2BF5D"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17D33BD1" w14:textId="77777777" w:rsidR="00350958" w:rsidRPr="00BE4344" w:rsidRDefault="00350958" w:rsidP="00B75147">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Medications on chronic use – no. (%)</w:t>
            </w:r>
          </w:p>
        </w:tc>
        <w:tc>
          <w:tcPr>
            <w:tcW w:w="2957" w:type="dxa"/>
            <w:tcBorders>
              <w:top w:val="nil"/>
              <w:left w:val="nil"/>
              <w:bottom w:val="nil"/>
              <w:right w:val="nil"/>
            </w:tcBorders>
            <w:shd w:val="clear" w:color="auto" w:fill="FFFFFF"/>
            <w:vAlign w:val="center"/>
          </w:tcPr>
          <w:p w14:paraId="1DAA8E2E"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331D389A"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03114723" w14:textId="77777777" w:rsidR="00350958" w:rsidRPr="00B96910" w:rsidRDefault="00350958" w:rsidP="00B75147">
            <w:pPr>
              <w:spacing w:before="40" w:after="40"/>
              <w:ind w:left="100" w:right="100"/>
              <w:jc w:val="center"/>
              <w:rPr>
                <w:rFonts w:ascii="Arial" w:hAnsi="Arial" w:cs="Arial"/>
                <w:sz w:val="20"/>
                <w:szCs w:val="20"/>
              </w:rPr>
            </w:pPr>
          </w:p>
        </w:tc>
      </w:tr>
      <w:tr w:rsidR="00350958" w:rsidRPr="00B96910" w14:paraId="0A9CD9E8"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3DD42EBA"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Angiotensin converting enzyme inhibitors</w:t>
            </w:r>
          </w:p>
        </w:tc>
        <w:tc>
          <w:tcPr>
            <w:tcW w:w="2957" w:type="dxa"/>
            <w:tcBorders>
              <w:top w:val="nil"/>
              <w:left w:val="nil"/>
              <w:bottom w:val="nil"/>
              <w:right w:val="nil"/>
            </w:tcBorders>
            <w:shd w:val="clear" w:color="auto" w:fill="FFFFFF"/>
            <w:vAlign w:val="center"/>
          </w:tcPr>
          <w:p w14:paraId="10115B2F"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10 (20.0)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04E3C3BD"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2 (5.7)</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30D8DCD6"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0.1</w:t>
            </w:r>
            <w:r>
              <w:rPr>
                <w:rFonts w:ascii="Arial" w:eastAsia="Arial" w:hAnsi="Arial" w:cs="Arial"/>
                <w:color w:val="111111"/>
                <w:sz w:val="20"/>
                <w:szCs w:val="20"/>
              </w:rPr>
              <w:t>11</w:t>
            </w:r>
          </w:p>
        </w:tc>
      </w:tr>
      <w:tr w:rsidR="00350958" w:rsidRPr="00B96910" w14:paraId="7F89100B"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3E605CCB"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Angiotensin 2 receptor blockers</w:t>
            </w:r>
          </w:p>
        </w:tc>
        <w:tc>
          <w:tcPr>
            <w:tcW w:w="2957" w:type="dxa"/>
            <w:tcBorders>
              <w:top w:val="nil"/>
              <w:left w:val="nil"/>
              <w:bottom w:val="nil"/>
              <w:right w:val="nil"/>
            </w:tcBorders>
            <w:shd w:val="clear" w:color="auto" w:fill="FFFFFF"/>
            <w:vAlign w:val="center"/>
          </w:tcPr>
          <w:p w14:paraId="11D4A47A"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6 (12.0)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25B68FCC"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6 (17.1)</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67B756C7"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w:t>
            </w:r>
            <w:r>
              <w:rPr>
                <w:rFonts w:ascii="Arial" w:eastAsia="Arial" w:hAnsi="Arial" w:cs="Arial"/>
                <w:color w:val="111111"/>
                <w:sz w:val="20"/>
                <w:szCs w:val="20"/>
              </w:rPr>
              <w:t>540</w:t>
            </w:r>
          </w:p>
        </w:tc>
      </w:tr>
      <w:tr w:rsidR="00350958" w:rsidRPr="00B96910" w14:paraId="5A49ED24"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8396A96"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Calcium channel blockers</w:t>
            </w:r>
          </w:p>
        </w:tc>
        <w:tc>
          <w:tcPr>
            <w:tcW w:w="2957" w:type="dxa"/>
            <w:tcBorders>
              <w:top w:val="nil"/>
              <w:left w:val="nil"/>
              <w:bottom w:val="nil"/>
              <w:right w:val="nil"/>
            </w:tcBorders>
            <w:shd w:val="clear" w:color="auto" w:fill="FFFFFF"/>
            <w:vAlign w:val="center"/>
          </w:tcPr>
          <w:p w14:paraId="5DBAC83E"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5 (10.0)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61A0E4DD"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3 (8.6)</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7478D32A" w14:textId="77777777" w:rsidR="00350958" w:rsidRPr="00B96910" w:rsidRDefault="00350958" w:rsidP="00B7514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350958" w:rsidRPr="00B96910" w14:paraId="6FBA65C2"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611B53B8"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Beta-blockers</w:t>
            </w:r>
          </w:p>
        </w:tc>
        <w:tc>
          <w:tcPr>
            <w:tcW w:w="2957" w:type="dxa"/>
            <w:tcBorders>
              <w:top w:val="nil"/>
              <w:left w:val="nil"/>
              <w:bottom w:val="nil"/>
              <w:right w:val="nil"/>
            </w:tcBorders>
            <w:shd w:val="clear" w:color="auto" w:fill="FFFFFF"/>
            <w:vAlign w:val="center"/>
          </w:tcPr>
          <w:p w14:paraId="7067AB48"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8 (16.0)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5422E982"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6 (17.1)</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5A64FFE9" w14:textId="77777777" w:rsidR="00350958" w:rsidRPr="00B96910" w:rsidRDefault="00350958" w:rsidP="00B7514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350958" w:rsidRPr="00B96910" w14:paraId="0551203C"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5CDEB4B1"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Vitamin-K antagonists</w:t>
            </w:r>
          </w:p>
        </w:tc>
        <w:tc>
          <w:tcPr>
            <w:tcW w:w="2957" w:type="dxa"/>
            <w:tcBorders>
              <w:top w:val="nil"/>
              <w:left w:val="nil"/>
              <w:bottom w:val="nil"/>
              <w:right w:val="nil"/>
            </w:tcBorders>
            <w:shd w:val="clear" w:color="auto" w:fill="FFFFFF"/>
            <w:vAlign w:val="center"/>
          </w:tcPr>
          <w:p w14:paraId="66C6D5D2"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1 (2.0)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7505CC3A"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 (0.0)</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7A78BF55" w14:textId="77777777" w:rsidR="00350958" w:rsidRPr="00B96910" w:rsidRDefault="00350958" w:rsidP="00B7514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350958" w:rsidRPr="00B96910" w14:paraId="17B971A1"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144E571F"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Novel oral anticoagulants</w:t>
            </w:r>
          </w:p>
        </w:tc>
        <w:tc>
          <w:tcPr>
            <w:tcW w:w="2957" w:type="dxa"/>
            <w:tcBorders>
              <w:top w:val="nil"/>
              <w:left w:val="nil"/>
              <w:bottom w:val="nil"/>
              <w:right w:val="nil"/>
            </w:tcBorders>
            <w:shd w:val="clear" w:color="auto" w:fill="FFFFFF"/>
            <w:vAlign w:val="center"/>
          </w:tcPr>
          <w:p w14:paraId="1C70F204"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1 (2.0)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34014E4F"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 (0.0)</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3125F1C9" w14:textId="77777777" w:rsidR="00350958" w:rsidRPr="00B96910" w:rsidRDefault="00350958" w:rsidP="00B7514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350958" w:rsidRPr="00B96910" w14:paraId="0E17E0F1"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048FD83"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Anti-arrhythmic</w:t>
            </w:r>
          </w:p>
        </w:tc>
        <w:tc>
          <w:tcPr>
            <w:tcW w:w="2957" w:type="dxa"/>
            <w:tcBorders>
              <w:top w:val="nil"/>
              <w:left w:val="nil"/>
              <w:bottom w:val="nil"/>
              <w:right w:val="nil"/>
            </w:tcBorders>
            <w:shd w:val="clear" w:color="auto" w:fill="FFFFFF"/>
            <w:vAlign w:val="center"/>
          </w:tcPr>
          <w:p w14:paraId="4B326421"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4 (7.8)</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67382226"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 (2.9)</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6F82F5AD"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w:t>
            </w:r>
            <w:r>
              <w:rPr>
                <w:rFonts w:ascii="Arial" w:eastAsia="Arial" w:hAnsi="Arial" w:cs="Arial"/>
                <w:color w:val="111111"/>
                <w:sz w:val="20"/>
                <w:szCs w:val="20"/>
              </w:rPr>
              <w:t>644</w:t>
            </w:r>
          </w:p>
        </w:tc>
      </w:tr>
      <w:tr w:rsidR="00350958" w:rsidRPr="00B96910" w14:paraId="1843266A"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51D3107"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Aspirin</w:t>
            </w:r>
          </w:p>
        </w:tc>
        <w:tc>
          <w:tcPr>
            <w:tcW w:w="2957" w:type="dxa"/>
            <w:tcBorders>
              <w:top w:val="nil"/>
              <w:left w:val="nil"/>
              <w:bottom w:val="nil"/>
              <w:right w:val="nil"/>
            </w:tcBorders>
            <w:shd w:val="clear" w:color="auto" w:fill="FFFFFF"/>
            <w:vAlign w:val="center"/>
          </w:tcPr>
          <w:p w14:paraId="0BEEAB38"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12 (23.1)</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5E2B365E"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3 (8.3)</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3AD1A8BD"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w:t>
            </w:r>
            <w:r>
              <w:rPr>
                <w:rFonts w:ascii="Arial" w:eastAsia="Arial" w:hAnsi="Arial" w:cs="Arial"/>
                <w:color w:val="111111"/>
                <w:sz w:val="20"/>
                <w:szCs w:val="20"/>
              </w:rPr>
              <w:t>088</w:t>
            </w:r>
          </w:p>
        </w:tc>
      </w:tr>
      <w:tr w:rsidR="00350958" w:rsidRPr="00B96910" w14:paraId="32086D18"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63257C7C"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Other antiaggregant</w:t>
            </w:r>
          </w:p>
        </w:tc>
        <w:tc>
          <w:tcPr>
            <w:tcW w:w="2957" w:type="dxa"/>
            <w:tcBorders>
              <w:top w:val="nil"/>
              <w:left w:val="nil"/>
              <w:bottom w:val="nil"/>
              <w:right w:val="nil"/>
            </w:tcBorders>
            <w:shd w:val="clear" w:color="auto" w:fill="FFFFFF"/>
            <w:vAlign w:val="center"/>
          </w:tcPr>
          <w:p w14:paraId="302581EE"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2 (3.9)</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29F65BFB"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 (2.9)</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6B3381D3" w14:textId="77777777" w:rsidR="00350958" w:rsidRPr="00B96910" w:rsidRDefault="00350958" w:rsidP="00B7514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350958" w:rsidRPr="00B96910" w14:paraId="0A95A4EC"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084E0BDC"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Statins</w:t>
            </w:r>
          </w:p>
        </w:tc>
        <w:tc>
          <w:tcPr>
            <w:tcW w:w="2957" w:type="dxa"/>
            <w:tcBorders>
              <w:top w:val="nil"/>
              <w:left w:val="nil"/>
              <w:bottom w:val="nil"/>
              <w:right w:val="nil"/>
            </w:tcBorders>
            <w:shd w:val="clear" w:color="auto" w:fill="FFFFFF"/>
            <w:vAlign w:val="center"/>
          </w:tcPr>
          <w:p w14:paraId="3529BE1B"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6 (11.8)</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1D6EDAB7"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4 (11.1)</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40C96E34" w14:textId="77777777" w:rsidR="00350958" w:rsidRPr="00B96910" w:rsidRDefault="00350958" w:rsidP="00B7514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350958" w:rsidRPr="00B96910" w14:paraId="23EB137B"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29E4B805"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Corticosteroids</w:t>
            </w:r>
          </w:p>
        </w:tc>
        <w:tc>
          <w:tcPr>
            <w:tcW w:w="2957" w:type="dxa"/>
            <w:tcBorders>
              <w:top w:val="nil"/>
              <w:left w:val="nil"/>
              <w:bottom w:val="nil"/>
              <w:right w:val="nil"/>
            </w:tcBorders>
            <w:shd w:val="clear" w:color="auto" w:fill="FFFFFF"/>
            <w:vAlign w:val="center"/>
          </w:tcPr>
          <w:p w14:paraId="467459D4"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2 (3.9)</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78A6F4D3"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 (2.8)</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380B488D" w14:textId="77777777" w:rsidR="00350958" w:rsidRPr="00B96910" w:rsidRDefault="00350958" w:rsidP="00B7514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350958" w:rsidRPr="00B96910" w14:paraId="5D94E547"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0C570963"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lastRenderedPageBreak/>
              <w:t>Use of angiotensin II</w:t>
            </w:r>
          </w:p>
        </w:tc>
        <w:tc>
          <w:tcPr>
            <w:tcW w:w="2957" w:type="dxa"/>
            <w:tcBorders>
              <w:top w:val="nil"/>
              <w:left w:val="nil"/>
              <w:bottom w:val="nil"/>
              <w:right w:val="nil"/>
            </w:tcBorders>
            <w:shd w:val="clear" w:color="auto" w:fill="FFFFFF"/>
            <w:vAlign w:val="center"/>
          </w:tcPr>
          <w:p w14:paraId="020FDB2F" w14:textId="77777777" w:rsidR="00350958" w:rsidRPr="00B96910" w:rsidRDefault="00350958" w:rsidP="00B75147">
            <w:pPr>
              <w:spacing w:before="40" w:after="40"/>
              <w:ind w:left="100" w:right="100"/>
              <w:jc w:val="center"/>
              <w:rPr>
                <w:rFonts w:ascii="Arial" w:hAnsi="Arial" w:cs="Arial"/>
                <w:sz w:val="20"/>
                <w:szCs w:val="20"/>
              </w:rPr>
            </w:pP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355840BD" w14:textId="77777777" w:rsidR="00350958" w:rsidRPr="00B96910" w:rsidRDefault="00350958" w:rsidP="00B75147">
            <w:pPr>
              <w:spacing w:before="40" w:after="40"/>
              <w:ind w:left="100" w:right="100"/>
              <w:jc w:val="center"/>
              <w:rPr>
                <w:rFonts w:ascii="Arial" w:hAnsi="Arial" w:cs="Arial"/>
                <w:sz w:val="20"/>
                <w:szCs w:val="20"/>
              </w:rPr>
            </w:pP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15B86204" w14:textId="77777777" w:rsidR="00350958" w:rsidRPr="00B96910" w:rsidRDefault="00350958" w:rsidP="00B7514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350958" w:rsidRPr="00B96910" w14:paraId="04C6C767"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342CCCFB" w14:textId="77777777" w:rsidR="00350958" w:rsidRPr="00B96910" w:rsidRDefault="00350958" w:rsidP="00B75147">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 xml:space="preserve">   Vasopressor</w:t>
            </w:r>
          </w:p>
        </w:tc>
        <w:tc>
          <w:tcPr>
            <w:tcW w:w="2957" w:type="dxa"/>
            <w:tcBorders>
              <w:top w:val="nil"/>
              <w:left w:val="nil"/>
              <w:bottom w:val="nil"/>
              <w:right w:val="nil"/>
            </w:tcBorders>
            <w:shd w:val="clear" w:color="auto" w:fill="FFFFFF"/>
            <w:vAlign w:val="center"/>
          </w:tcPr>
          <w:p w14:paraId="35C07A26" w14:textId="77777777" w:rsidR="00350958" w:rsidRDefault="00350958" w:rsidP="00B75147">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16 (57.1)</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341AC9CA" w14:textId="77777777" w:rsidR="00350958" w:rsidRPr="00B96910" w:rsidRDefault="00350958" w:rsidP="00B75147">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10 (55.6)</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02BC16E3"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r>
      <w:tr w:rsidR="00350958" w:rsidRPr="00B96910" w14:paraId="719082E8"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58DC7217" w14:textId="77777777" w:rsidR="00350958" w:rsidRPr="00B96910" w:rsidRDefault="00350958" w:rsidP="00B75147">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 xml:space="preserve">   Low dose</w:t>
            </w:r>
          </w:p>
        </w:tc>
        <w:tc>
          <w:tcPr>
            <w:tcW w:w="2957" w:type="dxa"/>
            <w:tcBorders>
              <w:top w:val="nil"/>
              <w:left w:val="nil"/>
              <w:bottom w:val="nil"/>
              <w:right w:val="nil"/>
            </w:tcBorders>
            <w:shd w:val="clear" w:color="auto" w:fill="FFFFFF"/>
            <w:vAlign w:val="center"/>
          </w:tcPr>
          <w:p w14:paraId="1C11CB9E" w14:textId="77777777" w:rsidR="00350958" w:rsidRDefault="00350958" w:rsidP="00B75147">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12 (42.9)</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71BD2CD6" w14:textId="77777777" w:rsidR="00350958" w:rsidRPr="00B96910" w:rsidRDefault="00350958" w:rsidP="00B75147">
            <w:pPr>
              <w:spacing w:before="40" w:after="40"/>
              <w:ind w:left="100" w:right="100"/>
              <w:jc w:val="center"/>
              <w:rPr>
                <w:rFonts w:ascii="Arial" w:eastAsia="Arial" w:hAnsi="Arial" w:cs="Arial"/>
                <w:color w:val="111111"/>
                <w:sz w:val="20"/>
                <w:szCs w:val="20"/>
              </w:rPr>
            </w:pPr>
            <w:r>
              <w:rPr>
                <w:rFonts w:ascii="Arial" w:eastAsia="Arial" w:hAnsi="Arial" w:cs="Arial"/>
                <w:color w:val="111111"/>
                <w:sz w:val="20"/>
                <w:szCs w:val="20"/>
              </w:rPr>
              <w:t>8 (44.4)</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016DEFAD"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r>
      <w:tr w:rsidR="00350958" w:rsidRPr="00B96910" w14:paraId="5930489C"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FFAEDED" w14:textId="77777777" w:rsidR="00350958" w:rsidRDefault="00350958" w:rsidP="00B75147">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Duration from symptoms, days</w:t>
            </w:r>
          </w:p>
        </w:tc>
        <w:tc>
          <w:tcPr>
            <w:tcW w:w="2957" w:type="dxa"/>
            <w:tcBorders>
              <w:top w:val="nil"/>
              <w:left w:val="nil"/>
              <w:bottom w:val="nil"/>
              <w:right w:val="nil"/>
            </w:tcBorders>
            <w:shd w:val="clear" w:color="auto" w:fill="FFFFFF"/>
            <w:vAlign w:val="center"/>
          </w:tcPr>
          <w:p w14:paraId="688674D6" w14:textId="77777777" w:rsidR="00350958" w:rsidRDefault="00350958" w:rsidP="00B75147">
            <w:pPr>
              <w:spacing w:before="40" w:after="40"/>
              <w:ind w:left="100" w:right="100"/>
              <w:jc w:val="center"/>
              <w:rPr>
                <w:rFonts w:ascii="Arial" w:eastAsia="Arial" w:hAnsi="Arial" w:cs="Arial"/>
                <w:color w:val="111111"/>
                <w:sz w:val="20"/>
                <w:szCs w:val="20"/>
              </w:rPr>
            </w:pP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093D2A7C" w14:textId="77777777" w:rsidR="00350958" w:rsidRDefault="00350958" w:rsidP="00B75147">
            <w:pPr>
              <w:spacing w:before="40" w:after="40"/>
              <w:ind w:left="100" w:right="100"/>
              <w:jc w:val="center"/>
              <w:rPr>
                <w:rFonts w:ascii="Arial" w:eastAsia="Arial" w:hAnsi="Arial" w:cs="Arial"/>
                <w:color w:val="111111"/>
                <w:sz w:val="20"/>
                <w:szCs w:val="20"/>
              </w:rPr>
            </w:pP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0A938A60"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r>
      <w:tr w:rsidR="00350958" w:rsidRPr="00B96910" w14:paraId="5E3CEF05"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2C5E6A4E"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To hospital admission</w:t>
            </w:r>
          </w:p>
        </w:tc>
        <w:tc>
          <w:tcPr>
            <w:tcW w:w="2957" w:type="dxa"/>
            <w:tcBorders>
              <w:top w:val="nil"/>
              <w:left w:val="nil"/>
              <w:bottom w:val="nil"/>
              <w:right w:val="nil"/>
            </w:tcBorders>
            <w:shd w:val="clear" w:color="auto" w:fill="FFFFFF"/>
            <w:vAlign w:val="center"/>
          </w:tcPr>
          <w:p w14:paraId="3D20FFD0" w14:textId="77777777" w:rsidR="00350958" w:rsidRPr="007F4B61" w:rsidRDefault="00350958" w:rsidP="00B75147">
            <w:pPr>
              <w:spacing w:before="40" w:after="40"/>
              <w:ind w:left="100" w:right="100"/>
              <w:jc w:val="center"/>
              <w:rPr>
                <w:rFonts w:ascii="Arial" w:eastAsia="Arial" w:hAnsi="Arial" w:cs="Arial"/>
                <w:color w:val="111111"/>
                <w:sz w:val="20"/>
                <w:szCs w:val="20"/>
              </w:rPr>
            </w:pPr>
            <w:r w:rsidRPr="007F4B61">
              <w:rPr>
                <w:rFonts w:ascii="Arial" w:eastAsia="Arial" w:hAnsi="Arial" w:cs="Arial"/>
                <w:color w:val="111111"/>
                <w:sz w:val="20"/>
                <w:szCs w:val="20"/>
              </w:rPr>
              <w:t xml:space="preserve">6.0 </w:t>
            </w:r>
            <w:r>
              <w:rPr>
                <w:rFonts w:ascii="Arial" w:eastAsia="Arial" w:hAnsi="Arial" w:cs="Arial"/>
                <w:color w:val="111111"/>
                <w:sz w:val="20"/>
                <w:szCs w:val="20"/>
              </w:rPr>
              <w:t>(</w:t>
            </w:r>
            <w:r w:rsidRPr="007F4B61">
              <w:rPr>
                <w:rFonts w:ascii="Arial" w:eastAsia="Arial" w:hAnsi="Arial" w:cs="Arial"/>
                <w:color w:val="111111"/>
                <w:sz w:val="20"/>
                <w:szCs w:val="20"/>
              </w:rPr>
              <w:t>4.0</w:t>
            </w:r>
            <w:r>
              <w:rPr>
                <w:rFonts w:ascii="Arial" w:eastAsia="Arial" w:hAnsi="Arial" w:cs="Arial"/>
                <w:color w:val="111111"/>
                <w:sz w:val="20"/>
                <w:szCs w:val="20"/>
              </w:rPr>
              <w:t xml:space="preserve"> –</w:t>
            </w:r>
            <w:r w:rsidRPr="007F4B61">
              <w:rPr>
                <w:rFonts w:ascii="Arial" w:eastAsia="Arial" w:hAnsi="Arial" w:cs="Arial"/>
                <w:color w:val="111111"/>
                <w:sz w:val="20"/>
                <w:szCs w:val="20"/>
              </w:rPr>
              <w:t xml:space="preserve"> 9.2</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3602A15C" w14:textId="77777777" w:rsidR="00350958" w:rsidRPr="00B96910" w:rsidRDefault="00350958" w:rsidP="00B75147">
            <w:pPr>
              <w:spacing w:before="40" w:after="40"/>
              <w:ind w:left="100" w:right="100"/>
              <w:jc w:val="center"/>
              <w:rPr>
                <w:rFonts w:ascii="Arial" w:hAnsi="Arial" w:cs="Arial"/>
                <w:sz w:val="20"/>
                <w:szCs w:val="20"/>
              </w:rPr>
            </w:pPr>
            <w:r w:rsidRPr="007F4B61">
              <w:rPr>
                <w:rFonts w:ascii="Arial" w:eastAsia="Arial" w:hAnsi="Arial" w:cs="Arial"/>
                <w:color w:val="111111"/>
                <w:sz w:val="20"/>
                <w:szCs w:val="20"/>
              </w:rPr>
              <w:t xml:space="preserve">7.0 </w:t>
            </w:r>
            <w:r>
              <w:rPr>
                <w:rFonts w:ascii="Arial" w:eastAsia="Arial" w:hAnsi="Arial" w:cs="Arial"/>
                <w:color w:val="111111"/>
                <w:sz w:val="20"/>
                <w:szCs w:val="20"/>
              </w:rPr>
              <w:t>(</w:t>
            </w:r>
            <w:r w:rsidRPr="007F4B61">
              <w:rPr>
                <w:rFonts w:ascii="Arial" w:eastAsia="Arial" w:hAnsi="Arial" w:cs="Arial"/>
                <w:color w:val="111111"/>
                <w:sz w:val="20"/>
                <w:szCs w:val="20"/>
              </w:rPr>
              <w:t>4.0</w:t>
            </w:r>
            <w:r>
              <w:rPr>
                <w:rFonts w:ascii="Arial" w:eastAsia="Arial" w:hAnsi="Arial" w:cs="Arial"/>
                <w:color w:val="111111"/>
                <w:sz w:val="20"/>
                <w:szCs w:val="20"/>
              </w:rPr>
              <w:t xml:space="preserve"> –</w:t>
            </w:r>
            <w:r w:rsidRPr="007F4B61">
              <w:rPr>
                <w:rFonts w:ascii="Arial" w:eastAsia="Arial" w:hAnsi="Arial" w:cs="Arial"/>
                <w:color w:val="111111"/>
                <w:sz w:val="20"/>
                <w:szCs w:val="20"/>
              </w:rPr>
              <w:t xml:space="preserve"> 12.0</w:t>
            </w:r>
            <w:r>
              <w:rPr>
                <w:rFonts w:ascii="Arial" w:eastAsia="Arial" w:hAnsi="Arial" w:cs="Arial"/>
                <w:color w:val="111111"/>
                <w:sz w:val="20"/>
                <w:szCs w:val="20"/>
              </w:rPr>
              <w:t>)</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1DF51540" w14:textId="77777777" w:rsidR="00350958" w:rsidRPr="00B96910" w:rsidRDefault="00350958" w:rsidP="00B75147">
            <w:pPr>
              <w:spacing w:before="40" w:after="40"/>
              <w:ind w:left="100" w:right="100"/>
              <w:jc w:val="center"/>
              <w:rPr>
                <w:rFonts w:ascii="Arial" w:hAnsi="Arial" w:cs="Arial"/>
                <w:sz w:val="20"/>
                <w:szCs w:val="20"/>
              </w:rPr>
            </w:pPr>
            <w:r w:rsidRPr="007F4B61">
              <w:rPr>
                <w:rFonts w:ascii="Arial" w:eastAsia="Arial" w:hAnsi="Arial" w:cs="Arial"/>
                <w:color w:val="111111"/>
                <w:sz w:val="20"/>
                <w:szCs w:val="20"/>
              </w:rPr>
              <w:t>0.203</w:t>
            </w:r>
          </w:p>
        </w:tc>
      </w:tr>
      <w:tr w:rsidR="00350958" w:rsidRPr="00B96910" w14:paraId="3CDE4815"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62AA8A8D"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To intensive care unit admission</w:t>
            </w:r>
          </w:p>
        </w:tc>
        <w:tc>
          <w:tcPr>
            <w:tcW w:w="2957" w:type="dxa"/>
            <w:tcBorders>
              <w:top w:val="nil"/>
              <w:left w:val="nil"/>
              <w:bottom w:val="nil"/>
              <w:right w:val="nil"/>
            </w:tcBorders>
            <w:shd w:val="clear" w:color="auto" w:fill="FFFFFF"/>
            <w:vAlign w:val="center"/>
          </w:tcPr>
          <w:p w14:paraId="4392271A" w14:textId="77777777" w:rsidR="00350958" w:rsidRPr="007F4B61" w:rsidRDefault="00350958" w:rsidP="00B75147">
            <w:pPr>
              <w:spacing w:before="40" w:after="40"/>
              <w:ind w:left="100" w:right="100"/>
              <w:jc w:val="center"/>
              <w:rPr>
                <w:rFonts w:ascii="Arial" w:eastAsia="Arial" w:hAnsi="Arial" w:cs="Arial"/>
                <w:color w:val="111111"/>
                <w:sz w:val="20"/>
                <w:szCs w:val="20"/>
              </w:rPr>
            </w:pPr>
            <w:r w:rsidRPr="007F4B61">
              <w:rPr>
                <w:rFonts w:ascii="Arial" w:eastAsia="Arial" w:hAnsi="Arial" w:cs="Arial"/>
                <w:color w:val="111111"/>
                <w:sz w:val="20"/>
                <w:szCs w:val="20"/>
              </w:rPr>
              <w:t xml:space="preserve">10.0 </w:t>
            </w:r>
            <w:r>
              <w:rPr>
                <w:rFonts w:ascii="Arial" w:eastAsia="Arial" w:hAnsi="Arial" w:cs="Arial"/>
                <w:color w:val="111111"/>
                <w:sz w:val="20"/>
                <w:szCs w:val="20"/>
              </w:rPr>
              <w:t>(</w:t>
            </w:r>
            <w:r w:rsidRPr="007F4B61">
              <w:rPr>
                <w:rFonts w:ascii="Arial" w:eastAsia="Arial" w:hAnsi="Arial" w:cs="Arial"/>
                <w:color w:val="111111"/>
                <w:sz w:val="20"/>
                <w:szCs w:val="20"/>
              </w:rPr>
              <w:t>7.0</w:t>
            </w:r>
            <w:r>
              <w:rPr>
                <w:rFonts w:ascii="Arial" w:eastAsia="Arial" w:hAnsi="Arial" w:cs="Arial"/>
                <w:color w:val="111111"/>
                <w:sz w:val="20"/>
                <w:szCs w:val="20"/>
              </w:rPr>
              <w:t xml:space="preserve"> –</w:t>
            </w:r>
            <w:r w:rsidRPr="007F4B61">
              <w:rPr>
                <w:rFonts w:ascii="Arial" w:eastAsia="Arial" w:hAnsi="Arial" w:cs="Arial"/>
                <w:color w:val="111111"/>
                <w:sz w:val="20"/>
                <w:szCs w:val="20"/>
              </w:rPr>
              <w:t xml:space="preserve"> 14.0</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58F2EF27" w14:textId="77777777" w:rsidR="00350958" w:rsidRPr="00B96910" w:rsidRDefault="00350958" w:rsidP="00B75147">
            <w:pPr>
              <w:spacing w:before="40" w:after="40"/>
              <w:ind w:left="100" w:right="100"/>
              <w:jc w:val="center"/>
              <w:rPr>
                <w:rFonts w:ascii="Arial" w:hAnsi="Arial" w:cs="Arial"/>
                <w:sz w:val="20"/>
                <w:szCs w:val="20"/>
              </w:rPr>
            </w:pPr>
            <w:r w:rsidRPr="007F4B61">
              <w:rPr>
                <w:rFonts w:ascii="Arial" w:eastAsia="Arial" w:hAnsi="Arial" w:cs="Arial"/>
                <w:color w:val="111111"/>
                <w:sz w:val="20"/>
                <w:szCs w:val="20"/>
              </w:rPr>
              <w:t xml:space="preserve">10.0 </w:t>
            </w:r>
            <w:r>
              <w:rPr>
                <w:rFonts w:ascii="Arial" w:eastAsia="Arial" w:hAnsi="Arial" w:cs="Arial"/>
                <w:color w:val="111111"/>
                <w:sz w:val="20"/>
                <w:szCs w:val="20"/>
              </w:rPr>
              <w:t>(</w:t>
            </w:r>
            <w:r w:rsidRPr="007F4B61">
              <w:rPr>
                <w:rFonts w:ascii="Arial" w:eastAsia="Arial" w:hAnsi="Arial" w:cs="Arial"/>
                <w:color w:val="111111"/>
                <w:sz w:val="20"/>
                <w:szCs w:val="20"/>
              </w:rPr>
              <w:t>7.0</w:t>
            </w:r>
            <w:r>
              <w:rPr>
                <w:rFonts w:ascii="Arial" w:eastAsia="Arial" w:hAnsi="Arial" w:cs="Arial"/>
                <w:color w:val="111111"/>
                <w:sz w:val="20"/>
                <w:szCs w:val="20"/>
              </w:rPr>
              <w:t xml:space="preserve"> –</w:t>
            </w:r>
            <w:r w:rsidRPr="007F4B61">
              <w:rPr>
                <w:rFonts w:ascii="Arial" w:eastAsia="Arial" w:hAnsi="Arial" w:cs="Arial"/>
                <w:color w:val="111111"/>
                <w:sz w:val="20"/>
                <w:szCs w:val="20"/>
              </w:rPr>
              <w:t xml:space="preserve"> 14.0</w:t>
            </w:r>
            <w:r>
              <w:rPr>
                <w:rFonts w:ascii="Arial" w:eastAsia="Arial" w:hAnsi="Arial" w:cs="Arial"/>
                <w:color w:val="111111"/>
                <w:sz w:val="20"/>
                <w:szCs w:val="20"/>
              </w:rPr>
              <w:t>)</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7ACD9BC8" w14:textId="77777777" w:rsidR="00350958" w:rsidRPr="00B96910" w:rsidRDefault="00350958" w:rsidP="00B75147">
            <w:pPr>
              <w:spacing w:before="40" w:after="40"/>
              <w:ind w:left="100" w:right="100"/>
              <w:jc w:val="center"/>
              <w:rPr>
                <w:rFonts w:ascii="Arial" w:hAnsi="Arial" w:cs="Arial"/>
                <w:sz w:val="20"/>
                <w:szCs w:val="20"/>
              </w:rPr>
            </w:pPr>
            <w:r w:rsidRPr="007F4B61">
              <w:rPr>
                <w:rFonts w:ascii="Arial" w:eastAsia="Arial" w:hAnsi="Arial" w:cs="Arial"/>
                <w:color w:val="111111"/>
                <w:sz w:val="20"/>
                <w:szCs w:val="20"/>
              </w:rPr>
              <w:t>0.835</w:t>
            </w:r>
          </w:p>
        </w:tc>
      </w:tr>
      <w:tr w:rsidR="00350958" w:rsidRPr="00B96910" w14:paraId="0DE96302"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3680345B" w14:textId="77777777" w:rsidR="00350958" w:rsidRPr="00B96910" w:rsidRDefault="00350958" w:rsidP="00B75147">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 xml:space="preserve">Vital signs  </w:t>
            </w:r>
          </w:p>
        </w:tc>
        <w:tc>
          <w:tcPr>
            <w:tcW w:w="2957" w:type="dxa"/>
            <w:tcBorders>
              <w:top w:val="nil"/>
              <w:left w:val="nil"/>
              <w:bottom w:val="nil"/>
              <w:right w:val="nil"/>
            </w:tcBorders>
            <w:shd w:val="clear" w:color="auto" w:fill="FFFFFF"/>
            <w:vAlign w:val="center"/>
          </w:tcPr>
          <w:p w14:paraId="6F656205"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1F6E474A"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64B1A3E5"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r>
      <w:tr w:rsidR="00350958" w:rsidRPr="00B96910" w14:paraId="790DDC10"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D87FCE5"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Temperature, ºC</w:t>
            </w:r>
          </w:p>
        </w:tc>
        <w:tc>
          <w:tcPr>
            <w:tcW w:w="2957" w:type="dxa"/>
            <w:tcBorders>
              <w:top w:val="nil"/>
              <w:left w:val="nil"/>
              <w:bottom w:val="nil"/>
              <w:right w:val="nil"/>
            </w:tcBorders>
            <w:shd w:val="clear" w:color="auto" w:fill="FFFFFF"/>
            <w:vAlign w:val="center"/>
          </w:tcPr>
          <w:p w14:paraId="74FDCDBB"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38.0 </w:t>
            </w:r>
            <w:r>
              <w:rPr>
                <w:rFonts w:ascii="Arial" w:eastAsia="Arial" w:hAnsi="Arial" w:cs="Arial"/>
                <w:color w:val="111111"/>
                <w:sz w:val="20"/>
                <w:szCs w:val="20"/>
              </w:rPr>
              <w:t>(</w:t>
            </w:r>
            <w:r w:rsidRPr="00863ADD">
              <w:rPr>
                <w:rFonts w:ascii="Arial" w:eastAsia="Arial" w:hAnsi="Arial" w:cs="Arial"/>
                <w:color w:val="111111"/>
                <w:sz w:val="20"/>
                <w:szCs w:val="20"/>
              </w:rPr>
              <w:t>37.4</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38.8</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47CA7864"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38.0 </w:t>
            </w:r>
            <w:r>
              <w:rPr>
                <w:rFonts w:ascii="Arial" w:eastAsia="Arial" w:hAnsi="Arial" w:cs="Arial"/>
                <w:color w:val="111111"/>
                <w:sz w:val="20"/>
                <w:szCs w:val="20"/>
              </w:rPr>
              <w:t>(</w:t>
            </w:r>
            <w:r w:rsidRPr="00863ADD">
              <w:rPr>
                <w:rFonts w:ascii="Arial" w:eastAsia="Arial" w:hAnsi="Arial" w:cs="Arial"/>
                <w:color w:val="111111"/>
                <w:sz w:val="20"/>
                <w:szCs w:val="20"/>
              </w:rPr>
              <w:t>36.8</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38.6</w:t>
            </w:r>
            <w:r>
              <w:rPr>
                <w:rFonts w:ascii="Arial" w:eastAsia="Arial" w:hAnsi="Arial" w:cs="Arial"/>
                <w:color w:val="111111"/>
                <w:sz w:val="20"/>
                <w:szCs w:val="20"/>
              </w:rPr>
              <w:t>)</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3D797F1A"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0.683</w:t>
            </w:r>
          </w:p>
        </w:tc>
      </w:tr>
      <w:tr w:rsidR="00350958" w:rsidRPr="00B96910" w14:paraId="0226AD8F"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23C046ED"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Fever (temperature &gt; 37.8 ºC)</w:t>
            </w:r>
          </w:p>
        </w:tc>
        <w:tc>
          <w:tcPr>
            <w:tcW w:w="2957" w:type="dxa"/>
            <w:tcBorders>
              <w:top w:val="nil"/>
              <w:left w:val="nil"/>
              <w:bottom w:val="nil"/>
              <w:right w:val="nil"/>
            </w:tcBorders>
            <w:shd w:val="clear" w:color="auto" w:fill="FFFFFF"/>
            <w:vAlign w:val="center"/>
          </w:tcPr>
          <w:p w14:paraId="226DC858"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24 (54.5)</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68AB8E11"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20 (58.8)</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18760190"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0.8</w:t>
            </w:r>
            <w:r>
              <w:rPr>
                <w:rFonts w:ascii="Arial" w:eastAsia="Arial" w:hAnsi="Arial" w:cs="Arial"/>
                <w:color w:val="111111"/>
                <w:sz w:val="20"/>
                <w:szCs w:val="20"/>
              </w:rPr>
              <w:t>19</w:t>
            </w:r>
          </w:p>
        </w:tc>
      </w:tr>
      <w:tr w:rsidR="00350958" w:rsidRPr="00B96910" w14:paraId="5CA06C80"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20DCFBED"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SpO</w:t>
            </w:r>
            <w:r w:rsidRPr="000018C1">
              <w:rPr>
                <w:rFonts w:ascii="Arial" w:eastAsia="Arial" w:hAnsi="Arial" w:cs="Arial"/>
                <w:color w:val="111111"/>
                <w:sz w:val="20"/>
                <w:szCs w:val="20"/>
                <w:vertAlign w:val="subscript"/>
              </w:rPr>
              <w:t>2</w:t>
            </w:r>
            <w:r>
              <w:rPr>
                <w:rFonts w:ascii="Arial" w:eastAsia="Arial" w:hAnsi="Arial" w:cs="Arial"/>
                <w:color w:val="111111"/>
                <w:sz w:val="20"/>
                <w:szCs w:val="20"/>
              </w:rPr>
              <w:t>, %</w:t>
            </w:r>
          </w:p>
        </w:tc>
        <w:tc>
          <w:tcPr>
            <w:tcW w:w="2957" w:type="dxa"/>
            <w:tcBorders>
              <w:top w:val="nil"/>
              <w:left w:val="nil"/>
              <w:bottom w:val="nil"/>
              <w:right w:val="nil"/>
            </w:tcBorders>
            <w:shd w:val="clear" w:color="auto" w:fill="FFFFFF"/>
            <w:vAlign w:val="center"/>
          </w:tcPr>
          <w:p w14:paraId="58B976AF"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90 </w:t>
            </w:r>
            <w:r>
              <w:rPr>
                <w:rFonts w:ascii="Arial" w:eastAsia="Arial" w:hAnsi="Arial" w:cs="Arial"/>
                <w:color w:val="111111"/>
                <w:sz w:val="20"/>
                <w:szCs w:val="20"/>
              </w:rPr>
              <w:t>(</w:t>
            </w:r>
            <w:r w:rsidRPr="00863ADD">
              <w:rPr>
                <w:rFonts w:ascii="Arial" w:eastAsia="Arial" w:hAnsi="Arial" w:cs="Arial"/>
                <w:color w:val="111111"/>
                <w:sz w:val="20"/>
                <w:szCs w:val="20"/>
              </w:rPr>
              <w:t>80</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95</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5E0B0245"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95 </w:t>
            </w:r>
            <w:r>
              <w:rPr>
                <w:rFonts w:ascii="Arial" w:eastAsia="Arial" w:hAnsi="Arial" w:cs="Arial"/>
                <w:color w:val="111111"/>
                <w:sz w:val="20"/>
                <w:szCs w:val="20"/>
              </w:rPr>
              <w:t>(</w:t>
            </w:r>
            <w:r w:rsidRPr="00863ADD">
              <w:rPr>
                <w:rFonts w:ascii="Arial" w:eastAsia="Arial" w:hAnsi="Arial" w:cs="Arial"/>
                <w:color w:val="111111"/>
                <w:sz w:val="20"/>
                <w:szCs w:val="20"/>
              </w:rPr>
              <w:t>86</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97</w:t>
            </w:r>
            <w:r>
              <w:rPr>
                <w:rFonts w:ascii="Arial" w:eastAsia="Arial" w:hAnsi="Arial" w:cs="Arial"/>
                <w:color w:val="111111"/>
                <w:sz w:val="20"/>
                <w:szCs w:val="20"/>
              </w:rPr>
              <w:t>)</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67630414"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0.015</w:t>
            </w:r>
          </w:p>
        </w:tc>
      </w:tr>
      <w:tr w:rsidR="00350958" w:rsidRPr="00B96910" w14:paraId="191F8CAC"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116F404C"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At room air</w:t>
            </w:r>
          </w:p>
        </w:tc>
        <w:tc>
          <w:tcPr>
            <w:tcW w:w="2957" w:type="dxa"/>
            <w:tcBorders>
              <w:top w:val="nil"/>
              <w:left w:val="nil"/>
              <w:bottom w:val="nil"/>
              <w:right w:val="nil"/>
            </w:tcBorders>
            <w:shd w:val="clear" w:color="auto" w:fill="FFFFFF"/>
            <w:vAlign w:val="center"/>
          </w:tcPr>
          <w:p w14:paraId="74025642"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90 </w:t>
            </w:r>
            <w:r>
              <w:rPr>
                <w:rFonts w:ascii="Arial" w:eastAsia="Arial" w:hAnsi="Arial" w:cs="Arial"/>
                <w:color w:val="111111"/>
                <w:sz w:val="20"/>
                <w:szCs w:val="20"/>
              </w:rPr>
              <w:t>(</w:t>
            </w:r>
            <w:r w:rsidRPr="00863ADD">
              <w:rPr>
                <w:rFonts w:ascii="Arial" w:eastAsia="Arial" w:hAnsi="Arial" w:cs="Arial"/>
                <w:color w:val="111111"/>
                <w:sz w:val="20"/>
                <w:szCs w:val="20"/>
              </w:rPr>
              <w:t>79</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95</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18B41A17"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94 </w:t>
            </w:r>
            <w:r>
              <w:rPr>
                <w:rFonts w:ascii="Arial" w:eastAsia="Arial" w:hAnsi="Arial" w:cs="Arial"/>
                <w:color w:val="111111"/>
                <w:sz w:val="20"/>
                <w:szCs w:val="20"/>
              </w:rPr>
              <w:t>(</w:t>
            </w:r>
            <w:r w:rsidRPr="00863ADD">
              <w:rPr>
                <w:rFonts w:ascii="Arial" w:eastAsia="Arial" w:hAnsi="Arial" w:cs="Arial"/>
                <w:color w:val="111111"/>
                <w:sz w:val="20"/>
                <w:szCs w:val="20"/>
              </w:rPr>
              <w:t>85</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9</w:t>
            </w:r>
            <w:r>
              <w:rPr>
                <w:rFonts w:ascii="Arial" w:eastAsia="Arial" w:hAnsi="Arial" w:cs="Arial"/>
                <w:color w:val="111111"/>
                <w:sz w:val="20"/>
                <w:szCs w:val="20"/>
              </w:rPr>
              <w:t>7)</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50599E6D"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0.115</w:t>
            </w:r>
          </w:p>
        </w:tc>
      </w:tr>
      <w:tr w:rsidR="00350958" w:rsidRPr="00B96910" w14:paraId="3CBAF9A4"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6A646A7D"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With oxygen supplementation</w:t>
            </w:r>
          </w:p>
        </w:tc>
        <w:tc>
          <w:tcPr>
            <w:tcW w:w="2957" w:type="dxa"/>
            <w:tcBorders>
              <w:top w:val="nil"/>
              <w:left w:val="nil"/>
              <w:bottom w:val="nil"/>
              <w:right w:val="nil"/>
            </w:tcBorders>
            <w:shd w:val="clear" w:color="auto" w:fill="FFFFFF"/>
            <w:vAlign w:val="center"/>
          </w:tcPr>
          <w:p w14:paraId="29562C9B"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90 </w:t>
            </w:r>
            <w:r>
              <w:rPr>
                <w:rFonts w:ascii="Arial" w:eastAsia="Arial" w:hAnsi="Arial" w:cs="Arial"/>
                <w:color w:val="111111"/>
                <w:sz w:val="20"/>
                <w:szCs w:val="20"/>
              </w:rPr>
              <w:t>(</w:t>
            </w:r>
            <w:r w:rsidRPr="00863ADD">
              <w:rPr>
                <w:rFonts w:ascii="Arial" w:eastAsia="Arial" w:hAnsi="Arial" w:cs="Arial"/>
                <w:color w:val="111111"/>
                <w:sz w:val="20"/>
                <w:szCs w:val="20"/>
              </w:rPr>
              <w:t>84</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95</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69F9FF10"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95 </w:t>
            </w:r>
            <w:r>
              <w:rPr>
                <w:rFonts w:ascii="Arial" w:eastAsia="Arial" w:hAnsi="Arial" w:cs="Arial"/>
                <w:color w:val="111111"/>
                <w:sz w:val="20"/>
                <w:szCs w:val="20"/>
              </w:rPr>
              <w:t>(</w:t>
            </w:r>
            <w:r w:rsidRPr="00863ADD">
              <w:rPr>
                <w:rFonts w:ascii="Arial" w:eastAsia="Arial" w:hAnsi="Arial" w:cs="Arial"/>
                <w:color w:val="111111"/>
                <w:sz w:val="20"/>
                <w:szCs w:val="20"/>
              </w:rPr>
              <w:t>90</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97</w:t>
            </w:r>
            <w:r>
              <w:rPr>
                <w:rFonts w:ascii="Arial" w:eastAsia="Arial" w:hAnsi="Arial" w:cs="Arial"/>
                <w:color w:val="111111"/>
                <w:sz w:val="20"/>
                <w:szCs w:val="20"/>
              </w:rPr>
              <w:t>)</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36BAF0F7"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0.071</w:t>
            </w:r>
          </w:p>
        </w:tc>
      </w:tr>
      <w:tr w:rsidR="00350958" w:rsidRPr="00B96910" w14:paraId="73BFB8F2"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6C07CE1C"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Systolic blood pressure, mmHg</w:t>
            </w:r>
          </w:p>
        </w:tc>
        <w:tc>
          <w:tcPr>
            <w:tcW w:w="2957" w:type="dxa"/>
            <w:tcBorders>
              <w:top w:val="nil"/>
              <w:left w:val="nil"/>
              <w:bottom w:val="nil"/>
              <w:right w:val="nil"/>
            </w:tcBorders>
            <w:shd w:val="clear" w:color="auto" w:fill="FFFFFF"/>
            <w:vAlign w:val="center"/>
          </w:tcPr>
          <w:p w14:paraId="027AF798"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130 </w:t>
            </w:r>
            <w:r>
              <w:rPr>
                <w:rFonts w:ascii="Arial" w:eastAsia="Arial" w:hAnsi="Arial" w:cs="Arial"/>
                <w:color w:val="111111"/>
                <w:sz w:val="20"/>
                <w:szCs w:val="20"/>
              </w:rPr>
              <w:t>(</w:t>
            </w:r>
            <w:r w:rsidRPr="00863ADD">
              <w:rPr>
                <w:rFonts w:ascii="Arial" w:eastAsia="Arial" w:hAnsi="Arial" w:cs="Arial"/>
                <w:color w:val="111111"/>
                <w:sz w:val="20"/>
                <w:szCs w:val="20"/>
              </w:rPr>
              <w:t>115</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140</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42793997"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125 </w:t>
            </w:r>
            <w:r>
              <w:rPr>
                <w:rFonts w:ascii="Arial" w:eastAsia="Arial" w:hAnsi="Arial" w:cs="Arial"/>
                <w:color w:val="111111"/>
                <w:sz w:val="20"/>
                <w:szCs w:val="20"/>
              </w:rPr>
              <w:t>(</w:t>
            </w:r>
            <w:r w:rsidRPr="00863ADD">
              <w:rPr>
                <w:rFonts w:ascii="Arial" w:eastAsia="Arial" w:hAnsi="Arial" w:cs="Arial"/>
                <w:color w:val="111111"/>
                <w:sz w:val="20"/>
                <w:szCs w:val="20"/>
              </w:rPr>
              <w:t>11</w:t>
            </w:r>
            <w:r>
              <w:rPr>
                <w:rFonts w:ascii="Arial" w:eastAsia="Arial" w:hAnsi="Arial" w:cs="Arial"/>
                <w:color w:val="111111"/>
                <w:sz w:val="20"/>
                <w:szCs w:val="20"/>
              </w:rPr>
              <w:t>9 –</w:t>
            </w:r>
            <w:r w:rsidRPr="00863ADD">
              <w:rPr>
                <w:rFonts w:ascii="Arial" w:eastAsia="Arial" w:hAnsi="Arial" w:cs="Arial"/>
                <w:color w:val="111111"/>
                <w:sz w:val="20"/>
                <w:szCs w:val="20"/>
              </w:rPr>
              <w:t xml:space="preserve"> 135</w:t>
            </w:r>
            <w:r>
              <w:rPr>
                <w:rFonts w:ascii="Arial" w:eastAsia="Arial" w:hAnsi="Arial" w:cs="Arial"/>
                <w:color w:val="111111"/>
                <w:sz w:val="20"/>
                <w:szCs w:val="20"/>
              </w:rPr>
              <w:t>)</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3FA3389D"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0.663</w:t>
            </w:r>
          </w:p>
        </w:tc>
      </w:tr>
      <w:tr w:rsidR="00350958" w:rsidRPr="00B96910" w14:paraId="25913DE1"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1D271AEC"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Diastolic blood pressure, mmHg</w:t>
            </w:r>
          </w:p>
        </w:tc>
        <w:tc>
          <w:tcPr>
            <w:tcW w:w="2957" w:type="dxa"/>
            <w:tcBorders>
              <w:top w:val="nil"/>
              <w:left w:val="nil"/>
              <w:bottom w:val="nil"/>
              <w:right w:val="nil"/>
            </w:tcBorders>
            <w:shd w:val="clear" w:color="auto" w:fill="FFFFFF"/>
            <w:vAlign w:val="center"/>
          </w:tcPr>
          <w:p w14:paraId="00407EB8"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75 </w:t>
            </w:r>
            <w:r>
              <w:rPr>
                <w:rFonts w:ascii="Arial" w:eastAsia="Arial" w:hAnsi="Arial" w:cs="Arial"/>
                <w:color w:val="111111"/>
                <w:sz w:val="20"/>
                <w:szCs w:val="20"/>
              </w:rPr>
              <w:t>(</w:t>
            </w:r>
            <w:r w:rsidRPr="00863ADD">
              <w:rPr>
                <w:rFonts w:ascii="Arial" w:eastAsia="Arial" w:hAnsi="Arial" w:cs="Arial"/>
                <w:color w:val="111111"/>
                <w:sz w:val="20"/>
                <w:szCs w:val="20"/>
              </w:rPr>
              <w:t>66</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80</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454A080C"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70 </w:t>
            </w:r>
            <w:r>
              <w:rPr>
                <w:rFonts w:ascii="Arial" w:eastAsia="Arial" w:hAnsi="Arial" w:cs="Arial"/>
                <w:color w:val="111111"/>
                <w:sz w:val="20"/>
                <w:szCs w:val="20"/>
              </w:rPr>
              <w:t>(</w:t>
            </w:r>
            <w:r w:rsidRPr="00863ADD">
              <w:rPr>
                <w:rFonts w:ascii="Arial" w:eastAsia="Arial" w:hAnsi="Arial" w:cs="Arial"/>
                <w:color w:val="111111"/>
                <w:sz w:val="20"/>
                <w:szCs w:val="20"/>
              </w:rPr>
              <w:t>61</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80</w:t>
            </w:r>
            <w:r>
              <w:rPr>
                <w:rFonts w:ascii="Arial" w:eastAsia="Arial" w:hAnsi="Arial" w:cs="Arial"/>
                <w:color w:val="111111"/>
                <w:sz w:val="20"/>
                <w:szCs w:val="20"/>
              </w:rPr>
              <w:t>)</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44239ED6"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0.285</w:t>
            </w:r>
          </w:p>
        </w:tc>
      </w:tr>
      <w:tr w:rsidR="00350958" w:rsidRPr="00B96910" w14:paraId="44052B8D"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FFF94D0"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Heart rate, beats per minute</w:t>
            </w:r>
          </w:p>
        </w:tc>
        <w:tc>
          <w:tcPr>
            <w:tcW w:w="2957" w:type="dxa"/>
            <w:tcBorders>
              <w:top w:val="nil"/>
              <w:left w:val="nil"/>
              <w:bottom w:val="nil"/>
              <w:right w:val="nil"/>
            </w:tcBorders>
            <w:shd w:val="clear" w:color="auto" w:fill="FFFFFF"/>
            <w:vAlign w:val="center"/>
          </w:tcPr>
          <w:p w14:paraId="1AFCD29F"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99 </w:t>
            </w:r>
            <w:r>
              <w:rPr>
                <w:rFonts w:ascii="Arial" w:eastAsia="Arial" w:hAnsi="Arial" w:cs="Arial"/>
                <w:color w:val="111111"/>
                <w:sz w:val="20"/>
                <w:szCs w:val="20"/>
              </w:rPr>
              <w:t>(</w:t>
            </w:r>
            <w:r w:rsidRPr="00863ADD">
              <w:rPr>
                <w:rFonts w:ascii="Arial" w:eastAsia="Arial" w:hAnsi="Arial" w:cs="Arial"/>
                <w:color w:val="111111"/>
                <w:sz w:val="20"/>
                <w:szCs w:val="20"/>
              </w:rPr>
              <w:t>85</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109</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7028D62E"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100 </w:t>
            </w:r>
            <w:r>
              <w:rPr>
                <w:rFonts w:ascii="Arial" w:eastAsia="Arial" w:hAnsi="Arial" w:cs="Arial"/>
                <w:color w:val="111111"/>
                <w:sz w:val="20"/>
                <w:szCs w:val="20"/>
              </w:rPr>
              <w:t>(</w:t>
            </w:r>
            <w:r w:rsidRPr="00863ADD">
              <w:rPr>
                <w:rFonts w:ascii="Arial" w:eastAsia="Arial" w:hAnsi="Arial" w:cs="Arial"/>
                <w:color w:val="111111"/>
                <w:sz w:val="20"/>
                <w:szCs w:val="20"/>
              </w:rPr>
              <w:t>86</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11</w:t>
            </w:r>
            <w:r>
              <w:rPr>
                <w:rFonts w:ascii="Arial" w:eastAsia="Arial" w:hAnsi="Arial" w:cs="Arial"/>
                <w:color w:val="111111"/>
                <w:sz w:val="20"/>
                <w:szCs w:val="20"/>
              </w:rPr>
              <w:t>5)</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69AD9A4B"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0.430</w:t>
            </w:r>
          </w:p>
        </w:tc>
      </w:tr>
      <w:tr w:rsidR="00350958" w:rsidRPr="00B96910" w14:paraId="6365BF55"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1564A72D"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Respiratory rate, breaths per minute</w:t>
            </w:r>
          </w:p>
        </w:tc>
        <w:tc>
          <w:tcPr>
            <w:tcW w:w="2957" w:type="dxa"/>
            <w:tcBorders>
              <w:top w:val="nil"/>
              <w:left w:val="nil"/>
              <w:bottom w:val="nil"/>
              <w:right w:val="nil"/>
            </w:tcBorders>
            <w:shd w:val="clear" w:color="auto" w:fill="FFFFFF"/>
            <w:vAlign w:val="center"/>
          </w:tcPr>
          <w:p w14:paraId="516E32DA"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30 </w:t>
            </w:r>
            <w:r>
              <w:rPr>
                <w:rFonts w:ascii="Arial" w:eastAsia="Arial" w:hAnsi="Arial" w:cs="Arial"/>
                <w:color w:val="111111"/>
                <w:sz w:val="20"/>
                <w:szCs w:val="20"/>
              </w:rPr>
              <w:t>(</w:t>
            </w:r>
            <w:r w:rsidRPr="00863ADD">
              <w:rPr>
                <w:rFonts w:ascii="Arial" w:eastAsia="Arial" w:hAnsi="Arial" w:cs="Arial"/>
                <w:color w:val="111111"/>
                <w:sz w:val="20"/>
                <w:szCs w:val="20"/>
              </w:rPr>
              <w:t>2</w:t>
            </w:r>
            <w:r>
              <w:rPr>
                <w:rFonts w:ascii="Arial" w:eastAsia="Arial" w:hAnsi="Arial" w:cs="Arial"/>
                <w:color w:val="111111"/>
                <w:sz w:val="20"/>
                <w:szCs w:val="20"/>
              </w:rPr>
              <w:t>7 –</w:t>
            </w:r>
            <w:r w:rsidRPr="00863ADD">
              <w:rPr>
                <w:rFonts w:ascii="Arial" w:eastAsia="Arial" w:hAnsi="Arial" w:cs="Arial"/>
                <w:color w:val="111111"/>
                <w:sz w:val="20"/>
                <w:szCs w:val="20"/>
              </w:rPr>
              <w:t xml:space="preserve"> 36</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0BA1B64E"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31 </w:t>
            </w:r>
            <w:r>
              <w:rPr>
                <w:rFonts w:ascii="Arial" w:eastAsia="Arial" w:hAnsi="Arial" w:cs="Arial"/>
                <w:color w:val="111111"/>
                <w:sz w:val="20"/>
                <w:szCs w:val="20"/>
              </w:rPr>
              <w:t>(</w:t>
            </w:r>
            <w:r w:rsidRPr="00863ADD">
              <w:rPr>
                <w:rFonts w:ascii="Arial" w:eastAsia="Arial" w:hAnsi="Arial" w:cs="Arial"/>
                <w:color w:val="111111"/>
                <w:sz w:val="20"/>
                <w:szCs w:val="20"/>
              </w:rPr>
              <w:t>25</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3</w:t>
            </w:r>
            <w:r>
              <w:rPr>
                <w:rFonts w:ascii="Arial" w:eastAsia="Arial" w:hAnsi="Arial" w:cs="Arial"/>
                <w:color w:val="111111"/>
                <w:sz w:val="20"/>
                <w:szCs w:val="20"/>
              </w:rPr>
              <w:t>9)</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55DB9165"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0.888</w:t>
            </w:r>
          </w:p>
        </w:tc>
      </w:tr>
      <w:tr w:rsidR="00350958" w:rsidRPr="00B96910" w14:paraId="19AAB58F"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516A1272" w14:textId="77777777" w:rsidR="00350958" w:rsidRDefault="00350958" w:rsidP="00B75147">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History of symptoms – no. (%)</w:t>
            </w:r>
          </w:p>
        </w:tc>
        <w:tc>
          <w:tcPr>
            <w:tcW w:w="2957" w:type="dxa"/>
            <w:tcBorders>
              <w:top w:val="nil"/>
              <w:left w:val="nil"/>
              <w:bottom w:val="nil"/>
              <w:right w:val="nil"/>
            </w:tcBorders>
            <w:shd w:val="clear" w:color="auto" w:fill="FFFFFF"/>
            <w:vAlign w:val="center"/>
          </w:tcPr>
          <w:p w14:paraId="6D526ED6"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0E72F644"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6B5E3F2E"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r>
      <w:tr w:rsidR="00350958" w:rsidRPr="00B96910" w14:paraId="19B6874D"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503ED84"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Fever in the previous 14 days</w:t>
            </w:r>
          </w:p>
        </w:tc>
        <w:tc>
          <w:tcPr>
            <w:tcW w:w="2957" w:type="dxa"/>
            <w:tcBorders>
              <w:top w:val="nil"/>
              <w:left w:val="nil"/>
              <w:bottom w:val="nil"/>
              <w:right w:val="nil"/>
            </w:tcBorders>
            <w:shd w:val="clear" w:color="auto" w:fill="FFFFFF"/>
            <w:vAlign w:val="center"/>
          </w:tcPr>
          <w:p w14:paraId="42BBAE21"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54 (98.2)</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35140546"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37 (94.9)</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5C1B2DBD"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w:t>
            </w:r>
            <w:r>
              <w:rPr>
                <w:rFonts w:ascii="Arial" w:eastAsia="Arial" w:hAnsi="Arial" w:cs="Arial"/>
                <w:color w:val="111111"/>
                <w:sz w:val="20"/>
                <w:szCs w:val="20"/>
              </w:rPr>
              <w:t>568</w:t>
            </w:r>
          </w:p>
        </w:tc>
      </w:tr>
      <w:tr w:rsidR="00350958" w:rsidRPr="00B96910" w14:paraId="3BF5D243"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0A714E12"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Cough</w:t>
            </w:r>
          </w:p>
        </w:tc>
        <w:tc>
          <w:tcPr>
            <w:tcW w:w="2957" w:type="dxa"/>
            <w:tcBorders>
              <w:top w:val="nil"/>
              <w:left w:val="nil"/>
              <w:bottom w:val="nil"/>
              <w:right w:val="nil"/>
            </w:tcBorders>
            <w:shd w:val="clear" w:color="auto" w:fill="FFFFFF"/>
            <w:vAlign w:val="center"/>
          </w:tcPr>
          <w:p w14:paraId="37CCCBC0"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34 (73.9)</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46B15BF7"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25 (73.5)</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1D21FD0E" w14:textId="77777777" w:rsidR="00350958" w:rsidRPr="00B96910" w:rsidRDefault="00350958" w:rsidP="00B7514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350958" w:rsidRPr="00B96910" w14:paraId="1A08E47D"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60901573"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Sore throat</w:t>
            </w:r>
          </w:p>
        </w:tc>
        <w:tc>
          <w:tcPr>
            <w:tcW w:w="2957" w:type="dxa"/>
            <w:tcBorders>
              <w:top w:val="nil"/>
              <w:left w:val="nil"/>
              <w:bottom w:val="nil"/>
              <w:right w:val="nil"/>
            </w:tcBorders>
            <w:shd w:val="clear" w:color="auto" w:fill="FFFFFF"/>
            <w:vAlign w:val="center"/>
          </w:tcPr>
          <w:p w14:paraId="1293D710"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4 (11.1)</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4CAE4512"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3 (11.5)</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549CAF96" w14:textId="77777777" w:rsidR="00350958" w:rsidRPr="00B96910" w:rsidRDefault="00350958" w:rsidP="00B75147">
            <w:pPr>
              <w:spacing w:before="40" w:after="40"/>
              <w:ind w:left="100" w:right="100"/>
              <w:jc w:val="center"/>
              <w:rPr>
                <w:rFonts w:ascii="Arial" w:hAnsi="Arial" w:cs="Arial"/>
                <w:sz w:val="20"/>
                <w:szCs w:val="20"/>
              </w:rPr>
            </w:pPr>
            <w:r>
              <w:rPr>
                <w:rFonts w:ascii="Arial" w:eastAsia="Arial" w:hAnsi="Arial" w:cs="Arial"/>
                <w:color w:val="111111"/>
                <w:sz w:val="20"/>
                <w:szCs w:val="20"/>
              </w:rPr>
              <w:t>0.999</w:t>
            </w:r>
          </w:p>
        </w:tc>
      </w:tr>
      <w:tr w:rsidR="00350958" w:rsidRPr="00B96910" w14:paraId="13149C54"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62323E77"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Shortness of breath</w:t>
            </w:r>
          </w:p>
        </w:tc>
        <w:tc>
          <w:tcPr>
            <w:tcW w:w="2957" w:type="dxa"/>
            <w:tcBorders>
              <w:top w:val="nil"/>
              <w:left w:val="nil"/>
              <w:bottom w:val="nil"/>
              <w:right w:val="nil"/>
            </w:tcBorders>
            <w:shd w:val="clear" w:color="auto" w:fill="FFFFFF"/>
            <w:vAlign w:val="center"/>
          </w:tcPr>
          <w:p w14:paraId="3C9337C4"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38 (79.2)</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76CF408D"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22 (64.7)</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07EC6613"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0.2</w:t>
            </w:r>
            <w:r>
              <w:rPr>
                <w:rFonts w:ascii="Arial" w:eastAsia="Arial" w:hAnsi="Arial" w:cs="Arial"/>
                <w:color w:val="111111"/>
                <w:sz w:val="20"/>
                <w:szCs w:val="20"/>
              </w:rPr>
              <w:t>06</w:t>
            </w:r>
          </w:p>
        </w:tc>
      </w:tr>
      <w:tr w:rsidR="00350958" w:rsidRPr="00B96910" w14:paraId="121EE873"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18BE098D" w14:textId="77777777" w:rsidR="00350958" w:rsidRDefault="00350958" w:rsidP="00B75147">
            <w:pPr>
              <w:spacing w:before="40" w:after="40"/>
              <w:ind w:left="100" w:right="100"/>
              <w:jc w:val="both"/>
              <w:rPr>
                <w:rFonts w:ascii="Arial" w:eastAsia="Arial" w:hAnsi="Arial" w:cs="Arial"/>
                <w:color w:val="111111"/>
                <w:sz w:val="20"/>
                <w:szCs w:val="20"/>
              </w:rPr>
            </w:pPr>
            <w:r>
              <w:rPr>
                <w:rFonts w:ascii="Arial" w:eastAsia="Arial" w:hAnsi="Arial" w:cs="Arial"/>
                <w:color w:val="111111"/>
                <w:sz w:val="20"/>
                <w:szCs w:val="20"/>
              </w:rPr>
              <w:t>Laboratory tests</w:t>
            </w:r>
          </w:p>
        </w:tc>
        <w:tc>
          <w:tcPr>
            <w:tcW w:w="2957" w:type="dxa"/>
            <w:tcBorders>
              <w:top w:val="nil"/>
              <w:left w:val="nil"/>
              <w:bottom w:val="nil"/>
              <w:right w:val="nil"/>
            </w:tcBorders>
            <w:shd w:val="clear" w:color="auto" w:fill="FFFFFF"/>
            <w:vAlign w:val="center"/>
          </w:tcPr>
          <w:p w14:paraId="4D812131"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6DE32CC4"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3F393E7C" w14:textId="77777777" w:rsidR="00350958" w:rsidRPr="00B96910" w:rsidRDefault="00350958" w:rsidP="00B75147">
            <w:pPr>
              <w:spacing w:before="40" w:after="40"/>
              <w:ind w:left="100" w:right="100"/>
              <w:jc w:val="center"/>
              <w:rPr>
                <w:rFonts w:ascii="Arial" w:eastAsia="Arial" w:hAnsi="Arial" w:cs="Arial"/>
                <w:color w:val="111111"/>
                <w:sz w:val="20"/>
                <w:szCs w:val="20"/>
              </w:rPr>
            </w:pPr>
          </w:p>
        </w:tc>
      </w:tr>
      <w:tr w:rsidR="00350958" w:rsidRPr="00B96910" w14:paraId="02D5FCB1"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6C84F9B"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Hemoglobin, g/dL</w:t>
            </w:r>
          </w:p>
        </w:tc>
        <w:tc>
          <w:tcPr>
            <w:tcW w:w="2957" w:type="dxa"/>
            <w:tcBorders>
              <w:top w:val="nil"/>
              <w:left w:val="nil"/>
              <w:bottom w:val="nil"/>
              <w:right w:val="nil"/>
            </w:tcBorders>
            <w:shd w:val="clear" w:color="auto" w:fill="FFFFFF"/>
            <w:vAlign w:val="center"/>
          </w:tcPr>
          <w:p w14:paraId="0DA2C042"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13.5 </w:t>
            </w:r>
            <w:r>
              <w:rPr>
                <w:rFonts w:ascii="Arial" w:eastAsia="Arial" w:hAnsi="Arial" w:cs="Arial"/>
                <w:color w:val="111111"/>
                <w:sz w:val="20"/>
                <w:szCs w:val="20"/>
              </w:rPr>
              <w:t>(</w:t>
            </w:r>
            <w:r w:rsidRPr="00863ADD">
              <w:rPr>
                <w:rFonts w:ascii="Arial" w:eastAsia="Arial" w:hAnsi="Arial" w:cs="Arial"/>
                <w:color w:val="111111"/>
                <w:sz w:val="20"/>
                <w:szCs w:val="20"/>
              </w:rPr>
              <w:t>12.5</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14.9</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37B65A60"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13.4 </w:t>
            </w:r>
            <w:r>
              <w:rPr>
                <w:rFonts w:ascii="Arial" w:eastAsia="Arial" w:hAnsi="Arial" w:cs="Arial"/>
                <w:color w:val="111111"/>
                <w:sz w:val="20"/>
                <w:szCs w:val="20"/>
              </w:rPr>
              <w:t>(</w:t>
            </w:r>
            <w:r w:rsidRPr="00863ADD">
              <w:rPr>
                <w:rFonts w:ascii="Arial" w:eastAsia="Arial" w:hAnsi="Arial" w:cs="Arial"/>
                <w:color w:val="111111"/>
                <w:sz w:val="20"/>
                <w:szCs w:val="20"/>
              </w:rPr>
              <w:t>11.9</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14.9</w:t>
            </w:r>
            <w:r>
              <w:rPr>
                <w:rFonts w:ascii="Arial" w:eastAsia="Arial" w:hAnsi="Arial" w:cs="Arial"/>
                <w:color w:val="111111"/>
                <w:sz w:val="20"/>
                <w:szCs w:val="20"/>
              </w:rPr>
              <w:t>)</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69B5E9C4"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0.693</w:t>
            </w:r>
          </w:p>
        </w:tc>
      </w:tr>
      <w:tr w:rsidR="00350958" w:rsidRPr="00B96910" w14:paraId="2CB67A5C"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664BC8C6"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White blood cell count, x10</w:t>
            </w:r>
            <w:r>
              <w:rPr>
                <w:rFonts w:ascii="Arial" w:eastAsia="Arial" w:hAnsi="Arial" w:cs="Arial"/>
                <w:color w:val="111111"/>
                <w:sz w:val="20"/>
                <w:szCs w:val="20"/>
                <w:vertAlign w:val="superscript"/>
              </w:rPr>
              <w:t>3</w:t>
            </w:r>
            <w:r>
              <w:rPr>
                <w:rFonts w:ascii="Arial" w:eastAsia="Arial" w:hAnsi="Arial" w:cs="Arial"/>
                <w:color w:val="111111"/>
                <w:sz w:val="20"/>
                <w:szCs w:val="20"/>
              </w:rPr>
              <w:t xml:space="preserve"> per mm</w:t>
            </w:r>
            <w:r w:rsidRPr="00C62D68">
              <w:rPr>
                <w:rFonts w:ascii="Arial" w:eastAsia="Arial" w:hAnsi="Arial" w:cs="Arial"/>
                <w:color w:val="111111"/>
                <w:sz w:val="20"/>
                <w:szCs w:val="20"/>
                <w:vertAlign w:val="superscript"/>
              </w:rPr>
              <w:t>3</w:t>
            </w:r>
          </w:p>
        </w:tc>
        <w:tc>
          <w:tcPr>
            <w:tcW w:w="2957" w:type="dxa"/>
            <w:tcBorders>
              <w:top w:val="nil"/>
              <w:left w:val="nil"/>
              <w:bottom w:val="nil"/>
              <w:right w:val="nil"/>
            </w:tcBorders>
            <w:shd w:val="clear" w:color="auto" w:fill="FFFFFF"/>
            <w:vAlign w:val="center"/>
          </w:tcPr>
          <w:p w14:paraId="04622FCC"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7.8</w:t>
            </w:r>
            <w:r>
              <w:rPr>
                <w:rFonts w:ascii="Arial" w:eastAsia="Arial" w:hAnsi="Arial" w:cs="Arial"/>
                <w:color w:val="111111"/>
                <w:sz w:val="20"/>
                <w:szCs w:val="20"/>
              </w:rPr>
              <w:t>5</w:t>
            </w:r>
            <w:r w:rsidRPr="00863ADD">
              <w:rPr>
                <w:rFonts w:ascii="Arial" w:eastAsia="Arial" w:hAnsi="Arial" w:cs="Arial"/>
                <w:color w:val="111111"/>
                <w:sz w:val="20"/>
                <w:szCs w:val="20"/>
              </w:rPr>
              <w:t xml:space="preserve"> </w:t>
            </w:r>
            <w:r>
              <w:rPr>
                <w:rFonts w:ascii="Arial" w:eastAsia="Arial" w:hAnsi="Arial" w:cs="Arial"/>
                <w:color w:val="111111"/>
                <w:sz w:val="20"/>
                <w:szCs w:val="20"/>
              </w:rPr>
              <w:t>(</w:t>
            </w:r>
            <w:r w:rsidRPr="00863ADD">
              <w:rPr>
                <w:rFonts w:ascii="Arial" w:eastAsia="Arial" w:hAnsi="Arial" w:cs="Arial"/>
                <w:color w:val="111111"/>
                <w:sz w:val="20"/>
                <w:szCs w:val="20"/>
              </w:rPr>
              <w:t>5.</w:t>
            </w:r>
            <w:r>
              <w:rPr>
                <w:rFonts w:ascii="Arial" w:eastAsia="Arial" w:hAnsi="Arial" w:cs="Arial"/>
                <w:color w:val="111111"/>
                <w:sz w:val="20"/>
                <w:szCs w:val="20"/>
              </w:rPr>
              <w:t>68 –</w:t>
            </w:r>
            <w:r w:rsidRPr="00863ADD">
              <w:rPr>
                <w:rFonts w:ascii="Arial" w:eastAsia="Arial" w:hAnsi="Arial" w:cs="Arial"/>
                <w:color w:val="111111"/>
                <w:sz w:val="20"/>
                <w:szCs w:val="20"/>
              </w:rPr>
              <w:t xml:space="preserve"> 11.7</w:t>
            </w:r>
            <w:r>
              <w:rPr>
                <w:rFonts w:ascii="Arial" w:eastAsia="Arial" w:hAnsi="Arial" w:cs="Arial"/>
                <w:color w:val="111111"/>
                <w:sz w:val="20"/>
                <w:szCs w:val="20"/>
              </w:rPr>
              <w:t>5)</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45D063C0"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10.7</w:t>
            </w:r>
            <w:r>
              <w:rPr>
                <w:rFonts w:ascii="Arial" w:eastAsia="Arial" w:hAnsi="Arial" w:cs="Arial"/>
                <w:color w:val="111111"/>
                <w:sz w:val="20"/>
                <w:szCs w:val="20"/>
              </w:rPr>
              <w:t>0</w:t>
            </w:r>
            <w:r w:rsidRPr="00863ADD">
              <w:rPr>
                <w:rFonts w:ascii="Arial" w:eastAsia="Arial" w:hAnsi="Arial" w:cs="Arial"/>
                <w:color w:val="111111"/>
                <w:sz w:val="20"/>
                <w:szCs w:val="20"/>
              </w:rPr>
              <w:t xml:space="preserve"> </w:t>
            </w:r>
            <w:r>
              <w:rPr>
                <w:rFonts w:ascii="Arial" w:eastAsia="Arial" w:hAnsi="Arial" w:cs="Arial"/>
                <w:color w:val="111111"/>
                <w:sz w:val="20"/>
                <w:szCs w:val="20"/>
              </w:rPr>
              <w:t>(</w:t>
            </w:r>
            <w:r w:rsidRPr="00863ADD">
              <w:rPr>
                <w:rFonts w:ascii="Arial" w:eastAsia="Arial" w:hAnsi="Arial" w:cs="Arial"/>
                <w:color w:val="111111"/>
                <w:sz w:val="20"/>
                <w:szCs w:val="20"/>
              </w:rPr>
              <w:t>5.6</w:t>
            </w:r>
            <w:r>
              <w:rPr>
                <w:rFonts w:ascii="Arial" w:eastAsia="Arial" w:hAnsi="Arial" w:cs="Arial"/>
                <w:color w:val="111111"/>
                <w:sz w:val="20"/>
                <w:szCs w:val="20"/>
              </w:rPr>
              <w:t>5 –</w:t>
            </w:r>
            <w:r w:rsidRPr="00863ADD">
              <w:rPr>
                <w:rFonts w:ascii="Arial" w:eastAsia="Arial" w:hAnsi="Arial" w:cs="Arial"/>
                <w:color w:val="111111"/>
                <w:sz w:val="20"/>
                <w:szCs w:val="20"/>
              </w:rPr>
              <w:t xml:space="preserve"> 12.6</w:t>
            </w:r>
            <w:r>
              <w:rPr>
                <w:rFonts w:ascii="Arial" w:eastAsia="Arial" w:hAnsi="Arial" w:cs="Arial"/>
                <w:color w:val="111111"/>
                <w:sz w:val="20"/>
                <w:szCs w:val="20"/>
              </w:rPr>
              <w:t>5)</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668F90E4"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0.412</w:t>
            </w:r>
          </w:p>
        </w:tc>
      </w:tr>
      <w:tr w:rsidR="00350958" w:rsidRPr="00B96910" w14:paraId="607D6167"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6F80D4BD"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Lymphocyte count, x10</w:t>
            </w:r>
            <w:r>
              <w:rPr>
                <w:rFonts w:ascii="Arial" w:eastAsia="Arial" w:hAnsi="Arial" w:cs="Arial"/>
                <w:color w:val="111111"/>
                <w:sz w:val="20"/>
                <w:szCs w:val="20"/>
                <w:vertAlign w:val="superscript"/>
              </w:rPr>
              <w:t>3</w:t>
            </w:r>
            <w:r>
              <w:rPr>
                <w:rFonts w:ascii="Arial" w:eastAsia="Arial" w:hAnsi="Arial" w:cs="Arial"/>
                <w:color w:val="111111"/>
                <w:sz w:val="20"/>
                <w:szCs w:val="20"/>
              </w:rPr>
              <w:t xml:space="preserve"> per mm</w:t>
            </w:r>
            <w:r w:rsidRPr="00C62D68">
              <w:rPr>
                <w:rFonts w:ascii="Arial" w:eastAsia="Arial" w:hAnsi="Arial" w:cs="Arial"/>
                <w:color w:val="111111"/>
                <w:sz w:val="20"/>
                <w:szCs w:val="20"/>
                <w:vertAlign w:val="superscript"/>
              </w:rPr>
              <w:t>3</w:t>
            </w:r>
          </w:p>
        </w:tc>
        <w:tc>
          <w:tcPr>
            <w:tcW w:w="2957" w:type="dxa"/>
            <w:tcBorders>
              <w:top w:val="nil"/>
              <w:left w:val="nil"/>
              <w:bottom w:val="nil"/>
              <w:right w:val="nil"/>
            </w:tcBorders>
            <w:shd w:val="clear" w:color="auto" w:fill="FFFFFF"/>
            <w:vAlign w:val="center"/>
          </w:tcPr>
          <w:p w14:paraId="3C6E5524"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0.</w:t>
            </w:r>
            <w:r>
              <w:rPr>
                <w:rFonts w:ascii="Arial" w:eastAsia="Arial" w:hAnsi="Arial" w:cs="Arial"/>
                <w:color w:val="111111"/>
                <w:sz w:val="20"/>
                <w:szCs w:val="20"/>
              </w:rPr>
              <w:t>78</w:t>
            </w:r>
            <w:r w:rsidRPr="00863ADD">
              <w:rPr>
                <w:rFonts w:ascii="Arial" w:eastAsia="Arial" w:hAnsi="Arial" w:cs="Arial"/>
                <w:color w:val="111111"/>
                <w:sz w:val="20"/>
                <w:szCs w:val="20"/>
              </w:rPr>
              <w:t xml:space="preserve"> </w:t>
            </w:r>
            <w:r>
              <w:rPr>
                <w:rFonts w:ascii="Arial" w:eastAsia="Arial" w:hAnsi="Arial" w:cs="Arial"/>
                <w:color w:val="111111"/>
                <w:sz w:val="20"/>
                <w:szCs w:val="20"/>
              </w:rPr>
              <w:t>(</w:t>
            </w:r>
            <w:r w:rsidRPr="00863ADD">
              <w:rPr>
                <w:rFonts w:ascii="Arial" w:eastAsia="Arial" w:hAnsi="Arial" w:cs="Arial"/>
                <w:color w:val="111111"/>
                <w:sz w:val="20"/>
                <w:szCs w:val="20"/>
              </w:rPr>
              <w:t>0.</w:t>
            </w:r>
            <w:r>
              <w:rPr>
                <w:rFonts w:ascii="Arial" w:eastAsia="Arial" w:hAnsi="Arial" w:cs="Arial"/>
                <w:color w:val="111111"/>
                <w:sz w:val="20"/>
                <w:szCs w:val="20"/>
              </w:rPr>
              <w:t>58 –</w:t>
            </w:r>
            <w:r w:rsidRPr="00863ADD">
              <w:rPr>
                <w:rFonts w:ascii="Arial" w:eastAsia="Arial" w:hAnsi="Arial" w:cs="Arial"/>
                <w:color w:val="111111"/>
                <w:sz w:val="20"/>
                <w:szCs w:val="20"/>
              </w:rPr>
              <w:t xml:space="preserve"> </w:t>
            </w:r>
            <w:r>
              <w:rPr>
                <w:rFonts w:ascii="Arial" w:eastAsia="Arial" w:hAnsi="Arial" w:cs="Arial"/>
                <w:color w:val="111111"/>
                <w:sz w:val="20"/>
                <w:szCs w:val="20"/>
              </w:rPr>
              <w:t>0.98)</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6FC510EE"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w:t>
            </w:r>
            <w:r>
              <w:rPr>
                <w:rFonts w:ascii="Arial" w:eastAsia="Arial" w:hAnsi="Arial" w:cs="Arial"/>
                <w:color w:val="111111"/>
                <w:sz w:val="20"/>
                <w:szCs w:val="20"/>
              </w:rPr>
              <w:t>79</w:t>
            </w:r>
            <w:r w:rsidRPr="00863ADD">
              <w:rPr>
                <w:rFonts w:ascii="Arial" w:eastAsia="Arial" w:hAnsi="Arial" w:cs="Arial"/>
                <w:color w:val="111111"/>
                <w:sz w:val="20"/>
                <w:szCs w:val="20"/>
              </w:rPr>
              <w:t xml:space="preserve"> </w:t>
            </w:r>
            <w:r>
              <w:rPr>
                <w:rFonts w:ascii="Arial" w:eastAsia="Arial" w:hAnsi="Arial" w:cs="Arial"/>
                <w:color w:val="111111"/>
                <w:sz w:val="20"/>
                <w:szCs w:val="20"/>
              </w:rPr>
              <w:t>(</w:t>
            </w:r>
            <w:r w:rsidRPr="00863ADD">
              <w:rPr>
                <w:rFonts w:ascii="Arial" w:eastAsia="Arial" w:hAnsi="Arial" w:cs="Arial"/>
                <w:color w:val="111111"/>
                <w:sz w:val="20"/>
                <w:szCs w:val="20"/>
              </w:rPr>
              <w:t>0.6</w:t>
            </w:r>
            <w:r>
              <w:rPr>
                <w:rFonts w:ascii="Arial" w:eastAsia="Arial" w:hAnsi="Arial" w:cs="Arial"/>
                <w:color w:val="111111"/>
                <w:sz w:val="20"/>
                <w:szCs w:val="20"/>
              </w:rPr>
              <w:t>0 –</w:t>
            </w:r>
            <w:r w:rsidRPr="00863ADD">
              <w:rPr>
                <w:rFonts w:ascii="Arial" w:eastAsia="Arial" w:hAnsi="Arial" w:cs="Arial"/>
                <w:color w:val="111111"/>
                <w:sz w:val="20"/>
                <w:szCs w:val="20"/>
              </w:rPr>
              <w:t xml:space="preserve"> 1.0</w:t>
            </w:r>
            <w:r>
              <w:rPr>
                <w:rFonts w:ascii="Arial" w:eastAsia="Arial" w:hAnsi="Arial" w:cs="Arial"/>
                <w:color w:val="111111"/>
                <w:sz w:val="20"/>
                <w:szCs w:val="20"/>
              </w:rPr>
              <w:t>2)</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762765E8"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0.756</w:t>
            </w:r>
          </w:p>
        </w:tc>
      </w:tr>
      <w:tr w:rsidR="00350958" w:rsidRPr="00B96910" w14:paraId="65A3953E"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50E8A74"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Lymphocytopenia</w:t>
            </w:r>
          </w:p>
        </w:tc>
        <w:tc>
          <w:tcPr>
            <w:tcW w:w="2957" w:type="dxa"/>
            <w:tcBorders>
              <w:top w:val="nil"/>
              <w:left w:val="nil"/>
              <w:bottom w:val="nil"/>
              <w:right w:val="nil"/>
            </w:tcBorders>
            <w:shd w:val="clear" w:color="auto" w:fill="FFFFFF"/>
            <w:vAlign w:val="center"/>
          </w:tcPr>
          <w:p w14:paraId="59E25C68"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36 (75.0)</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5BFFDA92"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24 (70.6)</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0170F640"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0.848</w:t>
            </w:r>
          </w:p>
        </w:tc>
      </w:tr>
      <w:tr w:rsidR="00350958" w:rsidRPr="00B96910" w14:paraId="7EF69C6A"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FA15ADE"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Total bilirubin, mg/dL</w:t>
            </w:r>
          </w:p>
        </w:tc>
        <w:tc>
          <w:tcPr>
            <w:tcW w:w="2957" w:type="dxa"/>
            <w:tcBorders>
              <w:top w:val="nil"/>
              <w:left w:val="nil"/>
              <w:bottom w:val="nil"/>
              <w:right w:val="nil"/>
            </w:tcBorders>
            <w:shd w:val="clear" w:color="auto" w:fill="FFFFFF"/>
            <w:vAlign w:val="center"/>
          </w:tcPr>
          <w:p w14:paraId="7C27D8CD"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0.5 </w:t>
            </w:r>
            <w:r>
              <w:rPr>
                <w:rFonts w:ascii="Arial" w:eastAsia="Arial" w:hAnsi="Arial" w:cs="Arial"/>
                <w:color w:val="111111"/>
                <w:sz w:val="20"/>
                <w:szCs w:val="20"/>
              </w:rPr>
              <w:t>(</w:t>
            </w:r>
            <w:r w:rsidRPr="00863ADD">
              <w:rPr>
                <w:rFonts w:ascii="Arial" w:eastAsia="Arial" w:hAnsi="Arial" w:cs="Arial"/>
                <w:color w:val="111111"/>
                <w:sz w:val="20"/>
                <w:szCs w:val="20"/>
              </w:rPr>
              <w:t>0.4</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0.8</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1FB52EBB"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0.6 </w:t>
            </w:r>
            <w:r>
              <w:rPr>
                <w:rFonts w:ascii="Arial" w:eastAsia="Arial" w:hAnsi="Arial" w:cs="Arial"/>
                <w:color w:val="111111"/>
                <w:sz w:val="20"/>
                <w:szCs w:val="20"/>
              </w:rPr>
              <w:t>(</w:t>
            </w:r>
            <w:r w:rsidRPr="00863ADD">
              <w:rPr>
                <w:rFonts w:ascii="Arial" w:eastAsia="Arial" w:hAnsi="Arial" w:cs="Arial"/>
                <w:color w:val="111111"/>
                <w:sz w:val="20"/>
                <w:szCs w:val="20"/>
              </w:rPr>
              <w:t>0.4</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1.0</w:t>
            </w:r>
            <w:r>
              <w:rPr>
                <w:rFonts w:ascii="Arial" w:eastAsia="Arial" w:hAnsi="Arial" w:cs="Arial"/>
                <w:color w:val="111111"/>
                <w:sz w:val="20"/>
                <w:szCs w:val="20"/>
              </w:rPr>
              <w:t>)</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04CE71F6"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0.280</w:t>
            </w:r>
          </w:p>
        </w:tc>
      </w:tr>
      <w:tr w:rsidR="00350958" w:rsidRPr="00B96910" w14:paraId="481C0F07"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55DB9B99"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Urea, mg/dL</w:t>
            </w:r>
          </w:p>
        </w:tc>
        <w:tc>
          <w:tcPr>
            <w:tcW w:w="2957" w:type="dxa"/>
            <w:tcBorders>
              <w:top w:val="nil"/>
              <w:left w:val="nil"/>
              <w:bottom w:val="nil"/>
              <w:right w:val="nil"/>
            </w:tcBorders>
            <w:shd w:val="clear" w:color="auto" w:fill="FFFFFF"/>
            <w:vAlign w:val="center"/>
          </w:tcPr>
          <w:p w14:paraId="64ED179E"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50.0 </w:t>
            </w:r>
            <w:r>
              <w:rPr>
                <w:rFonts w:ascii="Arial" w:eastAsia="Arial" w:hAnsi="Arial" w:cs="Arial"/>
                <w:color w:val="111111"/>
                <w:sz w:val="20"/>
                <w:szCs w:val="20"/>
              </w:rPr>
              <w:t>(</w:t>
            </w:r>
            <w:r w:rsidRPr="00863ADD">
              <w:rPr>
                <w:rFonts w:ascii="Arial" w:eastAsia="Arial" w:hAnsi="Arial" w:cs="Arial"/>
                <w:color w:val="111111"/>
                <w:sz w:val="20"/>
                <w:szCs w:val="20"/>
              </w:rPr>
              <w:t>32.0</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93.5</w:t>
            </w:r>
            <w:r>
              <w:rPr>
                <w:rFonts w:ascii="Arial" w:eastAsia="Arial" w:hAnsi="Arial" w:cs="Arial"/>
                <w:color w:val="111111"/>
                <w:sz w:val="20"/>
                <w:szCs w:val="20"/>
              </w:rPr>
              <w:t>)</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76AFFCD6"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52.5 </w:t>
            </w:r>
            <w:r>
              <w:rPr>
                <w:rFonts w:ascii="Arial" w:eastAsia="Arial" w:hAnsi="Arial" w:cs="Arial"/>
                <w:color w:val="111111"/>
                <w:sz w:val="20"/>
                <w:szCs w:val="20"/>
              </w:rPr>
              <w:t>(</w:t>
            </w:r>
            <w:r w:rsidRPr="00863ADD">
              <w:rPr>
                <w:rFonts w:ascii="Arial" w:eastAsia="Arial" w:hAnsi="Arial" w:cs="Arial"/>
                <w:color w:val="111111"/>
                <w:sz w:val="20"/>
                <w:szCs w:val="20"/>
              </w:rPr>
              <w:t>28.0</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73.2</w:t>
            </w:r>
            <w:r>
              <w:rPr>
                <w:rFonts w:ascii="Arial" w:eastAsia="Arial" w:hAnsi="Arial" w:cs="Arial"/>
                <w:color w:val="111111"/>
                <w:sz w:val="20"/>
                <w:szCs w:val="20"/>
              </w:rPr>
              <w:t>)</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588381EC"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0.491</w:t>
            </w:r>
          </w:p>
        </w:tc>
      </w:tr>
      <w:tr w:rsidR="00350958" w:rsidRPr="00B96910" w14:paraId="0E1807E9"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777966A4"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Creatinine, mg/dL</w:t>
            </w:r>
          </w:p>
        </w:tc>
        <w:tc>
          <w:tcPr>
            <w:tcW w:w="2957" w:type="dxa"/>
            <w:tcBorders>
              <w:top w:val="nil"/>
              <w:left w:val="nil"/>
              <w:bottom w:val="nil"/>
              <w:right w:val="nil"/>
            </w:tcBorders>
            <w:shd w:val="clear" w:color="auto" w:fill="FFFFFF"/>
            <w:vAlign w:val="center"/>
          </w:tcPr>
          <w:p w14:paraId="07639F63"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1.</w:t>
            </w:r>
            <w:r>
              <w:rPr>
                <w:rFonts w:ascii="Arial" w:eastAsia="Arial" w:hAnsi="Arial" w:cs="Arial"/>
                <w:color w:val="111111"/>
                <w:sz w:val="20"/>
                <w:szCs w:val="20"/>
              </w:rPr>
              <w:t>06</w:t>
            </w:r>
            <w:r w:rsidRPr="00863ADD">
              <w:rPr>
                <w:rFonts w:ascii="Arial" w:eastAsia="Arial" w:hAnsi="Arial" w:cs="Arial"/>
                <w:color w:val="111111"/>
                <w:sz w:val="20"/>
                <w:szCs w:val="20"/>
              </w:rPr>
              <w:t xml:space="preserve"> </w:t>
            </w:r>
            <w:r>
              <w:rPr>
                <w:rFonts w:ascii="Arial" w:eastAsia="Arial" w:hAnsi="Arial" w:cs="Arial"/>
                <w:color w:val="111111"/>
                <w:sz w:val="20"/>
                <w:szCs w:val="20"/>
              </w:rPr>
              <w:t>(</w:t>
            </w:r>
            <w:r w:rsidRPr="00863ADD">
              <w:rPr>
                <w:rFonts w:ascii="Arial" w:eastAsia="Arial" w:hAnsi="Arial" w:cs="Arial"/>
                <w:color w:val="111111"/>
                <w:sz w:val="20"/>
                <w:szCs w:val="20"/>
              </w:rPr>
              <w:t>0.</w:t>
            </w:r>
            <w:r>
              <w:rPr>
                <w:rFonts w:ascii="Arial" w:eastAsia="Arial" w:hAnsi="Arial" w:cs="Arial"/>
                <w:color w:val="111111"/>
                <w:sz w:val="20"/>
                <w:szCs w:val="20"/>
              </w:rPr>
              <w:t>8</w:t>
            </w:r>
            <w:r w:rsidRPr="00863ADD">
              <w:rPr>
                <w:rFonts w:ascii="Arial" w:eastAsia="Arial" w:hAnsi="Arial" w:cs="Arial"/>
                <w:color w:val="111111"/>
                <w:sz w:val="20"/>
                <w:szCs w:val="20"/>
              </w:rPr>
              <w:t>9</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1.4</w:t>
            </w:r>
            <w:r>
              <w:rPr>
                <w:rFonts w:ascii="Arial" w:eastAsia="Arial" w:hAnsi="Arial" w:cs="Arial"/>
                <w:color w:val="111111"/>
                <w:sz w:val="20"/>
                <w:szCs w:val="20"/>
              </w:rPr>
              <w:t>2)</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13E64B8B"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w:t>
            </w:r>
            <w:r>
              <w:rPr>
                <w:rFonts w:ascii="Arial" w:eastAsia="Arial" w:hAnsi="Arial" w:cs="Arial"/>
                <w:color w:val="111111"/>
                <w:sz w:val="20"/>
                <w:szCs w:val="20"/>
              </w:rPr>
              <w:t>09</w:t>
            </w:r>
            <w:r w:rsidRPr="00863ADD">
              <w:rPr>
                <w:rFonts w:ascii="Arial" w:eastAsia="Arial" w:hAnsi="Arial" w:cs="Arial"/>
                <w:color w:val="111111"/>
                <w:sz w:val="20"/>
                <w:szCs w:val="20"/>
              </w:rPr>
              <w:t xml:space="preserve"> </w:t>
            </w:r>
            <w:r>
              <w:rPr>
                <w:rFonts w:ascii="Arial" w:eastAsia="Arial" w:hAnsi="Arial" w:cs="Arial"/>
                <w:color w:val="111111"/>
                <w:sz w:val="20"/>
                <w:szCs w:val="20"/>
              </w:rPr>
              <w:t>(</w:t>
            </w:r>
            <w:r w:rsidRPr="00863ADD">
              <w:rPr>
                <w:rFonts w:ascii="Arial" w:eastAsia="Arial" w:hAnsi="Arial" w:cs="Arial"/>
                <w:color w:val="111111"/>
                <w:sz w:val="20"/>
                <w:szCs w:val="20"/>
              </w:rPr>
              <w:t>0.</w:t>
            </w:r>
            <w:r>
              <w:rPr>
                <w:rFonts w:ascii="Arial" w:eastAsia="Arial" w:hAnsi="Arial" w:cs="Arial"/>
                <w:color w:val="111111"/>
                <w:sz w:val="20"/>
                <w:szCs w:val="20"/>
              </w:rPr>
              <w:t>79 –</w:t>
            </w:r>
            <w:r w:rsidRPr="00863ADD">
              <w:rPr>
                <w:rFonts w:ascii="Arial" w:eastAsia="Arial" w:hAnsi="Arial" w:cs="Arial"/>
                <w:color w:val="111111"/>
                <w:sz w:val="20"/>
                <w:szCs w:val="20"/>
              </w:rPr>
              <w:t xml:space="preserve"> 1.2</w:t>
            </w:r>
            <w:r>
              <w:rPr>
                <w:rFonts w:ascii="Arial" w:eastAsia="Arial" w:hAnsi="Arial" w:cs="Arial"/>
                <w:color w:val="111111"/>
                <w:sz w:val="20"/>
                <w:szCs w:val="20"/>
              </w:rPr>
              <w:t>5)</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04ECDE47"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0.202</w:t>
            </w:r>
          </w:p>
        </w:tc>
      </w:tr>
      <w:tr w:rsidR="00350958" w:rsidRPr="00B96910" w14:paraId="5A2F3699" w14:textId="77777777" w:rsidTr="00B75147">
        <w:trPr>
          <w:cantSplit/>
          <w:trHeight w:val="360"/>
          <w:jc w:val="center"/>
        </w:trPr>
        <w:tc>
          <w:tcPr>
            <w:tcW w:w="4395" w:type="dxa"/>
            <w:gridSpan w:val="2"/>
            <w:tcBorders>
              <w:top w:val="nil"/>
              <w:left w:val="nil"/>
              <w:bottom w:val="nil"/>
              <w:right w:val="nil"/>
            </w:tcBorders>
            <w:shd w:val="clear" w:color="auto" w:fill="FFFFFF"/>
            <w:tcMar>
              <w:top w:w="0" w:type="dxa"/>
              <w:left w:w="0" w:type="dxa"/>
              <w:bottom w:w="0" w:type="dxa"/>
              <w:right w:w="0" w:type="dxa"/>
            </w:tcMar>
            <w:vAlign w:val="center"/>
          </w:tcPr>
          <w:p w14:paraId="4AF43F60"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Lactate, mmol/L</w:t>
            </w:r>
          </w:p>
        </w:tc>
        <w:tc>
          <w:tcPr>
            <w:tcW w:w="2957" w:type="dxa"/>
            <w:tcBorders>
              <w:top w:val="nil"/>
              <w:left w:val="nil"/>
              <w:bottom w:val="nil"/>
              <w:right w:val="nil"/>
            </w:tcBorders>
            <w:shd w:val="clear" w:color="auto" w:fill="FFFFFF"/>
            <w:vAlign w:val="center"/>
          </w:tcPr>
          <w:p w14:paraId="17301587"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1.6</w:t>
            </w:r>
            <w:r>
              <w:rPr>
                <w:rFonts w:ascii="Arial" w:eastAsia="Arial" w:hAnsi="Arial" w:cs="Arial"/>
                <w:color w:val="111111"/>
                <w:sz w:val="20"/>
                <w:szCs w:val="20"/>
              </w:rPr>
              <w:t>2</w:t>
            </w:r>
            <w:r w:rsidRPr="00863ADD">
              <w:rPr>
                <w:rFonts w:ascii="Arial" w:eastAsia="Arial" w:hAnsi="Arial" w:cs="Arial"/>
                <w:color w:val="111111"/>
                <w:sz w:val="20"/>
                <w:szCs w:val="20"/>
              </w:rPr>
              <w:t xml:space="preserve"> </w:t>
            </w:r>
            <w:r>
              <w:rPr>
                <w:rFonts w:ascii="Arial" w:eastAsia="Arial" w:hAnsi="Arial" w:cs="Arial"/>
                <w:color w:val="111111"/>
                <w:sz w:val="20"/>
                <w:szCs w:val="20"/>
              </w:rPr>
              <w:t>(</w:t>
            </w:r>
            <w:r w:rsidRPr="00863ADD">
              <w:rPr>
                <w:rFonts w:ascii="Arial" w:eastAsia="Arial" w:hAnsi="Arial" w:cs="Arial"/>
                <w:color w:val="111111"/>
                <w:sz w:val="20"/>
                <w:szCs w:val="20"/>
              </w:rPr>
              <w:t>1.</w:t>
            </w:r>
            <w:r>
              <w:rPr>
                <w:rFonts w:ascii="Arial" w:eastAsia="Arial" w:hAnsi="Arial" w:cs="Arial"/>
                <w:color w:val="111111"/>
                <w:sz w:val="20"/>
                <w:szCs w:val="20"/>
              </w:rPr>
              <w:t>28 –</w:t>
            </w:r>
            <w:r w:rsidRPr="00863ADD">
              <w:rPr>
                <w:rFonts w:ascii="Arial" w:eastAsia="Arial" w:hAnsi="Arial" w:cs="Arial"/>
                <w:color w:val="111111"/>
                <w:sz w:val="20"/>
                <w:szCs w:val="20"/>
              </w:rPr>
              <w:t xml:space="preserve"> 2.</w:t>
            </w:r>
            <w:r>
              <w:rPr>
                <w:rFonts w:ascii="Arial" w:eastAsia="Arial" w:hAnsi="Arial" w:cs="Arial"/>
                <w:color w:val="111111"/>
                <w:sz w:val="20"/>
                <w:szCs w:val="20"/>
              </w:rPr>
              <w:t>48)</w:t>
            </w:r>
          </w:p>
        </w:tc>
        <w:tc>
          <w:tcPr>
            <w:tcW w:w="2307" w:type="dxa"/>
            <w:tcBorders>
              <w:top w:val="nil"/>
              <w:left w:val="nil"/>
              <w:bottom w:val="nil"/>
              <w:right w:val="nil"/>
            </w:tcBorders>
            <w:shd w:val="clear" w:color="auto" w:fill="FFFFFF"/>
            <w:tcMar>
              <w:top w:w="0" w:type="dxa"/>
              <w:left w:w="0" w:type="dxa"/>
              <w:bottom w:w="0" w:type="dxa"/>
              <w:right w:w="0" w:type="dxa"/>
            </w:tcMar>
            <w:vAlign w:val="center"/>
          </w:tcPr>
          <w:p w14:paraId="2AB692BE"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1.4</w:t>
            </w:r>
            <w:r>
              <w:rPr>
                <w:rFonts w:ascii="Arial" w:eastAsia="Arial" w:hAnsi="Arial" w:cs="Arial"/>
                <w:color w:val="111111"/>
                <w:sz w:val="20"/>
                <w:szCs w:val="20"/>
              </w:rPr>
              <w:t>5</w:t>
            </w:r>
            <w:r w:rsidRPr="00863ADD">
              <w:rPr>
                <w:rFonts w:ascii="Arial" w:eastAsia="Arial" w:hAnsi="Arial" w:cs="Arial"/>
                <w:color w:val="111111"/>
                <w:sz w:val="20"/>
                <w:szCs w:val="20"/>
              </w:rPr>
              <w:t xml:space="preserve"> </w:t>
            </w:r>
            <w:r>
              <w:rPr>
                <w:rFonts w:ascii="Arial" w:eastAsia="Arial" w:hAnsi="Arial" w:cs="Arial"/>
                <w:color w:val="111111"/>
                <w:sz w:val="20"/>
                <w:szCs w:val="20"/>
              </w:rPr>
              <w:t>(0.98 –</w:t>
            </w:r>
            <w:r w:rsidRPr="00863ADD">
              <w:rPr>
                <w:rFonts w:ascii="Arial" w:eastAsia="Arial" w:hAnsi="Arial" w:cs="Arial"/>
                <w:color w:val="111111"/>
                <w:sz w:val="20"/>
                <w:szCs w:val="20"/>
              </w:rPr>
              <w:t xml:space="preserve"> 2.0</w:t>
            </w:r>
            <w:r>
              <w:rPr>
                <w:rFonts w:ascii="Arial" w:eastAsia="Arial" w:hAnsi="Arial" w:cs="Arial"/>
                <w:color w:val="111111"/>
                <w:sz w:val="20"/>
                <w:szCs w:val="20"/>
              </w:rPr>
              <w:t>2)</w:t>
            </w:r>
          </w:p>
        </w:tc>
        <w:tc>
          <w:tcPr>
            <w:tcW w:w="1028" w:type="dxa"/>
            <w:tcBorders>
              <w:top w:val="nil"/>
              <w:left w:val="nil"/>
              <w:bottom w:val="nil"/>
              <w:right w:val="nil"/>
            </w:tcBorders>
            <w:shd w:val="clear" w:color="auto" w:fill="FFFFFF"/>
            <w:tcMar>
              <w:top w:w="0" w:type="dxa"/>
              <w:left w:w="0" w:type="dxa"/>
              <w:bottom w:w="0" w:type="dxa"/>
              <w:right w:w="0" w:type="dxa"/>
            </w:tcMar>
            <w:vAlign w:val="center"/>
          </w:tcPr>
          <w:p w14:paraId="39284D6E"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0.112</w:t>
            </w:r>
          </w:p>
        </w:tc>
      </w:tr>
      <w:tr w:rsidR="00350958" w:rsidRPr="00B96910" w14:paraId="5C560A02" w14:textId="77777777" w:rsidTr="00B75147">
        <w:trPr>
          <w:cantSplit/>
          <w:trHeight w:val="360"/>
          <w:jc w:val="center"/>
        </w:trPr>
        <w:tc>
          <w:tcPr>
            <w:tcW w:w="4395" w:type="dxa"/>
            <w:gridSpan w:val="2"/>
            <w:tcBorders>
              <w:top w:val="nil"/>
              <w:left w:val="nil"/>
              <w:bottom w:val="single" w:sz="12" w:space="0" w:color="auto"/>
              <w:right w:val="nil"/>
            </w:tcBorders>
            <w:shd w:val="clear" w:color="auto" w:fill="FFFFFF"/>
            <w:tcMar>
              <w:top w:w="0" w:type="dxa"/>
              <w:left w:w="0" w:type="dxa"/>
              <w:bottom w:w="0" w:type="dxa"/>
              <w:right w:w="0" w:type="dxa"/>
            </w:tcMar>
            <w:vAlign w:val="center"/>
          </w:tcPr>
          <w:p w14:paraId="604E69EA" w14:textId="77777777" w:rsidR="00350958" w:rsidRPr="00B96910" w:rsidRDefault="00350958" w:rsidP="00B75147">
            <w:pPr>
              <w:spacing w:before="40" w:after="40"/>
              <w:ind w:left="100" w:right="100"/>
              <w:jc w:val="both"/>
              <w:rPr>
                <w:rFonts w:ascii="Arial" w:hAnsi="Arial" w:cs="Arial"/>
                <w:sz w:val="20"/>
                <w:szCs w:val="20"/>
              </w:rPr>
            </w:pPr>
            <w:r>
              <w:rPr>
                <w:rFonts w:ascii="Arial" w:eastAsia="Arial" w:hAnsi="Arial" w:cs="Arial"/>
                <w:color w:val="111111"/>
                <w:sz w:val="20"/>
                <w:szCs w:val="20"/>
              </w:rPr>
              <w:t xml:space="preserve">   C-reactive protein, mg/dL</w:t>
            </w:r>
          </w:p>
        </w:tc>
        <w:tc>
          <w:tcPr>
            <w:tcW w:w="2957" w:type="dxa"/>
            <w:tcBorders>
              <w:top w:val="nil"/>
              <w:left w:val="nil"/>
              <w:bottom w:val="single" w:sz="12" w:space="0" w:color="auto"/>
              <w:right w:val="nil"/>
            </w:tcBorders>
            <w:shd w:val="clear" w:color="auto" w:fill="FFFFFF"/>
            <w:vAlign w:val="center"/>
          </w:tcPr>
          <w:p w14:paraId="3B422A26" w14:textId="77777777" w:rsidR="00350958" w:rsidRPr="00863ADD" w:rsidRDefault="00350958" w:rsidP="00B75147">
            <w:pPr>
              <w:spacing w:before="40" w:after="40"/>
              <w:ind w:left="100" w:right="100"/>
              <w:jc w:val="center"/>
              <w:rPr>
                <w:rFonts w:ascii="Arial" w:eastAsia="Arial" w:hAnsi="Arial" w:cs="Arial"/>
                <w:color w:val="111111"/>
                <w:sz w:val="20"/>
                <w:szCs w:val="20"/>
              </w:rPr>
            </w:pPr>
            <w:r w:rsidRPr="00863ADD">
              <w:rPr>
                <w:rFonts w:ascii="Arial" w:eastAsia="Arial" w:hAnsi="Arial" w:cs="Arial"/>
                <w:color w:val="111111"/>
                <w:sz w:val="20"/>
                <w:szCs w:val="20"/>
              </w:rPr>
              <w:t xml:space="preserve">178.7 </w:t>
            </w:r>
            <w:r>
              <w:rPr>
                <w:rFonts w:ascii="Arial" w:eastAsia="Arial" w:hAnsi="Arial" w:cs="Arial"/>
                <w:color w:val="111111"/>
                <w:sz w:val="20"/>
                <w:szCs w:val="20"/>
              </w:rPr>
              <w:t>(</w:t>
            </w:r>
            <w:r w:rsidRPr="00863ADD">
              <w:rPr>
                <w:rFonts w:ascii="Arial" w:eastAsia="Arial" w:hAnsi="Arial" w:cs="Arial"/>
                <w:color w:val="111111"/>
                <w:sz w:val="20"/>
                <w:szCs w:val="20"/>
              </w:rPr>
              <w:t>95.8</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264.5</w:t>
            </w:r>
            <w:r>
              <w:rPr>
                <w:rFonts w:ascii="Arial" w:eastAsia="Arial" w:hAnsi="Arial" w:cs="Arial"/>
                <w:color w:val="111111"/>
                <w:sz w:val="20"/>
                <w:szCs w:val="20"/>
              </w:rPr>
              <w:t>)</w:t>
            </w:r>
          </w:p>
        </w:tc>
        <w:tc>
          <w:tcPr>
            <w:tcW w:w="2307" w:type="dxa"/>
            <w:tcBorders>
              <w:top w:val="nil"/>
              <w:left w:val="nil"/>
              <w:bottom w:val="single" w:sz="12" w:space="0" w:color="auto"/>
              <w:right w:val="nil"/>
            </w:tcBorders>
            <w:shd w:val="clear" w:color="auto" w:fill="FFFFFF"/>
            <w:tcMar>
              <w:top w:w="0" w:type="dxa"/>
              <w:left w:w="0" w:type="dxa"/>
              <w:bottom w:w="0" w:type="dxa"/>
              <w:right w:w="0" w:type="dxa"/>
            </w:tcMar>
            <w:vAlign w:val="center"/>
          </w:tcPr>
          <w:p w14:paraId="7457BC1C"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 xml:space="preserve">211.8 </w:t>
            </w:r>
            <w:r>
              <w:rPr>
                <w:rFonts w:ascii="Arial" w:eastAsia="Arial" w:hAnsi="Arial" w:cs="Arial"/>
                <w:color w:val="111111"/>
                <w:sz w:val="20"/>
                <w:szCs w:val="20"/>
              </w:rPr>
              <w:t>(</w:t>
            </w:r>
            <w:r w:rsidRPr="00863ADD">
              <w:rPr>
                <w:rFonts w:ascii="Arial" w:eastAsia="Arial" w:hAnsi="Arial" w:cs="Arial"/>
                <w:color w:val="111111"/>
                <w:sz w:val="20"/>
                <w:szCs w:val="20"/>
              </w:rPr>
              <w:t>117.4</w:t>
            </w:r>
            <w:r>
              <w:rPr>
                <w:rFonts w:ascii="Arial" w:eastAsia="Arial" w:hAnsi="Arial" w:cs="Arial"/>
                <w:color w:val="111111"/>
                <w:sz w:val="20"/>
                <w:szCs w:val="20"/>
              </w:rPr>
              <w:t xml:space="preserve"> –</w:t>
            </w:r>
            <w:r w:rsidRPr="00863ADD">
              <w:rPr>
                <w:rFonts w:ascii="Arial" w:eastAsia="Arial" w:hAnsi="Arial" w:cs="Arial"/>
                <w:color w:val="111111"/>
                <w:sz w:val="20"/>
                <w:szCs w:val="20"/>
              </w:rPr>
              <w:t xml:space="preserve"> 266.7</w:t>
            </w:r>
            <w:r>
              <w:rPr>
                <w:rFonts w:ascii="Arial" w:eastAsia="Arial" w:hAnsi="Arial" w:cs="Arial"/>
                <w:color w:val="111111"/>
                <w:sz w:val="20"/>
                <w:szCs w:val="20"/>
              </w:rPr>
              <w:t>)</w:t>
            </w:r>
          </w:p>
        </w:tc>
        <w:tc>
          <w:tcPr>
            <w:tcW w:w="1028" w:type="dxa"/>
            <w:tcBorders>
              <w:top w:val="nil"/>
              <w:left w:val="nil"/>
              <w:bottom w:val="single" w:sz="12" w:space="0" w:color="auto"/>
              <w:right w:val="nil"/>
            </w:tcBorders>
            <w:shd w:val="clear" w:color="auto" w:fill="FFFFFF"/>
            <w:tcMar>
              <w:top w:w="0" w:type="dxa"/>
              <w:left w:w="0" w:type="dxa"/>
              <w:bottom w:w="0" w:type="dxa"/>
              <w:right w:w="0" w:type="dxa"/>
            </w:tcMar>
            <w:vAlign w:val="center"/>
          </w:tcPr>
          <w:p w14:paraId="64D862E0" w14:textId="77777777" w:rsidR="00350958" w:rsidRPr="00B96910" w:rsidRDefault="00350958" w:rsidP="00B75147">
            <w:pPr>
              <w:spacing w:before="40" w:after="40"/>
              <w:ind w:left="100" w:right="100"/>
              <w:jc w:val="center"/>
              <w:rPr>
                <w:rFonts w:ascii="Arial" w:hAnsi="Arial" w:cs="Arial"/>
                <w:sz w:val="20"/>
                <w:szCs w:val="20"/>
              </w:rPr>
            </w:pPr>
            <w:r w:rsidRPr="00863ADD">
              <w:rPr>
                <w:rFonts w:ascii="Arial" w:eastAsia="Arial" w:hAnsi="Arial" w:cs="Arial"/>
                <w:color w:val="111111"/>
                <w:sz w:val="20"/>
                <w:szCs w:val="20"/>
              </w:rPr>
              <w:t>0.636</w:t>
            </w:r>
          </w:p>
        </w:tc>
      </w:tr>
      <w:tr w:rsidR="00350958" w:rsidRPr="00B96910" w14:paraId="5FDBB90F" w14:textId="77777777" w:rsidTr="00B75147">
        <w:trPr>
          <w:gridAfter w:val="4"/>
          <w:wAfter w:w="7808" w:type="dxa"/>
          <w:cantSplit/>
          <w:trHeight w:val="360"/>
          <w:jc w:val="center"/>
        </w:trPr>
        <w:tc>
          <w:tcPr>
            <w:tcW w:w="2879" w:type="dxa"/>
            <w:tcBorders>
              <w:top w:val="nil"/>
              <w:left w:val="nil"/>
              <w:bottom w:val="nil"/>
              <w:right w:val="nil"/>
            </w:tcBorders>
            <w:shd w:val="clear" w:color="auto" w:fill="FFFFFF"/>
          </w:tcPr>
          <w:p w14:paraId="6BCAD860" w14:textId="77777777" w:rsidR="00350958" w:rsidRPr="00BE4344" w:rsidRDefault="00350958" w:rsidP="00B75147">
            <w:pPr>
              <w:spacing w:before="40" w:after="40"/>
              <w:ind w:left="100" w:right="100"/>
              <w:jc w:val="both"/>
              <w:rPr>
                <w:rFonts w:ascii="Arial" w:eastAsia="Arial" w:hAnsi="Arial" w:cs="Arial"/>
                <w:color w:val="111111"/>
                <w:sz w:val="16"/>
                <w:szCs w:val="16"/>
              </w:rPr>
            </w:pPr>
          </w:p>
        </w:tc>
      </w:tr>
    </w:tbl>
    <w:p w14:paraId="0A2CC9CA" w14:textId="77777777" w:rsidR="00350958" w:rsidRDefault="00350958" w:rsidP="00D546DA">
      <w:pPr>
        <w:spacing w:after="0" w:line="480" w:lineRule="auto"/>
        <w:jc w:val="center"/>
        <w:rPr>
          <w:rFonts w:ascii="Arial" w:hAnsi="Arial" w:cs="Arial"/>
          <w:sz w:val="24"/>
          <w:szCs w:val="24"/>
        </w:rPr>
      </w:pPr>
    </w:p>
    <w:p w14:paraId="2C806A5C" w14:textId="77777777" w:rsidR="00D546DA" w:rsidRDefault="00D546DA" w:rsidP="00350958">
      <w:pPr>
        <w:spacing w:after="0" w:line="480" w:lineRule="auto"/>
        <w:rPr>
          <w:rFonts w:ascii="Arial" w:hAnsi="Arial" w:cs="Arial"/>
          <w:sz w:val="24"/>
          <w:szCs w:val="24"/>
        </w:rPr>
      </w:pPr>
    </w:p>
    <w:p w14:paraId="38C13E6A" w14:textId="77777777" w:rsidR="00D546DA" w:rsidRDefault="00D546DA" w:rsidP="00D546DA">
      <w:pPr>
        <w:spacing w:after="0" w:line="480" w:lineRule="auto"/>
        <w:jc w:val="center"/>
        <w:rPr>
          <w:rFonts w:ascii="Arial" w:hAnsi="Arial" w:cs="Arial"/>
          <w:sz w:val="24"/>
          <w:szCs w:val="24"/>
        </w:rPr>
        <w:sectPr w:rsidR="00D546DA" w:rsidSect="00291202">
          <w:pgSz w:w="11906" w:h="16838"/>
          <w:pgMar w:top="1417" w:right="1701" w:bottom="1417" w:left="1701" w:header="708" w:footer="708" w:gutter="0"/>
          <w:cols w:space="708"/>
          <w:docGrid w:linePitch="360"/>
        </w:sectPr>
      </w:pPr>
    </w:p>
    <w:p w14:paraId="556CD41D" w14:textId="4B2AFF47" w:rsidR="00246BB1" w:rsidRDefault="00246BB1" w:rsidP="00246BB1">
      <w:pPr>
        <w:spacing w:after="0" w:line="480" w:lineRule="auto"/>
        <w:jc w:val="center"/>
        <w:rPr>
          <w:rFonts w:ascii="Arial" w:hAnsi="Arial" w:cs="Arial"/>
          <w:b/>
          <w:bCs/>
          <w:sz w:val="24"/>
          <w:szCs w:val="24"/>
          <w:lang w:val="en-US"/>
        </w:rPr>
      </w:pPr>
      <w:r>
        <w:rPr>
          <w:rFonts w:ascii="Arial" w:hAnsi="Arial" w:cs="Arial"/>
          <w:b/>
          <w:bCs/>
          <w:sz w:val="24"/>
          <w:szCs w:val="24"/>
          <w:lang w:val="en-US"/>
        </w:rPr>
        <w:lastRenderedPageBreak/>
        <w:t xml:space="preserve">Figure </w:t>
      </w:r>
      <w:r w:rsidR="007F36EA">
        <w:rPr>
          <w:rFonts w:ascii="Arial" w:hAnsi="Arial" w:cs="Arial"/>
          <w:b/>
          <w:bCs/>
          <w:sz w:val="24"/>
          <w:szCs w:val="24"/>
          <w:lang w:val="en-US"/>
        </w:rPr>
        <w:t>S</w:t>
      </w:r>
      <w:r>
        <w:rPr>
          <w:rFonts w:ascii="Arial" w:hAnsi="Arial" w:cs="Arial"/>
          <w:b/>
          <w:bCs/>
          <w:sz w:val="24"/>
          <w:szCs w:val="24"/>
          <w:lang w:val="en-US"/>
        </w:rPr>
        <w:t xml:space="preserve">1 - </w:t>
      </w:r>
      <w:r w:rsidRPr="00046D2E">
        <w:rPr>
          <w:rFonts w:ascii="Arial" w:hAnsi="Arial" w:cs="Arial"/>
          <w:b/>
          <w:bCs/>
          <w:sz w:val="24"/>
          <w:szCs w:val="24"/>
          <w:lang w:val="en-US"/>
        </w:rPr>
        <w:t xml:space="preserve">Daily </w:t>
      </w:r>
      <w:r w:rsidR="00AE6C6D">
        <w:rPr>
          <w:rFonts w:ascii="Arial" w:hAnsi="Arial" w:cs="Arial"/>
          <w:b/>
          <w:bCs/>
          <w:sz w:val="24"/>
          <w:szCs w:val="24"/>
          <w:lang w:val="en-US"/>
        </w:rPr>
        <w:t>Mean Arterial Pressure and Norepinephrine Requirements</w:t>
      </w:r>
      <w:r w:rsidRPr="00046D2E">
        <w:rPr>
          <w:rFonts w:ascii="Arial" w:hAnsi="Arial" w:cs="Arial"/>
          <w:b/>
          <w:bCs/>
          <w:sz w:val="24"/>
          <w:szCs w:val="24"/>
          <w:lang w:val="en-US"/>
        </w:rPr>
        <w:t xml:space="preserve"> </w:t>
      </w:r>
      <w:r>
        <w:rPr>
          <w:rFonts w:ascii="Arial" w:hAnsi="Arial" w:cs="Arial"/>
          <w:b/>
          <w:bCs/>
          <w:sz w:val="24"/>
          <w:szCs w:val="24"/>
          <w:lang w:val="en-US"/>
        </w:rPr>
        <w:t>According to Use of Angiotensin II</w:t>
      </w:r>
    </w:p>
    <w:p w14:paraId="2783C5D9" w14:textId="180BA08B" w:rsidR="00246BB1" w:rsidRDefault="00AE6C6D" w:rsidP="00246BB1">
      <w:pPr>
        <w:spacing w:after="0" w:line="240" w:lineRule="auto"/>
        <w:jc w:val="center"/>
        <w:rPr>
          <w:rFonts w:ascii="Arial" w:hAnsi="Arial" w:cs="Arial"/>
          <w:sz w:val="18"/>
          <w:szCs w:val="18"/>
        </w:rPr>
      </w:pPr>
      <w:r>
        <w:rPr>
          <w:rFonts w:ascii="Arial" w:hAnsi="Arial" w:cs="Arial"/>
          <w:noProof/>
          <w:sz w:val="18"/>
          <w:szCs w:val="18"/>
        </w:rPr>
        <w:drawing>
          <wp:inline distT="0" distB="0" distL="0" distR="0" wp14:anchorId="111AA188" wp14:editId="5085F36F">
            <wp:extent cx="8582025" cy="4456476"/>
            <wp:effectExtent l="0" t="0" r="0" b="127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sass.tiff"/>
                    <pic:cNvPicPr/>
                  </pic:nvPicPr>
                  <pic:blipFill>
                    <a:blip r:embed="rId6">
                      <a:extLst>
                        <a:ext uri="{28A0092B-C50C-407E-A947-70E740481C1C}">
                          <a14:useLocalDpi xmlns:a14="http://schemas.microsoft.com/office/drawing/2010/main" val="0"/>
                        </a:ext>
                      </a:extLst>
                    </a:blip>
                    <a:stretch>
                      <a:fillRect/>
                    </a:stretch>
                  </pic:blipFill>
                  <pic:spPr>
                    <a:xfrm>
                      <a:off x="0" y="0"/>
                      <a:ext cx="8590518" cy="4460886"/>
                    </a:xfrm>
                    <a:prstGeom prst="rect">
                      <a:avLst/>
                    </a:prstGeom>
                  </pic:spPr>
                </pic:pic>
              </a:graphicData>
            </a:graphic>
          </wp:inline>
        </w:drawing>
      </w:r>
    </w:p>
    <w:p w14:paraId="4B12522C" w14:textId="52A1E2B9" w:rsidR="00246BB1" w:rsidRPr="00246BB1" w:rsidRDefault="00246BB1" w:rsidP="00246BB1">
      <w:pPr>
        <w:spacing w:after="0" w:line="240" w:lineRule="auto"/>
        <w:jc w:val="center"/>
        <w:rPr>
          <w:rFonts w:ascii="Arial" w:hAnsi="Arial" w:cs="Arial"/>
          <w:sz w:val="18"/>
          <w:szCs w:val="18"/>
        </w:rPr>
      </w:pPr>
      <w:r w:rsidRPr="00246BB1">
        <w:rPr>
          <w:rFonts w:ascii="Arial" w:hAnsi="Arial" w:cs="Arial"/>
          <w:sz w:val="18"/>
          <w:szCs w:val="18"/>
        </w:rPr>
        <w:t>Data are median and quartile 25% - quartile 75%</w:t>
      </w:r>
    </w:p>
    <w:p w14:paraId="5EAF0BCE" w14:textId="77777777" w:rsidR="00AE6C6D" w:rsidRDefault="00246BB1" w:rsidP="00AE6C6D">
      <w:pPr>
        <w:spacing w:after="0" w:line="240" w:lineRule="auto"/>
        <w:jc w:val="center"/>
        <w:rPr>
          <w:rFonts w:ascii="Arial" w:hAnsi="Arial" w:cs="Arial"/>
          <w:bCs/>
          <w:sz w:val="18"/>
          <w:szCs w:val="18"/>
          <w:lang w:val="en-US"/>
        </w:rPr>
        <w:sectPr w:rsidR="00AE6C6D" w:rsidSect="00AE6C6D">
          <w:pgSz w:w="16838" w:h="11906" w:orient="landscape"/>
          <w:pgMar w:top="1701" w:right="1417" w:bottom="1701" w:left="1417" w:header="708" w:footer="708" w:gutter="0"/>
          <w:cols w:space="708"/>
          <w:docGrid w:linePitch="360"/>
        </w:sectPr>
      </w:pPr>
      <w:r w:rsidRPr="00246BB1">
        <w:rPr>
          <w:rFonts w:ascii="Arial" w:hAnsi="Arial" w:cs="Arial"/>
          <w:i/>
          <w:iCs/>
          <w:sz w:val="18"/>
          <w:szCs w:val="18"/>
        </w:rPr>
        <w:t>p</w:t>
      </w:r>
      <w:r w:rsidRPr="00246BB1">
        <w:rPr>
          <w:rFonts w:ascii="Arial" w:hAnsi="Arial" w:cs="Arial"/>
          <w:sz w:val="18"/>
          <w:szCs w:val="18"/>
        </w:rPr>
        <w:t xml:space="preserve"> values calculated from a mixed-effect quantile model </w:t>
      </w:r>
      <w:r w:rsidRPr="00246BB1">
        <w:rPr>
          <w:rFonts w:ascii="Arial" w:hAnsi="Arial" w:cs="Arial"/>
          <w:bCs/>
          <w:sz w:val="18"/>
          <w:szCs w:val="18"/>
          <w:lang w:val="en-US"/>
        </w:rPr>
        <w:t xml:space="preserve">considering a </w:t>
      </w:r>
      <w:r w:rsidRPr="007F36EA">
        <w:rPr>
          <w:rFonts w:ascii="Arial" w:hAnsi="Arial" w:cs="Arial"/>
          <w:noProof/>
          <w:sz w:val="16"/>
          <w:szCs w:val="16"/>
          <w:lang w:val="en-AU" w:eastAsia="en-AU"/>
        </w:rPr>
        <w:drawing>
          <wp:inline distT="0" distB="0" distL="0" distR="0" wp14:anchorId="7AF193AE" wp14:editId="20BB86B4">
            <wp:extent cx="103505" cy="103505"/>
            <wp:effectExtent l="0" t="0" r="0" b="0"/>
            <wp:docPr id="3" name="Imagem 3" descr="tau symbol in PowerPoint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u symbol in PowerPoint 20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505" cy="103505"/>
                    </a:xfrm>
                    <a:prstGeom prst="rect">
                      <a:avLst/>
                    </a:prstGeom>
                    <a:noFill/>
                    <a:ln>
                      <a:noFill/>
                    </a:ln>
                  </pic:spPr>
                </pic:pic>
              </a:graphicData>
            </a:graphic>
          </wp:inline>
        </w:drawing>
      </w:r>
      <w:r w:rsidRPr="00246BB1">
        <w:rPr>
          <w:rFonts w:ascii="Arial" w:hAnsi="Arial" w:cs="Arial"/>
          <w:bCs/>
          <w:sz w:val="18"/>
          <w:szCs w:val="18"/>
          <w:lang w:val="en-US"/>
        </w:rPr>
        <w:t xml:space="preserve"> = 0.50, an </w:t>
      </w:r>
      <w:r w:rsidRPr="00246BB1">
        <w:rPr>
          <w:rFonts w:ascii="Arial" w:hAnsi="Arial" w:cs="Arial"/>
          <w:sz w:val="18"/>
          <w:szCs w:val="18"/>
          <w:lang w:val="en-GB"/>
        </w:rPr>
        <w:t xml:space="preserve">asymmetric Laplace distribution and </w:t>
      </w:r>
      <w:r w:rsidRPr="00246BB1">
        <w:rPr>
          <w:rFonts w:ascii="Arial" w:hAnsi="Arial" w:cs="Arial"/>
          <w:i/>
          <w:iCs/>
          <w:sz w:val="18"/>
          <w:szCs w:val="18"/>
          <w:lang w:val="en-GB"/>
        </w:rPr>
        <w:t>p</w:t>
      </w:r>
      <w:r w:rsidRPr="00246BB1">
        <w:rPr>
          <w:rFonts w:ascii="Arial" w:hAnsi="Arial" w:cs="Arial"/>
          <w:sz w:val="18"/>
          <w:szCs w:val="18"/>
          <w:lang w:val="en-GB"/>
        </w:rPr>
        <w:t xml:space="preserve"> values were extracted after 1,000 bootstrapping samplings. </w:t>
      </w:r>
      <w:r w:rsidRPr="00246BB1">
        <w:rPr>
          <w:rFonts w:ascii="Arial" w:hAnsi="Arial" w:cs="Arial"/>
          <w:bCs/>
          <w:sz w:val="18"/>
          <w:szCs w:val="18"/>
          <w:lang w:val="en-US"/>
        </w:rPr>
        <w:t xml:space="preserve">Overall </w:t>
      </w:r>
      <w:r w:rsidRPr="00246BB1">
        <w:rPr>
          <w:rFonts w:ascii="Arial" w:hAnsi="Arial" w:cs="Arial"/>
          <w:bCs/>
          <w:i/>
          <w:iCs/>
          <w:sz w:val="18"/>
          <w:szCs w:val="18"/>
          <w:lang w:val="en-US"/>
        </w:rPr>
        <w:t>p</w:t>
      </w:r>
      <w:r w:rsidRPr="00246BB1">
        <w:rPr>
          <w:rFonts w:ascii="Arial" w:hAnsi="Arial" w:cs="Arial"/>
          <w:bCs/>
          <w:sz w:val="18"/>
          <w:szCs w:val="18"/>
          <w:lang w:val="en-US"/>
        </w:rPr>
        <w:t xml:space="preserve"> values from this analysis represent the overall difference among groups over time and </w:t>
      </w:r>
      <w:r w:rsidRPr="00246BB1">
        <w:rPr>
          <w:rFonts w:ascii="Arial" w:hAnsi="Arial" w:cs="Arial"/>
          <w:bCs/>
          <w:i/>
          <w:iCs/>
          <w:sz w:val="18"/>
          <w:szCs w:val="18"/>
          <w:lang w:val="en-US"/>
        </w:rPr>
        <w:t>p</w:t>
      </w:r>
      <w:r w:rsidRPr="00246BB1">
        <w:rPr>
          <w:rFonts w:ascii="Arial" w:hAnsi="Arial" w:cs="Arial"/>
          <w:bCs/>
          <w:sz w:val="18"/>
          <w:szCs w:val="18"/>
          <w:lang w:val="en-US"/>
        </w:rPr>
        <w:t xml:space="preserve"> values from interaction represent if the trend over time differs among the groups</w:t>
      </w:r>
      <w:r w:rsidR="00AE6C6D">
        <w:rPr>
          <w:rFonts w:ascii="Arial" w:hAnsi="Arial" w:cs="Arial"/>
          <w:bCs/>
          <w:sz w:val="18"/>
          <w:szCs w:val="18"/>
          <w:lang w:val="en-US"/>
        </w:rPr>
        <w:t>.</w:t>
      </w:r>
    </w:p>
    <w:p w14:paraId="53F2F0A8" w14:textId="44D7BA9F" w:rsidR="00AE6C6D" w:rsidRDefault="00AE6C6D" w:rsidP="00AE6C6D">
      <w:pPr>
        <w:spacing w:after="0" w:line="240" w:lineRule="auto"/>
        <w:jc w:val="center"/>
        <w:rPr>
          <w:rFonts w:ascii="Arial" w:hAnsi="Arial" w:cs="Arial"/>
          <w:b/>
          <w:sz w:val="24"/>
          <w:szCs w:val="24"/>
          <w:lang w:val="en-US"/>
        </w:rPr>
      </w:pPr>
      <w:r w:rsidRPr="00AE6C6D">
        <w:rPr>
          <w:rFonts w:ascii="Arial" w:hAnsi="Arial" w:cs="Arial"/>
          <w:b/>
          <w:sz w:val="24"/>
          <w:szCs w:val="24"/>
          <w:lang w:val="en-US"/>
        </w:rPr>
        <w:lastRenderedPageBreak/>
        <w:t xml:space="preserve">Figure </w:t>
      </w:r>
      <w:r w:rsidRPr="00AE6C6D">
        <w:rPr>
          <w:rFonts w:ascii="Arial" w:hAnsi="Arial" w:cs="Arial"/>
          <w:b/>
          <w:sz w:val="24"/>
          <w:szCs w:val="24"/>
          <w:lang w:val="en-US"/>
        </w:rPr>
        <w:t>S</w:t>
      </w:r>
      <w:r w:rsidRPr="00AE6C6D">
        <w:rPr>
          <w:rFonts w:ascii="Arial" w:hAnsi="Arial" w:cs="Arial"/>
          <w:b/>
          <w:sz w:val="24"/>
          <w:szCs w:val="24"/>
          <w:lang w:val="en-US"/>
        </w:rPr>
        <w:t>2 - Posterior Density of Odds or Hazard Ratio for Primary Outcome, Key Secondary Outcomes and ICU Mortality According to the Data</w:t>
      </w:r>
    </w:p>
    <w:p w14:paraId="67D4D793" w14:textId="42325033" w:rsidR="00AE6C6D" w:rsidRPr="00AE6C6D" w:rsidRDefault="00AE6C6D" w:rsidP="00AE6C6D">
      <w:pPr>
        <w:spacing w:after="0" w:line="240" w:lineRule="auto"/>
        <w:jc w:val="center"/>
        <w:rPr>
          <w:rFonts w:ascii="Arial" w:hAnsi="Arial" w:cs="Arial"/>
          <w:b/>
          <w:sz w:val="24"/>
          <w:szCs w:val="24"/>
          <w:lang w:val="en-US"/>
        </w:rPr>
      </w:pPr>
      <w:r>
        <w:rPr>
          <w:rFonts w:ascii="Arial" w:hAnsi="Arial" w:cs="Arial"/>
          <w:b/>
          <w:noProof/>
          <w:sz w:val="24"/>
          <w:szCs w:val="24"/>
          <w:lang w:val="en-US"/>
        </w:rPr>
        <w:drawing>
          <wp:inline distT="0" distB="0" distL="0" distR="0" wp14:anchorId="5ECCE6A5" wp14:editId="572BB101">
            <wp:extent cx="8892540" cy="2845435"/>
            <wp:effectExtent l="0" t="0" r="381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iovanni Figure 2 Ang2 General July 23, 2020 RB to be removed.tiff"/>
                    <pic:cNvPicPr/>
                  </pic:nvPicPr>
                  <pic:blipFill>
                    <a:blip r:embed="rId8">
                      <a:extLst>
                        <a:ext uri="{28A0092B-C50C-407E-A947-70E740481C1C}">
                          <a14:useLocalDpi xmlns:a14="http://schemas.microsoft.com/office/drawing/2010/main" val="0"/>
                        </a:ext>
                      </a:extLst>
                    </a:blip>
                    <a:stretch>
                      <a:fillRect/>
                    </a:stretch>
                  </pic:blipFill>
                  <pic:spPr>
                    <a:xfrm>
                      <a:off x="0" y="0"/>
                      <a:ext cx="8892540" cy="2845435"/>
                    </a:xfrm>
                    <a:prstGeom prst="rect">
                      <a:avLst/>
                    </a:prstGeom>
                  </pic:spPr>
                </pic:pic>
              </a:graphicData>
            </a:graphic>
          </wp:inline>
        </w:drawing>
      </w:r>
    </w:p>
    <w:p w14:paraId="06724D36" w14:textId="7212F7B5" w:rsidR="00420A8E" w:rsidRPr="00AE6C6D" w:rsidRDefault="00AE6C6D" w:rsidP="00AE6C6D">
      <w:pPr>
        <w:spacing w:after="0" w:line="240" w:lineRule="auto"/>
        <w:jc w:val="center"/>
        <w:rPr>
          <w:rFonts w:ascii="Arial" w:hAnsi="Arial" w:cs="Arial"/>
          <w:bCs/>
          <w:sz w:val="16"/>
          <w:szCs w:val="16"/>
          <w:lang w:val="en-US"/>
        </w:rPr>
      </w:pPr>
      <w:r w:rsidRPr="00AE6C6D">
        <w:rPr>
          <w:rFonts w:ascii="Arial" w:hAnsi="Arial" w:cs="Arial"/>
          <w:bCs/>
          <w:sz w:val="16"/>
          <w:szCs w:val="16"/>
          <w:lang w:val="en-US"/>
        </w:rPr>
        <w:t>Light red area represents where angiotensin II is beneficial while dark red area represents where angiotensin II is harmful. Data are present in Table 2</w:t>
      </w:r>
    </w:p>
    <w:p w14:paraId="6DBC64B9" w14:textId="77777777" w:rsidR="00AE6C6D" w:rsidRPr="00AE6C6D" w:rsidRDefault="00AE6C6D" w:rsidP="00AE6C6D">
      <w:pPr>
        <w:spacing w:after="0" w:line="240" w:lineRule="auto"/>
        <w:jc w:val="center"/>
        <w:rPr>
          <w:rFonts w:ascii="Arial" w:hAnsi="Arial" w:cs="Arial"/>
          <w:bCs/>
          <w:sz w:val="18"/>
          <w:szCs w:val="18"/>
          <w:lang w:val="en-US"/>
        </w:rPr>
      </w:pPr>
    </w:p>
    <w:sectPr w:rsidR="00AE6C6D" w:rsidRPr="00AE6C6D" w:rsidSect="00AE6C6D">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B52E9"/>
    <w:multiLevelType w:val="hybridMultilevel"/>
    <w:tmpl w:val="ED92C0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C32A05"/>
    <w:multiLevelType w:val="hybridMultilevel"/>
    <w:tmpl w:val="6E424E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9383F2A"/>
    <w:multiLevelType w:val="hybridMultilevel"/>
    <w:tmpl w:val="E5D0212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FB7163"/>
    <w:multiLevelType w:val="hybridMultilevel"/>
    <w:tmpl w:val="FDD80E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CAD4D79"/>
    <w:multiLevelType w:val="hybridMultilevel"/>
    <w:tmpl w:val="A2841E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D2C4E00"/>
    <w:multiLevelType w:val="hybridMultilevel"/>
    <w:tmpl w:val="CFA6D0B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1F3E5811"/>
    <w:multiLevelType w:val="hybridMultilevel"/>
    <w:tmpl w:val="4A2E30DA"/>
    <w:lvl w:ilvl="0" w:tplc="04160003">
      <w:start w:val="1"/>
      <w:numFmt w:val="bullet"/>
      <w:lvlText w:val="o"/>
      <w:lvlJc w:val="left"/>
      <w:pPr>
        <w:ind w:left="1440" w:hanging="360"/>
      </w:pPr>
      <w:rPr>
        <w:rFonts w:ascii="Courier New" w:hAnsi="Courier New" w:cs="Courier New" w:hint="default"/>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7" w15:restartNumberingAfterBreak="0">
    <w:nsid w:val="22A4356B"/>
    <w:multiLevelType w:val="hybridMultilevel"/>
    <w:tmpl w:val="1D906D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7C02891"/>
    <w:multiLevelType w:val="hybridMultilevel"/>
    <w:tmpl w:val="DA6E2B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32F521C"/>
    <w:multiLevelType w:val="hybridMultilevel"/>
    <w:tmpl w:val="A2C254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33E001D"/>
    <w:multiLevelType w:val="hybridMultilevel"/>
    <w:tmpl w:val="20A005E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92A42AF"/>
    <w:multiLevelType w:val="hybridMultilevel"/>
    <w:tmpl w:val="D416D09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A4939F6"/>
    <w:multiLevelType w:val="hybridMultilevel"/>
    <w:tmpl w:val="A88445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4663464"/>
    <w:multiLevelType w:val="hybridMultilevel"/>
    <w:tmpl w:val="7E98338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4" w15:restartNumberingAfterBreak="0">
    <w:nsid w:val="47402719"/>
    <w:multiLevelType w:val="hybridMultilevel"/>
    <w:tmpl w:val="6380AE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4D4D5375"/>
    <w:multiLevelType w:val="hybridMultilevel"/>
    <w:tmpl w:val="033EE3F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554B6174"/>
    <w:multiLevelType w:val="hybridMultilevel"/>
    <w:tmpl w:val="D33654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877233B"/>
    <w:multiLevelType w:val="hybridMultilevel"/>
    <w:tmpl w:val="84FE7C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9957218"/>
    <w:multiLevelType w:val="hybridMultilevel"/>
    <w:tmpl w:val="AED48A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02E04B9"/>
    <w:multiLevelType w:val="hybridMultilevel"/>
    <w:tmpl w:val="A67A06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0997A3E"/>
    <w:multiLevelType w:val="hybridMultilevel"/>
    <w:tmpl w:val="0E4CF02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782C6F63"/>
    <w:multiLevelType w:val="hybridMultilevel"/>
    <w:tmpl w:val="F89AF00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8"/>
  </w:num>
  <w:num w:numId="4">
    <w:abstractNumId w:val="17"/>
  </w:num>
  <w:num w:numId="5">
    <w:abstractNumId w:val="4"/>
  </w:num>
  <w:num w:numId="6">
    <w:abstractNumId w:val="1"/>
  </w:num>
  <w:num w:numId="7">
    <w:abstractNumId w:val="16"/>
  </w:num>
  <w:num w:numId="8">
    <w:abstractNumId w:val="12"/>
  </w:num>
  <w:num w:numId="9">
    <w:abstractNumId w:val="19"/>
  </w:num>
  <w:num w:numId="10">
    <w:abstractNumId w:val="14"/>
  </w:num>
  <w:num w:numId="11">
    <w:abstractNumId w:val="18"/>
  </w:num>
  <w:num w:numId="12">
    <w:abstractNumId w:val="7"/>
  </w:num>
  <w:num w:numId="13">
    <w:abstractNumId w:val="0"/>
  </w:num>
  <w:num w:numId="14">
    <w:abstractNumId w:val="3"/>
  </w:num>
  <w:num w:numId="15">
    <w:abstractNumId w:val="9"/>
  </w:num>
  <w:num w:numId="16">
    <w:abstractNumId w:val="13"/>
  </w:num>
  <w:num w:numId="17">
    <w:abstractNumId w:val="6"/>
  </w:num>
  <w:num w:numId="18">
    <w:abstractNumId w:val="5"/>
  </w:num>
  <w:num w:numId="19">
    <w:abstractNumId w:val="20"/>
  </w:num>
  <w:num w:numId="20">
    <w:abstractNumId w:val="21"/>
  </w:num>
  <w:num w:numId="21">
    <w:abstractNumId w:val="15"/>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FAD"/>
    <w:rsid w:val="00001E60"/>
    <w:rsid w:val="00007167"/>
    <w:rsid w:val="0002545E"/>
    <w:rsid w:val="000661D6"/>
    <w:rsid w:val="000808F4"/>
    <w:rsid w:val="00080A0F"/>
    <w:rsid w:val="000847ED"/>
    <w:rsid w:val="000B1D1E"/>
    <w:rsid w:val="000C7808"/>
    <w:rsid w:val="000F6759"/>
    <w:rsid w:val="0010129E"/>
    <w:rsid w:val="00101900"/>
    <w:rsid w:val="00145F74"/>
    <w:rsid w:val="00153161"/>
    <w:rsid w:val="00155481"/>
    <w:rsid w:val="00190C81"/>
    <w:rsid w:val="00191CAF"/>
    <w:rsid w:val="0019207A"/>
    <w:rsid w:val="001B55C9"/>
    <w:rsid w:val="001E1CCF"/>
    <w:rsid w:val="00211566"/>
    <w:rsid w:val="00213115"/>
    <w:rsid w:val="00230760"/>
    <w:rsid w:val="00246BB1"/>
    <w:rsid w:val="00291202"/>
    <w:rsid w:val="002A6FAD"/>
    <w:rsid w:val="002B176C"/>
    <w:rsid w:val="002E48AB"/>
    <w:rsid w:val="002F124B"/>
    <w:rsid w:val="00333155"/>
    <w:rsid w:val="0033403C"/>
    <w:rsid w:val="00337AE5"/>
    <w:rsid w:val="00350958"/>
    <w:rsid w:val="003758BE"/>
    <w:rsid w:val="003909F2"/>
    <w:rsid w:val="00397B16"/>
    <w:rsid w:val="003C5DDD"/>
    <w:rsid w:val="003C616E"/>
    <w:rsid w:val="003D5CF0"/>
    <w:rsid w:val="00411216"/>
    <w:rsid w:val="00413FC4"/>
    <w:rsid w:val="00420A8E"/>
    <w:rsid w:val="004255FA"/>
    <w:rsid w:val="00440CC9"/>
    <w:rsid w:val="00446D92"/>
    <w:rsid w:val="00482E78"/>
    <w:rsid w:val="004B1675"/>
    <w:rsid w:val="00527033"/>
    <w:rsid w:val="00543AC7"/>
    <w:rsid w:val="00547A59"/>
    <w:rsid w:val="0055408E"/>
    <w:rsid w:val="00554DC9"/>
    <w:rsid w:val="00555022"/>
    <w:rsid w:val="005630D3"/>
    <w:rsid w:val="00581FA1"/>
    <w:rsid w:val="00586A56"/>
    <w:rsid w:val="00590285"/>
    <w:rsid w:val="005A5FE1"/>
    <w:rsid w:val="005E0C77"/>
    <w:rsid w:val="006073F1"/>
    <w:rsid w:val="00624AB0"/>
    <w:rsid w:val="006267B3"/>
    <w:rsid w:val="00630416"/>
    <w:rsid w:val="00636CB1"/>
    <w:rsid w:val="0064705C"/>
    <w:rsid w:val="006963E0"/>
    <w:rsid w:val="006B6574"/>
    <w:rsid w:val="006C5EDB"/>
    <w:rsid w:val="00746E33"/>
    <w:rsid w:val="00782915"/>
    <w:rsid w:val="007D2834"/>
    <w:rsid w:val="007D29C8"/>
    <w:rsid w:val="007E1AF4"/>
    <w:rsid w:val="007F3020"/>
    <w:rsid w:val="007F36EA"/>
    <w:rsid w:val="00805FF2"/>
    <w:rsid w:val="0080676D"/>
    <w:rsid w:val="00806782"/>
    <w:rsid w:val="008142D0"/>
    <w:rsid w:val="00851D24"/>
    <w:rsid w:val="008773A0"/>
    <w:rsid w:val="008C3027"/>
    <w:rsid w:val="008C494A"/>
    <w:rsid w:val="008D2694"/>
    <w:rsid w:val="009124A9"/>
    <w:rsid w:val="00922B21"/>
    <w:rsid w:val="0093124B"/>
    <w:rsid w:val="00940445"/>
    <w:rsid w:val="00951F2B"/>
    <w:rsid w:val="009623E9"/>
    <w:rsid w:val="00971EB8"/>
    <w:rsid w:val="00974633"/>
    <w:rsid w:val="009A5D4F"/>
    <w:rsid w:val="009D1D6B"/>
    <w:rsid w:val="009D70E8"/>
    <w:rsid w:val="00A04A94"/>
    <w:rsid w:val="00A17862"/>
    <w:rsid w:val="00A220DF"/>
    <w:rsid w:val="00A44346"/>
    <w:rsid w:val="00A547B7"/>
    <w:rsid w:val="00A93D44"/>
    <w:rsid w:val="00AC6BED"/>
    <w:rsid w:val="00AE6C6D"/>
    <w:rsid w:val="00B07004"/>
    <w:rsid w:val="00B748DB"/>
    <w:rsid w:val="00B75147"/>
    <w:rsid w:val="00B859BD"/>
    <w:rsid w:val="00B85AD7"/>
    <w:rsid w:val="00BB11ED"/>
    <w:rsid w:val="00BC4E9D"/>
    <w:rsid w:val="00BF7646"/>
    <w:rsid w:val="00C02E19"/>
    <w:rsid w:val="00C13906"/>
    <w:rsid w:val="00C5135C"/>
    <w:rsid w:val="00C51D37"/>
    <w:rsid w:val="00C65682"/>
    <w:rsid w:val="00C7641F"/>
    <w:rsid w:val="00CA7CD9"/>
    <w:rsid w:val="00CD225A"/>
    <w:rsid w:val="00CF4B10"/>
    <w:rsid w:val="00D12AB8"/>
    <w:rsid w:val="00D20D14"/>
    <w:rsid w:val="00D44E74"/>
    <w:rsid w:val="00D4673E"/>
    <w:rsid w:val="00D471AE"/>
    <w:rsid w:val="00D5106E"/>
    <w:rsid w:val="00D546DA"/>
    <w:rsid w:val="00D556FA"/>
    <w:rsid w:val="00D60F85"/>
    <w:rsid w:val="00D6741C"/>
    <w:rsid w:val="00D7200D"/>
    <w:rsid w:val="00D83D52"/>
    <w:rsid w:val="00D923DE"/>
    <w:rsid w:val="00DB4967"/>
    <w:rsid w:val="00DC018D"/>
    <w:rsid w:val="00DC20EF"/>
    <w:rsid w:val="00DC2B97"/>
    <w:rsid w:val="00DC77F9"/>
    <w:rsid w:val="00DD4887"/>
    <w:rsid w:val="00DE2014"/>
    <w:rsid w:val="00E14661"/>
    <w:rsid w:val="00E24D0A"/>
    <w:rsid w:val="00E25DEE"/>
    <w:rsid w:val="00E34D1D"/>
    <w:rsid w:val="00E513EF"/>
    <w:rsid w:val="00EA3F56"/>
    <w:rsid w:val="00EA6BF8"/>
    <w:rsid w:val="00EE15C5"/>
    <w:rsid w:val="00F170BF"/>
    <w:rsid w:val="00F17875"/>
    <w:rsid w:val="00F33076"/>
    <w:rsid w:val="00F36FDA"/>
    <w:rsid w:val="00F37DCA"/>
    <w:rsid w:val="00F745B6"/>
    <w:rsid w:val="00F835F7"/>
    <w:rsid w:val="00F9001A"/>
    <w:rsid w:val="00F903D5"/>
    <w:rsid w:val="00F92F0E"/>
    <w:rsid w:val="00F96F65"/>
    <w:rsid w:val="00FA5746"/>
    <w:rsid w:val="00FC543C"/>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560C9"/>
  <w15:docId w15:val="{DC2C24F7-940B-4211-9518-6ED21D59B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FAD"/>
    <w:pPr>
      <w:spacing w:after="200" w:line="276" w:lineRule="auto"/>
    </w:pPr>
    <w:rPr>
      <w:rFonts w:ascii="Calibri" w:eastAsia="Calibri" w:hAnsi="Calibri" w:cs="Times New Roman"/>
      <w:lang w:val="it-I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2A6FAD"/>
    <w:pPr>
      <w:ind w:left="720"/>
      <w:contextualSpacing/>
    </w:pPr>
  </w:style>
  <w:style w:type="paragraph" w:styleId="Textodebalo">
    <w:name w:val="Balloon Text"/>
    <w:basedOn w:val="Normal"/>
    <w:link w:val="TextodebaloChar"/>
    <w:uiPriority w:val="99"/>
    <w:semiHidden/>
    <w:unhideWhenUsed/>
    <w:rsid w:val="008D2694"/>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8D2694"/>
    <w:rPr>
      <w:rFonts w:ascii="Segoe UI" w:eastAsia="Calibri" w:hAnsi="Segoe UI" w:cs="Segoe UI"/>
      <w:sz w:val="18"/>
      <w:szCs w:val="18"/>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4159</Words>
  <Characters>22460</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Ary Serpa Neto</dc:creator>
  <cp:keywords/>
  <dc:description/>
  <cp:lastModifiedBy>Ary Serpa Neto</cp:lastModifiedBy>
  <cp:revision>2</cp:revision>
  <dcterms:created xsi:type="dcterms:W3CDTF">2020-07-23T09:00:00Z</dcterms:created>
  <dcterms:modified xsi:type="dcterms:W3CDTF">2020-07-23T09:00:00Z</dcterms:modified>
</cp:coreProperties>
</file>