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1A9D1">
      <w:pP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1.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Demographic and baseline characteristics of patients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0"/>
        <w:gridCol w:w="2569"/>
        <w:gridCol w:w="2621"/>
        <w:gridCol w:w="1036"/>
        <w:gridCol w:w="934"/>
      </w:tblGrid>
      <w:tr w14:paraId="2AC88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320" w:type="dxa"/>
            <w:tcBorders>
              <w:top w:val="single" w:color="auto" w:sz="4" w:space="0"/>
              <w:bottom w:val="single" w:color="auto" w:sz="4" w:space="0"/>
            </w:tcBorders>
          </w:tcPr>
          <w:p w14:paraId="3F7EB403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Variables </w:t>
            </w:r>
          </w:p>
        </w:tc>
        <w:tc>
          <w:tcPr>
            <w:tcW w:w="2569" w:type="dxa"/>
            <w:tcBorders>
              <w:top w:val="single" w:color="auto" w:sz="4" w:space="0"/>
              <w:bottom w:val="single" w:color="auto" w:sz="4" w:space="0"/>
            </w:tcBorders>
          </w:tcPr>
          <w:p w14:paraId="34AF6766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AAD group (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n=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56)</w:t>
            </w:r>
          </w:p>
        </w:tc>
        <w:tc>
          <w:tcPr>
            <w:tcW w:w="2621" w:type="dxa"/>
            <w:tcBorders>
              <w:top w:val="single" w:color="auto" w:sz="4" w:space="0"/>
              <w:bottom w:val="single" w:color="auto" w:sz="4" w:space="0"/>
            </w:tcBorders>
          </w:tcPr>
          <w:p w14:paraId="75A735E0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non-AAD group (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n=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94)</w:t>
            </w:r>
          </w:p>
        </w:tc>
        <w:tc>
          <w:tcPr>
            <w:tcW w:w="1036" w:type="dxa"/>
            <w:tcBorders>
              <w:top w:val="single" w:color="auto" w:sz="4" w:space="0"/>
              <w:bottom w:val="single" w:color="auto" w:sz="4" w:space="0"/>
            </w:tcBorders>
          </w:tcPr>
          <w:p w14:paraId="0FA8659A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  <w:lang w:val="en-US" w:eastAsia="zh-CN"/>
              </w:rPr>
              <w:sym w:font="Symbol" w:char="0063"/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/T</w:t>
            </w:r>
          </w:p>
        </w:tc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</w:tcPr>
          <w:p w14:paraId="27ABE099">
            <w:pPr>
              <w:numPr>
                <w:ilvl w:val="0"/>
                <w:numId w:val="0"/>
              </w:num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sz w:val="24"/>
                <w:szCs w:val="24"/>
                <w:vertAlign w:val="baseline"/>
                <w:lang w:val="en-US" w:eastAsia="zh-CN"/>
              </w:rPr>
              <w:t>P</w:t>
            </w:r>
          </w:p>
        </w:tc>
      </w:tr>
      <w:tr w14:paraId="6E066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0" w:type="dxa"/>
            <w:tcBorders>
              <w:top w:val="single" w:color="auto" w:sz="4" w:space="0"/>
            </w:tcBorders>
          </w:tcPr>
          <w:p w14:paraId="38558760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Sex, male (%)</w:t>
            </w:r>
          </w:p>
        </w:tc>
        <w:tc>
          <w:tcPr>
            <w:tcW w:w="2569" w:type="dxa"/>
            <w:tcBorders>
              <w:top w:val="single" w:color="auto" w:sz="4" w:space="0"/>
            </w:tcBorders>
          </w:tcPr>
          <w:p w14:paraId="4C71F412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42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75.0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2621" w:type="dxa"/>
            <w:tcBorders>
              <w:top w:val="single" w:color="auto" w:sz="4" w:space="0"/>
            </w:tcBorders>
          </w:tcPr>
          <w:p w14:paraId="51DE54B6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71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75.5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036" w:type="dxa"/>
            <w:tcBorders>
              <w:top w:val="single" w:color="auto" w:sz="4" w:space="0"/>
            </w:tcBorders>
          </w:tcPr>
          <w:p w14:paraId="3E3A74B7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0.005</w:t>
            </w:r>
          </w:p>
        </w:tc>
        <w:tc>
          <w:tcPr>
            <w:tcW w:w="934" w:type="dxa"/>
            <w:tcBorders>
              <w:top w:val="single" w:color="auto" w:sz="4" w:space="0"/>
            </w:tcBorders>
          </w:tcPr>
          <w:p w14:paraId="6DD4AA89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0.942</w:t>
            </w:r>
          </w:p>
        </w:tc>
      </w:tr>
      <w:tr w14:paraId="2970C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0" w:type="dxa"/>
          </w:tcPr>
          <w:p w14:paraId="52B5B16A">
            <w:pPr>
              <w:numPr>
                <w:ilvl w:val="0"/>
                <w:numId w:val="0"/>
              </w:num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Age (year)</w:t>
            </w:r>
          </w:p>
        </w:tc>
        <w:tc>
          <w:tcPr>
            <w:tcW w:w="2569" w:type="dxa"/>
          </w:tcPr>
          <w:p w14:paraId="4046BE61">
            <w:pPr>
              <w:numPr>
                <w:ilvl w:val="0"/>
                <w:numId w:val="0"/>
              </w:numPr>
              <w:rPr>
                <w:rFonts w:hint="default" w:asciiTheme="minorHAnsi" w:hAnsiTheme="minorHAnsi" w:cstheme="minorHAnsi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55.2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 w:cstheme="minorHAnsi"/>
                <w:sz w:val="24"/>
                <w:szCs w:val="24"/>
                <w:vertAlign w:val="baseline"/>
                <w:lang w:val="en-US" w:eastAsia="zh-CN"/>
              </w:rPr>
              <w:t>2.0</w:t>
            </w:r>
          </w:p>
        </w:tc>
        <w:tc>
          <w:tcPr>
            <w:tcW w:w="2621" w:type="dxa"/>
          </w:tcPr>
          <w:p w14:paraId="772AB26A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55.0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±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1.6</w:t>
            </w:r>
          </w:p>
        </w:tc>
        <w:tc>
          <w:tcPr>
            <w:tcW w:w="1036" w:type="dxa"/>
          </w:tcPr>
          <w:p w14:paraId="71353CDE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0.045</w:t>
            </w:r>
          </w:p>
        </w:tc>
        <w:tc>
          <w:tcPr>
            <w:tcW w:w="934" w:type="dxa"/>
          </w:tcPr>
          <w:p w14:paraId="324CEE6F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0.964</w:t>
            </w:r>
          </w:p>
        </w:tc>
      </w:tr>
      <w:tr w14:paraId="214FB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0" w:type="dxa"/>
          </w:tcPr>
          <w:p w14:paraId="69227828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Symptom</w:t>
            </w:r>
          </w:p>
        </w:tc>
        <w:tc>
          <w:tcPr>
            <w:tcW w:w="2569" w:type="dxa"/>
          </w:tcPr>
          <w:p w14:paraId="4D3F6431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1" w:type="dxa"/>
          </w:tcPr>
          <w:p w14:paraId="0A8C0F3D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036" w:type="dxa"/>
          </w:tcPr>
          <w:p w14:paraId="5B7E0137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4" w:type="dxa"/>
          </w:tcPr>
          <w:p w14:paraId="6C54E9FC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D09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0" w:type="dxa"/>
          </w:tcPr>
          <w:p w14:paraId="6D682205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Chest pain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(%)</w:t>
            </w:r>
          </w:p>
        </w:tc>
        <w:tc>
          <w:tcPr>
            <w:tcW w:w="2569" w:type="dxa"/>
            <w:vAlign w:val="top"/>
          </w:tcPr>
          <w:p w14:paraId="66E2665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46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82.2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2621" w:type="dxa"/>
            <w:vAlign w:val="top"/>
          </w:tcPr>
          <w:p w14:paraId="0CC3859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68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72.3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036" w:type="dxa"/>
          </w:tcPr>
          <w:p w14:paraId="6D2F6921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1.885</w:t>
            </w:r>
          </w:p>
        </w:tc>
        <w:tc>
          <w:tcPr>
            <w:tcW w:w="934" w:type="dxa"/>
          </w:tcPr>
          <w:p w14:paraId="08BBADCA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0.426</w:t>
            </w:r>
          </w:p>
        </w:tc>
      </w:tr>
      <w:tr w14:paraId="569B2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0" w:type="dxa"/>
          </w:tcPr>
          <w:p w14:paraId="4E5D7D7A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Back pain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(%)</w:t>
            </w:r>
          </w:p>
        </w:tc>
        <w:tc>
          <w:tcPr>
            <w:tcW w:w="2569" w:type="dxa"/>
            <w:vAlign w:val="top"/>
          </w:tcPr>
          <w:p w14:paraId="05B4FCA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8.9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2621" w:type="dxa"/>
            <w:vAlign w:val="top"/>
          </w:tcPr>
          <w:p w14:paraId="06E274A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14.9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036" w:type="dxa"/>
          </w:tcPr>
          <w:p w14:paraId="72AEF857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4" w:type="dxa"/>
          </w:tcPr>
          <w:p w14:paraId="7CED466D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BD8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0" w:type="dxa"/>
          </w:tcPr>
          <w:p w14:paraId="10D6F741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Abdominal pain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(%)</w:t>
            </w:r>
          </w:p>
        </w:tc>
        <w:tc>
          <w:tcPr>
            <w:tcW w:w="2569" w:type="dxa"/>
            <w:vAlign w:val="top"/>
          </w:tcPr>
          <w:p w14:paraId="1671962F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8.9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2621" w:type="dxa"/>
            <w:vAlign w:val="top"/>
          </w:tcPr>
          <w:p w14:paraId="2EC41752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12.8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036" w:type="dxa"/>
          </w:tcPr>
          <w:p w14:paraId="3E1B9105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4" w:type="dxa"/>
          </w:tcPr>
          <w:p w14:paraId="424494E2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5C5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0" w:type="dxa"/>
          </w:tcPr>
          <w:p w14:paraId="3AD862AF">
            <w:pPr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Diabetes (%)</w:t>
            </w:r>
          </w:p>
        </w:tc>
        <w:tc>
          <w:tcPr>
            <w:tcW w:w="2569" w:type="dxa"/>
            <w:vAlign w:val="top"/>
          </w:tcPr>
          <w:p w14:paraId="4834486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621" w:type="dxa"/>
          </w:tcPr>
          <w:p w14:paraId="46213DBB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6" w:type="dxa"/>
          </w:tcPr>
          <w:p w14:paraId="0E1C16D4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4" w:type="dxa"/>
          </w:tcPr>
          <w:p w14:paraId="285C5401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A9E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0" w:type="dxa"/>
          </w:tcPr>
          <w:p w14:paraId="5A828DF4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</w:t>
            </w:r>
          </w:p>
        </w:tc>
        <w:tc>
          <w:tcPr>
            <w:tcW w:w="2569" w:type="dxa"/>
            <w:vAlign w:val="top"/>
          </w:tcPr>
          <w:p w14:paraId="3F36613A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48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85.7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2621" w:type="dxa"/>
          </w:tcPr>
          <w:p w14:paraId="44C311B8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82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87.2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036" w:type="dxa"/>
          </w:tcPr>
          <w:p w14:paraId="688ADC1C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0.070</w:t>
            </w:r>
          </w:p>
        </w:tc>
        <w:tc>
          <w:tcPr>
            <w:tcW w:w="934" w:type="dxa"/>
          </w:tcPr>
          <w:p w14:paraId="451FA54B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0.808</w:t>
            </w:r>
          </w:p>
        </w:tc>
      </w:tr>
      <w:tr w14:paraId="75DC3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0" w:type="dxa"/>
          </w:tcPr>
          <w:p w14:paraId="76BF6ED8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Yes</w:t>
            </w:r>
          </w:p>
        </w:tc>
        <w:tc>
          <w:tcPr>
            <w:tcW w:w="2569" w:type="dxa"/>
            <w:vAlign w:val="top"/>
          </w:tcPr>
          <w:p w14:paraId="495BC8E7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8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14.3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2621" w:type="dxa"/>
          </w:tcPr>
          <w:p w14:paraId="5071F32D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12.8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036" w:type="dxa"/>
          </w:tcPr>
          <w:p w14:paraId="3C3B00A1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4" w:type="dxa"/>
          </w:tcPr>
          <w:p w14:paraId="017978DF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A78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0" w:type="dxa"/>
          </w:tcPr>
          <w:p w14:paraId="39EBB5C8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oronary disease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(%)</w:t>
            </w:r>
          </w:p>
        </w:tc>
        <w:tc>
          <w:tcPr>
            <w:tcW w:w="2569" w:type="dxa"/>
          </w:tcPr>
          <w:p w14:paraId="2CD07F08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21" w:type="dxa"/>
          </w:tcPr>
          <w:p w14:paraId="3BB6DC0B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6" w:type="dxa"/>
          </w:tcPr>
          <w:p w14:paraId="74F3CF17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4" w:type="dxa"/>
          </w:tcPr>
          <w:p w14:paraId="559A4BF9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086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0" w:type="dxa"/>
          </w:tcPr>
          <w:p w14:paraId="29EE3C06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</w:t>
            </w:r>
          </w:p>
        </w:tc>
        <w:tc>
          <w:tcPr>
            <w:tcW w:w="2569" w:type="dxa"/>
          </w:tcPr>
          <w:p w14:paraId="53267E9E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46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82.2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2621" w:type="dxa"/>
          </w:tcPr>
          <w:p w14:paraId="17895F83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79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84.0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036" w:type="dxa"/>
          </w:tcPr>
          <w:p w14:paraId="5CCE9808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0.091</w:t>
            </w:r>
          </w:p>
        </w:tc>
        <w:tc>
          <w:tcPr>
            <w:tcW w:w="934" w:type="dxa"/>
          </w:tcPr>
          <w:p w14:paraId="4843F287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0.822</w:t>
            </w:r>
          </w:p>
        </w:tc>
      </w:tr>
      <w:tr w14:paraId="3329D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0" w:type="dxa"/>
            <w:tcBorders>
              <w:bottom w:val="single" w:color="auto" w:sz="4" w:space="0"/>
            </w:tcBorders>
          </w:tcPr>
          <w:p w14:paraId="78C8082D"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Yes</w:t>
            </w:r>
          </w:p>
        </w:tc>
        <w:tc>
          <w:tcPr>
            <w:tcW w:w="2569" w:type="dxa"/>
            <w:tcBorders>
              <w:bottom w:val="single" w:color="auto" w:sz="4" w:space="0"/>
            </w:tcBorders>
          </w:tcPr>
          <w:p w14:paraId="58C36152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17.8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2621" w:type="dxa"/>
            <w:tcBorders>
              <w:bottom w:val="single" w:color="auto" w:sz="4" w:space="0"/>
            </w:tcBorders>
          </w:tcPr>
          <w:p w14:paraId="693D39A6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16.0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1036" w:type="dxa"/>
            <w:tcBorders>
              <w:bottom w:val="single" w:color="auto" w:sz="4" w:space="0"/>
            </w:tcBorders>
          </w:tcPr>
          <w:p w14:paraId="385CE8B3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4" w:type="dxa"/>
            <w:tcBorders>
              <w:bottom w:val="single" w:color="auto" w:sz="4" w:space="0"/>
            </w:tcBorders>
          </w:tcPr>
          <w:p w14:paraId="678AEB53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1EC8DAB"/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MTQ4MGJjOTZlNjQzZTNhMzM2MDdjMWJhODk5M2QifQ=="/>
  </w:docVars>
  <w:rsids>
    <w:rsidRoot w:val="00000000"/>
    <w:rsid w:val="301B57BD"/>
    <w:rsid w:val="37CF5274"/>
    <w:rsid w:val="42F0448D"/>
    <w:rsid w:val="4E4A6CEE"/>
    <w:rsid w:val="579B3B0F"/>
    <w:rsid w:val="73F674E5"/>
    <w:rsid w:val="780424D2"/>
    <w:rsid w:val="7BF1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415</Characters>
  <Lines>0</Lines>
  <Paragraphs>0</Paragraphs>
  <TotalTime>30</TotalTime>
  <ScaleCrop>false</ScaleCrop>
  <LinksUpToDate>false</LinksUpToDate>
  <CharactersWithSpaces>455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2024-06-29T12:49:00Z</dcterms:created>
  <dc:creator>dell</dc:creator>
  <cp:lastModifiedBy>。。</cp:lastModifiedBy>
  <dcterms:modified xsi:type="dcterms:W3CDTF">2024-09-14T15:11:30Z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45CF56F12471456085C3BF4B3C698C5F_12</vt:lpwstr>
  </property>
</Properties>
</file>