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3EA2D0" w14:textId="2C96D18D" w:rsidR="00EC2538" w:rsidRPr="0059144B" w:rsidRDefault="00157F35" w:rsidP="00EC2538">
      <w:pPr>
        <w:spacing w:line="360" w:lineRule="auto"/>
        <w:rPr>
          <w:rFonts w:ascii="Times New Roman" w:eastAsia="黑体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eastAsia="zh-TW"/>
        </w:rPr>
        <w:t xml:space="preserve">Supplementary </w:t>
      </w:r>
      <w:r w:rsidR="00EC2538" w:rsidRPr="0059144B">
        <w:rPr>
          <w:rFonts w:ascii="Times New Roman" w:hAnsi="Times New Roman" w:cs="Times New Roman"/>
          <w:sz w:val="28"/>
          <w:szCs w:val="28"/>
          <w:lang w:eastAsia="zh-TW"/>
        </w:rPr>
        <w:t xml:space="preserve">Table 1. </w:t>
      </w:r>
      <w:r w:rsidR="00EC2538" w:rsidRPr="0059144B">
        <w:rPr>
          <w:rFonts w:ascii="Times New Roman" w:hAnsi="Times New Roman" w:cs="Times New Roman"/>
          <w:sz w:val="28"/>
          <w:szCs w:val="28"/>
        </w:rPr>
        <w:t xml:space="preserve"> </w:t>
      </w:r>
      <w:r w:rsidR="00A829EF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Hlk43303871"/>
      <w:r w:rsidR="00A829EF">
        <w:rPr>
          <w:rFonts w:ascii="Times New Roman" w:hAnsi="Times New Roman" w:cs="Times New Roman"/>
          <w:sz w:val="28"/>
          <w:szCs w:val="28"/>
        </w:rPr>
        <w:t>High-fidelity s</w:t>
      </w:r>
      <w:r w:rsidR="00EC2538" w:rsidRPr="0059144B">
        <w:rPr>
          <w:rFonts w:ascii="Times New Roman" w:hAnsi="Times New Roman" w:cs="Times New Roman"/>
          <w:sz w:val="28"/>
          <w:szCs w:val="28"/>
        </w:rPr>
        <w:t>imulati</w:t>
      </w:r>
      <w:r w:rsidR="00A829EF">
        <w:rPr>
          <w:rFonts w:ascii="Times New Roman" w:hAnsi="Times New Roman" w:cs="Times New Roman"/>
          <w:sz w:val="28"/>
          <w:szCs w:val="28"/>
        </w:rPr>
        <w:t xml:space="preserve">on scenarios  </w:t>
      </w:r>
    </w:p>
    <w:tbl>
      <w:tblPr>
        <w:tblStyle w:val="a4"/>
        <w:tblW w:w="5000" w:type="pct"/>
        <w:tblInd w:w="-318" w:type="dxa"/>
        <w:tblLook w:val="04A0" w:firstRow="1" w:lastRow="0" w:firstColumn="1" w:lastColumn="0" w:noHBand="0" w:noVBand="1"/>
      </w:tblPr>
      <w:tblGrid>
        <w:gridCol w:w="3428"/>
        <w:gridCol w:w="4801"/>
        <w:gridCol w:w="5719"/>
      </w:tblGrid>
      <w:tr w:rsidR="00EC2538" w:rsidRPr="0059144B" w14:paraId="5A27A1B3" w14:textId="77777777" w:rsidTr="0059144B">
        <w:tc>
          <w:tcPr>
            <w:tcW w:w="122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bookmarkEnd w:id="0"/>
          <w:p w14:paraId="18F8F775" w14:textId="77777777" w:rsidR="00EC2538" w:rsidRPr="0059144B" w:rsidRDefault="00EC2538" w:rsidP="0059144B">
            <w:pPr>
              <w:spacing w:line="360" w:lineRule="auto"/>
              <w:ind w:firstLineChars="200" w:firstLine="560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>Clinical scene</w:t>
            </w:r>
          </w:p>
        </w:tc>
        <w:tc>
          <w:tcPr>
            <w:tcW w:w="172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239FA94" w14:textId="77777777" w:rsidR="00EC2538" w:rsidRPr="0059144B" w:rsidRDefault="00EC2538" w:rsidP="0059144B">
            <w:pPr>
              <w:spacing w:line="360" w:lineRule="auto"/>
              <w:ind w:firstLineChars="200" w:firstLine="560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>Trainee’s behavior</w:t>
            </w:r>
          </w:p>
        </w:tc>
        <w:tc>
          <w:tcPr>
            <w:tcW w:w="205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54EC6A6" w14:textId="77777777" w:rsidR="00EC2538" w:rsidRPr="0059144B" w:rsidRDefault="00EC2538" w:rsidP="0059144B">
            <w:pPr>
              <w:spacing w:line="360" w:lineRule="auto"/>
              <w:ind w:firstLineChars="200" w:firstLine="560"/>
              <w:rPr>
                <w:rFonts w:ascii="Times New Roman" w:hAnsi="Times New Roman" w:cs="Times New Roman"/>
                <w:sz w:val="28"/>
                <w:szCs w:val="28"/>
                <w:lang w:eastAsia="zh-TW"/>
              </w:rPr>
            </w:pPr>
            <w:r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t>CALIFIA simulation system settings</w:t>
            </w:r>
          </w:p>
        </w:tc>
      </w:tr>
      <w:tr w:rsidR="00EC2538" w:rsidRPr="0059144B" w14:paraId="051DEFCB" w14:textId="77777777" w:rsidTr="0059144B">
        <w:tc>
          <w:tcPr>
            <w:tcW w:w="122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D73303C" w14:textId="77777777" w:rsidR="00EC2538" w:rsidRPr="0059144B" w:rsidRDefault="00EC2538" w:rsidP="0059144B">
            <w:pPr>
              <w:spacing w:line="360" w:lineRule="auto"/>
              <w:ind w:firstLineChars="200" w:firstLine="560"/>
              <w:jc w:val="left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t>-V-V ECMO</w:t>
            </w:r>
          </w:p>
          <w:p w14:paraId="070E5055" w14:textId="77777777" w:rsidR="00EC2538" w:rsidRPr="0059144B" w:rsidRDefault="00EC2538" w:rsidP="0059144B">
            <w:pPr>
              <w:spacing w:line="360" w:lineRule="auto"/>
              <w:ind w:firstLineChars="200" w:firstLine="560"/>
              <w:jc w:val="left"/>
              <w:rPr>
                <w:rFonts w:ascii="Times New Roman" w:hAnsi="Times New Roman" w:cs="Times New Roman"/>
                <w:sz w:val="28"/>
                <w:szCs w:val="28"/>
                <w:lang w:eastAsia="zh-TW"/>
              </w:rPr>
            </w:pP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>Higher recirculation in patient</w:t>
            </w:r>
          </w:p>
          <w:p w14:paraId="4B2C7AE2" w14:textId="1F82B598" w:rsidR="00EC2538" w:rsidRPr="0059144B" w:rsidRDefault="00EC2538" w:rsidP="0059144B">
            <w:pPr>
              <w:spacing w:line="360" w:lineRule="auto"/>
              <w:ind w:firstLineChars="200" w:firstLine="560"/>
              <w:jc w:val="left"/>
              <w:rPr>
                <w:rFonts w:ascii="Times New Roman" w:hAnsi="Times New Roman" w:cs="Times New Roman"/>
                <w:sz w:val="28"/>
                <w:szCs w:val="28"/>
                <w:lang w:eastAsia="zh-TW"/>
              </w:rPr>
            </w:pP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 xml:space="preserve">Arterial blood </w:t>
            </w:r>
            <w:r w:rsidR="00A829EF"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>gas,</w:t>
            </w:r>
            <w:r w:rsidR="00A829EF"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t xml:space="preserve"> SaO</w:t>
            </w:r>
            <w:r w:rsidRPr="0059144B">
              <w:rPr>
                <w:rFonts w:ascii="Times New Roman" w:eastAsia="黑体" w:hAnsi="Times New Roman" w:cs="Times New Roman"/>
                <w:sz w:val="28"/>
                <w:szCs w:val="28"/>
                <w:vertAlign w:val="subscript"/>
              </w:rPr>
              <w:t>2</w:t>
            </w:r>
            <w:r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t xml:space="preserve"> 87%</w:t>
            </w:r>
          </w:p>
        </w:tc>
        <w:tc>
          <w:tcPr>
            <w:tcW w:w="172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4731E2D" w14:textId="77777777" w:rsidR="00EC2538" w:rsidRPr="0059144B" w:rsidRDefault="00EC2538" w:rsidP="00EC2538">
            <w:pPr>
              <w:pStyle w:val="a3"/>
              <w:numPr>
                <w:ilvl w:val="0"/>
                <w:numId w:val="1"/>
              </w:numPr>
              <w:spacing w:line="360" w:lineRule="auto"/>
              <w:ind w:left="0" w:firstLine="560"/>
              <w:jc w:val="left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 xml:space="preserve">Patient’s </w:t>
            </w:r>
            <w:r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t>SPO</w:t>
            </w:r>
            <w:r w:rsidRPr="0059144B">
              <w:rPr>
                <w:rFonts w:ascii="Times New Roman" w:eastAsia="黑体" w:hAnsi="Times New Roman" w:cs="Times New Roman"/>
                <w:sz w:val="28"/>
                <w:szCs w:val="28"/>
                <w:vertAlign w:val="subscript"/>
              </w:rPr>
              <w:t>2</w:t>
            </w: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>decreasing, heart rate increasing</w:t>
            </w:r>
          </w:p>
          <w:p w14:paraId="4F59514E" w14:textId="77777777" w:rsidR="00EC2538" w:rsidRPr="0059144B" w:rsidRDefault="00EC2538" w:rsidP="00EC2538">
            <w:pPr>
              <w:pStyle w:val="a3"/>
              <w:numPr>
                <w:ilvl w:val="0"/>
                <w:numId w:val="1"/>
              </w:numPr>
              <w:spacing w:line="360" w:lineRule="auto"/>
              <w:ind w:left="0" w:firstLine="560"/>
              <w:jc w:val="left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>Color of drainage tube is similar to the perfusion tube</w:t>
            </w:r>
          </w:p>
          <w:p w14:paraId="3090F694" w14:textId="3B1F06A3" w:rsidR="00EC2538" w:rsidRPr="0059144B" w:rsidRDefault="00EC2538" w:rsidP="00EC2538">
            <w:pPr>
              <w:pStyle w:val="a3"/>
              <w:numPr>
                <w:ilvl w:val="0"/>
                <w:numId w:val="1"/>
              </w:numPr>
              <w:spacing w:line="360" w:lineRule="auto"/>
              <w:ind w:left="0" w:firstLine="560"/>
              <w:jc w:val="left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 xml:space="preserve">Request bedside </w:t>
            </w:r>
            <w:r w:rsidR="00A829EF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>blood</w:t>
            </w: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 xml:space="preserve"> gas</w:t>
            </w:r>
            <w:r w:rsidR="00A829EF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 xml:space="preserve"> test</w:t>
            </w:r>
          </w:p>
          <w:p w14:paraId="44504C0E" w14:textId="77777777" w:rsidR="00EC2538" w:rsidRPr="0059144B" w:rsidRDefault="00EC2538" w:rsidP="00EC2538">
            <w:pPr>
              <w:pStyle w:val="a3"/>
              <w:numPr>
                <w:ilvl w:val="0"/>
                <w:numId w:val="1"/>
              </w:numPr>
              <w:spacing w:line="360" w:lineRule="auto"/>
              <w:ind w:left="0" w:firstLine="560"/>
              <w:jc w:val="left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>Turn down flow speed</w:t>
            </w:r>
          </w:p>
          <w:p w14:paraId="57828914" w14:textId="55E21373" w:rsidR="00EC2538" w:rsidRPr="0059144B" w:rsidRDefault="00EC2538" w:rsidP="00EC2538">
            <w:pPr>
              <w:pStyle w:val="a3"/>
              <w:numPr>
                <w:ilvl w:val="0"/>
                <w:numId w:val="1"/>
              </w:numPr>
              <w:spacing w:line="360" w:lineRule="auto"/>
              <w:ind w:left="0" w:firstLine="560"/>
              <w:jc w:val="left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>Request bedside ultrasound or chest X-ray, and adjust tubing position</w:t>
            </w:r>
          </w:p>
        </w:tc>
        <w:tc>
          <w:tcPr>
            <w:tcW w:w="205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5D1B5DB" w14:textId="77777777" w:rsidR="00EC2538" w:rsidRPr="0059144B" w:rsidRDefault="00EC2538" w:rsidP="00EC2538">
            <w:pPr>
              <w:pStyle w:val="a3"/>
              <w:numPr>
                <w:ilvl w:val="0"/>
                <w:numId w:val="2"/>
              </w:numPr>
              <w:spacing w:line="360" w:lineRule="auto"/>
              <w:ind w:left="0" w:firstLine="560"/>
              <w:jc w:val="left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>Set “recirculation rate” to 90%</w:t>
            </w:r>
          </w:p>
          <w:p w14:paraId="193A7A7D" w14:textId="77777777" w:rsidR="00EC2538" w:rsidRPr="0059144B" w:rsidRDefault="00EC2538" w:rsidP="00EC2538">
            <w:pPr>
              <w:pStyle w:val="a3"/>
              <w:numPr>
                <w:ilvl w:val="0"/>
                <w:numId w:val="2"/>
              </w:numPr>
              <w:spacing w:line="360" w:lineRule="auto"/>
              <w:ind w:left="0" w:firstLine="560"/>
              <w:jc w:val="left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>If the trainee lowers the flow speed, the recirculation rate can be lowered to 70%</w:t>
            </w:r>
          </w:p>
          <w:p w14:paraId="7379BE69" w14:textId="77777777" w:rsidR="00EC2538" w:rsidRPr="0059144B" w:rsidRDefault="00EC2538" w:rsidP="00EC2538">
            <w:pPr>
              <w:pStyle w:val="a3"/>
              <w:numPr>
                <w:ilvl w:val="0"/>
                <w:numId w:val="2"/>
              </w:numPr>
              <w:spacing w:line="360" w:lineRule="auto"/>
              <w:ind w:left="0" w:firstLine="560"/>
              <w:jc w:val="left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>After the trainee adjusts</w:t>
            </w:r>
            <w:r w:rsidRPr="0059144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>the tubing and requests bedside chest X-ray or ultrasound exam, lower the “recirculation rate” to 20%</w:t>
            </w:r>
          </w:p>
          <w:p w14:paraId="208ABA68" w14:textId="77777777" w:rsidR="00EC2538" w:rsidRPr="0059144B" w:rsidRDefault="00EC2538" w:rsidP="00EC2538">
            <w:pPr>
              <w:pStyle w:val="a3"/>
              <w:numPr>
                <w:ilvl w:val="0"/>
                <w:numId w:val="2"/>
              </w:numPr>
              <w:spacing w:line="360" w:lineRule="auto"/>
              <w:ind w:left="0" w:firstLine="560"/>
              <w:jc w:val="left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>This scene ends</w:t>
            </w:r>
          </w:p>
        </w:tc>
      </w:tr>
      <w:tr w:rsidR="00EC2538" w:rsidRPr="0059144B" w14:paraId="10C10D23" w14:textId="77777777" w:rsidTr="0059144B">
        <w:tc>
          <w:tcPr>
            <w:tcW w:w="122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884E136" w14:textId="77777777" w:rsidR="00EC2538" w:rsidRPr="0059144B" w:rsidRDefault="00EC2538" w:rsidP="0059144B">
            <w:pPr>
              <w:spacing w:line="360" w:lineRule="auto"/>
              <w:ind w:firstLineChars="200" w:firstLine="560"/>
              <w:jc w:val="left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t>-V-V ECMO</w:t>
            </w:r>
          </w:p>
          <w:p w14:paraId="4CC0C3BC" w14:textId="77777777" w:rsidR="00EC2538" w:rsidRPr="0059144B" w:rsidRDefault="00EC2538" w:rsidP="0059144B">
            <w:pPr>
              <w:spacing w:line="360" w:lineRule="auto"/>
              <w:ind w:firstLineChars="200" w:firstLine="560"/>
              <w:jc w:val="left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>Hypovolemic shock occurs in patient</w:t>
            </w:r>
          </w:p>
          <w:p w14:paraId="1A21EB73" w14:textId="77777777" w:rsidR="00EC2538" w:rsidRPr="0059144B" w:rsidRDefault="00EC2538" w:rsidP="0059144B">
            <w:pPr>
              <w:spacing w:line="360" w:lineRule="auto"/>
              <w:ind w:firstLineChars="200" w:firstLine="560"/>
              <w:jc w:val="left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lastRenderedPageBreak/>
              <w:t>ECMO</w:t>
            </w: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 xml:space="preserve"> parameter: </w:t>
            </w:r>
            <w:r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t>BF, 2.5</w:t>
            </w: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>; rotation speed,</w:t>
            </w:r>
            <w:r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t>4.0</w:t>
            </w: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>;</w:t>
            </w:r>
            <w:r w:rsidRPr="0059144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t>FiO</w:t>
            </w:r>
            <w:r w:rsidRPr="0059144B">
              <w:rPr>
                <w:rFonts w:ascii="Times New Roman" w:eastAsia="黑体" w:hAnsi="Times New Roman" w:cs="Times New Roman"/>
                <w:sz w:val="28"/>
                <w:szCs w:val="28"/>
                <w:vertAlign w:val="subscript"/>
              </w:rPr>
              <w:t>2</w:t>
            </w:r>
            <w:r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t>, 50%</w:t>
            </w: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 xml:space="preserve">. </w:t>
            </w:r>
            <w:r w:rsidRPr="0059144B">
              <w:rPr>
                <w:rFonts w:ascii="Times New Roman" w:hAnsi="Times New Roman" w:cs="Times New Roman"/>
                <w:sz w:val="28"/>
                <w:szCs w:val="28"/>
              </w:rPr>
              <w:t xml:space="preserve"> rattling of the lines</w:t>
            </w:r>
          </w:p>
          <w:p w14:paraId="225260B0" w14:textId="77EF5077" w:rsidR="00EC2538" w:rsidRPr="0059144B" w:rsidRDefault="00EC2538" w:rsidP="0059144B">
            <w:pPr>
              <w:spacing w:line="360" w:lineRule="auto"/>
              <w:ind w:firstLineChars="200" w:firstLine="560"/>
              <w:jc w:val="left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 xml:space="preserve">Patient: </w:t>
            </w:r>
            <w:r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t xml:space="preserve">HR,130 </w:t>
            </w:r>
            <w:r w:rsidR="00C25F7D"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t>bpm</w:t>
            </w:r>
            <w:r w:rsidR="00C25F7D"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>;</w:t>
            </w:r>
            <w:r w:rsidR="00C25F7D"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t xml:space="preserve"> SPO</w:t>
            </w:r>
            <w:r w:rsidRPr="0059144B">
              <w:rPr>
                <w:rFonts w:ascii="Times New Roman" w:eastAsia="黑体" w:hAnsi="Times New Roman" w:cs="Times New Roman"/>
                <w:sz w:val="28"/>
                <w:szCs w:val="28"/>
                <w:vertAlign w:val="subscript"/>
              </w:rPr>
              <w:t>2</w:t>
            </w:r>
            <w:r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t>, 83</w:t>
            </w:r>
            <w:proofErr w:type="gramStart"/>
            <w:r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t>%</w:t>
            </w: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>;</w:t>
            </w:r>
            <w:r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t>IBP</w:t>
            </w:r>
            <w:proofErr w:type="gramEnd"/>
            <w:r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t>, 91/70mmHg</w:t>
            </w:r>
          </w:p>
        </w:tc>
        <w:tc>
          <w:tcPr>
            <w:tcW w:w="172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D540578" w14:textId="77777777" w:rsidR="00EC2538" w:rsidRPr="0059144B" w:rsidRDefault="00EC2538" w:rsidP="00EC2538">
            <w:pPr>
              <w:pStyle w:val="a3"/>
              <w:numPr>
                <w:ilvl w:val="0"/>
                <w:numId w:val="3"/>
              </w:numPr>
              <w:spacing w:line="360" w:lineRule="auto"/>
              <w:ind w:left="0" w:firstLine="560"/>
              <w:jc w:val="left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lastRenderedPageBreak/>
              <w:t>Patient’s vital signs unstable</w:t>
            </w:r>
          </w:p>
          <w:p w14:paraId="2B62BC04" w14:textId="77777777" w:rsidR="00EC2538" w:rsidRPr="0059144B" w:rsidRDefault="00EC2538" w:rsidP="00EC2538">
            <w:pPr>
              <w:pStyle w:val="a3"/>
              <w:numPr>
                <w:ilvl w:val="0"/>
                <w:numId w:val="3"/>
              </w:numPr>
              <w:spacing w:line="360" w:lineRule="auto"/>
              <w:ind w:left="0" w:firstLine="560"/>
              <w:jc w:val="left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>Rotation speed and flow speed do not match</w:t>
            </w:r>
          </w:p>
          <w:p w14:paraId="05D39CC1" w14:textId="77777777" w:rsidR="00EC2538" w:rsidRPr="0059144B" w:rsidRDefault="00EC2538" w:rsidP="00EC2538">
            <w:pPr>
              <w:pStyle w:val="a3"/>
              <w:numPr>
                <w:ilvl w:val="0"/>
                <w:numId w:val="3"/>
              </w:numPr>
              <w:spacing w:line="360" w:lineRule="auto"/>
              <w:ind w:left="0" w:firstLine="560"/>
              <w:jc w:val="left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lastRenderedPageBreak/>
              <w:t>Request bedside blood gas analysis</w:t>
            </w:r>
          </w:p>
          <w:p w14:paraId="22314D8A" w14:textId="77777777" w:rsidR="00EC2538" w:rsidRPr="0059144B" w:rsidRDefault="00EC2538" w:rsidP="00EC2538">
            <w:pPr>
              <w:pStyle w:val="a3"/>
              <w:numPr>
                <w:ilvl w:val="0"/>
                <w:numId w:val="3"/>
              </w:numPr>
              <w:spacing w:line="360" w:lineRule="auto"/>
              <w:ind w:left="0" w:firstLine="560"/>
              <w:jc w:val="left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>Turn down flow speed, aggressively infuse fluid, perform fluid resuscitation, or infuse blood product</w:t>
            </w:r>
          </w:p>
          <w:p w14:paraId="58786E2A" w14:textId="77777777" w:rsidR="00EC2538" w:rsidRPr="0059144B" w:rsidRDefault="00EC2538" w:rsidP="00EC2538">
            <w:pPr>
              <w:pStyle w:val="a3"/>
              <w:numPr>
                <w:ilvl w:val="0"/>
                <w:numId w:val="3"/>
              </w:numPr>
              <w:spacing w:line="360" w:lineRule="auto"/>
              <w:ind w:left="0" w:firstLine="560"/>
              <w:jc w:val="left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>If hemorrhagic shock, perform physical checkup of patient and find source of bleeding</w:t>
            </w:r>
          </w:p>
          <w:p w14:paraId="1F272298" w14:textId="77777777" w:rsidR="00EC2538" w:rsidRPr="0059144B" w:rsidRDefault="00EC2538" w:rsidP="00EC2538">
            <w:pPr>
              <w:pStyle w:val="a3"/>
              <w:numPr>
                <w:ilvl w:val="0"/>
                <w:numId w:val="3"/>
              </w:numPr>
              <w:spacing w:line="360" w:lineRule="auto"/>
              <w:ind w:left="0" w:firstLine="560"/>
              <w:jc w:val="left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>Request bedside blood gas analysis or ultrasound.</w:t>
            </w:r>
          </w:p>
        </w:tc>
        <w:tc>
          <w:tcPr>
            <w:tcW w:w="205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B66D2D2" w14:textId="77777777" w:rsidR="00EC2538" w:rsidRPr="0059144B" w:rsidRDefault="00EC2538" w:rsidP="00EC2538">
            <w:pPr>
              <w:pStyle w:val="a3"/>
              <w:numPr>
                <w:ilvl w:val="0"/>
                <w:numId w:val="4"/>
              </w:numPr>
              <w:spacing w:line="360" w:lineRule="auto"/>
              <w:ind w:left="0" w:firstLine="560"/>
              <w:jc w:val="left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lastRenderedPageBreak/>
              <w:t>Set “venous lumen openness” to 40%</w:t>
            </w:r>
          </w:p>
          <w:p w14:paraId="72B2A591" w14:textId="77777777" w:rsidR="00EC2538" w:rsidRPr="0059144B" w:rsidRDefault="00EC2538" w:rsidP="00EC2538">
            <w:pPr>
              <w:pStyle w:val="a3"/>
              <w:numPr>
                <w:ilvl w:val="0"/>
                <w:numId w:val="4"/>
              </w:numPr>
              <w:spacing w:line="360" w:lineRule="auto"/>
              <w:ind w:left="0" w:firstLine="560"/>
              <w:jc w:val="left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 xml:space="preserve">If trainee turns down flow speed and starts infusing fluid aggressively, the “venous </w:t>
            </w: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lastRenderedPageBreak/>
              <w:t>lumen openness” can be increased to 60%</w:t>
            </w:r>
          </w:p>
          <w:p w14:paraId="4A869F5D" w14:textId="77777777" w:rsidR="00EC2538" w:rsidRPr="0059144B" w:rsidRDefault="00EC2538" w:rsidP="00EC2538">
            <w:pPr>
              <w:pStyle w:val="a3"/>
              <w:numPr>
                <w:ilvl w:val="0"/>
                <w:numId w:val="4"/>
              </w:numPr>
              <w:spacing w:line="360" w:lineRule="auto"/>
              <w:ind w:left="0" w:firstLine="560"/>
              <w:jc w:val="left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>After fluid resuscitation is complete, increase the “venous lumen openness” to 100%.</w:t>
            </w:r>
          </w:p>
          <w:p w14:paraId="299C9E02" w14:textId="77777777" w:rsidR="00EC2538" w:rsidRPr="0059144B" w:rsidRDefault="00EC2538" w:rsidP="00EC2538">
            <w:pPr>
              <w:pStyle w:val="a3"/>
              <w:numPr>
                <w:ilvl w:val="0"/>
                <w:numId w:val="4"/>
              </w:numPr>
              <w:spacing w:line="360" w:lineRule="auto"/>
              <w:ind w:left="0" w:firstLine="560"/>
              <w:jc w:val="left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 xml:space="preserve">This scene ends </w:t>
            </w:r>
          </w:p>
          <w:p w14:paraId="786689CA" w14:textId="77777777" w:rsidR="00EC2538" w:rsidRPr="0059144B" w:rsidRDefault="00EC2538" w:rsidP="0059144B">
            <w:pPr>
              <w:pStyle w:val="a3"/>
              <w:spacing w:line="360" w:lineRule="auto"/>
              <w:ind w:firstLine="560"/>
              <w:jc w:val="left"/>
              <w:rPr>
                <w:rFonts w:ascii="Times New Roman" w:eastAsia="黑体" w:hAnsi="Times New Roman" w:cs="Times New Roman"/>
                <w:sz w:val="28"/>
                <w:szCs w:val="28"/>
              </w:rPr>
            </w:pPr>
          </w:p>
        </w:tc>
      </w:tr>
      <w:tr w:rsidR="00EC2538" w:rsidRPr="0059144B" w14:paraId="7770773A" w14:textId="77777777" w:rsidTr="0059144B">
        <w:tc>
          <w:tcPr>
            <w:tcW w:w="122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921A9D7" w14:textId="77777777" w:rsidR="00EC2538" w:rsidRPr="0059144B" w:rsidRDefault="00EC2538" w:rsidP="0059144B">
            <w:pPr>
              <w:spacing w:line="360" w:lineRule="auto"/>
              <w:ind w:firstLineChars="200" w:firstLine="560"/>
              <w:jc w:val="left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lastRenderedPageBreak/>
              <w:t>-V-V ECMO</w:t>
            </w:r>
          </w:p>
          <w:p w14:paraId="7B7D8ACC" w14:textId="77777777" w:rsidR="00EC2538" w:rsidRPr="0059144B" w:rsidRDefault="00EC2538" w:rsidP="0059144B">
            <w:pPr>
              <w:spacing w:line="360" w:lineRule="auto"/>
              <w:ind w:firstLineChars="200" w:firstLine="560"/>
              <w:jc w:val="left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>Thrombosis in oxygenator, resulting</w:t>
            </w:r>
            <w:r w:rsidRPr="0059144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 xml:space="preserve">in </w:t>
            </w: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lastRenderedPageBreak/>
              <w:t>poor oxygenation of the membrane oxygenator</w:t>
            </w:r>
          </w:p>
          <w:p w14:paraId="1A42B151" w14:textId="77777777" w:rsidR="00EC2538" w:rsidRPr="0059144B" w:rsidRDefault="00EC2538" w:rsidP="0059144B">
            <w:pPr>
              <w:spacing w:line="360" w:lineRule="auto"/>
              <w:ind w:firstLineChars="200" w:firstLine="560"/>
              <w:jc w:val="left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 xml:space="preserve">Patient: </w:t>
            </w:r>
            <w:r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t>SaO</w:t>
            </w:r>
            <w:r w:rsidRPr="0059144B">
              <w:rPr>
                <w:rFonts w:ascii="Times New Roman" w:eastAsia="黑体" w:hAnsi="Times New Roman" w:cs="Times New Roman"/>
                <w:sz w:val="28"/>
                <w:szCs w:val="28"/>
                <w:vertAlign w:val="subscript"/>
              </w:rPr>
              <w:t>2</w:t>
            </w: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 xml:space="preserve"> decreases progressively to </w:t>
            </w:r>
            <w:r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t>83%</w:t>
            </w: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 xml:space="preserve">, </w:t>
            </w:r>
            <w:r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t>HR 130</w:t>
            </w: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 xml:space="preserve"> bpm</w:t>
            </w:r>
          </w:p>
        </w:tc>
        <w:tc>
          <w:tcPr>
            <w:tcW w:w="172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B9937FC" w14:textId="77777777" w:rsidR="00EC2538" w:rsidRPr="0059144B" w:rsidRDefault="00EC2538" w:rsidP="00EC2538">
            <w:pPr>
              <w:pStyle w:val="a3"/>
              <w:numPr>
                <w:ilvl w:val="0"/>
                <w:numId w:val="5"/>
              </w:numPr>
              <w:spacing w:line="360" w:lineRule="auto"/>
              <w:ind w:left="0" w:firstLine="560"/>
              <w:jc w:val="left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lastRenderedPageBreak/>
              <w:t>Color of blood in leading tube is similar to</w:t>
            </w:r>
            <w:r w:rsidRPr="0059144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>that in perfusion tube (dark red)</w:t>
            </w:r>
          </w:p>
          <w:p w14:paraId="100583EF" w14:textId="77777777" w:rsidR="00EC2538" w:rsidRPr="0059144B" w:rsidRDefault="00EC2538" w:rsidP="00EC2538">
            <w:pPr>
              <w:pStyle w:val="a3"/>
              <w:numPr>
                <w:ilvl w:val="0"/>
                <w:numId w:val="5"/>
              </w:numPr>
              <w:spacing w:line="360" w:lineRule="auto"/>
              <w:ind w:left="0" w:firstLine="560"/>
              <w:jc w:val="left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lastRenderedPageBreak/>
              <w:t>SaO2</w:t>
            </w: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 xml:space="preserve"> decreasing: check oxygen source, air oxygen device, and respirator equipment</w:t>
            </w:r>
          </w:p>
          <w:p w14:paraId="3EA322F1" w14:textId="77777777" w:rsidR="00EC2538" w:rsidRPr="0059144B" w:rsidRDefault="00EC2538" w:rsidP="00EC2538">
            <w:pPr>
              <w:pStyle w:val="a3"/>
              <w:numPr>
                <w:ilvl w:val="0"/>
                <w:numId w:val="5"/>
              </w:numPr>
              <w:spacing w:line="360" w:lineRule="auto"/>
              <w:ind w:left="0" w:firstLine="560"/>
              <w:jc w:val="left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t>SaO2</w:t>
            </w: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 xml:space="preserve"> continues decreasing: check membrane oxygenator. Small thrombosis found in membrane oxygenator: request pre- and post-membrane blood gas analysis </w:t>
            </w:r>
          </w:p>
          <w:p w14:paraId="13805D75" w14:textId="3FE4B622" w:rsidR="00EC2538" w:rsidRPr="0059144B" w:rsidRDefault="00EC2538" w:rsidP="00EC2538">
            <w:pPr>
              <w:pStyle w:val="a3"/>
              <w:numPr>
                <w:ilvl w:val="0"/>
                <w:numId w:val="5"/>
              </w:numPr>
              <w:spacing w:line="360" w:lineRule="auto"/>
              <w:ind w:left="0" w:firstLine="560"/>
              <w:jc w:val="left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 xml:space="preserve">Make sure poor oxygenation of membrane oxygenator is due to thrombosis: adjust heparin dose, adjust </w:t>
            </w:r>
            <w:r w:rsidR="00C25F7D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>mechanical ventilator</w:t>
            </w: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 xml:space="preserve"> to full support mode, </w:t>
            </w:r>
            <w:r w:rsidR="006346F3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 xml:space="preserve">cross clamp properly </w:t>
            </w: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 xml:space="preserve">and change </w:t>
            </w: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lastRenderedPageBreak/>
              <w:t>oxygenator immediately</w:t>
            </w:r>
          </w:p>
          <w:p w14:paraId="3E8E062E" w14:textId="4BFEA1C5" w:rsidR="00EC2538" w:rsidRPr="0059144B" w:rsidRDefault="00EC2538" w:rsidP="00EC2538">
            <w:pPr>
              <w:pStyle w:val="a3"/>
              <w:numPr>
                <w:ilvl w:val="0"/>
                <w:numId w:val="5"/>
              </w:numPr>
              <w:spacing w:line="360" w:lineRule="auto"/>
              <w:ind w:left="0" w:firstLine="560"/>
              <w:jc w:val="left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>Re-adjust parameters for</w:t>
            </w:r>
            <w:r w:rsidRPr="0059144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t>ECMO</w:t>
            </w: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 xml:space="preserve"> and</w:t>
            </w:r>
            <w:r w:rsidR="00C25F7D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 xml:space="preserve"> </w:t>
            </w: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>the respirator.</w:t>
            </w:r>
          </w:p>
        </w:tc>
        <w:tc>
          <w:tcPr>
            <w:tcW w:w="205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98FE0C9" w14:textId="77777777" w:rsidR="00EC2538" w:rsidRPr="0059144B" w:rsidRDefault="00EC2538" w:rsidP="00EC2538">
            <w:pPr>
              <w:pStyle w:val="a3"/>
              <w:numPr>
                <w:ilvl w:val="0"/>
                <w:numId w:val="6"/>
              </w:numPr>
              <w:spacing w:line="360" w:lineRule="auto"/>
              <w:ind w:left="0" w:firstLine="560"/>
              <w:jc w:val="left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lastRenderedPageBreak/>
              <w:t>Set the “oxygenator exchange rate” to 40%</w:t>
            </w:r>
          </w:p>
          <w:p w14:paraId="4FAF6333" w14:textId="77777777" w:rsidR="00EC2538" w:rsidRPr="0059144B" w:rsidRDefault="00EC2538" w:rsidP="00EC2538">
            <w:pPr>
              <w:pStyle w:val="a3"/>
              <w:numPr>
                <w:ilvl w:val="0"/>
                <w:numId w:val="6"/>
              </w:numPr>
              <w:spacing w:line="360" w:lineRule="auto"/>
              <w:ind w:left="0" w:firstLine="560"/>
              <w:jc w:val="left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 xml:space="preserve">If trainee finds thrombosis in oxygenator, </w:t>
            </w: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lastRenderedPageBreak/>
              <w:t>adjust respirator</w:t>
            </w:r>
            <w:r w:rsidRPr="0059144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>parameters, and set the “oxygenator exchange rate” to 50%</w:t>
            </w:r>
          </w:p>
          <w:p w14:paraId="167D6FC0" w14:textId="77777777" w:rsidR="00EC2538" w:rsidRPr="0059144B" w:rsidRDefault="00EC2538" w:rsidP="00EC2538">
            <w:pPr>
              <w:pStyle w:val="a3"/>
              <w:numPr>
                <w:ilvl w:val="0"/>
                <w:numId w:val="6"/>
              </w:numPr>
              <w:spacing w:line="360" w:lineRule="auto"/>
              <w:ind w:left="0" w:firstLine="560"/>
              <w:jc w:val="left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>Change the membrane oxygenator, and set the “oxygenator exchange rate” to 60%</w:t>
            </w:r>
          </w:p>
          <w:p w14:paraId="6534D285" w14:textId="77777777" w:rsidR="00EC2538" w:rsidRPr="0059144B" w:rsidRDefault="00EC2538" w:rsidP="00EC2538">
            <w:pPr>
              <w:pStyle w:val="a3"/>
              <w:numPr>
                <w:ilvl w:val="0"/>
                <w:numId w:val="6"/>
              </w:numPr>
              <w:spacing w:line="360" w:lineRule="auto"/>
              <w:ind w:left="0" w:firstLine="560"/>
              <w:jc w:val="left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>After membrane oxygenator is changed, reset the parameters for</w:t>
            </w:r>
            <w:r w:rsidRPr="0059144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t>ECMO</w:t>
            </w: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 xml:space="preserve"> and the respirator, and set the “oxygenator exchange rate” to 10%;</w:t>
            </w:r>
          </w:p>
          <w:p w14:paraId="367D13E1" w14:textId="77777777" w:rsidR="00EC2538" w:rsidRPr="0059144B" w:rsidRDefault="00EC2538" w:rsidP="00EC2538">
            <w:pPr>
              <w:pStyle w:val="a3"/>
              <w:numPr>
                <w:ilvl w:val="0"/>
                <w:numId w:val="6"/>
              </w:numPr>
              <w:spacing w:line="360" w:lineRule="auto"/>
              <w:ind w:left="0" w:firstLine="560"/>
              <w:jc w:val="left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>This scene ends.</w:t>
            </w:r>
          </w:p>
        </w:tc>
      </w:tr>
      <w:tr w:rsidR="00EC2538" w:rsidRPr="0059144B" w14:paraId="31EED903" w14:textId="77777777" w:rsidTr="0059144B">
        <w:tc>
          <w:tcPr>
            <w:tcW w:w="122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09AD9C4" w14:textId="77777777" w:rsidR="00EC2538" w:rsidRPr="0059144B" w:rsidRDefault="00EC2538" w:rsidP="0059144B">
            <w:pPr>
              <w:spacing w:line="360" w:lineRule="auto"/>
              <w:ind w:firstLineChars="200" w:firstLine="560"/>
              <w:jc w:val="left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lastRenderedPageBreak/>
              <w:t>-V-A ECMO</w:t>
            </w:r>
          </w:p>
          <w:p w14:paraId="3FA10B0C" w14:textId="77777777" w:rsidR="00EC2538" w:rsidRPr="0059144B" w:rsidRDefault="00EC2538" w:rsidP="0059144B">
            <w:pPr>
              <w:spacing w:line="360" w:lineRule="auto"/>
              <w:ind w:firstLineChars="200" w:firstLine="560"/>
              <w:jc w:val="left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hAnsi="Times New Roman" w:cs="Times New Roman"/>
                <w:sz w:val="28"/>
                <w:szCs w:val="28"/>
              </w:rPr>
              <w:t xml:space="preserve">Air </w:t>
            </w: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 xml:space="preserve">in </w:t>
            </w:r>
            <w:r w:rsidRPr="0059144B">
              <w:rPr>
                <w:rFonts w:ascii="Times New Roman" w:hAnsi="Times New Roman" w:cs="Times New Roman"/>
                <w:sz w:val="28"/>
                <w:szCs w:val="28"/>
              </w:rPr>
              <w:t>the circuit</w:t>
            </w:r>
          </w:p>
          <w:p w14:paraId="203192D8" w14:textId="7C5366D4" w:rsidR="00EC2538" w:rsidRPr="0059144B" w:rsidRDefault="00EC2538" w:rsidP="0059144B">
            <w:pPr>
              <w:spacing w:line="360" w:lineRule="auto"/>
              <w:ind w:firstLineChars="200" w:firstLine="560"/>
              <w:jc w:val="left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 xml:space="preserve">Patient: </w:t>
            </w:r>
            <w:r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t>HR, 40</w:t>
            </w: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 xml:space="preserve"> </w:t>
            </w:r>
            <w:r w:rsidR="00A829EF"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>bpm;</w:t>
            </w:r>
            <w:r w:rsidR="00A829EF"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t xml:space="preserve"> SPO</w:t>
            </w:r>
            <w:r w:rsidRPr="0059144B">
              <w:rPr>
                <w:rFonts w:ascii="Times New Roman" w:eastAsia="黑体" w:hAnsi="Times New Roman" w:cs="Times New Roman"/>
                <w:sz w:val="28"/>
                <w:szCs w:val="28"/>
                <w:vertAlign w:val="subscript"/>
              </w:rPr>
              <w:t>2</w:t>
            </w:r>
            <w:r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t>, 70</w:t>
            </w:r>
            <w:r w:rsidR="00A829EF"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t>%</w:t>
            </w:r>
            <w:r w:rsidR="00A829EF"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>;</w:t>
            </w:r>
            <w:r w:rsidR="00A829EF"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t xml:space="preserve"> MAP</w:t>
            </w:r>
            <w:r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t>, 50mmHg</w:t>
            </w: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>, gradual decreasing.</w:t>
            </w:r>
          </w:p>
        </w:tc>
        <w:tc>
          <w:tcPr>
            <w:tcW w:w="172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8DB26E3" w14:textId="34562B89" w:rsidR="00EC2538" w:rsidRPr="0059144B" w:rsidRDefault="00EC2538" w:rsidP="00EC2538">
            <w:pPr>
              <w:pStyle w:val="a3"/>
              <w:numPr>
                <w:ilvl w:val="0"/>
                <w:numId w:val="7"/>
              </w:numPr>
              <w:spacing w:line="360" w:lineRule="auto"/>
              <w:ind w:left="0" w:firstLine="560"/>
              <w:jc w:val="left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 xml:space="preserve">When patient’s vital signs change, quickly identify gas in the </w:t>
            </w:r>
            <w:r w:rsidR="009A09E6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>circuit</w:t>
            </w:r>
          </w:p>
          <w:p w14:paraId="7A6F91B3" w14:textId="77777777" w:rsidR="00EC2538" w:rsidRPr="0059144B" w:rsidRDefault="00EC2538" w:rsidP="00EC2538">
            <w:pPr>
              <w:pStyle w:val="a3"/>
              <w:numPr>
                <w:ilvl w:val="0"/>
                <w:numId w:val="7"/>
              </w:numPr>
              <w:spacing w:line="360" w:lineRule="auto"/>
              <w:ind w:left="0" w:firstLine="560"/>
              <w:jc w:val="left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 xml:space="preserve">Clamp the arteriovenous line immediately, turn down the flow rate, and stop the pump </w:t>
            </w:r>
          </w:p>
          <w:p w14:paraId="25358BEC" w14:textId="77777777" w:rsidR="00EC2538" w:rsidRPr="0059144B" w:rsidRDefault="00EC2538" w:rsidP="00EC2538">
            <w:pPr>
              <w:pStyle w:val="a3"/>
              <w:numPr>
                <w:ilvl w:val="0"/>
                <w:numId w:val="7"/>
              </w:numPr>
              <w:spacing w:line="360" w:lineRule="auto"/>
              <w:ind w:left="0" w:firstLine="560"/>
              <w:jc w:val="left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 xml:space="preserve">Call other doctors, and prepare for resuscitation </w:t>
            </w:r>
          </w:p>
          <w:p w14:paraId="12459502" w14:textId="77777777" w:rsidR="00EC2538" w:rsidRPr="0059144B" w:rsidRDefault="00EC2538" w:rsidP="00EC2538">
            <w:pPr>
              <w:pStyle w:val="a3"/>
              <w:numPr>
                <w:ilvl w:val="0"/>
                <w:numId w:val="7"/>
              </w:numPr>
              <w:spacing w:line="360" w:lineRule="auto"/>
              <w:ind w:left="0" w:firstLine="560"/>
              <w:jc w:val="left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>Examine every connection in the ECMO extracorporeal circulation line</w:t>
            </w:r>
          </w:p>
        </w:tc>
        <w:tc>
          <w:tcPr>
            <w:tcW w:w="205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2723104" w14:textId="77777777" w:rsidR="00EC2538" w:rsidRPr="0059144B" w:rsidRDefault="00EC2538" w:rsidP="00EC2538">
            <w:pPr>
              <w:pStyle w:val="a3"/>
              <w:numPr>
                <w:ilvl w:val="0"/>
                <w:numId w:val="8"/>
              </w:numPr>
              <w:spacing w:line="360" w:lineRule="auto"/>
              <w:ind w:left="0" w:firstLine="560"/>
              <w:jc w:val="left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 xml:space="preserve">Inject </w:t>
            </w:r>
            <w:r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t>50ml</w:t>
            </w: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 xml:space="preserve"> of air directly into the drainage tube</w:t>
            </w:r>
          </w:p>
          <w:p w14:paraId="41CF1E46" w14:textId="0FF5941A" w:rsidR="00EC2538" w:rsidRPr="0059144B" w:rsidRDefault="00EC2538" w:rsidP="00EC2538">
            <w:pPr>
              <w:pStyle w:val="a3"/>
              <w:numPr>
                <w:ilvl w:val="0"/>
                <w:numId w:val="8"/>
              </w:numPr>
              <w:spacing w:line="360" w:lineRule="auto"/>
              <w:ind w:left="0" w:firstLine="560"/>
              <w:jc w:val="left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 xml:space="preserve">If the trainee does not discover gas in the </w:t>
            </w:r>
            <w:r w:rsidR="008077ED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>circuit</w:t>
            </w: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>, set “right ventricle contractility” to 20% after 60 sec, and gradually lower to 0.</w:t>
            </w:r>
          </w:p>
          <w:p w14:paraId="41C949A2" w14:textId="77777777" w:rsidR="00EC2538" w:rsidRPr="0059144B" w:rsidRDefault="00EC2538" w:rsidP="00EC2538">
            <w:pPr>
              <w:pStyle w:val="a3"/>
              <w:numPr>
                <w:ilvl w:val="0"/>
                <w:numId w:val="8"/>
              </w:numPr>
              <w:spacing w:line="360" w:lineRule="auto"/>
              <w:ind w:left="0" w:firstLine="560"/>
              <w:jc w:val="left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>If the trainee discovers gas in the pipeline before the patient’s vital signs change, clamp the arteriovenous line, and set the “right ventricle contractility” to 50%.</w:t>
            </w:r>
          </w:p>
          <w:p w14:paraId="621A9C66" w14:textId="77777777" w:rsidR="00EC2538" w:rsidRPr="0059144B" w:rsidRDefault="00EC2538" w:rsidP="00EC2538">
            <w:pPr>
              <w:pStyle w:val="a3"/>
              <w:numPr>
                <w:ilvl w:val="0"/>
                <w:numId w:val="8"/>
              </w:numPr>
              <w:spacing w:line="360" w:lineRule="auto"/>
              <w:ind w:left="0" w:firstLine="560"/>
              <w:jc w:val="left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>This scene ends.</w:t>
            </w:r>
          </w:p>
        </w:tc>
      </w:tr>
      <w:tr w:rsidR="00EC2538" w:rsidRPr="0059144B" w14:paraId="69F4F360" w14:textId="77777777" w:rsidTr="0059144B">
        <w:tc>
          <w:tcPr>
            <w:tcW w:w="122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3080768" w14:textId="77777777" w:rsidR="00EC2538" w:rsidRPr="0059144B" w:rsidRDefault="00EC2538" w:rsidP="0059144B">
            <w:pPr>
              <w:spacing w:line="360" w:lineRule="auto"/>
              <w:ind w:firstLineChars="200" w:firstLine="560"/>
              <w:jc w:val="left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lastRenderedPageBreak/>
              <w:t>V-V ECMO</w:t>
            </w:r>
          </w:p>
          <w:p w14:paraId="5610E6EA" w14:textId="77777777" w:rsidR="00EC2538" w:rsidRPr="0059144B" w:rsidRDefault="00EC2538" w:rsidP="0059144B">
            <w:pPr>
              <w:spacing w:line="360" w:lineRule="auto"/>
              <w:ind w:firstLineChars="200" w:firstLine="560"/>
              <w:jc w:val="left"/>
              <w:rPr>
                <w:rFonts w:ascii="Times New Roman" w:hAnsi="Times New Roman" w:cs="Times New Roman"/>
                <w:sz w:val="28"/>
                <w:szCs w:val="28"/>
                <w:lang w:eastAsia="zh-TW"/>
              </w:rPr>
            </w:pP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>Power failure and backup battery is exhausted.</w:t>
            </w:r>
          </w:p>
        </w:tc>
        <w:tc>
          <w:tcPr>
            <w:tcW w:w="172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1777972" w14:textId="3ECB414D" w:rsidR="00EC2538" w:rsidRPr="0059144B" w:rsidRDefault="00EC2538" w:rsidP="00EC2538">
            <w:pPr>
              <w:pStyle w:val="a3"/>
              <w:numPr>
                <w:ilvl w:val="0"/>
                <w:numId w:val="9"/>
              </w:numPr>
              <w:spacing w:line="360" w:lineRule="auto"/>
              <w:ind w:left="0" w:firstLine="560"/>
              <w:jc w:val="left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 xml:space="preserve">Trainee quickly realizes </w:t>
            </w:r>
            <w:r w:rsidR="00D61411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 xml:space="preserve">need to cross clamp </w:t>
            </w:r>
            <w:r w:rsidR="009A09E6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 xml:space="preserve">properly </w:t>
            </w:r>
            <w:r w:rsidR="00D61411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 xml:space="preserve">and </w:t>
            </w: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 xml:space="preserve">replace the </w:t>
            </w:r>
            <w:r w:rsidR="00D61411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>emergency drive</w:t>
            </w: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 xml:space="preserve"> immediately.</w:t>
            </w:r>
          </w:p>
        </w:tc>
        <w:tc>
          <w:tcPr>
            <w:tcW w:w="205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F7AED78" w14:textId="77777777" w:rsidR="00EC2538" w:rsidRPr="0059144B" w:rsidRDefault="00EC2538" w:rsidP="0059144B">
            <w:pPr>
              <w:pStyle w:val="a3"/>
              <w:spacing w:line="360" w:lineRule="auto"/>
              <w:ind w:firstLine="560"/>
              <w:jc w:val="left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>No set up.</w:t>
            </w:r>
          </w:p>
        </w:tc>
      </w:tr>
    </w:tbl>
    <w:p w14:paraId="7529A175" w14:textId="77777777" w:rsidR="00EC2538" w:rsidRPr="0059144B" w:rsidRDefault="00EC2538" w:rsidP="00EC2538">
      <w:pPr>
        <w:widowControl/>
        <w:jc w:val="left"/>
        <w:rPr>
          <w:rFonts w:ascii="Times New Roman" w:hAnsi="Times New Roman" w:cs="Times New Roman"/>
          <w:sz w:val="28"/>
          <w:szCs w:val="28"/>
          <w:lang w:eastAsia="zh-TW"/>
        </w:rPr>
      </w:pPr>
      <w:r w:rsidRPr="0059144B">
        <w:rPr>
          <w:rFonts w:ascii="Times New Roman" w:hAnsi="Times New Roman" w:cs="Times New Roman"/>
          <w:sz w:val="28"/>
          <w:szCs w:val="28"/>
          <w:lang w:eastAsia="zh-TW"/>
        </w:rPr>
        <w:t>ECMO</w:t>
      </w:r>
      <w:r w:rsidRPr="0059144B">
        <w:rPr>
          <w:rFonts w:ascii="Times New Roman" w:hAnsi="Times New Roman" w:cs="Times New Roman"/>
          <w:sz w:val="28"/>
          <w:szCs w:val="28"/>
        </w:rPr>
        <w:t>:</w:t>
      </w:r>
      <w:r w:rsidRPr="0059144B">
        <w:rPr>
          <w:rFonts w:ascii="Times New Roman" w:hAnsi="Times New Roman" w:cs="Times New Roman"/>
          <w:sz w:val="28"/>
          <w:szCs w:val="28"/>
          <w:lang w:eastAsia="zh-TW"/>
        </w:rPr>
        <w:t xml:space="preserve"> extracorporeal membrane oxygenation</w:t>
      </w:r>
    </w:p>
    <w:p w14:paraId="13BEFA9C" w14:textId="17EE6B52" w:rsidR="00E467C7" w:rsidRDefault="007D6F37"/>
    <w:p w14:paraId="6FA73D08" w14:textId="77777777" w:rsidR="007E32AB" w:rsidRPr="007E32AB" w:rsidRDefault="00157F35" w:rsidP="007E32AB">
      <w:pPr>
        <w:spacing w:line="360" w:lineRule="auto"/>
        <w:rPr>
          <w:rFonts w:ascii="Times New Roman" w:hAnsi="Times New Roman" w:cs="Times New Roman"/>
          <w:sz w:val="28"/>
          <w:szCs w:val="28"/>
          <w:lang w:eastAsia="zh-TW"/>
        </w:rPr>
      </w:pPr>
      <w:bookmarkStart w:id="1" w:name="_Hlk43305548"/>
      <w:r>
        <w:rPr>
          <w:rFonts w:ascii="Times New Roman" w:hAnsi="Times New Roman" w:cs="Times New Roman"/>
          <w:sz w:val="28"/>
          <w:szCs w:val="28"/>
          <w:lang w:eastAsia="zh-TW"/>
        </w:rPr>
        <w:t>Supplementary</w:t>
      </w:r>
      <w:r w:rsidRPr="0059144B">
        <w:rPr>
          <w:rFonts w:ascii="Times New Roman" w:hAnsi="Times New Roman" w:cs="Times New Roman"/>
          <w:sz w:val="28"/>
          <w:szCs w:val="28"/>
          <w:lang w:eastAsia="zh-TW"/>
        </w:rPr>
        <w:t xml:space="preserve"> Table</w:t>
      </w:r>
      <w:r w:rsidR="00EC2538" w:rsidRPr="0059144B">
        <w:rPr>
          <w:rFonts w:ascii="Times New Roman" w:hAnsi="Times New Roman" w:cs="Times New Roman"/>
          <w:sz w:val="28"/>
          <w:szCs w:val="28"/>
          <w:lang w:eastAsia="zh-TW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zh-TW"/>
        </w:rPr>
        <w:t>2</w:t>
      </w:r>
      <w:r w:rsidR="00EC2538" w:rsidRPr="0059144B">
        <w:rPr>
          <w:rFonts w:ascii="Times New Roman" w:hAnsi="Times New Roman" w:cs="Times New Roman"/>
          <w:sz w:val="28"/>
          <w:szCs w:val="28"/>
          <w:lang w:eastAsia="zh-TW"/>
        </w:rPr>
        <w:t xml:space="preserve">. </w:t>
      </w:r>
      <w:r w:rsidR="007E32AB">
        <w:rPr>
          <w:rFonts w:ascii="Times New Roman" w:hAnsi="Times New Roman" w:cs="Times New Roman"/>
          <w:sz w:val="28"/>
          <w:szCs w:val="28"/>
        </w:rPr>
        <w:t xml:space="preserve"> </w:t>
      </w:r>
      <w:r w:rsidR="007E32AB" w:rsidRPr="007E32AB">
        <w:rPr>
          <w:rFonts w:ascii="Times New Roman" w:hAnsi="Times New Roman" w:cs="Times New Roman"/>
          <w:sz w:val="28"/>
          <w:szCs w:val="28"/>
          <w:lang w:eastAsia="zh-TW"/>
        </w:rPr>
        <w:t>Evaluation of simulation scenarios’ authenticity by trainees</w:t>
      </w:r>
    </w:p>
    <w:tbl>
      <w:tblPr>
        <w:tblStyle w:val="a4"/>
        <w:tblW w:w="4810" w:type="pct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837"/>
        <w:gridCol w:w="1399"/>
        <w:gridCol w:w="1399"/>
        <w:gridCol w:w="1399"/>
        <w:gridCol w:w="1394"/>
      </w:tblGrid>
      <w:tr w:rsidR="00EC2538" w:rsidRPr="0059144B" w14:paraId="007863AE" w14:textId="77777777" w:rsidTr="0059144B">
        <w:trPr>
          <w:trHeight w:val="393"/>
        </w:trPr>
        <w:tc>
          <w:tcPr>
            <w:tcW w:w="291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bookmarkEnd w:id="1"/>
          <w:p w14:paraId="065E244D" w14:textId="1F249426" w:rsidR="00EC2538" w:rsidRPr="0059144B" w:rsidRDefault="00C42A86" w:rsidP="0059144B">
            <w:pPr>
              <w:rPr>
                <w:rFonts w:ascii="Times New Roman" w:eastAsia="黑体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E</w:t>
            </w:r>
            <w:r w:rsidR="00782B46" w:rsidRPr="0059144B">
              <w:rPr>
                <w:rFonts w:ascii="Times New Roman" w:hAnsi="Times New Roman" w:cs="Times New Roman"/>
                <w:b/>
                <w:sz w:val="28"/>
                <w:szCs w:val="28"/>
              </w:rPr>
              <w:t>valuation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items</w:t>
            </w:r>
          </w:p>
        </w:tc>
        <w:tc>
          <w:tcPr>
            <w:tcW w:w="5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4A34C93" w14:textId="77777777" w:rsidR="00EC2538" w:rsidRPr="0059144B" w:rsidRDefault="00EC2538" w:rsidP="0059144B">
            <w:pPr>
              <w:rPr>
                <w:rFonts w:ascii="Times New Roman" w:eastAsia="黑体" w:hAnsi="Times New Roman" w:cs="Times New Roman"/>
                <w:b/>
                <w:sz w:val="28"/>
                <w:szCs w:val="28"/>
              </w:rPr>
            </w:pPr>
            <w:r w:rsidRPr="0059144B">
              <w:rPr>
                <w:rFonts w:ascii="Times New Roman" w:hAnsi="Times New Roman" w:cs="Times New Roman"/>
                <w:b/>
                <w:sz w:val="28"/>
                <w:szCs w:val="28"/>
                <w:lang w:eastAsia="zh-TW"/>
              </w:rPr>
              <w:t>Poor</w:t>
            </w:r>
          </w:p>
        </w:tc>
        <w:tc>
          <w:tcPr>
            <w:tcW w:w="5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7BDA2DA" w14:textId="77777777" w:rsidR="00EC2538" w:rsidRPr="0059144B" w:rsidRDefault="00EC2538" w:rsidP="0059144B">
            <w:pPr>
              <w:rPr>
                <w:rFonts w:ascii="Times New Roman" w:eastAsia="黑体" w:hAnsi="Times New Roman" w:cs="Times New Roman"/>
                <w:b/>
                <w:sz w:val="28"/>
                <w:szCs w:val="28"/>
              </w:rPr>
            </w:pPr>
            <w:r w:rsidRPr="0059144B">
              <w:rPr>
                <w:rFonts w:ascii="Times New Roman" w:hAnsi="Times New Roman" w:cs="Times New Roman"/>
                <w:b/>
                <w:sz w:val="28"/>
                <w:szCs w:val="28"/>
                <w:lang w:eastAsia="zh-TW"/>
              </w:rPr>
              <w:t>Medium</w:t>
            </w:r>
          </w:p>
        </w:tc>
        <w:tc>
          <w:tcPr>
            <w:tcW w:w="5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11D8445" w14:textId="77777777" w:rsidR="00EC2538" w:rsidRPr="0059144B" w:rsidRDefault="00EC2538" w:rsidP="0059144B">
            <w:pPr>
              <w:rPr>
                <w:rFonts w:ascii="Times New Roman" w:eastAsia="黑体" w:hAnsi="Times New Roman" w:cs="Times New Roman"/>
                <w:b/>
                <w:sz w:val="28"/>
                <w:szCs w:val="28"/>
              </w:rPr>
            </w:pPr>
            <w:r w:rsidRPr="0059144B">
              <w:rPr>
                <w:rFonts w:ascii="Times New Roman" w:hAnsi="Times New Roman" w:cs="Times New Roman"/>
                <w:b/>
                <w:sz w:val="28"/>
                <w:szCs w:val="28"/>
                <w:lang w:eastAsia="zh-TW"/>
              </w:rPr>
              <w:t>Good</w:t>
            </w:r>
          </w:p>
        </w:tc>
        <w:tc>
          <w:tcPr>
            <w:tcW w:w="51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4684DAB" w14:textId="77777777" w:rsidR="00EC2538" w:rsidRPr="0059144B" w:rsidRDefault="00EC2538" w:rsidP="0059144B">
            <w:pPr>
              <w:rPr>
                <w:rFonts w:ascii="Times New Roman" w:eastAsia="黑体" w:hAnsi="Times New Roman" w:cs="Times New Roman"/>
                <w:b/>
                <w:sz w:val="28"/>
                <w:szCs w:val="28"/>
              </w:rPr>
            </w:pPr>
            <w:r w:rsidRPr="0059144B">
              <w:rPr>
                <w:rFonts w:ascii="Times New Roman" w:hAnsi="Times New Roman" w:cs="Times New Roman"/>
                <w:b/>
                <w:sz w:val="28"/>
                <w:szCs w:val="28"/>
                <w:lang w:eastAsia="zh-TW"/>
              </w:rPr>
              <w:t>Excellent</w:t>
            </w:r>
          </w:p>
        </w:tc>
      </w:tr>
      <w:tr w:rsidR="00EC2538" w:rsidRPr="0059144B" w14:paraId="4561E4F0" w14:textId="77777777" w:rsidTr="0059144B">
        <w:trPr>
          <w:trHeight w:val="389"/>
        </w:trPr>
        <w:tc>
          <w:tcPr>
            <w:tcW w:w="2918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594B36C" w14:textId="77777777" w:rsidR="00EC2538" w:rsidRPr="0059144B" w:rsidRDefault="00EC2538" w:rsidP="0059144B">
            <w:pPr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>1. Evaluation of space</w:t>
            </w:r>
          </w:p>
        </w:tc>
        <w:tc>
          <w:tcPr>
            <w:tcW w:w="52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4B40C54" w14:textId="77777777" w:rsidR="00EC2538" w:rsidRPr="0059144B" w:rsidRDefault="00EC2538" w:rsidP="0059144B">
            <w:pPr>
              <w:rPr>
                <w:rFonts w:ascii="Times New Roman" w:eastAsia="黑体" w:hAnsi="Times New Roman" w:cs="Times New Roman"/>
                <w:sz w:val="28"/>
                <w:szCs w:val="28"/>
              </w:rPr>
            </w:pPr>
          </w:p>
        </w:tc>
        <w:tc>
          <w:tcPr>
            <w:tcW w:w="52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A49CC8B" w14:textId="77777777" w:rsidR="00EC2538" w:rsidRPr="0059144B" w:rsidRDefault="00EC2538" w:rsidP="0059144B">
            <w:pPr>
              <w:rPr>
                <w:rFonts w:ascii="Times New Roman" w:eastAsia="黑体" w:hAnsi="Times New Roman" w:cs="Times New Roman"/>
                <w:sz w:val="28"/>
                <w:szCs w:val="28"/>
              </w:rPr>
            </w:pPr>
          </w:p>
        </w:tc>
        <w:tc>
          <w:tcPr>
            <w:tcW w:w="52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C38C05F" w14:textId="77777777" w:rsidR="00EC2538" w:rsidRPr="0059144B" w:rsidRDefault="00EC2538" w:rsidP="0059144B">
            <w:pPr>
              <w:rPr>
                <w:rFonts w:ascii="Times New Roman" w:eastAsia="黑体" w:hAnsi="Times New Roman" w:cs="Times New Roman"/>
                <w:sz w:val="28"/>
                <w:szCs w:val="28"/>
              </w:rPr>
            </w:pPr>
          </w:p>
        </w:tc>
        <w:tc>
          <w:tcPr>
            <w:tcW w:w="519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838C81D" w14:textId="77777777" w:rsidR="00EC2538" w:rsidRPr="0059144B" w:rsidRDefault="00EC2538" w:rsidP="0059144B">
            <w:pPr>
              <w:rPr>
                <w:rFonts w:ascii="Times New Roman" w:eastAsia="黑体" w:hAnsi="Times New Roman" w:cs="Times New Roman"/>
                <w:sz w:val="28"/>
                <w:szCs w:val="28"/>
              </w:rPr>
            </w:pPr>
          </w:p>
        </w:tc>
      </w:tr>
      <w:tr w:rsidR="00EC2538" w:rsidRPr="0059144B" w14:paraId="321D3166" w14:textId="77777777" w:rsidTr="0059144B">
        <w:trPr>
          <w:trHeight w:val="393"/>
        </w:trPr>
        <w:tc>
          <w:tcPr>
            <w:tcW w:w="291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798B450" w14:textId="77777777" w:rsidR="00EC2538" w:rsidRPr="0059144B" w:rsidRDefault="00EC2538" w:rsidP="0059144B">
            <w:pPr>
              <w:ind w:firstLineChars="200" w:firstLine="560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>Spatial authenticity of the ward layout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</w:tcPr>
          <w:p w14:paraId="184A34D6" w14:textId="77777777" w:rsidR="00EC2538" w:rsidRPr="0059144B" w:rsidRDefault="00EC2538" w:rsidP="0059144B">
            <w:pPr>
              <w:rPr>
                <w:rFonts w:ascii="Times New Roman" w:eastAsia="黑体" w:hAnsi="Times New Roman" w:cs="Times New Roman"/>
                <w:sz w:val="28"/>
                <w:szCs w:val="28"/>
              </w:rPr>
            </w:pP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</w:tcPr>
          <w:p w14:paraId="71D9AC10" w14:textId="77777777" w:rsidR="00EC2538" w:rsidRPr="0059144B" w:rsidRDefault="00EC2538" w:rsidP="0059144B">
            <w:pPr>
              <w:rPr>
                <w:rFonts w:ascii="Times New Roman" w:eastAsia="黑体" w:hAnsi="Times New Roman" w:cs="Times New Roman"/>
                <w:sz w:val="28"/>
                <w:szCs w:val="28"/>
              </w:rPr>
            </w:pP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6AAD61A" w14:textId="77777777" w:rsidR="00EC2538" w:rsidRPr="0059144B" w:rsidRDefault="00EC2538" w:rsidP="0059144B">
            <w:pPr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2E479B1" w14:textId="77777777" w:rsidR="00EC2538" w:rsidRPr="0059144B" w:rsidRDefault="00EC2538" w:rsidP="0059144B">
            <w:pPr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t>27</w:t>
            </w:r>
          </w:p>
        </w:tc>
      </w:tr>
      <w:tr w:rsidR="00EC2538" w:rsidRPr="0059144B" w14:paraId="7BED4ED3" w14:textId="77777777" w:rsidTr="0059144B">
        <w:trPr>
          <w:trHeight w:val="393"/>
        </w:trPr>
        <w:tc>
          <w:tcPr>
            <w:tcW w:w="291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4FCF571" w14:textId="0F2EEA7A" w:rsidR="00EC2538" w:rsidRPr="0059144B" w:rsidRDefault="00EC2538" w:rsidP="0059144B">
            <w:pPr>
              <w:ind w:firstLineChars="200" w:firstLine="560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>Authenticity of the simulat</w:t>
            </w:r>
            <w:r w:rsidR="00B72FBD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>ed</w:t>
            </w: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 xml:space="preserve"> scene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</w:tcPr>
          <w:p w14:paraId="1760AC4C" w14:textId="77777777" w:rsidR="00EC2538" w:rsidRPr="0059144B" w:rsidRDefault="00EC2538" w:rsidP="0059144B">
            <w:pPr>
              <w:rPr>
                <w:rFonts w:ascii="Times New Roman" w:eastAsia="黑体" w:hAnsi="Times New Roman" w:cs="Times New Roman"/>
                <w:sz w:val="28"/>
                <w:szCs w:val="28"/>
              </w:rPr>
            </w:pP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</w:tcPr>
          <w:p w14:paraId="72BE9495" w14:textId="77777777" w:rsidR="00EC2538" w:rsidRPr="0059144B" w:rsidRDefault="00EC2538" w:rsidP="0059144B">
            <w:pPr>
              <w:rPr>
                <w:rFonts w:ascii="Times New Roman" w:eastAsia="黑体" w:hAnsi="Times New Roman" w:cs="Times New Roman"/>
                <w:sz w:val="28"/>
                <w:szCs w:val="28"/>
              </w:rPr>
            </w:pP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4570215" w14:textId="77777777" w:rsidR="00EC2538" w:rsidRPr="0059144B" w:rsidRDefault="00EC2538" w:rsidP="0059144B">
            <w:pPr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8F78D1C" w14:textId="77777777" w:rsidR="00EC2538" w:rsidRPr="0059144B" w:rsidRDefault="00EC2538" w:rsidP="0059144B">
            <w:pPr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t>22</w:t>
            </w:r>
          </w:p>
        </w:tc>
      </w:tr>
      <w:tr w:rsidR="00EC2538" w:rsidRPr="0059144B" w14:paraId="4EDF6124" w14:textId="77777777" w:rsidTr="0059144B">
        <w:trPr>
          <w:trHeight w:val="393"/>
        </w:trPr>
        <w:tc>
          <w:tcPr>
            <w:tcW w:w="291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9F5E4D2" w14:textId="77777777" w:rsidR="00EC2538" w:rsidRPr="0059144B" w:rsidRDefault="00EC2538" w:rsidP="0059144B">
            <w:pPr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t>2</w:t>
            </w: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>. Evaluation of equipment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</w:tcPr>
          <w:p w14:paraId="495822FB" w14:textId="77777777" w:rsidR="00EC2538" w:rsidRPr="0059144B" w:rsidRDefault="00EC2538" w:rsidP="0059144B">
            <w:pPr>
              <w:rPr>
                <w:rFonts w:ascii="Times New Roman" w:eastAsia="黑体" w:hAnsi="Times New Roman" w:cs="Times New Roman"/>
                <w:sz w:val="28"/>
                <w:szCs w:val="28"/>
              </w:rPr>
            </w:pP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</w:tcPr>
          <w:p w14:paraId="5542D717" w14:textId="77777777" w:rsidR="00EC2538" w:rsidRPr="0059144B" w:rsidRDefault="00EC2538" w:rsidP="0059144B">
            <w:pPr>
              <w:rPr>
                <w:rFonts w:ascii="Times New Roman" w:eastAsia="黑体" w:hAnsi="Times New Roman" w:cs="Times New Roman"/>
                <w:sz w:val="28"/>
                <w:szCs w:val="28"/>
              </w:rPr>
            </w:pP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</w:tcPr>
          <w:p w14:paraId="00427A61" w14:textId="77777777" w:rsidR="00EC2538" w:rsidRPr="0059144B" w:rsidRDefault="00EC2538" w:rsidP="0059144B">
            <w:pPr>
              <w:rPr>
                <w:rFonts w:ascii="Times New Roman" w:eastAsia="黑体" w:hAnsi="Times New Roman" w:cs="Times New Roman"/>
                <w:sz w:val="28"/>
                <w:szCs w:val="28"/>
              </w:rPr>
            </w:pPr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</w:tcPr>
          <w:p w14:paraId="115D99BB" w14:textId="77777777" w:rsidR="00EC2538" w:rsidRPr="0059144B" w:rsidRDefault="00EC2538" w:rsidP="0059144B">
            <w:pPr>
              <w:rPr>
                <w:rFonts w:ascii="Times New Roman" w:eastAsia="黑体" w:hAnsi="Times New Roman" w:cs="Times New Roman"/>
                <w:sz w:val="28"/>
                <w:szCs w:val="28"/>
              </w:rPr>
            </w:pPr>
          </w:p>
        </w:tc>
      </w:tr>
      <w:tr w:rsidR="00EC2538" w:rsidRPr="0059144B" w14:paraId="26687A45" w14:textId="77777777" w:rsidTr="0059144B">
        <w:trPr>
          <w:trHeight w:val="393"/>
        </w:trPr>
        <w:tc>
          <w:tcPr>
            <w:tcW w:w="291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A9E91DA" w14:textId="77777777" w:rsidR="00EC2538" w:rsidRPr="0059144B" w:rsidRDefault="00EC2538" w:rsidP="0059144B">
            <w:pPr>
              <w:ind w:firstLineChars="200" w:firstLine="560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>Authenticity of the human model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</w:tcPr>
          <w:p w14:paraId="604E3A33" w14:textId="77777777" w:rsidR="00EC2538" w:rsidRPr="0059144B" w:rsidRDefault="00EC2538" w:rsidP="0059144B">
            <w:pPr>
              <w:rPr>
                <w:rFonts w:ascii="Times New Roman" w:eastAsia="黑体" w:hAnsi="Times New Roman" w:cs="Times New Roman"/>
                <w:sz w:val="28"/>
                <w:szCs w:val="28"/>
              </w:rPr>
            </w:pP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41BA6D9" w14:textId="77777777" w:rsidR="00EC2538" w:rsidRPr="0059144B" w:rsidRDefault="00EC2538" w:rsidP="0059144B">
            <w:pPr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3DC9106" w14:textId="77777777" w:rsidR="00EC2538" w:rsidRPr="0059144B" w:rsidRDefault="00EC2538" w:rsidP="0059144B">
            <w:pPr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FB463E0" w14:textId="77777777" w:rsidR="00EC2538" w:rsidRPr="0059144B" w:rsidRDefault="00EC2538" w:rsidP="0059144B">
            <w:pPr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t>24</w:t>
            </w:r>
          </w:p>
        </w:tc>
      </w:tr>
      <w:tr w:rsidR="00EC2538" w:rsidRPr="0059144B" w14:paraId="6B694132" w14:textId="77777777" w:rsidTr="0059144B">
        <w:trPr>
          <w:trHeight w:val="393"/>
        </w:trPr>
        <w:tc>
          <w:tcPr>
            <w:tcW w:w="291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1276024" w14:textId="77777777" w:rsidR="00EC2538" w:rsidRPr="0059144B" w:rsidRDefault="00EC2538" w:rsidP="0059144B">
            <w:pPr>
              <w:ind w:firstLineChars="200" w:firstLine="560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>Authenticity of the simulated medications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</w:tcPr>
          <w:p w14:paraId="2EA00BF6" w14:textId="77777777" w:rsidR="00EC2538" w:rsidRPr="0059144B" w:rsidRDefault="00EC2538" w:rsidP="0059144B">
            <w:pPr>
              <w:rPr>
                <w:rFonts w:ascii="Times New Roman" w:eastAsia="黑体" w:hAnsi="Times New Roman" w:cs="Times New Roman"/>
                <w:sz w:val="28"/>
                <w:szCs w:val="28"/>
              </w:rPr>
            </w:pP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CF7AFC3" w14:textId="77777777" w:rsidR="00EC2538" w:rsidRPr="0059144B" w:rsidRDefault="00EC2538" w:rsidP="0059144B">
            <w:pPr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51EAC0C" w14:textId="77777777" w:rsidR="00EC2538" w:rsidRPr="0059144B" w:rsidRDefault="00EC2538" w:rsidP="0059144B">
            <w:pPr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4BB2AE5" w14:textId="77777777" w:rsidR="00EC2538" w:rsidRPr="0059144B" w:rsidRDefault="00EC2538" w:rsidP="0059144B">
            <w:pPr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t>20</w:t>
            </w:r>
          </w:p>
        </w:tc>
      </w:tr>
      <w:tr w:rsidR="00EC2538" w:rsidRPr="0059144B" w14:paraId="1E8529DE" w14:textId="77777777" w:rsidTr="0059144B">
        <w:trPr>
          <w:trHeight w:val="393"/>
        </w:trPr>
        <w:tc>
          <w:tcPr>
            <w:tcW w:w="291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FF7093C" w14:textId="77777777" w:rsidR="00EC2538" w:rsidRPr="0059144B" w:rsidRDefault="00EC2538" w:rsidP="0059144B">
            <w:pPr>
              <w:ind w:firstLineChars="200" w:firstLine="560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lastRenderedPageBreak/>
              <w:t>Authenticity of the monitor and acoustic simulation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</w:tcPr>
          <w:p w14:paraId="032A1632" w14:textId="77777777" w:rsidR="00EC2538" w:rsidRPr="0059144B" w:rsidRDefault="00EC2538" w:rsidP="0059144B">
            <w:pPr>
              <w:rPr>
                <w:rFonts w:ascii="Times New Roman" w:eastAsia="黑体" w:hAnsi="Times New Roman" w:cs="Times New Roman"/>
                <w:sz w:val="28"/>
                <w:szCs w:val="28"/>
              </w:rPr>
            </w:pP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</w:tcPr>
          <w:p w14:paraId="00A23603" w14:textId="77777777" w:rsidR="00EC2538" w:rsidRPr="0059144B" w:rsidRDefault="00EC2538" w:rsidP="0059144B">
            <w:pPr>
              <w:rPr>
                <w:rFonts w:ascii="Times New Roman" w:eastAsia="黑体" w:hAnsi="Times New Roman" w:cs="Times New Roman"/>
                <w:sz w:val="28"/>
                <w:szCs w:val="28"/>
              </w:rPr>
            </w:pP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9FECD42" w14:textId="77777777" w:rsidR="00EC2538" w:rsidRPr="0059144B" w:rsidRDefault="00EC2538" w:rsidP="0059144B">
            <w:pPr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F154857" w14:textId="77777777" w:rsidR="00EC2538" w:rsidRPr="0059144B" w:rsidRDefault="00EC2538" w:rsidP="0059144B">
            <w:pPr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t>33</w:t>
            </w:r>
          </w:p>
        </w:tc>
      </w:tr>
      <w:tr w:rsidR="00EC2538" w:rsidRPr="0059144B" w14:paraId="05A6C813" w14:textId="77777777" w:rsidTr="0059144B">
        <w:trPr>
          <w:trHeight w:val="393"/>
        </w:trPr>
        <w:tc>
          <w:tcPr>
            <w:tcW w:w="291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5A3F1A7" w14:textId="77777777" w:rsidR="00EC2538" w:rsidRPr="0059144B" w:rsidRDefault="00EC2538" w:rsidP="0059144B">
            <w:pPr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t>3</w:t>
            </w: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>. Evaluation of cases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</w:tcPr>
          <w:p w14:paraId="2D7A82DD" w14:textId="77777777" w:rsidR="00EC2538" w:rsidRPr="0059144B" w:rsidRDefault="00EC2538" w:rsidP="0059144B">
            <w:pPr>
              <w:rPr>
                <w:rFonts w:ascii="Times New Roman" w:eastAsia="黑体" w:hAnsi="Times New Roman" w:cs="Times New Roman"/>
                <w:sz w:val="28"/>
                <w:szCs w:val="28"/>
              </w:rPr>
            </w:pP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</w:tcPr>
          <w:p w14:paraId="4FFB210A" w14:textId="77777777" w:rsidR="00EC2538" w:rsidRPr="0059144B" w:rsidRDefault="00EC2538" w:rsidP="0059144B">
            <w:pPr>
              <w:rPr>
                <w:rFonts w:ascii="Times New Roman" w:eastAsia="黑体" w:hAnsi="Times New Roman" w:cs="Times New Roman"/>
                <w:sz w:val="28"/>
                <w:szCs w:val="28"/>
              </w:rPr>
            </w:pP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</w:tcPr>
          <w:p w14:paraId="702F64C8" w14:textId="77777777" w:rsidR="00EC2538" w:rsidRPr="0059144B" w:rsidRDefault="00EC2538" w:rsidP="0059144B">
            <w:pPr>
              <w:rPr>
                <w:rFonts w:ascii="Times New Roman" w:eastAsia="黑体" w:hAnsi="Times New Roman" w:cs="Times New Roman"/>
                <w:sz w:val="28"/>
                <w:szCs w:val="28"/>
              </w:rPr>
            </w:pPr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</w:tcPr>
          <w:p w14:paraId="653A38ED" w14:textId="77777777" w:rsidR="00EC2538" w:rsidRPr="0059144B" w:rsidRDefault="00EC2538" w:rsidP="0059144B">
            <w:pPr>
              <w:rPr>
                <w:rFonts w:ascii="Times New Roman" w:eastAsia="黑体" w:hAnsi="Times New Roman" w:cs="Times New Roman"/>
                <w:sz w:val="28"/>
                <w:szCs w:val="28"/>
              </w:rPr>
            </w:pPr>
          </w:p>
        </w:tc>
      </w:tr>
      <w:tr w:rsidR="00EC2538" w:rsidRPr="0059144B" w14:paraId="4C3B7210" w14:textId="77777777" w:rsidTr="0059144B">
        <w:trPr>
          <w:trHeight w:val="393"/>
        </w:trPr>
        <w:tc>
          <w:tcPr>
            <w:tcW w:w="291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A562A8F" w14:textId="77777777" w:rsidR="00EC2538" w:rsidRPr="0059144B" w:rsidRDefault="00EC2538" w:rsidP="0059144B">
            <w:pPr>
              <w:ind w:firstLineChars="200" w:firstLine="560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>Closeness of case design to clinical practice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</w:tcPr>
          <w:p w14:paraId="06ABAFDB" w14:textId="77777777" w:rsidR="00EC2538" w:rsidRPr="0059144B" w:rsidRDefault="00EC2538" w:rsidP="0059144B">
            <w:pPr>
              <w:rPr>
                <w:rFonts w:ascii="Times New Roman" w:eastAsia="黑体" w:hAnsi="Times New Roman" w:cs="Times New Roman"/>
                <w:sz w:val="28"/>
                <w:szCs w:val="28"/>
              </w:rPr>
            </w:pP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</w:tcPr>
          <w:p w14:paraId="03861A5C" w14:textId="77777777" w:rsidR="00EC2538" w:rsidRPr="0059144B" w:rsidRDefault="00EC2538" w:rsidP="0059144B">
            <w:pPr>
              <w:rPr>
                <w:rFonts w:ascii="Times New Roman" w:eastAsia="黑体" w:hAnsi="Times New Roman" w:cs="Times New Roman"/>
                <w:sz w:val="28"/>
                <w:szCs w:val="28"/>
              </w:rPr>
            </w:pP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</w:tcPr>
          <w:p w14:paraId="4AADFEEF" w14:textId="77777777" w:rsidR="00EC2538" w:rsidRPr="0059144B" w:rsidRDefault="00EC2538" w:rsidP="0059144B">
            <w:pPr>
              <w:rPr>
                <w:rFonts w:ascii="Times New Roman" w:eastAsia="黑体" w:hAnsi="Times New Roman" w:cs="Times New Roman"/>
                <w:sz w:val="28"/>
                <w:szCs w:val="28"/>
              </w:rPr>
            </w:pPr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019E38E" w14:textId="77777777" w:rsidR="00EC2538" w:rsidRPr="0059144B" w:rsidRDefault="00EC2538" w:rsidP="0059144B">
            <w:pPr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t>37</w:t>
            </w:r>
          </w:p>
        </w:tc>
      </w:tr>
      <w:tr w:rsidR="00EC2538" w:rsidRPr="0059144B" w14:paraId="6C9E2BCE" w14:textId="77777777" w:rsidTr="0059144B">
        <w:trPr>
          <w:trHeight w:val="393"/>
        </w:trPr>
        <w:tc>
          <w:tcPr>
            <w:tcW w:w="291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F93A17D" w14:textId="77777777" w:rsidR="00EC2538" w:rsidRPr="0059144B" w:rsidRDefault="00EC2538" w:rsidP="0059144B">
            <w:pPr>
              <w:ind w:firstLineChars="200" w:firstLine="560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>Ability to master operation skills from simulated emergency</w:t>
            </w:r>
            <w:r w:rsidRPr="0059144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>scenarios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</w:tcPr>
          <w:p w14:paraId="7DA6EB6F" w14:textId="77777777" w:rsidR="00EC2538" w:rsidRPr="0059144B" w:rsidRDefault="00EC2538" w:rsidP="0059144B">
            <w:pPr>
              <w:rPr>
                <w:rFonts w:ascii="Times New Roman" w:eastAsia="黑体" w:hAnsi="Times New Roman" w:cs="Times New Roman"/>
                <w:sz w:val="28"/>
                <w:szCs w:val="28"/>
              </w:rPr>
            </w:pP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</w:tcPr>
          <w:p w14:paraId="07A2F5EB" w14:textId="77777777" w:rsidR="00EC2538" w:rsidRPr="0059144B" w:rsidRDefault="00EC2538" w:rsidP="0059144B">
            <w:pPr>
              <w:rPr>
                <w:rFonts w:ascii="Times New Roman" w:eastAsia="黑体" w:hAnsi="Times New Roman" w:cs="Times New Roman"/>
                <w:sz w:val="28"/>
                <w:szCs w:val="28"/>
              </w:rPr>
            </w:pP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1C0DDC3" w14:textId="77777777" w:rsidR="00EC2538" w:rsidRPr="0059144B" w:rsidRDefault="00EC2538" w:rsidP="0059144B">
            <w:pPr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F084DD2" w14:textId="77777777" w:rsidR="00EC2538" w:rsidRPr="0059144B" w:rsidRDefault="00EC2538" w:rsidP="0059144B">
            <w:pPr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t>35</w:t>
            </w:r>
          </w:p>
        </w:tc>
      </w:tr>
      <w:tr w:rsidR="00EC2538" w:rsidRPr="0059144B" w14:paraId="40966DE8" w14:textId="77777777" w:rsidTr="0059144B">
        <w:trPr>
          <w:trHeight w:val="393"/>
        </w:trPr>
        <w:tc>
          <w:tcPr>
            <w:tcW w:w="291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B0378B9" w14:textId="77777777" w:rsidR="00EC2538" w:rsidRPr="0059144B" w:rsidRDefault="00EC2538" w:rsidP="0059144B">
            <w:pPr>
              <w:ind w:firstLineChars="200" w:firstLine="560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>Ability to initially solve practical clinical problems during simulated cases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</w:tcPr>
          <w:p w14:paraId="1F3B007D" w14:textId="77777777" w:rsidR="00EC2538" w:rsidRPr="0059144B" w:rsidRDefault="00EC2538" w:rsidP="0059144B">
            <w:pPr>
              <w:rPr>
                <w:rFonts w:ascii="Times New Roman" w:eastAsia="黑体" w:hAnsi="Times New Roman" w:cs="Times New Roman"/>
                <w:sz w:val="28"/>
                <w:szCs w:val="28"/>
              </w:rPr>
            </w:pP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</w:tcPr>
          <w:p w14:paraId="358E867D" w14:textId="77777777" w:rsidR="00EC2538" w:rsidRPr="0059144B" w:rsidRDefault="00EC2538" w:rsidP="0059144B">
            <w:pPr>
              <w:rPr>
                <w:rFonts w:ascii="Times New Roman" w:eastAsia="黑体" w:hAnsi="Times New Roman" w:cs="Times New Roman"/>
                <w:sz w:val="28"/>
                <w:szCs w:val="28"/>
              </w:rPr>
            </w:pP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7CA4366" w14:textId="77777777" w:rsidR="00EC2538" w:rsidRPr="0059144B" w:rsidRDefault="00EC2538" w:rsidP="0059144B">
            <w:pPr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5887FA9" w14:textId="77777777" w:rsidR="00EC2538" w:rsidRPr="0059144B" w:rsidRDefault="00EC2538" w:rsidP="0059144B">
            <w:pPr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t>35</w:t>
            </w:r>
          </w:p>
        </w:tc>
      </w:tr>
      <w:tr w:rsidR="00EC2538" w:rsidRPr="0059144B" w14:paraId="7EF6DB44" w14:textId="77777777" w:rsidTr="0059144B">
        <w:trPr>
          <w:trHeight w:val="393"/>
        </w:trPr>
        <w:tc>
          <w:tcPr>
            <w:tcW w:w="291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6032C41" w14:textId="77777777" w:rsidR="00EC2538" w:rsidRPr="0059144B" w:rsidRDefault="00EC2538" w:rsidP="0059144B">
            <w:pPr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t>4</w:t>
            </w: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>. Evaluation of teachers’ demonstration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</w:tcPr>
          <w:p w14:paraId="22C5A4B0" w14:textId="77777777" w:rsidR="00EC2538" w:rsidRPr="0059144B" w:rsidRDefault="00EC2538" w:rsidP="0059144B">
            <w:pPr>
              <w:rPr>
                <w:rFonts w:ascii="Times New Roman" w:eastAsia="黑体" w:hAnsi="Times New Roman" w:cs="Times New Roman"/>
                <w:sz w:val="28"/>
                <w:szCs w:val="28"/>
              </w:rPr>
            </w:pP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</w:tcPr>
          <w:p w14:paraId="134BBD12" w14:textId="77777777" w:rsidR="00EC2538" w:rsidRPr="0059144B" w:rsidRDefault="00EC2538" w:rsidP="0059144B">
            <w:pPr>
              <w:rPr>
                <w:rFonts w:ascii="Times New Roman" w:eastAsia="黑体" w:hAnsi="Times New Roman" w:cs="Times New Roman"/>
                <w:sz w:val="28"/>
                <w:szCs w:val="28"/>
              </w:rPr>
            </w:pP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</w:tcPr>
          <w:p w14:paraId="5BA119CE" w14:textId="77777777" w:rsidR="00EC2538" w:rsidRPr="0059144B" w:rsidRDefault="00EC2538" w:rsidP="0059144B">
            <w:pPr>
              <w:rPr>
                <w:rFonts w:ascii="Times New Roman" w:eastAsia="黑体" w:hAnsi="Times New Roman" w:cs="Times New Roman"/>
                <w:sz w:val="28"/>
                <w:szCs w:val="28"/>
              </w:rPr>
            </w:pPr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</w:tcPr>
          <w:p w14:paraId="4E67CB80" w14:textId="77777777" w:rsidR="00EC2538" w:rsidRPr="0059144B" w:rsidRDefault="00EC2538" w:rsidP="0059144B">
            <w:pPr>
              <w:rPr>
                <w:rFonts w:ascii="Times New Roman" w:eastAsia="黑体" w:hAnsi="Times New Roman" w:cs="Times New Roman"/>
                <w:sz w:val="28"/>
                <w:szCs w:val="28"/>
              </w:rPr>
            </w:pPr>
          </w:p>
        </w:tc>
      </w:tr>
      <w:tr w:rsidR="00EC2538" w:rsidRPr="0059144B" w14:paraId="5BA5D8D3" w14:textId="77777777" w:rsidTr="0059144B">
        <w:trPr>
          <w:trHeight w:val="393"/>
        </w:trPr>
        <w:tc>
          <w:tcPr>
            <w:tcW w:w="291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F46C3E0" w14:textId="77777777" w:rsidR="00EC2538" w:rsidRPr="0059144B" w:rsidRDefault="00EC2538" w:rsidP="0059144B">
            <w:pPr>
              <w:ind w:firstLineChars="200" w:firstLine="560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>Trainees can learn the principles and basic rules of priming from demonstrations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</w:tcPr>
          <w:p w14:paraId="38D55219" w14:textId="77777777" w:rsidR="00EC2538" w:rsidRPr="0059144B" w:rsidRDefault="00EC2538" w:rsidP="0059144B">
            <w:pPr>
              <w:rPr>
                <w:rFonts w:ascii="Times New Roman" w:eastAsia="黑体" w:hAnsi="Times New Roman" w:cs="Times New Roman"/>
                <w:sz w:val="28"/>
                <w:szCs w:val="28"/>
              </w:rPr>
            </w:pP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</w:tcPr>
          <w:p w14:paraId="6ABB6E3C" w14:textId="77777777" w:rsidR="00EC2538" w:rsidRPr="0059144B" w:rsidRDefault="00EC2538" w:rsidP="0059144B">
            <w:pPr>
              <w:rPr>
                <w:rFonts w:ascii="Times New Roman" w:eastAsia="黑体" w:hAnsi="Times New Roman" w:cs="Times New Roman"/>
                <w:sz w:val="28"/>
                <w:szCs w:val="28"/>
              </w:rPr>
            </w:pP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380D5E1" w14:textId="77777777" w:rsidR="00EC2538" w:rsidRPr="0059144B" w:rsidRDefault="00EC2538" w:rsidP="0059144B">
            <w:pPr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099E9A8" w14:textId="77777777" w:rsidR="00EC2538" w:rsidRPr="0059144B" w:rsidRDefault="00EC2538" w:rsidP="0059144B">
            <w:pPr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t>35</w:t>
            </w:r>
          </w:p>
        </w:tc>
      </w:tr>
      <w:tr w:rsidR="00EC2538" w:rsidRPr="0059144B" w14:paraId="7A89A0AD" w14:textId="77777777" w:rsidTr="0059144B">
        <w:trPr>
          <w:trHeight w:val="393"/>
        </w:trPr>
        <w:tc>
          <w:tcPr>
            <w:tcW w:w="291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47C0E2B" w14:textId="77777777" w:rsidR="00EC2538" w:rsidRPr="0059144B" w:rsidRDefault="00EC2538" w:rsidP="0059144B">
            <w:pPr>
              <w:ind w:firstLineChars="200" w:firstLine="560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>Trainees can learn the key points of basic ECMO monitoring through demonstrations</w:t>
            </w:r>
            <w:r w:rsidRPr="0059144B">
              <w:rPr>
                <w:rFonts w:ascii="Times New Roman" w:hAnsi="Times New Roman" w:cs="Times New Roman"/>
                <w:sz w:val="28"/>
                <w:szCs w:val="28"/>
              </w:rPr>
              <w:t xml:space="preserve">    </w:t>
            </w: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>using simulated scenes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</w:tcPr>
          <w:p w14:paraId="2638303C" w14:textId="77777777" w:rsidR="00EC2538" w:rsidRPr="0059144B" w:rsidRDefault="00EC2538" w:rsidP="0059144B">
            <w:pPr>
              <w:rPr>
                <w:rFonts w:ascii="Times New Roman" w:eastAsia="黑体" w:hAnsi="Times New Roman" w:cs="Times New Roman"/>
                <w:sz w:val="28"/>
                <w:szCs w:val="28"/>
              </w:rPr>
            </w:pP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</w:tcPr>
          <w:p w14:paraId="549F3281" w14:textId="77777777" w:rsidR="00EC2538" w:rsidRPr="0059144B" w:rsidRDefault="00EC2538" w:rsidP="0059144B">
            <w:pPr>
              <w:rPr>
                <w:rFonts w:ascii="Times New Roman" w:eastAsia="黑体" w:hAnsi="Times New Roman" w:cs="Times New Roman"/>
                <w:sz w:val="28"/>
                <w:szCs w:val="28"/>
              </w:rPr>
            </w:pP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A616E5A" w14:textId="77777777" w:rsidR="00EC2538" w:rsidRPr="0059144B" w:rsidRDefault="00EC2538" w:rsidP="0059144B">
            <w:pPr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6D37DB1" w14:textId="77777777" w:rsidR="00EC2538" w:rsidRPr="0059144B" w:rsidRDefault="00EC2538" w:rsidP="0059144B">
            <w:pPr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t>34</w:t>
            </w:r>
          </w:p>
        </w:tc>
      </w:tr>
      <w:tr w:rsidR="00EC2538" w:rsidRPr="0059144B" w14:paraId="10721BE0" w14:textId="77777777" w:rsidTr="0059144B">
        <w:trPr>
          <w:trHeight w:val="393"/>
        </w:trPr>
        <w:tc>
          <w:tcPr>
            <w:tcW w:w="2918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CE60197" w14:textId="77777777" w:rsidR="00EC2538" w:rsidRPr="0059144B" w:rsidRDefault="00EC2538" w:rsidP="0059144B">
            <w:pPr>
              <w:ind w:firstLineChars="200" w:firstLine="560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 xml:space="preserve">Trainees can learn codes of conduct in emergencies through </w:t>
            </w: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lastRenderedPageBreak/>
              <w:t xml:space="preserve">demonstrations of simulated emergency scenes </w:t>
            </w:r>
          </w:p>
        </w:tc>
        <w:tc>
          <w:tcPr>
            <w:tcW w:w="52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ED7B154" w14:textId="77777777" w:rsidR="00EC2538" w:rsidRPr="0059144B" w:rsidRDefault="00EC2538" w:rsidP="0059144B">
            <w:pPr>
              <w:rPr>
                <w:rFonts w:ascii="Times New Roman" w:eastAsia="黑体" w:hAnsi="Times New Roman" w:cs="Times New Roman"/>
                <w:sz w:val="28"/>
                <w:szCs w:val="28"/>
              </w:rPr>
            </w:pPr>
          </w:p>
        </w:tc>
        <w:tc>
          <w:tcPr>
            <w:tcW w:w="521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3BADB8D" w14:textId="77777777" w:rsidR="00EC2538" w:rsidRPr="0059144B" w:rsidRDefault="00EC2538" w:rsidP="0059144B">
            <w:pPr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21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28589C4" w14:textId="77777777" w:rsidR="00EC2538" w:rsidRPr="0059144B" w:rsidRDefault="00EC2538" w:rsidP="0059144B">
            <w:pPr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19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802DA01" w14:textId="77777777" w:rsidR="00EC2538" w:rsidRPr="0059144B" w:rsidRDefault="00EC2538" w:rsidP="0059144B">
            <w:pPr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t>34z</w:t>
            </w:r>
          </w:p>
        </w:tc>
      </w:tr>
    </w:tbl>
    <w:p w14:paraId="04A42D1B" w14:textId="77777777" w:rsidR="00EC2538" w:rsidRPr="0059144B" w:rsidRDefault="00EC2538" w:rsidP="00EC253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097DD9D" w14:textId="167B31DC" w:rsidR="00EC2538" w:rsidRDefault="00EC2538"/>
    <w:p w14:paraId="0F34910D" w14:textId="6EAD682D" w:rsidR="00070040" w:rsidRDefault="00070040"/>
    <w:p w14:paraId="0D8278FE" w14:textId="61685873" w:rsidR="00070040" w:rsidRDefault="00070040"/>
    <w:p w14:paraId="7B162C1C" w14:textId="353DE985" w:rsidR="00070040" w:rsidRPr="00887F98" w:rsidRDefault="00157F35">
      <w:pPr>
        <w:rPr>
          <w:bCs/>
        </w:rPr>
      </w:pPr>
      <w:bookmarkStart w:id="2" w:name="_Hlk43305568"/>
      <w:r>
        <w:rPr>
          <w:rFonts w:ascii="Times New Roman" w:hAnsi="Times New Roman" w:cs="Times New Roman"/>
          <w:sz w:val="28"/>
          <w:szCs w:val="28"/>
          <w:lang w:eastAsia="zh-TW"/>
        </w:rPr>
        <w:t xml:space="preserve">Supplementary </w:t>
      </w:r>
      <w:r w:rsidR="00070040" w:rsidRPr="0059144B">
        <w:rPr>
          <w:rFonts w:ascii="Times New Roman" w:hAnsi="Times New Roman" w:cs="Times New Roman"/>
          <w:sz w:val="28"/>
          <w:szCs w:val="28"/>
          <w:lang w:eastAsia="zh-TW"/>
        </w:rPr>
        <w:t xml:space="preserve">Table </w:t>
      </w:r>
      <w:r>
        <w:rPr>
          <w:rFonts w:ascii="Times New Roman" w:hAnsi="Times New Roman" w:cs="Times New Roman"/>
          <w:sz w:val="28"/>
          <w:szCs w:val="28"/>
          <w:lang w:eastAsia="zh-TW"/>
        </w:rPr>
        <w:t>3</w:t>
      </w:r>
      <w:r w:rsidR="00070040" w:rsidRPr="0059144B">
        <w:rPr>
          <w:rFonts w:ascii="Times New Roman" w:hAnsi="Times New Roman" w:cs="Times New Roman"/>
          <w:sz w:val="28"/>
          <w:szCs w:val="28"/>
          <w:lang w:eastAsia="zh-TW"/>
        </w:rPr>
        <w:t xml:space="preserve">. </w:t>
      </w:r>
      <w:r w:rsidR="00887F98" w:rsidRPr="00887F98">
        <w:rPr>
          <w:rFonts w:ascii="Times New Roman" w:hAnsi="Times New Roman" w:cs="Times New Roman"/>
          <w:bCs/>
          <w:sz w:val="28"/>
          <w:szCs w:val="28"/>
          <w:lang w:eastAsia="zh-TW"/>
        </w:rPr>
        <w:t xml:space="preserve"> </w:t>
      </w:r>
      <w:r w:rsidR="00887F98" w:rsidRPr="00887F98">
        <w:rPr>
          <w:rFonts w:ascii="Times New Roman" w:hAnsi="Times New Roman" w:cs="Times New Roman"/>
          <w:bCs/>
          <w:sz w:val="28"/>
          <w:szCs w:val="28"/>
        </w:rPr>
        <w:t>Simulation training f</w:t>
      </w:r>
      <w:r w:rsidR="00887F98" w:rsidRPr="00887F98">
        <w:rPr>
          <w:rFonts w:ascii="Times New Roman" w:hAnsi="Times New Roman" w:cs="Times New Roman"/>
          <w:bCs/>
          <w:sz w:val="28"/>
          <w:szCs w:val="28"/>
          <w:lang w:eastAsia="zh-TW"/>
        </w:rPr>
        <w:t>eedback by trainees</w:t>
      </w:r>
      <w:r w:rsidR="00887F98" w:rsidRPr="00887F98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87F98" w:rsidRPr="00887F98">
        <w:rPr>
          <w:rFonts w:ascii="Times New Roman" w:hAnsi="Times New Roman" w:cs="Times New Roman"/>
          <w:bCs/>
          <w:color w:val="FF0000"/>
          <w:kern w:val="0"/>
          <w:sz w:val="28"/>
          <w:szCs w:val="28"/>
        </w:rPr>
        <w:t xml:space="preserve"> </w:t>
      </w:r>
    </w:p>
    <w:bookmarkEnd w:id="2"/>
    <w:tbl>
      <w:tblPr>
        <w:tblStyle w:val="a4"/>
        <w:tblW w:w="5212" w:type="pct"/>
        <w:tblInd w:w="-601" w:type="dxa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893"/>
        <w:gridCol w:w="1179"/>
        <w:gridCol w:w="1295"/>
        <w:gridCol w:w="1295"/>
        <w:gridCol w:w="1295"/>
        <w:gridCol w:w="1295"/>
        <w:gridCol w:w="1298"/>
      </w:tblGrid>
      <w:tr w:rsidR="00070040" w:rsidRPr="0059144B" w14:paraId="000B4768" w14:textId="77777777" w:rsidTr="0059144B">
        <w:trPr>
          <w:trHeight w:val="660"/>
        </w:trPr>
        <w:tc>
          <w:tcPr>
            <w:tcW w:w="23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7CF5215" w14:textId="77777777" w:rsidR="00070040" w:rsidRPr="0059144B" w:rsidRDefault="00070040" w:rsidP="0059144B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28"/>
                <w:szCs w:val="28"/>
                <w:lang w:eastAsia="zh-TW"/>
              </w:rPr>
            </w:pPr>
          </w:p>
        </w:tc>
        <w:tc>
          <w:tcPr>
            <w:tcW w:w="2631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78CCFC3" w14:textId="77777777" w:rsidR="00070040" w:rsidRPr="0059144B" w:rsidRDefault="00070040" w:rsidP="0059144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zh-TW"/>
              </w:rPr>
            </w:pPr>
            <w:r w:rsidRPr="0059144B">
              <w:rPr>
                <w:rFonts w:ascii="Times New Roman" w:hAnsi="Times New Roman" w:cs="Times New Roman"/>
                <w:b/>
                <w:sz w:val="28"/>
                <w:szCs w:val="28"/>
                <w:lang w:eastAsia="zh-TW"/>
              </w:rPr>
              <w:t>Score</w:t>
            </w:r>
          </w:p>
        </w:tc>
      </w:tr>
      <w:tr w:rsidR="00070040" w:rsidRPr="0059144B" w14:paraId="13B6937D" w14:textId="77777777" w:rsidTr="0059144B">
        <w:trPr>
          <w:trHeight w:val="660"/>
        </w:trPr>
        <w:tc>
          <w:tcPr>
            <w:tcW w:w="2369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BBF12E8" w14:textId="77777777" w:rsidR="00070040" w:rsidRPr="0059144B" w:rsidRDefault="00070040" w:rsidP="0059144B">
            <w:pPr>
              <w:spacing w:line="360" w:lineRule="auto"/>
              <w:jc w:val="left"/>
              <w:rPr>
                <w:rFonts w:ascii="Times New Roman" w:eastAsia="黑体" w:hAnsi="Times New Roman" w:cs="Times New Roman"/>
                <w:b/>
                <w:sz w:val="28"/>
                <w:szCs w:val="28"/>
              </w:rPr>
            </w:pPr>
            <w:r w:rsidRPr="0059144B">
              <w:rPr>
                <w:rFonts w:ascii="Times New Roman" w:hAnsi="Times New Roman" w:cs="Times New Roman"/>
                <w:b/>
                <w:sz w:val="28"/>
                <w:szCs w:val="28"/>
                <w:lang w:eastAsia="zh-TW"/>
              </w:rPr>
              <w:t>Trainees’ self-assessment items after training</w:t>
            </w: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C453BF9" w14:textId="77777777" w:rsidR="00070040" w:rsidRPr="0059144B" w:rsidRDefault="00070040" w:rsidP="0059144B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b/>
                <w:sz w:val="28"/>
                <w:szCs w:val="28"/>
              </w:rPr>
            </w:pPr>
            <w:r w:rsidRPr="0059144B">
              <w:rPr>
                <w:rFonts w:ascii="Times New Roman" w:eastAsia="黑体" w:hAnsi="Times New Roman" w:cs="Times New Roman"/>
                <w:b/>
                <w:sz w:val="28"/>
                <w:szCs w:val="28"/>
              </w:rPr>
              <w:t>5</w:t>
            </w:r>
          </w:p>
          <w:p w14:paraId="071ACA4E" w14:textId="77777777" w:rsidR="00070040" w:rsidRPr="0059144B" w:rsidRDefault="00070040" w:rsidP="0059144B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b/>
                <w:sz w:val="28"/>
                <w:szCs w:val="28"/>
              </w:rPr>
            </w:pPr>
            <w:r w:rsidRPr="0059144B">
              <w:rPr>
                <w:rFonts w:ascii="Times New Roman" w:eastAsia="黑体" w:hAnsi="Times New Roman" w:cs="Times New Roman"/>
                <w:b/>
                <w:sz w:val="28"/>
                <w:szCs w:val="28"/>
              </w:rPr>
              <w:t>(n, %)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9CFB5C7" w14:textId="77777777" w:rsidR="00070040" w:rsidRPr="0059144B" w:rsidRDefault="00070040" w:rsidP="0059144B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b/>
                <w:sz w:val="28"/>
                <w:szCs w:val="28"/>
              </w:rPr>
            </w:pPr>
            <w:r w:rsidRPr="0059144B">
              <w:rPr>
                <w:rFonts w:ascii="Times New Roman" w:eastAsia="黑体" w:hAnsi="Times New Roman" w:cs="Times New Roman"/>
                <w:b/>
                <w:sz w:val="28"/>
                <w:szCs w:val="28"/>
              </w:rPr>
              <w:t>6</w:t>
            </w:r>
          </w:p>
          <w:p w14:paraId="207D69EA" w14:textId="77777777" w:rsidR="00070040" w:rsidRPr="0059144B" w:rsidRDefault="00070040" w:rsidP="0059144B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b/>
                <w:sz w:val="28"/>
                <w:szCs w:val="28"/>
              </w:rPr>
            </w:pPr>
            <w:r w:rsidRPr="0059144B">
              <w:rPr>
                <w:rFonts w:ascii="Times New Roman" w:eastAsia="黑体" w:hAnsi="Times New Roman" w:cs="Times New Roman"/>
                <w:b/>
                <w:sz w:val="28"/>
                <w:szCs w:val="28"/>
              </w:rPr>
              <w:t xml:space="preserve">  (n, %)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654E897" w14:textId="77777777" w:rsidR="00070040" w:rsidRPr="0059144B" w:rsidRDefault="00070040" w:rsidP="0059144B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b/>
                <w:sz w:val="28"/>
                <w:szCs w:val="28"/>
              </w:rPr>
            </w:pPr>
            <w:r w:rsidRPr="0059144B">
              <w:rPr>
                <w:rFonts w:ascii="Times New Roman" w:eastAsia="黑体" w:hAnsi="Times New Roman" w:cs="Times New Roman"/>
                <w:b/>
                <w:sz w:val="28"/>
                <w:szCs w:val="28"/>
              </w:rPr>
              <w:t>7</w:t>
            </w:r>
          </w:p>
          <w:p w14:paraId="026B8D46" w14:textId="77777777" w:rsidR="00070040" w:rsidRPr="0059144B" w:rsidRDefault="00070040" w:rsidP="0059144B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b/>
                <w:sz w:val="28"/>
                <w:szCs w:val="28"/>
              </w:rPr>
            </w:pPr>
            <w:r w:rsidRPr="0059144B">
              <w:rPr>
                <w:rFonts w:ascii="Times New Roman" w:eastAsia="黑体" w:hAnsi="Times New Roman" w:cs="Times New Roman"/>
                <w:b/>
                <w:sz w:val="28"/>
                <w:szCs w:val="28"/>
              </w:rPr>
              <w:t xml:space="preserve"> (n, %) 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317748B" w14:textId="77777777" w:rsidR="00070040" w:rsidRPr="0059144B" w:rsidRDefault="00070040" w:rsidP="0059144B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b/>
                <w:sz w:val="28"/>
                <w:szCs w:val="28"/>
              </w:rPr>
            </w:pPr>
            <w:r w:rsidRPr="0059144B">
              <w:rPr>
                <w:rFonts w:ascii="Times New Roman" w:eastAsia="黑体" w:hAnsi="Times New Roman" w:cs="Times New Roman"/>
                <w:b/>
                <w:sz w:val="28"/>
                <w:szCs w:val="28"/>
              </w:rPr>
              <w:t>8</w:t>
            </w:r>
          </w:p>
          <w:p w14:paraId="65DEE897" w14:textId="77777777" w:rsidR="00070040" w:rsidRPr="0059144B" w:rsidRDefault="00070040" w:rsidP="0059144B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b/>
                <w:sz w:val="28"/>
                <w:szCs w:val="28"/>
              </w:rPr>
            </w:pPr>
            <w:r w:rsidRPr="0059144B">
              <w:rPr>
                <w:rFonts w:ascii="Times New Roman" w:eastAsia="黑体" w:hAnsi="Times New Roman" w:cs="Times New Roman"/>
                <w:b/>
                <w:sz w:val="28"/>
                <w:szCs w:val="28"/>
              </w:rPr>
              <w:t xml:space="preserve">(n, %) 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38DCF95" w14:textId="77777777" w:rsidR="00070040" w:rsidRPr="0059144B" w:rsidRDefault="00070040" w:rsidP="0059144B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b/>
                <w:sz w:val="28"/>
                <w:szCs w:val="28"/>
              </w:rPr>
            </w:pPr>
            <w:r w:rsidRPr="0059144B">
              <w:rPr>
                <w:rFonts w:ascii="Times New Roman" w:eastAsia="黑体" w:hAnsi="Times New Roman" w:cs="Times New Roman"/>
                <w:b/>
                <w:sz w:val="28"/>
                <w:szCs w:val="28"/>
              </w:rPr>
              <w:t>9</w:t>
            </w:r>
          </w:p>
          <w:p w14:paraId="62616217" w14:textId="77777777" w:rsidR="00070040" w:rsidRPr="0059144B" w:rsidRDefault="00070040" w:rsidP="0059144B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b/>
                <w:sz w:val="28"/>
                <w:szCs w:val="28"/>
              </w:rPr>
            </w:pPr>
            <w:r w:rsidRPr="0059144B">
              <w:rPr>
                <w:rFonts w:ascii="Times New Roman" w:eastAsia="黑体" w:hAnsi="Times New Roman" w:cs="Times New Roman"/>
                <w:b/>
                <w:sz w:val="28"/>
                <w:szCs w:val="28"/>
              </w:rPr>
              <w:t xml:space="preserve"> (n, %)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CFCF9D3" w14:textId="77777777" w:rsidR="00070040" w:rsidRPr="0059144B" w:rsidRDefault="00070040" w:rsidP="0059144B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b/>
                <w:sz w:val="28"/>
                <w:szCs w:val="28"/>
              </w:rPr>
            </w:pPr>
            <w:r w:rsidRPr="0059144B">
              <w:rPr>
                <w:rFonts w:ascii="Times New Roman" w:eastAsia="黑体" w:hAnsi="Times New Roman" w:cs="Times New Roman"/>
                <w:b/>
                <w:sz w:val="28"/>
                <w:szCs w:val="28"/>
              </w:rPr>
              <w:t>10</w:t>
            </w:r>
          </w:p>
          <w:p w14:paraId="2008FBF4" w14:textId="77777777" w:rsidR="00070040" w:rsidRPr="0059144B" w:rsidRDefault="00070040" w:rsidP="0059144B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b/>
                <w:sz w:val="28"/>
                <w:szCs w:val="28"/>
              </w:rPr>
            </w:pPr>
            <w:r w:rsidRPr="0059144B">
              <w:rPr>
                <w:rFonts w:ascii="Times New Roman" w:eastAsia="黑体" w:hAnsi="Times New Roman" w:cs="Times New Roman"/>
                <w:b/>
                <w:sz w:val="28"/>
                <w:szCs w:val="28"/>
              </w:rPr>
              <w:t xml:space="preserve">  (n, %)</w:t>
            </w:r>
          </w:p>
        </w:tc>
      </w:tr>
      <w:tr w:rsidR="00070040" w:rsidRPr="0059144B" w14:paraId="091C42F5" w14:textId="77777777" w:rsidTr="0059144B">
        <w:tc>
          <w:tcPr>
            <w:tcW w:w="236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E44DFB3" w14:textId="4A675247" w:rsidR="00070040" w:rsidRPr="0059144B" w:rsidRDefault="00070040" w:rsidP="0059144B">
            <w:pPr>
              <w:spacing w:line="360" w:lineRule="auto"/>
              <w:jc w:val="left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t>Q1</w:t>
            </w: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 xml:space="preserve"> I think I’m capable of applying ECMO after the course</w:t>
            </w:r>
            <w:r w:rsidR="00887F98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 xml:space="preserve"> (</w:t>
            </w:r>
            <w:r w:rsidR="00887F98">
              <w:rPr>
                <w:rFonts w:ascii="Times New Roman" w:hAnsi="Times New Roman" w:cs="Times New Roman" w:hint="eastAsia"/>
                <w:sz w:val="28"/>
                <w:szCs w:val="28"/>
              </w:rPr>
              <w:t>yes</w:t>
            </w:r>
            <w:r w:rsidR="00887F98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>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</w:tcPr>
          <w:p w14:paraId="1346C633" w14:textId="77777777" w:rsidR="00070040" w:rsidRPr="0059144B" w:rsidRDefault="00070040" w:rsidP="0059144B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D2E42C9" w14:textId="77777777" w:rsidR="00070040" w:rsidRPr="0059144B" w:rsidRDefault="00070040" w:rsidP="0059144B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t>16(43.2)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2C4CB99" w14:textId="77777777" w:rsidR="00070040" w:rsidRPr="0059144B" w:rsidRDefault="00070040" w:rsidP="0059144B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t>10(27)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2C3775D" w14:textId="77777777" w:rsidR="00070040" w:rsidRPr="0059144B" w:rsidRDefault="00070040" w:rsidP="0059144B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t>10(27)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FC6E8E7" w14:textId="77777777" w:rsidR="00070040" w:rsidRPr="0059144B" w:rsidRDefault="00070040" w:rsidP="0059144B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t>1(2.7)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</w:tcPr>
          <w:p w14:paraId="4CE1AFA6" w14:textId="77777777" w:rsidR="00070040" w:rsidRPr="0059144B" w:rsidRDefault="00070040" w:rsidP="0059144B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</w:p>
        </w:tc>
      </w:tr>
      <w:tr w:rsidR="00070040" w:rsidRPr="0059144B" w14:paraId="65744C0F" w14:textId="77777777" w:rsidTr="0059144B">
        <w:tc>
          <w:tcPr>
            <w:tcW w:w="236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C4167B4" w14:textId="20C21CD9" w:rsidR="00070040" w:rsidRPr="0059144B" w:rsidRDefault="00B72FBD" w:rsidP="0059144B">
            <w:pPr>
              <w:spacing w:line="360" w:lineRule="auto"/>
              <w:jc w:val="left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t>Q2.1</w:t>
            </w: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 xml:space="preserve"> </w:t>
            </w:r>
            <w:r w:rsidRPr="0059144B">
              <w:rPr>
                <w:rFonts w:ascii="Times New Roman" w:hAnsi="Times New Roman" w:cs="Times New Roman"/>
                <w:sz w:val="28"/>
                <w:szCs w:val="28"/>
              </w:rPr>
              <w:t>Independent</w:t>
            </w:r>
            <w:r w:rsidR="00070040"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 xml:space="preserve"> completion of </w:t>
            </w:r>
            <w:r w:rsidR="00070040" w:rsidRPr="0059144B">
              <w:rPr>
                <w:rFonts w:ascii="Times New Roman" w:hAnsi="Times New Roman" w:cs="Times New Roman"/>
                <w:sz w:val="28"/>
                <w:szCs w:val="28"/>
              </w:rPr>
              <w:t>PLS set system.</w:t>
            </w:r>
            <w:r w:rsidR="00887F98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 xml:space="preserve"> (</w:t>
            </w:r>
            <w:r w:rsidR="00887F98">
              <w:rPr>
                <w:rFonts w:ascii="Times New Roman" w:hAnsi="Times New Roman" w:cs="Times New Roman" w:hint="eastAsia"/>
                <w:sz w:val="28"/>
                <w:szCs w:val="28"/>
              </w:rPr>
              <w:t>yes</w:t>
            </w:r>
            <w:r w:rsidR="00887F98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>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</w:tcPr>
          <w:p w14:paraId="14342ECC" w14:textId="77777777" w:rsidR="00070040" w:rsidRPr="0059144B" w:rsidRDefault="00070040" w:rsidP="0059144B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0F409BF" w14:textId="77777777" w:rsidR="00070040" w:rsidRPr="0059144B" w:rsidRDefault="00070040" w:rsidP="0059144B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t>1(2.7)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D26C2B9" w14:textId="77777777" w:rsidR="00070040" w:rsidRPr="0059144B" w:rsidRDefault="00070040" w:rsidP="0059144B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t>2(5.4)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30900FB" w14:textId="77777777" w:rsidR="00070040" w:rsidRPr="0059144B" w:rsidRDefault="00070040" w:rsidP="0059144B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t>17(45.9)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B778BDA" w14:textId="77777777" w:rsidR="00070040" w:rsidRPr="0059144B" w:rsidRDefault="00070040" w:rsidP="0059144B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t>8(21.6)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43D0EF9" w14:textId="77777777" w:rsidR="00070040" w:rsidRPr="0059144B" w:rsidRDefault="00070040" w:rsidP="0059144B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t>9(24.3)</w:t>
            </w:r>
          </w:p>
        </w:tc>
      </w:tr>
      <w:tr w:rsidR="00070040" w:rsidRPr="0059144B" w14:paraId="51CC428E" w14:textId="77777777" w:rsidTr="0059144B">
        <w:tc>
          <w:tcPr>
            <w:tcW w:w="236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996C0FA" w14:textId="2CA26A9D" w:rsidR="00070040" w:rsidRPr="0059144B" w:rsidRDefault="00B72FBD" w:rsidP="0059144B">
            <w:pPr>
              <w:spacing w:line="360" w:lineRule="auto"/>
              <w:jc w:val="left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t>Q2.2</w:t>
            </w: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 xml:space="preserve"> </w:t>
            </w:r>
            <w:r w:rsidRPr="0059144B">
              <w:rPr>
                <w:rFonts w:ascii="Times New Roman" w:hAnsi="Times New Roman" w:cs="Times New Roman"/>
                <w:sz w:val="28"/>
                <w:szCs w:val="28"/>
              </w:rPr>
              <w:t>Independent</w:t>
            </w:r>
            <w:r w:rsidR="00070040"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 xml:space="preserve"> completion of </w:t>
            </w:r>
            <w:r w:rsidR="00070040" w:rsidRPr="0059144B">
              <w:rPr>
                <w:rFonts w:ascii="Times New Roman" w:hAnsi="Times New Roman" w:cs="Times New Roman"/>
                <w:sz w:val="28"/>
                <w:szCs w:val="28"/>
              </w:rPr>
              <w:t>HLS set Advanced</w:t>
            </w:r>
            <w:r w:rsidR="00070040"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 xml:space="preserve"> priming</w:t>
            </w:r>
            <w:r w:rsidR="00070040" w:rsidRPr="0059144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887F98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 xml:space="preserve"> (</w:t>
            </w:r>
            <w:r w:rsidR="00887F98">
              <w:rPr>
                <w:rFonts w:ascii="Times New Roman" w:hAnsi="Times New Roman" w:cs="Times New Roman" w:hint="eastAsia"/>
                <w:sz w:val="28"/>
                <w:szCs w:val="28"/>
              </w:rPr>
              <w:t>yes</w:t>
            </w:r>
            <w:r w:rsidR="00887F98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>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</w:tcPr>
          <w:p w14:paraId="67761561" w14:textId="77777777" w:rsidR="00070040" w:rsidRPr="0059144B" w:rsidRDefault="00070040" w:rsidP="0059144B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81F0CEB" w14:textId="77777777" w:rsidR="00070040" w:rsidRPr="0059144B" w:rsidRDefault="00070040" w:rsidP="0059144B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t>2(5.4)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A3F75AE" w14:textId="77777777" w:rsidR="00070040" w:rsidRPr="0059144B" w:rsidRDefault="00070040" w:rsidP="0059144B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t>4(10.8)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F9253AE" w14:textId="77777777" w:rsidR="00070040" w:rsidRPr="0059144B" w:rsidRDefault="00070040" w:rsidP="0059144B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t>15(40.5)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BA0E7EA" w14:textId="77777777" w:rsidR="00070040" w:rsidRPr="0059144B" w:rsidRDefault="00070040" w:rsidP="0059144B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t>10(27)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6EDF491" w14:textId="77777777" w:rsidR="00070040" w:rsidRPr="0059144B" w:rsidRDefault="00070040" w:rsidP="0059144B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t>6(16.2)</w:t>
            </w:r>
          </w:p>
        </w:tc>
      </w:tr>
      <w:tr w:rsidR="00070040" w:rsidRPr="0059144B" w14:paraId="14FA488E" w14:textId="77777777" w:rsidTr="0059144B">
        <w:tc>
          <w:tcPr>
            <w:tcW w:w="236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422204C" w14:textId="377EA3F7" w:rsidR="00070040" w:rsidRPr="0059144B" w:rsidRDefault="00B72FBD" w:rsidP="0059144B">
            <w:pPr>
              <w:spacing w:line="360" w:lineRule="auto"/>
              <w:jc w:val="left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lastRenderedPageBreak/>
              <w:t>Q2.3</w:t>
            </w: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 xml:space="preserve"> </w:t>
            </w:r>
            <w:r w:rsidRPr="0059144B">
              <w:rPr>
                <w:rFonts w:ascii="Times New Roman" w:hAnsi="Times New Roman" w:cs="Times New Roman"/>
                <w:sz w:val="28"/>
                <w:szCs w:val="28"/>
              </w:rPr>
              <w:t>Competency</w:t>
            </w:r>
            <w:r w:rsidR="00070040" w:rsidRPr="0059144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9144B">
              <w:rPr>
                <w:rFonts w:ascii="Times New Roman" w:hAnsi="Times New Roman" w:cs="Times New Roman"/>
                <w:sz w:val="28"/>
                <w:szCs w:val="28"/>
              </w:rPr>
              <w:t xml:space="preserve">of </w:t>
            </w: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>problem</w:t>
            </w:r>
            <w:r w:rsidR="00070040" w:rsidRPr="0059144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 xml:space="preserve">solving </w:t>
            </w:r>
            <w:r w:rsidRPr="0059144B">
              <w:rPr>
                <w:rFonts w:ascii="Times New Roman" w:hAnsi="Times New Roman" w:cs="Times New Roman"/>
                <w:sz w:val="28"/>
                <w:szCs w:val="28"/>
              </w:rPr>
              <w:t>when</w:t>
            </w:r>
            <w:r w:rsidR="00070040"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 xml:space="preserve"> problems arise during </w:t>
            </w:r>
            <w:r w:rsidR="00070040" w:rsidRPr="0059144B">
              <w:rPr>
                <w:rFonts w:ascii="Times New Roman" w:hAnsi="Times New Roman" w:cs="Times New Roman"/>
                <w:sz w:val="28"/>
                <w:szCs w:val="28"/>
              </w:rPr>
              <w:t>PLS set system priming.</w:t>
            </w:r>
            <w:r w:rsidR="00887F98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 xml:space="preserve"> (</w:t>
            </w:r>
            <w:r w:rsidR="00887F98">
              <w:rPr>
                <w:rFonts w:ascii="Times New Roman" w:hAnsi="Times New Roman" w:cs="Times New Roman" w:hint="eastAsia"/>
                <w:sz w:val="28"/>
                <w:szCs w:val="28"/>
              </w:rPr>
              <w:t>yes</w:t>
            </w:r>
            <w:r w:rsidR="00887F98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>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</w:tcPr>
          <w:p w14:paraId="4C3DCDDD" w14:textId="77777777" w:rsidR="00070040" w:rsidRPr="0059144B" w:rsidRDefault="00070040" w:rsidP="0059144B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A0F7159" w14:textId="77777777" w:rsidR="00070040" w:rsidRPr="0059144B" w:rsidRDefault="00070040" w:rsidP="0059144B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t>6(16.2)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D7C49E9" w14:textId="77777777" w:rsidR="00070040" w:rsidRPr="0059144B" w:rsidRDefault="00070040" w:rsidP="0059144B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t>6(16.2)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42C3CBE" w14:textId="77777777" w:rsidR="00070040" w:rsidRPr="0059144B" w:rsidRDefault="00070040" w:rsidP="0059144B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t>16(43.2)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02341B5" w14:textId="77777777" w:rsidR="00070040" w:rsidRPr="0059144B" w:rsidRDefault="00070040" w:rsidP="0059144B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t>7(18.9)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39C79D2" w14:textId="77777777" w:rsidR="00070040" w:rsidRPr="0059144B" w:rsidRDefault="00070040" w:rsidP="0059144B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t>2(5.4)</w:t>
            </w:r>
          </w:p>
        </w:tc>
      </w:tr>
      <w:tr w:rsidR="00070040" w:rsidRPr="0059144B" w14:paraId="3701117D" w14:textId="77777777" w:rsidTr="0059144B">
        <w:tc>
          <w:tcPr>
            <w:tcW w:w="236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0BE2C34" w14:textId="220CB4E9" w:rsidR="00070040" w:rsidRPr="0059144B" w:rsidRDefault="00070040" w:rsidP="0059144B">
            <w:pPr>
              <w:spacing w:line="360" w:lineRule="auto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t>Q2.4</w:t>
            </w:r>
            <w:r w:rsidRPr="0059144B">
              <w:rPr>
                <w:rFonts w:ascii="Times New Roman" w:hAnsi="Times New Roman" w:cs="Times New Roman"/>
                <w:sz w:val="28"/>
                <w:szCs w:val="28"/>
              </w:rPr>
              <w:t xml:space="preserve"> Competency of </w:t>
            </w: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>problem</w:t>
            </w:r>
            <w:r w:rsidRPr="0059144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>solving when problems arise during the</w:t>
            </w:r>
            <w:r w:rsidRPr="0059144B">
              <w:rPr>
                <w:rFonts w:ascii="Times New Roman" w:hAnsi="Times New Roman" w:cs="Times New Roman"/>
                <w:sz w:val="28"/>
                <w:szCs w:val="28"/>
              </w:rPr>
              <w:t xml:space="preserve"> HLS set Advanced system priming.</w:t>
            </w:r>
            <w:r w:rsidR="00887F98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 xml:space="preserve"> (</w:t>
            </w:r>
            <w:r w:rsidR="00887F98">
              <w:rPr>
                <w:rFonts w:ascii="Times New Roman" w:hAnsi="Times New Roman" w:cs="Times New Roman" w:hint="eastAsia"/>
                <w:sz w:val="28"/>
                <w:szCs w:val="28"/>
              </w:rPr>
              <w:t>yes</w:t>
            </w:r>
            <w:r w:rsidR="00887F98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>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</w:tcPr>
          <w:p w14:paraId="7AB29EB4" w14:textId="77777777" w:rsidR="00070040" w:rsidRPr="0059144B" w:rsidRDefault="00070040" w:rsidP="0059144B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17F5B19" w14:textId="77777777" w:rsidR="00070040" w:rsidRPr="0059144B" w:rsidRDefault="00070040" w:rsidP="0059144B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t>5(13.5)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DD6A3B9" w14:textId="77777777" w:rsidR="00070040" w:rsidRPr="0059144B" w:rsidRDefault="00070040" w:rsidP="0059144B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t>6(16.2)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E53E1A6" w14:textId="77777777" w:rsidR="00070040" w:rsidRPr="0059144B" w:rsidRDefault="00070040" w:rsidP="0059144B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t>19(51.4)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3047771" w14:textId="77777777" w:rsidR="00070040" w:rsidRPr="0059144B" w:rsidRDefault="00070040" w:rsidP="0059144B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t>6(16.2)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D671799" w14:textId="77777777" w:rsidR="00070040" w:rsidRPr="0059144B" w:rsidRDefault="00070040" w:rsidP="0059144B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t>1(2.7)</w:t>
            </w:r>
          </w:p>
        </w:tc>
      </w:tr>
      <w:tr w:rsidR="00070040" w:rsidRPr="0059144B" w14:paraId="0455AC0A" w14:textId="77777777" w:rsidTr="0059144B">
        <w:tc>
          <w:tcPr>
            <w:tcW w:w="236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F08B822" w14:textId="76028D2E" w:rsidR="00070040" w:rsidRPr="0059144B" w:rsidRDefault="00070040" w:rsidP="0059144B">
            <w:pPr>
              <w:spacing w:line="360" w:lineRule="auto"/>
              <w:jc w:val="left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t>Q3</w:t>
            </w: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 xml:space="preserve"> After the course, I have a preliminary understanding of the content of ECMO monitoring and management</w:t>
            </w:r>
            <w:r w:rsidRPr="0059144B">
              <w:rPr>
                <w:rFonts w:ascii="Times New Roman" w:hAnsi="Times New Roman" w:cs="Times New Roman"/>
                <w:sz w:val="28"/>
                <w:szCs w:val="28"/>
              </w:rPr>
              <w:t>, and</w:t>
            </w: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 xml:space="preserve"> can independently accomplish monitoring tasks</w:t>
            </w:r>
            <w:r w:rsidRPr="0059144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>in a clinical setting.</w:t>
            </w:r>
            <w:r w:rsidR="00887F98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 xml:space="preserve"> (</w:t>
            </w:r>
            <w:r w:rsidR="00887F98">
              <w:rPr>
                <w:rFonts w:ascii="Times New Roman" w:hAnsi="Times New Roman" w:cs="Times New Roman" w:hint="eastAsia"/>
                <w:sz w:val="28"/>
                <w:szCs w:val="28"/>
              </w:rPr>
              <w:t>yes</w:t>
            </w:r>
            <w:r w:rsidR="00887F98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>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C8CD461" w14:textId="77777777" w:rsidR="00070040" w:rsidRPr="0059144B" w:rsidRDefault="00070040" w:rsidP="0059144B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t>1(2.7)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1BC79E2" w14:textId="77777777" w:rsidR="00070040" w:rsidRPr="0059144B" w:rsidRDefault="00070040" w:rsidP="0059144B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t>15(40.5)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69CBB7A" w14:textId="77777777" w:rsidR="00070040" w:rsidRPr="0059144B" w:rsidRDefault="00070040" w:rsidP="0059144B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t>5(13.5)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5D11223" w14:textId="77777777" w:rsidR="00070040" w:rsidRPr="0059144B" w:rsidRDefault="00070040" w:rsidP="0059144B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t>15(40.5)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0B181E3" w14:textId="77777777" w:rsidR="00070040" w:rsidRPr="0059144B" w:rsidRDefault="00070040" w:rsidP="0059144B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t>1(13.5)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</w:tcPr>
          <w:p w14:paraId="74D0ABA4" w14:textId="77777777" w:rsidR="00070040" w:rsidRPr="0059144B" w:rsidRDefault="00070040" w:rsidP="0059144B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</w:p>
        </w:tc>
      </w:tr>
      <w:tr w:rsidR="00070040" w:rsidRPr="0059144B" w14:paraId="10B7D767" w14:textId="77777777" w:rsidTr="0059144B">
        <w:tc>
          <w:tcPr>
            <w:tcW w:w="236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5B5C00A" w14:textId="5AEF190B" w:rsidR="00070040" w:rsidRPr="0059144B" w:rsidRDefault="00070040" w:rsidP="0059144B">
            <w:pPr>
              <w:spacing w:line="360" w:lineRule="auto"/>
              <w:jc w:val="left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t>Q4</w:t>
            </w: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 xml:space="preserve"> After the course, I can preliminarily predict and solve common problems during ECMO machine changing processes. </w:t>
            </w:r>
            <w:r w:rsidR="00887F98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>(</w:t>
            </w:r>
            <w:r w:rsidR="00887F98">
              <w:rPr>
                <w:rFonts w:ascii="Times New Roman" w:hAnsi="Times New Roman" w:cs="Times New Roman" w:hint="eastAsia"/>
                <w:sz w:val="28"/>
                <w:szCs w:val="28"/>
              </w:rPr>
              <w:t>yes</w:t>
            </w:r>
            <w:r w:rsidR="00887F98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>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</w:tcPr>
          <w:p w14:paraId="0895399F" w14:textId="77777777" w:rsidR="00070040" w:rsidRPr="0059144B" w:rsidRDefault="00070040" w:rsidP="0059144B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FD03125" w14:textId="77777777" w:rsidR="00070040" w:rsidRPr="0059144B" w:rsidRDefault="00070040" w:rsidP="0059144B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t>13(35.1)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0FA54F9" w14:textId="77777777" w:rsidR="00070040" w:rsidRPr="0059144B" w:rsidRDefault="00070040" w:rsidP="0059144B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t>9(24.3)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E9AA9F4" w14:textId="77777777" w:rsidR="00070040" w:rsidRPr="0059144B" w:rsidRDefault="00070040" w:rsidP="0059144B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t>13(35.1)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E76B2C7" w14:textId="77777777" w:rsidR="00070040" w:rsidRPr="0059144B" w:rsidRDefault="00070040" w:rsidP="0059144B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t>2(5.4)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</w:tcPr>
          <w:p w14:paraId="2AB584E4" w14:textId="77777777" w:rsidR="00070040" w:rsidRPr="0059144B" w:rsidRDefault="00070040" w:rsidP="0059144B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</w:p>
        </w:tc>
      </w:tr>
      <w:tr w:rsidR="00070040" w:rsidRPr="0059144B" w14:paraId="5B4924A3" w14:textId="77777777" w:rsidTr="0059144B">
        <w:tc>
          <w:tcPr>
            <w:tcW w:w="2369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7CF4336" w14:textId="343CC7A4" w:rsidR="00070040" w:rsidRPr="0059144B" w:rsidRDefault="00070040" w:rsidP="0059144B">
            <w:pPr>
              <w:spacing w:line="360" w:lineRule="auto"/>
              <w:jc w:val="left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t>Q5</w:t>
            </w: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 xml:space="preserve"> After the course, I can identify emergencies and re</w:t>
            </w:r>
            <w:r w:rsidR="00887F98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>spond</w:t>
            </w: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 xml:space="preserve"> quickly.</w:t>
            </w:r>
            <w:r w:rsidR="00887F98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 xml:space="preserve"> (</w:t>
            </w:r>
            <w:r w:rsidR="00887F98">
              <w:rPr>
                <w:rFonts w:ascii="Times New Roman" w:hAnsi="Times New Roman" w:cs="Times New Roman" w:hint="eastAsia"/>
                <w:sz w:val="28"/>
                <w:szCs w:val="28"/>
              </w:rPr>
              <w:t>yes</w:t>
            </w:r>
            <w:r w:rsidR="00887F98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>)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</w:tcPr>
          <w:p w14:paraId="655262AE" w14:textId="77777777" w:rsidR="00070040" w:rsidRPr="0059144B" w:rsidRDefault="00070040" w:rsidP="0059144B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4A094FD" w14:textId="77777777" w:rsidR="00070040" w:rsidRPr="0059144B" w:rsidRDefault="00070040" w:rsidP="0059144B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t>11(29.7)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F807757" w14:textId="77777777" w:rsidR="00070040" w:rsidRPr="0059144B" w:rsidRDefault="00070040" w:rsidP="0059144B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t>7(18.9)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E6F1EBF" w14:textId="77777777" w:rsidR="00070040" w:rsidRPr="0059144B" w:rsidRDefault="00070040" w:rsidP="0059144B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t>14(37.8)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7FB4C92" w14:textId="77777777" w:rsidR="00070040" w:rsidRPr="0059144B" w:rsidRDefault="00070040" w:rsidP="0059144B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t>5(13.5)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</w:tcPr>
          <w:p w14:paraId="0EB545F3" w14:textId="77777777" w:rsidR="00070040" w:rsidRPr="0059144B" w:rsidRDefault="00070040" w:rsidP="0059144B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</w:p>
        </w:tc>
      </w:tr>
      <w:tr w:rsidR="00070040" w:rsidRPr="0059144B" w14:paraId="5D9FD518" w14:textId="77777777" w:rsidTr="0059144B">
        <w:tc>
          <w:tcPr>
            <w:tcW w:w="2369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00F653F" w14:textId="1AC3A5FD" w:rsidR="00070040" w:rsidRPr="0059144B" w:rsidRDefault="00070040" w:rsidP="0059144B">
            <w:pPr>
              <w:spacing w:line="360" w:lineRule="auto"/>
              <w:jc w:val="left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lastRenderedPageBreak/>
              <w:t>Q6</w:t>
            </w:r>
            <w:r w:rsidRPr="0059144B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 xml:space="preserve"> After the course, I can apply what I’ve learned to clinical practice. </w:t>
            </w:r>
            <w:r w:rsidR="00887F98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>(</w:t>
            </w:r>
            <w:r w:rsidR="00887F98">
              <w:rPr>
                <w:rFonts w:ascii="Times New Roman" w:hAnsi="Times New Roman" w:cs="Times New Roman" w:hint="eastAsia"/>
                <w:sz w:val="28"/>
                <w:szCs w:val="28"/>
              </w:rPr>
              <w:t>yes</w:t>
            </w:r>
            <w:r w:rsidR="00887F98"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>)</w:t>
            </w: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9ABE82C" w14:textId="77777777" w:rsidR="00070040" w:rsidRPr="0059144B" w:rsidRDefault="00070040" w:rsidP="0059144B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t>1(2.7)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2F6A200" w14:textId="77777777" w:rsidR="00070040" w:rsidRPr="0059144B" w:rsidRDefault="00070040" w:rsidP="0059144B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t>10(27)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AB18E73" w14:textId="77777777" w:rsidR="00070040" w:rsidRPr="0059144B" w:rsidRDefault="00070040" w:rsidP="0059144B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t>13(35.1)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8B2B150" w14:textId="77777777" w:rsidR="00070040" w:rsidRPr="0059144B" w:rsidRDefault="00070040" w:rsidP="0059144B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t>12(32.4)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A49143E" w14:textId="77777777" w:rsidR="00070040" w:rsidRPr="0059144B" w:rsidRDefault="00070040" w:rsidP="0059144B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59144B">
              <w:rPr>
                <w:rFonts w:ascii="Times New Roman" w:eastAsia="黑体" w:hAnsi="Times New Roman" w:cs="Times New Roman"/>
                <w:sz w:val="28"/>
                <w:szCs w:val="28"/>
              </w:rPr>
              <w:t>1(2.7)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09A619F" w14:textId="77777777" w:rsidR="00070040" w:rsidRPr="0059144B" w:rsidRDefault="00070040" w:rsidP="0059144B">
            <w:pPr>
              <w:spacing w:line="360" w:lineRule="auto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</w:p>
        </w:tc>
      </w:tr>
    </w:tbl>
    <w:p w14:paraId="53073D81" w14:textId="77777777" w:rsidR="00070040" w:rsidRDefault="00070040"/>
    <w:sectPr w:rsidR="00070040" w:rsidSect="00EC253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8ABDF98" w14:textId="77777777" w:rsidR="007D6F37" w:rsidRDefault="007D6F37" w:rsidP="00A829EF">
      <w:r>
        <w:separator/>
      </w:r>
    </w:p>
  </w:endnote>
  <w:endnote w:type="continuationSeparator" w:id="0">
    <w:p w14:paraId="4A46E277" w14:textId="77777777" w:rsidR="007D6F37" w:rsidRDefault="007D6F37" w:rsidP="00A829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12D3B7E" w14:textId="77777777" w:rsidR="007D6F37" w:rsidRDefault="007D6F37" w:rsidP="00A829EF">
      <w:r>
        <w:separator/>
      </w:r>
    </w:p>
  </w:footnote>
  <w:footnote w:type="continuationSeparator" w:id="0">
    <w:p w14:paraId="53A781E0" w14:textId="77777777" w:rsidR="007D6F37" w:rsidRDefault="007D6F37" w:rsidP="00A829E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171C81"/>
    <w:multiLevelType w:val="multilevel"/>
    <w:tmpl w:val="0F171C8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4B87B56"/>
    <w:multiLevelType w:val="multilevel"/>
    <w:tmpl w:val="14B87B5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E4B5410"/>
    <w:multiLevelType w:val="multilevel"/>
    <w:tmpl w:val="1E4B5410"/>
    <w:lvl w:ilvl="0">
      <w:start w:val="1"/>
      <w:numFmt w:val="decimal"/>
      <w:lvlText w:val="%1."/>
      <w:lvlJc w:val="left"/>
      <w:pPr>
        <w:ind w:left="3240" w:hanging="360"/>
      </w:pPr>
    </w:lvl>
    <w:lvl w:ilvl="1">
      <w:start w:val="1"/>
      <w:numFmt w:val="lowerLetter"/>
      <w:lvlText w:val="%2)"/>
      <w:lvlJc w:val="left"/>
      <w:pPr>
        <w:ind w:left="3720" w:hanging="420"/>
      </w:pPr>
    </w:lvl>
    <w:lvl w:ilvl="2">
      <w:start w:val="1"/>
      <w:numFmt w:val="lowerRoman"/>
      <w:lvlText w:val="%3."/>
      <w:lvlJc w:val="right"/>
      <w:pPr>
        <w:ind w:left="4140" w:hanging="420"/>
      </w:pPr>
    </w:lvl>
    <w:lvl w:ilvl="3">
      <w:start w:val="1"/>
      <w:numFmt w:val="decimal"/>
      <w:lvlText w:val="%4."/>
      <w:lvlJc w:val="left"/>
      <w:pPr>
        <w:ind w:left="4560" w:hanging="420"/>
      </w:pPr>
    </w:lvl>
    <w:lvl w:ilvl="4">
      <w:start w:val="1"/>
      <w:numFmt w:val="lowerLetter"/>
      <w:lvlText w:val="%5)"/>
      <w:lvlJc w:val="left"/>
      <w:pPr>
        <w:ind w:left="4980" w:hanging="420"/>
      </w:pPr>
    </w:lvl>
    <w:lvl w:ilvl="5">
      <w:start w:val="1"/>
      <w:numFmt w:val="lowerRoman"/>
      <w:lvlText w:val="%6."/>
      <w:lvlJc w:val="right"/>
      <w:pPr>
        <w:ind w:left="5400" w:hanging="420"/>
      </w:pPr>
    </w:lvl>
    <w:lvl w:ilvl="6">
      <w:start w:val="1"/>
      <w:numFmt w:val="decimal"/>
      <w:lvlText w:val="%7."/>
      <w:lvlJc w:val="left"/>
      <w:pPr>
        <w:ind w:left="5820" w:hanging="420"/>
      </w:pPr>
    </w:lvl>
    <w:lvl w:ilvl="7">
      <w:start w:val="1"/>
      <w:numFmt w:val="lowerLetter"/>
      <w:lvlText w:val="%8)"/>
      <w:lvlJc w:val="left"/>
      <w:pPr>
        <w:ind w:left="6240" w:hanging="420"/>
      </w:pPr>
    </w:lvl>
    <w:lvl w:ilvl="8">
      <w:start w:val="1"/>
      <w:numFmt w:val="lowerRoman"/>
      <w:lvlText w:val="%9."/>
      <w:lvlJc w:val="right"/>
      <w:pPr>
        <w:ind w:left="6660" w:hanging="420"/>
      </w:pPr>
    </w:lvl>
  </w:abstractNum>
  <w:abstractNum w:abstractNumId="3" w15:restartNumberingAfterBreak="0">
    <w:nsid w:val="3CA83C6D"/>
    <w:multiLevelType w:val="multilevel"/>
    <w:tmpl w:val="3CA83C6D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F2A5756"/>
    <w:multiLevelType w:val="multilevel"/>
    <w:tmpl w:val="4F2A575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5753E60"/>
    <w:multiLevelType w:val="multilevel"/>
    <w:tmpl w:val="55753E6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5FA3304F"/>
    <w:multiLevelType w:val="multilevel"/>
    <w:tmpl w:val="5FA3304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65E132B8"/>
    <w:multiLevelType w:val="multilevel"/>
    <w:tmpl w:val="65E132B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77BB10EE"/>
    <w:multiLevelType w:val="multilevel"/>
    <w:tmpl w:val="77BB10E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2538"/>
    <w:rsid w:val="00070040"/>
    <w:rsid w:val="0007491C"/>
    <w:rsid w:val="00157F35"/>
    <w:rsid w:val="00515E86"/>
    <w:rsid w:val="0052339D"/>
    <w:rsid w:val="006346F3"/>
    <w:rsid w:val="00711C6D"/>
    <w:rsid w:val="00782B46"/>
    <w:rsid w:val="007D6F37"/>
    <w:rsid w:val="007E32AB"/>
    <w:rsid w:val="008051C9"/>
    <w:rsid w:val="008077ED"/>
    <w:rsid w:val="00887F98"/>
    <w:rsid w:val="009A09E6"/>
    <w:rsid w:val="009A71E0"/>
    <w:rsid w:val="00A829EF"/>
    <w:rsid w:val="00B72FBD"/>
    <w:rsid w:val="00C25F7D"/>
    <w:rsid w:val="00C42A86"/>
    <w:rsid w:val="00C95695"/>
    <w:rsid w:val="00D61411"/>
    <w:rsid w:val="00EC25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3156E8"/>
  <w15:chartTrackingRefBased/>
  <w15:docId w15:val="{16A3A953-C276-4088-8E9E-DF57307885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C253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C2538"/>
    <w:pPr>
      <w:ind w:firstLineChars="200" w:firstLine="420"/>
    </w:pPr>
  </w:style>
  <w:style w:type="table" w:styleId="a4">
    <w:name w:val="Table Grid"/>
    <w:basedOn w:val="a1"/>
    <w:uiPriority w:val="59"/>
    <w:qFormat/>
    <w:rsid w:val="00EC2538"/>
    <w:rPr>
      <w:kern w:val="0"/>
      <w:sz w:val="20"/>
      <w:szCs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header"/>
    <w:basedOn w:val="a"/>
    <w:link w:val="a6"/>
    <w:uiPriority w:val="99"/>
    <w:unhideWhenUsed/>
    <w:rsid w:val="00A829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A829EF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A829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A829EF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D61411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D6141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9</Pages>
  <Words>889</Words>
  <Characters>5072</Characters>
  <Application>Microsoft Office Word</Application>
  <DocSecurity>0</DocSecurity>
  <Lines>42</Lines>
  <Paragraphs>11</Paragraphs>
  <ScaleCrop>false</ScaleCrop>
  <Company/>
  <LinksUpToDate>false</LinksUpToDate>
  <CharactersWithSpaces>5950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荔 童</dc:creator>
  <cp:keywords/>
  <dc:description/>
  <cp:lastModifiedBy>荔 童</cp:lastModifiedBy>
  <cp:revision>20</cp:revision>
  <dcterms:created xsi:type="dcterms:W3CDTF">2020-06-15T11:39:00Z</dcterms:created>
  <dcterms:modified xsi:type="dcterms:W3CDTF">2020-06-18T04:17:00Z</dcterms:modified>
</cp:coreProperties>
</file>