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1AFB08" w14:textId="527337DF" w:rsidR="0012370C" w:rsidRDefault="00B34239" w:rsidP="00F018FF">
      <w:pPr>
        <w:rPr>
          <w:rFonts w:asciiTheme="majorHAnsi" w:hAnsiTheme="majorHAnsi" w:cs="Arial"/>
          <w:b/>
          <w:sz w:val="28"/>
        </w:rPr>
      </w:pPr>
      <w:r>
        <w:rPr>
          <w:rFonts w:asciiTheme="majorHAnsi" w:hAnsiTheme="majorHAnsi" w:cs="Arial"/>
          <w:b/>
          <w:noProof/>
          <w:sz w:val="28"/>
          <w:lang w:val="es-ES" w:eastAsia="es-ES"/>
        </w:rPr>
        <w:drawing>
          <wp:anchor distT="0" distB="0" distL="114300" distR="114300" simplePos="0" relativeHeight="251661312" behindDoc="0" locked="0" layoutInCell="1" allowOverlap="1" wp14:anchorId="74988AC3" wp14:editId="17713633">
            <wp:simplePos x="0" y="0"/>
            <wp:positionH relativeFrom="column">
              <wp:posOffset>7366000</wp:posOffset>
            </wp:positionH>
            <wp:positionV relativeFrom="paragraph">
              <wp:posOffset>-601980</wp:posOffset>
            </wp:positionV>
            <wp:extent cx="1203325" cy="1004570"/>
            <wp:effectExtent l="0" t="0" r="0" b="1143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aRI logo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3325" cy="10045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2370C" w:rsidRPr="00B34239">
        <w:rPr>
          <w:rFonts w:asciiTheme="majorHAnsi" w:hAnsiTheme="majorHAnsi" w:cs="Arial"/>
          <w:b/>
          <w:sz w:val="28"/>
        </w:rPr>
        <w:t xml:space="preserve">Standards for Reporting Implementation Studies: the </w:t>
      </w:r>
      <w:proofErr w:type="spellStart"/>
      <w:r w:rsidR="0012370C" w:rsidRPr="00B34239">
        <w:rPr>
          <w:rFonts w:asciiTheme="majorHAnsi" w:hAnsiTheme="majorHAnsi" w:cs="Arial"/>
          <w:b/>
          <w:sz w:val="28"/>
        </w:rPr>
        <w:t>StaRI</w:t>
      </w:r>
      <w:proofErr w:type="spellEnd"/>
      <w:r w:rsidR="0012370C" w:rsidRPr="00B34239">
        <w:rPr>
          <w:rFonts w:asciiTheme="majorHAnsi" w:hAnsiTheme="majorHAnsi" w:cs="Arial"/>
          <w:b/>
          <w:sz w:val="28"/>
        </w:rPr>
        <w:t xml:space="preserve"> checklist</w:t>
      </w:r>
      <w:r w:rsidRPr="00B34239">
        <w:rPr>
          <w:rFonts w:asciiTheme="majorHAnsi" w:hAnsiTheme="majorHAnsi" w:cs="Arial"/>
          <w:b/>
          <w:sz w:val="28"/>
        </w:rPr>
        <w:t xml:space="preserve"> for completion</w:t>
      </w:r>
    </w:p>
    <w:p w14:paraId="57EBAB46" w14:textId="481EE8EB" w:rsidR="00F44242" w:rsidRPr="00B941E8" w:rsidRDefault="00F44242" w:rsidP="00F44242">
      <w:pPr>
        <w:tabs>
          <w:tab w:val="left" w:pos="1528"/>
        </w:tabs>
        <w:spacing w:before="120"/>
        <w:rPr>
          <w:rFonts w:asciiTheme="majorHAnsi" w:hAnsiTheme="majorHAnsi"/>
          <w:sz w:val="20"/>
          <w:lang w:val="en-US"/>
        </w:rPr>
      </w:pPr>
      <w:r>
        <w:rPr>
          <w:rFonts w:asciiTheme="majorHAnsi" w:hAnsiTheme="majorHAnsi"/>
          <w:sz w:val="20"/>
        </w:rPr>
        <w:t xml:space="preserve">The </w:t>
      </w:r>
      <w:proofErr w:type="spellStart"/>
      <w:r>
        <w:rPr>
          <w:rFonts w:asciiTheme="majorHAnsi" w:hAnsiTheme="majorHAnsi"/>
          <w:sz w:val="20"/>
        </w:rPr>
        <w:t>StaRI</w:t>
      </w:r>
      <w:proofErr w:type="spellEnd"/>
      <w:r>
        <w:rPr>
          <w:rFonts w:asciiTheme="majorHAnsi" w:hAnsiTheme="majorHAnsi"/>
          <w:sz w:val="20"/>
        </w:rPr>
        <w:t xml:space="preserve"> standard should be referenced as</w:t>
      </w:r>
      <w:r w:rsidRPr="00E70C0A">
        <w:rPr>
          <w:rFonts w:asciiTheme="majorHAnsi" w:hAnsiTheme="majorHAnsi"/>
          <w:sz w:val="20"/>
        </w:rPr>
        <w:t xml:space="preserve">:   </w:t>
      </w:r>
      <w:r w:rsidRPr="00B941E8">
        <w:rPr>
          <w:rFonts w:asciiTheme="majorHAnsi" w:hAnsiTheme="majorHAnsi"/>
          <w:sz w:val="20"/>
          <w:lang w:val="en-US"/>
        </w:rPr>
        <w:t xml:space="preserve">Pinnock H, Barwick M, Carpenter C, </w:t>
      </w:r>
      <w:bookmarkStart w:id="0" w:name="OLE_LINK170"/>
      <w:bookmarkStart w:id="1" w:name="OLE_LINK173"/>
      <w:r w:rsidRPr="00B941E8">
        <w:rPr>
          <w:rFonts w:asciiTheme="majorHAnsi" w:hAnsiTheme="majorHAnsi"/>
          <w:sz w:val="20"/>
          <w:lang w:val="en-US"/>
        </w:rPr>
        <w:t>Eldridge</w:t>
      </w:r>
      <w:bookmarkEnd w:id="0"/>
      <w:bookmarkEnd w:id="1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S, </w:t>
      </w:r>
      <w:bookmarkStart w:id="2" w:name="OLE_LINK295"/>
      <w:bookmarkStart w:id="3" w:name="OLE_LINK296"/>
      <w:r w:rsidRPr="00B941E8">
        <w:rPr>
          <w:rFonts w:asciiTheme="majorHAnsi" w:hAnsiTheme="majorHAnsi"/>
          <w:sz w:val="20"/>
          <w:lang w:val="en-US"/>
        </w:rPr>
        <w:t>Grandes</w:t>
      </w:r>
      <w:bookmarkEnd w:id="2"/>
      <w:bookmarkEnd w:id="3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G, </w:t>
      </w:r>
      <w:bookmarkStart w:id="4" w:name="OLE_LINK297"/>
      <w:bookmarkStart w:id="5" w:name="OLE_LINK313"/>
      <w:bookmarkStart w:id="6" w:name="OLE_LINK43"/>
      <w:r w:rsidRPr="00B941E8">
        <w:rPr>
          <w:rFonts w:asciiTheme="majorHAnsi" w:hAnsiTheme="majorHAnsi"/>
          <w:sz w:val="20"/>
          <w:lang w:val="en-US"/>
        </w:rPr>
        <w:t>Griffiths</w:t>
      </w:r>
      <w:bookmarkEnd w:id="4"/>
      <w:bookmarkEnd w:id="5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CJ, </w:t>
      </w:r>
      <w:bookmarkStart w:id="7" w:name="OLE_LINK314"/>
      <w:bookmarkStart w:id="8" w:name="OLE_LINK319"/>
      <w:r w:rsidRPr="00B941E8">
        <w:rPr>
          <w:rFonts w:asciiTheme="majorHAnsi" w:hAnsiTheme="majorHAnsi"/>
          <w:sz w:val="20"/>
          <w:lang w:val="en-US"/>
        </w:rPr>
        <w:t>Rycroft-Malone</w:t>
      </w:r>
      <w:bookmarkEnd w:id="6"/>
      <w:bookmarkEnd w:id="7"/>
      <w:bookmarkEnd w:id="8"/>
      <w:r>
        <w:rPr>
          <w:rFonts w:asciiTheme="majorHAnsi" w:hAnsiTheme="majorHAnsi"/>
          <w:sz w:val="20"/>
          <w:lang w:val="en-US"/>
        </w:rPr>
        <w:t xml:space="preserve"> J, </w:t>
      </w:r>
      <w:bookmarkStart w:id="9" w:name="OLE_LINK320"/>
      <w:bookmarkStart w:id="10" w:name="OLE_LINK321"/>
      <w:r w:rsidRPr="00B941E8">
        <w:rPr>
          <w:rFonts w:asciiTheme="majorHAnsi" w:hAnsiTheme="majorHAnsi"/>
          <w:sz w:val="20"/>
          <w:lang w:val="en-US"/>
        </w:rPr>
        <w:t>Meissner</w:t>
      </w:r>
      <w:bookmarkEnd w:id="9"/>
      <w:bookmarkEnd w:id="10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P, </w:t>
      </w:r>
      <w:bookmarkStart w:id="11" w:name="OLE_LINK322"/>
      <w:bookmarkStart w:id="12" w:name="OLE_LINK323"/>
      <w:r w:rsidRPr="00B941E8">
        <w:rPr>
          <w:rFonts w:asciiTheme="majorHAnsi" w:hAnsiTheme="majorHAnsi"/>
          <w:sz w:val="20"/>
          <w:lang w:val="en-US"/>
        </w:rPr>
        <w:t>Murray</w:t>
      </w:r>
      <w:bookmarkEnd w:id="11"/>
      <w:bookmarkEnd w:id="12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E, </w:t>
      </w:r>
      <w:bookmarkStart w:id="13" w:name="OLE_LINK324"/>
      <w:bookmarkStart w:id="14" w:name="OLE_LINK325"/>
      <w:r w:rsidRPr="00B941E8">
        <w:rPr>
          <w:rFonts w:asciiTheme="majorHAnsi" w:hAnsiTheme="majorHAnsi"/>
          <w:sz w:val="20"/>
        </w:rPr>
        <w:t>Patel</w:t>
      </w:r>
      <w:bookmarkEnd w:id="13"/>
      <w:bookmarkEnd w:id="14"/>
      <w:r w:rsidRPr="00B941E8">
        <w:rPr>
          <w:rFonts w:asciiTheme="majorHAnsi" w:hAnsiTheme="majorHAnsi"/>
          <w:sz w:val="20"/>
        </w:rPr>
        <w:t xml:space="preserve"> </w:t>
      </w:r>
      <w:r>
        <w:rPr>
          <w:rFonts w:asciiTheme="majorHAnsi" w:hAnsiTheme="majorHAnsi"/>
          <w:sz w:val="20"/>
        </w:rPr>
        <w:t xml:space="preserve">A, </w:t>
      </w:r>
      <w:bookmarkStart w:id="15" w:name="OLE_LINK326"/>
      <w:bookmarkStart w:id="16" w:name="OLE_LINK327"/>
      <w:r w:rsidRPr="00B941E8">
        <w:rPr>
          <w:rFonts w:asciiTheme="majorHAnsi" w:hAnsiTheme="majorHAnsi"/>
          <w:sz w:val="20"/>
          <w:lang w:val="en-US"/>
        </w:rPr>
        <w:t>Sheikh</w:t>
      </w:r>
      <w:bookmarkEnd w:id="15"/>
      <w:bookmarkEnd w:id="16"/>
      <w:r>
        <w:rPr>
          <w:rFonts w:asciiTheme="majorHAnsi" w:hAnsiTheme="majorHAnsi"/>
          <w:sz w:val="20"/>
          <w:lang w:val="en-US"/>
        </w:rPr>
        <w:t xml:space="preserve"> A, </w:t>
      </w:r>
      <w:bookmarkStart w:id="17" w:name="OLE_LINK328"/>
      <w:bookmarkStart w:id="18" w:name="OLE_LINK329"/>
      <w:r w:rsidRPr="00B941E8">
        <w:rPr>
          <w:rFonts w:asciiTheme="majorHAnsi" w:hAnsiTheme="majorHAnsi"/>
          <w:sz w:val="20"/>
          <w:lang w:val="en-US"/>
        </w:rPr>
        <w:t>Taylor</w:t>
      </w:r>
      <w:bookmarkEnd w:id="17"/>
      <w:bookmarkEnd w:id="18"/>
      <w:r w:rsidRPr="00840E25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>SJC f</w:t>
      </w:r>
      <w:r w:rsidRPr="00B941E8">
        <w:rPr>
          <w:rFonts w:asciiTheme="majorHAnsi" w:hAnsiTheme="majorHAnsi"/>
          <w:sz w:val="20"/>
          <w:lang w:val="en-US"/>
        </w:rPr>
        <w:t xml:space="preserve">or the </w:t>
      </w:r>
      <w:proofErr w:type="spellStart"/>
      <w:r w:rsidRPr="00B941E8">
        <w:rPr>
          <w:rFonts w:asciiTheme="majorHAnsi" w:hAnsiTheme="majorHAnsi"/>
          <w:sz w:val="20"/>
          <w:lang w:val="en-US"/>
        </w:rPr>
        <w:t>StaRI</w:t>
      </w:r>
      <w:proofErr w:type="spellEnd"/>
      <w:r w:rsidRPr="00B941E8">
        <w:rPr>
          <w:rFonts w:asciiTheme="majorHAnsi" w:hAnsiTheme="majorHAnsi"/>
          <w:sz w:val="20"/>
          <w:lang w:val="en-US"/>
        </w:rPr>
        <w:t xml:space="preserve"> Group</w:t>
      </w:r>
      <w:r>
        <w:rPr>
          <w:rFonts w:asciiTheme="majorHAnsi" w:hAnsiTheme="majorHAnsi"/>
          <w:sz w:val="20"/>
          <w:lang w:val="en-US"/>
        </w:rPr>
        <w:t xml:space="preserve">.  Standards for Reporting </w:t>
      </w:r>
      <w:r w:rsidRPr="00B941E8">
        <w:rPr>
          <w:rFonts w:asciiTheme="majorHAnsi" w:hAnsiTheme="majorHAnsi"/>
          <w:sz w:val="20"/>
          <w:lang w:val="en-US"/>
        </w:rPr>
        <w:t xml:space="preserve">Implementation Studies </w:t>
      </w:r>
      <w:hyperlink r:id="rId9" w:history="1">
        <w:r w:rsidRPr="006A28C0">
          <w:rPr>
            <w:rStyle w:val="Hipervnculo"/>
            <w:rFonts w:asciiTheme="majorHAnsi" w:hAnsiTheme="majorHAnsi"/>
            <w:sz w:val="20"/>
            <w:lang w:val="en-US"/>
          </w:rPr>
          <w:t>(</w:t>
        </w:r>
        <w:proofErr w:type="spellStart"/>
        <w:r w:rsidRPr="006A28C0">
          <w:rPr>
            <w:rStyle w:val="Hipervnculo"/>
            <w:rFonts w:asciiTheme="majorHAnsi" w:hAnsiTheme="majorHAnsi"/>
            <w:sz w:val="20"/>
            <w:lang w:val="en-US"/>
          </w:rPr>
          <w:t>StaRI</w:t>
        </w:r>
        <w:proofErr w:type="spellEnd"/>
        <w:r w:rsidRPr="006A28C0">
          <w:rPr>
            <w:rStyle w:val="Hipervnculo"/>
            <w:rFonts w:asciiTheme="majorHAnsi" w:hAnsiTheme="majorHAnsi"/>
            <w:sz w:val="20"/>
            <w:lang w:val="en-US"/>
          </w:rPr>
          <w:t>) statement</w:t>
        </w:r>
      </w:hyperlink>
      <w:r w:rsidRPr="00B941E8">
        <w:rPr>
          <w:rFonts w:asciiTheme="majorHAnsi" w:hAnsiTheme="majorHAnsi"/>
          <w:sz w:val="20"/>
          <w:lang w:val="en-US"/>
        </w:rPr>
        <w:t>.</w:t>
      </w:r>
      <w:r w:rsidR="0035145A">
        <w:rPr>
          <w:rFonts w:asciiTheme="majorHAnsi" w:hAnsiTheme="majorHAnsi"/>
          <w:sz w:val="20"/>
          <w:lang w:val="en-US"/>
        </w:rPr>
        <w:t xml:space="preserve">  </w:t>
      </w:r>
      <w:bookmarkStart w:id="19" w:name="OLE_LINK1"/>
      <w:bookmarkStart w:id="20" w:name="OLE_LINK2"/>
      <w:r w:rsidR="0035145A" w:rsidRPr="0035145A">
        <w:rPr>
          <w:rFonts w:asciiTheme="majorHAnsi" w:hAnsiTheme="majorHAnsi"/>
          <w:i/>
          <w:sz w:val="20"/>
          <w:lang w:val="en-US"/>
        </w:rPr>
        <w:t>BMJ</w:t>
      </w:r>
      <w:r w:rsidR="0035145A">
        <w:rPr>
          <w:rFonts w:asciiTheme="majorHAnsi" w:hAnsiTheme="majorHAnsi"/>
          <w:sz w:val="20"/>
          <w:lang w:val="en-US"/>
        </w:rPr>
        <w:t xml:space="preserve"> </w:t>
      </w:r>
      <w:bookmarkEnd w:id="19"/>
      <w:bookmarkEnd w:id="20"/>
      <w:r w:rsidR="001E7823" w:rsidRPr="001E7823">
        <w:rPr>
          <w:rFonts w:asciiTheme="majorHAnsi" w:hAnsiTheme="majorHAnsi"/>
          <w:sz w:val="20"/>
          <w:lang w:val="en-US"/>
        </w:rPr>
        <w:t>2017;</w:t>
      </w:r>
      <w:proofErr w:type="gramStart"/>
      <w:r w:rsidR="001E7823" w:rsidRPr="001E7823">
        <w:rPr>
          <w:rFonts w:asciiTheme="majorHAnsi" w:hAnsiTheme="majorHAnsi"/>
          <w:sz w:val="20"/>
          <w:lang w:val="en-US"/>
        </w:rPr>
        <w:t>356:i</w:t>
      </w:r>
      <w:proofErr w:type="gramEnd"/>
      <w:r w:rsidR="001E7823" w:rsidRPr="001E7823">
        <w:rPr>
          <w:rFonts w:asciiTheme="majorHAnsi" w:hAnsiTheme="majorHAnsi"/>
          <w:sz w:val="20"/>
          <w:lang w:val="en-US"/>
        </w:rPr>
        <w:t>6795</w:t>
      </w:r>
    </w:p>
    <w:p w14:paraId="5E2846CF" w14:textId="2FBFEB47" w:rsidR="0035145A" w:rsidRPr="0035145A" w:rsidRDefault="0035145A" w:rsidP="0035145A">
      <w:pPr>
        <w:tabs>
          <w:tab w:val="left" w:pos="1528"/>
        </w:tabs>
        <w:spacing w:before="120"/>
        <w:rPr>
          <w:rFonts w:asciiTheme="majorHAnsi" w:hAnsiTheme="majorHAnsi"/>
          <w:sz w:val="20"/>
        </w:rPr>
      </w:pPr>
      <w:r>
        <w:rPr>
          <w:rFonts w:asciiTheme="majorHAnsi" w:hAnsiTheme="majorHAnsi"/>
          <w:sz w:val="20"/>
        </w:rPr>
        <w:t xml:space="preserve">The </w:t>
      </w:r>
      <w:r w:rsidR="00F44242" w:rsidRPr="00E70C0A">
        <w:rPr>
          <w:rFonts w:asciiTheme="majorHAnsi" w:hAnsiTheme="majorHAnsi"/>
          <w:sz w:val="20"/>
        </w:rPr>
        <w:t xml:space="preserve">detailed </w:t>
      </w:r>
      <w:r w:rsidR="00F44242" w:rsidRPr="00840E25">
        <w:rPr>
          <w:rFonts w:asciiTheme="majorHAnsi" w:hAnsiTheme="majorHAnsi"/>
          <w:sz w:val="20"/>
        </w:rPr>
        <w:t>Explanation and Elaboration document</w:t>
      </w:r>
      <w:r>
        <w:rPr>
          <w:rFonts w:asciiTheme="majorHAnsi" w:hAnsiTheme="majorHAnsi"/>
          <w:sz w:val="20"/>
        </w:rPr>
        <w:t xml:space="preserve">, which provides </w:t>
      </w:r>
      <w:r w:rsidR="00F44242">
        <w:rPr>
          <w:rFonts w:asciiTheme="majorHAnsi" w:hAnsiTheme="majorHAnsi"/>
          <w:sz w:val="20"/>
        </w:rPr>
        <w:t>the rationale and exemplar text for all these items</w:t>
      </w:r>
      <w:r>
        <w:rPr>
          <w:rFonts w:asciiTheme="majorHAnsi" w:hAnsiTheme="majorHAnsi"/>
          <w:sz w:val="20"/>
        </w:rPr>
        <w:t xml:space="preserve"> is:  </w:t>
      </w:r>
      <w:bookmarkStart w:id="21" w:name="OLE_LINK1385"/>
      <w:bookmarkStart w:id="22" w:name="OLE_LINK1386"/>
      <w:bookmarkStart w:id="23" w:name="OLE_LINK1399"/>
      <w:bookmarkStart w:id="24" w:name="OLE_LINK1400"/>
      <w:r w:rsidRPr="003D12EE">
        <w:rPr>
          <w:rFonts w:asciiTheme="majorHAnsi" w:hAnsiTheme="majorHAnsi"/>
          <w:sz w:val="20"/>
        </w:rPr>
        <w:t>Pinnock H,</w:t>
      </w:r>
      <w:r w:rsidRPr="0035145A">
        <w:rPr>
          <w:rFonts w:asciiTheme="majorHAnsi" w:hAnsiTheme="majorHAnsi"/>
          <w:sz w:val="20"/>
        </w:rPr>
        <w:t xml:space="preserve"> Barwick M, Carpenter C, Eldri</w:t>
      </w:r>
      <w:r w:rsidR="00A2500F">
        <w:rPr>
          <w:rFonts w:asciiTheme="majorHAnsi" w:hAnsiTheme="majorHAnsi"/>
          <w:sz w:val="20"/>
        </w:rPr>
        <w:t>d</w:t>
      </w:r>
      <w:r w:rsidRPr="0035145A">
        <w:rPr>
          <w:rFonts w:asciiTheme="majorHAnsi" w:hAnsiTheme="majorHAnsi"/>
          <w:sz w:val="20"/>
        </w:rPr>
        <w:t xml:space="preserve">ge S, </w:t>
      </w:r>
      <w:r w:rsidRPr="0035145A">
        <w:rPr>
          <w:rFonts w:asciiTheme="majorHAnsi" w:hAnsiTheme="majorHAnsi"/>
          <w:sz w:val="20"/>
          <w:lang w:val="en-US"/>
        </w:rPr>
        <w:t>Grandes G, Griffiths C, Rycroft-Malone J, Meissner P, Murray E, Patel A, S</w:t>
      </w:r>
      <w:r w:rsidR="00A2500F">
        <w:rPr>
          <w:rFonts w:asciiTheme="majorHAnsi" w:hAnsiTheme="majorHAnsi"/>
          <w:sz w:val="20"/>
          <w:lang w:val="en-US"/>
        </w:rPr>
        <w:t xml:space="preserve">heikh A, Taylor S, for the </w:t>
      </w:r>
      <w:proofErr w:type="spellStart"/>
      <w:r w:rsidR="00A2500F">
        <w:rPr>
          <w:rFonts w:asciiTheme="majorHAnsi" w:hAnsiTheme="majorHAnsi"/>
          <w:sz w:val="20"/>
          <w:lang w:val="en-US"/>
        </w:rPr>
        <w:t>StaRI</w:t>
      </w:r>
      <w:proofErr w:type="spellEnd"/>
      <w:r w:rsidRPr="0035145A">
        <w:rPr>
          <w:rFonts w:asciiTheme="majorHAnsi" w:hAnsiTheme="majorHAnsi"/>
          <w:sz w:val="20"/>
          <w:lang w:val="en-US"/>
        </w:rPr>
        <w:t xml:space="preserve"> group.  </w:t>
      </w:r>
      <w:r w:rsidRPr="0035145A">
        <w:rPr>
          <w:rFonts w:asciiTheme="majorHAnsi" w:hAnsiTheme="majorHAnsi"/>
          <w:sz w:val="20"/>
        </w:rPr>
        <w:t xml:space="preserve">Standards for Reporting Implementation Studies </w:t>
      </w:r>
      <w:hyperlink r:id="rId10" w:history="1">
        <w:r w:rsidRPr="003D12EE">
          <w:rPr>
            <w:rStyle w:val="Hipervnculo"/>
            <w:rFonts w:asciiTheme="majorHAnsi" w:hAnsiTheme="majorHAnsi"/>
            <w:sz w:val="20"/>
          </w:rPr>
          <w:t>(</w:t>
        </w:r>
        <w:proofErr w:type="spellStart"/>
        <w:r w:rsidRPr="003D12EE">
          <w:rPr>
            <w:rStyle w:val="Hipervnculo"/>
            <w:rFonts w:asciiTheme="majorHAnsi" w:hAnsiTheme="majorHAnsi"/>
            <w:sz w:val="20"/>
          </w:rPr>
          <w:t>StaRI</w:t>
        </w:r>
        <w:proofErr w:type="spellEnd"/>
        <w:r w:rsidRPr="003D12EE">
          <w:rPr>
            <w:rStyle w:val="Hipervnculo"/>
            <w:rFonts w:asciiTheme="majorHAnsi" w:hAnsiTheme="majorHAnsi"/>
            <w:sz w:val="20"/>
          </w:rPr>
          <w:t>). Explanation and Elaboration document</w:t>
        </w:r>
      </w:hyperlink>
      <w:r w:rsidRPr="0035145A">
        <w:rPr>
          <w:rFonts w:asciiTheme="majorHAnsi" w:hAnsiTheme="majorHAnsi"/>
          <w:sz w:val="20"/>
        </w:rPr>
        <w:t xml:space="preserve">. </w:t>
      </w:r>
      <w:r w:rsidRPr="0035145A">
        <w:rPr>
          <w:rFonts w:asciiTheme="majorHAnsi" w:hAnsiTheme="majorHAnsi"/>
          <w:i/>
          <w:sz w:val="20"/>
        </w:rPr>
        <w:t>BMJ Open</w:t>
      </w:r>
      <w:bookmarkEnd w:id="21"/>
      <w:bookmarkEnd w:id="22"/>
      <w:r w:rsidRPr="0035145A">
        <w:rPr>
          <w:rFonts w:asciiTheme="majorHAnsi" w:hAnsiTheme="majorHAnsi"/>
          <w:i/>
          <w:sz w:val="20"/>
        </w:rPr>
        <w:t xml:space="preserve"> </w:t>
      </w:r>
      <w:bookmarkEnd w:id="23"/>
      <w:bookmarkEnd w:id="24"/>
      <w:r>
        <w:rPr>
          <w:rFonts w:asciiTheme="majorHAnsi" w:hAnsiTheme="majorHAnsi"/>
          <w:sz w:val="20"/>
        </w:rPr>
        <w:t xml:space="preserve">2017 </w:t>
      </w:r>
      <w:r w:rsidR="003D12EE" w:rsidRPr="003D12EE">
        <w:rPr>
          <w:rFonts w:asciiTheme="majorHAnsi" w:hAnsiTheme="majorHAnsi"/>
          <w:sz w:val="20"/>
        </w:rPr>
        <w:t>2017;</w:t>
      </w:r>
      <w:proofErr w:type="gramStart"/>
      <w:r w:rsidR="003D12EE" w:rsidRPr="003D12EE">
        <w:rPr>
          <w:rFonts w:asciiTheme="majorHAnsi" w:hAnsiTheme="majorHAnsi"/>
          <w:sz w:val="20"/>
        </w:rPr>
        <w:t>7:e</w:t>
      </w:r>
      <w:proofErr w:type="gramEnd"/>
      <w:r w:rsidR="003D12EE" w:rsidRPr="003D12EE">
        <w:rPr>
          <w:rFonts w:asciiTheme="majorHAnsi" w:hAnsiTheme="majorHAnsi"/>
          <w:sz w:val="20"/>
        </w:rPr>
        <w:t>013318</w:t>
      </w:r>
    </w:p>
    <w:p w14:paraId="630CC063" w14:textId="0AB2F19F" w:rsidR="00347D18" w:rsidRDefault="00B34239" w:rsidP="0035145A">
      <w:pPr>
        <w:spacing w:before="120"/>
        <w:rPr>
          <w:rFonts w:ascii="Calibri" w:eastAsia="Calibri" w:hAnsi="Calibri" w:cs="Times New Roman"/>
          <w:sz w:val="20"/>
          <w:szCs w:val="20"/>
          <w:lang w:eastAsia="en-US"/>
        </w:rPr>
      </w:pPr>
      <w:r w:rsidRPr="00244B96">
        <w:rPr>
          <w:rFonts w:ascii="Calibri" w:eastAsia="Calibri" w:hAnsi="Calibri" w:cs="Times New Roman"/>
          <w:sz w:val="20"/>
          <w:szCs w:val="22"/>
          <w:lang w:eastAsia="en-US"/>
        </w:rPr>
        <w:t>Note</w:t>
      </w:r>
      <w:r w:rsidR="0042328C">
        <w:rPr>
          <w:rFonts w:ascii="Calibri" w:eastAsia="Calibri" w:hAnsi="Calibri" w:cs="Times New Roman"/>
          <w:sz w:val="20"/>
          <w:szCs w:val="22"/>
          <w:lang w:eastAsia="en-US"/>
        </w:rPr>
        <w:t>s</w:t>
      </w:r>
      <w:r w:rsidRPr="00244B96">
        <w:rPr>
          <w:rFonts w:ascii="Calibri" w:eastAsia="Calibri" w:hAnsi="Calibri" w:cs="Times New Roman"/>
          <w:sz w:val="20"/>
          <w:szCs w:val="22"/>
          <w:lang w:eastAsia="en-US"/>
        </w:rPr>
        <w:t>:</w:t>
      </w:r>
      <w:r w:rsidRPr="00244B96">
        <w:rPr>
          <w:rFonts w:ascii="Calibri" w:eastAsia="Calibri" w:hAnsi="Calibri" w:cs="Times New Roman"/>
          <w:b/>
          <w:sz w:val="20"/>
          <w:szCs w:val="22"/>
          <w:lang w:eastAsia="en-US"/>
        </w:rPr>
        <w:t xml:space="preserve">   </w:t>
      </w:r>
      <w:r w:rsidRPr="00244B96">
        <w:rPr>
          <w:rFonts w:ascii="Calibri" w:eastAsia="Calibri" w:hAnsi="Calibri" w:cs="Times New Roman"/>
          <w:sz w:val="20"/>
          <w:szCs w:val="20"/>
          <w:lang w:eastAsia="en-US"/>
        </w:rPr>
        <w:t xml:space="preserve">A key concept 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of the </w:t>
      </w:r>
      <w:proofErr w:type="spellStart"/>
      <w:r>
        <w:rPr>
          <w:rFonts w:ascii="Calibri" w:eastAsia="Calibri" w:hAnsi="Calibri" w:cs="Times New Roman"/>
          <w:sz w:val="20"/>
          <w:szCs w:val="20"/>
          <w:lang w:eastAsia="en-US"/>
        </w:rPr>
        <w:t>StaRI</w:t>
      </w:r>
      <w:proofErr w:type="spellEnd"/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 standards </w:t>
      </w:r>
      <w:r w:rsidRPr="00244B96">
        <w:rPr>
          <w:rFonts w:ascii="Calibri" w:eastAsia="Calibri" w:hAnsi="Calibri" w:cs="Times New Roman"/>
          <w:sz w:val="20"/>
          <w:szCs w:val="20"/>
          <w:lang w:eastAsia="en-US"/>
        </w:rPr>
        <w:t>is the dual strands of describing, on the one hand, the implementation strategy and, on the other, the clinical, healthcare, or public health intervention that is being implemented.</w:t>
      </w:r>
      <w:r w:rsidR="00347D18" w:rsidRPr="00347D18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r w:rsidR="00347D18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r w:rsidR="00347D18" w:rsidRPr="00244B96">
        <w:rPr>
          <w:rFonts w:ascii="Calibri" w:eastAsia="Calibri" w:hAnsi="Calibri" w:cs="Times New Roman"/>
          <w:sz w:val="20"/>
          <w:szCs w:val="20"/>
          <w:lang w:eastAsia="en-US"/>
        </w:rPr>
        <w:t>These strands are represented as two columns in the checklist.</w:t>
      </w: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05"/>
        <w:gridCol w:w="6999"/>
      </w:tblGrid>
      <w:tr w:rsidR="00347D18" w14:paraId="24D87EDA" w14:textId="77777777" w:rsidTr="001939D6">
        <w:tc>
          <w:tcPr>
            <w:tcW w:w="7110" w:type="dxa"/>
            <w:shd w:val="clear" w:color="auto" w:fill="B8CCE4" w:themeFill="accent1" w:themeFillTint="66"/>
          </w:tcPr>
          <w:p w14:paraId="65293C76" w14:textId="7475185E" w:rsidR="00347D18" w:rsidRDefault="001939D6" w:rsidP="00F018FF">
            <w:pPr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The primary focus of implementation science is the implementation strategy (column 1) and the expectation is that this will always be completed.   </w:t>
            </w:r>
          </w:p>
        </w:tc>
        <w:tc>
          <w:tcPr>
            <w:tcW w:w="7110" w:type="dxa"/>
            <w:shd w:val="clear" w:color="auto" w:fill="DBE5F1" w:themeFill="accent1" w:themeFillTint="33"/>
          </w:tcPr>
          <w:p w14:paraId="7A017453" w14:textId="7DB46BE9" w:rsidR="00347D18" w:rsidRDefault="001939D6" w:rsidP="00F018FF">
            <w:pPr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The evidence about the impact of the intervention on the targeted population should always be considered (column 2) and either health outcomes reported or robust evidence cited to support a known beneficial effect of the intervention on the health of individuals or populations.  </w:t>
            </w:r>
          </w:p>
        </w:tc>
      </w:tr>
    </w:tbl>
    <w:p w14:paraId="393826DE" w14:textId="1636B8AA" w:rsidR="00B34239" w:rsidRPr="0035145A" w:rsidRDefault="00E70C0A" w:rsidP="0035145A">
      <w:pPr>
        <w:spacing w:after="120"/>
        <w:rPr>
          <w:rFonts w:asciiTheme="majorHAnsi" w:hAnsiTheme="majorHAnsi" w:cs="Arial"/>
          <w:b/>
          <w:sz w:val="28"/>
        </w:rPr>
      </w:pPr>
      <w:bookmarkStart w:id="25" w:name="OLE_LINK51"/>
      <w:bookmarkStart w:id="26" w:name="OLE_LINK52"/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The </w:t>
      </w:r>
      <w:proofErr w:type="spellStart"/>
      <w:r w:rsidR="001939D6">
        <w:rPr>
          <w:rFonts w:ascii="Calibri" w:eastAsia="Calibri" w:hAnsi="Calibri" w:cs="Times New Roman"/>
          <w:sz w:val="20"/>
          <w:szCs w:val="20"/>
          <w:lang w:eastAsia="en-US"/>
        </w:rPr>
        <w:t>StaRI</w:t>
      </w:r>
      <w:proofErr w:type="spellEnd"/>
      <w:r w:rsidR="001939D6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proofErr w:type="spellStart"/>
      <w:r>
        <w:rPr>
          <w:rFonts w:ascii="Calibri" w:eastAsia="Calibri" w:hAnsi="Calibri" w:cs="Times New Roman"/>
          <w:sz w:val="20"/>
          <w:szCs w:val="20"/>
          <w:lang w:eastAsia="en-US"/>
        </w:rPr>
        <w:t>standard</w:t>
      </w:r>
      <w:r w:rsidR="00B941E8">
        <w:rPr>
          <w:rFonts w:ascii="Calibri" w:eastAsia="Calibri" w:hAnsi="Calibri" w:cs="Times New Roman"/>
          <w:sz w:val="20"/>
          <w:szCs w:val="20"/>
          <w:lang w:eastAsia="en-US"/>
        </w:rPr>
        <w:t>s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>refers</w:t>
      </w:r>
      <w:proofErr w:type="spellEnd"/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 xml:space="preserve"> to the broad range of study designs employed in implementation science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.   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 xml:space="preserve"> Authors </w:t>
      </w:r>
      <w:r w:rsidR="00B941E8">
        <w:rPr>
          <w:rFonts w:ascii="Calibri" w:eastAsia="Calibri" w:hAnsi="Calibri" w:cs="Times New Roman"/>
          <w:sz w:val="20"/>
          <w:szCs w:val="20"/>
          <w:lang w:eastAsia="en-US"/>
        </w:rPr>
        <w:t xml:space="preserve">should refer 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>to other reporting standards for advice on reporting specific methodological features</w:t>
      </w:r>
      <w:r>
        <w:rPr>
          <w:rFonts w:ascii="Calibri" w:eastAsia="Calibri" w:hAnsi="Calibri" w:cs="Times New Roman"/>
          <w:sz w:val="20"/>
          <w:szCs w:val="20"/>
          <w:lang w:eastAsia="en-US"/>
        </w:rPr>
        <w:t>.  Conversely, w</w:t>
      </w:r>
      <w:r w:rsidR="001939D6" w:rsidRPr="00244B96">
        <w:rPr>
          <w:rFonts w:ascii="Calibri" w:eastAsia="Calibri" w:hAnsi="Calibri" w:cs="Times New Roman"/>
          <w:sz w:val="20"/>
          <w:szCs w:val="20"/>
          <w:lang w:eastAsia="en-US"/>
        </w:rPr>
        <w:t>hilst all items are worthy of consideration, not all items will be applicable to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, </w:t>
      </w:r>
      <w:r w:rsidR="001939D6" w:rsidRPr="00244B96">
        <w:rPr>
          <w:rFonts w:ascii="Calibri" w:eastAsia="Calibri" w:hAnsi="Calibri" w:cs="Times New Roman"/>
          <w:sz w:val="20"/>
          <w:szCs w:val="20"/>
          <w:lang w:eastAsia="en-US"/>
        </w:rPr>
        <w:t>or feasible within every study.</w:t>
      </w:r>
      <w:bookmarkEnd w:id="25"/>
      <w:bookmarkEnd w:id="26"/>
    </w:p>
    <w:tbl>
      <w:tblPr>
        <w:tblW w:w="150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567"/>
        <w:gridCol w:w="1134"/>
        <w:gridCol w:w="5315"/>
        <w:gridCol w:w="1205"/>
        <w:gridCol w:w="5245"/>
      </w:tblGrid>
      <w:tr w:rsidR="004C196D" w:rsidRPr="0012370C" w14:paraId="6FD347F9" w14:textId="77777777" w:rsidTr="0042328C">
        <w:tc>
          <w:tcPr>
            <w:tcW w:w="2127" w:type="dxa"/>
            <w:gridSpan w:val="2"/>
            <w:shd w:val="clear" w:color="auto" w:fill="BFBFBF" w:themeFill="background1" w:themeFillShade="BF"/>
          </w:tcPr>
          <w:p w14:paraId="3F1D6388" w14:textId="77777777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65803B89" w14:textId="5552EBF5" w:rsidR="004C196D" w:rsidRPr="00244B96" w:rsidRDefault="003A6B5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noProof/>
                <w:sz w:val="22"/>
                <w:lang w:val="es-ES" w:eastAsia="es-ES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5D5E71E8" wp14:editId="44F9322B">
                      <wp:simplePos x="0" y="0"/>
                      <wp:positionH relativeFrom="column">
                        <wp:posOffset>1139825</wp:posOffset>
                      </wp:positionH>
                      <wp:positionV relativeFrom="paragraph">
                        <wp:posOffset>217805</wp:posOffset>
                      </wp:positionV>
                      <wp:extent cx="994410" cy="314960"/>
                      <wp:effectExtent l="50800" t="50800" r="0" b="91440"/>
                      <wp:wrapNone/>
                      <wp:docPr id="16" name="AutoShap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94410" cy="3149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chemeClr val="accent1">
                                  <a:lumMod val="60000"/>
                                  <a:lumOff val="4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63500" dist="29783" dir="3885598" algn="ctr" rotWithShape="0">
                                  <a:srgbClr val="4E6128">
                                    <a:alpha val="74998"/>
                                  </a:srgbClr>
                                </a:outerShdw>
                              </a:effec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43525A8" id="_x0000_t67" coordsize="21600,21600" o:spt="67" adj="16200,5400" path="m0@0l@1@0@1,0@2,0@2@0,21600@0,10800,216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10800,0;0,@0;10800,21600;21600,@0" o:connectangles="270,180,90,0" textboxrect="@1,0,@2,@6"/>
                      <v:handles>
                        <v:h position="#1,#0" xrange="0,10800" yrange="0,21600"/>
                      </v:handles>
                    </v:shapetype>
                    <v:shape id="AutoShape 10" o:spid="_x0000_s1026" type="#_x0000_t67" style="position:absolute;margin-left:89.75pt;margin-top:17.15pt;width:78.3pt;height:24.8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" fillcolor="#95b3d7 [1940]" stroked="f">
                      <v:shadow on="t" color="#4e6128" opacity="49150f" offset="1pt,.74833mm"/>
                      <v:textbox style="layout-flow:vertical-ideographic"/>
                    </v:shape>
                  </w:pict>
                </mc:Fallback>
              </mc:AlternateContent>
            </w: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Checklist item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C812CE8" w14:textId="65308144" w:rsidR="004C196D" w:rsidRPr="003A6B56" w:rsidRDefault="003A6B56" w:rsidP="004C196D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27" w:name="OLE_LINK3"/>
            <w:bookmarkStart w:id="28" w:name="OLE_LINK4"/>
            <w:r w:rsidRPr="00381B82">
              <w:rPr>
                <w:rFonts w:ascii="Calibri" w:eastAsia="Calibri" w:hAnsi="Calibri" w:cs="Times New Roman"/>
                <w:b/>
                <w:sz w:val="22"/>
                <w:lang w:eastAsia="en-US"/>
              </w:rPr>
              <w:t>Reported on page #</w:t>
            </w:r>
            <w:bookmarkEnd w:id="27"/>
            <w:bookmarkEnd w:id="28"/>
          </w:p>
        </w:tc>
        <w:tc>
          <w:tcPr>
            <w:tcW w:w="5315" w:type="dxa"/>
            <w:shd w:val="clear" w:color="auto" w:fill="BFBFBF" w:themeFill="background1" w:themeFillShade="BF"/>
          </w:tcPr>
          <w:p w14:paraId="35ADEFA0" w14:textId="77777777" w:rsidR="00DA6C0A" w:rsidRPr="00DA6C0A" w:rsidRDefault="00DA6C0A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5B915DF4" w14:textId="6CCE9594" w:rsidR="004C196D" w:rsidRPr="003A6B56" w:rsidRDefault="003A6B56" w:rsidP="00DA6C0A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32"/>
                <w:lang w:eastAsia="en-US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  <w:lang w:eastAsia="en-US"/>
              </w:rPr>
              <w:t>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28F3ED6E" w14:textId="43E242A7" w:rsidR="004C196D" w:rsidRPr="003A6B56" w:rsidRDefault="00093C98" w:rsidP="004C196D">
            <w:pPr>
              <w:spacing w:before="20" w:after="20"/>
              <w:jc w:val="right"/>
              <w:rPr>
                <w:rFonts w:ascii="Calibri" w:eastAsia="Calibri" w:hAnsi="Calibri" w:cs="Times New Roman"/>
                <w:b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noProof/>
                <w:sz w:val="22"/>
                <w:lang w:val="es-ES" w:eastAsia="es-ES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0B44C653" wp14:editId="46BAAE6A">
                      <wp:simplePos x="0" y="0"/>
                      <wp:positionH relativeFrom="column">
                        <wp:posOffset>156210</wp:posOffset>
                      </wp:positionH>
                      <wp:positionV relativeFrom="paragraph">
                        <wp:posOffset>417667</wp:posOffset>
                      </wp:positionV>
                      <wp:extent cx="286385" cy="314960"/>
                      <wp:effectExtent l="50800" t="50800" r="18415" b="91440"/>
                      <wp:wrapNone/>
                      <wp:docPr id="15" name="AutoShap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86385" cy="3149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63500" dist="29783" dir="3885598" algn="ctr" rotWithShape="0">
                                  <a:srgbClr val="4E6128">
                                    <a:alpha val="74998"/>
                                  </a:srgbClr>
                                </a:outerShdw>
                              </a:effec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3AC41C1" id="AutoShape 11" o:spid="_x0000_s1026" type="#_x0000_t67" style="position:absolute;margin-left:12.3pt;margin-top:32.9pt;width:22.55pt;height:24.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" adj="16690" fillcolor="#b8cce4 [1300]" stroked="f">
                      <v:shadow on="t" color="#4e6128" opacity="49150f" offset="1pt,.74833mm"/>
                      <v:textbox style="layout-flow:vertical-ideographic"/>
                    </v:shape>
                  </w:pict>
                </mc:Fallback>
              </mc:AlternateContent>
            </w:r>
            <w:r w:rsidR="00DA6C0A" w:rsidRPr="00381B82"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 Reported on page #</w:t>
            </w:r>
          </w:p>
        </w:tc>
        <w:tc>
          <w:tcPr>
            <w:tcW w:w="5245" w:type="dxa"/>
            <w:shd w:val="clear" w:color="auto" w:fill="BFBFBF" w:themeFill="background1" w:themeFillShade="BF"/>
          </w:tcPr>
          <w:p w14:paraId="1D198720" w14:textId="77777777" w:rsidR="00DA6C0A" w:rsidRPr="00DA6C0A" w:rsidRDefault="00DA6C0A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4EB0CDC8" w14:textId="28606B31" w:rsidR="004C196D" w:rsidRPr="003A6B56" w:rsidRDefault="003A6B56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lang w:eastAsia="en-US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  <w:lang w:eastAsia="en-US"/>
              </w:rPr>
              <w:t>Intervention</w:t>
            </w:r>
          </w:p>
        </w:tc>
      </w:tr>
      <w:tr w:rsidR="004C196D" w:rsidRPr="0012370C" w14:paraId="1F9927C2" w14:textId="77777777" w:rsidTr="0042328C">
        <w:tc>
          <w:tcPr>
            <w:tcW w:w="2127" w:type="dxa"/>
            <w:gridSpan w:val="2"/>
          </w:tcPr>
          <w:p w14:paraId="177CFEE4" w14:textId="0C5D1732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1134" w:type="dxa"/>
          </w:tcPr>
          <w:p w14:paraId="0FC09B26" w14:textId="22A9C6AD" w:rsidR="004C196D" w:rsidRPr="00244B96" w:rsidRDefault="004C196D" w:rsidP="00020D78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315" w:type="dxa"/>
          </w:tcPr>
          <w:p w14:paraId="3D53E9EE" w14:textId="7E2826FF" w:rsidR="004C196D" w:rsidRPr="003A6B56" w:rsidRDefault="00DA6C0A" w:rsidP="00DA6C0A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“Implementation strategy” refers to h</w:t>
            </w:r>
            <w:r w:rsidRPr="003A6B56">
              <w:rPr>
                <w:rFonts w:ascii="Calibri" w:eastAsia="Calibri" w:hAnsi="Calibri" w:cs="Times New Roman"/>
                <w:sz w:val="22"/>
                <w:lang w:eastAsia="en-US"/>
              </w:rPr>
              <w:t>ow the intervention was implemented</w:t>
            </w:r>
          </w:p>
        </w:tc>
        <w:tc>
          <w:tcPr>
            <w:tcW w:w="1205" w:type="dxa"/>
          </w:tcPr>
          <w:p w14:paraId="17E2926A" w14:textId="24DCC0EE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245" w:type="dxa"/>
          </w:tcPr>
          <w:p w14:paraId="5742252E" w14:textId="6A570B7B" w:rsidR="004C196D" w:rsidRPr="00244B96" w:rsidRDefault="003A6B5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 </w:t>
            </w:r>
            <w:r w:rsidRPr="003A6B56">
              <w:rPr>
                <w:rFonts w:ascii="Calibri" w:eastAsia="Calibri" w:hAnsi="Calibri" w:cs="Times New Roman"/>
                <w:sz w:val="22"/>
                <w:lang w:eastAsia="en-US"/>
              </w:rPr>
              <w:t>“Intervention” refers to the healthcare or public health intervention that is being implemented.</w:t>
            </w:r>
          </w:p>
        </w:tc>
      </w:tr>
      <w:tr w:rsidR="00A17367" w:rsidRPr="00A17367" w14:paraId="46853C76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40779468" w14:textId="4E85063F" w:rsidR="00A17367" w:rsidRPr="00A17367" w:rsidRDefault="00A17367" w:rsidP="00A17367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b/>
                <w:sz w:val="22"/>
                <w:lang w:eastAsia="en-US"/>
              </w:rPr>
              <w:t>Title and abstract</w:t>
            </w:r>
          </w:p>
        </w:tc>
      </w:tr>
      <w:tr w:rsidR="00020D78" w:rsidRPr="0012370C" w14:paraId="4D4E5D6F" w14:textId="77777777" w:rsidTr="0042328C">
        <w:tc>
          <w:tcPr>
            <w:tcW w:w="1560" w:type="dxa"/>
            <w:shd w:val="clear" w:color="auto" w:fill="auto"/>
          </w:tcPr>
          <w:p w14:paraId="51971358" w14:textId="77777777" w:rsidR="00020D78" w:rsidRPr="00A17367" w:rsidRDefault="00020D7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sz w:val="22"/>
                <w:lang w:eastAsia="en-US"/>
              </w:rPr>
              <w:t>Title</w:t>
            </w:r>
          </w:p>
        </w:tc>
        <w:tc>
          <w:tcPr>
            <w:tcW w:w="567" w:type="dxa"/>
            <w:shd w:val="clear" w:color="auto" w:fill="auto"/>
          </w:tcPr>
          <w:p w14:paraId="2BCDF6F4" w14:textId="77777777" w:rsidR="00020D78" w:rsidRPr="00244B96" w:rsidRDefault="00020D7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2E59BEFB" w14:textId="1F692B8D" w:rsidR="00020D78" w:rsidRDefault="00AA2A9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1, </w:t>
            </w:r>
            <w:r w:rsidR="000B487F">
              <w:rPr>
                <w:rFonts w:ascii="Calibri" w:eastAsia="Calibri" w:hAnsi="Calibri" w:cs="Times New Roman"/>
                <w:sz w:val="22"/>
                <w:lang w:eastAsia="en-US"/>
              </w:rPr>
              <w:t>6</w:t>
            </w:r>
          </w:p>
          <w:p w14:paraId="469AF9D7" w14:textId="3947C476" w:rsidR="00020D78" w:rsidRPr="00244B96" w:rsidRDefault="00020D7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  <w:shd w:val="clear" w:color="auto" w:fill="auto"/>
          </w:tcPr>
          <w:p w14:paraId="1787BC45" w14:textId="1148BBCF" w:rsidR="00020D78" w:rsidRPr="00244B96" w:rsidRDefault="00020D7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Identification as an implementation study, and description of the methodolo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gy in the title and/or keywords</w:t>
            </w:r>
          </w:p>
        </w:tc>
      </w:tr>
      <w:tr w:rsidR="00DA6C0A" w:rsidRPr="0012370C" w14:paraId="42C84920" w14:textId="77777777" w:rsidTr="0042328C">
        <w:tc>
          <w:tcPr>
            <w:tcW w:w="1560" w:type="dxa"/>
          </w:tcPr>
          <w:p w14:paraId="52635845" w14:textId="77777777" w:rsidR="00DA6C0A" w:rsidRPr="00A17367" w:rsidRDefault="00DA6C0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sz w:val="22"/>
                <w:lang w:eastAsia="en-US"/>
              </w:rPr>
              <w:t>Abstract</w:t>
            </w:r>
          </w:p>
        </w:tc>
        <w:tc>
          <w:tcPr>
            <w:tcW w:w="567" w:type="dxa"/>
          </w:tcPr>
          <w:p w14:paraId="483E2CF4" w14:textId="77777777" w:rsidR="00DA6C0A" w:rsidRPr="00244B96" w:rsidRDefault="00DA6C0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C39F8B8" w14:textId="3EEEE9D0" w:rsidR="00DA6C0A" w:rsidRPr="00244B96" w:rsidRDefault="000B487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6-7</w:t>
            </w:r>
          </w:p>
        </w:tc>
        <w:tc>
          <w:tcPr>
            <w:tcW w:w="11765" w:type="dxa"/>
            <w:gridSpan w:val="3"/>
          </w:tcPr>
          <w:p w14:paraId="144F56F9" w14:textId="6155164C" w:rsidR="00DA6C0A" w:rsidRPr="00244B96" w:rsidRDefault="00DA6C0A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Identification as an implementation study, including a description of the implementation strategy to be tested, the evidence-based intervention being implemented, and defining the key implementation and health outcomes.</w:t>
            </w:r>
          </w:p>
        </w:tc>
      </w:tr>
      <w:tr w:rsidR="004C196D" w:rsidRPr="004C196D" w14:paraId="760E6B9F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3629A0E6" w14:textId="319E5393" w:rsidR="004C196D" w:rsidRPr="004C196D" w:rsidRDefault="004C196D" w:rsidP="004C196D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4C196D">
              <w:rPr>
                <w:rFonts w:ascii="Calibri" w:eastAsia="Calibri" w:hAnsi="Calibri" w:cs="Times New Roman"/>
                <w:b/>
                <w:sz w:val="22"/>
                <w:lang w:eastAsia="en-US"/>
              </w:rPr>
              <w:t>Introduction</w:t>
            </w:r>
          </w:p>
        </w:tc>
      </w:tr>
      <w:tr w:rsidR="002A58E6" w:rsidRPr="0012370C" w14:paraId="520A0F3E" w14:textId="77777777" w:rsidTr="0042328C">
        <w:tc>
          <w:tcPr>
            <w:tcW w:w="1560" w:type="dxa"/>
            <w:shd w:val="clear" w:color="auto" w:fill="auto"/>
          </w:tcPr>
          <w:p w14:paraId="18AA3315" w14:textId="77777777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29" w:name="OLE_LINK85"/>
            <w:r w:rsidRPr="004C196D">
              <w:rPr>
                <w:rFonts w:ascii="Calibri" w:eastAsia="Calibri" w:hAnsi="Calibri" w:cs="Times New Roman"/>
                <w:sz w:val="22"/>
                <w:lang w:eastAsia="en-US"/>
              </w:rPr>
              <w:t>Introduction</w:t>
            </w:r>
          </w:p>
        </w:tc>
        <w:tc>
          <w:tcPr>
            <w:tcW w:w="567" w:type="dxa"/>
            <w:shd w:val="clear" w:color="auto" w:fill="auto"/>
          </w:tcPr>
          <w:p w14:paraId="54767A07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F438159" w14:textId="3CF71ABA" w:rsidR="002A58E6" w:rsidRPr="00244B96" w:rsidRDefault="000B487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8-11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603450BB" w14:textId="5E33DD58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Description of the </w:t>
            </w:r>
            <w:bookmarkStart w:id="30" w:name="OLE_LINK199"/>
            <w:bookmarkStart w:id="31" w:name="OLE_LINK200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problem, challenge or </w:t>
            </w:r>
            <w:bookmarkEnd w:id="30"/>
            <w:bookmarkEnd w:id="31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deficiency in healthcare or public health that the intervention being implemented aims to address.</w:t>
            </w:r>
          </w:p>
        </w:tc>
      </w:tr>
      <w:tr w:rsidR="002A58E6" w:rsidRPr="0012370C" w14:paraId="22FE1C04" w14:textId="77777777" w:rsidTr="0042328C">
        <w:tc>
          <w:tcPr>
            <w:tcW w:w="1560" w:type="dxa"/>
            <w:shd w:val="clear" w:color="auto" w:fill="auto"/>
          </w:tcPr>
          <w:p w14:paraId="66F79A48" w14:textId="04573F78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Rationale</w:t>
            </w:r>
          </w:p>
        </w:tc>
        <w:tc>
          <w:tcPr>
            <w:tcW w:w="567" w:type="dxa"/>
            <w:shd w:val="clear" w:color="auto" w:fill="auto"/>
          </w:tcPr>
          <w:p w14:paraId="43E6B76A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0FD4F41E" w14:textId="629D9550" w:rsidR="002A58E6" w:rsidRPr="00244B96" w:rsidRDefault="000B487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9-10</w:t>
            </w:r>
          </w:p>
        </w:tc>
        <w:tc>
          <w:tcPr>
            <w:tcW w:w="5315" w:type="dxa"/>
            <w:shd w:val="clear" w:color="auto" w:fill="auto"/>
          </w:tcPr>
          <w:p w14:paraId="05172FA2" w14:textId="4D75F130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scientific background and rationale for the implementation strategy (including any underpinning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theory/framework/model, how it is expected to achieve its effects and any pilot work).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57086CE0" w14:textId="610E39EB" w:rsidR="002A58E6" w:rsidRPr="00244B96" w:rsidRDefault="000B487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9-10</w:t>
            </w:r>
          </w:p>
        </w:tc>
        <w:tc>
          <w:tcPr>
            <w:tcW w:w="5245" w:type="dxa"/>
            <w:shd w:val="clear" w:color="auto" w:fill="auto"/>
          </w:tcPr>
          <w:p w14:paraId="658B1053" w14:textId="54F7B1C9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scientific background and rationale for the intervention being implemented (including evidence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about its effectiveness and how it is expected to achieve its effects).</w:t>
            </w:r>
          </w:p>
        </w:tc>
      </w:tr>
      <w:tr w:rsidR="002A58E6" w:rsidRPr="0012370C" w14:paraId="7B08DB12" w14:textId="77777777" w:rsidTr="0042328C">
        <w:tc>
          <w:tcPr>
            <w:tcW w:w="1560" w:type="dxa"/>
            <w:shd w:val="clear" w:color="auto" w:fill="auto"/>
          </w:tcPr>
          <w:p w14:paraId="3A74EE2B" w14:textId="77777777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4C196D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Aims and objectives</w:t>
            </w:r>
          </w:p>
        </w:tc>
        <w:tc>
          <w:tcPr>
            <w:tcW w:w="567" w:type="dxa"/>
            <w:shd w:val="clear" w:color="auto" w:fill="auto"/>
          </w:tcPr>
          <w:p w14:paraId="32E1A9C9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B53286F" w14:textId="7DD53E98" w:rsidR="002A58E6" w:rsidRPr="00244B96" w:rsidRDefault="000B487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10-11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63B4669" w14:textId="087ADF4C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aims of the study, differentiating between implementation objectives and any intervention objectives.</w:t>
            </w:r>
          </w:p>
        </w:tc>
      </w:tr>
      <w:tr w:rsidR="00DA6C0A" w:rsidRPr="00D15170" w14:paraId="35847B9C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11B05A4A" w14:textId="02D3B9EE" w:rsidR="00DA6C0A" w:rsidRPr="00D15170" w:rsidRDefault="00DA6C0A" w:rsidP="00A672F4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32" w:name="OLE_LINK5"/>
            <w:bookmarkStart w:id="33" w:name="OLE_LINK6"/>
            <w:r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Methods</w:t>
            </w:r>
            <w:r w:rsidR="00A672F4"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: </w:t>
            </w:r>
            <w:r w:rsidR="00D15170"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description</w:t>
            </w:r>
          </w:p>
        </w:tc>
      </w:tr>
      <w:bookmarkEnd w:id="29"/>
      <w:bookmarkEnd w:id="32"/>
      <w:bookmarkEnd w:id="33"/>
      <w:tr w:rsidR="00D15170" w:rsidRPr="0012370C" w14:paraId="2ACF0263" w14:textId="77777777" w:rsidTr="0042328C">
        <w:tc>
          <w:tcPr>
            <w:tcW w:w="1560" w:type="dxa"/>
          </w:tcPr>
          <w:p w14:paraId="1DC932D5" w14:textId="5E6E6BE4" w:rsidR="00D15170" w:rsidRPr="00DA6C0A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Design</w:t>
            </w:r>
          </w:p>
          <w:p w14:paraId="4AAFE16E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586820CF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0352680D" w14:textId="4A1964C3" w:rsidR="00D15170" w:rsidRPr="00244B96" w:rsidRDefault="000B487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11</w:t>
            </w:r>
          </w:p>
        </w:tc>
        <w:tc>
          <w:tcPr>
            <w:tcW w:w="11765" w:type="dxa"/>
            <w:gridSpan w:val="3"/>
          </w:tcPr>
          <w:p w14:paraId="2DBF9BF6" w14:textId="7A8564C4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design and key features of the evaluation, (cross referencing to any appropriate methodology reporting standards) and any changes to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study protocol, with reasons</w:t>
            </w:r>
          </w:p>
        </w:tc>
      </w:tr>
      <w:tr w:rsidR="00D15170" w:rsidRPr="0012370C" w14:paraId="65ECCB39" w14:textId="77777777" w:rsidTr="0042328C">
        <w:tc>
          <w:tcPr>
            <w:tcW w:w="1560" w:type="dxa"/>
          </w:tcPr>
          <w:p w14:paraId="629B5785" w14:textId="4D2DEB02" w:rsidR="00D15170" w:rsidRPr="002A58E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Context</w:t>
            </w:r>
          </w:p>
        </w:tc>
        <w:tc>
          <w:tcPr>
            <w:tcW w:w="567" w:type="dxa"/>
          </w:tcPr>
          <w:p w14:paraId="7C79750F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914BD3C" w14:textId="2A08CC7D" w:rsidR="00D15170" w:rsidRPr="00244B96" w:rsidRDefault="000B487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11</w:t>
            </w:r>
          </w:p>
        </w:tc>
        <w:tc>
          <w:tcPr>
            <w:tcW w:w="11765" w:type="dxa"/>
            <w:gridSpan w:val="3"/>
          </w:tcPr>
          <w:p w14:paraId="5A8CC84B" w14:textId="07618DE8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context in which the intervention was implemented. (Consider social, economic, policy, healthcare, organisational barriers and facilitators that might influence implementation elsewhere).</w:t>
            </w:r>
          </w:p>
        </w:tc>
      </w:tr>
      <w:tr w:rsidR="00A672F4" w:rsidRPr="0012370C" w14:paraId="5D8D1AF5" w14:textId="77777777" w:rsidTr="0042328C">
        <w:tc>
          <w:tcPr>
            <w:tcW w:w="1560" w:type="dxa"/>
          </w:tcPr>
          <w:p w14:paraId="483D2BB7" w14:textId="2B5E135C" w:rsidR="00A672F4" w:rsidRPr="002A58E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Targeted ‘sites’</w:t>
            </w:r>
          </w:p>
        </w:tc>
        <w:tc>
          <w:tcPr>
            <w:tcW w:w="567" w:type="dxa"/>
          </w:tcPr>
          <w:p w14:paraId="6DC2D56F" w14:textId="77777777" w:rsidR="00A672F4" w:rsidRPr="00244B9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8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C1B7EB3" w14:textId="78FE859F" w:rsidR="00A672F4" w:rsidRPr="00244B96" w:rsidRDefault="000B487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34" w:name="OLE_LINK41"/>
            <w:bookmarkStart w:id="35" w:name="OLE_LINK42"/>
            <w:r>
              <w:rPr>
                <w:rFonts w:ascii="Calibri" w:eastAsia="Calibri" w:hAnsi="Calibri" w:cs="Times New Roman"/>
                <w:sz w:val="22"/>
                <w:lang w:eastAsia="en-US"/>
              </w:rPr>
              <w:t>11</w:t>
            </w:r>
          </w:p>
        </w:tc>
        <w:bookmarkEnd w:id="34"/>
        <w:bookmarkEnd w:id="35"/>
        <w:tc>
          <w:tcPr>
            <w:tcW w:w="5315" w:type="dxa"/>
          </w:tcPr>
          <w:p w14:paraId="6682E7E0" w14:textId="0FA932D0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characteristics of the targeted ‘site(s)’ (</w:t>
            </w:r>
            <w:proofErr w:type="spellStart"/>
            <w:r>
              <w:rPr>
                <w:rFonts w:ascii="Calibri" w:eastAsia="Calibri" w:hAnsi="Calibri" w:cs="Times New Roman"/>
                <w:sz w:val="22"/>
                <w:lang w:eastAsia="en-US"/>
              </w:rPr>
              <w:t>e.g</w:t>
            </w:r>
            <w:proofErr w:type="spellEnd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locations/personnel/resources etc.) for implementation and any eligibility criteria.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7BAC38F8" w14:textId="620E0D4F" w:rsidR="00A672F4" w:rsidRPr="00244B96" w:rsidRDefault="000B487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11</w:t>
            </w:r>
          </w:p>
        </w:tc>
        <w:tc>
          <w:tcPr>
            <w:tcW w:w="5245" w:type="dxa"/>
          </w:tcPr>
          <w:p w14:paraId="47067396" w14:textId="2280FE78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population targeted by the intervention and any eligibility criteria.</w:t>
            </w:r>
          </w:p>
        </w:tc>
      </w:tr>
      <w:tr w:rsidR="00A672F4" w:rsidRPr="0012370C" w14:paraId="57D7602A" w14:textId="77777777" w:rsidTr="0042328C">
        <w:tc>
          <w:tcPr>
            <w:tcW w:w="1560" w:type="dxa"/>
          </w:tcPr>
          <w:p w14:paraId="2C5ADAA6" w14:textId="77777777" w:rsidR="00A672F4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Description</w:t>
            </w:r>
          </w:p>
          <w:p w14:paraId="094FFE33" w14:textId="53198923" w:rsidR="00A672F4" w:rsidRPr="002A58E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5CD7B228" w14:textId="77777777" w:rsidR="00A672F4" w:rsidRPr="00244B9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9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ABEE353" w14:textId="77777777" w:rsidR="00A672F4" w:rsidRDefault="000B487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13</w:t>
            </w:r>
            <w:r w:rsidR="00AA2A9E">
              <w:rPr>
                <w:rFonts w:ascii="Calibri" w:eastAsia="Calibri" w:hAnsi="Calibri" w:cs="Times New Roman"/>
                <w:sz w:val="22"/>
                <w:lang w:eastAsia="en-US"/>
              </w:rPr>
              <w:t>, Table 2</w:t>
            </w:r>
          </w:p>
          <w:p w14:paraId="684D5D9A" w14:textId="71EAEB2E" w:rsidR="00F7407E" w:rsidRPr="00244B96" w:rsidRDefault="00F7407E" w:rsidP="00F7407E">
            <w:pPr>
              <w:rPr>
                <w:rFonts w:ascii="Calibri" w:eastAsia="Calibri" w:hAnsi="Calibri" w:cs="Times New Roman"/>
                <w:sz w:val="22"/>
                <w:lang w:eastAsia="en-US"/>
              </w:rPr>
            </w:pPr>
            <w:hyperlink r:id="rId11" w:history="1">
              <w:proofErr w:type="spellStart"/>
              <w:r w:rsidRPr="00F7407E">
                <w:rPr>
                  <w:rStyle w:val="Hipervnculo"/>
                  <w:rFonts w:ascii="Calibri" w:eastAsia="Calibri" w:hAnsi="Calibri" w:cs="Times New Roman"/>
                  <w:sz w:val="22"/>
                  <w:lang w:eastAsia="en-US"/>
                </w:rPr>
                <w:t>Zabaleta</w:t>
              </w:r>
              <w:proofErr w:type="spellEnd"/>
              <w:r w:rsidRPr="00F7407E">
                <w:rPr>
                  <w:rStyle w:val="Hipervnculo"/>
                  <w:rFonts w:ascii="Calibri" w:eastAsia="Calibri" w:hAnsi="Calibri" w:cs="Times New Roman"/>
                  <w:sz w:val="22"/>
                  <w:lang w:eastAsia="en-US"/>
                </w:rPr>
                <w:t>-del-</w:t>
              </w:r>
              <w:proofErr w:type="spellStart"/>
              <w:r w:rsidRPr="00F7407E">
                <w:rPr>
                  <w:rStyle w:val="Hipervnculo"/>
                  <w:rFonts w:ascii="Calibri" w:eastAsia="Calibri" w:hAnsi="Calibri" w:cs="Times New Roman"/>
                  <w:sz w:val="22"/>
                  <w:lang w:eastAsia="en-US"/>
                </w:rPr>
                <w:t>Olmo</w:t>
              </w:r>
              <w:proofErr w:type="spellEnd"/>
              <w:r w:rsidRPr="00F7407E">
                <w:rPr>
                  <w:rStyle w:val="Hipervnculo"/>
                  <w:rFonts w:ascii="Calibri" w:eastAsia="Calibri" w:hAnsi="Calibri" w:cs="Times New Roman"/>
                  <w:sz w:val="22"/>
                  <w:lang w:eastAsia="en-US"/>
                </w:rPr>
                <w:t xml:space="preserve"> el al. 2018</w:t>
              </w:r>
            </w:hyperlink>
          </w:p>
        </w:tc>
        <w:tc>
          <w:tcPr>
            <w:tcW w:w="5315" w:type="dxa"/>
          </w:tcPr>
          <w:p w14:paraId="59DA9B3F" w14:textId="6D9FF3DA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 description of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582A4862" w14:textId="77777777" w:rsidR="00A672F4" w:rsidRDefault="000B487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12-13</w:t>
            </w:r>
            <w:r w:rsidR="00AA2A9E">
              <w:rPr>
                <w:rFonts w:ascii="Calibri" w:eastAsia="Calibri" w:hAnsi="Calibri" w:cs="Times New Roman"/>
                <w:sz w:val="22"/>
                <w:lang w:eastAsia="en-US"/>
              </w:rPr>
              <w:t>, Table 1</w:t>
            </w:r>
          </w:p>
          <w:p w14:paraId="46B7D547" w14:textId="544620D4" w:rsidR="00F7407E" w:rsidRPr="00244B96" w:rsidRDefault="00F7407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hyperlink r:id="rId12" w:history="1">
              <w:proofErr w:type="spellStart"/>
              <w:r w:rsidRPr="00F7407E">
                <w:rPr>
                  <w:rStyle w:val="Hipervnculo"/>
                  <w:rFonts w:ascii="Calibri" w:eastAsia="Calibri" w:hAnsi="Calibri" w:cs="Times New Roman"/>
                  <w:sz w:val="22"/>
                  <w:lang w:eastAsia="en-US"/>
                </w:rPr>
                <w:t>Zabaleta</w:t>
              </w:r>
              <w:proofErr w:type="spellEnd"/>
              <w:r w:rsidRPr="00F7407E">
                <w:rPr>
                  <w:rStyle w:val="Hipervnculo"/>
                  <w:rFonts w:ascii="Calibri" w:eastAsia="Calibri" w:hAnsi="Calibri" w:cs="Times New Roman"/>
                  <w:sz w:val="22"/>
                  <w:lang w:eastAsia="en-US"/>
                </w:rPr>
                <w:t>-del-</w:t>
              </w:r>
              <w:proofErr w:type="spellStart"/>
              <w:r w:rsidRPr="00F7407E">
                <w:rPr>
                  <w:rStyle w:val="Hipervnculo"/>
                  <w:rFonts w:ascii="Calibri" w:eastAsia="Calibri" w:hAnsi="Calibri" w:cs="Times New Roman"/>
                  <w:sz w:val="22"/>
                  <w:lang w:eastAsia="en-US"/>
                </w:rPr>
                <w:t>Olmo</w:t>
              </w:r>
              <w:proofErr w:type="spellEnd"/>
              <w:r w:rsidRPr="00F7407E">
                <w:rPr>
                  <w:rStyle w:val="Hipervnculo"/>
                  <w:rFonts w:ascii="Calibri" w:eastAsia="Calibri" w:hAnsi="Calibri" w:cs="Times New Roman"/>
                  <w:sz w:val="22"/>
                  <w:lang w:eastAsia="en-US"/>
                </w:rPr>
                <w:t xml:space="preserve"> el al. 2018</w:t>
              </w:r>
            </w:hyperlink>
          </w:p>
        </w:tc>
        <w:tc>
          <w:tcPr>
            <w:tcW w:w="5245" w:type="dxa"/>
          </w:tcPr>
          <w:p w14:paraId="32829D40" w14:textId="5F44E89A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 description of the intervention</w:t>
            </w:r>
          </w:p>
        </w:tc>
      </w:tr>
      <w:tr w:rsidR="00D15170" w:rsidRPr="0012370C" w14:paraId="0A5E06AD" w14:textId="77777777" w:rsidTr="0042328C">
        <w:tc>
          <w:tcPr>
            <w:tcW w:w="1560" w:type="dxa"/>
          </w:tcPr>
          <w:p w14:paraId="6FE3364C" w14:textId="77777777" w:rsidR="00D15170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Sub-groups</w:t>
            </w:r>
          </w:p>
          <w:p w14:paraId="7C9102C5" w14:textId="15AEDFF4" w:rsidR="00D15170" w:rsidRPr="002A58E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622445C3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10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4C0290E" w14:textId="73890734" w:rsidR="00D15170" w:rsidRPr="00244B96" w:rsidRDefault="00AA2A9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Not applicable</w:t>
            </w:r>
          </w:p>
        </w:tc>
        <w:tc>
          <w:tcPr>
            <w:tcW w:w="11765" w:type="dxa"/>
            <w:gridSpan w:val="3"/>
          </w:tcPr>
          <w:p w14:paraId="24952FF8" w14:textId="1A775ACD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Any sub-groups recruited for additional research tasks, and/or nested studies are described</w:t>
            </w:r>
          </w:p>
        </w:tc>
      </w:tr>
      <w:tr w:rsidR="00D15170" w:rsidRPr="0012370C" w14:paraId="72412A9E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0383CC4C" w14:textId="70E9DBD9" w:rsidR="00D15170" w:rsidRPr="00D15170" w:rsidRDefault="00D15170" w:rsidP="00D15170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Methods: evaluation</w:t>
            </w:r>
          </w:p>
        </w:tc>
      </w:tr>
      <w:tr w:rsidR="00594872" w:rsidRPr="0012370C" w14:paraId="7611FD91" w14:textId="77777777" w:rsidTr="0042328C">
        <w:tc>
          <w:tcPr>
            <w:tcW w:w="1560" w:type="dxa"/>
            <w:shd w:val="clear" w:color="auto" w:fill="auto"/>
          </w:tcPr>
          <w:p w14:paraId="5432DC8F" w14:textId="5F73A97D" w:rsidR="00594872" w:rsidRPr="00DA6C0A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</w:p>
        </w:tc>
        <w:tc>
          <w:tcPr>
            <w:tcW w:w="567" w:type="dxa"/>
            <w:shd w:val="clear" w:color="auto" w:fill="auto"/>
          </w:tcPr>
          <w:p w14:paraId="3E443F41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B40FF68" w14:textId="4E75B960" w:rsidR="00594872" w:rsidRPr="00244B96" w:rsidRDefault="00F7407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15-16</w:t>
            </w:r>
          </w:p>
        </w:tc>
        <w:tc>
          <w:tcPr>
            <w:tcW w:w="5315" w:type="dxa"/>
            <w:shd w:val="clear" w:color="auto" w:fill="auto"/>
          </w:tcPr>
          <w:p w14:paraId="5B3B6A44" w14:textId="5E236BEE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Defined pre-specified primary and other outcome(s) of the implementation strategy, and how they were assessed.  Document any pre-determined targets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0454E666" w14:textId="09A59D3F" w:rsidR="00594872" w:rsidRPr="00244B96" w:rsidRDefault="00F7407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13-14</w:t>
            </w:r>
          </w:p>
        </w:tc>
        <w:tc>
          <w:tcPr>
            <w:tcW w:w="5245" w:type="dxa"/>
            <w:shd w:val="clear" w:color="auto" w:fill="auto"/>
          </w:tcPr>
          <w:p w14:paraId="1168A1C0" w14:textId="6B470710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Defined pre-specified primary and other outcome(s) of the intervention (if assessed), and how they were assessed.   Document any pre-determined targets</w:t>
            </w:r>
          </w:p>
        </w:tc>
      </w:tr>
      <w:tr w:rsidR="00594872" w:rsidRPr="0012370C" w14:paraId="1CE21C37" w14:textId="77777777" w:rsidTr="0042328C">
        <w:tc>
          <w:tcPr>
            <w:tcW w:w="1560" w:type="dxa"/>
            <w:shd w:val="clear" w:color="auto" w:fill="auto"/>
          </w:tcPr>
          <w:p w14:paraId="2B399412" w14:textId="733A0124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093C98">
              <w:rPr>
                <w:rFonts w:ascii="Calibri" w:eastAsia="Calibri" w:hAnsi="Calibri" w:cs="Times New Roman"/>
                <w:sz w:val="22"/>
                <w:lang w:eastAsia="en-US"/>
              </w:rPr>
              <w:t>Process evaluation</w:t>
            </w:r>
          </w:p>
        </w:tc>
        <w:tc>
          <w:tcPr>
            <w:tcW w:w="567" w:type="dxa"/>
            <w:shd w:val="clear" w:color="auto" w:fill="auto"/>
          </w:tcPr>
          <w:p w14:paraId="5AF23BB2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F173CD4" w14:textId="4B58BE4B" w:rsidR="00594872" w:rsidRPr="00244B96" w:rsidRDefault="00F7407E" w:rsidP="00E0146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17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9E90E9B" w14:textId="372191F0" w:rsidR="00594872" w:rsidRPr="00244B96" w:rsidRDefault="00594872" w:rsidP="005752A9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Process evaluation </w:t>
            </w:r>
            <w:r w:rsidR="005752A9">
              <w:rPr>
                <w:rFonts w:ascii="Calibri" w:eastAsia="Calibri" w:hAnsi="Calibri" w:cs="Times New Roman"/>
                <w:sz w:val="22"/>
                <w:lang w:eastAsia="en-US"/>
              </w:rPr>
              <w:t>objectives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and outcomes related </w:t>
            </w:r>
            <w:r w:rsidR="009B3CED">
              <w:rPr>
                <w:rFonts w:ascii="Calibri" w:eastAsia="Calibri" w:hAnsi="Calibri" w:cs="Times New Roman"/>
                <w:sz w:val="22"/>
                <w:lang w:eastAsia="en-US"/>
              </w:rPr>
              <w:t>to the mechanism by which the strategy is expected to work</w:t>
            </w:r>
          </w:p>
        </w:tc>
      </w:tr>
      <w:tr w:rsidR="00594872" w:rsidRPr="0012370C" w14:paraId="63384596" w14:textId="77777777" w:rsidTr="0042328C">
        <w:tc>
          <w:tcPr>
            <w:tcW w:w="1560" w:type="dxa"/>
            <w:shd w:val="clear" w:color="auto" w:fill="auto"/>
          </w:tcPr>
          <w:p w14:paraId="29611D88" w14:textId="08713C0F" w:rsidR="00594872" w:rsidRPr="00093C98" w:rsidRDefault="007F2EA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36" w:name="OLE_LINK377"/>
            <w:bookmarkStart w:id="37" w:name="OLE_LINK378"/>
            <w:r>
              <w:rPr>
                <w:rFonts w:ascii="Calibri" w:eastAsia="Calibri" w:hAnsi="Calibri" w:cs="Times New Roman"/>
                <w:sz w:val="22"/>
                <w:lang w:eastAsia="en-US"/>
              </w:rPr>
              <w:t>Economic evaluation</w:t>
            </w:r>
            <w:bookmarkEnd w:id="36"/>
            <w:bookmarkEnd w:id="37"/>
          </w:p>
        </w:tc>
        <w:tc>
          <w:tcPr>
            <w:tcW w:w="567" w:type="dxa"/>
            <w:shd w:val="clear" w:color="auto" w:fill="auto"/>
          </w:tcPr>
          <w:p w14:paraId="0DB6C30D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26A3676" w14:textId="4463E660" w:rsidR="00594872" w:rsidRPr="00244B96" w:rsidRDefault="00AA2A9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Not applicable</w:t>
            </w:r>
          </w:p>
        </w:tc>
        <w:tc>
          <w:tcPr>
            <w:tcW w:w="5315" w:type="dxa"/>
            <w:shd w:val="clear" w:color="auto" w:fill="auto"/>
          </w:tcPr>
          <w:p w14:paraId="376578A1" w14:textId="0350080E" w:rsidR="00594872" w:rsidRPr="00244B96" w:rsidRDefault="00594872" w:rsidP="009B3CED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Methods for resource use, costs, </w:t>
            </w:r>
            <w:r w:rsidR="009B3CED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outcomes and analysis for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390D6BD5" w14:textId="16649A37" w:rsidR="00594872" w:rsidRPr="00244B96" w:rsidRDefault="00F7407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Not applicable</w:t>
            </w:r>
          </w:p>
        </w:tc>
        <w:tc>
          <w:tcPr>
            <w:tcW w:w="5245" w:type="dxa"/>
            <w:shd w:val="clear" w:color="auto" w:fill="auto"/>
          </w:tcPr>
          <w:p w14:paraId="4AD18716" w14:textId="3051AA13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Methods for resource use, costs, </w:t>
            </w:r>
            <w:r w:rsidR="009B3CED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outcomes and analysis for the intervention</w:t>
            </w:r>
          </w:p>
        </w:tc>
      </w:tr>
      <w:tr w:rsidR="00594872" w:rsidRPr="0012370C" w14:paraId="6602F44E" w14:textId="77777777" w:rsidTr="0042328C">
        <w:tc>
          <w:tcPr>
            <w:tcW w:w="1560" w:type="dxa"/>
            <w:shd w:val="clear" w:color="auto" w:fill="auto"/>
          </w:tcPr>
          <w:p w14:paraId="00D2693B" w14:textId="33295737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Sample size</w:t>
            </w:r>
          </w:p>
        </w:tc>
        <w:tc>
          <w:tcPr>
            <w:tcW w:w="567" w:type="dxa"/>
            <w:shd w:val="clear" w:color="auto" w:fill="auto"/>
          </w:tcPr>
          <w:p w14:paraId="231BB8D4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F4B7CF4" w14:textId="076265C8" w:rsidR="00594872" w:rsidRPr="00244B96" w:rsidRDefault="00F7407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14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798E5FED" w14:textId="78BB0AE6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Rationale for sample sizes (including sample size calculations, budgetary constraints, practical considerations, data saturation, as appropriate)</w:t>
            </w:r>
          </w:p>
        </w:tc>
      </w:tr>
      <w:tr w:rsidR="00594872" w:rsidRPr="0012370C" w14:paraId="1A3E23B3" w14:textId="77777777" w:rsidTr="0042328C">
        <w:tc>
          <w:tcPr>
            <w:tcW w:w="1560" w:type="dxa"/>
            <w:shd w:val="clear" w:color="auto" w:fill="auto"/>
          </w:tcPr>
          <w:p w14:paraId="615E94C4" w14:textId="77777777" w:rsidR="00594872" w:rsidRDefault="00594872" w:rsidP="005948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Analysis</w:t>
            </w:r>
          </w:p>
          <w:p w14:paraId="1A633778" w14:textId="753E7FC3" w:rsidR="0091791F" w:rsidRPr="00093C98" w:rsidRDefault="0091791F" w:rsidP="005948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  <w:shd w:val="clear" w:color="auto" w:fill="auto"/>
          </w:tcPr>
          <w:p w14:paraId="6B53B5FB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EF5FFC8" w14:textId="7C61B5E5" w:rsidR="00594872" w:rsidRPr="00244B96" w:rsidRDefault="00F7407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14-15; 16-17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057951A7" w14:textId="5025C882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Methods of analysis (with reasons for that choice)</w:t>
            </w:r>
          </w:p>
        </w:tc>
      </w:tr>
      <w:tr w:rsidR="00594872" w:rsidRPr="0012370C" w14:paraId="4D0B7415" w14:textId="77777777" w:rsidTr="0042328C">
        <w:tc>
          <w:tcPr>
            <w:tcW w:w="1560" w:type="dxa"/>
            <w:shd w:val="clear" w:color="auto" w:fill="auto"/>
          </w:tcPr>
          <w:p w14:paraId="5CEC4E10" w14:textId="099827BA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 analyses</w:t>
            </w:r>
          </w:p>
        </w:tc>
        <w:tc>
          <w:tcPr>
            <w:tcW w:w="567" w:type="dxa"/>
            <w:shd w:val="clear" w:color="auto" w:fill="auto"/>
          </w:tcPr>
          <w:p w14:paraId="707B92F4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27E9F450" w14:textId="3C8EEAFB" w:rsidR="00594872" w:rsidRPr="00244B96" w:rsidRDefault="00AA2A9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Not applicable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4FC17DFF" w14:textId="526A05E1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Any a priori sub-group analyses (e.g. between different sites in a multicentre study, different clinical or demographic populations), and sub-groups recruited to specific nested research tasks</w:t>
            </w:r>
          </w:p>
        </w:tc>
      </w:tr>
    </w:tbl>
    <w:p w14:paraId="1B2B7310" w14:textId="77777777" w:rsidR="00F44242" w:rsidRDefault="00F44242">
      <w:bookmarkStart w:id="38" w:name="OLE_LINK7"/>
      <w:bookmarkStart w:id="39" w:name="OLE_LINK8"/>
      <w:r>
        <w:br w:type="page"/>
      </w:r>
    </w:p>
    <w:tbl>
      <w:tblPr>
        <w:tblW w:w="150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567"/>
        <w:gridCol w:w="1134"/>
        <w:gridCol w:w="5315"/>
        <w:gridCol w:w="1205"/>
        <w:gridCol w:w="5245"/>
      </w:tblGrid>
      <w:tr w:rsidR="00594872" w:rsidRPr="0012370C" w14:paraId="4F4134F6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31135F71" w14:textId="22CFDBAE" w:rsidR="00594872" w:rsidRPr="00594872" w:rsidRDefault="00594872" w:rsidP="00594872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lastRenderedPageBreak/>
              <w:t>Results</w:t>
            </w:r>
          </w:p>
        </w:tc>
      </w:tr>
      <w:bookmarkEnd w:id="38"/>
      <w:bookmarkEnd w:id="39"/>
      <w:tr w:rsidR="00D0061E" w:rsidRPr="0012370C" w14:paraId="3912F124" w14:textId="77777777" w:rsidTr="0042328C">
        <w:tc>
          <w:tcPr>
            <w:tcW w:w="1560" w:type="dxa"/>
          </w:tcPr>
          <w:p w14:paraId="60F527F3" w14:textId="2B4ED7A0" w:rsidR="00D0061E" w:rsidRPr="00DE3B1C" w:rsidRDefault="0042328C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Characteristics</w:t>
            </w:r>
          </w:p>
        </w:tc>
        <w:tc>
          <w:tcPr>
            <w:tcW w:w="567" w:type="dxa"/>
          </w:tcPr>
          <w:p w14:paraId="380A78B5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47A35EF" w14:textId="5FEC0250" w:rsidR="00D0061E" w:rsidRPr="00244B96" w:rsidRDefault="00F7407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17-18</w:t>
            </w:r>
            <w:r w:rsidR="00AA2A9E">
              <w:rPr>
                <w:rFonts w:ascii="Calibri" w:eastAsia="Calibri" w:hAnsi="Calibri" w:cs="Times New Roman"/>
                <w:sz w:val="22"/>
                <w:lang w:eastAsia="en-US"/>
              </w:rPr>
              <w:t>, Table 3</w:t>
            </w:r>
          </w:p>
        </w:tc>
        <w:tc>
          <w:tcPr>
            <w:tcW w:w="5315" w:type="dxa"/>
          </w:tcPr>
          <w:p w14:paraId="04C59305" w14:textId="30762889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6212F5">
              <w:rPr>
                <w:rFonts w:ascii="Calibri" w:eastAsia="Calibri" w:hAnsi="Calibri" w:cs="Times New Roman"/>
                <w:sz w:val="22"/>
                <w:lang w:eastAsia="en-US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haracteristics of the recipient population for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271E53DD" w14:textId="0A6256F8" w:rsidR="00D0061E" w:rsidRPr="00244B96" w:rsidRDefault="00F7407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17-18</w:t>
            </w:r>
            <w:r w:rsidR="00AA2A9E">
              <w:rPr>
                <w:rFonts w:ascii="Calibri" w:eastAsia="Calibri" w:hAnsi="Calibri" w:cs="Times New Roman"/>
                <w:sz w:val="22"/>
                <w:lang w:eastAsia="en-US"/>
              </w:rPr>
              <w:t>, Table 3</w:t>
            </w:r>
          </w:p>
        </w:tc>
        <w:tc>
          <w:tcPr>
            <w:tcW w:w="5245" w:type="dxa"/>
          </w:tcPr>
          <w:p w14:paraId="2AA5E36F" w14:textId="222ED26D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6212F5">
              <w:rPr>
                <w:rFonts w:ascii="Calibri" w:eastAsia="Calibri" w:hAnsi="Calibri" w:cs="Times New Roman"/>
                <w:sz w:val="22"/>
                <w:lang w:eastAsia="en-US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haracteristics (if appropriate) of the recipient population for the intervention</w:t>
            </w:r>
          </w:p>
        </w:tc>
      </w:tr>
      <w:tr w:rsidR="00D0061E" w:rsidRPr="0012370C" w14:paraId="6C3CDC69" w14:textId="77777777" w:rsidTr="0042328C">
        <w:tc>
          <w:tcPr>
            <w:tcW w:w="1560" w:type="dxa"/>
          </w:tcPr>
          <w:p w14:paraId="26B9C76C" w14:textId="14B0B474" w:rsidR="00D0061E" w:rsidRPr="00DE3B1C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DE3B1C"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</w:p>
        </w:tc>
        <w:tc>
          <w:tcPr>
            <w:tcW w:w="567" w:type="dxa"/>
          </w:tcPr>
          <w:p w14:paraId="40244FCE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18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D740DC1" w14:textId="4AD4FFF8" w:rsidR="00D0061E" w:rsidRPr="00244B96" w:rsidRDefault="00F7407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18- 19, </w:t>
            </w:r>
            <w:r w:rsidR="00AA2A9E">
              <w:rPr>
                <w:rFonts w:ascii="Calibri" w:eastAsia="Calibri" w:hAnsi="Calibri" w:cs="Times New Roman"/>
                <w:sz w:val="22"/>
                <w:lang w:eastAsia="en-US"/>
              </w:rPr>
              <w:t>Table 6</w:t>
            </w:r>
          </w:p>
        </w:tc>
        <w:tc>
          <w:tcPr>
            <w:tcW w:w="5315" w:type="dxa"/>
          </w:tcPr>
          <w:p w14:paraId="4C1655F2" w14:textId="227B459C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Primary and other outcome(s) of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3EAC9901" w14:textId="7E011B52" w:rsidR="00D0061E" w:rsidRPr="00244B96" w:rsidRDefault="00F7407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18</w:t>
            </w:r>
            <w:r w:rsidR="00AA2A9E">
              <w:rPr>
                <w:rFonts w:ascii="Calibri" w:eastAsia="Calibri" w:hAnsi="Calibri" w:cs="Times New Roman"/>
                <w:sz w:val="22"/>
                <w:lang w:eastAsia="en-US"/>
              </w:rPr>
              <w:t>, Tables 4 &amp; 5</w:t>
            </w:r>
          </w:p>
        </w:tc>
        <w:tc>
          <w:tcPr>
            <w:tcW w:w="5245" w:type="dxa"/>
          </w:tcPr>
          <w:p w14:paraId="0FEC0307" w14:textId="1B3929A9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Primary and other outcome(s) of the Intervention (if assessed)</w:t>
            </w:r>
          </w:p>
        </w:tc>
      </w:tr>
      <w:tr w:rsidR="00D0061E" w:rsidRPr="0012370C" w14:paraId="0D6F2301" w14:textId="77777777" w:rsidTr="0042328C">
        <w:tc>
          <w:tcPr>
            <w:tcW w:w="1560" w:type="dxa"/>
          </w:tcPr>
          <w:p w14:paraId="75E0A32D" w14:textId="4CDCE61E" w:rsidR="00D0061E" w:rsidRPr="00DE3B1C" w:rsidRDefault="0091791F" w:rsidP="009B3CED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Process outcomes</w:t>
            </w:r>
          </w:p>
        </w:tc>
        <w:tc>
          <w:tcPr>
            <w:tcW w:w="567" w:type="dxa"/>
          </w:tcPr>
          <w:p w14:paraId="45E0D914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19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538B349" w14:textId="031E44D3" w:rsidR="00D0061E" w:rsidRPr="00244B96" w:rsidRDefault="00F7407E" w:rsidP="00E01468">
            <w:pPr>
              <w:spacing w:before="20" w:after="20"/>
              <w:jc w:val="center"/>
              <w:rPr>
                <w:rFonts w:ascii="Calibri" w:eastAsia="Calibri" w:hAnsi="Calibri" w:cs="Arial"/>
                <w:sz w:val="22"/>
                <w:szCs w:val="22"/>
                <w:lang w:eastAsia="en-US"/>
              </w:rPr>
            </w:pPr>
            <w:bookmarkStart w:id="40" w:name="OLE_LINK77"/>
            <w:bookmarkStart w:id="41" w:name="OLE_LINK78"/>
            <w:r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>19-22</w:t>
            </w:r>
            <w:r w:rsidR="00AA2A9E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, Table 7 &amp; 8, </w:t>
            </w:r>
            <w:r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>Additional</w:t>
            </w:r>
            <w:r w:rsidR="00AA2A9E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 file </w:t>
            </w:r>
            <w:r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>3</w:t>
            </w:r>
          </w:p>
        </w:tc>
        <w:bookmarkEnd w:id="40"/>
        <w:bookmarkEnd w:id="41"/>
        <w:tc>
          <w:tcPr>
            <w:tcW w:w="11765" w:type="dxa"/>
            <w:gridSpan w:val="3"/>
          </w:tcPr>
          <w:p w14:paraId="5DF4A51D" w14:textId="0505DC31" w:rsidR="00D0061E" w:rsidRPr="00244B96" w:rsidRDefault="00D0061E" w:rsidP="00E01468">
            <w:pPr>
              <w:spacing w:before="20" w:after="20"/>
              <w:jc w:val="center"/>
              <w:rPr>
                <w:rFonts w:ascii="Calibri" w:eastAsia="Calibri" w:hAnsi="Calibri" w:cs="Arial"/>
                <w:sz w:val="22"/>
                <w:szCs w:val="22"/>
                <w:lang w:eastAsia="en-US"/>
              </w:rPr>
            </w:pPr>
            <w:r w:rsidRPr="00244B96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Process </w:t>
            </w:r>
            <w:r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>data</w:t>
            </w:r>
            <w:r w:rsidRPr="00244B96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 related to the implementation strategy mapped to </w:t>
            </w:r>
            <w:r w:rsidR="009B3CED">
              <w:rPr>
                <w:rFonts w:ascii="Calibri" w:eastAsia="Calibri" w:hAnsi="Calibri" w:cs="Times New Roman"/>
                <w:sz w:val="22"/>
                <w:lang w:eastAsia="en-US"/>
              </w:rPr>
              <w:t>the mechanism by which the strategy is expected to work</w:t>
            </w:r>
          </w:p>
        </w:tc>
      </w:tr>
      <w:tr w:rsidR="00765305" w:rsidRPr="0012370C" w14:paraId="6C7AE658" w14:textId="77777777" w:rsidTr="0042328C">
        <w:tc>
          <w:tcPr>
            <w:tcW w:w="1560" w:type="dxa"/>
          </w:tcPr>
          <w:p w14:paraId="7B9E8C31" w14:textId="64728DB4" w:rsidR="00765305" w:rsidRPr="00DE3B1C" w:rsidRDefault="007F2EA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Economic evaluation</w:t>
            </w:r>
          </w:p>
        </w:tc>
        <w:tc>
          <w:tcPr>
            <w:tcW w:w="567" w:type="dxa"/>
          </w:tcPr>
          <w:p w14:paraId="0C7521CD" w14:textId="77777777" w:rsidR="00765305" w:rsidRPr="00244B96" w:rsidRDefault="00765305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20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091D4A0" w14:textId="4E88A985" w:rsidR="00765305" w:rsidRPr="00244B96" w:rsidRDefault="00AA2A9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42" w:name="OLE_LINK254"/>
            <w:bookmarkStart w:id="43" w:name="OLE_LINK123"/>
            <w:r>
              <w:rPr>
                <w:rFonts w:ascii="Calibri" w:eastAsia="Calibri" w:hAnsi="Calibri" w:cs="Times New Roman"/>
                <w:sz w:val="22"/>
                <w:lang w:eastAsia="en-US"/>
              </w:rPr>
              <w:t>Not applicable</w:t>
            </w:r>
          </w:p>
        </w:tc>
        <w:bookmarkEnd w:id="42"/>
        <w:tc>
          <w:tcPr>
            <w:tcW w:w="5315" w:type="dxa"/>
          </w:tcPr>
          <w:p w14:paraId="049E5B77" w14:textId="1CD2088E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Resource use, costs, </w:t>
            </w:r>
            <w:r w:rsidR="009B3CED">
              <w:rPr>
                <w:rFonts w:asciiTheme="majorHAnsi" w:hAnsiTheme="majorHAnsi"/>
                <w:sz w:val="20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outcomes and analysis for the implementation strategy</w:t>
            </w:r>
          </w:p>
        </w:tc>
        <w:bookmarkEnd w:id="43"/>
        <w:tc>
          <w:tcPr>
            <w:tcW w:w="1205" w:type="dxa"/>
            <w:shd w:val="clear" w:color="auto" w:fill="DBE5F1" w:themeFill="accent1" w:themeFillTint="33"/>
          </w:tcPr>
          <w:p w14:paraId="598BEAA7" w14:textId="376A9965" w:rsidR="00765305" w:rsidRPr="00244B96" w:rsidRDefault="00AA2A9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Not applicable</w:t>
            </w:r>
          </w:p>
        </w:tc>
        <w:tc>
          <w:tcPr>
            <w:tcW w:w="5245" w:type="dxa"/>
          </w:tcPr>
          <w:p w14:paraId="4A279B3A" w14:textId="409EF040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Resource use, costs, </w:t>
            </w:r>
            <w:r w:rsidR="009B3CED">
              <w:rPr>
                <w:rFonts w:asciiTheme="majorHAnsi" w:hAnsiTheme="majorHAnsi"/>
                <w:sz w:val="20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outcomes and analysis for the intervention</w:t>
            </w:r>
          </w:p>
        </w:tc>
      </w:tr>
      <w:tr w:rsidR="00765305" w:rsidRPr="0012370C" w14:paraId="74389C2C" w14:textId="77777777" w:rsidTr="0042328C">
        <w:tc>
          <w:tcPr>
            <w:tcW w:w="1560" w:type="dxa"/>
          </w:tcPr>
          <w:p w14:paraId="41E3BBD9" w14:textId="5844C5A1" w:rsidR="00765305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 analyses</w:t>
            </w:r>
          </w:p>
        </w:tc>
        <w:tc>
          <w:tcPr>
            <w:tcW w:w="567" w:type="dxa"/>
          </w:tcPr>
          <w:p w14:paraId="58AA53AA" w14:textId="77777777" w:rsidR="00765305" w:rsidRPr="00244B96" w:rsidRDefault="00765305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99410C1" w14:textId="450009AC" w:rsidR="00765305" w:rsidRPr="00244B96" w:rsidRDefault="00AA2A9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Not applicable</w:t>
            </w:r>
          </w:p>
        </w:tc>
        <w:tc>
          <w:tcPr>
            <w:tcW w:w="11765" w:type="dxa"/>
            <w:gridSpan w:val="3"/>
          </w:tcPr>
          <w:p w14:paraId="195886D0" w14:textId="3EC3523B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noProof/>
                <w:sz w:val="22"/>
                <w:szCs w:val="22"/>
                <w:lang w:eastAsia="en-US"/>
              </w:rPr>
              <w:t xml:space="preserve">Representativeness and outcomes of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subgroups including those recruited to specific research tasks</w:t>
            </w:r>
          </w:p>
        </w:tc>
      </w:tr>
      <w:tr w:rsidR="0091791F" w:rsidRPr="0012370C" w14:paraId="04C6AA5E" w14:textId="77777777" w:rsidTr="0042328C">
        <w:tc>
          <w:tcPr>
            <w:tcW w:w="1560" w:type="dxa"/>
          </w:tcPr>
          <w:p w14:paraId="3ACC302E" w14:textId="317CDF02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Fidelity/ adaptation</w:t>
            </w:r>
          </w:p>
        </w:tc>
        <w:tc>
          <w:tcPr>
            <w:tcW w:w="567" w:type="dxa"/>
          </w:tcPr>
          <w:p w14:paraId="466139A4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F8F1768" w14:textId="648F9378" w:rsidR="0091791F" w:rsidRPr="00244B96" w:rsidRDefault="00592D1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>19-22</w:t>
            </w:r>
            <w:r w:rsidR="00C22D3A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, Table 7 &amp; 8, </w:t>
            </w:r>
            <w:r w:rsidR="00F7407E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>Additional</w:t>
            </w:r>
            <w:r w:rsidR="00C22D3A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 file </w:t>
            </w:r>
            <w:r w:rsidR="00F7407E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>3</w:t>
            </w:r>
          </w:p>
        </w:tc>
        <w:tc>
          <w:tcPr>
            <w:tcW w:w="5315" w:type="dxa"/>
          </w:tcPr>
          <w:p w14:paraId="1AED15C2" w14:textId="61A3AF88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Fidelity to implementation strategy as planned and adaptation to suit context and preferences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75BE5F49" w14:textId="0F93E095" w:rsidR="0091791F" w:rsidRPr="00244B96" w:rsidRDefault="00592D1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44" w:name="OLE_LINK116"/>
            <w:bookmarkStart w:id="45" w:name="OLE_LINK84"/>
            <w:r>
              <w:rPr>
                <w:rFonts w:ascii="Calibri" w:eastAsia="Calibri" w:hAnsi="Calibri" w:cs="Times New Roman"/>
                <w:sz w:val="22"/>
                <w:lang w:eastAsia="en-US"/>
              </w:rPr>
              <w:t>19</w:t>
            </w:r>
            <w:r w:rsidR="00C22D3A">
              <w:rPr>
                <w:rFonts w:ascii="Calibri" w:eastAsia="Calibri" w:hAnsi="Calibri" w:cs="Times New Roman"/>
                <w:sz w:val="22"/>
                <w:lang w:eastAsia="en-US"/>
              </w:rPr>
              <w:t>, table 7</w:t>
            </w:r>
          </w:p>
        </w:tc>
        <w:bookmarkEnd w:id="44"/>
        <w:bookmarkEnd w:id="45"/>
        <w:tc>
          <w:tcPr>
            <w:tcW w:w="5245" w:type="dxa"/>
          </w:tcPr>
          <w:p w14:paraId="14686A67" w14:textId="54C20F99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Fidelity to delivering the core components of intervention (where measured)</w:t>
            </w:r>
          </w:p>
        </w:tc>
      </w:tr>
      <w:tr w:rsidR="0091791F" w:rsidRPr="0012370C" w14:paraId="5DD67A97" w14:textId="77777777" w:rsidTr="0042328C">
        <w:tc>
          <w:tcPr>
            <w:tcW w:w="1560" w:type="dxa"/>
          </w:tcPr>
          <w:p w14:paraId="54828D6C" w14:textId="1E84194F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Contextual changes</w:t>
            </w:r>
          </w:p>
        </w:tc>
        <w:tc>
          <w:tcPr>
            <w:tcW w:w="567" w:type="dxa"/>
          </w:tcPr>
          <w:p w14:paraId="2F7847B2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2526B78" w14:textId="2B3E2091" w:rsidR="0091791F" w:rsidRPr="00244B96" w:rsidRDefault="00C22D3A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Not applicable</w:t>
            </w:r>
          </w:p>
        </w:tc>
        <w:tc>
          <w:tcPr>
            <w:tcW w:w="11765" w:type="dxa"/>
            <w:gridSpan w:val="3"/>
          </w:tcPr>
          <w:p w14:paraId="34633AE0" w14:textId="1F0E18B0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Contextual changes 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(if any)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which may have affected outcomes</w:t>
            </w:r>
          </w:p>
        </w:tc>
      </w:tr>
      <w:tr w:rsidR="0091791F" w:rsidRPr="0012370C" w14:paraId="0B3437B0" w14:textId="77777777" w:rsidTr="0042328C">
        <w:tc>
          <w:tcPr>
            <w:tcW w:w="1560" w:type="dxa"/>
          </w:tcPr>
          <w:p w14:paraId="4CCBAD69" w14:textId="2B3D0602" w:rsidR="0091791F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Harms</w:t>
            </w:r>
          </w:p>
          <w:p w14:paraId="0829DD2F" w14:textId="77777777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4916FDE2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4144F3D" w14:textId="749C5F92" w:rsidR="0091791F" w:rsidRPr="00244B96" w:rsidRDefault="00C22D3A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Not applicable</w:t>
            </w:r>
          </w:p>
        </w:tc>
        <w:tc>
          <w:tcPr>
            <w:tcW w:w="11765" w:type="dxa"/>
            <w:gridSpan w:val="3"/>
          </w:tcPr>
          <w:p w14:paraId="1216AE95" w14:textId="2205B5DB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proofErr w:type="spellStart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All important</w:t>
            </w:r>
            <w:proofErr w:type="spellEnd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harms or unintended effects in each group</w:t>
            </w:r>
          </w:p>
        </w:tc>
      </w:tr>
      <w:tr w:rsidR="00DE3B1C" w:rsidRPr="0012370C" w14:paraId="090FE6F0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6962A990" w14:textId="49F704A8" w:rsidR="00DE3B1C" w:rsidRPr="00594872" w:rsidRDefault="00DE3B1C" w:rsidP="00DE3B1C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Discussion</w:t>
            </w:r>
          </w:p>
        </w:tc>
      </w:tr>
      <w:tr w:rsidR="0091791F" w:rsidRPr="0012370C" w14:paraId="5AE07F48" w14:textId="77777777" w:rsidTr="0042328C">
        <w:tc>
          <w:tcPr>
            <w:tcW w:w="1560" w:type="dxa"/>
            <w:shd w:val="clear" w:color="auto" w:fill="auto"/>
          </w:tcPr>
          <w:p w14:paraId="49E4E6B0" w14:textId="7441140C" w:rsidR="0091791F" w:rsidRPr="0091791F" w:rsidRDefault="0091791F" w:rsidP="0091791F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1791F">
              <w:rPr>
                <w:rFonts w:ascii="Calibri" w:eastAsia="Calibri" w:hAnsi="Calibri" w:cs="Times New Roman"/>
                <w:sz w:val="22"/>
                <w:lang w:eastAsia="en-US"/>
              </w:rPr>
              <w:t>Structured discussion</w:t>
            </w:r>
          </w:p>
        </w:tc>
        <w:tc>
          <w:tcPr>
            <w:tcW w:w="567" w:type="dxa"/>
            <w:shd w:val="clear" w:color="auto" w:fill="auto"/>
          </w:tcPr>
          <w:p w14:paraId="6D72D81C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A8A5DB9" w14:textId="014431A5" w:rsidR="0091791F" w:rsidRPr="00244B96" w:rsidRDefault="00592D1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22-26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69D992C5" w14:textId="3AFA21A6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Summary of findings, strengths and limitations, comparisons with other studies, conclusions and implications</w:t>
            </w:r>
          </w:p>
        </w:tc>
      </w:tr>
      <w:tr w:rsidR="00347D18" w:rsidRPr="0012370C" w14:paraId="5C20A4DB" w14:textId="77777777" w:rsidTr="0042328C">
        <w:tc>
          <w:tcPr>
            <w:tcW w:w="1560" w:type="dxa"/>
            <w:shd w:val="clear" w:color="auto" w:fill="auto"/>
          </w:tcPr>
          <w:p w14:paraId="717FE6B0" w14:textId="2909F947" w:rsidR="00347D18" w:rsidRPr="0091791F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1791F">
              <w:rPr>
                <w:rFonts w:ascii="Calibri" w:eastAsia="Calibri" w:hAnsi="Calibri" w:cs="Times New Roman"/>
                <w:sz w:val="22"/>
                <w:lang w:eastAsia="en-US"/>
              </w:rPr>
              <w:t>Implications</w:t>
            </w:r>
          </w:p>
        </w:tc>
        <w:tc>
          <w:tcPr>
            <w:tcW w:w="567" w:type="dxa"/>
            <w:shd w:val="clear" w:color="auto" w:fill="auto"/>
          </w:tcPr>
          <w:p w14:paraId="52C1DF9A" w14:textId="77777777" w:rsidR="00347D18" w:rsidRPr="00244B96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3DFDA56" w14:textId="43201805" w:rsidR="00347D18" w:rsidRPr="00244B96" w:rsidRDefault="00592D1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26-28</w:t>
            </w:r>
          </w:p>
        </w:tc>
        <w:tc>
          <w:tcPr>
            <w:tcW w:w="5315" w:type="dxa"/>
            <w:shd w:val="clear" w:color="auto" w:fill="auto"/>
          </w:tcPr>
          <w:p w14:paraId="72AC05E9" w14:textId="52BB111F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Discussion of </w:t>
            </w:r>
            <w:bookmarkStart w:id="46" w:name="OLE_LINK57"/>
            <w:bookmarkStart w:id="47" w:name="OLE_LINK58"/>
            <w:bookmarkStart w:id="48" w:name="OLE_LINK59"/>
            <w:bookmarkStart w:id="49" w:name="OLE_LINK60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policy, practice and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/or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research </w:t>
            </w:r>
            <w:bookmarkEnd w:id="46"/>
            <w:bookmarkEnd w:id="47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implications </w:t>
            </w:r>
            <w:bookmarkEnd w:id="48"/>
            <w:bookmarkEnd w:id="49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of the implementation strategy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</w:t>
            </w:r>
            <w:bookmarkStart w:id="50" w:name="OLE_LINK471"/>
            <w:bookmarkStart w:id="51" w:name="OLE_LINK472"/>
            <w:r>
              <w:rPr>
                <w:rFonts w:ascii="Calibri" w:eastAsia="Calibri" w:hAnsi="Calibri" w:cs="Times New Roman"/>
                <w:sz w:val="22"/>
                <w:lang w:eastAsia="en-US"/>
              </w:rPr>
              <w:t>(</w:t>
            </w:r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specifically including sca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la</w:t>
            </w:r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bility)</w:t>
            </w:r>
            <w:bookmarkEnd w:id="50"/>
            <w:bookmarkEnd w:id="51"/>
          </w:p>
        </w:tc>
        <w:tc>
          <w:tcPr>
            <w:tcW w:w="1205" w:type="dxa"/>
            <w:shd w:val="clear" w:color="auto" w:fill="DBE5F1" w:themeFill="accent1" w:themeFillTint="33"/>
          </w:tcPr>
          <w:p w14:paraId="7792C0C1" w14:textId="220544D9" w:rsidR="00347D18" w:rsidRPr="00244B96" w:rsidRDefault="00592D1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26-28</w:t>
            </w:r>
          </w:p>
        </w:tc>
        <w:tc>
          <w:tcPr>
            <w:tcW w:w="5245" w:type="dxa"/>
            <w:shd w:val="clear" w:color="auto" w:fill="auto"/>
          </w:tcPr>
          <w:p w14:paraId="4C6BBC39" w14:textId="27E776D8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Discussion of policy, practice and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/or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research implications of the intervention </w:t>
            </w:r>
            <w:bookmarkStart w:id="52" w:name="OLE_LINK473"/>
            <w:bookmarkStart w:id="53" w:name="OLE_LINK474"/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(specifically including sustainability)</w:t>
            </w:r>
            <w:bookmarkEnd w:id="52"/>
            <w:bookmarkEnd w:id="53"/>
          </w:p>
        </w:tc>
      </w:tr>
      <w:tr w:rsidR="00DE3B1C" w:rsidRPr="0012370C" w14:paraId="0A91C5A2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247A801E" w14:textId="5D3AC826" w:rsidR="00DE3B1C" w:rsidRPr="00594872" w:rsidRDefault="00DE3B1C" w:rsidP="00DE3B1C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>General</w:t>
            </w:r>
          </w:p>
        </w:tc>
      </w:tr>
      <w:tr w:rsidR="00347D18" w:rsidRPr="0012370C" w14:paraId="6B8C674D" w14:textId="77777777" w:rsidTr="0042328C">
        <w:tc>
          <w:tcPr>
            <w:tcW w:w="1560" w:type="dxa"/>
          </w:tcPr>
          <w:p w14:paraId="6B6150B4" w14:textId="32C508A0" w:rsidR="00347D18" w:rsidRPr="00347D18" w:rsidRDefault="00347D18" w:rsidP="00347D1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347D18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Statements</w:t>
            </w:r>
          </w:p>
        </w:tc>
        <w:tc>
          <w:tcPr>
            <w:tcW w:w="567" w:type="dxa"/>
          </w:tcPr>
          <w:p w14:paraId="0F61FFDB" w14:textId="77777777" w:rsidR="00347D18" w:rsidRPr="00244B96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CC3B24B" w14:textId="29F044E2" w:rsidR="00347D18" w:rsidRPr="00244B96" w:rsidRDefault="00C22D3A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Abstract, 1</w:t>
            </w:r>
            <w:r w:rsidR="00592D16">
              <w:rPr>
                <w:rFonts w:ascii="Calibri" w:eastAsia="Calibri" w:hAnsi="Calibri" w:cs="Times New Roman"/>
                <w:sz w:val="22"/>
                <w:lang w:eastAsia="en-US"/>
              </w:rPr>
              <w:t>1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, </w:t>
            </w:r>
            <w:r w:rsidR="00592D16">
              <w:rPr>
                <w:rFonts w:ascii="Calibri" w:eastAsia="Calibri" w:hAnsi="Calibri" w:cs="Times New Roman"/>
                <w:sz w:val="22"/>
                <w:lang w:eastAsia="en-US"/>
              </w:rPr>
              <w:t>29-31</w:t>
            </w:r>
          </w:p>
        </w:tc>
        <w:tc>
          <w:tcPr>
            <w:tcW w:w="11765" w:type="dxa"/>
            <w:gridSpan w:val="3"/>
          </w:tcPr>
          <w:p w14:paraId="3DA12EC7" w14:textId="7D336BEB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Include statement(s) on regulatory approvals (including, as appropriate, ethical approval, confidential use of routine data, governance approval), trial/study registration (availability of protocol), funding and conflicts of interest</w:t>
            </w:r>
          </w:p>
        </w:tc>
      </w:tr>
    </w:tbl>
    <w:p w14:paraId="507417F2" w14:textId="77777777" w:rsidR="00B941E8" w:rsidRDefault="00B941E8" w:rsidP="003E3220">
      <w:pPr>
        <w:tabs>
          <w:tab w:val="left" w:pos="1528"/>
        </w:tabs>
        <w:spacing w:before="120"/>
        <w:rPr>
          <w:rFonts w:asciiTheme="majorHAnsi" w:hAnsiTheme="majorHAnsi"/>
          <w:sz w:val="20"/>
        </w:rPr>
      </w:pPr>
    </w:p>
    <w:p w14:paraId="140FBEEF" w14:textId="77777777" w:rsidR="00D826D2" w:rsidRDefault="00D826D2">
      <w:pPr>
        <w:rPr>
          <w:rFonts w:ascii="Arial" w:eastAsia="Times New Roman" w:hAnsi="Arial" w:cs="Arial"/>
          <w:b/>
          <w:color w:val="333333"/>
        </w:rPr>
      </w:pPr>
      <w:r>
        <w:rPr>
          <w:rFonts w:ascii="Arial" w:eastAsia="Times New Roman" w:hAnsi="Arial" w:cs="Arial"/>
          <w:b/>
          <w:color w:val="333333"/>
        </w:rPr>
        <w:br w:type="page"/>
      </w:r>
    </w:p>
    <w:p w14:paraId="53E60F6A" w14:textId="042B8165" w:rsidR="00D826D2" w:rsidRDefault="00D826D2" w:rsidP="00D826D2">
      <w:pPr>
        <w:tabs>
          <w:tab w:val="left" w:pos="851"/>
        </w:tabs>
        <w:ind w:left="851" w:hanging="851"/>
        <w:rPr>
          <w:rFonts w:ascii="Arial" w:eastAsia="Times New Roman" w:hAnsi="Arial" w:cs="Arial"/>
          <w:b/>
          <w:color w:val="333333"/>
        </w:rPr>
      </w:pPr>
      <w:r w:rsidRPr="00D83A63">
        <w:rPr>
          <w:rFonts w:ascii="Arial" w:eastAsia="Times New Roman" w:hAnsi="Arial" w:cs="Arial"/>
          <w:b/>
          <w:color w:val="333333"/>
        </w:rPr>
        <w:lastRenderedPageBreak/>
        <w:t xml:space="preserve">CONSORT 2010 checklist of information to include when reporting a cluster randomised trial </w:t>
      </w:r>
    </w:p>
    <w:tbl>
      <w:tblPr>
        <w:tblStyle w:val="Sombreadomedio1-nfasis5"/>
        <w:tblW w:w="5000" w:type="pct"/>
        <w:tblLook w:val="04A0" w:firstRow="1" w:lastRow="0" w:firstColumn="1" w:lastColumn="0" w:noHBand="0" w:noVBand="1"/>
      </w:tblPr>
      <w:tblGrid>
        <w:gridCol w:w="2654"/>
        <w:gridCol w:w="912"/>
        <w:gridCol w:w="3776"/>
        <w:gridCol w:w="4374"/>
        <w:gridCol w:w="2268"/>
      </w:tblGrid>
      <w:tr w:rsidR="00D826D2" w:rsidRPr="009A5E9F" w14:paraId="5352CE9F" w14:textId="77777777" w:rsidTr="004D5E9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3BEA3D95" w14:textId="77777777" w:rsidR="00D826D2" w:rsidRPr="009A5E9F" w:rsidRDefault="00D826D2" w:rsidP="004D5E94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Section/Topic</w:t>
            </w:r>
          </w:p>
        </w:tc>
        <w:tc>
          <w:tcPr>
            <w:tcW w:w="326" w:type="pct"/>
            <w:hideMark/>
          </w:tcPr>
          <w:p w14:paraId="2449626F" w14:textId="77777777" w:rsidR="00D826D2" w:rsidRPr="009A5E9F" w:rsidRDefault="00D826D2" w:rsidP="004D5E9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Item No</w:t>
            </w:r>
          </w:p>
        </w:tc>
        <w:tc>
          <w:tcPr>
            <w:tcW w:w="1350" w:type="pct"/>
            <w:hideMark/>
          </w:tcPr>
          <w:p w14:paraId="2E5205FB" w14:textId="77777777" w:rsidR="00D826D2" w:rsidRPr="009A5E9F" w:rsidRDefault="00D826D2" w:rsidP="004D5E9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Standard Checklist item</w:t>
            </w:r>
          </w:p>
        </w:tc>
        <w:tc>
          <w:tcPr>
            <w:tcW w:w="1564" w:type="pct"/>
            <w:hideMark/>
          </w:tcPr>
          <w:p w14:paraId="1BBC36DE" w14:textId="77777777" w:rsidR="00D826D2" w:rsidRPr="009A5E9F" w:rsidRDefault="00D826D2" w:rsidP="004D5E94">
            <w:pPr>
              <w:tabs>
                <w:tab w:val="left" w:pos="2869"/>
              </w:tabs>
              <w:ind w:right="884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Extension for cluster designs</w:t>
            </w:r>
          </w:p>
        </w:tc>
        <w:tc>
          <w:tcPr>
            <w:tcW w:w="811" w:type="pct"/>
          </w:tcPr>
          <w:p w14:paraId="1E919D78" w14:textId="77777777" w:rsidR="00D826D2" w:rsidRPr="009A5E9F" w:rsidRDefault="00D826D2" w:rsidP="004D5E94">
            <w:pPr>
              <w:tabs>
                <w:tab w:val="left" w:pos="2869"/>
              </w:tabs>
              <w:ind w:right="884"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Page No *</w:t>
            </w:r>
          </w:p>
        </w:tc>
      </w:tr>
      <w:tr w:rsidR="00D826D2" w:rsidRPr="009A5E9F" w14:paraId="062930FD" w14:textId="77777777" w:rsidTr="004D5E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9" w:type="pct"/>
            <w:gridSpan w:val="4"/>
            <w:hideMark/>
          </w:tcPr>
          <w:p w14:paraId="2ACD9549" w14:textId="77777777" w:rsidR="00D826D2" w:rsidRPr="009A5E9F" w:rsidRDefault="00D826D2" w:rsidP="004D5E94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Title and abstract</w:t>
            </w:r>
          </w:p>
        </w:tc>
        <w:tc>
          <w:tcPr>
            <w:tcW w:w="811" w:type="pct"/>
          </w:tcPr>
          <w:p w14:paraId="2BE4DE19" w14:textId="77777777" w:rsidR="00D826D2" w:rsidRPr="009A5E9F" w:rsidRDefault="00D826D2" w:rsidP="004D5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D826D2" w:rsidRPr="009A5E9F" w14:paraId="1FCEA0C5" w14:textId="77777777" w:rsidTr="004D5E9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14:paraId="75490D75" w14:textId="77777777" w:rsidR="00D826D2" w:rsidRPr="009A5E9F" w:rsidRDefault="00D826D2" w:rsidP="004D5E94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0E964083" w14:textId="77777777" w:rsidR="00D826D2" w:rsidRPr="009A5E9F" w:rsidRDefault="00D826D2" w:rsidP="004D5E9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1a</w:t>
            </w:r>
          </w:p>
        </w:tc>
        <w:tc>
          <w:tcPr>
            <w:tcW w:w="1350" w:type="pct"/>
            <w:hideMark/>
          </w:tcPr>
          <w:p w14:paraId="35359092" w14:textId="77777777" w:rsidR="00D826D2" w:rsidRPr="009A5E9F" w:rsidRDefault="00D826D2" w:rsidP="004D5E9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Identification as a randomised trial in the title</w:t>
            </w:r>
          </w:p>
        </w:tc>
        <w:tc>
          <w:tcPr>
            <w:tcW w:w="1564" w:type="pct"/>
            <w:hideMark/>
          </w:tcPr>
          <w:p w14:paraId="62F8069B" w14:textId="77777777" w:rsidR="00D826D2" w:rsidRPr="0020091A" w:rsidRDefault="00D826D2" w:rsidP="004D5E9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Identification as a cluster randomised trial in the title</w:t>
            </w:r>
          </w:p>
        </w:tc>
        <w:tc>
          <w:tcPr>
            <w:tcW w:w="811" w:type="pct"/>
          </w:tcPr>
          <w:p w14:paraId="602252C8" w14:textId="4CF17A05" w:rsidR="00D826D2" w:rsidRPr="0020091A" w:rsidRDefault="00D826D2" w:rsidP="004D5E9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 xml:space="preserve">1, </w:t>
            </w:r>
            <w:r w:rsidR="009531A5">
              <w:rPr>
                <w:rFonts w:eastAsia="Times New Roman" w:cs="Arial"/>
                <w:sz w:val="19"/>
                <w:szCs w:val="19"/>
              </w:rPr>
              <w:t>6</w:t>
            </w:r>
          </w:p>
        </w:tc>
      </w:tr>
      <w:tr w:rsidR="00D826D2" w:rsidRPr="009A5E9F" w14:paraId="0FC14975" w14:textId="77777777" w:rsidTr="004D5E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14:paraId="54FA5E70" w14:textId="77777777" w:rsidR="00D826D2" w:rsidRPr="009A5E9F" w:rsidRDefault="00D826D2" w:rsidP="004D5E94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2405C35C" w14:textId="77777777" w:rsidR="00D826D2" w:rsidRPr="009A5E9F" w:rsidRDefault="00D826D2" w:rsidP="004D5E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1b</w:t>
            </w:r>
          </w:p>
        </w:tc>
        <w:tc>
          <w:tcPr>
            <w:tcW w:w="1350" w:type="pct"/>
            <w:hideMark/>
          </w:tcPr>
          <w:p w14:paraId="0C245DA4" w14:textId="77777777" w:rsidR="00D826D2" w:rsidRPr="009A5E9F" w:rsidRDefault="00D826D2" w:rsidP="004D5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Structured summary of trial design, methods, results, and conclusions (for specific guidance see CONSORT for abstracts</w:t>
            </w:r>
            <w:r>
              <w:rPr>
                <w:rFonts w:eastAsia="Times New Roman" w:cs="Arial"/>
                <w:sz w:val="19"/>
                <w:szCs w:val="19"/>
              </w:rPr>
              <w:t>)</w:t>
            </w:r>
            <w:bookmarkStart w:id="54" w:name="_Ref336376399"/>
            <w:r>
              <w:rPr>
                <w:rStyle w:val="Refdenotaalfinal"/>
                <w:rFonts w:eastAsia="Times New Roman" w:cs="Arial"/>
                <w:sz w:val="19"/>
                <w:szCs w:val="19"/>
              </w:rPr>
              <w:endnoteReference w:id="1"/>
            </w:r>
            <w:bookmarkEnd w:id="54"/>
            <w:r w:rsidRPr="000F448E">
              <w:rPr>
                <w:rFonts w:eastAsia="Times New Roman" w:cs="Arial"/>
                <w:sz w:val="19"/>
                <w:szCs w:val="19"/>
                <w:vertAlign w:val="superscript"/>
              </w:rPr>
              <w:t>,</w:t>
            </w:r>
            <w:bookmarkStart w:id="55" w:name="_Ref336376403"/>
            <w:r>
              <w:rPr>
                <w:rStyle w:val="Refdenotaalfinal"/>
                <w:rFonts w:eastAsia="Times New Roman" w:cs="Arial"/>
                <w:sz w:val="19"/>
                <w:szCs w:val="19"/>
              </w:rPr>
              <w:endnoteReference w:id="2"/>
            </w:r>
            <w:bookmarkEnd w:id="55"/>
          </w:p>
        </w:tc>
        <w:tc>
          <w:tcPr>
            <w:tcW w:w="1564" w:type="pct"/>
            <w:hideMark/>
          </w:tcPr>
          <w:p w14:paraId="6A291F69" w14:textId="77777777" w:rsidR="00D826D2" w:rsidRPr="0020091A" w:rsidRDefault="00D826D2" w:rsidP="004D5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  <w:highlight w:val="yellow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See table 2</w:t>
            </w:r>
          </w:p>
        </w:tc>
        <w:tc>
          <w:tcPr>
            <w:tcW w:w="811" w:type="pct"/>
          </w:tcPr>
          <w:p w14:paraId="46A7003F" w14:textId="5A54F2CF" w:rsidR="00D826D2" w:rsidRPr="0020091A" w:rsidRDefault="009531A5" w:rsidP="004D5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6</w:t>
            </w:r>
            <w:r w:rsidR="00D826D2">
              <w:rPr>
                <w:rFonts w:eastAsia="Times New Roman" w:cs="Arial"/>
                <w:sz w:val="19"/>
                <w:szCs w:val="19"/>
              </w:rPr>
              <w:t>-</w:t>
            </w:r>
            <w:r>
              <w:rPr>
                <w:rFonts w:eastAsia="Times New Roman" w:cs="Arial"/>
                <w:sz w:val="19"/>
                <w:szCs w:val="19"/>
              </w:rPr>
              <w:t>7</w:t>
            </w:r>
          </w:p>
        </w:tc>
      </w:tr>
      <w:tr w:rsidR="00D826D2" w:rsidRPr="009A5E9F" w14:paraId="3E91ADC9" w14:textId="77777777" w:rsidTr="004D5E9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9" w:type="pct"/>
            <w:gridSpan w:val="4"/>
            <w:hideMark/>
          </w:tcPr>
          <w:p w14:paraId="052BB572" w14:textId="77777777" w:rsidR="00D826D2" w:rsidRPr="009A5E9F" w:rsidRDefault="00D826D2" w:rsidP="004D5E94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Introduction</w:t>
            </w:r>
          </w:p>
        </w:tc>
        <w:tc>
          <w:tcPr>
            <w:tcW w:w="811" w:type="pct"/>
          </w:tcPr>
          <w:p w14:paraId="78DC82C5" w14:textId="77777777" w:rsidR="00D826D2" w:rsidRPr="009A5E9F" w:rsidRDefault="00D826D2" w:rsidP="004D5E9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D826D2" w:rsidRPr="009A5E9F" w14:paraId="3CC290CD" w14:textId="77777777" w:rsidTr="004D5E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14:paraId="75C4D959" w14:textId="77777777" w:rsidR="00D826D2" w:rsidRPr="009A5E9F" w:rsidRDefault="00D826D2" w:rsidP="004D5E94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Background and objectives</w:t>
            </w:r>
          </w:p>
        </w:tc>
        <w:tc>
          <w:tcPr>
            <w:tcW w:w="326" w:type="pct"/>
            <w:hideMark/>
          </w:tcPr>
          <w:p w14:paraId="1BD329AA" w14:textId="77777777" w:rsidR="00D826D2" w:rsidRPr="009A5E9F" w:rsidRDefault="00D826D2" w:rsidP="004D5E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2a</w:t>
            </w:r>
          </w:p>
        </w:tc>
        <w:tc>
          <w:tcPr>
            <w:tcW w:w="1350" w:type="pct"/>
            <w:hideMark/>
          </w:tcPr>
          <w:p w14:paraId="0EF21BD4" w14:textId="77777777" w:rsidR="00D826D2" w:rsidRPr="009A5E9F" w:rsidRDefault="00D826D2" w:rsidP="004D5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Scientific background and explanation of rationale</w:t>
            </w:r>
          </w:p>
        </w:tc>
        <w:tc>
          <w:tcPr>
            <w:tcW w:w="1564" w:type="pct"/>
            <w:hideMark/>
          </w:tcPr>
          <w:p w14:paraId="792248E9" w14:textId="77777777" w:rsidR="00D826D2" w:rsidRPr="0020091A" w:rsidRDefault="00D826D2" w:rsidP="004D5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Rationale for using a cluster design</w:t>
            </w:r>
          </w:p>
        </w:tc>
        <w:tc>
          <w:tcPr>
            <w:tcW w:w="811" w:type="pct"/>
          </w:tcPr>
          <w:p w14:paraId="33541BFD" w14:textId="01BB0C1A" w:rsidR="00D826D2" w:rsidRPr="0020091A" w:rsidRDefault="009531A5" w:rsidP="004D5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8</w:t>
            </w:r>
            <w:r w:rsidR="00D826D2">
              <w:rPr>
                <w:rFonts w:eastAsia="Times New Roman" w:cs="Arial"/>
                <w:sz w:val="19"/>
                <w:szCs w:val="19"/>
              </w:rPr>
              <w:t>-1</w:t>
            </w:r>
            <w:r>
              <w:rPr>
                <w:rFonts w:eastAsia="Times New Roman" w:cs="Arial"/>
                <w:sz w:val="19"/>
                <w:szCs w:val="19"/>
              </w:rPr>
              <w:t>0</w:t>
            </w:r>
          </w:p>
        </w:tc>
      </w:tr>
      <w:tr w:rsidR="00D826D2" w:rsidRPr="009A5E9F" w14:paraId="6FB3D8FA" w14:textId="77777777" w:rsidTr="004D5E9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14:paraId="0F39E4CA" w14:textId="77777777" w:rsidR="00D826D2" w:rsidRPr="009A5E9F" w:rsidRDefault="00D826D2" w:rsidP="004D5E94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3B0AC478" w14:textId="77777777" w:rsidR="00D826D2" w:rsidRPr="009A5E9F" w:rsidRDefault="00D826D2" w:rsidP="004D5E9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2b</w:t>
            </w:r>
          </w:p>
        </w:tc>
        <w:tc>
          <w:tcPr>
            <w:tcW w:w="1350" w:type="pct"/>
            <w:hideMark/>
          </w:tcPr>
          <w:p w14:paraId="271FF414" w14:textId="77777777" w:rsidR="00D826D2" w:rsidRPr="009A5E9F" w:rsidRDefault="00D826D2" w:rsidP="004D5E9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Specific objectives or hypotheses</w:t>
            </w:r>
          </w:p>
        </w:tc>
        <w:tc>
          <w:tcPr>
            <w:tcW w:w="1564" w:type="pct"/>
            <w:hideMark/>
          </w:tcPr>
          <w:p w14:paraId="0FE37DDB" w14:textId="77777777" w:rsidR="00D826D2" w:rsidRPr="0020091A" w:rsidRDefault="00D826D2" w:rsidP="004D5E9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 xml:space="preserve">Whether objectives pertain to the </w:t>
            </w:r>
            <w:proofErr w:type="spellStart"/>
            <w:r w:rsidRPr="0020091A">
              <w:rPr>
                <w:rFonts w:eastAsia="Times New Roman" w:cs="Arial"/>
                <w:sz w:val="19"/>
                <w:szCs w:val="19"/>
              </w:rPr>
              <w:t>the</w:t>
            </w:r>
            <w:proofErr w:type="spellEnd"/>
            <w:r w:rsidRPr="0020091A">
              <w:rPr>
                <w:rFonts w:eastAsia="Times New Roman" w:cs="Arial"/>
                <w:sz w:val="19"/>
                <w:szCs w:val="19"/>
              </w:rPr>
              <w:t xml:space="preserve"> cluster level</w:t>
            </w:r>
            <w:r>
              <w:rPr>
                <w:rFonts w:eastAsia="Times New Roman" w:cs="Arial"/>
                <w:sz w:val="19"/>
                <w:szCs w:val="19"/>
              </w:rPr>
              <w:t>, the</w:t>
            </w:r>
            <w:r w:rsidRPr="0020091A">
              <w:rPr>
                <w:rFonts w:eastAsia="Times New Roman" w:cs="Arial"/>
                <w:sz w:val="19"/>
                <w:szCs w:val="19"/>
              </w:rPr>
              <w:t xml:space="preserve"> </w:t>
            </w:r>
            <w:r>
              <w:rPr>
                <w:rFonts w:eastAsia="Times New Roman" w:cs="Arial"/>
                <w:sz w:val="19"/>
                <w:szCs w:val="19"/>
              </w:rPr>
              <w:t xml:space="preserve">individual participant level or </w:t>
            </w:r>
            <w:r w:rsidRPr="0020091A">
              <w:rPr>
                <w:rFonts w:eastAsia="Times New Roman" w:cs="Arial"/>
                <w:sz w:val="19"/>
                <w:szCs w:val="19"/>
              </w:rPr>
              <w:t>both</w:t>
            </w:r>
          </w:p>
        </w:tc>
        <w:tc>
          <w:tcPr>
            <w:tcW w:w="811" w:type="pct"/>
          </w:tcPr>
          <w:p w14:paraId="25600530" w14:textId="00D4596B" w:rsidR="00D826D2" w:rsidRPr="0020091A" w:rsidRDefault="009531A5" w:rsidP="004D5E9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10</w:t>
            </w:r>
          </w:p>
        </w:tc>
      </w:tr>
      <w:tr w:rsidR="00D826D2" w:rsidRPr="009A5E9F" w14:paraId="5A34F7CE" w14:textId="77777777" w:rsidTr="004D5E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9" w:type="pct"/>
            <w:gridSpan w:val="4"/>
            <w:hideMark/>
          </w:tcPr>
          <w:p w14:paraId="6197E727" w14:textId="77777777" w:rsidR="00D826D2" w:rsidRPr="009A5E9F" w:rsidRDefault="00D826D2" w:rsidP="004D5E94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Methods</w:t>
            </w:r>
          </w:p>
        </w:tc>
        <w:tc>
          <w:tcPr>
            <w:tcW w:w="811" w:type="pct"/>
          </w:tcPr>
          <w:p w14:paraId="1B8BB895" w14:textId="77777777" w:rsidR="00D826D2" w:rsidRPr="009A5E9F" w:rsidRDefault="00D826D2" w:rsidP="004D5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D826D2" w:rsidRPr="009A5E9F" w14:paraId="6B604045" w14:textId="77777777" w:rsidTr="004D5E9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14:paraId="3D138535" w14:textId="77777777" w:rsidR="00D826D2" w:rsidRPr="009A5E9F" w:rsidRDefault="00D826D2" w:rsidP="004D5E94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Trial design</w:t>
            </w:r>
          </w:p>
        </w:tc>
        <w:tc>
          <w:tcPr>
            <w:tcW w:w="326" w:type="pct"/>
            <w:hideMark/>
          </w:tcPr>
          <w:p w14:paraId="30EA2742" w14:textId="77777777" w:rsidR="00D826D2" w:rsidRPr="009A5E9F" w:rsidRDefault="00D826D2" w:rsidP="004D5E9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3a</w:t>
            </w:r>
          </w:p>
        </w:tc>
        <w:tc>
          <w:tcPr>
            <w:tcW w:w="1350" w:type="pct"/>
            <w:hideMark/>
          </w:tcPr>
          <w:p w14:paraId="21F0E320" w14:textId="77777777" w:rsidR="00D826D2" w:rsidRPr="009A5E9F" w:rsidRDefault="00D826D2" w:rsidP="004D5E9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Description of trial design (such as parallel, factorial) including allocation ratio</w:t>
            </w:r>
          </w:p>
        </w:tc>
        <w:tc>
          <w:tcPr>
            <w:tcW w:w="1564" w:type="pct"/>
            <w:hideMark/>
          </w:tcPr>
          <w:p w14:paraId="3145F56D" w14:textId="77777777" w:rsidR="00D826D2" w:rsidRPr="00DC5400" w:rsidRDefault="00D826D2" w:rsidP="004D5E94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color w:val="000000" w:themeColor="text1"/>
                <w:sz w:val="19"/>
                <w:szCs w:val="19"/>
              </w:rPr>
            </w:pPr>
            <w:r w:rsidRPr="00DC5400">
              <w:rPr>
                <w:rFonts w:eastAsia="Times New Roman" w:cs="Arial"/>
                <w:sz w:val="19"/>
                <w:szCs w:val="19"/>
              </w:rPr>
              <w:t>Definition of cluster and description of how the design features apply to the clusters</w:t>
            </w:r>
          </w:p>
        </w:tc>
        <w:tc>
          <w:tcPr>
            <w:tcW w:w="811" w:type="pct"/>
          </w:tcPr>
          <w:p w14:paraId="63E53647" w14:textId="24CD91C0" w:rsidR="00D826D2" w:rsidRPr="00221E03" w:rsidRDefault="009531A5" w:rsidP="004D5E94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="Times New Roman" w:hAnsi="Arial" w:cs="Arial"/>
                <w:sz w:val="19"/>
                <w:szCs w:val="19"/>
              </w:rPr>
            </w:pPr>
            <w:r>
              <w:rPr>
                <w:rFonts w:ascii="Arial" w:eastAsia="Times New Roman" w:hAnsi="Arial" w:cs="Arial"/>
                <w:sz w:val="19"/>
                <w:szCs w:val="19"/>
              </w:rPr>
              <w:t>11</w:t>
            </w:r>
          </w:p>
        </w:tc>
      </w:tr>
      <w:tr w:rsidR="00D826D2" w:rsidRPr="009A5E9F" w14:paraId="53173DF7" w14:textId="77777777" w:rsidTr="004D5E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14:paraId="668E8848" w14:textId="77777777" w:rsidR="00D826D2" w:rsidRPr="009A5E9F" w:rsidRDefault="00D826D2" w:rsidP="004D5E94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050F1DAF" w14:textId="77777777" w:rsidR="00D826D2" w:rsidRPr="009A5E9F" w:rsidRDefault="00D826D2" w:rsidP="004D5E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3b</w:t>
            </w:r>
          </w:p>
        </w:tc>
        <w:tc>
          <w:tcPr>
            <w:tcW w:w="1350" w:type="pct"/>
            <w:hideMark/>
          </w:tcPr>
          <w:p w14:paraId="2FF268CA" w14:textId="77777777" w:rsidR="00D826D2" w:rsidRPr="009A5E9F" w:rsidRDefault="00D826D2" w:rsidP="004D5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Important changes to methods after trial commencement (such as eligibility criteria), with reasons</w:t>
            </w:r>
          </w:p>
        </w:tc>
        <w:tc>
          <w:tcPr>
            <w:tcW w:w="1564" w:type="pct"/>
            <w:hideMark/>
          </w:tcPr>
          <w:p w14:paraId="01AAD94A" w14:textId="77777777" w:rsidR="00D826D2" w:rsidRPr="009A5E9F" w:rsidRDefault="00D826D2" w:rsidP="004D5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125E9F70" w14:textId="77777777" w:rsidR="00D826D2" w:rsidRPr="00A017A3" w:rsidRDefault="00D826D2" w:rsidP="004D5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Cs/>
                <w:sz w:val="19"/>
                <w:szCs w:val="19"/>
              </w:rPr>
            </w:pPr>
            <w:r w:rsidRPr="00A017A3">
              <w:rPr>
                <w:rFonts w:eastAsia="Times New Roman" w:cs="Arial"/>
                <w:bCs/>
                <w:sz w:val="19"/>
                <w:szCs w:val="19"/>
              </w:rPr>
              <w:t>Not applicable</w:t>
            </w:r>
          </w:p>
        </w:tc>
      </w:tr>
      <w:tr w:rsidR="00D826D2" w:rsidRPr="009A5E9F" w14:paraId="16928D28" w14:textId="77777777" w:rsidTr="004D5E9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14:paraId="3DB11901" w14:textId="77777777" w:rsidR="00D826D2" w:rsidRPr="009A5E9F" w:rsidRDefault="00D826D2" w:rsidP="004D5E94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Participants</w:t>
            </w:r>
          </w:p>
        </w:tc>
        <w:tc>
          <w:tcPr>
            <w:tcW w:w="326" w:type="pct"/>
            <w:hideMark/>
          </w:tcPr>
          <w:p w14:paraId="4E1900E5" w14:textId="77777777" w:rsidR="00D826D2" w:rsidRPr="009A5E9F" w:rsidRDefault="00D826D2" w:rsidP="004D5E9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4a</w:t>
            </w:r>
          </w:p>
        </w:tc>
        <w:tc>
          <w:tcPr>
            <w:tcW w:w="1350" w:type="pct"/>
            <w:hideMark/>
          </w:tcPr>
          <w:p w14:paraId="3044409C" w14:textId="77777777" w:rsidR="00D826D2" w:rsidRPr="009A5E9F" w:rsidRDefault="00D826D2" w:rsidP="004D5E9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Eligibility criteria for participants</w:t>
            </w:r>
          </w:p>
        </w:tc>
        <w:tc>
          <w:tcPr>
            <w:tcW w:w="1564" w:type="pct"/>
            <w:hideMark/>
          </w:tcPr>
          <w:p w14:paraId="456F7E55" w14:textId="77777777" w:rsidR="00D826D2" w:rsidRPr="0020091A" w:rsidRDefault="00D826D2" w:rsidP="004D5E9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 xml:space="preserve">Eligibility criteria for clusters </w:t>
            </w:r>
          </w:p>
        </w:tc>
        <w:tc>
          <w:tcPr>
            <w:tcW w:w="811" w:type="pct"/>
          </w:tcPr>
          <w:p w14:paraId="614E5EAA" w14:textId="76B3AD4A" w:rsidR="00D826D2" w:rsidRPr="0020091A" w:rsidRDefault="009531A5" w:rsidP="004D5E9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11</w:t>
            </w:r>
          </w:p>
        </w:tc>
      </w:tr>
      <w:tr w:rsidR="00D826D2" w:rsidRPr="009A5E9F" w14:paraId="7792207F" w14:textId="77777777" w:rsidTr="004D5E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14:paraId="0F3DF281" w14:textId="77777777" w:rsidR="00D826D2" w:rsidRPr="009A5E9F" w:rsidRDefault="00D826D2" w:rsidP="004D5E94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568CF077" w14:textId="77777777" w:rsidR="00D826D2" w:rsidRPr="009A5E9F" w:rsidRDefault="00D826D2" w:rsidP="004D5E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4b</w:t>
            </w:r>
          </w:p>
        </w:tc>
        <w:tc>
          <w:tcPr>
            <w:tcW w:w="1350" w:type="pct"/>
            <w:hideMark/>
          </w:tcPr>
          <w:p w14:paraId="77F1E882" w14:textId="77777777" w:rsidR="00D826D2" w:rsidRPr="009A5E9F" w:rsidRDefault="00D826D2" w:rsidP="004D5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Settings and locations where the data were collected</w:t>
            </w:r>
          </w:p>
        </w:tc>
        <w:tc>
          <w:tcPr>
            <w:tcW w:w="1564" w:type="pct"/>
            <w:hideMark/>
          </w:tcPr>
          <w:p w14:paraId="1671B6EB" w14:textId="77777777" w:rsidR="00D826D2" w:rsidRPr="009531A5" w:rsidRDefault="00D826D2" w:rsidP="004D5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Cs/>
                <w:sz w:val="19"/>
                <w:szCs w:val="19"/>
              </w:rPr>
            </w:pPr>
          </w:p>
        </w:tc>
        <w:tc>
          <w:tcPr>
            <w:tcW w:w="811" w:type="pct"/>
          </w:tcPr>
          <w:p w14:paraId="23831A3B" w14:textId="3E3AB0AD" w:rsidR="00D826D2" w:rsidRPr="009531A5" w:rsidRDefault="009531A5" w:rsidP="004D5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Cs/>
                <w:sz w:val="19"/>
                <w:szCs w:val="19"/>
              </w:rPr>
            </w:pPr>
            <w:r w:rsidRPr="009531A5">
              <w:rPr>
                <w:rFonts w:eastAsia="Times New Roman" w:cs="Arial"/>
                <w:bCs/>
                <w:sz w:val="19"/>
                <w:szCs w:val="19"/>
              </w:rPr>
              <w:t>11</w:t>
            </w:r>
          </w:p>
        </w:tc>
      </w:tr>
      <w:tr w:rsidR="00D826D2" w:rsidRPr="009A5E9F" w14:paraId="6DC06BBC" w14:textId="77777777" w:rsidTr="004D5E9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3BF5AAE3" w14:textId="77777777" w:rsidR="00D826D2" w:rsidRPr="009A5E9F" w:rsidRDefault="00D826D2" w:rsidP="004D5E94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Interventions</w:t>
            </w:r>
          </w:p>
        </w:tc>
        <w:tc>
          <w:tcPr>
            <w:tcW w:w="326" w:type="pct"/>
            <w:hideMark/>
          </w:tcPr>
          <w:p w14:paraId="5AA99EF4" w14:textId="77777777" w:rsidR="00D826D2" w:rsidRPr="009A5E9F" w:rsidRDefault="00D826D2" w:rsidP="004D5E9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5</w:t>
            </w:r>
          </w:p>
        </w:tc>
        <w:tc>
          <w:tcPr>
            <w:tcW w:w="1350" w:type="pct"/>
            <w:hideMark/>
          </w:tcPr>
          <w:p w14:paraId="3843E456" w14:textId="77777777" w:rsidR="00D826D2" w:rsidRPr="009A5E9F" w:rsidRDefault="00D826D2" w:rsidP="004D5E9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The interventions for each group with sufficient details to allow replication, including how and when they were actually administered</w:t>
            </w:r>
          </w:p>
        </w:tc>
        <w:tc>
          <w:tcPr>
            <w:tcW w:w="1564" w:type="pct"/>
            <w:hideMark/>
          </w:tcPr>
          <w:p w14:paraId="1F9B8E16" w14:textId="77777777" w:rsidR="00D826D2" w:rsidRPr="0020091A" w:rsidRDefault="00D826D2" w:rsidP="004D5E9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Whether interventions pertain to the cluster level</w:t>
            </w:r>
            <w:r>
              <w:rPr>
                <w:rFonts w:eastAsia="Times New Roman" w:cs="Arial"/>
                <w:sz w:val="19"/>
                <w:szCs w:val="19"/>
              </w:rPr>
              <w:t xml:space="preserve">, the individual participant level </w:t>
            </w:r>
            <w:r w:rsidRPr="0020091A">
              <w:rPr>
                <w:rFonts w:eastAsia="Times New Roman" w:cs="Arial"/>
                <w:sz w:val="19"/>
                <w:szCs w:val="19"/>
              </w:rPr>
              <w:t>or both</w:t>
            </w:r>
          </w:p>
        </w:tc>
        <w:tc>
          <w:tcPr>
            <w:tcW w:w="811" w:type="pct"/>
          </w:tcPr>
          <w:p w14:paraId="431570E9" w14:textId="77777777" w:rsidR="00D826D2" w:rsidRDefault="009531A5" w:rsidP="004D5E9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12</w:t>
            </w:r>
            <w:r w:rsidR="00D826D2">
              <w:rPr>
                <w:rFonts w:eastAsia="Times New Roman" w:cs="Arial"/>
                <w:sz w:val="19"/>
                <w:szCs w:val="19"/>
              </w:rPr>
              <w:t>-</w:t>
            </w:r>
            <w:r>
              <w:rPr>
                <w:rFonts w:eastAsia="Times New Roman" w:cs="Arial"/>
                <w:sz w:val="19"/>
                <w:szCs w:val="19"/>
              </w:rPr>
              <w:t>13</w:t>
            </w:r>
            <w:r w:rsidR="00D826D2">
              <w:rPr>
                <w:rFonts w:eastAsia="Times New Roman" w:cs="Arial"/>
                <w:sz w:val="19"/>
                <w:szCs w:val="19"/>
              </w:rPr>
              <w:t xml:space="preserve">, Table </w:t>
            </w:r>
            <w:r>
              <w:rPr>
                <w:rFonts w:eastAsia="Times New Roman" w:cs="Arial"/>
                <w:sz w:val="19"/>
                <w:szCs w:val="19"/>
              </w:rPr>
              <w:t>1</w:t>
            </w:r>
          </w:p>
          <w:p w14:paraId="2DA6A97A" w14:textId="3B137574" w:rsidR="009531A5" w:rsidRPr="0020091A" w:rsidRDefault="009531A5" w:rsidP="004D5E9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hyperlink r:id="rId13" w:history="1">
              <w:proofErr w:type="spellStart"/>
              <w:r w:rsidRPr="009531A5">
                <w:rPr>
                  <w:rStyle w:val="Hipervnculo"/>
                  <w:rFonts w:eastAsia="Times New Roman" w:cs="Arial"/>
                  <w:sz w:val="19"/>
                  <w:szCs w:val="19"/>
                </w:rPr>
                <w:t>Zabaleta</w:t>
              </w:r>
              <w:proofErr w:type="spellEnd"/>
              <w:r w:rsidRPr="009531A5">
                <w:rPr>
                  <w:rStyle w:val="Hipervnculo"/>
                  <w:rFonts w:eastAsia="Times New Roman" w:cs="Arial"/>
                  <w:sz w:val="19"/>
                  <w:szCs w:val="19"/>
                </w:rPr>
                <w:t>-del-</w:t>
              </w:r>
              <w:proofErr w:type="spellStart"/>
              <w:r w:rsidRPr="009531A5">
                <w:rPr>
                  <w:rStyle w:val="Hipervnculo"/>
                  <w:rFonts w:eastAsia="Times New Roman" w:cs="Arial"/>
                  <w:sz w:val="19"/>
                  <w:szCs w:val="19"/>
                </w:rPr>
                <w:t>Olmo</w:t>
              </w:r>
              <w:proofErr w:type="spellEnd"/>
              <w:r w:rsidRPr="009531A5">
                <w:rPr>
                  <w:rStyle w:val="Hipervnculo"/>
                  <w:rFonts w:eastAsia="Times New Roman" w:cs="Arial"/>
                  <w:sz w:val="19"/>
                  <w:szCs w:val="19"/>
                </w:rPr>
                <w:t xml:space="preserve"> et al. 2018</w:t>
              </w:r>
            </w:hyperlink>
          </w:p>
        </w:tc>
      </w:tr>
      <w:tr w:rsidR="00D826D2" w:rsidRPr="009A5E9F" w14:paraId="3E13E118" w14:textId="77777777" w:rsidTr="004D5E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14:paraId="09F1F0E7" w14:textId="77777777" w:rsidR="00D826D2" w:rsidRPr="009A5E9F" w:rsidRDefault="00D826D2" w:rsidP="004D5E94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Outcomes</w:t>
            </w:r>
          </w:p>
        </w:tc>
        <w:tc>
          <w:tcPr>
            <w:tcW w:w="326" w:type="pct"/>
            <w:hideMark/>
          </w:tcPr>
          <w:p w14:paraId="21B38D16" w14:textId="77777777" w:rsidR="00D826D2" w:rsidRPr="009A5E9F" w:rsidRDefault="00D826D2" w:rsidP="004D5E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6a</w:t>
            </w:r>
          </w:p>
        </w:tc>
        <w:tc>
          <w:tcPr>
            <w:tcW w:w="1350" w:type="pct"/>
            <w:hideMark/>
          </w:tcPr>
          <w:p w14:paraId="00383D31" w14:textId="77777777" w:rsidR="00D826D2" w:rsidRPr="009A5E9F" w:rsidRDefault="00D826D2" w:rsidP="004D5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Completely defined pre-specified primary and secondary outcome measures, including how and when they were assessed</w:t>
            </w:r>
          </w:p>
        </w:tc>
        <w:tc>
          <w:tcPr>
            <w:tcW w:w="1564" w:type="pct"/>
            <w:hideMark/>
          </w:tcPr>
          <w:p w14:paraId="08903D1F" w14:textId="77777777" w:rsidR="00D826D2" w:rsidRPr="0020091A" w:rsidRDefault="00D826D2" w:rsidP="004D5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 xml:space="preserve">Whether outcome measures pertain to </w:t>
            </w:r>
            <w:proofErr w:type="gramStart"/>
            <w:r w:rsidRPr="0020091A">
              <w:rPr>
                <w:rFonts w:eastAsia="Times New Roman" w:cs="Arial"/>
                <w:sz w:val="19"/>
                <w:szCs w:val="19"/>
              </w:rPr>
              <w:t>the  cluster</w:t>
            </w:r>
            <w:proofErr w:type="gramEnd"/>
            <w:r w:rsidRPr="0020091A">
              <w:rPr>
                <w:rFonts w:eastAsia="Times New Roman" w:cs="Arial"/>
                <w:sz w:val="19"/>
                <w:szCs w:val="19"/>
              </w:rPr>
              <w:t xml:space="preserve"> level</w:t>
            </w:r>
            <w:r>
              <w:rPr>
                <w:rFonts w:eastAsia="Times New Roman" w:cs="Arial"/>
                <w:sz w:val="19"/>
                <w:szCs w:val="19"/>
              </w:rPr>
              <w:t>, the individual participant level</w:t>
            </w:r>
            <w:r w:rsidRPr="0020091A">
              <w:rPr>
                <w:rFonts w:eastAsia="Times New Roman" w:cs="Arial"/>
                <w:sz w:val="19"/>
                <w:szCs w:val="19"/>
              </w:rPr>
              <w:t xml:space="preserve"> or both</w:t>
            </w:r>
          </w:p>
        </w:tc>
        <w:tc>
          <w:tcPr>
            <w:tcW w:w="811" w:type="pct"/>
          </w:tcPr>
          <w:p w14:paraId="20858A35" w14:textId="3F0F66C4" w:rsidR="00D826D2" w:rsidRPr="0020091A" w:rsidRDefault="000F612D" w:rsidP="004D5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13-14</w:t>
            </w:r>
          </w:p>
        </w:tc>
      </w:tr>
      <w:tr w:rsidR="00D826D2" w:rsidRPr="009A5E9F" w14:paraId="29E332E8" w14:textId="77777777" w:rsidTr="004D5E9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14:paraId="1BAF3C1C" w14:textId="77777777" w:rsidR="00D826D2" w:rsidRPr="009A5E9F" w:rsidRDefault="00D826D2" w:rsidP="004D5E94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2CA1CCFF" w14:textId="77777777" w:rsidR="00D826D2" w:rsidRPr="009A5E9F" w:rsidRDefault="00D826D2" w:rsidP="004D5E9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6b</w:t>
            </w:r>
          </w:p>
        </w:tc>
        <w:tc>
          <w:tcPr>
            <w:tcW w:w="1350" w:type="pct"/>
            <w:hideMark/>
          </w:tcPr>
          <w:p w14:paraId="56422FC6" w14:textId="77777777" w:rsidR="00D826D2" w:rsidRPr="009A5E9F" w:rsidRDefault="00D826D2" w:rsidP="004D5E9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Any changes to trial outcomes after the trial commenced, with reasons</w:t>
            </w:r>
          </w:p>
        </w:tc>
        <w:tc>
          <w:tcPr>
            <w:tcW w:w="1564" w:type="pct"/>
            <w:hideMark/>
          </w:tcPr>
          <w:p w14:paraId="442F904D" w14:textId="77777777" w:rsidR="00D826D2" w:rsidRPr="009A5E9F" w:rsidRDefault="00D826D2" w:rsidP="004D5E9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6FBFBDD9" w14:textId="77777777" w:rsidR="00D826D2" w:rsidRPr="000F612D" w:rsidRDefault="00D826D2" w:rsidP="004D5E9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Cs/>
                <w:sz w:val="19"/>
                <w:szCs w:val="19"/>
              </w:rPr>
            </w:pPr>
            <w:r w:rsidRPr="000F612D">
              <w:rPr>
                <w:rFonts w:eastAsia="Times New Roman" w:cs="Arial"/>
                <w:bCs/>
                <w:sz w:val="19"/>
                <w:szCs w:val="19"/>
              </w:rPr>
              <w:t>Not applicable</w:t>
            </w:r>
          </w:p>
        </w:tc>
      </w:tr>
      <w:tr w:rsidR="00D826D2" w:rsidRPr="009A5E9F" w14:paraId="1DA20B0F" w14:textId="77777777" w:rsidTr="004D5E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14:paraId="0C24B88A" w14:textId="77777777" w:rsidR="00D826D2" w:rsidRPr="009A5E9F" w:rsidRDefault="00D826D2" w:rsidP="004D5E94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Sample size</w:t>
            </w:r>
          </w:p>
        </w:tc>
        <w:tc>
          <w:tcPr>
            <w:tcW w:w="326" w:type="pct"/>
            <w:hideMark/>
          </w:tcPr>
          <w:p w14:paraId="77C839D5" w14:textId="77777777" w:rsidR="00D826D2" w:rsidRPr="009A5E9F" w:rsidRDefault="00D826D2" w:rsidP="004D5E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7a</w:t>
            </w:r>
          </w:p>
        </w:tc>
        <w:tc>
          <w:tcPr>
            <w:tcW w:w="1350" w:type="pct"/>
            <w:hideMark/>
          </w:tcPr>
          <w:p w14:paraId="575F86F4" w14:textId="77777777" w:rsidR="00D826D2" w:rsidRPr="009A5E9F" w:rsidRDefault="00D826D2" w:rsidP="004D5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How sample size was determined</w:t>
            </w:r>
          </w:p>
        </w:tc>
        <w:tc>
          <w:tcPr>
            <w:tcW w:w="1564" w:type="pct"/>
            <w:hideMark/>
          </w:tcPr>
          <w:p w14:paraId="06C9321C" w14:textId="77777777" w:rsidR="00D826D2" w:rsidRPr="0020091A" w:rsidRDefault="00D826D2" w:rsidP="004D5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cs="Arial"/>
                <w:sz w:val="19"/>
                <w:szCs w:val="19"/>
              </w:rPr>
              <w:t xml:space="preserve">Method of calculation, number of clusters(s) (and whether equal or unequal </w:t>
            </w:r>
            <w:r>
              <w:rPr>
                <w:rFonts w:cs="Arial"/>
                <w:sz w:val="19"/>
                <w:szCs w:val="19"/>
              </w:rPr>
              <w:t>cluster</w:t>
            </w:r>
            <w:r w:rsidRPr="0020091A">
              <w:rPr>
                <w:rFonts w:cs="Arial"/>
                <w:sz w:val="19"/>
                <w:szCs w:val="19"/>
              </w:rPr>
              <w:t xml:space="preserve"> sizes are assumed), cluster size, a coefficient of </w:t>
            </w:r>
            <w:proofErr w:type="spellStart"/>
            <w:r w:rsidRPr="0020091A">
              <w:rPr>
                <w:rFonts w:cs="Arial"/>
                <w:sz w:val="19"/>
                <w:szCs w:val="19"/>
              </w:rPr>
              <w:t>intracluster</w:t>
            </w:r>
            <w:proofErr w:type="spellEnd"/>
            <w:r w:rsidRPr="0020091A">
              <w:rPr>
                <w:rFonts w:cs="Arial"/>
                <w:sz w:val="19"/>
                <w:szCs w:val="19"/>
              </w:rPr>
              <w:t xml:space="preserve"> correlation (ICC or </w:t>
            </w:r>
            <w:r w:rsidRPr="0020091A">
              <w:rPr>
                <w:rFonts w:cs="Arial"/>
                <w:i/>
                <w:sz w:val="19"/>
                <w:szCs w:val="19"/>
              </w:rPr>
              <w:t>k</w:t>
            </w:r>
            <w:r w:rsidRPr="0020091A">
              <w:rPr>
                <w:rFonts w:cs="Arial"/>
                <w:sz w:val="19"/>
                <w:szCs w:val="19"/>
              </w:rPr>
              <w:t>), and an indication of its uncertainty</w:t>
            </w:r>
          </w:p>
        </w:tc>
        <w:tc>
          <w:tcPr>
            <w:tcW w:w="811" w:type="pct"/>
          </w:tcPr>
          <w:p w14:paraId="6F940C20" w14:textId="2B528150" w:rsidR="00D826D2" w:rsidRPr="0020091A" w:rsidRDefault="000F612D" w:rsidP="004D5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>
              <w:rPr>
                <w:rFonts w:cs="Arial"/>
                <w:sz w:val="19"/>
                <w:szCs w:val="19"/>
              </w:rPr>
              <w:t>14</w:t>
            </w:r>
          </w:p>
        </w:tc>
      </w:tr>
      <w:tr w:rsidR="00D826D2" w:rsidRPr="009A5E9F" w14:paraId="2207D3F4" w14:textId="77777777" w:rsidTr="004D5E9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14:paraId="6C8EF36C" w14:textId="77777777" w:rsidR="00D826D2" w:rsidRPr="009A5E9F" w:rsidRDefault="00D826D2" w:rsidP="004D5E94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431D602F" w14:textId="77777777" w:rsidR="00D826D2" w:rsidRPr="009A5E9F" w:rsidRDefault="00D826D2" w:rsidP="004D5E9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7b</w:t>
            </w:r>
          </w:p>
        </w:tc>
        <w:tc>
          <w:tcPr>
            <w:tcW w:w="1350" w:type="pct"/>
            <w:hideMark/>
          </w:tcPr>
          <w:p w14:paraId="58FFBEEB" w14:textId="77777777" w:rsidR="00D826D2" w:rsidRPr="009A5E9F" w:rsidRDefault="00D826D2" w:rsidP="004D5E9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When applicable, explanation of any interim analyses and stopping guidelines</w:t>
            </w:r>
          </w:p>
        </w:tc>
        <w:tc>
          <w:tcPr>
            <w:tcW w:w="1564" w:type="pct"/>
            <w:hideMark/>
          </w:tcPr>
          <w:p w14:paraId="664C2106" w14:textId="77777777" w:rsidR="00D826D2" w:rsidRPr="009A5E9F" w:rsidRDefault="00D826D2" w:rsidP="004D5E9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119BD35A" w14:textId="77777777" w:rsidR="00D826D2" w:rsidRPr="009A5E9F" w:rsidRDefault="00D826D2" w:rsidP="004D5E9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Not applicable</w:t>
            </w:r>
          </w:p>
        </w:tc>
      </w:tr>
      <w:tr w:rsidR="00D826D2" w:rsidRPr="009A5E9F" w14:paraId="7BE156BD" w14:textId="77777777" w:rsidTr="004D5E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9" w:type="pct"/>
            <w:gridSpan w:val="4"/>
            <w:hideMark/>
          </w:tcPr>
          <w:p w14:paraId="215AEA38" w14:textId="77777777" w:rsidR="00D826D2" w:rsidRPr="009A5E9F" w:rsidRDefault="00D826D2" w:rsidP="004D5E94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Randomisation:</w:t>
            </w:r>
          </w:p>
        </w:tc>
        <w:tc>
          <w:tcPr>
            <w:tcW w:w="811" w:type="pct"/>
          </w:tcPr>
          <w:p w14:paraId="37D8311F" w14:textId="77777777" w:rsidR="00D826D2" w:rsidRPr="009A5E9F" w:rsidRDefault="00D826D2" w:rsidP="004D5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D826D2" w:rsidRPr="009A5E9F" w14:paraId="59AD2CB7" w14:textId="77777777" w:rsidTr="004D5E9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14:paraId="0EC980C2" w14:textId="77777777" w:rsidR="00D826D2" w:rsidRPr="009A5E9F" w:rsidRDefault="00D826D2" w:rsidP="004D5E94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 Sequence generation</w:t>
            </w:r>
          </w:p>
        </w:tc>
        <w:tc>
          <w:tcPr>
            <w:tcW w:w="326" w:type="pct"/>
            <w:hideMark/>
          </w:tcPr>
          <w:p w14:paraId="635D3BC3" w14:textId="77777777" w:rsidR="00D826D2" w:rsidRPr="009A5E9F" w:rsidRDefault="00D826D2" w:rsidP="004D5E9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8a</w:t>
            </w:r>
          </w:p>
        </w:tc>
        <w:tc>
          <w:tcPr>
            <w:tcW w:w="1350" w:type="pct"/>
            <w:hideMark/>
          </w:tcPr>
          <w:p w14:paraId="0ACA84E8" w14:textId="77777777" w:rsidR="00D826D2" w:rsidRPr="009A5E9F" w:rsidRDefault="00D826D2" w:rsidP="004D5E9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Method used to generate the random allocation sequence</w:t>
            </w:r>
          </w:p>
        </w:tc>
        <w:tc>
          <w:tcPr>
            <w:tcW w:w="1564" w:type="pct"/>
            <w:hideMark/>
          </w:tcPr>
          <w:p w14:paraId="16595C53" w14:textId="77777777" w:rsidR="00D826D2" w:rsidRPr="009A5E9F" w:rsidRDefault="00D826D2" w:rsidP="004D5E9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7D379DC9" w14:textId="19A036C5" w:rsidR="00D826D2" w:rsidRPr="000F612D" w:rsidRDefault="000F612D" w:rsidP="004D5E9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Cs/>
                <w:sz w:val="19"/>
                <w:szCs w:val="19"/>
              </w:rPr>
            </w:pPr>
            <w:r w:rsidRPr="000F612D">
              <w:rPr>
                <w:rFonts w:eastAsia="Times New Roman" w:cs="Arial"/>
                <w:bCs/>
                <w:sz w:val="19"/>
                <w:szCs w:val="19"/>
              </w:rPr>
              <w:t>13</w:t>
            </w:r>
          </w:p>
        </w:tc>
      </w:tr>
      <w:tr w:rsidR="00D826D2" w:rsidRPr="009A5E9F" w14:paraId="114A91FD" w14:textId="77777777" w:rsidTr="004D5E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14:paraId="63995CB1" w14:textId="77777777" w:rsidR="00D826D2" w:rsidRPr="009A5E9F" w:rsidRDefault="00D826D2" w:rsidP="004D5E94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0D85E7F1" w14:textId="77777777" w:rsidR="00D826D2" w:rsidRPr="009A5E9F" w:rsidRDefault="00D826D2" w:rsidP="004D5E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8b</w:t>
            </w:r>
          </w:p>
        </w:tc>
        <w:tc>
          <w:tcPr>
            <w:tcW w:w="1350" w:type="pct"/>
            <w:hideMark/>
          </w:tcPr>
          <w:p w14:paraId="651FC2C5" w14:textId="77777777" w:rsidR="00D826D2" w:rsidRPr="009A5E9F" w:rsidRDefault="00D826D2" w:rsidP="004D5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Type of randomisation; details of any restriction (such as blocking and block size)</w:t>
            </w:r>
          </w:p>
        </w:tc>
        <w:tc>
          <w:tcPr>
            <w:tcW w:w="1564" w:type="pct"/>
            <w:hideMark/>
          </w:tcPr>
          <w:p w14:paraId="0E7FDE94" w14:textId="77777777" w:rsidR="00D826D2" w:rsidRPr="0020091A" w:rsidRDefault="00D826D2" w:rsidP="004D5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cs="Arial"/>
                <w:sz w:val="19"/>
                <w:szCs w:val="19"/>
              </w:rPr>
              <w:t>Details of stratification or matching if used</w:t>
            </w:r>
          </w:p>
        </w:tc>
        <w:tc>
          <w:tcPr>
            <w:tcW w:w="811" w:type="pct"/>
          </w:tcPr>
          <w:p w14:paraId="5A8A9387" w14:textId="4FBD9F56" w:rsidR="00D826D2" w:rsidRPr="0020091A" w:rsidRDefault="000F612D" w:rsidP="004D5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>
              <w:rPr>
                <w:rFonts w:cs="Arial"/>
                <w:sz w:val="19"/>
                <w:szCs w:val="19"/>
              </w:rPr>
              <w:t>13</w:t>
            </w:r>
          </w:p>
        </w:tc>
      </w:tr>
      <w:tr w:rsidR="00D826D2" w:rsidRPr="009A5E9F" w14:paraId="2A142EF5" w14:textId="77777777" w:rsidTr="004D5E9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74CF589F" w14:textId="77777777" w:rsidR="00D826D2" w:rsidRPr="009A5E9F" w:rsidRDefault="00D826D2" w:rsidP="004D5E94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 Allocation concealment mechanism</w:t>
            </w:r>
          </w:p>
        </w:tc>
        <w:tc>
          <w:tcPr>
            <w:tcW w:w="326" w:type="pct"/>
            <w:hideMark/>
          </w:tcPr>
          <w:p w14:paraId="5187B110" w14:textId="77777777" w:rsidR="00D826D2" w:rsidRPr="009A5E9F" w:rsidRDefault="00D826D2" w:rsidP="004D5E9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9</w:t>
            </w:r>
          </w:p>
        </w:tc>
        <w:tc>
          <w:tcPr>
            <w:tcW w:w="1350" w:type="pct"/>
            <w:hideMark/>
          </w:tcPr>
          <w:p w14:paraId="5DA0A2D4" w14:textId="77777777" w:rsidR="00D826D2" w:rsidRPr="009A5E9F" w:rsidRDefault="00D826D2" w:rsidP="004D5E9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Mechanism used to implement the random allocation sequence (such as sequentially numbered containers), describing any steps taken to conceal the sequence until interventions were assigned</w:t>
            </w:r>
          </w:p>
        </w:tc>
        <w:tc>
          <w:tcPr>
            <w:tcW w:w="1564" w:type="pct"/>
            <w:hideMark/>
          </w:tcPr>
          <w:p w14:paraId="76938E0E" w14:textId="77777777" w:rsidR="00D826D2" w:rsidRPr="0020091A" w:rsidRDefault="00D826D2" w:rsidP="004D5E9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 xml:space="preserve">Specification that </w:t>
            </w:r>
            <w:r w:rsidRPr="0020091A">
              <w:rPr>
                <w:rFonts w:cs="Arial"/>
                <w:sz w:val="19"/>
                <w:szCs w:val="19"/>
              </w:rPr>
              <w:t>allocation was based on clusters rather than individuals</w:t>
            </w:r>
            <w:r>
              <w:rPr>
                <w:rFonts w:cs="Arial"/>
                <w:sz w:val="19"/>
                <w:szCs w:val="19"/>
              </w:rPr>
              <w:t xml:space="preserve"> and whether allocation concealment (if any) was at the cluster level, the individual participant level or both</w:t>
            </w:r>
          </w:p>
        </w:tc>
        <w:tc>
          <w:tcPr>
            <w:tcW w:w="811" w:type="pct"/>
          </w:tcPr>
          <w:p w14:paraId="15BDB6A2" w14:textId="7FFE1E47" w:rsidR="00D826D2" w:rsidRPr="0020091A" w:rsidRDefault="000F612D" w:rsidP="004D5E9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13</w:t>
            </w:r>
          </w:p>
        </w:tc>
      </w:tr>
      <w:tr w:rsidR="00D826D2" w:rsidRPr="009A5E9F" w14:paraId="2B961713" w14:textId="77777777" w:rsidTr="004D5E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635A3921" w14:textId="77777777" w:rsidR="00D826D2" w:rsidRPr="009A5E9F" w:rsidRDefault="00D826D2" w:rsidP="004D5E94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 Implementation</w:t>
            </w:r>
          </w:p>
          <w:p w14:paraId="174E95CF" w14:textId="77777777" w:rsidR="00D826D2" w:rsidRPr="009A5E9F" w:rsidRDefault="00D826D2" w:rsidP="004D5E94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3CD5F27A" w14:textId="77777777" w:rsidR="00D826D2" w:rsidRPr="009A5E9F" w:rsidRDefault="00D826D2" w:rsidP="004D5E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10</w:t>
            </w:r>
          </w:p>
        </w:tc>
        <w:tc>
          <w:tcPr>
            <w:tcW w:w="1350" w:type="pct"/>
            <w:hideMark/>
          </w:tcPr>
          <w:p w14:paraId="76C408B6" w14:textId="77777777" w:rsidR="00D826D2" w:rsidRPr="009A5E9F" w:rsidRDefault="00D826D2" w:rsidP="004D5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Who generated the random allocation sequence, who enrolled participants, and who assigned participants to interventions</w:t>
            </w:r>
          </w:p>
        </w:tc>
        <w:tc>
          <w:tcPr>
            <w:tcW w:w="1564" w:type="pct"/>
            <w:hideMark/>
          </w:tcPr>
          <w:p w14:paraId="598F1884" w14:textId="77777777" w:rsidR="00D826D2" w:rsidRPr="0020091A" w:rsidRDefault="00D826D2" w:rsidP="004D5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  <w:highlight w:val="yellow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Replace by 10a, 10b and 10c</w:t>
            </w:r>
          </w:p>
        </w:tc>
        <w:tc>
          <w:tcPr>
            <w:tcW w:w="811" w:type="pct"/>
          </w:tcPr>
          <w:p w14:paraId="61AC5718" w14:textId="77777777" w:rsidR="00D826D2" w:rsidRPr="0020091A" w:rsidRDefault="00D826D2" w:rsidP="004D5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D826D2" w:rsidRPr="009A5E9F" w14:paraId="1847EE77" w14:textId="77777777" w:rsidTr="004D5E9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38000833" w14:textId="77777777" w:rsidR="00D826D2" w:rsidRPr="009A5E9F" w:rsidRDefault="00D826D2" w:rsidP="004D5E94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74474D43" w14:textId="77777777" w:rsidR="00D826D2" w:rsidRPr="009A5E9F" w:rsidRDefault="00D826D2" w:rsidP="004D5E9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10a</w:t>
            </w:r>
          </w:p>
        </w:tc>
        <w:tc>
          <w:tcPr>
            <w:tcW w:w="1350" w:type="pct"/>
            <w:hideMark/>
          </w:tcPr>
          <w:p w14:paraId="6E6C0124" w14:textId="77777777" w:rsidR="00D826D2" w:rsidRPr="009A5E9F" w:rsidRDefault="00D826D2" w:rsidP="004D5E9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1564" w:type="pct"/>
            <w:hideMark/>
          </w:tcPr>
          <w:p w14:paraId="4074C162" w14:textId="77777777" w:rsidR="00D826D2" w:rsidRPr="0020091A" w:rsidRDefault="00D826D2" w:rsidP="004D5E94">
            <w:pPr>
              <w:pStyle w:val="Textocomentari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Who generated the random allocation sequence, who enrolled clusters, and who ass</w:t>
            </w:r>
            <w:r>
              <w:rPr>
                <w:rFonts w:eastAsia="Times New Roman" w:cs="Arial"/>
                <w:sz w:val="19"/>
                <w:szCs w:val="19"/>
              </w:rPr>
              <w:t xml:space="preserve">igned clusters to </w:t>
            </w:r>
            <w:proofErr w:type="gramStart"/>
            <w:r>
              <w:rPr>
                <w:rFonts w:eastAsia="Times New Roman" w:cs="Arial"/>
                <w:sz w:val="19"/>
                <w:szCs w:val="19"/>
              </w:rPr>
              <w:t>interventions</w:t>
            </w:r>
            <w:proofErr w:type="gramEnd"/>
          </w:p>
          <w:p w14:paraId="5A2B9774" w14:textId="77777777" w:rsidR="00D826D2" w:rsidRPr="0020091A" w:rsidRDefault="00D826D2" w:rsidP="004D5E94">
            <w:pPr>
              <w:pStyle w:val="Textocomentari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811" w:type="pct"/>
          </w:tcPr>
          <w:p w14:paraId="555E2896" w14:textId="7DDDF34F" w:rsidR="00D826D2" w:rsidRPr="0020091A" w:rsidRDefault="000F612D" w:rsidP="004D5E94">
            <w:pPr>
              <w:pStyle w:val="Textocomentari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13</w:t>
            </w:r>
          </w:p>
        </w:tc>
      </w:tr>
      <w:tr w:rsidR="00D826D2" w:rsidRPr="009A5E9F" w14:paraId="7BA341EC" w14:textId="77777777" w:rsidTr="004D5E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1A941B42" w14:textId="77777777" w:rsidR="00D826D2" w:rsidRPr="009A5E9F" w:rsidRDefault="00D826D2" w:rsidP="004D5E94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3EE66627" w14:textId="77777777" w:rsidR="00D826D2" w:rsidRPr="009A5E9F" w:rsidRDefault="00D826D2" w:rsidP="004D5E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10b</w:t>
            </w:r>
          </w:p>
        </w:tc>
        <w:tc>
          <w:tcPr>
            <w:tcW w:w="1350" w:type="pct"/>
            <w:hideMark/>
          </w:tcPr>
          <w:p w14:paraId="27E9C255" w14:textId="77777777" w:rsidR="00D826D2" w:rsidRPr="009A5E9F" w:rsidRDefault="00D826D2" w:rsidP="004D5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1564" w:type="pct"/>
            <w:hideMark/>
          </w:tcPr>
          <w:p w14:paraId="4DD0FA64" w14:textId="77777777" w:rsidR="00D826D2" w:rsidRPr="0020091A" w:rsidRDefault="00D826D2" w:rsidP="004D5E94">
            <w:pPr>
              <w:pStyle w:val="Textocomentari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  <w:highlight w:val="yellow"/>
              </w:rPr>
            </w:pPr>
            <w:r w:rsidRPr="0020091A">
              <w:rPr>
                <w:rFonts w:cs="Arial"/>
                <w:sz w:val="19"/>
                <w:szCs w:val="19"/>
              </w:rPr>
              <w:t>Mechanism by which individual</w:t>
            </w:r>
            <w:r>
              <w:rPr>
                <w:rFonts w:cs="Arial"/>
                <w:sz w:val="19"/>
                <w:szCs w:val="19"/>
              </w:rPr>
              <w:t xml:space="preserve"> participant</w:t>
            </w:r>
            <w:r w:rsidRPr="0020091A">
              <w:rPr>
                <w:rFonts w:cs="Arial"/>
                <w:sz w:val="19"/>
                <w:szCs w:val="19"/>
              </w:rPr>
              <w:t xml:space="preserve">s were included in clusters for the </w:t>
            </w:r>
            <w:r>
              <w:rPr>
                <w:rFonts w:cs="Arial"/>
                <w:sz w:val="19"/>
                <w:szCs w:val="19"/>
              </w:rPr>
              <w:t>purposes of the trial (such as</w:t>
            </w:r>
            <w:r w:rsidRPr="0020091A">
              <w:rPr>
                <w:rFonts w:cs="Arial"/>
                <w:sz w:val="19"/>
                <w:szCs w:val="19"/>
              </w:rPr>
              <w:t xml:space="preserve"> complete enumeration, random sampling</w:t>
            </w:r>
            <w:r>
              <w:rPr>
                <w:rFonts w:cs="Arial"/>
                <w:sz w:val="19"/>
                <w:szCs w:val="19"/>
              </w:rPr>
              <w:t>)</w:t>
            </w:r>
          </w:p>
        </w:tc>
        <w:tc>
          <w:tcPr>
            <w:tcW w:w="811" w:type="pct"/>
          </w:tcPr>
          <w:p w14:paraId="65229B0E" w14:textId="77777777" w:rsidR="00D826D2" w:rsidRPr="0020091A" w:rsidRDefault="00D826D2" w:rsidP="004D5E94">
            <w:pPr>
              <w:pStyle w:val="Textocomentari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</w:p>
        </w:tc>
      </w:tr>
      <w:tr w:rsidR="00D826D2" w:rsidRPr="009A5E9F" w14:paraId="5BF93EA9" w14:textId="77777777" w:rsidTr="004D5E9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4124F2C5" w14:textId="77777777" w:rsidR="00D826D2" w:rsidRPr="009A5E9F" w:rsidRDefault="00D826D2" w:rsidP="004D5E94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4182491B" w14:textId="77777777" w:rsidR="00D826D2" w:rsidRPr="009A5E9F" w:rsidRDefault="00D826D2" w:rsidP="004D5E9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10c</w:t>
            </w:r>
          </w:p>
        </w:tc>
        <w:tc>
          <w:tcPr>
            <w:tcW w:w="1350" w:type="pct"/>
            <w:hideMark/>
          </w:tcPr>
          <w:p w14:paraId="3E3B6CF9" w14:textId="77777777" w:rsidR="00D826D2" w:rsidRPr="009A5E9F" w:rsidRDefault="00D826D2" w:rsidP="004D5E9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1564" w:type="pct"/>
            <w:hideMark/>
          </w:tcPr>
          <w:p w14:paraId="08D04FF9" w14:textId="77777777" w:rsidR="00D826D2" w:rsidRPr="0020091A" w:rsidRDefault="00D826D2" w:rsidP="004D5E94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9"/>
                <w:szCs w:val="19"/>
              </w:rPr>
            </w:pPr>
            <w:r w:rsidRPr="0020091A">
              <w:rPr>
                <w:rFonts w:cs="Arial"/>
                <w:sz w:val="19"/>
                <w:szCs w:val="19"/>
              </w:rPr>
              <w:t>From whom consent was sought (representatives of the cluster, or individual cluster members, or both), and whether consent was sought before or after randomisation</w:t>
            </w:r>
          </w:p>
          <w:p w14:paraId="3A98A9D2" w14:textId="77777777" w:rsidR="00D826D2" w:rsidRPr="0020091A" w:rsidRDefault="00D826D2" w:rsidP="004D5E9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811" w:type="pct"/>
          </w:tcPr>
          <w:p w14:paraId="0DB7B722" w14:textId="77777777" w:rsidR="00D826D2" w:rsidRPr="0020091A" w:rsidRDefault="00D826D2" w:rsidP="004D5E94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</w:p>
        </w:tc>
      </w:tr>
      <w:tr w:rsidR="00D826D2" w:rsidRPr="009A5E9F" w14:paraId="0505621E" w14:textId="77777777" w:rsidTr="004D5E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03E5B2CA" w14:textId="77777777" w:rsidR="00D826D2" w:rsidRPr="009A5E9F" w:rsidRDefault="00D826D2" w:rsidP="004D5E94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1E08973F" w14:textId="77777777" w:rsidR="00D826D2" w:rsidRPr="009A5E9F" w:rsidRDefault="00D826D2" w:rsidP="004D5E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1350" w:type="pct"/>
            <w:hideMark/>
          </w:tcPr>
          <w:p w14:paraId="4A9F17A4" w14:textId="77777777" w:rsidR="00D826D2" w:rsidRPr="009A5E9F" w:rsidRDefault="00D826D2" w:rsidP="004D5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1564" w:type="pct"/>
            <w:hideMark/>
          </w:tcPr>
          <w:p w14:paraId="545ABA8E" w14:textId="77777777" w:rsidR="00D826D2" w:rsidRPr="009A5E9F" w:rsidRDefault="00D826D2" w:rsidP="004D5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37B3BA78" w14:textId="77777777" w:rsidR="00D826D2" w:rsidRPr="009A5E9F" w:rsidRDefault="00D826D2" w:rsidP="004D5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</w:tr>
      <w:tr w:rsidR="00D826D2" w:rsidRPr="009A5E9F" w14:paraId="1B4E071F" w14:textId="77777777" w:rsidTr="004D5E9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14:paraId="3A91C82E" w14:textId="77777777" w:rsidR="00D826D2" w:rsidRPr="009A5E9F" w:rsidRDefault="00D826D2" w:rsidP="004D5E94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Blinding</w:t>
            </w:r>
          </w:p>
        </w:tc>
        <w:tc>
          <w:tcPr>
            <w:tcW w:w="326" w:type="pct"/>
            <w:hideMark/>
          </w:tcPr>
          <w:p w14:paraId="05B957CB" w14:textId="77777777" w:rsidR="00D826D2" w:rsidRPr="009A5E9F" w:rsidRDefault="00D826D2" w:rsidP="004D5E9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11a</w:t>
            </w:r>
          </w:p>
        </w:tc>
        <w:tc>
          <w:tcPr>
            <w:tcW w:w="1350" w:type="pct"/>
            <w:hideMark/>
          </w:tcPr>
          <w:p w14:paraId="3269BA5F" w14:textId="77777777" w:rsidR="00D826D2" w:rsidRPr="009A5E9F" w:rsidRDefault="00D826D2" w:rsidP="004D5E9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If done, who was blinded after assignment to interventions (for example, participants, care providers, those assessing outcomes) and how</w:t>
            </w:r>
          </w:p>
        </w:tc>
        <w:tc>
          <w:tcPr>
            <w:tcW w:w="1564" w:type="pct"/>
            <w:hideMark/>
          </w:tcPr>
          <w:p w14:paraId="1D1FAE1F" w14:textId="77777777" w:rsidR="00D826D2" w:rsidRPr="009A5E9F" w:rsidRDefault="00D826D2" w:rsidP="004D5E9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6367AC68" w14:textId="64A1A54E" w:rsidR="00D826D2" w:rsidRPr="000F612D" w:rsidRDefault="000F612D" w:rsidP="004D5E9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Cs/>
                <w:sz w:val="19"/>
                <w:szCs w:val="19"/>
              </w:rPr>
            </w:pPr>
            <w:r>
              <w:rPr>
                <w:rFonts w:eastAsia="Times New Roman" w:cs="Arial"/>
                <w:bCs/>
                <w:sz w:val="19"/>
                <w:szCs w:val="19"/>
              </w:rPr>
              <w:t>13</w:t>
            </w:r>
          </w:p>
        </w:tc>
      </w:tr>
      <w:tr w:rsidR="00D826D2" w:rsidRPr="009A5E9F" w14:paraId="363AB389" w14:textId="77777777" w:rsidTr="004D5E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14:paraId="1B73F4F9" w14:textId="77777777" w:rsidR="00D826D2" w:rsidRPr="009A5E9F" w:rsidRDefault="00D826D2" w:rsidP="004D5E94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4A89BD96" w14:textId="77777777" w:rsidR="00D826D2" w:rsidRPr="009A5E9F" w:rsidRDefault="00D826D2" w:rsidP="004D5E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11b</w:t>
            </w:r>
          </w:p>
        </w:tc>
        <w:tc>
          <w:tcPr>
            <w:tcW w:w="1350" w:type="pct"/>
            <w:hideMark/>
          </w:tcPr>
          <w:p w14:paraId="213B0820" w14:textId="77777777" w:rsidR="00D826D2" w:rsidRPr="009A5E9F" w:rsidRDefault="00D826D2" w:rsidP="004D5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If relevant, description of the similarity of interventions</w:t>
            </w:r>
          </w:p>
        </w:tc>
        <w:tc>
          <w:tcPr>
            <w:tcW w:w="1564" w:type="pct"/>
            <w:hideMark/>
          </w:tcPr>
          <w:p w14:paraId="70B364ED" w14:textId="77777777" w:rsidR="00D826D2" w:rsidRPr="009A5E9F" w:rsidRDefault="00D826D2" w:rsidP="004D5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2D33C5DE" w14:textId="77777777" w:rsidR="00D826D2" w:rsidRPr="009A5E9F" w:rsidRDefault="00D826D2" w:rsidP="004D5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</w:tr>
      <w:tr w:rsidR="00D826D2" w:rsidRPr="009A5E9F" w14:paraId="647823A9" w14:textId="77777777" w:rsidTr="004D5E9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14:paraId="0506591A" w14:textId="77777777" w:rsidR="00D826D2" w:rsidRPr="009A5E9F" w:rsidRDefault="00D826D2" w:rsidP="004D5E94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Statistical methods</w:t>
            </w:r>
          </w:p>
        </w:tc>
        <w:tc>
          <w:tcPr>
            <w:tcW w:w="326" w:type="pct"/>
            <w:hideMark/>
          </w:tcPr>
          <w:p w14:paraId="5F94F51D" w14:textId="77777777" w:rsidR="00D826D2" w:rsidRPr="009A5E9F" w:rsidRDefault="00D826D2" w:rsidP="004D5E9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12a</w:t>
            </w:r>
          </w:p>
        </w:tc>
        <w:tc>
          <w:tcPr>
            <w:tcW w:w="1350" w:type="pct"/>
            <w:hideMark/>
          </w:tcPr>
          <w:p w14:paraId="708C3BFD" w14:textId="77777777" w:rsidR="00D826D2" w:rsidRPr="009A5E9F" w:rsidRDefault="00D826D2" w:rsidP="004D5E9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Statistical methods used to compare groups for primary and secondary outcomes</w:t>
            </w:r>
          </w:p>
        </w:tc>
        <w:tc>
          <w:tcPr>
            <w:tcW w:w="1564" w:type="pct"/>
            <w:hideMark/>
          </w:tcPr>
          <w:p w14:paraId="4EE64CAC" w14:textId="77777777" w:rsidR="00D826D2" w:rsidRPr="0020091A" w:rsidRDefault="00D826D2" w:rsidP="004D5E9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cs="Arial"/>
                <w:sz w:val="19"/>
                <w:szCs w:val="19"/>
              </w:rPr>
              <w:t>How clustering was taken into account</w:t>
            </w:r>
          </w:p>
        </w:tc>
        <w:tc>
          <w:tcPr>
            <w:tcW w:w="811" w:type="pct"/>
          </w:tcPr>
          <w:p w14:paraId="741854BF" w14:textId="595B57C1" w:rsidR="00D826D2" w:rsidRPr="0020091A" w:rsidRDefault="000F612D" w:rsidP="004D5E9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>
              <w:rPr>
                <w:rFonts w:cs="Arial"/>
                <w:sz w:val="19"/>
                <w:szCs w:val="19"/>
              </w:rPr>
              <w:t>14-15</w:t>
            </w:r>
          </w:p>
        </w:tc>
      </w:tr>
      <w:tr w:rsidR="00D826D2" w:rsidRPr="009A5E9F" w14:paraId="6B99928D" w14:textId="77777777" w:rsidTr="004D5E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14:paraId="6FFD0965" w14:textId="77777777" w:rsidR="00D826D2" w:rsidRPr="009A5E9F" w:rsidRDefault="00D826D2" w:rsidP="004D5E94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595E6352" w14:textId="77777777" w:rsidR="00D826D2" w:rsidRPr="009A5E9F" w:rsidRDefault="00D826D2" w:rsidP="004D5E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12b</w:t>
            </w:r>
          </w:p>
        </w:tc>
        <w:tc>
          <w:tcPr>
            <w:tcW w:w="1350" w:type="pct"/>
            <w:hideMark/>
          </w:tcPr>
          <w:p w14:paraId="151535E8" w14:textId="77777777" w:rsidR="00D826D2" w:rsidRPr="009A5E9F" w:rsidRDefault="00D826D2" w:rsidP="004D5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Methods for additional analyses, such as subgroup analyses and adjusted analyses</w:t>
            </w:r>
          </w:p>
        </w:tc>
        <w:tc>
          <w:tcPr>
            <w:tcW w:w="1564" w:type="pct"/>
            <w:hideMark/>
          </w:tcPr>
          <w:p w14:paraId="69C1B515" w14:textId="77777777" w:rsidR="00D826D2" w:rsidRPr="009A5E9F" w:rsidRDefault="00D826D2" w:rsidP="004D5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474CE27C" w14:textId="722BAC4C" w:rsidR="00D826D2" w:rsidRPr="000F612D" w:rsidRDefault="000F612D" w:rsidP="004D5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Cs/>
                <w:sz w:val="19"/>
                <w:szCs w:val="19"/>
              </w:rPr>
            </w:pPr>
            <w:r w:rsidRPr="000F612D">
              <w:rPr>
                <w:rFonts w:eastAsia="Times New Roman" w:cs="Arial"/>
                <w:bCs/>
                <w:sz w:val="19"/>
                <w:szCs w:val="19"/>
              </w:rPr>
              <w:t>14-15</w:t>
            </w:r>
          </w:p>
        </w:tc>
      </w:tr>
      <w:tr w:rsidR="00D826D2" w:rsidRPr="009A5E9F" w14:paraId="03AE8A24" w14:textId="77777777" w:rsidTr="004D5E9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9" w:type="pct"/>
            <w:gridSpan w:val="4"/>
            <w:hideMark/>
          </w:tcPr>
          <w:p w14:paraId="7D980D73" w14:textId="77777777" w:rsidR="00D826D2" w:rsidRPr="009A5E9F" w:rsidRDefault="00D826D2" w:rsidP="004D5E94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Results</w:t>
            </w:r>
          </w:p>
        </w:tc>
        <w:tc>
          <w:tcPr>
            <w:tcW w:w="811" w:type="pct"/>
          </w:tcPr>
          <w:p w14:paraId="4D48FA13" w14:textId="77777777" w:rsidR="00D826D2" w:rsidRPr="009A5E9F" w:rsidRDefault="00D826D2" w:rsidP="004D5E9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D826D2" w:rsidRPr="009A5E9F" w14:paraId="504749DE" w14:textId="77777777" w:rsidTr="004D5E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14:paraId="59F63562" w14:textId="77777777" w:rsidR="00D826D2" w:rsidRPr="009A5E9F" w:rsidRDefault="00D826D2" w:rsidP="004D5E94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lastRenderedPageBreak/>
              <w:t>Participant flow (a diagram is strongly recommended)</w:t>
            </w:r>
          </w:p>
        </w:tc>
        <w:tc>
          <w:tcPr>
            <w:tcW w:w="326" w:type="pct"/>
            <w:hideMark/>
          </w:tcPr>
          <w:p w14:paraId="556AD42E" w14:textId="77777777" w:rsidR="00D826D2" w:rsidRPr="009A5E9F" w:rsidRDefault="00D826D2" w:rsidP="004D5E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13a</w:t>
            </w:r>
          </w:p>
        </w:tc>
        <w:tc>
          <w:tcPr>
            <w:tcW w:w="1350" w:type="pct"/>
            <w:hideMark/>
          </w:tcPr>
          <w:p w14:paraId="7E5AD1E8" w14:textId="77777777" w:rsidR="00D826D2" w:rsidRPr="009A5E9F" w:rsidRDefault="00D826D2" w:rsidP="004D5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For each group, the numbers of participants who were randomly assigned, received intended treatment, and were analysed for the primary outcome</w:t>
            </w:r>
          </w:p>
        </w:tc>
        <w:tc>
          <w:tcPr>
            <w:tcW w:w="1564" w:type="pct"/>
            <w:hideMark/>
          </w:tcPr>
          <w:p w14:paraId="7D33B261" w14:textId="77777777" w:rsidR="00D826D2" w:rsidRPr="0020091A" w:rsidRDefault="00D826D2" w:rsidP="004D5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For each group, t</w:t>
            </w:r>
            <w:r w:rsidRPr="0020091A">
              <w:rPr>
                <w:rFonts w:eastAsia="Times New Roman" w:cs="Arial"/>
                <w:sz w:val="19"/>
                <w:szCs w:val="19"/>
              </w:rPr>
              <w:t>he numbers of clusters that were randomly assigned, received intended treatment, and were analysed for the primary outcome</w:t>
            </w:r>
          </w:p>
        </w:tc>
        <w:tc>
          <w:tcPr>
            <w:tcW w:w="811" w:type="pct"/>
          </w:tcPr>
          <w:p w14:paraId="434F323E" w14:textId="77777777" w:rsidR="00D826D2" w:rsidRPr="0020091A" w:rsidRDefault="00D826D2" w:rsidP="004D5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Figure 1</w:t>
            </w:r>
          </w:p>
        </w:tc>
      </w:tr>
      <w:tr w:rsidR="00D826D2" w:rsidRPr="009A5E9F" w14:paraId="6BE93635" w14:textId="77777777" w:rsidTr="004D5E9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14:paraId="59E99F37" w14:textId="77777777" w:rsidR="00D826D2" w:rsidRPr="009A5E9F" w:rsidRDefault="00D826D2" w:rsidP="004D5E94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728DEB73" w14:textId="77777777" w:rsidR="00D826D2" w:rsidRPr="009A5E9F" w:rsidRDefault="00D826D2" w:rsidP="004D5E9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13b</w:t>
            </w:r>
          </w:p>
        </w:tc>
        <w:tc>
          <w:tcPr>
            <w:tcW w:w="1350" w:type="pct"/>
            <w:hideMark/>
          </w:tcPr>
          <w:p w14:paraId="498E9F40" w14:textId="77777777" w:rsidR="00D826D2" w:rsidRPr="009A5E9F" w:rsidRDefault="00D826D2" w:rsidP="004D5E9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For each group, losses and exclusions after randomisation, together with reasons</w:t>
            </w:r>
          </w:p>
        </w:tc>
        <w:tc>
          <w:tcPr>
            <w:tcW w:w="1564" w:type="pct"/>
            <w:hideMark/>
          </w:tcPr>
          <w:p w14:paraId="7F80397B" w14:textId="77777777" w:rsidR="00D826D2" w:rsidRPr="0020091A" w:rsidRDefault="00D826D2" w:rsidP="004D5E9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For each group, l</w:t>
            </w:r>
            <w:r w:rsidRPr="0020091A">
              <w:rPr>
                <w:rFonts w:eastAsia="Times New Roman" w:cs="Arial"/>
                <w:sz w:val="19"/>
                <w:szCs w:val="19"/>
              </w:rPr>
              <w:t>osses and exclusions for both clusters and individual cluster members</w:t>
            </w:r>
          </w:p>
        </w:tc>
        <w:tc>
          <w:tcPr>
            <w:tcW w:w="811" w:type="pct"/>
          </w:tcPr>
          <w:p w14:paraId="752A1EB7" w14:textId="77777777" w:rsidR="00D826D2" w:rsidRPr="0020091A" w:rsidRDefault="00D826D2" w:rsidP="004D5E9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Figure1</w:t>
            </w:r>
          </w:p>
        </w:tc>
      </w:tr>
      <w:tr w:rsidR="00D826D2" w:rsidRPr="009A5E9F" w14:paraId="513B7B1F" w14:textId="77777777" w:rsidTr="004D5E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14:paraId="6CD18676" w14:textId="77777777" w:rsidR="00D826D2" w:rsidRPr="009A5E9F" w:rsidRDefault="00D826D2" w:rsidP="004D5E94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Recruitment</w:t>
            </w:r>
          </w:p>
        </w:tc>
        <w:tc>
          <w:tcPr>
            <w:tcW w:w="326" w:type="pct"/>
            <w:hideMark/>
          </w:tcPr>
          <w:p w14:paraId="3D205CC5" w14:textId="77777777" w:rsidR="00D826D2" w:rsidRPr="009A5E9F" w:rsidRDefault="00D826D2" w:rsidP="004D5E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14a</w:t>
            </w:r>
          </w:p>
        </w:tc>
        <w:tc>
          <w:tcPr>
            <w:tcW w:w="1350" w:type="pct"/>
            <w:hideMark/>
          </w:tcPr>
          <w:p w14:paraId="1D93CDCE" w14:textId="77777777" w:rsidR="00D826D2" w:rsidRPr="009A5E9F" w:rsidRDefault="00D826D2" w:rsidP="004D5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Dates defining the periods of recruitment and follow-up</w:t>
            </w:r>
          </w:p>
        </w:tc>
        <w:tc>
          <w:tcPr>
            <w:tcW w:w="1564" w:type="pct"/>
            <w:hideMark/>
          </w:tcPr>
          <w:p w14:paraId="4A4B2250" w14:textId="77777777" w:rsidR="00D826D2" w:rsidRPr="009A5E9F" w:rsidRDefault="00D826D2" w:rsidP="004D5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3F704608" w14:textId="2E5F1326" w:rsidR="00D826D2" w:rsidRPr="000F612D" w:rsidRDefault="000F612D" w:rsidP="004D5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Cs/>
                <w:sz w:val="19"/>
                <w:szCs w:val="19"/>
              </w:rPr>
            </w:pPr>
            <w:r w:rsidRPr="000F612D">
              <w:rPr>
                <w:rFonts w:eastAsia="Times New Roman" w:cs="Arial"/>
                <w:bCs/>
                <w:sz w:val="19"/>
                <w:szCs w:val="19"/>
              </w:rPr>
              <w:t>11</w:t>
            </w:r>
          </w:p>
        </w:tc>
      </w:tr>
      <w:tr w:rsidR="00D826D2" w:rsidRPr="009A5E9F" w14:paraId="43DEFFF7" w14:textId="77777777" w:rsidTr="004D5E9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14:paraId="71EF2269" w14:textId="77777777" w:rsidR="00D826D2" w:rsidRPr="009A5E9F" w:rsidRDefault="00D826D2" w:rsidP="004D5E94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7E08014A" w14:textId="77777777" w:rsidR="00D826D2" w:rsidRPr="009A5E9F" w:rsidRDefault="00D826D2" w:rsidP="004D5E9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14b</w:t>
            </w:r>
          </w:p>
        </w:tc>
        <w:tc>
          <w:tcPr>
            <w:tcW w:w="1350" w:type="pct"/>
            <w:hideMark/>
          </w:tcPr>
          <w:p w14:paraId="14266A7F" w14:textId="77777777" w:rsidR="00D826D2" w:rsidRPr="009A5E9F" w:rsidRDefault="00D826D2" w:rsidP="004D5E9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Why the trial ended or was stopped</w:t>
            </w:r>
          </w:p>
        </w:tc>
        <w:tc>
          <w:tcPr>
            <w:tcW w:w="1564" w:type="pct"/>
            <w:hideMark/>
          </w:tcPr>
          <w:p w14:paraId="20D0524B" w14:textId="77777777" w:rsidR="00D826D2" w:rsidRPr="009A5E9F" w:rsidRDefault="00D826D2" w:rsidP="004D5E9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72F1DE03" w14:textId="77777777" w:rsidR="00D826D2" w:rsidRPr="000F612D" w:rsidRDefault="00D826D2" w:rsidP="004D5E9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Cs/>
                <w:sz w:val="19"/>
                <w:szCs w:val="19"/>
              </w:rPr>
            </w:pPr>
            <w:r w:rsidRPr="000F612D">
              <w:rPr>
                <w:rFonts w:eastAsia="Times New Roman" w:cs="Arial"/>
                <w:bCs/>
                <w:sz w:val="19"/>
                <w:szCs w:val="19"/>
              </w:rPr>
              <w:t>Not applicable</w:t>
            </w:r>
          </w:p>
        </w:tc>
      </w:tr>
      <w:tr w:rsidR="00D826D2" w:rsidRPr="009A5E9F" w14:paraId="4020FF45" w14:textId="77777777" w:rsidTr="004D5E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5D0E8FB4" w14:textId="77777777" w:rsidR="00D826D2" w:rsidRPr="009A5E9F" w:rsidRDefault="00D826D2" w:rsidP="004D5E94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Baseline data</w:t>
            </w:r>
          </w:p>
        </w:tc>
        <w:tc>
          <w:tcPr>
            <w:tcW w:w="326" w:type="pct"/>
            <w:hideMark/>
          </w:tcPr>
          <w:p w14:paraId="12ABD897" w14:textId="77777777" w:rsidR="00D826D2" w:rsidRPr="009A5E9F" w:rsidRDefault="00D826D2" w:rsidP="004D5E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15</w:t>
            </w:r>
          </w:p>
        </w:tc>
        <w:tc>
          <w:tcPr>
            <w:tcW w:w="1350" w:type="pct"/>
            <w:hideMark/>
          </w:tcPr>
          <w:p w14:paraId="65A0D76B" w14:textId="77777777" w:rsidR="00D826D2" w:rsidRPr="009A5E9F" w:rsidRDefault="00D826D2" w:rsidP="004D5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A table showing baseline demographic and clinical characteristics for each group</w:t>
            </w:r>
          </w:p>
        </w:tc>
        <w:tc>
          <w:tcPr>
            <w:tcW w:w="1564" w:type="pct"/>
            <w:hideMark/>
          </w:tcPr>
          <w:p w14:paraId="66751769" w14:textId="77777777" w:rsidR="00D826D2" w:rsidRPr="0020091A" w:rsidRDefault="00D826D2" w:rsidP="004D5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cs="Arial"/>
                <w:sz w:val="19"/>
                <w:szCs w:val="19"/>
              </w:rPr>
              <w:t>Baseline characteristics for the individual and cluster levels as applicable</w:t>
            </w:r>
            <w:r>
              <w:rPr>
                <w:rFonts w:cs="Arial"/>
                <w:sz w:val="19"/>
                <w:szCs w:val="19"/>
              </w:rPr>
              <w:t xml:space="preserve"> for each group</w:t>
            </w:r>
          </w:p>
        </w:tc>
        <w:tc>
          <w:tcPr>
            <w:tcW w:w="811" w:type="pct"/>
          </w:tcPr>
          <w:p w14:paraId="350FF46E" w14:textId="77777777" w:rsidR="00D826D2" w:rsidRPr="0020091A" w:rsidRDefault="00D826D2" w:rsidP="004D5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>
              <w:rPr>
                <w:rFonts w:cs="Arial"/>
                <w:sz w:val="19"/>
                <w:szCs w:val="19"/>
              </w:rPr>
              <w:t>Table 3</w:t>
            </w:r>
          </w:p>
        </w:tc>
      </w:tr>
      <w:tr w:rsidR="00D826D2" w:rsidRPr="009A5E9F" w14:paraId="766DC89D" w14:textId="77777777" w:rsidTr="004D5E9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4CEDD5B4" w14:textId="77777777" w:rsidR="00D826D2" w:rsidRPr="009A5E9F" w:rsidRDefault="00D826D2" w:rsidP="004D5E94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Numbers analysed</w:t>
            </w:r>
          </w:p>
        </w:tc>
        <w:tc>
          <w:tcPr>
            <w:tcW w:w="326" w:type="pct"/>
            <w:hideMark/>
          </w:tcPr>
          <w:p w14:paraId="5B2C39D9" w14:textId="77777777" w:rsidR="00D826D2" w:rsidRPr="009A5E9F" w:rsidRDefault="00D826D2" w:rsidP="004D5E9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16</w:t>
            </w:r>
          </w:p>
        </w:tc>
        <w:tc>
          <w:tcPr>
            <w:tcW w:w="1350" w:type="pct"/>
            <w:hideMark/>
          </w:tcPr>
          <w:p w14:paraId="4AB42368" w14:textId="77777777" w:rsidR="00D826D2" w:rsidRPr="009A5E9F" w:rsidRDefault="00D826D2" w:rsidP="004D5E9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For each group, number of participants (denominator) included in each analysis and whether the analysis was by original assigned groups</w:t>
            </w:r>
          </w:p>
        </w:tc>
        <w:tc>
          <w:tcPr>
            <w:tcW w:w="1564" w:type="pct"/>
            <w:hideMark/>
          </w:tcPr>
          <w:p w14:paraId="7BBF23FF" w14:textId="77777777" w:rsidR="00D826D2" w:rsidRPr="0020091A" w:rsidRDefault="00D826D2" w:rsidP="004D5E9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For each group, n</w:t>
            </w:r>
            <w:r w:rsidRPr="0020091A">
              <w:rPr>
                <w:rFonts w:eastAsia="Times New Roman" w:cs="Arial"/>
                <w:sz w:val="19"/>
                <w:szCs w:val="19"/>
              </w:rPr>
              <w:t xml:space="preserve">umber of </w:t>
            </w:r>
            <w:r w:rsidRPr="0020091A">
              <w:rPr>
                <w:rFonts w:cs="Arial"/>
                <w:sz w:val="19"/>
                <w:szCs w:val="19"/>
              </w:rPr>
              <w:t xml:space="preserve">clusters </w:t>
            </w:r>
            <w:r w:rsidRPr="0020091A">
              <w:rPr>
                <w:rFonts w:eastAsia="Times New Roman" w:cs="Arial"/>
                <w:sz w:val="19"/>
                <w:szCs w:val="19"/>
              </w:rPr>
              <w:t>included in each analysis</w:t>
            </w:r>
          </w:p>
        </w:tc>
        <w:tc>
          <w:tcPr>
            <w:tcW w:w="811" w:type="pct"/>
          </w:tcPr>
          <w:p w14:paraId="6ED4D7F5" w14:textId="77777777" w:rsidR="00D826D2" w:rsidRPr="0020091A" w:rsidRDefault="00D826D2" w:rsidP="004D5E9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Figure 1</w:t>
            </w:r>
          </w:p>
        </w:tc>
      </w:tr>
      <w:tr w:rsidR="00D826D2" w:rsidRPr="009A5E9F" w14:paraId="30D9B5F2" w14:textId="77777777" w:rsidTr="004D5E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14:paraId="6CB61D8D" w14:textId="77777777" w:rsidR="00D826D2" w:rsidRPr="009A5E9F" w:rsidRDefault="00D826D2" w:rsidP="004D5E94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Outcomes and estimation</w:t>
            </w:r>
          </w:p>
        </w:tc>
        <w:tc>
          <w:tcPr>
            <w:tcW w:w="326" w:type="pct"/>
            <w:hideMark/>
          </w:tcPr>
          <w:p w14:paraId="2198A76E" w14:textId="77777777" w:rsidR="00D826D2" w:rsidRPr="009A5E9F" w:rsidRDefault="00D826D2" w:rsidP="004D5E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17a</w:t>
            </w:r>
          </w:p>
        </w:tc>
        <w:tc>
          <w:tcPr>
            <w:tcW w:w="1350" w:type="pct"/>
            <w:hideMark/>
          </w:tcPr>
          <w:p w14:paraId="785BEE84" w14:textId="77777777" w:rsidR="00D826D2" w:rsidRPr="009A5E9F" w:rsidRDefault="00D826D2" w:rsidP="004D5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For each primary and secondary outcome, results for each group, and the estimated effect size and its precision (such as 95% confidence interval)</w:t>
            </w:r>
          </w:p>
        </w:tc>
        <w:tc>
          <w:tcPr>
            <w:tcW w:w="1564" w:type="pct"/>
            <w:hideMark/>
          </w:tcPr>
          <w:p w14:paraId="79DA29B2" w14:textId="77777777" w:rsidR="00D826D2" w:rsidRPr="0020091A" w:rsidRDefault="00D826D2" w:rsidP="004D5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 xml:space="preserve">Results at </w:t>
            </w:r>
            <w:r w:rsidRPr="0020091A">
              <w:rPr>
                <w:rFonts w:eastAsia="Calibri" w:cs="Arial"/>
                <w:sz w:val="19"/>
                <w:szCs w:val="19"/>
              </w:rPr>
              <w:t>the individual or cluster level as applicable</w:t>
            </w:r>
            <w:r w:rsidRPr="0020091A">
              <w:rPr>
                <w:rFonts w:cs="Arial"/>
                <w:sz w:val="19"/>
                <w:szCs w:val="19"/>
              </w:rPr>
              <w:t xml:space="preserve"> and a</w:t>
            </w:r>
            <w:r w:rsidRPr="0020091A">
              <w:rPr>
                <w:rFonts w:eastAsia="Calibri" w:cs="Arial"/>
                <w:sz w:val="19"/>
                <w:szCs w:val="19"/>
              </w:rPr>
              <w:t xml:space="preserve"> coefficient </w:t>
            </w:r>
            <w:r w:rsidRPr="0020091A">
              <w:rPr>
                <w:rFonts w:cs="Arial"/>
                <w:sz w:val="19"/>
                <w:szCs w:val="19"/>
              </w:rPr>
              <w:t xml:space="preserve">of </w:t>
            </w:r>
            <w:proofErr w:type="spellStart"/>
            <w:r w:rsidRPr="0020091A">
              <w:rPr>
                <w:rFonts w:cs="Arial"/>
                <w:sz w:val="19"/>
                <w:szCs w:val="19"/>
              </w:rPr>
              <w:t>intracluster</w:t>
            </w:r>
            <w:proofErr w:type="spellEnd"/>
            <w:r w:rsidRPr="0020091A">
              <w:rPr>
                <w:rFonts w:eastAsia="Calibri" w:cs="Arial"/>
                <w:sz w:val="19"/>
                <w:szCs w:val="19"/>
              </w:rPr>
              <w:t xml:space="preserve"> correlation (ICC or k) for each primary outcome</w:t>
            </w:r>
          </w:p>
        </w:tc>
        <w:tc>
          <w:tcPr>
            <w:tcW w:w="811" w:type="pct"/>
          </w:tcPr>
          <w:p w14:paraId="417E99A9" w14:textId="106E5F3E" w:rsidR="00D826D2" w:rsidRPr="0020091A" w:rsidRDefault="00D826D2" w:rsidP="004D5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Tables 4</w:t>
            </w:r>
            <w:r w:rsidR="000F612D">
              <w:rPr>
                <w:rFonts w:eastAsia="Times New Roman" w:cs="Arial"/>
                <w:sz w:val="19"/>
                <w:szCs w:val="19"/>
              </w:rPr>
              <w:t xml:space="preserve"> </w:t>
            </w:r>
            <w:r>
              <w:rPr>
                <w:rFonts w:eastAsia="Times New Roman" w:cs="Arial"/>
                <w:sz w:val="19"/>
                <w:szCs w:val="19"/>
              </w:rPr>
              <w:t>&amp; 5</w:t>
            </w:r>
          </w:p>
        </w:tc>
      </w:tr>
      <w:tr w:rsidR="00D826D2" w:rsidRPr="009A5E9F" w14:paraId="3EC8A6C6" w14:textId="77777777" w:rsidTr="004D5E9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14:paraId="2B25DEAE" w14:textId="77777777" w:rsidR="00D826D2" w:rsidRPr="009A5E9F" w:rsidRDefault="00D826D2" w:rsidP="004D5E94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66DC83EA" w14:textId="77777777" w:rsidR="00D826D2" w:rsidRPr="009A5E9F" w:rsidRDefault="00D826D2" w:rsidP="004D5E9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17b</w:t>
            </w:r>
          </w:p>
        </w:tc>
        <w:tc>
          <w:tcPr>
            <w:tcW w:w="1350" w:type="pct"/>
            <w:hideMark/>
          </w:tcPr>
          <w:p w14:paraId="34BD8585" w14:textId="77777777" w:rsidR="00D826D2" w:rsidRPr="009A5E9F" w:rsidRDefault="00D826D2" w:rsidP="004D5E9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For binary outcomes, presentation of both absolute and relative effect sizes is recommended</w:t>
            </w:r>
          </w:p>
        </w:tc>
        <w:tc>
          <w:tcPr>
            <w:tcW w:w="1564" w:type="pct"/>
            <w:hideMark/>
          </w:tcPr>
          <w:p w14:paraId="65B80D2A" w14:textId="77777777" w:rsidR="00D826D2" w:rsidRPr="009A5E9F" w:rsidRDefault="00D826D2" w:rsidP="004D5E9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60DDF9E5" w14:textId="77777777" w:rsidR="00D826D2" w:rsidRPr="000F612D" w:rsidRDefault="00D826D2" w:rsidP="004D5E9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Cs/>
                <w:sz w:val="19"/>
                <w:szCs w:val="19"/>
              </w:rPr>
            </w:pPr>
            <w:r w:rsidRPr="000F612D">
              <w:rPr>
                <w:rFonts w:eastAsia="Times New Roman" w:cs="Arial"/>
                <w:bCs/>
                <w:sz w:val="19"/>
                <w:szCs w:val="19"/>
              </w:rPr>
              <w:t>Table 4</w:t>
            </w:r>
          </w:p>
        </w:tc>
      </w:tr>
      <w:tr w:rsidR="00D826D2" w:rsidRPr="009A5E9F" w14:paraId="18E4B6EE" w14:textId="77777777" w:rsidTr="004D5E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32B2D8F1" w14:textId="77777777" w:rsidR="00D826D2" w:rsidRPr="009A5E9F" w:rsidRDefault="00D826D2" w:rsidP="004D5E94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Ancillary analyses</w:t>
            </w:r>
          </w:p>
        </w:tc>
        <w:tc>
          <w:tcPr>
            <w:tcW w:w="326" w:type="pct"/>
            <w:hideMark/>
          </w:tcPr>
          <w:p w14:paraId="12395551" w14:textId="77777777" w:rsidR="00D826D2" w:rsidRPr="009A5E9F" w:rsidRDefault="00D826D2" w:rsidP="004D5E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18</w:t>
            </w:r>
          </w:p>
        </w:tc>
        <w:tc>
          <w:tcPr>
            <w:tcW w:w="1350" w:type="pct"/>
            <w:hideMark/>
          </w:tcPr>
          <w:p w14:paraId="3C8ACE02" w14:textId="77777777" w:rsidR="00D826D2" w:rsidRPr="009A5E9F" w:rsidRDefault="00D826D2" w:rsidP="004D5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Results of any other analyses performed, including subgroup analyses and adjusted analyses, distinguishing pre-specified from exploratory</w:t>
            </w:r>
          </w:p>
        </w:tc>
        <w:tc>
          <w:tcPr>
            <w:tcW w:w="1564" w:type="pct"/>
            <w:hideMark/>
          </w:tcPr>
          <w:p w14:paraId="340DE471" w14:textId="77777777" w:rsidR="00D826D2" w:rsidRPr="009A5E9F" w:rsidRDefault="00D826D2" w:rsidP="004D5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140181FE" w14:textId="77777777" w:rsidR="00D826D2" w:rsidRPr="000F612D" w:rsidRDefault="00D826D2" w:rsidP="004D5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Cs/>
                <w:sz w:val="19"/>
                <w:szCs w:val="19"/>
              </w:rPr>
            </w:pPr>
            <w:r w:rsidRPr="000F612D">
              <w:rPr>
                <w:rFonts w:eastAsia="Times New Roman" w:cs="Arial"/>
                <w:bCs/>
                <w:sz w:val="19"/>
                <w:szCs w:val="19"/>
              </w:rPr>
              <w:t>Table 5</w:t>
            </w:r>
          </w:p>
        </w:tc>
      </w:tr>
      <w:tr w:rsidR="00D826D2" w:rsidRPr="009A5E9F" w14:paraId="3080E8B7" w14:textId="77777777" w:rsidTr="004D5E9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194A9125" w14:textId="77777777" w:rsidR="00D826D2" w:rsidRPr="009A5E9F" w:rsidRDefault="00D826D2" w:rsidP="004D5E94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Harms</w:t>
            </w:r>
          </w:p>
        </w:tc>
        <w:tc>
          <w:tcPr>
            <w:tcW w:w="326" w:type="pct"/>
            <w:hideMark/>
          </w:tcPr>
          <w:p w14:paraId="5CAEF342" w14:textId="77777777" w:rsidR="00D826D2" w:rsidRPr="009A5E9F" w:rsidRDefault="00D826D2" w:rsidP="004D5E9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19</w:t>
            </w:r>
          </w:p>
        </w:tc>
        <w:tc>
          <w:tcPr>
            <w:tcW w:w="1350" w:type="pct"/>
            <w:hideMark/>
          </w:tcPr>
          <w:p w14:paraId="3EB71B5F" w14:textId="77777777" w:rsidR="00D826D2" w:rsidRPr="009A5E9F" w:rsidRDefault="00D826D2" w:rsidP="004D5E9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proofErr w:type="spellStart"/>
            <w:r w:rsidRPr="009A5E9F">
              <w:rPr>
                <w:rFonts w:eastAsia="Times New Roman" w:cs="Arial"/>
                <w:sz w:val="19"/>
                <w:szCs w:val="19"/>
              </w:rPr>
              <w:t>All important</w:t>
            </w:r>
            <w:proofErr w:type="spellEnd"/>
            <w:r w:rsidRPr="009A5E9F">
              <w:rPr>
                <w:rFonts w:eastAsia="Times New Roman" w:cs="Arial"/>
                <w:sz w:val="19"/>
                <w:szCs w:val="19"/>
              </w:rPr>
              <w:t xml:space="preserve"> harms or unintended effects in each group (for specific guidance see CONSORT for harms</w:t>
            </w:r>
            <w:r w:rsidRPr="009A5E9F">
              <w:rPr>
                <w:rStyle w:val="Refdenotaalfinal"/>
                <w:rFonts w:eastAsia="Times New Roman" w:cs="Arial"/>
                <w:sz w:val="19"/>
                <w:szCs w:val="19"/>
              </w:rPr>
              <w:endnoteReference w:id="3"/>
            </w:r>
            <w:r w:rsidRPr="009A5E9F">
              <w:rPr>
                <w:rFonts w:eastAsia="Times New Roman" w:cs="Arial"/>
                <w:sz w:val="19"/>
                <w:szCs w:val="19"/>
              </w:rPr>
              <w:t>)</w:t>
            </w:r>
          </w:p>
        </w:tc>
        <w:tc>
          <w:tcPr>
            <w:tcW w:w="1564" w:type="pct"/>
            <w:hideMark/>
          </w:tcPr>
          <w:p w14:paraId="11A1D0AC" w14:textId="77777777" w:rsidR="00D826D2" w:rsidRPr="009A5E9F" w:rsidRDefault="00D826D2" w:rsidP="004D5E9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07CF2311" w14:textId="77777777" w:rsidR="00D826D2" w:rsidRPr="000F612D" w:rsidRDefault="00D826D2" w:rsidP="004D5E9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Cs/>
                <w:sz w:val="19"/>
                <w:szCs w:val="19"/>
              </w:rPr>
            </w:pPr>
            <w:r w:rsidRPr="000F612D">
              <w:rPr>
                <w:rFonts w:eastAsia="Times New Roman" w:cs="Arial"/>
                <w:bCs/>
                <w:sz w:val="19"/>
                <w:szCs w:val="19"/>
              </w:rPr>
              <w:t>Not applicable</w:t>
            </w:r>
          </w:p>
        </w:tc>
      </w:tr>
      <w:tr w:rsidR="00D826D2" w:rsidRPr="009A5E9F" w14:paraId="43973F26" w14:textId="77777777" w:rsidTr="004D5E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9" w:type="pct"/>
            <w:gridSpan w:val="4"/>
            <w:hideMark/>
          </w:tcPr>
          <w:p w14:paraId="5C6C8E65" w14:textId="77777777" w:rsidR="00D826D2" w:rsidRPr="009A5E9F" w:rsidRDefault="00D826D2" w:rsidP="004D5E94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Discussion</w:t>
            </w:r>
          </w:p>
        </w:tc>
        <w:tc>
          <w:tcPr>
            <w:tcW w:w="811" w:type="pct"/>
          </w:tcPr>
          <w:p w14:paraId="4B9F9155" w14:textId="673DE07D" w:rsidR="00D826D2" w:rsidRPr="009A5E9F" w:rsidRDefault="000F612D" w:rsidP="004D5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22-26</w:t>
            </w:r>
          </w:p>
        </w:tc>
      </w:tr>
      <w:tr w:rsidR="00D826D2" w:rsidRPr="009A5E9F" w14:paraId="158DA58F" w14:textId="77777777" w:rsidTr="004D5E9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1C5E6368" w14:textId="77777777" w:rsidR="00D826D2" w:rsidRPr="009A5E9F" w:rsidRDefault="00D826D2" w:rsidP="004D5E94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Limitations</w:t>
            </w:r>
          </w:p>
        </w:tc>
        <w:tc>
          <w:tcPr>
            <w:tcW w:w="326" w:type="pct"/>
            <w:hideMark/>
          </w:tcPr>
          <w:p w14:paraId="6C185502" w14:textId="77777777" w:rsidR="00D826D2" w:rsidRPr="009A5E9F" w:rsidRDefault="00D826D2" w:rsidP="004D5E9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20</w:t>
            </w:r>
          </w:p>
        </w:tc>
        <w:tc>
          <w:tcPr>
            <w:tcW w:w="1350" w:type="pct"/>
            <w:hideMark/>
          </w:tcPr>
          <w:p w14:paraId="7C8231D2" w14:textId="77777777" w:rsidR="00D826D2" w:rsidRPr="009A5E9F" w:rsidRDefault="00D826D2" w:rsidP="004D5E9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Trial limitations, addressing sources of potential bias, imprecision, and, if relevant, multiplicity of analyses</w:t>
            </w:r>
          </w:p>
        </w:tc>
        <w:tc>
          <w:tcPr>
            <w:tcW w:w="1564" w:type="pct"/>
            <w:hideMark/>
          </w:tcPr>
          <w:p w14:paraId="29BE4E7C" w14:textId="77777777" w:rsidR="00D826D2" w:rsidRPr="009A5E9F" w:rsidRDefault="00D826D2" w:rsidP="004D5E9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04D5B501" w14:textId="3E67DD53" w:rsidR="00D826D2" w:rsidRPr="000F612D" w:rsidRDefault="000F612D" w:rsidP="004D5E9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Cs/>
                <w:sz w:val="19"/>
                <w:szCs w:val="19"/>
              </w:rPr>
            </w:pPr>
            <w:r>
              <w:rPr>
                <w:rFonts w:eastAsia="Times New Roman" w:cs="Arial"/>
                <w:bCs/>
                <w:sz w:val="19"/>
                <w:szCs w:val="19"/>
              </w:rPr>
              <w:t>23</w:t>
            </w:r>
          </w:p>
        </w:tc>
      </w:tr>
      <w:tr w:rsidR="00D826D2" w:rsidRPr="009A5E9F" w14:paraId="5AC5ED12" w14:textId="77777777" w:rsidTr="004D5E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76150948" w14:textId="77777777" w:rsidR="00D826D2" w:rsidRPr="009A5E9F" w:rsidRDefault="00D826D2" w:rsidP="004D5E94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Generalisability</w:t>
            </w:r>
          </w:p>
        </w:tc>
        <w:tc>
          <w:tcPr>
            <w:tcW w:w="326" w:type="pct"/>
            <w:hideMark/>
          </w:tcPr>
          <w:p w14:paraId="2012010D" w14:textId="77777777" w:rsidR="00D826D2" w:rsidRPr="009A5E9F" w:rsidRDefault="00D826D2" w:rsidP="004D5E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21</w:t>
            </w:r>
          </w:p>
        </w:tc>
        <w:tc>
          <w:tcPr>
            <w:tcW w:w="1350" w:type="pct"/>
            <w:hideMark/>
          </w:tcPr>
          <w:p w14:paraId="6DBF06CB" w14:textId="77777777" w:rsidR="00D826D2" w:rsidRPr="009A5E9F" w:rsidRDefault="00D826D2" w:rsidP="004D5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Generalisability (external validity, applicability) of the trial findings</w:t>
            </w:r>
          </w:p>
        </w:tc>
        <w:tc>
          <w:tcPr>
            <w:tcW w:w="1564" w:type="pct"/>
            <w:hideMark/>
          </w:tcPr>
          <w:p w14:paraId="547486FE" w14:textId="77777777" w:rsidR="00D826D2" w:rsidRPr="0020091A" w:rsidRDefault="00D826D2" w:rsidP="004D5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Calibri" w:cs="Arial"/>
                <w:sz w:val="19"/>
                <w:szCs w:val="19"/>
              </w:rPr>
              <w:t>Generalisability to clusters</w:t>
            </w:r>
            <w:r>
              <w:rPr>
                <w:rFonts w:eastAsia="Calibri" w:cs="Arial"/>
                <w:sz w:val="19"/>
                <w:szCs w:val="19"/>
              </w:rPr>
              <w:t xml:space="preserve"> and/or individual participants</w:t>
            </w:r>
            <w:r w:rsidRPr="0020091A">
              <w:rPr>
                <w:rFonts w:eastAsia="Calibri" w:cs="Arial"/>
                <w:sz w:val="19"/>
                <w:szCs w:val="19"/>
              </w:rPr>
              <w:t xml:space="preserve"> (as relevant)</w:t>
            </w:r>
          </w:p>
        </w:tc>
        <w:tc>
          <w:tcPr>
            <w:tcW w:w="811" w:type="pct"/>
          </w:tcPr>
          <w:p w14:paraId="156B91D2" w14:textId="0C6641B3" w:rsidR="00D826D2" w:rsidRPr="0020091A" w:rsidRDefault="000F612D" w:rsidP="004D5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Arial"/>
                <w:sz w:val="19"/>
                <w:szCs w:val="19"/>
              </w:rPr>
            </w:pPr>
            <w:r>
              <w:rPr>
                <w:rFonts w:eastAsia="Calibri" w:cs="Arial"/>
                <w:sz w:val="19"/>
                <w:szCs w:val="19"/>
              </w:rPr>
              <w:t>26</w:t>
            </w:r>
            <w:r w:rsidR="00D826D2">
              <w:rPr>
                <w:rFonts w:eastAsia="Calibri" w:cs="Arial"/>
                <w:sz w:val="19"/>
                <w:szCs w:val="19"/>
              </w:rPr>
              <w:t>-</w:t>
            </w:r>
            <w:r>
              <w:rPr>
                <w:rFonts w:eastAsia="Calibri" w:cs="Arial"/>
                <w:sz w:val="19"/>
                <w:szCs w:val="19"/>
              </w:rPr>
              <w:t>27</w:t>
            </w:r>
          </w:p>
        </w:tc>
      </w:tr>
      <w:tr w:rsidR="00D826D2" w:rsidRPr="009A5E9F" w14:paraId="50564722" w14:textId="77777777" w:rsidTr="004D5E9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7624A5D3" w14:textId="77777777" w:rsidR="00D826D2" w:rsidRPr="009A5E9F" w:rsidRDefault="00D826D2" w:rsidP="004D5E94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Interpretation</w:t>
            </w:r>
          </w:p>
        </w:tc>
        <w:tc>
          <w:tcPr>
            <w:tcW w:w="326" w:type="pct"/>
            <w:hideMark/>
          </w:tcPr>
          <w:p w14:paraId="76FA8B22" w14:textId="77777777" w:rsidR="00D826D2" w:rsidRPr="009A5E9F" w:rsidRDefault="00D826D2" w:rsidP="004D5E9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22</w:t>
            </w:r>
          </w:p>
        </w:tc>
        <w:tc>
          <w:tcPr>
            <w:tcW w:w="1350" w:type="pct"/>
            <w:hideMark/>
          </w:tcPr>
          <w:p w14:paraId="04B87E62" w14:textId="77777777" w:rsidR="00D826D2" w:rsidRPr="009A5E9F" w:rsidRDefault="00D826D2" w:rsidP="004D5E9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Interpretation consistent with results, balancing benefits and harms, and considering other relevant evidence</w:t>
            </w:r>
          </w:p>
        </w:tc>
        <w:tc>
          <w:tcPr>
            <w:tcW w:w="1564" w:type="pct"/>
            <w:hideMark/>
          </w:tcPr>
          <w:p w14:paraId="34D51FCA" w14:textId="77777777" w:rsidR="00D826D2" w:rsidRPr="009A5E9F" w:rsidRDefault="00D826D2" w:rsidP="004D5E9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6F3145F9" w14:textId="6468419E" w:rsidR="00D826D2" w:rsidRPr="000F612D" w:rsidRDefault="000F612D" w:rsidP="004D5E9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Cs/>
                <w:sz w:val="19"/>
                <w:szCs w:val="19"/>
              </w:rPr>
            </w:pPr>
            <w:r w:rsidRPr="000F612D">
              <w:rPr>
                <w:rFonts w:eastAsia="Times New Roman" w:cs="Arial"/>
                <w:bCs/>
                <w:sz w:val="19"/>
                <w:szCs w:val="19"/>
              </w:rPr>
              <w:t>28</w:t>
            </w:r>
          </w:p>
        </w:tc>
      </w:tr>
      <w:tr w:rsidR="00D826D2" w:rsidRPr="009A5E9F" w14:paraId="32A78840" w14:textId="77777777" w:rsidTr="004D5E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5" w:type="pct"/>
            <w:gridSpan w:val="3"/>
            <w:hideMark/>
          </w:tcPr>
          <w:p w14:paraId="18F3CFED" w14:textId="77777777" w:rsidR="00D826D2" w:rsidRPr="009A5E9F" w:rsidRDefault="00D826D2" w:rsidP="004D5E94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lastRenderedPageBreak/>
              <w:t>Other information</w:t>
            </w:r>
          </w:p>
        </w:tc>
        <w:tc>
          <w:tcPr>
            <w:tcW w:w="1564" w:type="pct"/>
            <w:hideMark/>
          </w:tcPr>
          <w:p w14:paraId="5C7C7224" w14:textId="77777777" w:rsidR="00D826D2" w:rsidRPr="009A5E9F" w:rsidRDefault="00D826D2" w:rsidP="004D5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2D33AE04" w14:textId="77777777" w:rsidR="00D826D2" w:rsidRPr="009A5E9F" w:rsidRDefault="00D826D2" w:rsidP="004D5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</w:tr>
      <w:tr w:rsidR="00D826D2" w:rsidRPr="009A5E9F" w14:paraId="08F77C75" w14:textId="77777777" w:rsidTr="004D5E9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6022CCF3" w14:textId="77777777" w:rsidR="00D826D2" w:rsidRPr="009A5E9F" w:rsidRDefault="00D826D2" w:rsidP="004D5E94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Registration</w:t>
            </w:r>
          </w:p>
        </w:tc>
        <w:tc>
          <w:tcPr>
            <w:tcW w:w="326" w:type="pct"/>
            <w:hideMark/>
          </w:tcPr>
          <w:p w14:paraId="321D6DFB" w14:textId="77777777" w:rsidR="00D826D2" w:rsidRPr="009A5E9F" w:rsidRDefault="00D826D2" w:rsidP="004D5E9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23</w:t>
            </w:r>
          </w:p>
        </w:tc>
        <w:tc>
          <w:tcPr>
            <w:tcW w:w="1350" w:type="pct"/>
            <w:hideMark/>
          </w:tcPr>
          <w:p w14:paraId="2E10F8A5" w14:textId="77777777" w:rsidR="00D826D2" w:rsidRPr="009A5E9F" w:rsidRDefault="00D826D2" w:rsidP="004D5E9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Registration number and name of trial registry</w:t>
            </w:r>
          </w:p>
        </w:tc>
        <w:tc>
          <w:tcPr>
            <w:tcW w:w="1564" w:type="pct"/>
            <w:hideMark/>
          </w:tcPr>
          <w:p w14:paraId="5C1FB033" w14:textId="77777777" w:rsidR="00D826D2" w:rsidRPr="000F612D" w:rsidRDefault="00D826D2" w:rsidP="004D5E9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Cs/>
                <w:sz w:val="19"/>
                <w:szCs w:val="19"/>
              </w:rPr>
            </w:pPr>
          </w:p>
        </w:tc>
        <w:tc>
          <w:tcPr>
            <w:tcW w:w="811" w:type="pct"/>
          </w:tcPr>
          <w:p w14:paraId="46B781B3" w14:textId="77777777" w:rsidR="00D826D2" w:rsidRPr="000F612D" w:rsidRDefault="00D826D2" w:rsidP="004D5E9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Cs/>
                <w:sz w:val="19"/>
                <w:szCs w:val="19"/>
              </w:rPr>
            </w:pPr>
            <w:r w:rsidRPr="000F612D">
              <w:rPr>
                <w:rFonts w:eastAsia="Times New Roman" w:cs="Arial"/>
                <w:bCs/>
                <w:sz w:val="19"/>
                <w:szCs w:val="19"/>
              </w:rPr>
              <w:t>Abstract</w:t>
            </w:r>
          </w:p>
        </w:tc>
      </w:tr>
      <w:tr w:rsidR="00D826D2" w:rsidRPr="009A5E9F" w14:paraId="24D78348" w14:textId="77777777" w:rsidTr="004D5E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196E5279" w14:textId="77777777" w:rsidR="00D826D2" w:rsidRPr="009A5E9F" w:rsidRDefault="00D826D2" w:rsidP="004D5E94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Protocol</w:t>
            </w:r>
          </w:p>
        </w:tc>
        <w:tc>
          <w:tcPr>
            <w:tcW w:w="326" w:type="pct"/>
            <w:hideMark/>
          </w:tcPr>
          <w:p w14:paraId="385EA7C0" w14:textId="77777777" w:rsidR="00D826D2" w:rsidRPr="009A5E9F" w:rsidRDefault="00D826D2" w:rsidP="004D5E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24</w:t>
            </w:r>
          </w:p>
        </w:tc>
        <w:tc>
          <w:tcPr>
            <w:tcW w:w="1350" w:type="pct"/>
            <w:hideMark/>
          </w:tcPr>
          <w:p w14:paraId="225648A5" w14:textId="77777777" w:rsidR="00D826D2" w:rsidRPr="009A5E9F" w:rsidRDefault="00D826D2" w:rsidP="004D5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Where the full trial protocol can be accessed, if available</w:t>
            </w:r>
          </w:p>
        </w:tc>
        <w:tc>
          <w:tcPr>
            <w:tcW w:w="1564" w:type="pct"/>
            <w:hideMark/>
          </w:tcPr>
          <w:p w14:paraId="632D97E3" w14:textId="77777777" w:rsidR="00D826D2" w:rsidRPr="009A5E9F" w:rsidRDefault="00D826D2" w:rsidP="004D5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6728D746" w14:textId="50C4F27F" w:rsidR="00D826D2" w:rsidRPr="000F612D" w:rsidRDefault="000F612D" w:rsidP="004D5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Cs/>
                <w:sz w:val="19"/>
                <w:szCs w:val="19"/>
              </w:rPr>
            </w:pPr>
            <w:r>
              <w:rPr>
                <w:rFonts w:eastAsia="Times New Roman" w:cs="Arial"/>
                <w:bCs/>
                <w:sz w:val="19"/>
                <w:szCs w:val="19"/>
              </w:rPr>
              <w:t>11</w:t>
            </w:r>
          </w:p>
        </w:tc>
      </w:tr>
      <w:tr w:rsidR="00D826D2" w:rsidRPr="009A5E9F" w14:paraId="4EF4A40C" w14:textId="77777777" w:rsidTr="004D5E9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7AD41561" w14:textId="77777777" w:rsidR="00D826D2" w:rsidRPr="009A5E9F" w:rsidRDefault="00D826D2" w:rsidP="004D5E94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Funding</w:t>
            </w:r>
          </w:p>
        </w:tc>
        <w:tc>
          <w:tcPr>
            <w:tcW w:w="326" w:type="pct"/>
            <w:hideMark/>
          </w:tcPr>
          <w:p w14:paraId="35451B3B" w14:textId="77777777" w:rsidR="00D826D2" w:rsidRPr="009A5E9F" w:rsidRDefault="00D826D2" w:rsidP="004D5E9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25</w:t>
            </w:r>
          </w:p>
        </w:tc>
        <w:tc>
          <w:tcPr>
            <w:tcW w:w="1350" w:type="pct"/>
            <w:hideMark/>
          </w:tcPr>
          <w:p w14:paraId="37327CFA" w14:textId="77777777" w:rsidR="00D826D2" w:rsidRPr="009A5E9F" w:rsidRDefault="00D826D2" w:rsidP="004D5E9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Sources of funding and other support (such as supply of drugs), role of funders</w:t>
            </w:r>
          </w:p>
        </w:tc>
        <w:tc>
          <w:tcPr>
            <w:tcW w:w="1564" w:type="pct"/>
            <w:hideMark/>
          </w:tcPr>
          <w:p w14:paraId="26F154CB" w14:textId="0983CCFE" w:rsidR="00D826D2" w:rsidRPr="009A5E9F" w:rsidRDefault="00D826D2" w:rsidP="004D5E9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134EBEA6" w14:textId="2E6A2922" w:rsidR="00D826D2" w:rsidRPr="009D6B8A" w:rsidRDefault="009D6B8A" w:rsidP="004D5E9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Cs/>
                <w:sz w:val="19"/>
                <w:szCs w:val="19"/>
              </w:rPr>
            </w:pPr>
            <w:r w:rsidRPr="009D6B8A">
              <w:rPr>
                <w:rFonts w:eastAsia="Times New Roman" w:cs="Arial"/>
                <w:bCs/>
                <w:sz w:val="19"/>
                <w:szCs w:val="19"/>
              </w:rPr>
              <w:t>30</w:t>
            </w:r>
          </w:p>
        </w:tc>
      </w:tr>
    </w:tbl>
    <w:p w14:paraId="2104FA17" w14:textId="77777777" w:rsidR="00840E25" w:rsidRDefault="00840E25"/>
    <w:sectPr w:rsidR="00840E25" w:rsidSect="0042328C">
      <w:headerReference w:type="default" r:id="rId14"/>
      <w:footerReference w:type="even" r:id="rId15"/>
      <w:footerReference w:type="default" r:id="rId16"/>
      <w:endnotePr>
        <w:numFmt w:val="decimal"/>
      </w:endnotePr>
      <w:pgSz w:w="16840" w:h="11900" w:orient="landscape"/>
      <w:pgMar w:top="1418" w:right="1418" w:bottom="1588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058CFC3" w14:textId="77777777" w:rsidR="00484B96" w:rsidRDefault="00484B96" w:rsidP="00373BCA">
      <w:r>
        <w:separator/>
      </w:r>
    </w:p>
  </w:endnote>
  <w:endnote w:type="continuationSeparator" w:id="0">
    <w:p w14:paraId="75491516" w14:textId="77777777" w:rsidR="00484B96" w:rsidRDefault="00484B96" w:rsidP="00373BCA">
      <w:r>
        <w:continuationSeparator/>
      </w:r>
    </w:p>
  </w:endnote>
  <w:endnote w:id="1">
    <w:p w14:paraId="1A462D9D" w14:textId="77777777" w:rsidR="00D826D2" w:rsidRPr="000F448E" w:rsidRDefault="00D826D2" w:rsidP="00D826D2">
      <w:pPr>
        <w:pStyle w:val="Textonotaalfinal"/>
        <w:ind w:left="567" w:hanging="567"/>
      </w:pPr>
      <w:r>
        <w:rPr>
          <w:rStyle w:val="Refdenotaalfinal"/>
        </w:rPr>
        <w:endnoteRef/>
      </w:r>
      <w:r>
        <w:t xml:space="preserve"> </w:t>
      </w:r>
      <w:r>
        <w:tab/>
      </w:r>
      <w:r w:rsidRPr="00C33C9D">
        <w:rPr>
          <w:rFonts w:ascii="Arial" w:hAnsi="Arial" w:cs="Arial"/>
          <w:color w:val="000000" w:themeColor="text1"/>
          <w:sz w:val="22"/>
          <w:szCs w:val="22"/>
        </w:rPr>
        <w:t xml:space="preserve">Hopewell S, Clarke M, Moher D, Wager E, Middleton P, Altman DG, 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et al. </w:t>
      </w:r>
      <w:r w:rsidRPr="00C33C9D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C33C9D">
        <w:rPr>
          <w:rFonts w:ascii="Arial" w:hAnsi="Arial" w:cs="Arial"/>
          <w:bCs/>
          <w:color w:val="000000" w:themeColor="text1"/>
          <w:sz w:val="22"/>
          <w:szCs w:val="22"/>
        </w:rPr>
        <w:t xml:space="preserve">CONSORT for reporting randomised trials in journal and conference abstracts. </w:t>
      </w:r>
      <w:r w:rsidRPr="00C33C9D">
        <w:rPr>
          <w:rFonts w:ascii="Arial" w:hAnsi="Arial" w:cs="Arial"/>
          <w:i/>
          <w:iCs/>
          <w:color w:val="000000" w:themeColor="text1"/>
          <w:sz w:val="22"/>
          <w:szCs w:val="22"/>
        </w:rPr>
        <w:t>Lancet</w:t>
      </w:r>
      <w:r w:rsidRPr="00C33C9D">
        <w:rPr>
          <w:rFonts w:ascii="Arial" w:hAnsi="Arial" w:cs="Arial"/>
          <w:color w:val="000000" w:themeColor="text1"/>
          <w:sz w:val="22"/>
          <w:szCs w:val="22"/>
        </w:rPr>
        <w:t xml:space="preserve"> 2008, </w:t>
      </w:r>
      <w:r w:rsidRPr="00C33C9D">
        <w:rPr>
          <w:rFonts w:ascii="Arial" w:hAnsi="Arial" w:cs="Arial"/>
          <w:bCs/>
          <w:color w:val="000000" w:themeColor="text1"/>
          <w:sz w:val="22"/>
          <w:szCs w:val="22"/>
        </w:rPr>
        <w:t>371:</w:t>
      </w:r>
      <w:r w:rsidRPr="00C33C9D">
        <w:rPr>
          <w:rFonts w:ascii="Arial" w:hAnsi="Arial" w:cs="Arial"/>
          <w:color w:val="000000" w:themeColor="text1"/>
          <w:sz w:val="22"/>
          <w:szCs w:val="22"/>
        </w:rPr>
        <w:t>281-283</w:t>
      </w:r>
    </w:p>
  </w:endnote>
  <w:endnote w:id="2">
    <w:p w14:paraId="11509DEE" w14:textId="77777777" w:rsidR="00D826D2" w:rsidRPr="000F448E" w:rsidRDefault="00D826D2" w:rsidP="00D826D2">
      <w:pPr>
        <w:pStyle w:val="Textonotaalfinal"/>
        <w:spacing w:after="120"/>
        <w:ind w:left="567" w:hanging="567"/>
        <w:jc w:val="both"/>
      </w:pPr>
      <w:r>
        <w:rPr>
          <w:rStyle w:val="Refdenotaalfinal"/>
        </w:rPr>
        <w:endnoteRef/>
      </w:r>
      <w:r>
        <w:t xml:space="preserve"> </w:t>
      </w:r>
      <w:r>
        <w:tab/>
      </w:r>
      <w:r w:rsidRPr="00C33C9D">
        <w:rPr>
          <w:rFonts w:ascii="Arial" w:hAnsi="Arial" w:cs="Arial"/>
          <w:color w:val="000000" w:themeColor="text1"/>
          <w:sz w:val="22"/>
          <w:szCs w:val="22"/>
        </w:rPr>
        <w:t>Hopewell S, Clarke M, Moher D, Wager E, Middleton P, Altman DG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at </w:t>
      </w:r>
      <w:proofErr w:type="spellStart"/>
      <w:r>
        <w:rPr>
          <w:rFonts w:ascii="Arial" w:hAnsi="Arial" w:cs="Arial"/>
          <w:color w:val="000000" w:themeColor="text1"/>
          <w:sz w:val="22"/>
          <w:szCs w:val="22"/>
        </w:rPr>
        <w:t>al</w:t>
      </w:r>
      <w:proofErr w:type="spellEnd"/>
      <w:r w:rsidRPr="00C33C9D">
        <w:rPr>
          <w:rFonts w:ascii="Arial" w:hAnsi="Arial" w:cs="Arial"/>
          <w:color w:val="000000" w:themeColor="text1"/>
          <w:sz w:val="22"/>
          <w:szCs w:val="22"/>
        </w:rPr>
        <w:t xml:space="preserve"> (2008) CONSORT for reporting randomized controlled trials in journal and conference abstracts: explanation and elaboration. </w:t>
      </w:r>
      <w:proofErr w:type="spellStart"/>
      <w:r w:rsidRPr="00C33C9D">
        <w:rPr>
          <w:rFonts w:ascii="Arial" w:hAnsi="Arial" w:cs="Arial"/>
          <w:i/>
          <w:color w:val="000000" w:themeColor="text1"/>
          <w:sz w:val="22"/>
          <w:szCs w:val="22"/>
        </w:rPr>
        <w:t>PLoS</w:t>
      </w:r>
      <w:proofErr w:type="spellEnd"/>
      <w:r w:rsidRPr="00C33C9D">
        <w:rPr>
          <w:rFonts w:ascii="Arial" w:hAnsi="Arial" w:cs="Arial"/>
          <w:i/>
          <w:color w:val="000000" w:themeColor="text1"/>
          <w:sz w:val="22"/>
          <w:szCs w:val="22"/>
        </w:rPr>
        <w:t xml:space="preserve"> Med</w:t>
      </w:r>
      <w:r w:rsidRPr="00C33C9D">
        <w:rPr>
          <w:rFonts w:ascii="Arial" w:hAnsi="Arial" w:cs="Arial"/>
          <w:color w:val="000000" w:themeColor="text1"/>
          <w:sz w:val="22"/>
          <w:szCs w:val="22"/>
        </w:rPr>
        <w:t xml:space="preserve"> 5(1): e20</w:t>
      </w:r>
    </w:p>
  </w:endnote>
  <w:endnote w:id="3">
    <w:p w14:paraId="5CC76849" w14:textId="77777777" w:rsidR="00D826D2" w:rsidRPr="003C0223" w:rsidRDefault="00D826D2" w:rsidP="00D826D2">
      <w:pPr>
        <w:pStyle w:val="Textonotaalfinal"/>
        <w:spacing w:before="120" w:after="120"/>
        <w:ind w:left="567" w:hanging="567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3C0223">
        <w:rPr>
          <w:rStyle w:val="Refdenotaalfinal"/>
          <w:rFonts w:ascii="Arial" w:hAnsi="Arial" w:cs="Arial"/>
          <w:color w:val="000000" w:themeColor="text1"/>
          <w:sz w:val="22"/>
          <w:szCs w:val="22"/>
        </w:rPr>
        <w:endnoteRef/>
      </w:r>
      <w:r w:rsidRPr="003C0223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3C0223">
        <w:rPr>
          <w:rFonts w:ascii="Arial" w:hAnsi="Arial" w:cs="Arial"/>
          <w:color w:val="000000" w:themeColor="text1"/>
          <w:sz w:val="22"/>
          <w:szCs w:val="22"/>
        </w:rPr>
        <w:tab/>
        <w:t xml:space="preserve">Ioannidis JP, Evans SJ, </w:t>
      </w:r>
      <w:proofErr w:type="spellStart"/>
      <w:r w:rsidRPr="003C0223">
        <w:rPr>
          <w:rFonts w:ascii="Arial" w:hAnsi="Arial" w:cs="Arial"/>
          <w:color w:val="000000" w:themeColor="text1"/>
          <w:sz w:val="22"/>
          <w:szCs w:val="22"/>
        </w:rPr>
        <w:t>Gotzsche</w:t>
      </w:r>
      <w:proofErr w:type="spellEnd"/>
      <w:r w:rsidRPr="003C0223">
        <w:rPr>
          <w:rFonts w:ascii="Arial" w:hAnsi="Arial" w:cs="Arial"/>
          <w:color w:val="000000" w:themeColor="text1"/>
          <w:sz w:val="22"/>
          <w:szCs w:val="22"/>
        </w:rPr>
        <w:t xml:space="preserve"> PC, O'Neill RT, Altman DG, Schulz K, Moher D. Better reporting of harms in randomized trials: an extension of the CONSORT statement. </w:t>
      </w:r>
      <w:r w:rsidRPr="003C0223">
        <w:rPr>
          <w:rFonts w:ascii="Arial" w:hAnsi="Arial" w:cs="Arial"/>
          <w:i/>
          <w:color w:val="000000" w:themeColor="text1"/>
          <w:sz w:val="22"/>
          <w:szCs w:val="22"/>
        </w:rPr>
        <w:t>Ann Intern Med</w:t>
      </w:r>
      <w:r w:rsidRPr="003C0223">
        <w:rPr>
          <w:rFonts w:ascii="Arial" w:hAnsi="Arial" w:cs="Arial"/>
          <w:color w:val="000000" w:themeColor="text1"/>
          <w:sz w:val="22"/>
          <w:szCs w:val="22"/>
        </w:rPr>
        <w:t xml:space="preserve"> 2004; 141(10):781-788.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6419580" w14:textId="77777777" w:rsidR="003D12EE" w:rsidRDefault="003D12EE" w:rsidP="001939D6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564DEB1D" w14:textId="77777777" w:rsidR="003D12EE" w:rsidRDefault="003D12EE" w:rsidP="001939D6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68D4DA1" w14:textId="77777777" w:rsidR="003D12EE" w:rsidRDefault="003D12EE" w:rsidP="001939D6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9A6434">
      <w:rPr>
        <w:rStyle w:val="Nmerodepgina"/>
        <w:noProof/>
      </w:rPr>
      <w:t>3</w:t>
    </w:r>
    <w:r>
      <w:rPr>
        <w:rStyle w:val="Nmerodepgina"/>
      </w:rPr>
      <w:fldChar w:fldCharType="end"/>
    </w:r>
  </w:p>
  <w:p w14:paraId="2F64513D" w14:textId="77777777" w:rsidR="003D12EE" w:rsidRDefault="003D12EE" w:rsidP="001939D6">
    <w:pPr>
      <w:pStyle w:val="Piedepgin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E1444E9" w14:textId="77777777" w:rsidR="00484B96" w:rsidRDefault="00484B96" w:rsidP="00373BCA">
      <w:r>
        <w:separator/>
      </w:r>
    </w:p>
  </w:footnote>
  <w:footnote w:type="continuationSeparator" w:id="0">
    <w:p w14:paraId="35556046" w14:textId="77777777" w:rsidR="00484B96" w:rsidRDefault="00484B96" w:rsidP="00373B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4AC6E78" w14:textId="35D47585" w:rsidR="003D12EE" w:rsidRDefault="003D12EE">
    <w:pPr>
      <w:pStyle w:val="Encabezado"/>
      <w:jc w:val="right"/>
    </w:pPr>
  </w:p>
  <w:p w14:paraId="0616AFF0" w14:textId="77777777" w:rsidR="003D12EE" w:rsidRDefault="003D12EE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EE2ABB"/>
    <w:multiLevelType w:val="hybridMultilevel"/>
    <w:tmpl w:val="FB4C48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6B7E30"/>
    <w:multiLevelType w:val="multilevel"/>
    <w:tmpl w:val="7C84495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717BAA"/>
    <w:multiLevelType w:val="hybridMultilevel"/>
    <w:tmpl w:val="3500A46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DED6F1B"/>
    <w:multiLevelType w:val="hybridMultilevel"/>
    <w:tmpl w:val="7672594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5E10C17"/>
    <w:multiLevelType w:val="multilevel"/>
    <w:tmpl w:val="11F42F3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6D80523"/>
    <w:multiLevelType w:val="hybridMultilevel"/>
    <w:tmpl w:val="60867B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A52249"/>
    <w:multiLevelType w:val="hybridMultilevel"/>
    <w:tmpl w:val="2090BA4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D1D1FCC"/>
    <w:multiLevelType w:val="hybridMultilevel"/>
    <w:tmpl w:val="352070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9B08E7"/>
    <w:multiLevelType w:val="hybridMultilevel"/>
    <w:tmpl w:val="56B0F02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5026E90"/>
    <w:multiLevelType w:val="hybridMultilevel"/>
    <w:tmpl w:val="4BA6747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5CA5D9D"/>
    <w:multiLevelType w:val="hybridMultilevel"/>
    <w:tmpl w:val="47920B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9E60A3F"/>
    <w:multiLevelType w:val="hybridMultilevel"/>
    <w:tmpl w:val="D1649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AA24875"/>
    <w:multiLevelType w:val="hybridMultilevel"/>
    <w:tmpl w:val="DEAE769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CA61973"/>
    <w:multiLevelType w:val="hybridMultilevel"/>
    <w:tmpl w:val="D1649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E81525E"/>
    <w:multiLevelType w:val="hybridMultilevel"/>
    <w:tmpl w:val="32266C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323D1D44"/>
    <w:multiLevelType w:val="hybridMultilevel"/>
    <w:tmpl w:val="987418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4D17074"/>
    <w:multiLevelType w:val="hybridMultilevel"/>
    <w:tmpl w:val="CBF63B0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4FC4AC9"/>
    <w:multiLevelType w:val="hybridMultilevel"/>
    <w:tmpl w:val="7414969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A3B7E0A"/>
    <w:multiLevelType w:val="hybridMultilevel"/>
    <w:tmpl w:val="2C88BEC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4AA3178A"/>
    <w:multiLevelType w:val="hybridMultilevel"/>
    <w:tmpl w:val="5B3EAE8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51324264"/>
    <w:multiLevelType w:val="hybridMultilevel"/>
    <w:tmpl w:val="8E70E9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5C685BCE"/>
    <w:multiLevelType w:val="hybridMultilevel"/>
    <w:tmpl w:val="915C07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09C1D5F"/>
    <w:multiLevelType w:val="hybridMultilevel"/>
    <w:tmpl w:val="D37018D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0C70DEC"/>
    <w:multiLevelType w:val="multilevel"/>
    <w:tmpl w:val="B88EA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18320C6"/>
    <w:multiLevelType w:val="hybridMultilevel"/>
    <w:tmpl w:val="F1981D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61BC28BF"/>
    <w:multiLevelType w:val="hybridMultilevel"/>
    <w:tmpl w:val="C856493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6C30862"/>
    <w:multiLevelType w:val="hybridMultilevel"/>
    <w:tmpl w:val="70304A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6ACD7CD9"/>
    <w:multiLevelType w:val="hybridMultilevel"/>
    <w:tmpl w:val="E36AF9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13601FB"/>
    <w:multiLevelType w:val="hybridMultilevel"/>
    <w:tmpl w:val="63B69FA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76876D18"/>
    <w:multiLevelType w:val="hybridMultilevel"/>
    <w:tmpl w:val="13388D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79754CBE"/>
    <w:multiLevelType w:val="hybridMultilevel"/>
    <w:tmpl w:val="9DB8195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7E0D7E29"/>
    <w:multiLevelType w:val="hybridMultilevel"/>
    <w:tmpl w:val="9CF611E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7F1F122E"/>
    <w:multiLevelType w:val="hybridMultilevel"/>
    <w:tmpl w:val="D39233D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7"/>
  </w:num>
  <w:num w:numId="2">
    <w:abstractNumId w:val="29"/>
  </w:num>
  <w:num w:numId="3">
    <w:abstractNumId w:val="3"/>
  </w:num>
  <w:num w:numId="4">
    <w:abstractNumId w:val="26"/>
  </w:num>
  <w:num w:numId="5">
    <w:abstractNumId w:val="0"/>
  </w:num>
  <w:num w:numId="6">
    <w:abstractNumId w:val="14"/>
  </w:num>
  <w:num w:numId="7">
    <w:abstractNumId w:val="16"/>
  </w:num>
  <w:num w:numId="8">
    <w:abstractNumId w:val="13"/>
  </w:num>
  <w:num w:numId="9">
    <w:abstractNumId w:val="27"/>
  </w:num>
  <w:num w:numId="10">
    <w:abstractNumId w:val="10"/>
  </w:num>
  <w:num w:numId="11">
    <w:abstractNumId w:val="11"/>
  </w:num>
  <w:num w:numId="12">
    <w:abstractNumId w:val="2"/>
  </w:num>
  <w:num w:numId="13">
    <w:abstractNumId w:val="7"/>
  </w:num>
  <w:num w:numId="14">
    <w:abstractNumId w:val="5"/>
  </w:num>
  <w:num w:numId="15">
    <w:abstractNumId w:val="32"/>
  </w:num>
  <w:num w:numId="16">
    <w:abstractNumId w:val="19"/>
  </w:num>
  <w:num w:numId="17">
    <w:abstractNumId w:val="6"/>
  </w:num>
  <w:num w:numId="18">
    <w:abstractNumId w:val="30"/>
  </w:num>
  <w:num w:numId="19">
    <w:abstractNumId w:val="28"/>
  </w:num>
  <w:num w:numId="20">
    <w:abstractNumId w:val="18"/>
  </w:num>
  <w:num w:numId="21">
    <w:abstractNumId w:val="31"/>
  </w:num>
  <w:num w:numId="22">
    <w:abstractNumId w:val="25"/>
  </w:num>
  <w:num w:numId="23">
    <w:abstractNumId w:val="15"/>
  </w:num>
  <w:num w:numId="24">
    <w:abstractNumId w:val="12"/>
  </w:num>
  <w:num w:numId="25">
    <w:abstractNumId w:val="21"/>
  </w:num>
  <w:num w:numId="26">
    <w:abstractNumId w:val="24"/>
  </w:num>
  <w:num w:numId="27">
    <w:abstractNumId w:val="22"/>
  </w:num>
  <w:num w:numId="28">
    <w:abstractNumId w:val="23"/>
  </w:num>
  <w:num w:numId="29">
    <w:abstractNumId w:val="4"/>
  </w:num>
  <w:num w:numId="30">
    <w:abstractNumId w:val="1"/>
  </w:num>
  <w:num w:numId="31">
    <w:abstractNumId w:val="9"/>
  </w:num>
  <w:num w:numId="32">
    <w:abstractNumId w:val="20"/>
  </w:num>
  <w:num w:numId="3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7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tjC1sDQCAnMDA0sTEyUdpeDU4uLM/DyQAsNaAFqhbgcsAAAA"/>
  </w:docVars>
  <w:rsids>
    <w:rsidRoot w:val="000B1BC4"/>
    <w:rsid w:val="00002B42"/>
    <w:rsid w:val="0000319B"/>
    <w:rsid w:val="00003974"/>
    <w:rsid w:val="000050C7"/>
    <w:rsid w:val="000067FB"/>
    <w:rsid w:val="00006818"/>
    <w:rsid w:val="000069F8"/>
    <w:rsid w:val="00007297"/>
    <w:rsid w:val="00011F4E"/>
    <w:rsid w:val="000126F6"/>
    <w:rsid w:val="00013744"/>
    <w:rsid w:val="000137B4"/>
    <w:rsid w:val="0001494A"/>
    <w:rsid w:val="00015FE5"/>
    <w:rsid w:val="00016AD4"/>
    <w:rsid w:val="0001729C"/>
    <w:rsid w:val="000204FC"/>
    <w:rsid w:val="00020D78"/>
    <w:rsid w:val="00021A48"/>
    <w:rsid w:val="000248BB"/>
    <w:rsid w:val="00026EEF"/>
    <w:rsid w:val="000302E4"/>
    <w:rsid w:val="0003406F"/>
    <w:rsid w:val="00036C2A"/>
    <w:rsid w:val="00036D0E"/>
    <w:rsid w:val="00040FD7"/>
    <w:rsid w:val="000413D1"/>
    <w:rsid w:val="000414E7"/>
    <w:rsid w:val="000415BD"/>
    <w:rsid w:val="00041DBA"/>
    <w:rsid w:val="00042AF2"/>
    <w:rsid w:val="00045987"/>
    <w:rsid w:val="00047F8D"/>
    <w:rsid w:val="00050AA1"/>
    <w:rsid w:val="00051EA5"/>
    <w:rsid w:val="00052CC4"/>
    <w:rsid w:val="00056660"/>
    <w:rsid w:val="000619F0"/>
    <w:rsid w:val="000631F7"/>
    <w:rsid w:val="000640D2"/>
    <w:rsid w:val="00064120"/>
    <w:rsid w:val="000650D6"/>
    <w:rsid w:val="000652D6"/>
    <w:rsid w:val="00066114"/>
    <w:rsid w:val="000667B3"/>
    <w:rsid w:val="000733E7"/>
    <w:rsid w:val="000740DB"/>
    <w:rsid w:val="00074331"/>
    <w:rsid w:val="000842B3"/>
    <w:rsid w:val="0008475C"/>
    <w:rsid w:val="000864FD"/>
    <w:rsid w:val="00087217"/>
    <w:rsid w:val="00087702"/>
    <w:rsid w:val="00093C98"/>
    <w:rsid w:val="00096359"/>
    <w:rsid w:val="000A0C57"/>
    <w:rsid w:val="000A1788"/>
    <w:rsid w:val="000A259F"/>
    <w:rsid w:val="000A37C2"/>
    <w:rsid w:val="000A6A23"/>
    <w:rsid w:val="000A6DA1"/>
    <w:rsid w:val="000A707C"/>
    <w:rsid w:val="000B0416"/>
    <w:rsid w:val="000B0DC8"/>
    <w:rsid w:val="000B1442"/>
    <w:rsid w:val="000B1BC4"/>
    <w:rsid w:val="000B2022"/>
    <w:rsid w:val="000B487F"/>
    <w:rsid w:val="000B5DFE"/>
    <w:rsid w:val="000B6EF1"/>
    <w:rsid w:val="000B70F7"/>
    <w:rsid w:val="000B79AA"/>
    <w:rsid w:val="000B79AB"/>
    <w:rsid w:val="000C4F05"/>
    <w:rsid w:val="000C5007"/>
    <w:rsid w:val="000C6F1B"/>
    <w:rsid w:val="000C7FEC"/>
    <w:rsid w:val="000D0A88"/>
    <w:rsid w:val="000D0F53"/>
    <w:rsid w:val="000D1325"/>
    <w:rsid w:val="000D14B1"/>
    <w:rsid w:val="000D25B1"/>
    <w:rsid w:val="000D2771"/>
    <w:rsid w:val="000D4A3B"/>
    <w:rsid w:val="000D7AE3"/>
    <w:rsid w:val="000E06AD"/>
    <w:rsid w:val="000E4AE2"/>
    <w:rsid w:val="000E4B45"/>
    <w:rsid w:val="000E52B7"/>
    <w:rsid w:val="000E6AD6"/>
    <w:rsid w:val="000F1EA9"/>
    <w:rsid w:val="000F203A"/>
    <w:rsid w:val="000F242C"/>
    <w:rsid w:val="000F45E8"/>
    <w:rsid w:val="000F5070"/>
    <w:rsid w:val="000F612D"/>
    <w:rsid w:val="000F6246"/>
    <w:rsid w:val="00101268"/>
    <w:rsid w:val="00103D97"/>
    <w:rsid w:val="00106587"/>
    <w:rsid w:val="00107C57"/>
    <w:rsid w:val="00110DB5"/>
    <w:rsid w:val="001123A7"/>
    <w:rsid w:val="00112C53"/>
    <w:rsid w:val="001139E9"/>
    <w:rsid w:val="00113B09"/>
    <w:rsid w:val="00114876"/>
    <w:rsid w:val="00114EB0"/>
    <w:rsid w:val="00115200"/>
    <w:rsid w:val="00117814"/>
    <w:rsid w:val="0012021B"/>
    <w:rsid w:val="00120BAC"/>
    <w:rsid w:val="00121541"/>
    <w:rsid w:val="0012370C"/>
    <w:rsid w:val="001239DF"/>
    <w:rsid w:val="00126BAB"/>
    <w:rsid w:val="001271C5"/>
    <w:rsid w:val="00130DF5"/>
    <w:rsid w:val="00133EFE"/>
    <w:rsid w:val="001426FD"/>
    <w:rsid w:val="0014295E"/>
    <w:rsid w:val="00142FDB"/>
    <w:rsid w:val="00143C63"/>
    <w:rsid w:val="0014445D"/>
    <w:rsid w:val="00144F4A"/>
    <w:rsid w:val="001501A3"/>
    <w:rsid w:val="00150C3B"/>
    <w:rsid w:val="00153DD4"/>
    <w:rsid w:val="0015718A"/>
    <w:rsid w:val="001626D3"/>
    <w:rsid w:val="00163532"/>
    <w:rsid w:val="00167078"/>
    <w:rsid w:val="00171F76"/>
    <w:rsid w:val="0017216B"/>
    <w:rsid w:val="001762ED"/>
    <w:rsid w:val="00177FD3"/>
    <w:rsid w:val="00182879"/>
    <w:rsid w:val="00182E57"/>
    <w:rsid w:val="00184106"/>
    <w:rsid w:val="001909E9"/>
    <w:rsid w:val="0019261D"/>
    <w:rsid w:val="00192BB6"/>
    <w:rsid w:val="001934EB"/>
    <w:rsid w:val="0019375F"/>
    <w:rsid w:val="001938CA"/>
    <w:rsid w:val="001939D6"/>
    <w:rsid w:val="001954F6"/>
    <w:rsid w:val="00196590"/>
    <w:rsid w:val="001A1BD0"/>
    <w:rsid w:val="001A4699"/>
    <w:rsid w:val="001A558C"/>
    <w:rsid w:val="001A7997"/>
    <w:rsid w:val="001A7B35"/>
    <w:rsid w:val="001B61F8"/>
    <w:rsid w:val="001B69F5"/>
    <w:rsid w:val="001C0A3E"/>
    <w:rsid w:val="001C1DFB"/>
    <w:rsid w:val="001C253A"/>
    <w:rsid w:val="001C2A5C"/>
    <w:rsid w:val="001C3FC2"/>
    <w:rsid w:val="001C567B"/>
    <w:rsid w:val="001C5A85"/>
    <w:rsid w:val="001C605C"/>
    <w:rsid w:val="001D04EF"/>
    <w:rsid w:val="001D06AF"/>
    <w:rsid w:val="001D3468"/>
    <w:rsid w:val="001D644D"/>
    <w:rsid w:val="001D74A4"/>
    <w:rsid w:val="001E50ED"/>
    <w:rsid w:val="001E5A6C"/>
    <w:rsid w:val="001E6E55"/>
    <w:rsid w:val="001E7823"/>
    <w:rsid w:val="001E7BBD"/>
    <w:rsid w:val="001F0695"/>
    <w:rsid w:val="001F3F75"/>
    <w:rsid w:val="001F652B"/>
    <w:rsid w:val="0020391B"/>
    <w:rsid w:val="00205B58"/>
    <w:rsid w:val="00210931"/>
    <w:rsid w:val="00211903"/>
    <w:rsid w:val="002129DA"/>
    <w:rsid w:val="002140DC"/>
    <w:rsid w:val="0021441A"/>
    <w:rsid w:val="00215AA0"/>
    <w:rsid w:val="002162BC"/>
    <w:rsid w:val="0021682B"/>
    <w:rsid w:val="002207E4"/>
    <w:rsid w:val="00220AF5"/>
    <w:rsid w:val="00226346"/>
    <w:rsid w:val="00226E42"/>
    <w:rsid w:val="00230279"/>
    <w:rsid w:val="00232356"/>
    <w:rsid w:val="00233619"/>
    <w:rsid w:val="00233BBD"/>
    <w:rsid w:val="00235F26"/>
    <w:rsid w:val="00236A7E"/>
    <w:rsid w:val="00240A06"/>
    <w:rsid w:val="002421A8"/>
    <w:rsid w:val="00242EBF"/>
    <w:rsid w:val="00244A28"/>
    <w:rsid w:val="00244B96"/>
    <w:rsid w:val="00245588"/>
    <w:rsid w:val="00246CF5"/>
    <w:rsid w:val="00250E1C"/>
    <w:rsid w:val="0025101F"/>
    <w:rsid w:val="00252B91"/>
    <w:rsid w:val="002555B9"/>
    <w:rsid w:val="00255DAA"/>
    <w:rsid w:val="00257063"/>
    <w:rsid w:val="002573EE"/>
    <w:rsid w:val="00260029"/>
    <w:rsid w:val="00263A8B"/>
    <w:rsid w:val="00265280"/>
    <w:rsid w:val="002652C8"/>
    <w:rsid w:val="00266BB2"/>
    <w:rsid w:val="00267577"/>
    <w:rsid w:val="00267C3A"/>
    <w:rsid w:val="00273E30"/>
    <w:rsid w:val="0027625A"/>
    <w:rsid w:val="002813E2"/>
    <w:rsid w:val="00281D54"/>
    <w:rsid w:val="00286F62"/>
    <w:rsid w:val="00291239"/>
    <w:rsid w:val="0029132F"/>
    <w:rsid w:val="002915CD"/>
    <w:rsid w:val="00291668"/>
    <w:rsid w:val="0029386C"/>
    <w:rsid w:val="00296308"/>
    <w:rsid w:val="002973CF"/>
    <w:rsid w:val="0029749A"/>
    <w:rsid w:val="002977FC"/>
    <w:rsid w:val="002979E6"/>
    <w:rsid w:val="00297D8E"/>
    <w:rsid w:val="002A58E6"/>
    <w:rsid w:val="002A7A80"/>
    <w:rsid w:val="002B00C7"/>
    <w:rsid w:val="002B0B37"/>
    <w:rsid w:val="002B103A"/>
    <w:rsid w:val="002B12BA"/>
    <w:rsid w:val="002B3F6A"/>
    <w:rsid w:val="002B4AA6"/>
    <w:rsid w:val="002B5C11"/>
    <w:rsid w:val="002B7EA1"/>
    <w:rsid w:val="002C0BE2"/>
    <w:rsid w:val="002C14E6"/>
    <w:rsid w:val="002C2144"/>
    <w:rsid w:val="002C75E7"/>
    <w:rsid w:val="002D1532"/>
    <w:rsid w:val="002D243D"/>
    <w:rsid w:val="002D3996"/>
    <w:rsid w:val="002D42AC"/>
    <w:rsid w:val="002D4587"/>
    <w:rsid w:val="002D69C2"/>
    <w:rsid w:val="002D7486"/>
    <w:rsid w:val="002E149E"/>
    <w:rsid w:val="002E1E46"/>
    <w:rsid w:val="002E220D"/>
    <w:rsid w:val="002E5160"/>
    <w:rsid w:val="002F44C9"/>
    <w:rsid w:val="002F789C"/>
    <w:rsid w:val="00300246"/>
    <w:rsid w:val="0030347D"/>
    <w:rsid w:val="003173DB"/>
    <w:rsid w:val="00321305"/>
    <w:rsid w:val="00323115"/>
    <w:rsid w:val="003255BB"/>
    <w:rsid w:val="003266D9"/>
    <w:rsid w:val="00327D44"/>
    <w:rsid w:val="003309F9"/>
    <w:rsid w:val="00331202"/>
    <w:rsid w:val="003330D7"/>
    <w:rsid w:val="00334C32"/>
    <w:rsid w:val="00335320"/>
    <w:rsid w:val="00336362"/>
    <w:rsid w:val="00337A8D"/>
    <w:rsid w:val="00347425"/>
    <w:rsid w:val="00347D18"/>
    <w:rsid w:val="0035145A"/>
    <w:rsid w:val="00354E80"/>
    <w:rsid w:val="003563EF"/>
    <w:rsid w:val="00356C2E"/>
    <w:rsid w:val="003574F3"/>
    <w:rsid w:val="0036107E"/>
    <w:rsid w:val="0036137E"/>
    <w:rsid w:val="00365782"/>
    <w:rsid w:val="003663D3"/>
    <w:rsid w:val="0037049E"/>
    <w:rsid w:val="00371179"/>
    <w:rsid w:val="00372692"/>
    <w:rsid w:val="0037318D"/>
    <w:rsid w:val="00373BCA"/>
    <w:rsid w:val="00375D4C"/>
    <w:rsid w:val="00381B82"/>
    <w:rsid w:val="003840A7"/>
    <w:rsid w:val="00384DCF"/>
    <w:rsid w:val="00386C52"/>
    <w:rsid w:val="00392B4C"/>
    <w:rsid w:val="0039331E"/>
    <w:rsid w:val="00393F23"/>
    <w:rsid w:val="00394324"/>
    <w:rsid w:val="00394F61"/>
    <w:rsid w:val="00396850"/>
    <w:rsid w:val="003A1A5C"/>
    <w:rsid w:val="003A35D9"/>
    <w:rsid w:val="003A3C46"/>
    <w:rsid w:val="003A5704"/>
    <w:rsid w:val="003A605E"/>
    <w:rsid w:val="003A6867"/>
    <w:rsid w:val="003A6B56"/>
    <w:rsid w:val="003A7C73"/>
    <w:rsid w:val="003B2812"/>
    <w:rsid w:val="003B2B2D"/>
    <w:rsid w:val="003B47FF"/>
    <w:rsid w:val="003C2D2F"/>
    <w:rsid w:val="003C46EB"/>
    <w:rsid w:val="003C51FF"/>
    <w:rsid w:val="003D12EE"/>
    <w:rsid w:val="003D1E1E"/>
    <w:rsid w:val="003D5C4B"/>
    <w:rsid w:val="003D6FDB"/>
    <w:rsid w:val="003E127C"/>
    <w:rsid w:val="003E2750"/>
    <w:rsid w:val="003E3220"/>
    <w:rsid w:val="003E5390"/>
    <w:rsid w:val="003E7899"/>
    <w:rsid w:val="003F034B"/>
    <w:rsid w:val="003F0EC8"/>
    <w:rsid w:val="003F1059"/>
    <w:rsid w:val="003F2CC8"/>
    <w:rsid w:val="003F5595"/>
    <w:rsid w:val="00400F66"/>
    <w:rsid w:val="004024F2"/>
    <w:rsid w:val="004047C8"/>
    <w:rsid w:val="00407072"/>
    <w:rsid w:val="004105E7"/>
    <w:rsid w:val="00410B00"/>
    <w:rsid w:val="004152F6"/>
    <w:rsid w:val="00417BBA"/>
    <w:rsid w:val="00420012"/>
    <w:rsid w:val="0042109B"/>
    <w:rsid w:val="00421CD3"/>
    <w:rsid w:val="00422DA1"/>
    <w:rsid w:val="0042328C"/>
    <w:rsid w:val="00423669"/>
    <w:rsid w:val="00423FA8"/>
    <w:rsid w:val="0042495E"/>
    <w:rsid w:val="00425D32"/>
    <w:rsid w:val="004349FC"/>
    <w:rsid w:val="00434D6E"/>
    <w:rsid w:val="00434E30"/>
    <w:rsid w:val="00435F6F"/>
    <w:rsid w:val="00436360"/>
    <w:rsid w:val="00437D14"/>
    <w:rsid w:val="004427F9"/>
    <w:rsid w:val="00444B56"/>
    <w:rsid w:val="00446E36"/>
    <w:rsid w:val="00450EDC"/>
    <w:rsid w:val="004514D3"/>
    <w:rsid w:val="00451775"/>
    <w:rsid w:val="0045268F"/>
    <w:rsid w:val="00452BF8"/>
    <w:rsid w:val="004566E0"/>
    <w:rsid w:val="00456ACF"/>
    <w:rsid w:val="00456FCF"/>
    <w:rsid w:val="0045744B"/>
    <w:rsid w:val="0045771D"/>
    <w:rsid w:val="004610BE"/>
    <w:rsid w:val="00463C1C"/>
    <w:rsid w:val="00464050"/>
    <w:rsid w:val="004646CB"/>
    <w:rsid w:val="004653EF"/>
    <w:rsid w:val="00465453"/>
    <w:rsid w:val="004701F1"/>
    <w:rsid w:val="00473478"/>
    <w:rsid w:val="004734C9"/>
    <w:rsid w:val="00474089"/>
    <w:rsid w:val="004756B9"/>
    <w:rsid w:val="00476203"/>
    <w:rsid w:val="004763DC"/>
    <w:rsid w:val="00480131"/>
    <w:rsid w:val="0048244D"/>
    <w:rsid w:val="0048270F"/>
    <w:rsid w:val="00482E90"/>
    <w:rsid w:val="00484B96"/>
    <w:rsid w:val="004851BF"/>
    <w:rsid w:val="0048609A"/>
    <w:rsid w:val="00490873"/>
    <w:rsid w:val="0049208B"/>
    <w:rsid w:val="0049362B"/>
    <w:rsid w:val="00493E22"/>
    <w:rsid w:val="004940DA"/>
    <w:rsid w:val="004943C0"/>
    <w:rsid w:val="00495335"/>
    <w:rsid w:val="00495603"/>
    <w:rsid w:val="00497C0F"/>
    <w:rsid w:val="004A121C"/>
    <w:rsid w:val="004A5782"/>
    <w:rsid w:val="004A579C"/>
    <w:rsid w:val="004A5F26"/>
    <w:rsid w:val="004B20C6"/>
    <w:rsid w:val="004B67FF"/>
    <w:rsid w:val="004B68D4"/>
    <w:rsid w:val="004C0321"/>
    <w:rsid w:val="004C196D"/>
    <w:rsid w:val="004C2D7D"/>
    <w:rsid w:val="004C4050"/>
    <w:rsid w:val="004C42AB"/>
    <w:rsid w:val="004C4CB0"/>
    <w:rsid w:val="004C6843"/>
    <w:rsid w:val="004D2AE8"/>
    <w:rsid w:val="004D33D7"/>
    <w:rsid w:val="004D6AA2"/>
    <w:rsid w:val="004D78D0"/>
    <w:rsid w:val="004D7EB9"/>
    <w:rsid w:val="004E0BA7"/>
    <w:rsid w:val="004E3547"/>
    <w:rsid w:val="004E4DEA"/>
    <w:rsid w:val="004E5557"/>
    <w:rsid w:val="004E5932"/>
    <w:rsid w:val="004E5C9B"/>
    <w:rsid w:val="004F1734"/>
    <w:rsid w:val="004F260B"/>
    <w:rsid w:val="004F2E43"/>
    <w:rsid w:val="004F5340"/>
    <w:rsid w:val="004F714D"/>
    <w:rsid w:val="00501368"/>
    <w:rsid w:val="00502193"/>
    <w:rsid w:val="00502F2A"/>
    <w:rsid w:val="0050398D"/>
    <w:rsid w:val="00506247"/>
    <w:rsid w:val="005063E4"/>
    <w:rsid w:val="00510507"/>
    <w:rsid w:val="005133F6"/>
    <w:rsid w:val="00513536"/>
    <w:rsid w:val="00514FF9"/>
    <w:rsid w:val="005151D6"/>
    <w:rsid w:val="00517EC4"/>
    <w:rsid w:val="005217C7"/>
    <w:rsid w:val="00521B4A"/>
    <w:rsid w:val="00522C0B"/>
    <w:rsid w:val="00523CEC"/>
    <w:rsid w:val="00524B0F"/>
    <w:rsid w:val="00525917"/>
    <w:rsid w:val="00525C44"/>
    <w:rsid w:val="00527487"/>
    <w:rsid w:val="005315A0"/>
    <w:rsid w:val="00531800"/>
    <w:rsid w:val="00531FCA"/>
    <w:rsid w:val="00535372"/>
    <w:rsid w:val="00536986"/>
    <w:rsid w:val="0054018B"/>
    <w:rsid w:val="0054031B"/>
    <w:rsid w:val="00541475"/>
    <w:rsid w:val="005419DC"/>
    <w:rsid w:val="00542BDB"/>
    <w:rsid w:val="005448B7"/>
    <w:rsid w:val="00546E89"/>
    <w:rsid w:val="00553DCE"/>
    <w:rsid w:val="00554268"/>
    <w:rsid w:val="00556BB1"/>
    <w:rsid w:val="0055726F"/>
    <w:rsid w:val="00564AB8"/>
    <w:rsid w:val="00566898"/>
    <w:rsid w:val="00567B87"/>
    <w:rsid w:val="0057074F"/>
    <w:rsid w:val="00571FE0"/>
    <w:rsid w:val="005723C8"/>
    <w:rsid w:val="00574259"/>
    <w:rsid w:val="005752A9"/>
    <w:rsid w:val="00580E06"/>
    <w:rsid w:val="0058266F"/>
    <w:rsid w:val="00584A10"/>
    <w:rsid w:val="00584BB7"/>
    <w:rsid w:val="00586AFB"/>
    <w:rsid w:val="005908B6"/>
    <w:rsid w:val="00591E4A"/>
    <w:rsid w:val="00591F12"/>
    <w:rsid w:val="00592D16"/>
    <w:rsid w:val="00593D24"/>
    <w:rsid w:val="0059451C"/>
    <w:rsid w:val="00594872"/>
    <w:rsid w:val="00595241"/>
    <w:rsid w:val="005956F2"/>
    <w:rsid w:val="00596DCE"/>
    <w:rsid w:val="005A04A5"/>
    <w:rsid w:val="005A08C8"/>
    <w:rsid w:val="005A2968"/>
    <w:rsid w:val="005A32E3"/>
    <w:rsid w:val="005A60E4"/>
    <w:rsid w:val="005A7480"/>
    <w:rsid w:val="005B0052"/>
    <w:rsid w:val="005B091F"/>
    <w:rsid w:val="005B1EDF"/>
    <w:rsid w:val="005B2B86"/>
    <w:rsid w:val="005B2DDF"/>
    <w:rsid w:val="005B5A1C"/>
    <w:rsid w:val="005B602B"/>
    <w:rsid w:val="005B611F"/>
    <w:rsid w:val="005B6155"/>
    <w:rsid w:val="005B7D53"/>
    <w:rsid w:val="005C332E"/>
    <w:rsid w:val="005C601C"/>
    <w:rsid w:val="005C6862"/>
    <w:rsid w:val="005C6CB9"/>
    <w:rsid w:val="005C6E47"/>
    <w:rsid w:val="005C780B"/>
    <w:rsid w:val="005D0C6D"/>
    <w:rsid w:val="005D31CE"/>
    <w:rsid w:val="005D332A"/>
    <w:rsid w:val="005D6636"/>
    <w:rsid w:val="005E031E"/>
    <w:rsid w:val="005E0D6E"/>
    <w:rsid w:val="005E1138"/>
    <w:rsid w:val="005E12F4"/>
    <w:rsid w:val="005E195D"/>
    <w:rsid w:val="005E2335"/>
    <w:rsid w:val="005E37EB"/>
    <w:rsid w:val="005E3B0E"/>
    <w:rsid w:val="005E4204"/>
    <w:rsid w:val="005E7CAC"/>
    <w:rsid w:val="005E7D96"/>
    <w:rsid w:val="005F1097"/>
    <w:rsid w:val="005F25EB"/>
    <w:rsid w:val="005F3BBF"/>
    <w:rsid w:val="005F495B"/>
    <w:rsid w:val="005F556D"/>
    <w:rsid w:val="005F6BE1"/>
    <w:rsid w:val="005F7267"/>
    <w:rsid w:val="006006AF"/>
    <w:rsid w:val="00600F42"/>
    <w:rsid w:val="006012D5"/>
    <w:rsid w:val="006012EE"/>
    <w:rsid w:val="006014ED"/>
    <w:rsid w:val="00601C2F"/>
    <w:rsid w:val="00602D21"/>
    <w:rsid w:val="00603F69"/>
    <w:rsid w:val="0060529B"/>
    <w:rsid w:val="00605DD9"/>
    <w:rsid w:val="00606BC7"/>
    <w:rsid w:val="00606CD8"/>
    <w:rsid w:val="00610A07"/>
    <w:rsid w:val="00613493"/>
    <w:rsid w:val="00614A96"/>
    <w:rsid w:val="0061514E"/>
    <w:rsid w:val="00620259"/>
    <w:rsid w:val="006212F5"/>
    <w:rsid w:val="00622E45"/>
    <w:rsid w:val="006265DC"/>
    <w:rsid w:val="00626971"/>
    <w:rsid w:val="00627A08"/>
    <w:rsid w:val="006305F9"/>
    <w:rsid w:val="00630A96"/>
    <w:rsid w:val="00632C9C"/>
    <w:rsid w:val="006330F2"/>
    <w:rsid w:val="0063361C"/>
    <w:rsid w:val="00634BB2"/>
    <w:rsid w:val="00635A31"/>
    <w:rsid w:val="006408DC"/>
    <w:rsid w:val="00642C2E"/>
    <w:rsid w:val="00643A6D"/>
    <w:rsid w:val="00646481"/>
    <w:rsid w:val="00650E6F"/>
    <w:rsid w:val="006521DB"/>
    <w:rsid w:val="0066083E"/>
    <w:rsid w:val="00661110"/>
    <w:rsid w:val="0066132C"/>
    <w:rsid w:val="0066292F"/>
    <w:rsid w:val="00664B47"/>
    <w:rsid w:val="0066570C"/>
    <w:rsid w:val="00667286"/>
    <w:rsid w:val="00672940"/>
    <w:rsid w:val="00674B5E"/>
    <w:rsid w:val="00675D37"/>
    <w:rsid w:val="00676869"/>
    <w:rsid w:val="006819E0"/>
    <w:rsid w:val="00685BBF"/>
    <w:rsid w:val="0068675E"/>
    <w:rsid w:val="006903DC"/>
    <w:rsid w:val="00694190"/>
    <w:rsid w:val="00694F13"/>
    <w:rsid w:val="006957A8"/>
    <w:rsid w:val="00697F89"/>
    <w:rsid w:val="006A0356"/>
    <w:rsid w:val="006A0611"/>
    <w:rsid w:val="006A1BE6"/>
    <w:rsid w:val="006A1E5B"/>
    <w:rsid w:val="006A28C0"/>
    <w:rsid w:val="006A52BC"/>
    <w:rsid w:val="006A6849"/>
    <w:rsid w:val="006A6E44"/>
    <w:rsid w:val="006A7A25"/>
    <w:rsid w:val="006A7F14"/>
    <w:rsid w:val="006B0CA2"/>
    <w:rsid w:val="006B1F3F"/>
    <w:rsid w:val="006B23E5"/>
    <w:rsid w:val="006B399D"/>
    <w:rsid w:val="006B3A3F"/>
    <w:rsid w:val="006B5A2D"/>
    <w:rsid w:val="006B60F7"/>
    <w:rsid w:val="006B6D2D"/>
    <w:rsid w:val="006B766E"/>
    <w:rsid w:val="006B7A24"/>
    <w:rsid w:val="006B7F21"/>
    <w:rsid w:val="006C00F1"/>
    <w:rsid w:val="006C30F7"/>
    <w:rsid w:val="006C5029"/>
    <w:rsid w:val="006D094A"/>
    <w:rsid w:val="006D1C95"/>
    <w:rsid w:val="006D24D0"/>
    <w:rsid w:val="006D3F18"/>
    <w:rsid w:val="006D4FF2"/>
    <w:rsid w:val="006D6865"/>
    <w:rsid w:val="006D7CA0"/>
    <w:rsid w:val="006E324B"/>
    <w:rsid w:val="006E73F2"/>
    <w:rsid w:val="006F3AFB"/>
    <w:rsid w:val="006F5325"/>
    <w:rsid w:val="006F54C4"/>
    <w:rsid w:val="006F6EBE"/>
    <w:rsid w:val="006F6EC6"/>
    <w:rsid w:val="007013C5"/>
    <w:rsid w:val="00706CAB"/>
    <w:rsid w:val="00712609"/>
    <w:rsid w:val="0071347C"/>
    <w:rsid w:val="00715B72"/>
    <w:rsid w:val="007160FB"/>
    <w:rsid w:val="0071679D"/>
    <w:rsid w:val="0071688A"/>
    <w:rsid w:val="0071729A"/>
    <w:rsid w:val="007203DF"/>
    <w:rsid w:val="007217EE"/>
    <w:rsid w:val="007235BA"/>
    <w:rsid w:val="00726B09"/>
    <w:rsid w:val="00730203"/>
    <w:rsid w:val="007308B5"/>
    <w:rsid w:val="0073230B"/>
    <w:rsid w:val="00732A47"/>
    <w:rsid w:val="007331A6"/>
    <w:rsid w:val="007366D7"/>
    <w:rsid w:val="00736D65"/>
    <w:rsid w:val="007375BD"/>
    <w:rsid w:val="007377A2"/>
    <w:rsid w:val="0074206D"/>
    <w:rsid w:val="007429F1"/>
    <w:rsid w:val="00744756"/>
    <w:rsid w:val="00744852"/>
    <w:rsid w:val="007450A1"/>
    <w:rsid w:val="00752602"/>
    <w:rsid w:val="007533CB"/>
    <w:rsid w:val="00755037"/>
    <w:rsid w:val="0075523E"/>
    <w:rsid w:val="0075536C"/>
    <w:rsid w:val="00756566"/>
    <w:rsid w:val="00757052"/>
    <w:rsid w:val="00757CAC"/>
    <w:rsid w:val="00757F0E"/>
    <w:rsid w:val="00761801"/>
    <w:rsid w:val="0076326F"/>
    <w:rsid w:val="00765305"/>
    <w:rsid w:val="00766003"/>
    <w:rsid w:val="00766ACE"/>
    <w:rsid w:val="007765D6"/>
    <w:rsid w:val="00781473"/>
    <w:rsid w:val="007827B8"/>
    <w:rsid w:val="00783154"/>
    <w:rsid w:val="007834B8"/>
    <w:rsid w:val="00783918"/>
    <w:rsid w:val="00783C66"/>
    <w:rsid w:val="007844D2"/>
    <w:rsid w:val="00785AF6"/>
    <w:rsid w:val="00786350"/>
    <w:rsid w:val="00786367"/>
    <w:rsid w:val="007869CE"/>
    <w:rsid w:val="00786D8B"/>
    <w:rsid w:val="00787142"/>
    <w:rsid w:val="00797D63"/>
    <w:rsid w:val="007A0E52"/>
    <w:rsid w:val="007A272F"/>
    <w:rsid w:val="007A5272"/>
    <w:rsid w:val="007A5646"/>
    <w:rsid w:val="007A659B"/>
    <w:rsid w:val="007A77F2"/>
    <w:rsid w:val="007B016A"/>
    <w:rsid w:val="007B3243"/>
    <w:rsid w:val="007B7773"/>
    <w:rsid w:val="007C0732"/>
    <w:rsid w:val="007C4BD8"/>
    <w:rsid w:val="007C5B67"/>
    <w:rsid w:val="007C6386"/>
    <w:rsid w:val="007D14FC"/>
    <w:rsid w:val="007E0062"/>
    <w:rsid w:val="007E037C"/>
    <w:rsid w:val="007E2D67"/>
    <w:rsid w:val="007E321F"/>
    <w:rsid w:val="007E4B74"/>
    <w:rsid w:val="007E5671"/>
    <w:rsid w:val="007E7C61"/>
    <w:rsid w:val="007F13B4"/>
    <w:rsid w:val="007F1C00"/>
    <w:rsid w:val="007F2165"/>
    <w:rsid w:val="007F2734"/>
    <w:rsid w:val="007F2AD9"/>
    <w:rsid w:val="007F2EA0"/>
    <w:rsid w:val="007F394C"/>
    <w:rsid w:val="007F6B70"/>
    <w:rsid w:val="007F7B4F"/>
    <w:rsid w:val="008015A7"/>
    <w:rsid w:val="00801F30"/>
    <w:rsid w:val="008069A9"/>
    <w:rsid w:val="008114BB"/>
    <w:rsid w:val="0081188D"/>
    <w:rsid w:val="00813D89"/>
    <w:rsid w:val="008149F6"/>
    <w:rsid w:val="008171B9"/>
    <w:rsid w:val="0081769B"/>
    <w:rsid w:val="0082264F"/>
    <w:rsid w:val="008242D5"/>
    <w:rsid w:val="008252C3"/>
    <w:rsid w:val="00825F2E"/>
    <w:rsid w:val="008262FE"/>
    <w:rsid w:val="00832956"/>
    <w:rsid w:val="00840C30"/>
    <w:rsid w:val="00840E25"/>
    <w:rsid w:val="00845CF0"/>
    <w:rsid w:val="00846419"/>
    <w:rsid w:val="00847308"/>
    <w:rsid w:val="00847353"/>
    <w:rsid w:val="008473DE"/>
    <w:rsid w:val="00847BA5"/>
    <w:rsid w:val="00857584"/>
    <w:rsid w:val="00860706"/>
    <w:rsid w:val="00861BFB"/>
    <w:rsid w:val="00861D0F"/>
    <w:rsid w:val="008634BB"/>
    <w:rsid w:val="00865117"/>
    <w:rsid w:val="00870C6C"/>
    <w:rsid w:val="00871643"/>
    <w:rsid w:val="00873DCB"/>
    <w:rsid w:val="008772EF"/>
    <w:rsid w:val="0087739A"/>
    <w:rsid w:val="00877AF0"/>
    <w:rsid w:val="00880CB1"/>
    <w:rsid w:val="00881CA8"/>
    <w:rsid w:val="008830B9"/>
    <w:rsid w:val="008842ED"/>
    <w:rsid w:val="00884520"/>
    <w:rsid w:val="00884756"/>
    <w:rsid w:val="00886C14"/>
    <w:rsid w:val="00887300"/>
    <w:rsid w:val="00891235"/>
    <w:rsid w:val="00891599"/>
    <w:rsid w:val="0089260D"/>
    <w:rsid w:val="00894649"/>
    <w:rsid w:val="008949B3"/>
    <w:rsid w:val="00896F2B"/>
    <w:rsid w:val="00897496"/>
    <w:rsid w:val="008A0BCE"/>
    <w:rsid w:val="008A0C41"/>
    <w:rsid w:val="008B1D62"/>
    <w:rsid w:val="008B37BB"/>
    <w:rsid w:val="008B3875"/>
    <w:rsid w:val="008B4063"/>
    <w:rsid w:val="008B5F44"/>
    <w:rsid w:val="008B62E3"/>
    <w:rsid w:val="008B6BC1"/>
    <w:rsid w:val="008B6BDA"/>
    <w:rsid w:val="008B7353"/>
    <w:rsid w:val="008C0FAE"/>
    <w:rsid w:val="008C1806"/>
    <w:rsid w:val="008C1E35"/>
    <w:rsid w:val="008C1EBF"/>
    <w:rsid w:val="008C1F6D"/>
    <w:rsid w:val="008C2761"/>
    <w:rsid w:val="008C4E83"/>
    <w:rsid w:val="008D0EC6"/>
    <w:rsid w:val="008D1030"/>
    <w:rsid w:val="008D17E7"/>
    <w:rsid w:val="008D262C"/>
    <w:rsid w:val="008D5D94"/>
    <w:rsid w:val="008E027F"/>
    <w:rsid w:val="008E02C8"/>
    <w:rsid w:val="008E183D"/>
    <w:rsid w:val="008E1C4B"/>
    <w:rsid w:val="008E39CA"/>
    <w:rsid w:val="008E3AC5"/>
    <w:rsid w:val="008E6112"/>
    <w:rsid w:val="008E66B6"/>
    <w:rsid w:val="008F0143"/>
    <w:rsid w:val="008F08E7"/>
    <w:rsid w:val="008F663D"/>
    <w:rsid w:val="00900AA7"/>
    <w:rsid w:val="00900DA3"/>
    <w:rsid w:val="0090268A"/>
    <w:rsid w:val="00904925"/>
    <w:rsid w:val="0090520C"/>
    <w:rsid w:val="00913559"/>
    <w:rsid w:val="0091791F"/>
    <w:rsid w:val="00924ED5"/>
    <w:rsid w:val="00926842"/>
    <w:rsid w:val="00926FF8"/>
    <w:rsid w:val="009275A7"/>
    <w:rsid w:val="009311AE"/>
    <w:rsid w:val="0093235F"/>
    <w:rsid w:val="009333EC"/>
    <w:rsid w:val="00941F37"/>
    <w:rsid w:val="0094279A"/>
    <w:rsid w:val="009435FC"/>
    <w:rsid w:val="00945647"/>
    <w:rsid w:val="0094673E"/>
    <w:rsid w:val="00946B23"/>
    <w:rsid w:val="00946B2C"/>
    <w:rsid w:val="00946BFF"/>
    <w:rsid w:val="00947EEC"/>
    <w:rsid w:val="00951262"/>
    <w:rsid w:val="009531A5"/>
    <w:rsid w:val="009532FA"/>
    <w:rsid w:val="00954746"/>
    <w:rsid w:val="00961695"/>
    <w:rsid w:val="00961DED"/>
    <w:rsid w:val="00961E9B"/>
    <w:rsid w:val="00963A1E"/>
    <w:rsid w:val="0096435F"/>
    <w:rsid w:val="00971F2B"/>
    <w:rsid w:val="0097327B"/>
    <w:rsid w:val="00973475"/>
    <w:rsid w:val="0097362B"/>
    <w:rsid w:val="00973D3A"/>
    <w:rsid w:val="00974661"/>
    <w:rsid w:val="00976F36"/>
    <w:rsid w:val="0098044C"/>
    <w:rsid w:val="00981AA6"/>
    <w:rsid w:val="00981B72"/>
    <w:rsid w:val="009827EA"/>
    <w:rsid w:val="00983250"/>
    <w:rsid w:val="009835C7"/>
    <w:rsid w:val="009849A2"/>
    <w:rsid w:val="00984E2B"/>
    <w:rsid w:val="00987DC3"/>
    <w:rsid w:val="009904E3"/>
    <w:rsid w:val="00994A41"/>
    <w:rsid w:val="00994AEF"/>
    <w:rsid w:val="009A2ED1"/>
    <w:rsid w:val="009A3786"/>
    <w:rsid w:val="009A5F59"/>
    <w:rsid w:val="009A6434"/>
    <w:rsid w:val="009A6DEF"/>
    <w:rsid w:val="009B0724"/>
    <w:rsid w:val="009B0774"/>
    <w:rsid w:val="009B116E"/>
    <w:rsid w:val="009B12C4"/>
    <w:rsid w:val="009B3CED"/>
    <w:rsid w:val="009B3F88"/>
    <w:rsid w:val="009B5F18"/>
    <w:rsid w:val="009C2AAC"/>
    <w:rsid w:val="009C354D"/>
    <w:rsid w:val="009C3DFE"/>
    <w:rsid w:val="009C4257"/>
    <w:rsid w:val="009C6406"/>
    <w:rsid w:val="009D0DA8"/>
    <w:rsid w:val="009D169B"/>
    <w:rsid w:val="009D175F"/>
    <w:rsid w:val="009D2F6B"/>
    <w:rsid w:val="009D32AA"/>
    <w:rsid w:val="009D4CCF"/>
    <w:rsid w:val="009D6B8A"/>
    <w:rsid w:val="009E519F"/>
    <w:rsid w:val="009F10DA"/>
    <w:rsid w:val="009F56B7"/>
    <w:rsid w:val="009F5F89"/>
    <w:rsid w:val="009F622E"/>
    <w:rsid w:val="009F740A"/>
    <w:rsid w:val="009F7C10"/>
    <w:rsid w:val="00A00CD2"/>
    <w:rsid w:val="00A0178A"/>
    <w:rsid w:val="00A0253E"/>
    <w:rsid w:val="00A02C86"/>
    <w:rsid w:val="00A044D4"/>
    <w:rsid w:val="00A04D1F"/>
    <w:rsid w:val="00A051FF"/>
    <w:rsid w:val="00A059CB"/>
    <w:rsid w:val="00A07EFB"/>
    <w:rsid w:val="00A104EC"/>
    <w:rsid w:val="00A110FB"/>
    <w:rsid w:val="00A128B8"/>
    <w:rsid w:val="00A17367"/>
    <w:rsid w:val="00A17810"/>
    <w:rsid w:val="00A20DD3"/>
    <w:rsid w:val="00A21B1C"/>
    <w:rsid w:val="00A22181"/>
    <w:rsid w:val="00A2500F"/>
    <w:rsid w:val="00A263D3"/>
    <w:rsid w:val="00A2697E"/>
    <w:rsid w:val="00A26BD6"/>
    <w:rsid w:val="00A27FB0"/>
    <w:rsid w:val="00A3121D"/>
    <w:rsid w:val="00A31246"/>
    <w:rsid w:val="00A31EB2"/>
    <w:rsid w:val="00A32CAC"/>
    <w:rsid w:val="00A32F06"/>
    <w:rsid w:val="00A33D56"/>
    <w:rsid w:val="00A34887"/>
    <w:rsid w:val="00A351C8"/>
    <w:rsid w:val="00A41DD3"/>
    <w:rsid w:val="00A423C6"/>
    <w:rsid w:val="00A44820"/>
    <w:rsid w:val="00A47821"/>
    <w:rsid w:val="00A50367"/>
    <w:rsid w:val="00A51108"/>
    <w:rsid w:val="00A51774"/>
    <w:rsid w:val="00A52BF8"/>
    <w:rsid w:val="00A5395D"/>
    <w:rsid w:val="00A543B8"/>
    <w:rsid w:val="00A5488B"/>
    <w:rsid w:val="00A559FD"/>
    <w:rsid w:val="00A60A2E"/>
    <w:rsid w:val="00A6491B"/>
    <w:rsid w:val="00A66421"/>
    <w:rsid w:val="00A66431"/>
    <w:rsid w:val="00A672F4"/>
    <w:rsid w:val="00A704DE"/>
    <w:rsid w:val="00A714B7"/>
    <w:rsid w:val="00A71C5E"/>
    <w:rsid w:val="00A8203C"/>
    <w:rsid w:val="00A83989"/>
    <w:rsid w:val="00A84DB9"/>
    <w:rsid w:val="00A86598"/>
    <w:rsid w:val="00A87415"/>
    <w:rsid w:val="00A908FC"/>
    <w:rsid w:val="00A90CF7"/>
    <w:rsid w:val="00A912E5"/>
    <w:rsid w:val="00A91ED0"/>
    <w:rsid w:val="00A93D84"/>
    <w:rsid w:val="00A93EBE"/>
    <w:rsid w:val="00A97B4A"/>
    <w:rsid w:val="00AA0529"/>
    <w:rsid w:val="00AA2948"/>
    <w:rsid w:val="00AA2A9E"/>
    <w:rsid w:val="00AA2C8E"/>
    <w:rsid w:val="00AA3AA5"/>
    <w:rsid w:val="00AA3EF5"/>
    <w:rsid w:val="00AA50E2"/>
    <w:rsid w:val="00AA675B"/>
    <w:rsid w:val="00AA79C4"/>
    <w:rsid w:val="00AB07B6"/>
    <w:rsid w:val="00AB0FFC"/>
    <w:rsid w:val="00AB54B7"/>
    <w:rsid w:val="00AB69C0"/>
    <w:rsid w:val="00AB74E5"/>
    <w:rsid w:val="00AC0034"/>
    <w:rsid w:val="00AC0112"/>
    <w:rsid w:val="00AC0442"/>
    <w:rsid w:val="00AC158B"/>
    <w:rsid w:val="00AC3C1D"/>
    <w:rsid w:val="00AC4451"/>
    <w:rsid w:val="00AD160D"/>
    <w:rsid w:val="00AD1946"/>
    <w:rsid w:val="00AD3D2F"/>
    <w:rsid w:val="00AD4F00"/>
    <w:rsid w:val="00AE0769"/>
    <w:rsid w:val="00AE3642"/>
    <w:rsid w:val="00AE6040"/>
    <w:rsid w:val="00AF0200"/>
    <w:rsid w:val="00AF2C37"/>
    <w:rsid w:val="00AF3A3F"/>
    <w:rsid w:val="00AF5A47"/>
    <w:rsid w:val="00AF648B"/>
    <w:rsid w:val="00AF7C82"/>
    <w:rsid w:val="00B00C61"/>
    <w:rsid w:val="00B02969"/>
    <w:rsid w:val="00B031CD"/>
    <w:rsid w:val="00B05394"/>
    <w:rsid w:val="00B074EE"/>
    <w:rsid w:val="00B108EC"/>
    <w:rsid w:val="00B116E7"/>
    <w:rsid w:val="00B122FC"/>
    <w:rsid w:val="00B144CA"/>
    <w:rsid w:val="00B2422A"/>
    <w:rsid w:val="00B27C43"/>
    <w:rsid w:val="00B30699"/>
    <w:rsid w:val="00B323B9"/>
    <w:rsid w:val="00B32533"/>
    <w:rsid w:val="00B33904"/>
    <w:rsid w:val="00B34239"/>
    <w:rsid w:val="00B42FC9"/>
    <w:rsid w:val="00B442CC"/>
    <w:rsid w:val="00B4505E"/>
    <w:rsid w:val="00B465D7"/>
    <w:rsid w:val="00B46940"/>
    <w:rsid w:val="00B46CF5"/>
    <w:rsid w:val="00B47CAC"/>
    <w:rsid w:val="00B51BE9"/>
    <w:rsid w:val="00B52A30"/>
    <w:rsid w:val="00B540B3"/>
    <w:rsid w:val="00B57682"/>
    <w:rsid w:val="00B606CB"/>
    <w:rsid w:val="00B621CB"/>
    <w:rsid w:val="00B648C0"/>
    <w:rsid w:val="00B64991"/>
    <w:rsid w:val="00B72CCD"/>
    <w:rsid w:val="00B73DCA"/>
    <w:rsid w:val="00B7495E"/>
    <w:rsid w:val="00B76ECE"/>
    <w:rsid w:val="00B80142"/>
    <w:rsid w:val="00B82A93"/>
    <w:rsid w:val="00B83565"/>
    <w:rsid w:val="00B83E18"/>
    <w:rsid w:val="00B8452A"/>
    <w:rsid w:val="00B84BDB"/>
    <w:rsid w:val="00B91767"/>
    <w:rsid w:val="00B917A8"/>
    <w:rsid w:val="00B91AEE"/>
    <w:rsid w:val="00B92D41"/>
    <w:rsid w:val="00B941E8"/>
    <w:rsid w:val="00B970C3"/>
    <w:rsid w:val="00B979D4"/>
    <w:rsid w:val="00B97EB0"/>
    <w:rsid w:val="00BA4736"/>
    <w:rsid w:val="00BA5478"/>
    <w:rsid w:val="00BA5A9F"/>
    <w:rsid w:val="00BB0CA2"/>
    <w:rsid w:val="00BB31B4"/>
    <w:rsid w:val="00BB36D3"/>
    <w:rsid w:val="00BB3D31"/>
    <w:rsid w:val="00BB400A"/>
    <w:rsid w:val="00BB72F5"/>
    <w:rsid w:val="00BC526D"/>
    <w:rsid w:val="00BC5CAD"/>
    <w:rsid w:val="00BD05A5"/>
    <w:rsid w:val="00BD4135"/>
    <w:rsid w:val="00BD5C89"/>
    <w:rsid w:val="00BD653D"/>
    <w:rsid w:val="00BD6794"/>
    <w:rsid w:val="00BE1866"/>
    <w:rsid w:val="00BE251E"/>
    <w:rsid w:val="00BF022F"/>
    <w:rsid w:val="00BF1E6F"/>
    <w:rsid w:val="00BF505B"/>
    <w:rsid w:val="00C0120F"/>
    <w:rsid w:val="00C01500"/>
    <w:rsid w:val="00C028BF"/>
    <w:rsid w:val="00C02988"/>
    <w:rsid w:val="00C02CDA"/>
    <w:rsid w:val="00C0351E"/>
    <w:rsid w:val="00C04515"/>
    <w:rsid w:val="00C05301"/>
    <w:rsid w:val="00C104F4"/>
    <w:rsid w:val="00C14B97"/>
    <w:rsid w:val="00C14F35"/>
    <w:rsid w:val="00C17BE9"/>
    <w:rsid w:val="00C22672"/>
    <w:rsid w:val="00C22D3A"/>
    <w:rsid w:val="00C26A73"/>
    <w:rsid w:val="00C26B67"/>
    <w:rsid w:val="00C27630"/>
    <w:rsid w:val="00C300D0"/>
    <w:rsid w:val="00C30F34"/>
    <w:rsid w:val="00C3311A"/>
    <w:rsid w:val="00C33982"/>
    <w:rsid w:val="00C3524A"/>
    <w:rsid w:val="00C35CAB"/>
    <w:rsid w:val="00C3660C"/>
    <w:rsid w:val="00C372F3"/>
    <w:rsid w:val="00C42D3E"/>
    <w:rsid w:val="00C438B6"/>
    <w:rsid w:val="00C44281"/>
    <w:rsid w:val="00C466C4"/>
    <w:rsid w:val="00C478BA"/>
    <w:rsid w:val="00C50116"/>
    <w:rsid w:val="00C50780"/>
    <w:rsid w:val="00C51503"/>
    <w:rsid w:val="00C51D5E"/>
    <w:rsid w:val="00C51EC5"/>
    <w:rsid w:val="00C5390C"/>
    <w:rsid w:val="00C57CD1"/>
    <w:rsid w:val="00C61F06"/>
    <w:rsid w:val="00C621A0"/>
    <w:rsid w:val="00C632DC"/>
    <w:rsid w:val="00C63A08"/>
    <w:rsid w:val="00C655D6"/>
    <w:rsid w:val="00C67160"/>
    <w:rsid w:val="00C70F08"/>
    <w:rsid w:val="00C718F8"/>
    <w:rsid w:val="00C72B13"/>
    <w:rsid w:val="00C72DFF"/>
    <w:rsid w:val="00C77D37"/>
    <w:rsid w:val="00C81189"/>
    <w:rsid w:val="00C81E4B"/>
    <w:rsid w:val="00C82534"/>
    <w:rsid w:val="00C83CD8"/>
    <w:rsid w:val="00C85739"/>
    <w:rsid w:val="00C91658"/>
    <w:rsid w:val="00C92AB6"/>
    <w:rsid w:val="00C94910"/>
    <w:rsid w:val="00C95B05"/>
    <w:rsid w:val="00CA0117"/>
    <w:rsid w:val="00CA30D5"/>
    <w:rsid w:val="00CA4F08"/>
    <w:rsid w:val="00CA6AAF"/>
    <w:rsid w:val="00CA7BFE"/>
    <w:rsid w:val="00CB1416"/>
    <w:rsid w:val="00CB236C"/>
    <w:rsid w:val="00CB429D"/>
    <w:rsid w:val="00CB45BF"/>
    <w:rsid w:val="00CB5444"/>
    <w:rsid w:val="00CC019D"/>
    <w:rsid w:val="00CC068D"/>
    <w:rsid w:val="00CC0BA9"/>
    <w:rsid w:val="00CC1BD3"/>
    <w:rsid w:val="00CC1C47"/>
    <w:rsid w:val="00CC2411"/>
    <w:rsid w:val="00CC2C15"/>
    <w:rsid w:val="00CC2F2B"/>
    <w:rsid w:val="00CC2F5C"/>
    <w:rsid w:val="00CC3B0D"/>
    <w:rsid w:val="00CC406D"/>
    <w:rsid w:val="00CC4EAE"/>
    <w:rsid w:val="00CC4FF0"/>
    <w:rsid w:val="00CC5FA4"/>
    <w:rsid w:val="00CC633B"/>
    <w:rsid w:val="00CC708A"/>
    <w:rsid w:val="00CC71FC"/>
    <w:rsid w:val="00CC7C9F"/>
    <w:rsid w:val="00CD0348"/>
    <w:rsid w:val="00CD0FE1"/>
    <w:rsid w:val="00CD3B55"/>
    <w:rsid w:val="00CD3D97"/>
    <w:rsid w:val="00CD4545"/>
    <w:rsid w:val="00CD6F84"/>
    <w:rsid w:val="00CE0928"/>
    <w:rsid w:val="00CE13F7"/>
    <w:rsid w:val="00CE2B61"/>
    <w:rsid w:val="00CE3086"/>
    <w:rsid w:val="00CF0219"/>
    <w:rsid w:val="00CF0923"/>
    <w:rsid w:val="00CF0E91"/>
    <w:rsid w:val="00CF183B"/>
    <w:rsid w:val="00CF2244"/>
    <w:rsid w:val="00CF448F"/>
    <w:rsid w:val="00CF6A94"/>
    <w:rsid w:val="00CF719E"/>
    <w:rsid w:val="00CF7778"/>
    <w:rsid w:val="00D0061E"/>
    <w:rsid w:val="00D00DA0"/>
    <w:rsid w:val="00D020D9"/>
    <w:rsid w:val="00D04B99"/>
    <w:rsid w:val="00D050E5"/>
    <w:rsid w:val="00D073CB"/>
    <w:rsid w:val="00D12281"/>
    <w:rsid w:val="00D1325A"/>
    <w:rsid w:val="00D142B4"/>
    <w:rsid w:val="00D15170"/>
    <w:rsid w:val="00D165A9"/>
    <w:rsid w:val="00D1789F"/>
    <w:rsid w:val="00D2254A"/>
    <w:rsid w:val="00D22B6C"/>
    <w:rsid w:val="00D23903"/>
    <w:rsid w:val="00D245A2"/>
    <w:rsid w:val="00D24EBB"/>
    <w:rsid w:val="00D2524D"/>
    <w:rsid w:val="00D25762"/>
    <w:rsid w:val="00D27888"/>
    <w:rsid w:val="00D32076"/>
    <w:rsid w:val="00D32285"/>
    <w:rsid w:val="00D32DC2"/>
    <w:rsid w:val="00D3371E"/>
    <w:rsid w:val="00D3418C"/>
    <w:rsid w:val="00D36996"/>
    <w:rsid w:val="00D40A7A"/>
    <w:rsid w:val="00D41D7B"/>
    <w:rsid w:val="00D45DA0"/>
    <w:rsid w:val="00D47229"/>
    <w:rsid w:val="00D50E28"/>
    <w:rsid w:val="00D51303"/>
    <w:rsid w:val="00D515CA"/>
    <w:rsid w:val="00D5465E"/>
    <w:rsid w:val="00D55088"/>
    <w:rsid w:val="00D5589C"/>
    <w:rsid w:val="00D56D98"/>
    <w:rsid w:val="00D632FB"/>
    <w:rsid w:val="00D6358C"/>
    <w:rsid w:val="00D647F0"/>
    <w:rsid w:val="00D65689"/>
    <w:rsid w:val="00D669D7"/>
    <w:rsid w:val="00D705D3"/>
    <w:rsid w:val="00D7110B"/>
    <w:rsid w:val="00D71BC3"/>
    <w:rsid w:val="00D72292"/>
    <w:rsid w:val="00D72F9E"/>
    <w:rsid w:val="00D76810"/>
    <w:rsid w:val="00D77CD2"/>
    <w:rsid w:val="00D826D2"/>
    <w:rsid w:val="00D84A1C"/>
    <w:rsid w:val="00D85639"/>
    <w:rsid w:val="00D85A50"/>
    <w:rsid w:val="00D8605A"/>
    <w:rsid w:val="00D911E2"/>
    <w:rsid w:val="00D92E92"/>
    <w:rsid w:val="00D93AD6"/>
    <w:rsid w:val="00D94B17"/>
    <w:rsid w:val="00D95B5C"/>
    <w:rsid w:val="00D96BB3"/>
    <w:rsid w:val="00DA06EF"/>
    <w:rsid w:val="00DA0EBC"/>
    <w:rsid w:val="00DA14A5"/>
    <w:rsid w:val="00DA2F3C"/>
    <w:rsid w:val="00DA344A"/>
    <w:rsid w:val="00DA3959"/>
    <w:rsid w:val="00DA444D"/>
    <w:rsid w:val="00DA6C0A"/>
    <w:rsid w:val="00DA74EF"/>
    <w:rsid w:val="00DB0F80"/>
    <w:rsid w:val="00DB5279"/>
    <w:rsid w:val="00DB7CA8"/>
    <w:rsid w:val="00DC3DDB"/>
    <w:rsid w:val="00DC7D4C"/>
    <w:rsid w:val="00DD30AE"/>
    <w:rsid w:val="00DD37DE"/>
    <w:rsid w:val="00DD51F2"/>
    <w:rsid w:val="00DD6011"/>
    <w:rsid w:val="00DD61AC"/>
    <w:rsid w:val="00DD6AEA"/>
    <w:rsid w:val="00DE04F9"/>
    <w:rsid w:val="00DE3B1C"/>
    <w:rsid w:val="00DE6A14"/>
    <w:rsid w:val="00DE7556"/>
    <w:rsid w:val="00DF00BD"/>
    <w:rsid w:val="00DF2CAC"/>
    <w:rsid w:val="00DF310B"/>
    <w:rsid w:val="00DF5193"/>
    <w:rsid w:val="00DF7AAC"/>
    <w:rsid w:val="00E01468"/>
    <w:rsid w:val="00E01FB6"/>
    <w:rsid w:val="00E0350D"/>
    <w:rsid w:val="00E038DD"/>
    <w:rsid w:val="00E05644"/>
    <w:rsid w:val="00E07281"/>
    <w:rsid w:val="00E11443"/>
    <w:rsid w:val="00E12402"/>
    <w:rsid w:val="00E12691"/>
    <w:rsid w:val="00E1397C"/>
    <w:rsid w:val="00E14498"/>
    <w:rsid w:val="00E15CF3"/>
    <w:rsid w:val="00E15CFE"/>
    <w:rsid w:val="00E169DC"/>
    <w:rsid w:val="00E249CF"/>
    <w:rsid w:val="00E24BB1"/>
    <w:rsid w:val="00E3181D"/>
    <w:rsid w:val="00E35B97"/>
    <w:rsid w:val="00E36979"/>
    <w:rsid w:val="00E410F1"/>
    <w:rsid w:val="00E41AFA"/>
    <w:rsid w:val="00E424DB"/>
    <w:rsid w:val="00E42CAB"/>
    <w:rsid w:val="00E42EB3"/>
    <w:rsid w:val="00E43AC6"/>
    <w:rsid w:val="00E43BF3"/>
    <w:rsid w:val="00E44EAE"/>
    <w:rsid w:val="00E4560C"/>
    <w:rsid w:val="00E469A7"/>
    <w:rsid w:val="00E56C94"/>
    <w:rsid w:val="00E605FA"/>
    <w:rsid w:val="00E62704"/>
    <w:rsid w:val="00E628CA"/>
    <w:rsid w:val="00E64539"/>
    <w:rsid w:val="00E6481C"/>
    <w:rsid w:val="00E67B38"/>
    <w:rsid w:val="00E70C0A"/>
    <w:rsid w:val="00E721FE"/>
    <w:rsid w:val="00E723AB"/>
    <w:rsid w:val="00E732FC"/>
    <w:rsid w:val="00E737B1"/>
    <w:rsid w:val="00E73B71"/>
    <w:rsid w:val="00E74929"/>
    <w:rsid w:val="00E74CD9"/>
    <w:rsid w:val="00E8086E"/>
    <w:rsid w:val="00E81225"/>
    <w:rsid w:val="00E815BF"/>
    <w:rsid w:val="00E84F1A"/>
    <w:rsid w:val="00E854C7"/>
    <w:rsid w:val="00E85882"/>
    <w:rsid w:val="00E87CC7"/>
    <w:rsid w:val="00E92746"/>
    <w:rsid w:val="00E948EF"/>
    <w:rsid w:val="00E95AB5"/>
    <w:rsid w:val="00E96DB2"/>
    <w:rsid w:val="00EA05E0"/>
    <w:rsid w:val="00EA06CC"/>
    <w:rsid w:val="00EA162C"/>
    <w:rsid w:val="00EA270A"/>
    <w:rsid w:val="00EA294B"/>
    <w:rsid w:val="00EA375B"/>
    <w:rsid w:val="00EA3AFE"/>
    <w:rsid w:val="00EA72AA"/>
    <w:rsid w:val="00EB0DDB"/>
    <w:rsid w:val="00EB25BA"/>
    <w:rsid w:val="00EB2CBA"/>
    <w:rsid w:val="00EB2FE3"/>
    <w:rsid w:val="00EB3D60"/>
    <w:rsid w:val="00EC02B4"/>
    <w:rsid w:val="00EC6F9E"/>
    <w:rsid w:val="00ED30E3"/>
    <w:rsid w:val="00ED36A7"/>
    <w:rsid w:val="00ED558C"/>
    <w:rsid w:val="00ED59CA"/>
    <w:rsid w:val="00ED5BA3"/>
    <w:rsid w:val="00ED62C9"/>
    <w:rsid w:val="00EE02A2"/>
    <w:rsid w:val="00EE1703"/>
    <w:rsid w:val="00EE30D3"/>
    <w:rsid w:val="00EE4049"/>
    <w:rsid w:val="00EE4861"/>
    <w:rsid w:val="00EE5995"/>
    <w:rsid w:val="00EE620B"/>
    <w:rsid w:val="00EF1F85"/>
    <w:rsid w:val="00EF2105"/>
    <w:rsid w:val="00EF25EE"/>
    <w:rsid w:val="00EF645C"/>
    <w:rsid w:val="00F0044B"/>
    <w:rsid w:val="00F0135D"/>
    <w:rsid w:val="00F018FF"/>
    <w:rsid w:val="00F02A5F"/>
    <w:rsid w:val="00F1070B"/>
    <w:rsid w:val="00F115E1"/>
    <w:rsid w:val="00F13E17"/>
    <w:rsid w:val="00F144F2"/>
    <w:rsid w:val="00F1490E"/>
    <w:rsid w:val="00F166E6"/>
    <w:rsid w:val="00F1790E"/>
    <w:rsid w:val="00F23EAD"/>
    <w:rsid w:val="00F24AE3"/>
    <w:rsid w:val="00F2577A"/>
    <w:rsid w:val="00F308B8"/>
    <w:rsid w:val="00F30946"/>
    <w:rsid w:val="00F33940"/>
    <w:rsid w:val="00F363D2"/>
    <w:rsid w:val="00F37455"/>
    <w:rsid w:val="00F42FA5"/>
    <w:rsid w:val="00F4354B"/>
    <w:rsid w:val="00F44242"/>
    <w:rsid w:val="00F457ED"/>
    <w:rsid w:val="00F532D8"/>
    <w:rsid w:val="00F57688"/>
    <w:rsid w:val="00F57D75"/>
    <w:rsid w:val="00F6048D"/>
    <w:rsid w:val="00F622E5"/>
    <w:rsid w:val="00F63ECB"/>
    <w:rsid w:val="00F64861"/>
    <w:rsid w:val="00F651FF"/>
    <w:rsid w:val="00F7407E"/>
    <w:rsid w:val="00F80934"/>
    <w:rsid w:val="00F825EB"/>
    <w:rsid w:val="00F86AD2"/>
    <w:rsid w:val="00F87FAA"/>
    <w:rsid w:val="00F9060C"/>
    <w:rsid w:val="00F9141F"/>
    <w:rsid w:val="00F955AE"/>
    <w:rsid w:val="00F97742"/>
    <w:rsid w:val="00F97E56"/>
    <w:rsid w:val="00F97EA0"/>
    <w:rsid w:val="00FA2A18"/>
    <w:rsid w:val="00FA36A9"/>
    <w:rsid w:val="00FB1519"/>
    <w:rsid w:val="00FB1630"/>
    <w:rsid w:val="00FB4312"/>
    <w:rsid w:val="00FB77FD"/>
    <w:rsid w:val="00FB7B79"/>
    <w:rsid w:val="00FC2FF8"/>
    <w:rsid w:val="00FC49EB"/>
    <w:rsid w:val="00FC7382"/>
    <w:rsid w:val="00FD12DC"/>
    <w:rsid w:val="00FD64C7"/>
    <w:rsid w:val="00FD70CB"/>
    <w:rsid w:val="00FE06BE"/>
    <w:rsid w:val="00FE0A6B"/>
    <w:rsid w:val="00FE252F"/>
    <w:rsid w:val="00FE2540"/>
    <w:rsid w:val="00FE2E3F"/>
    <w:rsid w:val="00FE4425"/>
    <w:rsid w:val="00FE4B82"/>
    <w:rsid w:val="00FE5EB6"/>
    <w:rsid w:val="00FE72C0"/>
    <w:rsid w:val="00FE7576"/>
    <w:rsid w:val="00FF0FE3"/>
    <w:rsid w:val="00FF12DA"/>
    <w:rsid w:val="00FF18D0"/>
    <w:rsid w:val="00FF35F7"/>
    <w:rsid w:val="00FF5015"/>
    <w:rsid w:val="00FF69E3"/>
    <w:rsid w:val="00FF70DC"/>
    <w:rsid w:val="00FF7234"/>
    <w:rsid w:val="00FF7C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52FA425"/>
  <w15:docId w15:val="{8E189DAF-F040-B044-87B1-FDE3B1CFE3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3B1C"/>
  </w:style>
  <w:style w:type="paragraph" w:styleId="Ttulo1">
    <w:name w:val="heading 1"/>
    <w:basedOn w:val="Normal"/>
    <w:next w:val="Normal"/>
    <w:link w:val="Ttulo1Car"/>
    <w:uiPriority w:val="9"/>
    <w:qFormat/>
    <w:rsid w:val="009D4CC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Ttulo2">
    <w:name w:val="heading 2"/>
    <w:basedOn w:val="Normal"/>
    <w:link w:val="Ttulo2Car"/>
    <w:uiPriority w:val="9"/>
    <w:qFormat/>
    <w:rsid w:val="00476203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comentario">
    <w:name w:val="annotation text"/>
    <w:basedOn w:val="Normal"/>
    <w:link w:val="TextocomentarioCar"/>
    <w:uiPriority w:val="99"/>
    <w:unhideWhenUsed/>
    <w:rsid w:val="00AA79C4"/>
  </w:style>
  <w:style w:type="character" w:customStyle="1" w:styleId="TextocomentarioCar">
    <w:name w:val="Texto comentario Car"/>
    <w:basedOn w:val="Fuentedeprrafopredeter"/>
    <w:link w:val="Textocomentario"/>
    <w:uiPriority w:val="99"/>
    <w:rsid w:val="00AA79C4"/>
  </w:style>
  <w:style w:type="character" w:styleId="Refdecomentario">
    <w:name w:val="annotation reference"/>
    <w:uiPriority w:val="99"/>
    <w:semiHidden/>
    <w:unhideWhenUsed/>
    <w:rsid w:val="00AA79C4"/>
    <w:rPr>
      <w:sz w:val="16"/>
      <w:szCs w:val="16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A79C4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79C4"/>
    <w:rPr>
      <w:rFonts w:ascii="Lucida Grande" w:hAnsi="Lucida Grande" w:cs="Lucida Grande"/>
      <w:sz w:val="18"/>
      <w:szCs w:val="18"/>
    </w:rPr>
  </w:style>
  <w:style w:type="table" w:styleId="Tablaconcuadrcula">
    <w:name w:val="Table Grid"/>
    <w:basedOn w:val="Tablanormal"/>
    <w:uiPriority w:val="59"/>
    <w:rsid w:val="00373B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notaalfinal">
    <w:name w:val="endnote text"/>
    <w:basedOn w:val="Normal"/>
    <w:link w:val="TextonotaalfinalCar"/>
    <w:unhideWhenUsed/>
    <w:rsid w:val="00373BCA"/>
  </w:style>
  <w:style w:type="character" w:customStyle="1" w:styleId="TextonotaalfinalCar">
    <w:name w:val="Texto nota al final Car"/>
    <w:basedOn w:val="Fuentedeprrafopredeter"/>
    <w:link w:val="Textonotaalfinal"/>
    <w:rsid w:val="00373BCA"/>
  </w:style>
  <w:style w:type="character" w:styleId="Refdenotaalfinal">
    <w:name w:val="endnote reference"/>
    <w:basedOn w:val="Fuentedeprrafopredeter"/>
    <w:uiPriority w:val="99"/>
    <w:unhideWhenUsed/>
    <w:rsid w:val="00373BCA"/>
    <w:rPr>
      <w:vertAlign w:val="superscript"/>
    </w:rPr>
  </w:style>
  <w:style w:type="paragraph" w:styleId="Prrafodelista">
    <w:name w:val="List Paragraph"/>
    <w:basedOn w:val="Normal"/>
    <w:uiPriority w:val="34"/>
    <w:qFormat/>
    <w:rsid w:val="0071347C"/>
    <w:pPr>
      <w:ind w:left="720"/>
      <w:contextualSpacing/>
    </w:pPr>
  </w:style>
  <w:style w:type="character" w:customStyle="1" w:styleId="apple-converted-space">
    <w:name w:val="apple-converted-space"/>
    <w:basedOn w:val="Fuentedeprrafopredeter"/>
    <w:rsid w:val="0071347C"/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CF2244"/>
    <w:rPr>
      <w:b/>
      <w:bCs/>
      <w:sz w:val="20"/>
      <w:szCs w:val="20"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CF2244"/>
    <w:rPr>
      <w:b/>
      <w:bCs/>
      <w:sz w:val="20"/>
      <w:szCs w:val="20"/>
    </w:rPr>
  </w:style>
  <w:style w:type="character" w:styleId="Hipervnculo">
    <w:name w:val="Hyperlink"/>
    <w:uiPriority w:val="99"/>
    <w:unhideWhenUsed/>
    <w:rsid w:val="00A2697E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2F789C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Hipervnculovisitado">
    <w:name w:val="FollowedHyperlink"/>
    <w:basedOn w:val="Fuentedeprrafopredeter"/>
    <w:uiPriority w:val="99"/>
    <w:semiHidden/>
    <w:unhideWhenUsed/>
    <w:rsid w:val="00CC068D"/>
    <w:rPr>
      <w:color w:val="800080" w:themeColor="followedHyperlink"/>
      <w:u w:val="single"/>
    </w:rPr>
  </w:style>
  <w:style w:type="paragraph" w:customStyle="1" w:styleId="Default">
    <w:name w:val="Default"/>
    <w:rsid w:val="0066570C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lang w:val="en-US"/>
    </w:rPr>
  </w:style>
  <w:style w:type="paragraph" w:styleId="Encabezado">
    <w:name w:val="header"/>
    <w:basedOn w:val="Normal"/>
    <w:link w:val="EncabezadoCar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9141F"/>
  </w:style>
  <w:style w:type="paragraph" w:styleId="Piedepgina">
    <w:name w:val="footer"/>
    <w:basedOn w:val="Normal"/>
    <w:link w:val="PiedepginaCar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9141F"/>
  </w:style>
  <w:style w:type="paragraph" w:styleId="Revisin">
    <w:name w:val="Revision"/>
    <w:hidden/>
    <w:uiPriority w:val="99"/>
    <w:semiHidden/>
    <w:rsid w:val="00732A47"/>
  </w:style>
  <w:style w:type="character" w:styleId="nfasis">
    <w:name w:val="Emphasis"/>
    <w:basedOn w:val="Fuentedeprrafopredeter"/>
    <w:uiPriority w:val="20"/>
    <w:qFormat/>
    <w:rsid w:val="00D76810"/>
    <w:rPr>
      <w:i/>
      <w:iCs/>
    </w:rPr>
  </w:style>
  <w:style w:type="paragraph" w:customStyle="1" w:styleId="EndNoteBibliography">
    <w:name w:val="EndNote Bibliography"/>
    <w:basedOn w:val="Normal"/>
    <w:link w:val="EndNoteBibliographyChar"/>
    <w:rsid w:val="0039331E"/>
    <w:rPr>
      <w:rFonts w:ascii="Cambria" w:hAnsi="Cambria"/>
      <w:noProof/>
      <w:lang w:val="en-US"/>
    </w:rPr>
  </w:style>
  <w:style w:type="character" w:customStyle="1" w:styleId="EndNoteBibliographyChar">
    <w:name w:val="EndNote Bibliography Char"/>
    <w:basedOn w:val="Fuentedeprrafopredeter"/>
    <w:link w:val="EndNoteBibliography"/>
    <w:rsid w:val="0039331E"/>
    <w:rPr>
      <w:rFonts w:ascii="Cambria" w:hAnsi="Cambria"/>
      <w:noProof/>
      <w:lang w:val="en-US"/>
    </w:rPr>
  </w:style>
  <w:style w:type="character" w:customStyle="1" w:styleId="Ttulo1Car">
    <w:name w:val="Título 1 Car"/>
    <w:basedOn w:val="Fuentedeprrafopredeter"/>
    <w:link w:val="Ttulo1"/>
    <w:uiPriority w:val="9"/>
    <w:rsid w:val="009D4CCF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rsid w:val="00476203"/>
    <w:rPr>
      <w:rFonts w:ascii="Times" w:hAnsi="Times"/>
      <w:b/>
      <w:bCs/>
      <w:sz w:val="36"/>
      <w:szCs w:val="36"/>
      <w:lang w:eastAsia="en-US"/>
    </w:rPr>
  </w:style>
  <w:style w:type="character" w:styleId="Nmerodepgina">
    <w:name w:val="page number"/>
    <w:basedOn w:val="Fuentedeprrafopredeter"/>
    <w:uiPriority w:val="99"/>
    <w:semiHidden/>
    <w:unhideWhenUsed/>
    <w:rsid w:val="001939D6"/>
  </w:style>
  <w:style w:type="table" w:styleId="Sombreadomedio1-nfasis5">
    <w:name w:val="Medium Shading 1 Accent 5"/>
    <w:basedOn w:val="Tablanormal"/>
    <w:uiPriority w:val="63"/>
    <w:rsid w:val="00D826D2"/>
    <w:rPr>
      <w:sz w:val="22"/>
      <w:szCs w:val="22"/>
      <w:lang w:eastAsia="en-GB"/>
    </w:r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character" w:styleId="Mencinsinresolver">
    <w:name w:val="Unresolved Mention"/>
    <w:basedOn w:val="Fuentedeprrafopredeter"/>
    <w:uiPriority w:val="99"/>
    <w:semiHidden/>
    <w:unhideWhenUsed/>
    <w:rsid w:val="00F7407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58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7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4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8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2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3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6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1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7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8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56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82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9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85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02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4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389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3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3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84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39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1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04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29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54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2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8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48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28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98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8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4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7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63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8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9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194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4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13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2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1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37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68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0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72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42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38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26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2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0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30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6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44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96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0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62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13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4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64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53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1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1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8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8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28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22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31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58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5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62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0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8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5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1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8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5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4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18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8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7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46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0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3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1879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9827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035794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481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402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481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52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6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04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2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1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59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1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45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26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15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6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67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7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2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0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67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18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67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07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8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03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62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28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1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72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0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7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66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4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7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439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41887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621658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427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016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159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4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2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16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2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2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7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9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9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7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7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3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6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7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82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9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2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4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0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8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85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9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14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63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21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90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6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8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42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15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26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0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5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15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65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mailto:https://bmcpublichealth.biomedcentral.com/track/pdf/10.1186/s12889-018-5805-y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https://bmcpublichealth.biomedcentral.com/track/pdf/10.1186/s12889-018-5805-y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https://bmcpublichealth.biomedcentral.com/track/pdf/10.1186/s12889-018-5805-y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http://bmjopen.bmj.com/content/7/4/e013318.full?ijkey=vv4LKZxc25YcLJv&amp;keytype=ref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bmj.com/content/356/bmj.i6795.full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603943-2B31-4B82-94DF-5F98CEA280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9</Pages>
  <Words>2212</Words>
  <Characters>12169</Characters>
  <Application>Microsoft Office Word</Application>
  <DocSecurity>0</DocSecurity>
  <Lines>101</Lines>
  <Paragraphs>28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Washington University</Company>
  <LinksUpToDate>false</LinksUpToDate>
  <CharactersWithSpaces>14353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Hilary Pinnock</dc:creator>
  <cp:lastModifiedBy>Edurne Zabaleta del Olmo</cp:lastModifiedBy>
  <cp:revision>6</cp:revision>
  <cp:lastPrinted>2017-04-04T11:32:00Z</cp:lastPrinted>
  <dcterms:created xsi:type="dcterms:W3CDTF">2020-07-07T18:37:00Z</dcterms:created>
  <dcterms:modified xsi:type="dcterms:W3CDTF">2020-07-30T15:30:00Z</dcterms:modified>
</cp:coreProperties>
</file>