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5"/>
        <w:gridCol w:w="1243"/>
        <w:gridCol w:w="1188"/>
        <w:gridCol w:w="1534"/>
        <w:gridCol w:w="1489"/>
        <w:gridCol w:w="1367"/>
        <w:gridCol w:w="1404"/>
      </w:tblGrid>
      <w:tr w:rsidR="001A0EF7" w:rsidRPr="00B91BF8" w14:paraId="072FBA06" w14:textId="77777777" w:rsidTr="00035DED">
        <w:tc>
          <w:tcPr>
            <w:tcW w:w="1226" w:type="dxa"/>
          </w:tcPr>
          <w:p w14:paraId="4EF5F571" w14:textId="77777777" w:rsidR="00B91BF8" w:rsidRPr="00B91BF8" w:rsidRDefault="00B91BF8" w:rsidP="00D52DC0">
            <w:pPr>
              <w:jc w:val="center"/>
              <w:rPr>
                <w:rFonts w:ascii="Times New Roman" w:hAnsi="Times New Roman" w:cs="Times New Roman"/>
                <w:sz w:val="21"/>
              </w:rPr>
            </w:pPr>
          </w:p>
        </w:tc>
        <w:tc>
          <w:tcPr>
            <w:tcW w:w="916" w:type="dxa"/>
          </w:tcPr>
          <w:p w14:paraId="33D5785D" w14:textId="7E8BD65C" w:rsidR="00B91BF8" w:rsidRPr="00B91BF8" w:rsidRDefault="00B91BF8" w:rsidP="00D52DC0">
            <w:pPr>
              <w:jc w:val="center"/>
              <w:rPr>
                <w:rFonts w:ascii="Times New Roman" w:hAnsi="Times New Roman" w:cs="Times New Roman"/>
                <w:sz w:val="21"/>
              </w:rPr>
            </w:pPr>
            <w:r w:rsidRPr="00B91BF8">
              <w:rPr>
                <w:rFonts w:ascii="Times New Roman" w:hAnsi="Times New Roman" w:cs="Times New Roman"/>
                <w:sz w:val="21"/>
              </w:rPr>
              <w:t>No CTE/no AD adjusted for age</w:t>
            </w:r>
          </w:p>
        </w:tc>
        <w:tc>
          <w:tcPr>
            <w:tcW w:w="1196" w:type="dxa"/>
          </w:tcPr>
          <w:p w14:paraId="4CD5D02F" w14:textId="08D6CF25" w:rsidR="00B91BF8" w:rsidRPr="00B91BF8" w:rsidRDefault="00B91BF8" w:rsidP="00D52DC0">
            <w:pPr>
              <w:jc w:val="center"/>
              <w:rPr>
                <w:rFonts w:ascii="Times New Roman" w:hAnsi="Times New Roman" w:cs="Times New Roman"/>
                <w:sz w:val="21"/>
              </w:rPr>
            </w:pPr>
            <w:r w:rsidRPr="00B91BF8">
              <w:rPr>
                <w:rFonts w:ascii="Times New Roman" w:hAnsi="Times New Roman" w:cs="Times New Roman"/>
                <w:sz w:val="21"/>
              </w:rPr>
              <w:t>Low AD</w:t>
            </w:r>
          </w:p>
          <w:p w14:paraId="41A076A3" w14:textId="77777777" w:rsidR="00B91BF8" w:rsidRPr="00B91BF8" w:rsidRDefault="00B91BF8" w:rsidP="00D52DC0">
            <w:pPr>
              <w:jc w:val="center"/>
              <w:rPr>
                <w:rFonts w:ascii="Times New Roman" w:hAnsi="Times New Roman" w:cs="Times New Roman"/>
                <w:sz w:val="21"/>
              </w:rPr>
            </w:pPr>
            <w:r w:rsidRPr="00B91BF8">
              <w:rPr>
                <w:rFonts w:ascii="Times New Roman" w:hAnsi="Times New Roman" w:cs="Times New Roman"/>
                <w:sz w:val="21"/>
              </w:rPr>
              <w:t>Fold Change from no CTE/no AD</w:t>
            </w:r>
          </w:p>
        </w:tc>
        <w:tc>
          <w:tcPr>
            <w:tcW w:w="1529" w:type="dxa"/>
          </w:tcPr>
          <w:p w14:paraId="43F423B5" w14:textId="77777777" w:rsidR="00B91BF8" w:rsidRPr="00B91BF8" w:rsidRDefault="00B91BF8" w:rsidP="00D52DC0">
            <w:pPr>
              <w:jc w:val="center"/>
              <w:rPr>
                <w:rFonts w:ascii="Times New Roman" w:hAnsi="Times New Roman" w:cs="Times New Roman"/>
                <w:sz w:val="21"/>
              </w:rPr>
            </w:pPr>
            <w:r w:rsidRPr="00B91BF8">
              <w:rPr>
                <w:rFonts w:ascii="Times New Roman" w:hAnsi="Times New Roman" w:cs="Times New Roman"/>
                <w:sz w:val="21"/>
              </w:rPr>
              <w:t>Low CTE</w:t>
            </w:r>
          </w:p>
          <w:p w14:paraId="080A9E17" w14:textId="77777777" w:rsidR="00B91BF8" w:rsidRPr="00B91BF8" w:rsidRDefault="00B91BF8" w:rsidP="00D52DC0">
            <w:pPr>
              <w:jc w:val="center"/>
              <w:rPr>
                <w:rFonts w:ascii="Times New Roman" w:hAnsi="Times New Roman" w:cs="Times New Roman"/>
                <w:sz w:val="21"/>
              </w:rPr>
            </w:pPr>
            <w:r w:rsidRPr="00B91BF8">
              <w:rPr>
                <w:rFonts w:ascii="Times New Roman" w:hAnsi="Times New Roman" w:cs="Times New Roman"/>
                <w:sz w:val="21"/>
              </w:rPr>
              <w:t>Fold Change from no CTE/no AD</w:t>
            </w:r>
          </w:p>
        </w:tc>
        <w:tc>
          <w:tcPr>
            <w:tcW w:w="1608" w:type="dxa"/>
          </w:tcPr>
          <w:p w14:paraId="1A5F88D6" w14:textId="3A9E6979" w:rsidR="00B91BF8" w:rsidRPr="00B91BF8" w:rsidRDefault="00B91BF8" w:rsidP="00D52DC0">
            <w:pPr>
              <w:jc w:val="center"/>
              <w:rPr>
                <w:rFonts w:ascii="Times New Roman" w:hAnsi="Times New Roman" w:cs="Times New Roman"/>
                <w:sz w:val="21"/>
              </w:rPr>
            </w:pPr>
            <w:proofErr w:type="spellStart"/>
            <w:r w:rsidRPr="00B91BF8">
              <w:rPr>
                <w:rFonts w:ascii="Times New Roman" w:hAnsi="Times New Roman" w:cs="Times New Roman"/>
                <w:sz w:val="21"/>
              </w:rPr>
              <w:t>Int</w:t>
            </w:r>
            <w:proofErr w:type="spellEnd"/>
            <w:r w:rsidRPr="00B91BF8">
              <w:rPr>
                <w:rFonts w:ascii="Times New Roman" w:hAnsi="Times New Roman" w:cs="Times New Roman"/>
                <w:sz w:val="21"/>
              </w:rPr>
              <w:t>/High AD</w:t>
            </w:r>
          </w:p>
          <w:p w14:paraId="5E114139" w14:textId="77777777" w:rsidR="00B91BF8" w:rsidRPr="00B91BF8" w:rsidRDefault="00B91BF8" w:rsidP="00D52DC0">
            <w:pPr>
              <w:jc w:val="center"/>
              <w:rPr>
                <w:rFonts w:ascii="Times New Roman" w:hAnsi="Times New Roman" w:cs="Times New Roman"/>
                <w:sz w:val="21"/>
              </w:rPr>
            </w:pPr>
            <w:r w:rsidRPr="00B91BF8">
              <w:rPr>
                <w:rFonts w:ascii="Times New Roman" w:hAnsi="Times New Roman" w:cs="Times New Roman"/>
                <w:sz w:val="21"/>
              </w:rPr>
              <w:t>Fold Change from no CTE/no AD</w:t>
            </w:r>
          </w:p>
        </w:tc>
        <w:tc>
          <w:tcPr>
            <w:tcW w:w="1428" w:type="dxa"/>
          </w:tcPr>
          <w:p w14:paraId="57000C7C" w14:textId="7E1799F2" w:rsidR="00B91BF8" w:rsidRPr="00B91BF8" w:rsidRDefault="00B91BF8" w:rsidP="00D52DC0">
            <w:pPr>
              <w:jc w:val="center"/>
              <w:rPr>
                <w:rFonts w:ascii="Times New Roman" w:hAnsi="Times New Roman" w:cs="Times New Roman"/>
                <w:sz w:val="21"/>
              </w:rPr>
            </w:pPr>
            <w:r w:rsidRPr="00B91BF8">
              <w:rPr>
                <w:rFonts w:ascii="Times New Roman" w:hAnsi="Times New Roman" w:cs="Times New Roman"/>
                <w:sz w:val="21"/>
              </w:rPr>
              <w:t>High CTE</w:t>
            </w:r>
          </w:p>
          <w:p w14:paraId="37EBD6A7" w14:textId="77777777" w:rsidR="00B91BF8" w:rsidRPr="00B91BF8" w:rsidRDefault="00B91BF8" w:rsidP="00D52DC0">
            <w:pPr>
              <w:jc w:val="center"/>
              <w:rPr>
                <w:rFonts w:ascii="Times New Roman" w:hAnsi="Times New Roman" w:cs="Times New Roman"/>
                <w:sz w:val="21"/>
              </w:rPr>
            </w:pPr>
            <w:r w:rsidRPr="00B91BF8">
              <w:rPr>
                <w:rFonts w:ascii="Times New Roman" w:hAnsi="Times New Roman" w:cs="Times New Roman"/>
                <w:sz w:val="21"/>
              </w:rPr>
              <w:t>Fold Change from no CTE/no AD</w:t>
            </w:r>
          </w:p>
        </w:tc>
        <w:tc>
          <w:tcPr>
            <w:tcW w:w="1447" w:type="dxa"/>
          </w:tcPr>
          <w:p w14:paraId="6D9683D4" w14:textId="77777777" w:rsidR="00B91BF8" w:rsidRPr="00B91BF8" w:rsidRDefault="00B91BF8" w:rsidP="00D52DC0">
            <w:pPr>
              <w:jc w:val="center"/>
              <w:rPr>
                <w:rFonts w:ascii="Times New Roman" w:hAnsi="Times New Roman" w:cs="Times New Roman"/>
                <w:sz w:val="21"/>
              </w:rPr>
            </w:pPr>
            <w:r w:rsidRPr="00B91BF8">
              <w:rPr>
                <w:rFonts w:ascii="Times New Roman" w:hAnsi="Times New Roman" w:cs="Times New Roman"/>
                <w:sz w:val="21"/>
              </w:rPr>
              <w:t>AD+CTE</w:t>
            </w:r>
          </w:p>
          <w:p w14:paraId="424C60F0" w14:textId="77777777" w:rsidR="00B91BF8" w:rsidRPr="00B91BF8" w:rsidRDefault="00B91BF8" w:rsidP="00D52DC0">
            <w:pPr>
              <w:jc w:val="center"/>
              <w:rPr>
                <w:rFonts w:ascii="Times New Roman" w:hAnsi="Times New Roman" w:cs="Times New Roman"/>
                <w:sz w:val="21"/>
              </w:rPr>
            </w:pPr>
            <w:r w:rsidRPr="00B91BF8">
              <w:rPr>
                <w:rFonts w:ascii="Times New Roman" w:hAnsi="Times New Roman" w:cs="Times New Roman"/>
                <w:sz w:val="21"/>
              </w:rPr>
              <w:t>Fold Change from no CTE/no AD</w:t>
            </w:r>
          </w:p>
        </w:tc>
      </w:tr>
      <w:tr w:rsidR="001A0EF7" w:rsidRPr="00B91BF8" w14:paraId="7A53EAC0" w14:textId="77777777" w:rsidTr="00035DED">
        <w:tc>
          <w:tcPr>
            <w:tcW w:w="1226" w:type="dxa"/>
          </w:tcPr>
          <w:p w14:paraId="4D001BB2" w14:textId="0EE38BF1" w:rsidR="00B91BF8" w:rsidRPr="00B91BF8" w:rsidRDefault="00DC39A5">
            <w:pPr>
              <w:rPr>
                <w:rFonts w:ascii="Times New Roman" w:hAnsi="Times New Roman" w:cs="Times New Roman"/>
                <w:sz w:val="21"/>
              </w:rPr>
            </w:pPr>
            <w:r w:rsidRPr="00EA6122">
              <w:rPr>
                <w:rFonts w:ascii="Times New Roman" w:hAnsi="Times New Roman" w:cs="Times New Roman"/>
                <w:sz w:val="22"/>
                <w:szCs w:val="22"/>
              </w:rPr>
              <w:t>Aβ</w:t>
            </w:r>
            <w:r w:rsidRPr="00EA6122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1-42</w:t>
            </w:r>
          </w:p>
        </w:tc>
        <w:tc>
          <w:tcPr>
            <w:tcW w:w="916" w:type="dxa"/>
          </w:tcPr>
          <w:p w14:paraId="3E820FFC" w14:textId="2491A3A4" w:rsidR="00B91BF8" w:rsidRPr="0078128F" w:rsidRDefault="00060B99">
            <w:pPr>
              <w:rPr>
                <w:rFonts w:ascii="Times New Roman" w:hAnsi="Times New Roman" w:cs="Times New Roman"/>
                <w:sz w:val="21"/>
                <w:vertAlign w:val="superscript"/>
              </w:rPr>
            </w:pPr>
            <w:r>
              <w:rPr>
                <w:rFonts w:ascii="Times New Roman" w:hAnsi="Times New Roman" w:cs="Times New Roman"/>
                <w:sz w:val="21"/>
              </w:rPr>
              <w:t>1.0(0.14)</w:t>
            </w:r>
            <w:r w:rsidR="0078128F">
              <w:rPr>
                <w:rFonts w:ascii="Times New Roman" w:hAnsi="Times New Roman" w:cs="Times New Roman"/>
                <w:sz w:val="21"/>
                <w:vertAlign w:val="superscript"/>
              </w:rPr>
              <w:t>c</w:t>
            </w:r>
          </w:p>
        </w:tc>
        <w:tc>
          <w:tcPr>
            <w:tcW w:w="1196" w:type="dxa"/>
          </w:tcPr>
          <w:p w14:paraId="18335941" w14:textId="723DBC43" w:rsidR="00B91BF8" w:rsidRPr="00B91BF8" w:rsidRDefault="00060B99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0.41(0.19)</w:t>
            </w:r>
          </w:p>
        </w:tc>
        <w:tc>
          <w:tcPr>
            <w:tcW w:w="1529" w:type="dxa"/>
          </w:tcPr>
          <w:p w14:paraId="04F3C113" w14:textId="4B9D359A" w:rsidR="00B91BF8" w:rsidRPr="00B91BF8" w:rsidRDefault="00060B99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0.29(0.24)</w:t>
            </w:r>
          </w:p>
        </w:tc>
        <w:tc>
          <w:tcPr>
            <w:tcW w:w="1608" w:type="dxa"/>
          </w:tcPr>
          <w:p w14:paraId="16429AB2" w14:textId="6C8B016F" w:rsidR="00B91BF8" w:rsidRPr="00B91BF8" w:rsidRDefault="00060B99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0.70(0.19)</w:t>
            </w:r>
          </w:p>
        </w:tc>
        <w:tc>
          <w:tcPr>
            <w:tcW w:w="1428" w:type="dxa"/>
          </w:tcPr>
          <w:p w14:paraId="14355943" w14:textId="023F9570" w:rsidR="00B91BF8" w:rsidRPr="0078128F" w:rsidRDefault="00060B99">
            <w:pPr>
              <w:rPr>
                <w:rFonts w:ascii="Times New Roman" w:hAnsi="Times New Roman" w:cs="Times New Roman"/>
                <w:sz w:val="21"/>
                <w:vertAlign w:val="superscript"/>
              </w:rPr>
            </w:pPr>
            <w:r>
              <w:rPr>
                <w:rFonts w:ascii="Times New Roman" w:hAnsi="Times New Roman" w:cs="Times New Roman"/>
                <w:sz w:val="21"/>
              </w:rPr>
              <w:t>0.30(0.15)</w:t>
            </w:r>
            <w:r w:rsidR="0078128F">
              <w:rPr>
                <w:rFonts w:ascii="Times New Roman" w:hAnsi="Times New Roman" w:cs="Times New Roman"/>
                <w:sz w:val="21"/>
                <w:vertAlign w:val="superscript"/>
              </w:rPr>
              <w:t>a</w:t>
            </w:r>
          </w:p>
        </w:tc>
        <w:tc>
          <w:tcPr>
            <w:tcW w:w="1447" w:type="dxa"/>
          </w:tcPr>
          <w:p w14:paraId="5DAE1476" w14:textId="5A70E71B" w:rsidR="00B91BF8" w:rsidRPr="00B91BF8" w:rsidRDefault="00060B99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0.95(0.29)</w:t>
            </w:r>
          </w:p>
        </w:tc>
      </w:tr>
      <w:tr w:rsidR="001A0EF7" w:rsidRPr="00B91BF8" w14:paraId="6BAC1B41" w14:textId="77777777" w:rsidTr="00035DED">
        <w:tc>
          <w:tcPr>
            <w:tcW w:w="1226" w:type="dxa"/>
          </w:tcPr>
          <w:p w14:paraId="0061B992" w14:textId="77777777" w:rsidR="00B91BF8" w:rsidRPr="00B91BF8" w:rsidRDefault="00B91BF8">
            <w:pPr>
              <w:rPr>
                <w:rFonts w:ascii="Times New Roman" w:hAnsi="Times New Roman" w:cs="Times New Roman"/>
                <w:sz w:val="21"/>
              </w:rPr>
            </w:pPr>
            <w:r w:rsidRPr="00B91BF8">
              <w:rPr>
                <w:rFonts w:ascii="Times New Roman" w:hAnsi="Times New Roman" w:cs="Times New Roman"/>
                <w:sz w:val="21"/>
              </w:rPr>
              <w:t>ptau</w:t>
            </w:r>
            <w:r w:rsidRPr="00B91BF8">
              <w:rPr>
                <w:rFonts w:ascii="Times New Roman" w:hAnsi="Times New Roman" w:cs="Times New Roman"/>
                <w:sz w:val="21"/>
                <w:vertAlign w:val="subscript"/>
              </w:rPr>
              <w:t>231</w:t>
            </w:r>
            <w:r w:rsidRPr="00B91BF8">
              <w:rPr>
                <w:rFonts w:ascii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916" w:type="dxa"/>
          </w:tcPr>
          <w:p w14:paraId="47543649" w14:textId="3D477B6A" w:rsidR="00B91BF8" w:rsidRPr="00B91BF8" w:rsidRDefault="0040212E">
            <w:pPr>
              <w:rPr>
                <w:rFonts w:ascii="Times New Roman" w:hAnsi="Times New Roman" w:cs="Times New Roman"/>
                <w:sz w:val="21"/>
                <w:vertAlign w:val="superscript"/>
              </w:rPr>
            </w:pPr>
            <w:r>
              <w:rPr>
                <w:rFonts w:ascii="Times New Roman" w:hAnsi="Times New Roman" w:cs="Times New Roman"/>
                <w:sz w:val="21"/>
              </w:rPr>
              <w:t>0.98</w:t>
            </w:r>
            <w:r w:rsidR="00B91BF8" w:rsidRPr="00B91BF8">
              <w:rPr>
                <w:rFonts w:ascii="Times New Roman" w:hAnsi="Times New Roman" w:cs="Times New Roman"/>
                <w:sz w:val="21"/>
              </w:rPr>
              <w:t>(0.44)</w:t>
            </w:r>
            <w:proofErr w:type="spellStart"/>
            <w:r w:rsidR="001A0EF7">
              <w:rPr>
                <w:rFonts w:ascii="Times New Roman" w:hAnsi="Times New Roman" w:cs="Times New Roman"/>
                <w:sz w:val="21"/>
                <w:vertAlign w:val="superscript"/>
              </w:rPr>
              <w:t>b,</w:t>
            </w:r>
            <w:r w:rsidR="00B91BF8" w:rsidRPr="00B91BF8">
              <w:rPr>
                <w:rFonts w:ascii="Times New Roman" w:hAnsi="Times New Roman" w:cs="Times New Roman"/>
                <w:sz w:val="21"/>
                <w:vertAlign w:val="superscript"/>
              </w:rPr>
              <w:t>f</w:t>
            </w:r>
            <w:proofErr w:type="spellEnd"/>
          </w:p>
        </w:tc>
        <w:tc>
          <w:tcPr>
            <w:tcW w:w="1196" w:type="dxa"/>
          </w:tcPr>
          <w:p w14:paraId="4018C638" w14:textId="21F2E1E6" w:rsidR="00B91BF8" w:rsidRPr="00B91BF8" w:rsidRDefault="00B91BF8">
            <w:pPr>
              <w:rPr>
                <w:rFonts w:ascii="Times New Roman" w:hAnsi="Times New Roman" w:cs="Times New Roman"/>
                <w:sz w:val="21"/>
              </w:rPr>
            </w:pPr>
            <w:r w:rsidRPr="00B91BF8">
              <w:rPr>
                <w:rFonts w:ascii="Times New Roman" w:hAnsi="Times New Roman" w:cs="Times New Roman"/>
                <w:sz w:val="21"/>
              </w:rPr>
              <w:t>0.93(0.</w:t>
            </w:r>
            <w:r w:rsidR="0040212E">
              <w:rPr>
                <w:rFonts w:ascii="Times New Roman" w:hAnsi="Times New Roman" w:cs="Times New Roman"/>
                <w:sz w:val="21"/>
              </w:rPr>
              <w:t>60</w:t>
            </w:r>
            <w:r w:rsidRPr="00B91BF8">
              <w:rPr>
                <w:rFonts w:ascii="Times New Roman" w:hAnsi="Times New Roman" w:cs="Times New Roman"/>
                <w:sz w:val="21"/>
              </w:rPr>
              <w:t>)</w:t>
            </w:r>
            <w:r w:rsidRPr="00B91BF8">
              <w:rPr>
                <w:rFonts w:ascii="Times New Roman" w:hAnsi="Times New Roman" w:cs="Times New Roman"/>
                <w:sz w:val="21"/>
                <w:vertAlign w:val="superscript"/>
              </w:rPr>
              <w:t>b</w:t>
            </w:r>
          </w:p>
        </w:tc>
        <w:tc>
          <w:tcPr>
            <w:tcW w:w="1529" w:type="dxa"/>
          </w:tcPr>
          <w:p w14:paraId="11792452" w14:textId="41A5226C" w:rsidR="00B91BF8" w:rsidRPr="00B91BF8" w:rsidRDefault="00B91BF8">
            <w:pPr>
              <w:rPr>
                <w:rFonts w:ascii="Times New Roman" w:hAnsi="Times New Roman" w:cs="Times New Roman"/>
                <w:sz w:val="21"/>
              </w:rPr>
            </w:pPr>
            <w:r w:rsidRPr="00B91BF8">
              <w:rPr>
                <w:rFonts w:ascii="Times New Roman" w:hAnsi="Times New Roman" w:cs="Times New Roman"/>
                <w:sz w:val="21"/>
              </w:rPr>
              <w:t>4.9(0.67)</w:t>
            </w:r>
            <w:proofErr w:type="spellStart"/>
            <w:r w:rsidR="001A0EF7">
              <w:rPr>
                <w:rFonts w:ascii="Times New Roman" w:hAnsi="Times New Roman" w:cs="Times New Roman"/>
                <w:sz w:val="21"/>
                <w:vertAlign w:val="superscript"/>
              </w:rPr>
              <w:t>a,b,</w:t>
            </w:r>
            <w:r w:rsidRPr="00B91BF8">
              <w:rPr>
                <w:rFonts w:ascii="Times New Roman" w:hAnsi="Times New Roman" w:cs="Times New Roman"/>
                <w:sz w:val="21"/>
                <w:vertAlign w:val="superscript"/>
              </w:rPr>
              <w:t>c,d,e,f</w:t>
            </w:r>
            <w:proofErr w:type="spellEnd"/>
          </w:p>
        </w:tc>
        <w:tc>
          <w:tcPr>
            <w:tcW w:w="1608" w:type="dxa"/>
          </w:tcPr>
          <w:p w14:paraId="6F7314B5" w14:textId="77777777" w:rsidR="00B91BF8" w:rsidRPr="00B91BF8" w:rsidRDefault="00B91BF8">
            <w:pPr>
              <w:rPr>
                <w:rFonts w:ascii="Times New Roman" w:hAnsi="Times New Roman" w:cs="Times New Roman"/>
                <w:sz w:val="21"/>
              </w:rPr>
            </w:pPr>
            <w:r w:rsidRPr="00B91BF8">
              <w:rPr>
                <w:rFonts w:ascii="Times New Roman" w:hAnsi="Times New Roman" w:cs="Times New Roman"/>
                <w:sz w:val="21"/>
              </w:rPr>
              <w:t>0.78 (0.38)</w:t>
            </w:r>
            <w:r w:rsidRPr="00B91BF8">
              <w:rPr>
                <w:rFonts w:ascii="Times New Roman" w:hAnsi="Times New Roman" w:cs="Times New Roman"/>
                <w:sz w:val="21"/>
                <w:vertAlign w:val="superscript"/>
              </w:rPr>
              <w:t>b</w:t>
            </w:r>
          </w:p>
        </w:tc>
        <w:tc>
          <w:tcPr>
            <w:tcW w:w="1428" w:type="dxa"/>
          </w:tcPr>
          <w:p w14:paraId="2CEE696D" w14:textId="1F167F2B" w:rsidR="00B91BF8" w:rsidRPr="00B91BF8" w:rsidRDefault="00B91BF8">
            <w:pPr>
              <w:rPr>
                <w:rFonts w:ascii="Times New Roman" w:hAnsi="Times New Roman" w:cs="Times New Roman"/>
                <w:sz w:val="21"/>
              </w:rPr>
            </w:pPr>
            <w:r w:rsidRPr="00B91BF8">
              <w:rPr>
                <w:rFonts w:ascii="Times New Roman" w:hAnsi="Times New Roman" w:cs="Times New Roman"/>
                <w:sz w:val="21"/>
              </w:rPr>
              <w:t>2.38(0.42)</w:t>
            </w:r>
            <w:r w:rsidRPr="00B91BF8">
              <w:rPr>
                <w:rFonts w:ascii="Times New Roman" w:hAnsi="Times New Roman" w:cs="Times New Roman"/>
                <w:sz w:val="21"/>
                <w:vertAlign w:val="superscript"/>
              </w:rPr>
              <w:t>b</w:t>
            </w:r>
          </w:p>
        </w:tc>
        <w:tc>
          <w:tcPr>
            <w:tcW w:w="1447" w:type="dxa"/>
          </w:tcPr>
          <w:p w14:paraId="514F563C" w14:textId="4A32CD4B" w:rsidR="00B91BF8" w:rsidRPr="00B91BF8" w:rsidRDefault="00B91BF8">
            <w:pPr>
              <w:rPr>
                <w:rFonts w:ascii="Times New Roman" w:hAnsi="Times New Roman" w:cs="Times New Roman"/>
                <w:sz w:val="21"/>
                <w:vertAlign w:val="superscript"/>
              </w:rPr>
            </w:pPr>
            <w:r w:rsidRPr="00B91BF8">
              <w:rPr>
                <w:rFonts w:ascii="Times New Roman" w:hAnsi="Times New Roman" w:cs="Times New Roman"/>
                <w:sz w:val="21"/>
              </w:rPr>
              <w:t>1.45(0.86)</w:t>
            </w:r>
            <w:proofErr w:type="spellStart"/>
            <w:r w:rsidRPr="00B91BF8">
              <w:rPr>
                <w:rFonts w:ascii="Times New Roman" w:hAnsi="Times New Roman" w:cs="Times New Roman"/>
                <w:sz w:val="21"/>
                <w:vertAlign w:val="superscript"/>
              </w:rPr>
              <w:t>a,b</w:t>
            </w:r>
            <w:proofErr w:type="spellEnd"/>
          </w:p>
        </w:tc>
      </w:tr>
      <w:tr w:rsidR="001A0EF7" w:rsidRPr="00B91BF8" w14:paraId="7C3EECA7" w14:textId="77777777" w:rsidTr="00035DED">
        <w:tc>
          <w:tcPr>
            <w:tcW w:w="1226" w:type="dxa"/>
          </w:tcPr>
          <w:p w14:paraId="449E7630" w14:textId="77777777" w:rsidR="00B91BF8" w:rsidRPr="00B91BF8" w:rsidRDefault="00B91BF8">
            <w:pPr>
              <w:rPr>
                <w:rFonts w:ascii="Times New Roman" w:hAnsi="Times New Roman" w:cs="Times New Roman"/>
                <w:sz w:val="21"/>
              </w:rPr>
            </w:pPr>
            <w:r w:rsidRPr="00B91BF8">
              <w:rPr>
                <w:rFonts w:ascii="Times New Roman" w:hAnsi="Times New Roman" w:cs="Times New Roman"/>
                <w:sz w:val="21"/>
              </w:rPr>
              <w:t>ptau</w:t>
            </w:r>
            <w:r w:rsidRPr="00B91BF8">
              <w:rPr>
                <w:rFonts w:ascii="Times New Roman" w:hAnsi="Times New Roman" w:cs="Times New Roman"/>
                <w:sz w:val="21"/>
                <w:vertAlign w:val="subscript"/>
              </w:rPr>
              <w:t>181</w:t>
            </w:r>
          </w:p>
        </w:tc>
        <w:tc>
          <w:tcPr>
            <w:tcW w:w="916" w:type="dxa"/>
          </w:tcPr>
          <w:p w14:paraId="7449A57A" w14:textId="0BC73FE2" w:rsidR="00B91BF8" w:rsidRPr="00B91BF8" w:rsidRDefault="00B32E97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1.0</w:t>
            </w:r>
            <w:r w:rsidR="00C6633B">
              <w:rPr>
                <w:rFonts w:ascii="Times New Roman" w:hAnsi="Times New Roman" w:cs="Times New Roman"/>
                <w:sz w:val="21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</w:rPr>
              <w:t>(0.27)</w:t>
            </w:r>
          </w:p>
        </w:tc>
        <w:tc>
          <w:tcPr>
            <w:tcW w:w="1196" w:type="dxa"/>
          </w:tcPr>
          <w:p w14:paraId="0E28E6BB" w14:textId="6179DEDC" w:rsidR="00B91BF8" w:rsidRPr="00B91BF8" w:rsidRDefault="00B32E97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0.86(0.37)</w:t>
            </w:r>
          </w:p>
        </w:tc>
        <w:tc>
          <w:tcPr>
            <w:tcW w:w="1529" w:type="dxa"/>
          </w:tcPr>
          <w:p w14:paraId="52285EDC" w14:textId="73BDB219" w:rsidR="00B91BF8" w:rsidRPr="00B91BF8" w:rsidRDefault="00B32E97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1.39(0.43)</w:t>
            </w:r>
          </w:p>
        </w:tc>
        <w:tc>
          <w:tcPr>
            <w:tcW w:w="1608" w:type="dxa"/>
          </w:tcPr>
          <w:p w14:paraId="71CC1056" w14:textId="23918FA9" w:rsidR="00B91BF8" w:rsidRPr="00B91BF8" w:rsidRDefault="00B32E97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1.79(0.23)</w:t>
            </w:r>
          </w:p>
        </w:tc>
        <w:tc>
          <w:tcPr>
            <w:tcW w:w="1428" w:type="dxa"/>
          </w:tcPr>
          <w:p w14:paraId="3C9B9B18" w14:textId="54BDF9C4" w:rsidR="00B91BF8" w:rsidRPr="00B91BF8" w:rsidRDefault="00B32E97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1.61(0.26)</w:t>
            </w:r>
          </w:p>
        </w:tc>
        <w:tc>
          <w:tcPr>
            <w:tcW w:w="1447" w:type="dxa"/>
          </w:tcPr>
          <w:p w14:paraId="3899B844" w14:textId="66EE2406" w:rsidR="00B91BF8" w:rsidRPr="00B91BF8" w:rsidRDefault="00B32E97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1.96(0.51)</w:t>
            </w:r>
          </w:p>
        </w:tc>
      </w:tr>
      <w:tr w:rsidR="001A0EF7" w:rsidRPr="00B91BF8" w14:paraId="592C1B55" w14:textId="77777777" w:rsidTr="00035DED">
        <w:tc>
          <w:tcPr>
            <w:tcW w:w="1226" w:type="dxa"/>
          </w:tcPr>
          <w:p w14:paraId="1509CEB6" w14:textId="359CAEBE" w:rsidR="00B91BF8" w:rsidRPr="00B91BF8" w:rsidRDefault="009B057D">
            <w:pPr>
              <w:rPr>
                <w:rFonts w:ascii="Times New Roman" w:hAnsi="Times New Roman" w:cs="Times New Roman"/>
                <w:sz w:val="21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ttau</w:t>
            </w:r>
            <w:proofErr w:type="spellEnd"/>
          </w:p>
        </w:tc>
        <w:tc>
          <w:tcPr>
            <w:tcW w:w="916" w:type="dxa"/>
          </w:tcPr>
          <w:p w14:paraId="5E4DE3FB" w14:textId="1E98E609" w:rsidR="00B91BF8" w:rsidRPr="00B91BF8" w:rsidRDefault="00F52F8D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0.99</w:t>
            </w:r>
            <w:r w:rsidR="009B057D">
              <w:rPr>
                <w:rFonts w:ascii="Times New Roman" w:hAnsi="Times New Roman" w:cs="Times New Roman"/>
                <w:sz w:val="21"/>
              </w:rPr>
              <w:t>(0.18)</w:t>
            </w:r>
          </w:p>
        </w:tc>
        <w:tc>
          <w:tcPr>
            <w:tcW w:w="1196" w:type="dxa"/>
          </w:tcPr>
          <w:p w14:paraId="344BE253" w14:textId="09A6CF65" w:rsidR="00B91BF8" w:rsidRPr="00B91BF8" w:rsidRDefault="009B057D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1.06(0.24)</w:t>
            </w:r>
          </w:p>
        </w:tc>
        <w:tc>
          <w:tcPr>
            <w:tcW w:w="1529" w:type="dxa"/>
          </w:tcPr>
          <w:p w14:paraId="5E366B8F" w14:textId="1388525A" w:rsidR="00B91BF8" w:rsidRPr="00B91BF8" w:rsidRDefault="009B057D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1.14(0.28)</w:t>
            </w:r>
          </w:p>
        </w:tc>
        <w:tc>
          <w:tcPr>
            <w:tcW w:w="1608" w:type="dxa"/>
          </w:tcPr>
          <w:p w14:paraId="68C92BE2" w14:textId="193C8EF1" w:rsidR="00B91BF8" w:rsidRPr="00B91BF8" w:rsidRDefault="009B057D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0.78(0.15)</w:t>
            </w:r>
          </w:p>
        </w:tc>
        <w:tc>
          <w:tcPr>
            <w:tcW w:w="1428" w:type="dxa"/>
          </w:tcPr>
          <w:p w14:paraId="08A55C44" w14:textId="50E216F5" w:rsidR="00B91BF8" w:rsidRPr="00B91BF8" w:rsidRDefault="009B057D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0.86(0.18)</w:t>
            </w:r>
          </w:p>
        </w:tc>
        <w:tc>
          <w:tcPr>
            <w:tcW w:w="1447" w:type="dxa"/>
          </w:tcPr>
          <w:p w14:paraId="4AD1440A" w14:textId="206ABD18" w:rsidR="00B91BF8" w:rsidRPr="00B91BF8" w:rsidRDefault="009B057D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0.48(0.36)</w:t>
            </w:r>
          </w:p>
        </w:tc>
      </w:tr>
      <w:tr w:rsidR="009B057D" w:rsidRPr="00B91BF8" w14:paraId="606DC71E" w14:textId="77777777" w:rsidTr="00035DED">
        <w:tc>
          <w:tcPr>
            <w:tcW w:w="1226" w:type="dxa"/>
          </w:tcPr>
          <w:p w14:paraId="4B0B1D20" w14:textId="639ED505" w:rsidR="009B057D" w:rsidRPr="00EA6122" w:rsidRDefault="009B057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A6122">
              <w:rPr>
                <w:rFonts w:ascii="Times New Roman" w:hAnsi="Times New Roman" w:cs="Times New Roman"/>
                <w:sz w:val="22"/>
                <w:szCs w:val="22"/>
              </w:rPr>
              <w:t>Aβ</w:t>
            </w:r>
            <w:r w:rsidRPr="00B91BF8">
              <w:rPr>
                <w:rFonts w:ascii="Times New Roman" w:hAnsi="Times New Roman" w:cs="Times New Roman"/>
                <w:sz w:val="21"/>
                <w:vertAlign w:val="subscript"/>
              </w:rPr>
              <w:t xml:space="preserve"> 1-40</w:t>
            </w:r>
          </w:p>
        </w:tc>
        <w:tc>
          <w:tcPr>
            <w:tcW w:w="916" w:type="dxa"/>
          </w:tcPr>
          <w:p w14:paraId="04693104" w14:textId="4D5AE9FC" w:rsidR="009B057D" w:rsidRDefault="00093E10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1.02(0.18)</w:t>
            </w:r>
          </w:p>
        </w:tc>
        <w:tc>
          <w:tcPr>
            <w:tcW w:w="1196" w:type="dxa"/>
          </w:tcPr>
          <w:p w14:paraId="528A1881" w14:textId="189ABA62" w:rsidR="009B057D" w:rsidRDefault="00093E10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0.67(0.26)</w:t>
            </w:r>
          </w:p>
        </w:tc>
        <w:tc>
          <w:tcPr>
            <w:tcW w:w="1529" w:type="dxa"/>
          </w:tcPr>
          <w:p w14:paraId="16DAF398" w14:textId="0AA61792" w:rsidR="009B057D" w:rsidRDefault="00093E10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0.62(0.29)</w:t>
            </w:r>
          </w:p>
        </w:tc>
        <w:tc>
          <w:tcPr>
            <w:tcW w:w="1608" w:type="dxa"/>
          </w:tcPr>
          <w:p w14:paraId="68BFC2D1" w14:textId="34AB4E79" w:rsidR="009B057D" w:rsidRDefault="00093E10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0.93(0.16)</w:t>
            </w:r>
          </w:p>
        </w:tc>
        <w:tc>
          <w:tcPr>
            <w:tcW w:w="1428" w:type="dxa"/>
          </w:tcPr>
          <w:p w14:paraId="1FA1B966" w14:textId="37CCA092" w:rsidR="009B057D" w:rsidRDefault="001D06AC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0.66(0.19)</w:t>
            </w:r>
          </w:p>
        </w:tc>
        <w:tc>
          <w:tcPr>
            <w:tcW w:w="1447" w:type="dxa"/>
          </w:tcPr>
          <w:p w14:paraId="1A523FFF" w14:textId="2A0BB610" w:rsidR="009B057D" w:rsidRDefault="001D06AC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1.5(0.38)</w:t>
            </w:r>
          </w:p>
        </w:tc>
      </w:tr>
    </w:tbl>
    <w:p w14:paraId="0C2174B5" w14:textId="77777777" w:rsidR="007136B8" w:rsidRPr="00B91BF8" w:rsidRDefault="007136B8">
      <w:pPr>
        <w:rPr>
          <w:rFonts w:ascii="Times New Roman" w:hAnsi="Times New Roman" w:cs="Times New Roman"/>
        </w:rPr>
      </w:pPr>
    </w:p>
    <w:p w14:paraId="7A86FBA6" w14:textId="0B67814A" w:rsidR="00D52DC0" w:rsidRPr="00B91BF8" w:rsidRDefault="00D52DC0">
      <w:pPr>
        <w:rPr>
          <w:rFonts w:ascii="Times New Roman" w:hAnsi="Times New Roman" w:cs="Times New Roman"/>
        </w:rPr>
      </w:pPr>
      <w:r w:rsidRPr="00B91BF8">
        <w:rPr>
          <w:rFonts w:ascii="Times New Roman" w:hAnsi="Times New Roman" w:cs="Times New Roman"/>
        </w:rPr>
        <w:t xml:space="preserve">Table </w:t>
      </w:r>
      <w:r w:rsidR="004C7AB9" w:rsidRPr="00B91BF8">
        <w:rPr>
          <w:rFonts w:ascii="Times New Roman" w:hAnsi="Times New Roman" w:cs="Times New Roman"/>
        </w:rPr>
        <w:t>e-1</w:t>
      </w:r>
      <w:r w:rsidRPr="00B91BF8">
        <w:rPr>
          <w:rFonts w:ascii="Times New Roman" w:hAnsi="Times New Roman" w:cs="Times New Roman"/>
        </w:rPr>
        <w:t xml:space="preserve">. </w:t>
      </w:r>
      <w:r w:rsidR="0040212E">
        <w:rPr>
          <w:rFonts w:ascii="Times New Roman" w:hAnsi="Times New Roman" w:cs="Times New Roman"/>
        </w:rPr>
        <w:t xml:space="preserve">Estimated Marginal </w:t>
      </w:r>
      <w:r w:rsidR="00B56841" w:rsidRPr="00B91BF8">
        <w:rPr>
          <w:rFonts w:ascii="Times New Roman" w:hAnsi="Times New Roman" w:cs="Times New Roman"/>
        </w:rPr>
        <w:t>Mean</w:t>
      </w:r>
      <w:r w:rsidR="0040212E">
        <w:rPr>
          <w:rFonts w:ascii="Times New Roman" w:hAnsi="Times New Roman" w:cs="Times New Roman"/>
        </w:rPr>
        <w:t>s</w:t>
      </w:r>
      <w:r w:rsidR="00B56841" w:rsidRPr="00B91BF8">
        <w:rPr>
          <w:rFonts w:ascii="Times New Roman" w:hAnsi="Times New Roman" w:cs="Times New Roman"/>
        </w:rPr>
        <w:t xml:space="preserve"> and SEM in </w:t>
      </w:r>
      <w:r w:rsidR="0040212E" w:rsidRPr="00B91BF8">
        <w:rPr>
          <w:rFonts w:ascii="Times New Roman" w:hAnsi="Times New Roman" w:cs="Times New Roman"/>
        </w:rPr>
        <w:t>par</w:t>
      </w:r>
      <w:r w:rsidR="0040212E">
        <w:rPr>
          <w:rFonts w:ascii="Times New Roman" w:hAnsi="Times New Roman" w:cs="Times New Roman"/>
        </w:rPr>
        <w:t>e</w:t>
      </w:r>
      <w:r w:rsidR="0040212E" w:rsidRPr="00B91BF8">
        <w:rPr>
          <w:rFonts w:ascii="Times New Roman" w:hAnsi="Times New Roman" w:cs="Times New Roman"/>
        </w:rPr>
        <w:t>nth</w:t>
      </w:r>
      <w:r w:rsidR="0040212E">
        <w:rPr>
          <w:rFonts w:ascii="Times New Roman" w:hAnsi="Times New Roman" w:cs="Times New Roman"/>
        </w:rPr>
        <w:t>e</w:t>
      </w:r>
      <w:r w:rsidR="0040212E" w:rsidRPr="00B91BF8">
        <w:rPr>
          <w:rFonts w:ascii="Times New Roman" w:hAnsi="Times New Roman" w:cs="Times New Roman"/>
        </w:rPr>
        <w:t>ses</w:t>
      </w:r>
      <w:r w:rsidR="00B56841" w:rsidRPr="00B91BF8">
        <w:rPr>
          <w:rFonts w:ascii="Times New Roman" w:hAnsi="Times New Roman" w:cs="Times New Roman"/>
        </w:rPr>
        <w:t xml:space="preserve"> for </w:t>
      </w:r>
      <w:r w:rsidRPr="00B91BF8">
        <w:rPr>
          <w:rFonts w:ascii="Times New Roman" w:hAnsi="Times New Roman" w:cs="Times New Roman"/>
        </w:rPr>
        <w:t>Fold Change</w:t>
      </w:r>
      <w:r w:rsidR="004C7AB9" w:rsidRPr="00B91BF8">
        <w:rPr>
          <w:rFonts w:ascii="Times New Roman" w:hAnsi="Times New Roman" w:cs="Times New Roman"/>
        </w:rPr>
        <w:t xml:space="preserve"> CSF analyte measurements</w:t>
      </w:r>
      <w:r w:rsidRPr="00B91BF8">
        <w:rPr>
          <w:rFonts w:ascii="Times New Roman" w:hAnsi="Times New Roman" w:cs="Times New Roman"/>
        </w:rPr>
        <w:t xml:space="preserve"> from No </w:t>
      </w:r>
      <w:r w:rsidR="00B56841" w:rsidRPr="00B91BF8">
        <w:rPr>
          <w:rFonts w:ascii="Times New Roman" w:hAnsi="Times New Roman" w:cs="Times New Roman"/>
        </w:rPr>
        <w:t>CT</w:t>
      </w:r>
      <w:bookmarkStart w:id="0" w:name="_GoBack"/>
      <w:bookmarkEnd w:id="0"/>
      <w:r w:rsidR="00B56841" w:rsidRPr="00B91BF8">
        <w:rPr>
          <w:rFonts w:ascii="Times New Roman" w:hAnsi="Times New Roman" w:cs="Times New Roman"/>
        </w:rPr>
        <w:t>E/no AD group</w:t>
      </w:r>
      <w:r w:rsidR="005C1A81" w:rsidRPr="00B91BF8">
        <w:rPr>
          <w:rFonts w:ascii="Times New Roman" w:hAnsi="Times New Roman" w:cs="Times New Roman"/>
        </w:rPr>
        <w:t xml:space="preserve">; showing </w:t>
      </w:r>
      <w:r w:rsidR="005C1A81" w:rsidRPr="005E216F">
        <w:rPr>
          <w:rFonts w:ascii="Times New Roman" w:hAnsi="Times New Roman" w:cs="Times New Roman"/>
        </w:rPr>
        <w:t>ANCOVA adjusted for age</w:t>
      </w:r>
      <w:r w:rsidR="004C7AB9" w:rsidRPr="005E216F">
        <w:rPr>
          <w:rFonts w:ascii="Times New Roman" w:hAnsi="Times New Roman" w:cs="Times New Roman"/>
        </w:rPr>
        <w:t xml:space="preserve">. </w:t>
      </w:r>
    </w:p>
    <w:p w14:paraId="2770FC7A" w14:textId="0E717825" w:rsidR="00B56841" w:rsidRPr="00B91BF8" w:rsidRDefault="00B56841" w:rsidP="00B56841">
      <w:pPr>
        <w:pStyle w:val="ListParagraph"/>
        <w:rPr>
          <w:rFonts w:ascii="Times New Roman" w:hAnsi="Times New Roman" w:cs="Times New Roman"/>
        </w:rPr>
      </w:pPr>
      <w:proofErr w:type="spellStart"/>
      <w:r w:rsidRPr="00B91BF8">
        <w:rPr>
          <w:rFonts w:ascii="Times New Roman" w:hAnsi="Times New Roman" w:cs="Times New Roman"/>
          <w:vertAlign w:val="superscript"/>
        </w:rPr>
        <w:t>a</w:t>
      </w:r>
      <w:r w:rsidRPr="00B91BF8">
        <w:rPr>
          <w:rFonts w:ascii="Times New Roman" w:hAnsi="Times New Roman" w:cs="Times New Roman"/>
        </w:rPr>
        <w:t>Different</w:t>
      </w:r>
      <w:proofErr w:type="spellEnd"/>
      <w:r w:rsidRPr="00B91BF8">
        <w:rPr>
          <w:rFonts w:ascii="Times New Roman" w:hAnsi="Times New Roman" w:cs="Times New Roman"/>
        </w:rPr>
        <w:t xml:space="preserve"> from No</w:t>
      </w:r>
      <w:r w:rsidR="00035DED">
        <w:rPr>
          <w:rFonts w:ascii="Times New Roman" w:hAnsi="Times New Roman" w:cs="Times New Roman"/>
        </w:rPr>
        <w:t xml:space="preserve"> </w:t>
      </w:r>
      <w:r w:rsidRPr="00B91BF8">
        <w:rPr>
          <w:rFonts w:ascii="Times New Roman" w:hAnsi="Times New Roman" w:cs="Times New Roman"/>
        </w:rPr>
        <w:t>CTE/No</w:t>
      </w:r>
      <w:r w:rsidR="00035DED">
        <w:rPr>
          <w:rFonts w:ascii="Times New Roman" w:hAnsi="Times New Roman" w:cs="Times New Roman"/>
        </w:rPr>
        <w:t xml:space="preserve"> </w:t>
      </w:r>
      <w:r w:rsidRPr="00B91BF8">
        <w:rPr>
          <w:rFonts w:ascii="Times New Roman" w:hAnsi="Times New Roman" w:cs="Times New Roman"/>
        </w:rPr>
        <w:t>AD (</w:t>
      </w:r>
      <w:r w:rsidRPr="00B91BF8">
        <w:rPr>
          <w:rFonts w:ascii="Times New Roman" w:hAnsi="Times New Roman" w:cs="Times New Roman"/>
          <w:i/>
        </w:rPr>
        <w:t>p</w:t>
      </w:r>
      <w:r w:rsidRPr="00B91BF8">
        <w:rPr>
          <w:rFonts w:ascii="Times New Roman" w:hAnsi="Times New Roman" w:cs="Times New Roman"/>
        </w:rPr>
        <w:t xml:space="preserve"> &lt;.0</w:t>
      </w:r>
      <w:r w:rsidR="0078128F">
        <w:rPr>
          <w:rFonts w:ascii="Times New Roman" w:hAnsi="Times New Roman" w:cs="Times New Roman"/>
        </w:rPr>
        <w:t>03</w:t>
      </w:r>
      <w:r w:rsidRPr="00B91BF8">
        <w:rPr>
          <w:rFonts w:ascii="Times New Roman" w:hAnsi="Times New Roman" w:cs="Times New Roman"/>
        </w:rPr>
        <w:t>, Bonferroni corrected)</w:t>
      </w:r>
    </w:p>
    <w:p w14:paraId="3492A0D3" w14:textId="730D286D" w:rsidR="00B56841" w:rsidRPr="00B91BF8" w:rsidRDefault="00B56841" w:rsidP="00B56841">
      <w:pPr>
        <w:pStyle w:val="ListParagraph"/>
        <w:rPr>
          <w:rFonts w:ascii="Times New Roman" w:hAnsi="Times New Roman" w:cs="Times New Roman"/>
        </w:rPr>
      </w:pPr>
      <w:proofErr w:type="spellStart"/>
      <w:r w:rsidRPr="00B91BF8">
        <w:rPr>
          <w:rFonts w:ascii="Times New Roman" w:hAnsi="Times New Roman" w:cs="Times New Roman"/>
          <w:vertAlign w:val="superscript"/>
        </w:rPr>
        <w:t>b</w:t>
      </w:r>
      <w:r w:rsidRPr="00B91BF8">
        <w:rPr>
          <w:rFonts w:ascii="Times New Roman" w:hAnsi="Times New Roman" w:cs="Times New Roman"/>
        </w:rPr>
        <w:t>Different</w:t>
      </w:r>
      <w:proofErr w:type="spellEnd"/>
      <w:r w:rsidRPr="00B91BF8">
        <w:rPr>
          <w:rFonts w:ascii="Times New Roman" w:hAnsi="Times New Roman" w:cs="Times New Roman"/>
        </w:rPr>
        <w:t xml:space="preserve"> from Low CTE (</w:t>
      </w:r>
      <w:r w:rsidRPr="00B91BF8">
        <w:rPr>
          <w:rFonts w:ascii="Times New Roman" w:hAnsi="Times New Roman" w:cs="Times New Roman"/>
          <w:i/>
        </w:rPr>
        <w:t>p</w:t>
      </w:r>
      <w:r w:rsidRPr="00B91BF8">
        <w:rPr>
          <w:rFonts w:ascii="Times New Roman" w:hAnsi="Times New Roman" w:cs="Times New Roman"/>
        </w:rPr>
        <w:t xml:space="preserve"> &lt;.0</w:t>
      </w:r>
      <w:r w:rsidR="0078128F">
        <w:rPr>
          <w:rFonts w:ascii="Times New Roman" w:hAnsi="Times New Roman" w:cs="Times New Roman"/>
        </w:rPr>
        <w:t>03</w:t>
      </w:r>
      <w:r w:rsidRPr="00B91BF8">
        <w:rPr>
          <w:rFonts w:ascii="Times New Roman" w:hAnsi="Times New Roman" w:cs="Times New Roman"/>
        </w:rPr>
        <w:t>, Bonferroni corrected)</w:t>
      </w:r>
    </w:p>
    <w:p w14:paraId="78308395" w14:textId="3051C42B" w:rsidR="00B56841" w:rsidRPr="00B91BF8" w:rsidRDefault="00B56841" w:rsidP="00B56841">
      <w:pPr>
        <w:pStyle w:val="ListParagraph"/>
        <w:rPr>
          <w:rFonts w:ascii="Times New Roman" w:hAnsi="Times New Roman" w:cs="Times New Roman"/>
        </w:rPr>
      </w:pPr>
      <w:proofErr w:type="spellStart"/>
      <w:r w:rsidRPr="00B91BF8">
        <w:rPr>
          <w:rFonts w:ascii="Times New Roman" w:hAnsi="Times New Roman" w:cs="Times New Roman"/>
          <w:vertAlign w:val="superscript"/>
        </w:rPr>
        <w:t>c</w:t>
      </w:r>
      <w:r w:rsidRPr="00B91BF8">
        <w:rPr>
          <w:rFonts w:ascii="Times New Roman" w:hAnsi="Times New Roman" w:cs="Times New Roman"/>
        </w:rPr>
        <w:t>Different</w:t>
      </w:r>
      <w:proofErr w:type="spellEnd"/>
      <w:r w:rsidRPr="00B91BF8">
        <w:rPr>
          <w:rFonts w:ascii="Times New Roman" w:hAnsi="Times New Roman" w:cs="Times New Roman"/>
        </w:rPr>
        <w:t xml:space="preserve"> from High CTE (</w:t>
      </w:r>
      <w:r w:rsidRPr="00B91BF8">
        <w:rPr>
          <w:rFonts w:ascii="Times New Roman" w:hAnsi="Times New Roman" w:cs="Times New Roman"/>
          <w:i/>
        </w:rPr>
        <w:t>p</w:t>
      </w:r>
      <w:r w:rsidRPr="00B91BF8">
        <w:rPr>
          <w:rFonts w:ascii="Times New Roman" w:hAnsi="Times New Roman" w:cs="Times New Roman"/>
        </w:rPr>
        <w:t xml:space="preserve"> &lt;.0</w:t>
      </w:r>
      <w:r w:rsidR="0078128F">
        <w:rPr>
          <w:rFonts w:ascii="Times New Roman" w:hAnsi="Times New Roman" w:cs="Times New Roman"/>
        </w:rPr>
        <w:t>03</w:t>
      </w:r>
      <w:r w:rsidRPr="00B91BF8">
        <w:rPr>
          <w:rFonts w:ascii="Times New Roman" w:hAnsi="Times New Roman" w:cs="Times New Roman"/>
        </w:rPr>
        <w:t>, Bonferroni corrected)</w:t>
      </w:r>
    </w:p>
    <w:p w14:paraId="7834EF86" w14:textId="5EBCE3D3" w:rsidR="00B56841" w:rsidRPr="00B91BF8" w:rsidRDefault="00B56841" w:rsidP="00B56841">
      <w:pPr>
        <w:pStyle w:val="ListParagraph"/>
        <w:rPr>
          <w:rFonts w:ascii="Times New Roman" w:hAnsi="Times New Roman" w:cs="Times New Roman"/>
        </w:rPr>
      </w:pPr>
      <w:proofErr w:type="spellStart"/>
      <w:r w:rsidRPr="00B91BF8">
        <w:rPr>
          <w:rFonts w:ascii="Times New Roman" w:hAnsi="Times New Roman" w:cs="Times New Roman"/>
          <w:vertAlign w:val="superscript"/>
        </w:rPr>
        <w:t>d</w:t>
      </w:r>
      <w:r w:rsidRPr="00B91BF8">
        <w:rPr>
          <w:rFonts w:ascii="Times New Roman" w:hAnsi="Times New Roman" w:cs="Times New Roman"/>
        </w:rPr>
        <w:t>Different</w:t>
      </w:r>
      <w:proofErr w:type="spellEnd"/>
      <w:r w:rsidRPr="00B91BF8">
        <w:rPr>
          <w:rFonts w:ascii="Times New Roman" w:hAnsi="Times New Roman" w:cs="Times New Roman"/>
        </w:rPr>
        <w:t xml:space="preserve"> from Low AD (</w:t>
      </w:r>
      <w:r w:rsidRPr="00B91BF8">
        <w:rPr>
          <w:rFonts w:ascii="Times New Roman" w:hAnsi="Times New Roman" w:cs="Times New Roman"/>
          <w:i/>
        </w:rPr>
        <w:t>p</w:t>
      </w:r>
      <w:r w:rsidRPr="00B91BF8">
        <w:rPr>
          <w:rFonts w:ascii="Times New Roman" w:hAnsi="Times New Roman" w:cs="Times New Roman"/>
        </w:rPr>
        <w:t xml:space="preserve"> &lt;.0</w:t>
      </w:r>
      <w:r w:rsidR="0078128F">
        <w:rPr>
          <w:rFonts w:ascii="Times New Roman" w:hAnsi="Times New Roman" w:cs="Times New Roman"/>
        </w:rPr>
        <w:t>03</w:t>
      </w:r>
      <w:r w:rsidRPr="00B91BF8">
        <w:rPr>
          <w:rFonts w:ascii="Times New Roman" w:hAnsi="Times New Roman" w:cs="Times New Roman"/>
        </w:rPr>
        <w:t>, Bonferroni corrected)</w:t>
      </w:r>
    </w:p>
    <w:p w14:paraId="21D5E663" w14:textId="0A059253" w:rsidR="00B56841" w:rsidRPr="00B91BF8" w:rsidRDefault="00B56841" w:rsidP="00B56841">
      <w:pPr>
        <w:pStyle w:val="ListParagraph"/>
        <w:rPr>
          <w:rFonts w:ascii="Times New Roman" w:hAnsi="Times New Roman" w:cs="Times New Roman"/>
        </w:rPr>
      </w:pPr>
      <w:proofErr w:type="spellStart"/>
      <w:r w:rsidRPr="00B91BF8">
        <w:rPr>
          <w:rFonts w:ascii="Times New Roman" w:hAnsi="Times New Roman" w:cs="Times New Roman"/>
          <w:vertAlign w:val="superscript"/>
        </w:rPr>
        <w:t>e</w:t>
      </w:r>
      <w:r w:rsidRPr="00B91BF8">
        <w:rPr>
          <w:rFonts w:ascii="Times New Roman" w:hAnsi="Times New Roman" w:cs="Times New Roman"/>
        </w:rPr>
        <w:t>Different</w:t>
      </w:r>
      <w:proofErr w:type="spellEnd"/>
      <w:r w:rsidRPr="00B91BF8">
        <w:rPr>
          <w:rFonts w:ascii="Times New Roman" w:hAnsi="Times New Roman" w:cs="Times New Roman"/>
        </w:rPr>
        <w:t xml:space="preserve"> from </w:t>
      </w:r>
      <w:r w:rsidR="005C1A81" w:rsidRPr="00B91BF8">
        <w:rPr>
          <w:rFonts w:ascii="Times New Roman" w:hAnsi="Times New Roman" w:cs="Times New Roman"/>
        </w:rPr>
        <w:t>Intermediate/High</w:t>
      </w:r>
      <w:r w:rsidR="00035DED">
        <w:rPr>
          <w:rFonts w:ascii="Times New Roman" w:hAnsi="Times New Roman" w:cs="Times New Roman"/>
        </w:rPr>
        <w:t xml:space="preserve"> (</w:t>
      </w:r>
      <w:proofErr w:type="spellStart"/>
      <w:r w:rsidR="00035DED">
        <w:rPr>
          <w:rFonts w:ascii="Times New Roman" w:hAnsi="Times New Roman" w:cs="Times New Roman"/>
        </w:rPr>
        <w:t>Int</w:t>
      </w:r>
      <w:proofErr w:type="spellEnd"/>
      <w:r w:rsidR="00035DED">
        <w:rPr>
          <w:rFonts w:ascii="Times New Roman" w:hAnsi="Times New Roman" w:cs="Times New Roman"/>
        </w:rPr>
        <w:t>/High)</w:t>
      </w:r>
      <w:r w:rsidR="005C1A81" w:rsidRPr="00B91BF8">
        <w:rPr>
          <w:rFonts w:ascii="Times New Roman" w:hAnsi="Times New Roman" w:cs="Times New Roman"/>
        </w:rPr>
        <w:t xml:space="preserve"> </w:t>
      </w:r>
      <w:r w:rsidRPr="00B91BF8">
        <w:rPr>
          <w:rFonts w:ascii="Times New Roman" w:hAnsi="Times New Roman" w:cs="Times New Roman"/>
        </w:rPr>
        <w:t>AD (</w:t>
      </w:r>
      <w:r w:rsidRPr="00B91BF8">
        <w:rPr>
          <w:rFonts w:ascii="Times New Roman" w:hAnsi="Times New Roman" w:cs="Times New Roman"/>
          <w:i/>
        </w:rPr>
        <w:t>p</w:t>
      </w:r>
      <w:r w:rsidRPr="00B91BF8">
        <w:rPr>
          <w:rFonts w:ascii="Times New Roman" w:hAnsi="Times New Roman" w:cs="Times New Roman"/>
        </w:rPr>
        <w:t xml:space="preserve"> &lt;.0</w:t>
      </w:r>
      <w:r w:rsidR="0078128F">
        <w:rPr>
          <w:rFonts w:ascii="Times New Roman" w:hAnsi="Times New Roman" w:cs="Times New Roman"/>
        </w:rPr>
        <w:t>03</w:t>
      </w:r>
      <w:r w:rsidRPr="00B91BF8">
        <w:rPr>
          <w:rFonts w:ascii="Times New Roman" w:hAnsi="Times New Roman" w:cs="Times New Roman"/>
        </w:rPr>
        <w:t>, Bonferroni corrected)</w:t>
      </w:r>
    </w:p>
    <w:p w14:paraId="25F41D70" w14:textId="51EAEBD1" w:rsidR="00B56841" w:rsidRPr="00B91BF8" w:rsidRDefault="00B56841" w:rsidP="00B56841">
      <w:pPr>
        <w:pStyle w:val="ListParagraph"/>
        <w:rPr>
          <w:rFonts w:ascii="Times New Roman" w:hAnsi="Times New Roman" w:cs="Times New Roman"/>
        </w:rPr>
      </w:pPr>
      <w:proofErr w:type="spellStart"/>
      <w:r w:rsidRPr="00B91BF8">
        <w:rPr>
          <w:rFonts w:ascii="Times New Roman" w:hAnsi="Times New Roman" w:cs="Times New Roman"/>
          <w:vertAlign w:val="superscript"/>
        </w:rPr>
        <w:t>f</w:t>
      </w:r>
      <w:r w:rsidRPr="00B91BF8">
        <w:rPr>
          <w:rFonts w:ascii="Times New Roman" w:hAnsi="Times New Roman" w:cs="Times New Roman"/>
        </w:rPr>
        <w:t>Different</w:t>
      </w:r>
      <w:proofErr w:type="spellEnd"/>
      <w:r w:rsidRPr="00B91BF8">
        <w:rPr>
          <w:rFonts w:ascii="Times New Roman" w:hAnsi="Times New Roman" w:cs="Times New Roman"/>
        </w:rPr>
        <w:t xml:space="preserve"> from CTE+AD (</w:t>
      </w:r>
      <w:r w:rsidRPr="00B91BF8">
        <w:rPr>
          <w:rFonts w:ascii="Times New Roman" w:hAnsi="Times New Roman" w:cs="Times New Roman"/>
          <w:i/>
        </w:rPr>
        <w:t>p</w:t>
      </w:r>
      <w:r w:rsidRPr="00B91BF8">
        <w:rPr>
          <w:rFonts w:ascii="Times New Roman" w:hAnsi="Times New Roman" w:cs="Times New Roman"/>
        </w:rPr>
        <w:t xml:space="preserve"> &lt;.0</w:t>
      </w:r>
      <w:r w:rsidR="0078128F">
        <w:rPr>
          <w:rFonts w:ascii="Times New Roman" w:hAnsi="Times New Roman" w:cs="Times New Roman"/>
        </w:rPr>
        <w:t>03</w:t>
      </w:r>
      <w:r w:rsidRPr="00B91BF8">
        <w:rPr>
          <w:rFonts w:ascii="Times New Roman" w:hAnsi="Times New Roman" w:cs="Times New Roman"/>
        </w:rPr>
        <w:t>, Bonferroni corrected)</w:t>
      </w:r>
    </w:p>
    <w:p w14:paraId="299B8587" w14:textId="4E5E5A7E" w:rsidR="004C7AB9" w:rsidRPr="00B91BF8" w:rsidRDefault="004C7AB9" w:rsidP="00B56841">
      <w:pPr>
        <w:pStyle w:val="ListParagraph"/>
        <w:rPr>
          <w:rFonts w:ascii="Times New Roman" w:hAnsi="Times New Roman" w:cs="Times New Roman"/>
        </w:rPr>
      </w:pPr>
    </w:p>
    <w:p w14:paraId="14C2746F" w14:textId="02F985F1" w:rsidR="004C7AB9" w:rsidRPr="00B91BF8" w:rsidRDefault="004C7AB9" w:rsidP="00B56841">
      <w:pPr>
        <w:pStyle w:val="ListParagraph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02"/>
        <w:gridCol w:w="1161"/>
        <w:gridCol w:w="1328"/>
        <w:gridCol w:w="1329"/>
        <w:gridCol w:w="1756"/>
        <w:gridCol w:w="1287"/>
        <w:gridCol w:w="1287"/>
      </w:tblGrid>
      <w:tr w:rsidR="00AB3B3B" w:rsidRPr="00B91BF8" w14:paraId="64472B1E" w14:textId="77777777" w:rsidTr="00AB3B3B">
        <w:tc>
          <w:tcPr>
            <w:tcW w:w="1254" w:type="dxa"/>
          </w:tcPr>
          <w:p w14:paraId="04238A20" w14:textId="77777777" w:rsidR="00AB3B3B" w:rsidRPr="00B91BF8" w:rsidRDefault="00AB3B3B" w:rsidP="00CE2F73">
            <w:pPr>
              <w:jc w:val="center"/>
              <w:rPr>
                <w:rFonts w:ascii="Times New Roman" w:hAnsi="Times New Roman" w:cs="Times New Roman"/>
                <w:sz w:val="21"/>
              </w:rPr>
            </w:pPr>
          </w:p>
        </w:tc>
        <w:tc>
          <w:tcPr>
            <w:tcW w:w="1002" w:type="dxa"/>
          </w:tcPr>
          <w:p w14:paraId="57F4C369" w14:textId="77777777" w:rsidR="00AB3B3B" w:rsidRDefault="00AB3B3B" w:rsidP="00CE2F73">
            <w:pPr>
              <w:jc w:val="center"/>
              <w:rPr>
                <w:rFonts w:ascii="Times New Roman" w:hAnsi="Times New Roman" w:cs="Times New Roman"/>
                <w:sz w:val="21"/>
              </w:rPr>
            </w:pPr>
            <w:r w:rsidRPr="00B91BF8">
              <w:rPr>
                <w:rFonts w:ascii="Times New Roman" w:hAnsi="Times New Roman" w:cs="Times New Roman"/>
                <w:sz w:val="21"/>
              </w:rPr>
              <w:t>No CTE/no AD</w:t>
            </w:r>
          </w:p>
          <w:p w14:paraId="433BB909" w14:textId="70E3E59B" w:rsidR="00AB3B3B" w:rsidRPr="00B91BF8" w:rsidRDefault="00AB3B3B" w:rsidP="00CE2F73">
            <w:pPr>
              <w:jc w:val="center"/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Adjusted for age, sex, PMI</w:t>
            </w:r>
          </w:p>
        </w:tc>
        <w:tc>
          <w:tcPr>
            <w:tcW w:w="1358" w:type="dxa"/>
          </w:tcPr>
          <w:p w14:paraId="62769C74" w14:textId="50BB79C7" w:rsidR="00AB3B3B" w:rsidRPr="00B91BF8" w:rsidRDefault="00AB3B3B" w:rsidP="00CE2F73">
            <w:pPr>
              <w:jc w:val="center"/>
              <w:rPr>
                <w:rFonts w:ascii="Times New Roman" w:hAnsi="Times New Roman" w:cs="Times New Roman"/>
                <w:sz w:val="21"/>
              </w:rPr>
            </w:pPr>
            <w:r w:rsidRPr="00B91BF8">
              <w:rPr>
                <w:rFonts w:ascii="Times New Roman" w:hAnsi="Times New Roman" w:cs="Times New Roman"/>
                <w:sz w:val="21"/>
              </w:rPr>
              <w:t>Low AD</w:t>
            </w:r>
          </w:p>
          <w:p w14:paraId="7B5CFC22" w14:textId="77777777" w:rsidR="00AB3B3B" w:rsidRPr="00B91BF8" w:rsidRDefault="00AB3B3B" w:rsidP="00CE2F73">
            <w:pPr>
              <w:jc w:val="center"/>
              <w:rPr>
                <w:rFonts w:ascii="Times New Roman" w:hAnsi="Times New Roman" w:cs="Times New Roman"/>
                <w:sz w:val="21"/>
              </w:rPr>
            </w:pPr>
            <w:r w:rsidRPr="00B91BF8">
              <w:rPr>
                <w:rFonts w:ascii="Times New Roman" w:hAnsi="Times New Roman" w:cs="Times New Roman"/>
                <w:sz w:val="21"/>
              </w:rPr>
              <w:t>Fold Change from no CTE/no AD</w:t>
            </w:r>
          </w:p>
        </w:tc>
        <w:tc>
          <w:tcPr>
            <w:tcW w:w="1358" w:type="dxa"/>
          </w:tcPr>
          <w:p w14:paraId="39419711" w14:textId="77777777" w:rsidR="00AB3B3B" w:rsidRPr="00B91BF8" w:rsidRDefault="00AB3B3B" w:rsidP="00CE2F73">
            <w:pPr>
              <w:jc w:val="center"/>
              <w:rPr>
                <w:rFonts w:ascii="Times New Roman" w:hAnsi="Times New Roman" w:cs="Times New Roman"/>
                <w:sz w:val="21"/>
              </w:rPr>
            </w:pPr>
            <w:r w:rsidRPr="00B91BF8">
              <w:rPr>
                <w:rFonts w:ascii="Times New Roman" w:hAnsi="Times New Roman" w:cs="Times New Roman"/>
                <w:sz w:val="21"/>
              </w:rPr>
              <w:t>Low CTE</w:t>
            </w:r>
          </w:p>
          <w:p w14:paraId="244D449D" w14:textId="77777777" w:rsidR="00AB3B3B" w:rsidRPr="00B91BF8" w:rsidRDefault="00AB3B3B" w:rsidP="00CE2F73">
            <w:pPr>
              <w:jc w:val="center"/>
              <w:rPr>
                <w:rFonts w:ascii="Times New Roman" w:hAnsi="Times New Roman" w:cs="Times New Roman"/>
                <w:sz w:val="21"/>
              </w:rPr>
            </w:pPr>
            <w:r w:rsidRPr="00B91BF8">
              <w:rPr>
                <w:rFonts w:ascii="Times New Roman" w:hAnsi="Times New Roman" w:cs="Times New Roman"/>
                <w:sz w:val="21"/>
              </w:rPr>
              <w:t>Fold Change from no CTE/no AD</w:t>
            </w:r>
          </w:p>
        </w:tc>
        <w:tc>
          <w:tcPr>
            <w:tcW w:w="1756" w:type="dxa"/>
          </w:tcPr>
          <w:p w14:paraId="434E01EB" w14:textId="77777777" w:rsidR="00AB3B3B" w:rsidRPr="00B91BF8" w:rsidRDefault="00AB3B3B" w:rsidP="00CE2F73">
            <w:pPr>
              <w:jc w:val="center"/>
              <w:rPr>
                <w:rFonts w:ascii="Times New Roman" w:hAnsi="Times New Roman" w:cs="Times New Roman"/>
                <w:sz w:val="21"/>
              </w:rPr>
            </w:pPr>
            <w:r w:rsidRPr="00B91BF8">
              <w:rPr>
                <w:rFonts w:ascii="Times New Roman" w:hAnsi="Times New Roman" w:cs="Times New Roman"/>
                <w:sz w:val="21"/>
              </w:rPr>
              <w:t>Intermediate/High AD</w:t>
            </w:r>
          </w:p>
          <w:p w14:paraId="22AC67C5" w14:textId="77777777" w:rsidR="00AB3B3B" w:rsidRPr="00B91BF8" w:rsidRDefault="00AB3B3B" w:rsidP="00CE2F73">
            <w:pPr>
              <w:jc w:val="center"/>
              <w:rPr>
                <w:rFonts w:ascii="Times New Roman" w:hAnsi="Times New Roman" w:cs="Times New Roman"/>
                <w:sz w:val="21"/>
              </w:rPr>
            </w:pPr>
            <w:r w:rsidRPr="00B91BF8">
              <w:rPr>
                <w:rFonts w:ascii="Times New Roman" w:hAnsi="Times New Roman" w:cs="Times New Roman"/>
                <w:sz w:val="21"/>
              </w:rPr>
              <w:t>Fold Change from no CTE/no AD</w:t>
            </w:r>
          </w:p>
        </w:tc>
        <w:tc>
          <w:tcPr>
            <w:tcW w:w="1311" w:type="dxa"/>
          </w:tcPr>
          <w:p w14:paraId="4B15AA69" w14:textId="26253EED" w:rsidR="00AB3B3B" w:rsidRPr="00B91BF8" w:rsidRDefault="00AB3B3B" w:rsidP="00CE2F73">
            <w:pPr>
              <w:jc w:val="center"/>
              <w:rPr>
                <w:rFonts w:ascii="Times New Roman" w:hAnsi="Times New Roman" w:cs="Times New Roman"/>
                <w:sz w:val="21"/>
              </w:rPr>
            </w:pPr>
            <w:r w:rsidRPr="00B91BF8">
              <w:rPr>
                <w:rFonts w:ascii="Times New Roman" w:hAnsi="Times New Roman" w:cs="Times New Roman"/>
                <w:sz w:val="21"/>
              </w:rPr>
              <w:t xml:space="preserve">High </w:t>
            </w:r>
            <w:r w:rsidRPr="00B91BF8">
              <w:rPr>
                <w:rFonts w:ascii="Times New Roman" w:hAnsi="Times New Roman" w:cs="Times New Roman"/>
                <w:sz w:val="21"/>
              </w:rPr>
              <w:t>CTE</w:t>
            </w:r>
          </w:p>
          <w:p w14:paraId="193760AE" w14:textId="77777777" w:rsidR="00AB3B3B" w:rsidRPr="00B91BF8" w:rsidRDefault="00AB3B3B" w:rsidP="00CE2F73">
            <w:pPr>
              <w:jc w:val="center"/>
              <w:rPr>
                <w:rFonts w:ascii="Times New Roman" w:hAnsi="Times New Roman" w:cs="Times New Roman"/>
                <w:sz w:val="21"/>
              </w:rPr>
            </w:pPr>
            <w:r w:rsidRPr="00B91BF8">
              <w:rPr>
                <w:rFonts w:ascii="Times New Roman" w:hAnsi="Times New Roman" w:cs="Times New Roman"/>
                <w:sz w:val="21"/>
              </w:rPr>
              <w:t>Fold Change from no CTE/no AD</w:t>
            </w:r>
          </w:p>
        </w:tc>
        <w:tc>
          <w:tcPr>
            <w:tcW w:w="1311" w:type="dxa"/>
          </w:tcPr>
          <w:p w14:paraId="7C84A137" w14:textId="77777777" w:rsidR="00AB3B3B" w:rsidRPr="00B91BF8" w:rsidRDefault="00AB3B3B" w:rsidP="00CE2F73">
            <w:pPr>
              <w:jc w:val="center"/>
              <w:rPr>
                <w:rFonts w:ascii="Times New Roman" w:hAnsi="Times New Roman" w:cs="Times New Roman"/>
                <w:sz w:val="21"/>
              </w:rPr>
            </w:pPr>
            <w:r w:rsidRPr="00B91BF8">
              <w:rPr>
                <w:rFonts w:ascii="Times New Roman" w:hAnsi="Times New Roman" w:cs="Times New Roman"/>
                <w:sz w:val="21"/>
              </w:rPr>
              <w:t>AD+CTE</w:t>
            </w:r>
          </w:p>
          <w:p w14:paraId="0729A90E" w14:textId="77777777" w:rsidR="00AB3B3B" w:rsidRPr="00B91BF8" w:rsidRDefault="00AB3B3B" w:rsidP="00CE2F73">
            <w:pPr>
              <w:jc w:val="center"/>
              <w:rPr>
                <w:rFonts w:ascii="Times New Roman" w:hAnsi="Times New Roman" w:cs="Times New Roman"/>
                <w:sz w:val="21"/>
              </w:rPr>
            </w:pPr>
            <w:r w:rsidRPr="00B91BF8">
              <w:rPr>
                <w:rFonts w:ascii="Times New Roman" w:hAnsi="Times New Roman" w:cs="Times New Roman"/>
                <w:sz w:val="21"/>
              </w:rPr>
              <w:t>Fold Change from no CTE/no AD</w:t>
            </w:r>
          </w:p>
        </w:tc>
      </w:tr>
      <w:tr w:rsidR="00AB3B3B" w:rsidRPr="00B91BF8" w14:paraId="2CCE96D5" w14:textId="77777777" w:rsidTr="00AB3B3B">
        <w:tc>
          <w:tcPr>
            <w:tcW w:w="1254" w:type="dxa"/>
          </w:tcPr>
          <w:p w14:paraId="194DFE1C" w14:textId="1E5BEB1D" w:rsidR="00AB3B3B" w:rsidRPr="00B91BF8" w:rsidRDefault="00AB3B3B" w:rsidP="00CE2F73">
            <w:pPr>
              <w:rPr>
                <w:rFonts w:ascii="Times New Roman" w:hAnsi="Times New Roman" w:cs="Times New Roman"/>
                <w:sz w:val="21"/>
              </w:rPr>
            </w:pPr>
            <w:r w:rsidRPr="00EA6122">
              <w:rPr>
                <w:rFonts w:ascii="Times New Roman" w:hAnsi="Times New Roman" w:cs="Times New Roman"/>
                <w:sz w:val="22"/>
                <w:szCs w:val="22"/>
              </w:rPr>
              <w:t>Aβ</w:t>
            </w:r>
            <w:r w:rsidRPr="00EA6122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1-42</w:t>
            </w:r>
          </w:p>
        </w:tc>
        <w:tc>
          <w:tcPr>
            <w:tcW w:w="1002" w:type="dxa"/>
          </w:tcPr>
          <w:p w14:paraId="71B81DB0" w14:textId="76F0B288" w:rsidR="00AB3B3B" w:rsidRPr="00B91BF8" w:rsidRDefault="00B11727" w:rsidP="00CE2F73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0.91(0.15)</w:t>
            </w:r>
          </w:p>
        </w:tc>
        <w:tc>
          <w:tcPr>
            <w:tcW w:w="1358" w:type="dxa"/>
          </w:tcPr>
          <w:p w14:paraId="601A3456" w14:textId="42EE8EED" w:rsidR="00AB3B3B" w:rsidRPr="00B91BF8" w:rsidRDefault="00BF1175" w:rsidP="00CE2F73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0.37(0.19)</w:t>
            </w:r>
          </w:p>
        </w:tc>
        <w:tc>
          <w:tcPr>
            <w:tcW w:w="1358" w:type="dxa"/>
          </w:tcPr>
          <w:p w14:paraId="6856C1F9" w14:textId="2BD0DE65" w:rsidR="00AB3B3B" w:rsidRPr="00B91BF8" w:rsidRDefault="00B11727" w:rsidP="00CE2F73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0.47(0.27)</w:t>
            </w:r>
          </w:p>
        </w:tc>
        <w:tc>
          <w:tcPr>
            <w:tcW w:w="1756" w:type="dxa"/>
          </w:tcPr>
          <w:p w14:paraId="635C5B86" w14:textId="1D7CC9EA" w:rsidR="00AB3B3B" w:rsidRPr="00B91BF8" w:rsidRDefault="00BF1175" w:rsidP="00CE2F73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0.69(0.13)</w:t>
            </w:r>
          </w:p>
        </w:tc>
        <w:tc>
          <w:tcPr>
            <w:tcW w:w="1311" w:type="dxa"/>
          </w:tcPr>
          <w:p w14:paraId="69301D5C" w14:textId="30DE8CE6" w:rsidR="00AB3B3B" w:rsidRPr="00B91BF8" w:rsidRDefault="00B11727" w:rsidP="00CE2F73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0.33(</w:t>
            </w:r>
            <w:r w:rsidR="00BF1175">
              <w:rPr>
                <w:rFonts w:ascii="Times New Roman" w:hAnsi="Times New Roman" w:cs="Times New Roman"/>
                <w:sz w:val="21"/>
              </w:rPr>
              <w:t>0.17)</w:t>
            </w:r>
          </w:p>
        </w:tc>
        <w:tc>
          <w:tcPr>
            <w:tcW w:w="1311" w:type="dxa"/>
          </w:tcPr>
          <w:p w14:paraId="75E35206" w14:textId="4648ABF4" w:rsidR="00AB3B3B" w:rsidRPr="00B91BF8" w:rsidRDefault="00B11727" w:rsidP="00CE2F73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0.93(0.30)</w:t>
            </w:r>
          </w:p>
        </w:tc>
      </w:tr>
      <w:tr w:rsidR="00AB3B3B" w:rsidRPr="00B91BF8" w14:paraId="2C9DECD9" w14:textId="77777777" w:rsidTr="00AB3B3B">
        <w:tc>
          <w:tcPr>
            <w:tcW w:w="1254" w:type="dxa"/>
          </w:tcPr>
          <w:p w14:paraId="0C7D3D87" w14:textId="77777777" w:rsidR="00AB3B3B" w:rsidRPr="00B91BF8" w:rsidRDefault="00AB3B3B" w:rsidP="00CE2F73">
            <w:pPr>
              <w:rPr>
                <w:rFonts w:ascii="Times New Roman" w:hAnsi="Times New Roman" w:cs="Times New Roman"/>
                <w:sz w:val="21"/>
              </w:rPr>
            </w:pPr>
            <w:r w:rsidRPr="00B91BF8">
              <w:rPr>
                <w:rFonts w:ascii="Times New Roman" w:hAnsi="Times New Roman" w:cs="Times New Roman"/>
                <w:sz w:val="21"/>
              </w:rPr>
              <w:t>ptau</w:t>
            </w:r>
            <w:r w:rsidRPr="00B91BF8">
              <w:rPr>
                <w:rFonts w:ascii="Times New Roman" w:hAnsi="Times New Roman" w:cs="Times New Roman"/>
                <w:sz w:val="21"/>
                <w:vertAlign w:val="subscript"/>
              </w:rPr>
              <w:t>231</w:t>
            </w:r>
            <w:r w:rsidRPr="00B91BF8">
              <w:rPr>
                <w:rFonts w:ascii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1002" w:type="dxa"/>
          </w:tcPr>
          <w:p w14:paraId="2983E83E" w14:textId="23EFB12C" w:rsidR="00AB3B3B" w:rsidRPr="00EF303C" w:rsidRDefault="00B871F0" w:rsidP="00CE2F73">
            <w:pPr>
              <w:rPr>
                <w:rFonts w:ascii="Times New Roman" w:hAnsi="Times New Roman" w:cs="Times New Roman"/>
                <w:sz w:val="21"/>
                <w:vertAlign w:val="superscript"/>
              </w:rPr>
            </w:pPr>
            <w:r>
              <w:rPr>
                <w:rFonts w:ascii="Times New Roman" w:hAnsi="Times New Roman" w:cs="Times New Roman"/>
                <w:sz w:val="21"/>
              </w:rPr>
              <w:t>1.2</w:t>
            </w:r>
            <w:r w:rsidR="00EF303C">
              <w:rPr>
                <w:rFonts w:ascii="Times New Roman" w:hAnsi="Times New Roman" w:cs="Times New Roman"/>
                <w:sz w:val="21"/>
              </w:rPr>
              <w:t>7(0.49)</w:t>
            </w:r>
            <w:r w:rsidR="00EF303C">
              <w:rPr>
                <w:rFonts w:ascii="Times New Roman" w:hAnsi="Times New Roman" w:cs="Times New Roman"/>
                <w:sz w:val="21"/>
                <w:vertAlign w:val="superscript"/>
              </w:rPr>
              <w:t>b</w:t>
            </w:r>
          </w:p>
        </w:tc>
        <w:tc>
          <w:tcPr>
            <w:tcW w:w="1358" w:type="dxa"/>
          </w:tcPr>
          <w:p w14:paraId="3BAE16D8" w14:textId="48A931EB" w:rsidR="00AB3B3B" w:rsidRPr="00B91BF8" w:rsidRDefault="00AB3B3B" w:rsidP="00CE2F73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1.</w:t>
            </w:r>
            <w:r w:rsidR="00EF303C">
              <w:rPr>
                <w:rFonts w:ascii="Times New Roman" w:hAnsi="Times New Roman" w:cs="Times New Roman"/>
                <w:sz w:val="21"/>
              </w:rPr>
              <w:t>18</w:t>
            </w:r>
            <w:r w:rsidRPr="00B91BF8">
              <w:rPr>
                <w:rFonts w:ascii="Times New Roman" w:hAnsi="Times New Roman" w:cs="Times New Roman"/>
                <w:sz w:val="21"/>
              </w:rPr>
              <w:t xml:space="preserve"> (0.</w:t>
            </w:r>
            <w:r w:rsidR="00EF303C">
              <w:rPr>
                <w:rFonts w:ascii="Times New Roman" w:hAnsi="Times New Roman" w:cs="Times New Roman"/>
                <w:sz w:val="21"/>
              </w:rPr>
              <w:t>61</w:t>
            </w:r>
            <w:r w:rsidRPr="00B91BF8">
              <w:rPr>
                <w:rFonts w:ascii="Times New Roman" w:hAnsi="Times New Roman" w:cs="Times New Roman"/>
                <w:sz w:val="21"/>
              </w:rPr>
              <w:t>)</w:t>
            </w:r>
          </w:p>
        </w:tc>
        <w:tc>
          <w:tcPr>
            <w:tcW w:w="1358" w:type="dxa"/>
          </w:tcPr>
          <w:p w14:paraId="20AF3C28" w14:textId="087D4413" w:rsidR="00AB3B3B" w:rsidRPr="00B91BF8" w:rsidRDefault="00AB3B3B" w:rsidP="00CE2F73">
            <w:pPr>
              <w:rPr>
                <w:rFonts w:ascii="Times New Roman" w:hAnsi="Times New Roman" w:cs="Times New Roman"/>
                <w:sz w:val="21"/>
              </w:rPr>
            </w:pPr>
            <w:r w:rsidRPr="00B91BF8">
              <w:rPr>
                <w:rFonts w:ascii="Times New Roman" w:hAnsi="Times New Roman" w:cs="Times New Roman"/>
                <w:sz w:val="21"/>
              </w:rPr>
              <w:t>4.</w:t>
            </w:r>
            <w:r w:rsidR="00EF303C">
              <w:rPr>
                <w:rFonts w:ascii="Times New Roman" w:hAnsi="Times New Roman" w:cs="Times New Roman"/>
                <w:sz w:val="21"/>
              </w:rPr>
              <w:t>1</w:t>
            </w:r>
            <w:r w:rsidRPr="00B91BF8">
              <w:rPr>
                <w:rFonts w:ascii="Times New Roman" w:hAnsi="Times New Roman" w:cs="Times New Roman"/>
                <w:sz w:val="21"/>
              </w:rPr>
              <w:t xml:space="preserve"> (0.</w:t>
            </w:r>
            <w:r w:rsidR="00EF303C">
              <w:rPr>
                <w:rFonts w:ascii="Times New Roman" w:hAnsi="Times New Roman" w:cs="Times New Roman"/>
                <w:sz w:val="21"/>
              </w:rPr>
              <w:t>75</w:t>
            </w:r>
            <w:r w:rsidRPr="00B91BF8">
              <w:rPr>
                <w:rFonts w:ascii="Times New Roman" w:hAnsi="Times New Roman" w:cs="Times New Roman"/>
                <w:sz w:val="21"/>
              </w:rPr>
              <w:t>)</w:t>
            </w:r>
            <w:proofErr w:type="spellStart"/>
            <w:r w:rsidR="00EF303C">
              <w:rPr>
                <w:rFonts w:ascii="Times New Roman" w:hAnsi="Times New Roman" w:cs="Times New Roman"/>
                <w:sz w:val="21"/>
                <w:vertAlign w:val="superscript"/>
              </w:rPr>
              <w:t>a</w:t>
            </w:r>
            <w:r w:rsidRPr="00B91BF8">
              <w:rPr>
                <w:rFonts w:ascii="Times New Roman" w:hAnsi="Times New Roman" w:cs="Times New Roman"/>
                <w:sz w:val="21"/>
                <w:vertAlign w:val="superscript"/>
              </w:rPr>
              <w:t>,e</w:t>
            </w:r>
            <w:proofErr w:type="spellEnd"/>
          </w:p>
        </w:tc>
        <w:tc>
          <w:tcPr>
            <w:tcW w:w="1756" w:type="dxa"/>
          </w:tcPr>
          <w:p w14:paraId="7DA37C48" w14:textId="02CB43EE" w:rsidR="00AB3B3B" w:rsidRPr="00B91BF8" w:rsidRDefault="00EF303C" w:rsidP="00CE2F73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1.18</w:t>
            </w:r>
            <w:r w:rsidR="00AB3B3B" w:rsidRPr="00B91BF8">
              <w:rPr>
                <w:rFonts w:ascii="Times New Roman" w:hAnsi="Times New Roman" w:cs="Times New Roman"/>
                <w:sz w:val="21"/>
              </w:rPr>
              <w:t xml:space="preserve"> (0.</w:t>
            </w:r>
            <w:r>
              <w:rPr>
                <w:rFonts w:ascii="Times New Roman" w:hAnsi="Times New Roman" w:cs="Times New Roman"/>
                <w:sz w:val="21"/>
              </w:rPr>
              <w:t>61</w:t>
            </w:r>
            <w:r w:rsidR="00AB3B3B" w:rsidRPr="00B91BF8">
              <w:rPr>
                <w:rFonts w:ascii="Times New Roman" w:hAnsi="Times New Roman" w:cs="Times New Roman"/>
                <w:sz w:val="21"/>
              </w:rPr>
              <w:t>)</w:t>
            </w:r>
            <w:r w:rsidR="00AB3B3B" w:rsidRPr="00B91BF8">
              <w:rPr>
                <w:rFonts w:ascii="Times New Roman" w:hAnsi="Times New Roman" w:cs="Times New Roman"/>
                <w:sz w:val="21"/>
                <w:vertAlign w:val="superscript"/>
              </w:rPr>
              <w:t>b</w:t>
            </w:r>
          </w:p>
        </w:tc>
        <w:tc>
          <w:tcPr>
            <w:tcW w:w="1311" w:type="dxa"/>
          </w:tcPr>
          <w:p w14:paraId="03E3C760" w14:textId="11646ABE" w:rsidR="00AB3B3B" w:rsidRPr="00B91BF8" w:rsidRDefault="00EF303C" w:rsidP="00CE2F73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2.49(0.50)</w:t>
            </w:r>
          </w:p>
        </w:tc>
        <w:tc>
          <w:tcPr>
            <w:tcW w:w="1311" w:type="dxa"/>
          </w:tcPr>
          <w:p w14:paraId="54647308" w14:textId="1357A207" w:rsidR="00AB3B3B" w:rsidRPr="00B91BF8" w:rsidRDefault="00EF303C" w:rsidP="00CE2F73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1.57(0.88)</w:t>
            </w:r>
          </w:p>
        </w:tc>
      </w:tr>
      <w:tr w:rsidR="00AB3B3B" w:rsidRPr="00B91BF8" w14:paraId="6740A62F" w14:textId="77777777" w:rsidTr="00AB3B3B">
        <w:tc>
          <w:tcPr>
            <w:tcW w:w="1254" w:type="dxa"/>
          </w:tcPr>
          <w:p w14:paraId="41940CBC" w14:textId="77777777" w:rsidR="00AB3B3B" w:rsidRPr="00B91BF8" w:rsidRDefault="00AB3B3B" w:rsidP="00CE2F73">
            <w:pPr>
              <w:rPr>
                <w:rFonts w:ascii="Times New Roman" w:hAnsi="Times New Roman" w:cs="Times New Roman"/>
                <w:sz w:val="21"/>
              </w:rPr>
            </w:pPr>
            <w:r w:rsidRPr="00B91BF8">
              <w:rPr>
                <w:rFonts w:ascii="Times New Roman" w:hAnsi="Times New Roman" w:cs="Times New Roman"/>
                <w:sz w:val="21"/>
              </w:rPr>
              <w:t>ptau</w:t>
            </w:r>
            <w:r w:rsidRPr="00B91BF8">
              <w:rPr>
                <w:rFonts w:ascii="Times New Roman" w:hAnsi="Times New Roman" w:cs="Times New Roman"/>
                <w:sz w:val="21"/>
                <w:vertAlign w:val="subscript"/>
              </w:rPr>
              <w:t>181</w:t>
            </w:r>
          </w:p>
        </w:tc>
        <w:tc>
          <w:tcPr>
            <w:tcW w:w="1002" w:type="dxa"/>
          </w:tcPr>
          <w:p w14:paraId="4B5D3FBA" w14:textId="2ACDA951" w:rsidR="00AB3B3B" w:rsidRPr="00B91BF8" w:rsidRDefault="00BF1175" w:rsidP="00CE2F73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0.82(0.28)</w:t>
            </w:r>
          </w:p>
        </w:tc>
        <w:tc>
          <w:tcPr>
            <w:tcW w:w="1358" w:type="dxa"/>
          </w:tcPr>
          <w:p w14:paraId="67B96235" w14:textId="7A97363F" w:rsidR="00AB3B3B" w:rsidRPr="00B91BF8" w:rsidRDefault="00BF1175" w:rsidP="00CE2F73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0.85(0.35)</w:t>
            </w:r>
          </w:p>
        </w:tc>
        <w:tc>
          <w:tcPr>
            <w:tcW w:w="1358" w:type="dxa"/>
          </w:tcPr>
          <w:p w14:paraId="4DF98A42" w14:textId="0CE3F4F3" w:rsidR="00AB3B3B" w:rsidRPr="00B91BF8" w:rsidRDefault="00BF1175" w:rsidP="00CE2F73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1.37(0.44)</w:t>
            </w:r>
          </w:p>
        </w:tc>
        <w:tc>
          <w:tcPr>
            <w:tcW w:w="1756" w:type="dxa"/>
          </w:tcPr>
          <w:p w14:paraId="7939DB3E" w14:textId="11818453" w:rsidR="00AB3B3B" w:rsidRPr="00B91BF8" w:rsidRDefault="00BF1175" w:rsidP="00CE2F73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1.65(0.24)</w:t>
            </w:r>
          </w:p>
        </w:tc>
        <w:tc>
          <w:tcPr>
            <w:tcW w:w="1311" w:type="dxa"/>
          </w:tcPr>
          <w:p w14:paraId="3B9CCE7D" w14:textId="724CD6D6" w:rsidR="00AB3B3B" w:rsidRPr="00B91BF8" w:rsidRDefault="00BF1175" w:rsidP="00CE2F73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1.66(0.28)</w:t>
            </w:r>
          </w:p>
        </w:tc>
        <w:tc>
          <w:tcPr>
            <w:tcW w:w="1311" w:type="dxa"/>
          </w:tcPr>
          <w:p w14:paraId="09AA59B8" w14:textId="5F0FF0C3" w:rsidR="00AB3B3B" w:rsidRPr="00B91BF8" w:rsidRDefault="00BF1175" w:rsidP="00CE2F73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1.99(0.48)</w:t>
            </w:r>
          </w:p>
        </w:tc>
      </w:tr>
      <w:tr w:rsidR="005E317D" w:rsidRPr="00B91BF8" w14:paraId="4FCC4AA7" w14:textId="77777777" w:rsidTr="00AB3B3B">
        <w:tc>
          <w:tcPr>
            <w:tcW w:w="1254" w:type="dxa"/>
          </w:tcPr>
          <w:p w14:paraId="6D5D8934" w14:textId="46A0CD1B" w:rsidR="005E317D" w:rsidRPr="00B91BF8" w:rsidRDefault="005E317D" w:rsidP="00CE2F73">
            <w:pPr>
              <w:rPr>
                <w:rFonts w:ascii="Times New Roman" w:hAnsi="Times New Roman" w:cs="Times New Roman"/>
                <w:sz w:val="21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ttau</w:t>
            </w:r>
            <w:proofErr w:type="spellEnd"/>
          </w:p>
        </w:tc>
        <w:tc>
          <w:tcPr>
            <w:tcW w:w="1002" w:type="dxa"/>
          </w:tcPr>
          <w:p w14:paraId="386586F4" w14:textId="2D8363FD" w:rsidR="005E317D" w:rsidRPr="00B91BF8" w:rsidRDefault="00CB2529" w:rsidP="00CE2F73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1.01(</w:t>
            </w:r>
            <w:r w:rsidR="005079E1">
              <w:rPr>
                <w:rFonts w:ascii="Times New Roman" w:hAnsi="Times New Roman" w:cs="Times New Roman"/>
                <w:sz w:val="21"/>
              </w:rPr>
              <w:t>0.20)</w:t>
            </w:r>
          </w:p>
        </w:tc>
        <w:tc>
          <w:tcPr>
            <w:tcW w:w="1358" w:type="dxa"/>
          </w:tcPr>
          <w:p w14:paraId="29F70A3F" w14:textId="02D9E2F7" w:rsidR="005E317D" w:rsidRPr="00B91BF8" w:rsidRDefault="005079E1" w:rsidP="00CE2F73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1.06(0.24)</w:t>
            </w:r>
          </w:p>
        </w:tc>
        <w:tc>
          <w:tcPr>
            <w:tcW w:w="1358" w:type="dxa"/>
          </w:tcPr>
          <w:p w14:paraId="0550D0EE" w14:textId="6EAD1D28" w:rsidR="005E317D" w:rsidRPr="00B91BF8" w:rsidRDefault="005079E1" w:rsidP="00CE2F73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1.06(0.30)</w:t>
            </w:r>
          </w:p>
        </w:tc>
        <w:tc>
          <w:tcPr>
            <w:tcW w:w="1756" w:type="dxa"/>
          </w:tcPr>
          <w:p w14:paraId="086BFD3A" w14:textId="7B62D66E" w:rsidR="005E317D" w:rsidRPr="00B91BF8" w:rsidRDefault="005079E1" w:rsidP="00CE2F73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0.69(0.17)</w:t>
            </w:r>
          </w:p>
        </w:tc>
        <w:tc>
          <w:tcPr>
            <w:tcW w:w="1311" w:type="dxa"/>
          </w:tcPr>
          <w:p w14:paraId="31DE477A" w14:textId="14018010" w:rsidR="005E317D" w:rsidRPr="00B91BF8" w:rsidRDefault="005079E1" w:rsidP="00CE2F73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0.99(0.21)</w:t>
            </w:r>
          </w:p>
        </w:tc>
        <w:tc>
          <w:tcPr>
            <w:tcW w:w="1311" w:type="dxa"/>
          </w:tcPr>
          <w:p w14:paraId="3768F002" w14:textId="03EB2EA0" w:rsidR="005E317D" w:rsidRPr="00B91BF8" w:rsidRDefault="005079E1" w:rsidP="00CE2F73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0.56(0.35)</w:t>
            </w:r>
          </w:p>
        </w:tc>
      </w:tr>
      <w:tr w:rsidR="000916AE" w:rsidRPr="00B91BF8" w14:paraId="110F0ADB" w14:textId="77777777" w:rsidTr="00AB3B3B">
        <w:tc>
          <w:tcPr>
            <w:tcW w:w="1254" w:type="dxa"/>
          </w:tcPr>
          <w:p w14:paraId="363437B6" w14:textId="32CC6967" w:rsidR="000916AE" w:rsidRPr="00B91BF8" w:rsidRDefault="000916AE" w:rsidP="000916AE">
            <w:pPr>
              <w:rPr>
                <w:rFonts w:ascii="Times New Roman" w:hAnsi="Times New Roman" w:cs="Times New Roman"/>
                <w:sz w:val="21"/>
              </w:rPr>
            </w:pPr>
            <w:r w:rsidRPr="00EA6122">
              <w:rPr>
                <w:rFonts w:ascii="Times New Roman" w:hAnsi="Times New Roman" w:cs="Times New Roman"/>
                <w:sz w:val="22"/>
                <w:szCs w:val="22"/>
              </w:rPr>
              <w:t>Aβ</w:t>
            </w:r>
            <w:r w:rsidRPr="00B91BF8">
              <w:rPr>
                <w:rFonts w:ascii="Times New Roman" w:hAnsi="Times New Roman" w:cs="Times New Roman"/>
                <w:sz w:val="21"/>
                <w:vertAlign w:val="subscript"/>
              </w:rPr>
              <w:t xml:space="preserve"> </w:t>
            </w:r>
            <w:r w:rsidRPr="00B91BF8">
              <w:rPr>
                <w:rFonts w:ascii="Times New Roman" w:hAnsi="Times New Roman" w:cs="Times New Roman"/>
                <w:sz w:val="21"/>
                <w:vertAlign w:val="subscript"/>
              </w:rPr>
              <w:t>1-40</w:t>
            </w:r>
          </w:p>
        </w:tc>
        <w:tc>
          <w:tcPr>
            <w:tcW w:w="1002" w:type="dxa"/>
          </w:tcPr>
          <w:p w14:paraId="0BB4FBB0" w14:textId="44299D96" w:rsidR="000916AE" w:rsidRDefault="000916AE" w:rsidP="000916AE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0.97(0.20)</w:t>
            </w:r>
          </w:p>
        </w:tc>
        <w:tc>
          <w:tcPr>
            <w:tcW w:w="1358" w:type="dxa"/>
          </w:tcPr>
          <w:p w14:paraId="0C4A0468" w14:textId="7A0FB7E9" w:rsidR="000916AE" w:rsidRPr="00B91BF8" w:rsidRDefault="000916AE" w:rsidP="000916AE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0.62(0.26)</w:t>
            </w:r>
          </w:p>
        </w:tc>
        <w:tc>
          <w:tcPr>
            <w:tcW w:w="1358" w:type="dxa"/>
          </w:tcPr>
          <w:p w14:paraId="0E97C19B" w14:textId="32355B5B" w:rsidR="000916AE" w:rsidRPr="00B91BF8" w:rsidRDefault="000916AE" w:rsidP="000916AE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0.95(0.33)</w:t>
            </w:r>
          </w:p>
        </w:tc>
        <w:tc>
          <w:tcPr>
            <w:tcW w:w="1756" w:type="dxa"/>
          </w:tcPr>
          <w:p w14:paraId="6EEB1725" w14:textId="7670F789" w:rsidR="000916AE" w:rsidRPr="00B91BF8" w:rsidRDefault="000916AE" w:rsidP="000916AE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0.93(0.17)</w:t>
            </w:r>
          </w:p>
        </w:tc>
        <w:tc>
          <w:tcPr>
            <w:tcW w:w="1311" w:type="dxa"/>
          </w:tcPr>
          <w:p w14:paraId="4BE3DD5A" w14:textId="6A156A01" w:rsidR="000916AE" w:rsidRPr="00B91BF8" w:rsidRDefault="000916AE" w:rsidP="000916AE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0.79(0.20)</w:t>
            </w:r>
          </w:p>
        </w:tc>
        <w:tc>
          <w:tcPr>
            <w:tcW w:w="1311" w:type="dxa"/>
          </w:tcPr>
          <w:p w14:paraId="7FAFA9B9" w14:textId="26A8464F" w:rsidR="000916AE" w:rsidRPr="00B91BF8" w:rsidRDefault="000916AE" w:rsidP="000916AE">
            <w:pPr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1.43(0.39)</w:t>
            </w:r>
          </w:p>
        </w:tc>
      </w:tr>
    </w:tbl>
    <w:p w14:paraId="092035B9" w14:textId="77777777" w:rsidR="004C7AB9" w:rsidRPr="00B91BF8" w:rsidRDefault="004C7AB9" w:rsidP="004C7AB9">
      <w:pPr>
        <w:rPr>
          <w:rFonts w:ascii="Times New Roman" w:hAnsi="Times New Roman" w:cs="Times New Roman"/>
        </w:rPr>
      </w:pPr>
    </w:p>
    <w:p w14:paraId="33B9BC98" w14:textId="23D475F0" w:rsidR="004C7AB9" w:rsidRPr="003160C5" w:rsidRDefault="004C7AB9" w:rsidP="004C7AB9">
      <w:pPr>
        <w:rPr>
          <w:rFonts w:ascii="Times New Roman" w:hAnsi="Times New Roman" w:cs="Times New Roman"/>
        </w:rPr>
      </w:pPr>
      <w:r w:rsidRPr="00B91BF8">
        <w:rPr>
          <w:rFonts w:ascii="Times New Roman" w:hAnsi="Times New Roman" w:cs="Times New Roman"/>
        </w:rPr>
        <w:t>Table e-</w:t>
      </w:r>
      <w:r w:rsidRPr="00B91BF8">
        <w:rPr>
          <w:rFonts w:ascii="Times New Roman" w:hAnsi="Times New Roman" w:cs="Times New Roman"/>
        </w:rPr>
        <w:t>2</w:t>
      </w:r>
      <w:r w:rsidRPr="00B91BF8">
        <w:rPr>
          <w:rFonts w:ascii="Times New Roman" w:hAnsi="Times New Roman" w:cs="Times New Roman"/>
        </w:rPr>
        <w:t xml:space="preserve">. </w:t>
      </w:r>
      <w:r w:rsidR="0040212E">
        <w:rPr>
          <w:rFonts w:ascii="Times New Roman" w:hAnsi="Times New Roman" w:cs="Times New Roman"/>
        </w:rPr>
        <w:t xml:space="preserve">Estimated Marginal </w:t>
      </w:r>
      <w:r w:rsidR="0040212E" w:rsidRPr="00B91BF8">
        <w:rPr>
          <w:rFonts w:ascii="Times New Roman" w:hAnsi="Times New Roman" w:cs="Times New Roman"/>
        </w:rPr>
        <w:t>Mean</w:t>
      </w:r>
      <w:r w:rsidR="0040212E">
        <w:rPr>
          <w:rFonts w:ascii="Times New Roman" w:hAnsi="Times New Roman" w:cs="Times New Roman"/>
        </w:rPr>
        <w:t>s</w:t>
      </w:r>
      <w:r w:rsidR="0040212E" w:rsidRPr="00B91BF8">
        <w:rPr>
          <w:rFonts w:ascii="Times New Roman" w:hAnsi="Times New Roman" w:cs="Times New Roman"/>
        </w:rPr>
        <w:t xml:space="preserve"> </w:t>
      </w:r>
      <w:r w:rsidRPr="00B91BF8">
        <w:rPr>
          <w:rFonts w:ascii="Times New Roman" w:hAnsi="Times New Roman" w:cs="Times New Roman"/>
        </w:rPr>
        <w:t>and SEM in par</w:t>
      </w:r>
      <w:r w:rsidR="002F7A53">
        <w:rPr>
          <w:rFonts w:ascii="Times New Roman" w:hAnsi="Times New Roman" w:cs="Times New Roman"/>
        </w:rPr>
        <w:t>e</w:t>
      </w:r>
      <w:r w:rsidRPr="00B91BF8">
        <w:rPr>
          <w:rFonts w:ascii="Times New Roman" w:hAnsi="Times New Roman" w:cs="Times New Roman"/>
        </w:rPr>
        <w:t>ntheses for Fold C</w:t>
      </w:r>
      <w:r w:rsidRPr="003160C5">
        <w:rPr>
          <w:rFonts w:ascii="Times New Roman" w:hAnsi="Times New Roman" w:cs="Times New Roman"/>
        </w:rPr>
        <w:t>hange CSF analyte measurements from No CTE/no AD group; showing ANCOVA adjusted for age</w:t>
      </w:r>
      <w:r w:rsidR="00666C6A" w:rsidRPr="003160C5">
        <w:rPr>
          <w:rFonts w:ascii="Times New Roman" w:hAnsi="Times New Roman" w:cs="Times New Roman"/>
        </w:rPr>
        <w:t>, sex</w:t>
      </w:r>
      <w:r w:rsidRPr="003160C5">
        <w:rPr>
          <w:rFonts w:ascii="Times New Roman" w:hAnsi="Times New Roman" w:cs="Times New Roman"/>
        </w:rPr>
        <w:t xml:space="preserve"> and PMI</w:t>
      </w:r>
      <w:r w:rsidRPr="003160C5">
        <w:rPr>
          <w:rFonts w:ascii="Times New Roman" w:hAnsi="Times New Roman" w:cs="Times New Roman"/>
        </w:rPr>
        <w:t xml:space="preserve">. </w:t>
      </w:r>
    </w:p>
    <w:p w14:paraId="519A9735" w14:textId="77777777" w:rsidR="002F7A53" w:rsidRPr="00B91BF8" w:rsidRDefault="002F7A53" w:rsidP="002F7A53">
      <w:pPr>
        <w:pStyle w:val="ListParagraph"/>
        <w:rPr>
          <w:rFonts w:ascii="Times New Roman" w:hAnsi="Times New Roman" w:cs="Times New Roman"/>
        </w:rPr>
      </w:pPr>
      <w:proofErr w:type="spellStart"/>
      <w:r w:rsidRPr="003160C5">
        <w:rPr>
          <w:rFonts w:ascii="Times New Roman" w:hAnsi="Times New Roman" w:cs="Times New Roman"/>
          <w:vertAlign w:val="superscript"/>
        </w:rPr>
        <w:t>a</w:t>
      </w:r>
      <w:r w:rsidRPr="003160C5">
        <w:rPr>
          <w:rFonts w:ascii="Times New Roman" w:hAnsi="Times New Roman" w:cs="Times New Roman"/>
        </w:rPr>
        <w:t>Different</w:t>
      </w:r>
      <w:proofErr w:type="spellEnd"/>
      <w:r w:rsidRPr="003160C5">
        <w:rPr>
          <w:rFonts w:ascii="Times New Roman" w:hAnsi="Times New Roman" w:cs="Times New Roman"/>
        </w:rPr>
        <w:t xml:space="preserve"> from No CTE/No AD (</w:t>
      </w:r>
      <w:r w:rsidRPr="003160C5">
        <w:rPr>
          <w:rFonts w:ascii="Times New Roman" w:hAnsi="Times New Roman" w:cs="Times New Roman"/>
          <w:i/>
        </w:rPr>
        <w:t>p</w:t>
      </w:r>
      <w:r w:rsidRPr="003160C5">
        <w:rPr>
          <w:rFonts w:ascii="Times New Roman" w:hAnsi="Times New Roman" w:cs="Times New Roman"/>
        </w:rPr>
        <w:t xml:space="preserve"> &lt;.003, Bonferroni corrected)</w:t>
      </w:r>
    </w:p>
    <w:p w14:paraId="32A7B348" w14:textId="77777777" w:rsidR="002F7A53" w:rsidRPr="00B91BF8" w:rsidRDefault="002F7A53" w:rsidP="002F7A53">
      <w:pPr>
        <w:pStyle w:val="ListParagraph"/>
        <w:rPr>
          <w:rFonts w:ascii="Times New Roman" w:hAnsi="Times New Roman" w:cs="Times New Roman"/>
        </w:rPr>
      </w:pPr>
      <w:proofErr w:type="spellStart"/>
      <w:r w:rsidRPr="00B91BF8">
        <w:rPr>
          <w:rFonts w:ascii="Times New Roman" w:hAnsi="Times New Roman" w:cs="Times New Roman"/>
          <w:vertAlign w:val="superscript"/>
        </w:rPr>
        <w:t>b</w:t>
      </w:r>
      <w:r w:rsidRPr="00B91BF8">
        <w:rPr>
          <w:rFonts w:ascii="Times New Roman" w:hAnsi="Times New Roman" w:cs="Times New Roman"/>
        </w:rPr>
        <w:t>Different</w:t>
      </w:r>
      <w:proofErr w:type="spellEnd"/>
      <w:r w:rsidRPr="00B91BF8">
        <w:rPr>
          <w:rFonts w:ascii="Times New Roman" w:hAnsi="Times New Roman" w:cs="Times New Roman"/>
        </w:rPr>
        <w:t xml:space="preserve"> from Low CTE (</w:t>
      </w:r>
      <w:r w:rsidRPr="00B91BF8">
        <w:rPr>
          <w:rFonts w:ascii="Times New Roman" w:hAnsi="Times New Roman" w:cs="Times New Roman"/>
          <w:i/>
        </w:rPr>
        <w:t>p</w:t>
      </w:r>
      <w:r w:rsidRPr="00B91BF8">
        <w:rPr>
          <w:rFonts w:ascii="Times New Roman" w:hAnsi="Times New Roman" w:cs="Times New Roman"/>
        </w:rPr>
        <w:t xml:space="preserve"> &lt;.0</w:t>
      </w:r>
      <w:r>
        <w:rPr>
          <w:rFonts w:ascii="Times New Roman" w:hAnsi="Times New Roman" w:cs="Times New Roman"/>
        </w:rPr>
        <w:t>03</w:t>
      </w:r>
      <w:r w:rsidRPr="00B91BF8">
        <w:rPr>
          <w:rFonts w:ascii="Times New Roman" w:hAnsi="Times New Roman" w:cs="Times New Roman"/>
        </w:rPr>
        <w:t>, Bonferroni corrected)</w:t>
      </w:r>
    </w:p>
    <w:p w14:paraId="6695A1A1" w14:textId="77777777" w:rsidR="002F7A53" w:rsidRPr="00B91BF8" w:rsidRDefault="002F7A53" w:rsidP="002F7A53">
      <w:pPr>
        <w:pStyle w:val="ListParagraph"/>
        <w:rPr>
          <w:rFonts w:ascii="Times New Roman" w:hAnsi="Times New Roman" w:cs="Times New Roman"/>
        </w:rPr>
      </w:pPr>
      <w:proofErr w:type="spellStart"/>
      <w:r w:rsidRPr="00B91BF8">
        <w:rPr>
          <w:rFonts w:ascii="Times New Roman" w:hAnsi="Times New Roman" w:cs="Times New Roman"/>
          <w:vertAlign w:val="superscript"/>
        </w:rPr>
        <w:t>c</w:t>
      </w:r>
      <w:r w:rsidRPr="00B91BF8">
        <w:rPr>
          <w:rFonts w:ascii="Times New Roman" w:hAnsi="Times New Roman" w:cs="Times New Roman"/>
        </w:rPr>
        <w:t>Different</w:t>
      </w:r>
      <w:proofErr w:type="spellEnd"/>
      <w:r w:rsidRPr="00B91BF8">
        <w:rPr>
          <w:rFonts w:ascii="Times New Roman" w:hAnsi="Times New Roman" w:cs="Times New Roman"/>
        </w:rPr>
        <w:t xml:space="preserve"> from High CTE (</w:t>
      </w:r>
      <w:r w:rsidRPr="00B91BF8">
        <w:rPr>
          <w:rFonts w:ascii="Times New Roman" w:hAnsi="Times New Roman" w:cs="Times New Roman"/>
          <w:i/>
        </w:rPr>
        <w:t>p</w:t>
      </w:r>
      <w:r w:rsidRPr="00B91BF8">
        <w:rPr>
          <w:rFonts w:ascii="Times New Roman" w:hAnsi="Times New Roman" w:cs="Times New Roman"/>
        </w:rPr>
        <w:t xml:space="preserve"> &lt;.0</w:t>
      </w:r>
      <w:r>
        <w:rPr>
          <w:rFonts w:ascii="Times New Roman" w:hAnsi="Times New Roman" w:cs="Times New Roman"/>
        </w:rPr>
        <w:t>03</w:t>
      </w:r>
      <w:r w:rsidRPr="00B91BF8">
        <w:rPr>
          <w:rFonts w:ascii="Times New Roman" w:hAnsi="Times New Roman" w:cs="Times New Roman"/>
        </w:rPr>
        <w:t>, Bonferroni corrected)</w:t>
      </w:r>
    </w:p>
    <w:p w14:paraId="15667A7A" w14:textId="77777777" w:rsidR="002F7A53" w:rsidRPr="00B91BF8" w:rsidRDefault="002F7A53" w:rsidP="002F7A53">
      <w:pPr>
        <w:pStyle w:val="ListParagraph"/>
        <w:rPr>
          <w:rFonts w:ascii="Times New Roman" w:hAnsi="Times New Roman" w:cs="Times New Roman"/>
        </w:rPr>
      </w:pPr>
      <w:proofErr w:type="spellStart"/>
      <w:r w:rsidRPr="00B91BF8">
        <w:rPr>
          <w:rFonts w:ascii="Times New Roman" w:hAnsi="Times New Roman" w:cs="Times New Roman"/>
          <w:vertAlign w:val="superscript"/>
        </w:rPr>
        <w:t>d</w:t>
      </w:r>
      <w:r w:rsidRPr="00B91BF8">
        <w:rPr>
          <w:rFonts w:ascii="Times New Roman" w:hAnsi="Times New Roman" w:cs="Times New Roman"/>
        </w:rPr>
        <w:t>Different</w:t>
      </w:r>
      <w:proofErr w:type="spellEnd"/>
      <w:r w:rsidRPr="00B91BF8">
        <w:rPr>
          <w:rFonts w:ascii="Times New Roman" w:hAnsi="Times New Roman" w:cs="Times New Roman"/>
        </w:rPr>
        <w:t xml:space="preserve"> from Low AD (</w:t>
      </w:r>
      <w:r w:rsidRPr="00B91BF8">
        <w:rPr>
          <w:rFonts w:ascii="Times New Roman" w:hAnsi="Times New Roman" w:cs="Times New Roman"/>
          <w:i/>
        </w:rPr>
        <w:t>p</w:t>
      </w:r>
      <w:r w:rsidRPr="00B91BF8">
        <w:rPr>
          <w:rFonts w:ascii="Times New Roman" w:hAnsi="Times New Roman" w:cs="Times New Roman"/>
        </w:rPr>
        <w:t xml:space="preserve"> &lt;.0</w:t>
      </w:r>
      <w:r>
        <w:rPr>
          <w:rFonts w:ascii="Times New Roman" w:hAnsi="Times New Roman" w:cs="Times New Roman"/>
        </w:rPr>
        <w:t>03</w:t>
      </w:r>
      <w:r w:rsidRPr="00B91BF8">
        <w:rPr>
          <w:rFonts w:ascii="Times New Roman" w:hAnsi="Times New Roman" w:cs="Times New Roman"/>
        </w:rPr>
        <w:t>, Bonferroni corrected)</w:t>
      </w:r>
    </w:p>
    <w:p w14:paraId="17755DC2" w14:textId="77777777" w:rsidR="002F7A53" w:rsidRPr="00B91BF8" w:rsidRDefault="002F7A53" w:rsidP="002F7A53">
      <w:pPr>
        <w:pStyle w:val="ListParagraph"/>
        <w:rPr>
          <w:rFonts w:ascii="Times New Roman" w:hAnsi="Times New Roman" w:cs="Times New Roman"/>
        </w:rPr>
      </w:pPr>
      <w:proofErr w:type="spellStart"/>
      <w:r w:rsidRPr="00B91BF8">
        <w:rPr>
          <w:rFonts w:ascii="Times New Roman" w:hAnsi="Times New Roman" w:cs="Times New Roman"/>
          <w:vertAlign w:val="superscript"/>
        </w:rPr>
        <w:t>e</w:t>
      </w:r>
      <w:r w:rsidRPr="00B91BF8">
        <w:rPr>
          <w:rFonts w:ascii="Times New Roman" w:hAnsi="Times New Roman" w:cs="Times New Roman"/>
        </w:rPr>
        <w:t>Different</w:t>
      </w:r>
      <w:proofErr w:type="spellEnd"/>
      <w:r w:rsidRPr="00B91BF8">
        <w:rPr>
          <w:rFonts w:ascii="Times New Roman" w:hAnsi="Times New Roman" w:cs="Times New Roman"/>
        </w:rPr>
        <w:t xml:space="preserve"> from Intermediate/High</w:t>
      </w:r>
      <w:r>
        <w:rPr>
          <w:rFonts w:ascii="Times New Roman" w:hAnsi="Times New Roman" w:cs="Times New Roman"/>
        </w:rPr>
        <w:t xml:space="preserve"> (</w:t>
      </w:r>
      <w:proofErr w:type="spellStart"/>
      <w:r>
        <w:rPr>
          <w:rFonts w:ascii="Times New Roman" w:hAnsi="Times New Roman" w:cs="Times New Roman"/>
        </w:rPr>
        <w:t>Int</w:t>
      </w:r>
      <w:proofErr w:type="spellEnd"/>
      <w:r>
        <w:rPr>
          <w:rFonts w:ascii="Times New Roman" w:hAnsi="Times New Roman" w:cs="Times New Roman"/>
        </w:rPr>
        <w:t>/High)</w:t>
      </w:r>
      <w:r w:rsidRPr="00B91BF8">
        <w:rPr>
          <w:rFonts w:ascii="Times New Roman" w:hAnsi="Times New Roman" w:cs="Times New Roman"/>
        </w:rPr>
        <w:t xml:space="preserve"> AD (</w:t>
      </w:r>
      <w:r w:rsidRPr="00B91BF8">
        <w:rPr>
          <w:rFonts w:ascii="Times New Roman" w:hAnsi="Times New Roman" w:cs="Times New Roman"/>
          <w:i/>
        </w:rPr>
        <w:t>p</w:t>
      </w:r>
      <w:r w:rsidRPr="00B91BF8">
        <w:rPr>
          <w:rFonts w:ascii="Times New Roman" w:hAnsi="Times New Roman" w:cs="Times New Roman"/>
        </w:rPr>
        <w:t xml:space="preserve"> &lt;.0</w:t>
      </w:r>
      <w:r>
        <w:rPr>
          <w:rFonts w:ascii="Times New Roman" w:hAnsi="Times New Roman" w:cs="Times New Roman"/>
        </w:rPr>
        <w:t>03</w:t>
      </w:r>
      <w:r w:rsidRPr="00B91BF8">
        <w:rPr>
          <w:rFonts w:ascii="Times New Roman" w:hAnsi="Times New Roman" w:cs="Times New Roman"/>
        </w:rPr>
        <w:t>, Bonferroni corrected)</w:t>
      </w:r>
    </w:p>
    <w:p w14:paraId="0C9AA13D" w14:textId="77777777" w:rsidR="002F7A53" w:rsidRPr="00B91BF8" w:rsidRDefault="002F7A53" w:rsidP="002F7A53">
      <w:pPr>
        <w:pStyle w:val="ListParagraph"/>
        <w:rPr>
          <w:rFonts w:ascii="Times New Roman" w:hAnsi="Times New Roman" w:cs="Times New Roman"/>
        </w:rPr>
      </w:pPr>
      <w:proofErr w:type="spellStart"/>
      <w:r w:rsidRPr="00B91BF8">
        <w:rPr>
          <w:rFonts w:ascii="Times New Roman" w:hAnsi="Times New Roman" w:cs="Times New Roman"/>
          <w:vertAlign w:val="superscript"/>
        </w:rPr>
        <w:t>f</w:t>
      </w:r>
      <w:r w:rsidRPr="00B91BF8">
        <w:rPr>
          <w:rFonts w:ascii="Times New Roman" w:hAnsi="Times New Roman" w:cs="Times New Roman"/>
        </w:rPr>
        <w:t>Different</w:t>
      </w:r>
      <w:proofErr w:type="spellEnd"/>
      <w:r w:rsidRPr="00B91BF8">
        <w:rPr>
          <w:rFonts w:ascii="Times New Roman" w:hAnsi="Times New Roman" w:cs="Times New Roman"/>
        </w:rPr>
        <w:t xml:space="preserve"> from CTE+AD (</w:t>
      </w:r>
      <w:r w:rsidRPr="00B91BF8">
        <w:rPr>
          <w:rFonts w:ascii="Times New Roman" w:hAnsi="Times New Roman" w:cs="Times New Roman"/>
          <w:i/>
        </w:rPr>
        <w:t>p</w:t>
      </w:r>
      <w:r w:rsidRPr="00B91BF8">
        <w:rPr>
          <w:rFonts w:ascii="Times New Roman" w:hAnsi="Times New Roman" w:cs="Times New Roman"/>
        </w:rPr>
        <w:t xml:space="preserve"> &lt;.0</w:t>
      </w:r>
      <w:r>
        <w:rPr>
          <w:rFonts w:ascii="Times New Roman" w:hAnsi="Times New Roman" w:cs="Times New Roman"/>
        </w:rPr>
        <w:t>03</w:t>
      </w:r>
      <w:r w:rsidRPr="00B91BF8">
        <w:rPr>
          <w:rFonts w:ascii="Times New Roman" w:hAnsi="Times New Roman" w:cs="Times New Roman"/>
        </w:rPr>
        <w:t>, Bonferroni corrected)</w:t>
      </w:r>
    </w:p>
    <w:p w14:paraId="39942A32" w14:textId="77777777" w:rsidR="004C7AB9" w:rsidRPr="00B91BF8" w:rsidRDefault="004C7AB9" w:rsidP="00B56841">
      <w:pPr>
        <w:pStyle w:val="ListParagraph"/>
        <w:rPr>
          <w:rFonts w:ascii="Times New Roman" w:hAnsi="Times New Roman" w:cs="Times New Roman"/>
        </w:rPr>
      </w:pPr>
    </w:p>
    <w:p w14:paraId="211A1161" w14:textId="77777777" w:rsidR="00B56841" w:rsidRPr="00B91BF8" w:rsidRDefault="00B56841">
      <w:pPr>
        <w:rPr>
          <w:rFonts w:ascii="Times New Roman" w:hAnsi="Times New Roman" w:cs="Times New Roman"/>
        </w:rPr>
      </w:pPr>
    </w:p>
    <w:sectPr w:rsidR="00B56841" w:rsidRPr="00B91BF8" w:rsidSect="00BD2B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3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DC0"/>
    <w:rsid w:val="00024BAD"/>
    <w:rsid w:val="00035DED"/>
    <w:rsid w:val="00041D61"/>
    <w:rsid w:val="000454FA"/>
    <w:rsid w:val="00057C64"/>
    <w:rsid w:val="00060B99"/>
    <w:rsid w:val="0009101D"/>
    <w:rsid w:val="000916AE"/>
    <w:rsid w:val="00093E10"/>
    <w:rsid w:val="00093E12"/>
    <w:rsid w:val="000A390C"/>
    <w:rsid w:val="000E599A"/>
    <w:rsid w:val="00110053"/>
    <w:rsid w:val="00117A48"/>
    <w:rsid w:val="00137935"/>
    <w:rsid w:val="0014625A"/>
    <w:rsid w:val="001477F4"/>
    <w:rsid w:val="00153FDC"/>
    <w:rsid w:val="0015558D"/>
    <w:rsid w:val="001A0EF7"/>
    <w:rsid w:val="001B29C6"/>
    <w:rsid w:val="001D06AC"/>
    <w:rsid w:val="001D6C01"/>
    <w:rsid w:val="001E58D5"/>
    <w:rsid w:val="001F1B50"/>
    <w:rsid w:val="001F39F6"/>
    <w:rsid w:val="001F4AF5"/>
    <w:rsid w:val="00201445"/>
    <w:rsid w:val="00246856"/>
    <w:rsid w:val="00246C5D"/>
    <w:rsid w:val="00273AFA"/>
    <w:rsid w:val="00274BD4"/>
    <w:rsid w:val="002C7095"/>
    <w:rsid w:val="002D02AC"/>
    <w:rsid w:val="002D0B62"/>
    <w:rsid w:val="002F7A53"/>
    <w:rsid w:val="003160C5"/>
    <w:rsid w:val="0032232B"/>
    <w:rsid w:val="00324B21"/>
    <w:rsid w:val="00325FD5"/>
    <w:rsid w:val="003A5720"/>
    <w:rsid w:val="003E18A6"/>
    <w:rsid w:val="003E785E"/>
    <w:rsid w:val="003F770B"/>
    <w:rsid w:val="0040212E"/>
    <w:rsid w:val="00406DAB"/>
    <w:rsid w:val="004570A0"/>
    <w:rsid w:val="004603FA"/>
    <w:rsid w:val="00466FF2"/>
    <w:rsid w:val="004721EB"/>
    <w:rsid w:val="0047643E"/>
    <w:rsid w:val="00484D7B"/>
    <w:rsid w:val="00492E0D"/>
    <w:rsid w:val="004B68B0"/>
    <w:rsid w:val="004C7AB9"/>
    <w:rsid w:val="004E16A4"/>
    <w:rsid w:val="00500629"/>
    <w:rsid w:val="005079E1"/>
    <w:rsid w:val="005355AC"/>
    <w:rsid w:val="005633F7"/>
    <w:rsid w:val="00570621"/>
    <w:rsid w:val="00570F28"/>
    <w:rsid w:val="00582843"/>
    <w:rsid w:val="005901BE"/>
    <w:rsid w:val="005960C9"/>
    <w:rsid w:val="00596BD8"/>
    <w:rsid w:val="005C1A81"/>
    <w:rsid w:val="005E216F"/>
    <w:rsid w:val="005E317D"/>
    <w:rsid w:val="005F5814"/>
    <w:rsid w:val="00600BB3"/>
    <w:rsid w:val="00606856"/>
    <w:rsid w:val="00632A3D"/>
    <w:rsid w:val="0064138D"/>
    <w:rsid w:val="00647010"/>
    <w:rsid w:val="006569C5"/>
    <w:rsid w:val="00666C6A"/>
    <w:rsid w:val="006726F9"/>
    <w:rsid w:val="006A5275"/>
    <w:rsid w:val="006B76CE"/>
    <w:rsid w:val="006C0305"/>
    <w:rsid w:val="006E4D8A"/>
    <w:rsid w:val="006F4F8C"/>
    <w:rsid w:val="007136B8"/>
    <w:rsid w:val="007173CD"/>
    <w:rsid w:val="00720FC1"/>
    <w:rsid w:val="00743387"/>
    <w:rsid w:val="00764F67"/>
    <w:rsid w:val="0078128F"/>
    <w:rsid w:val="00797169"/>
    <w:rsid w:val="007B2C63"/>
    <w:rsid w:val="007B45BE"/>
    <w:rsid w:val="007D098E"/>
    <w:rsid w:val="007D3AFB"/>
    <w:rsid w:val="007F0CFF"/>
    <w:rsid w:val="007F64B7"/>
    <w:rsid w:val="00831AE0"/>
    <w:rsid w:val="00831D48"/>
    <w:rsid w:val="00832E98"/>
    <w:rsid w:val="0086066A"/>
    <w:rsid w:val="0086392E"/>
    <w:rsid w:val="00874EB6"/>
    <w:rsid w:val="008853CF"/>
    <w:rsid w:val="008C534F"/>
    <w:rsid w:val="00925089"/>
    <w:rsid w:val="00944462"/>
    <w:rsid w:val="009801CA"/>
    <w:rsid w:val="009877F2"/>
    <w:rsid w:val="009A437B"/>
    <w:rsid w:val="009B057D"/>
    <w:rsid w:val="009E12E7"/>
    <w:rsid w:val="009E7650"/>
    <w:rsid w:val="009F176A"/>
    <w:rsid w:val="00A032BF"/>
    <w:rsid w:val="00A43F9F"/>
    <w:rsid w:val="00A4743B"/>
    <w:rsid w:val="00A65FD1"/>
    <w:rsid w:val="00AB3B3B"/>
    <w:rsid w:val="00AB3BBB"/>
    <w:rsid w:val="00B11727"/>
    <w:rsid w:val="00B13B06"/>
    <w:rsid w:val="00B32E97"/>
    <w:rsid w:val="00B4117C"/>
    <w:rsid w:val="00B41A8D"/>
    <w:rsid w:val="00B51736"/>
    <w:rsid w:val="00B56841"/>
    <w:rsid w:val="00B871F0"/>
    <w:rsid w:val="00B91BF8"/>
    <w:rsid w:val="00BB529D"/>
    <w:rsid w:val="00BD2B0F"/>
    <w:rsid w:val="00BF1175"/>
    <w:rsid w:val="00C20CB6"/>
    <w:rsid w:val="00C27C04"/>
    <w:rsid w:val="00C6633B"/>
    <w:rsid w:val="00C976D4"/>
    <w:rsid w:val="00C978AF"/>
    <w:rsid w:val="00CA6CAF"/>
    <w:rsid w:val="00CB2529"/>
    <w:rsid w:val="00CC54A8"/>
    <w:rsid w:val="00CF2339"/>
    <w:rsid w:val="00D13D0F"/>
    <w:rsid w:val="00D52DC0"/>
    <w:rsid w:val="00D84567"/>
    <w:rsid w:val="00DB564A"/>
    <w:rsid w:val="00DC39A5"/>
    <w:rsid w:val="00DD3F04"/>
    <w:rsid w:val="00E8525F"/>
    <w:rsid w:val="00EB21CF"/>
    <w:rsid w:val="00EB6F2B"/>
    <w:rsid w:val="00EC1388"/>
    <w:rsid w:val="00EC2933"/>
    <w:rsid w:val="00ED76B9"/>
    <w:rsid w:val="00ED7A39"/>
    <w:rsid w:val="00EE005D"/>
    <w:rsid w:val="00EF303C"/>
    <w:rsid w:val="00F01435"/>
    <w:rsid w:val="00F04C4F"/>
    <w:rsid w:val="00F11293"/>
    <w:rsid w:val="00F52F8D"/>
    <w:rsid w:val="00F763D6"/>
    <w:rsid w:val="00F84E2B"/>
    <w:rsid w:val="00F96CB5"/>
    <w:rsid w:val="00FC7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3E0907"/>
  <w15:chartTrackingRefBased/>
  <w15:docId w15:val="{D8DAAB81-72D3-EC40-92E5-E3CF6313F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52D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52DC0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2DC0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B568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344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Turk</dc:creator>
  <cp:keywords/>
  <dc:description/>
  <cp:lastModifiedBy>Katherine Turk</cp:lastModifiedBy>
  <cp:revision>3</cp:revision>
  <dcterms:created xsi:type="dcterms:W3CDTF">2021-03-16T20:24:00Z</dcterms:created>
  <dcterms:modified xsi:type="dcterms:W3CDTF">2021-03-17T14:57:00Z</dcterms:modified>
</cp:coreProperties>
</file>