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E2413" w14:textId="192464B6" w:rsidR="00C838CF" w:rsidRPr="00A02044" w:rsidRDefault="00A02044" w:rsidP="00290FF6">
      <w:pPr>
        <w:spacing w:after="0" w:line="480" w:lineRule="auto"/>
        <w:rPr>
          <w:rFonts w:ascii="Times New Roman" w:eastAsia="Times New Roman" w:hAnsi="Times New Roman" w:cs="Times New Roman"/>
          <w:b/>
          <w:sz w:val="24"/>
        </w:rPr>
      </w:pPr>
      <w:r w:rsidRPr="00A02044">
        <w:rPr>
          <w:rFonts w:ascii="Times New Roman" w:eastAsia="Times New Roman" w:hAnsi="Times New Roman" w:cs="Times New Roman"/>
          <w:b/>
          <w:sz w:val="24"/>
        </w:rPr>
        <w:t>Supplementary Table S</w:t>
      </w:r>
      <w:r w:rsidR="00C20FE9" w:rsidRPr="00A02044">
        <w:rPr>
          <w:rFonts w:ascii="Times New Roman" w:eastAsia="Times New Roman" w:hAnsi="Times New Roman" w:cs="Times New Roman"/>
          <w:b/>
          <w:sz w:val="24"/>
        </w:rPr>
        <w:t>1</w:t>
      </w:r>
      <w:r w:rsidR="004C5D6F">
        <w:rPr>
          <w:rFonts w:ascii="Times New Roman" w:hAnsi="Times New Roman" w:cs="Times New Roman" w:hint="eastAsia"/>
          <w:b/>
          <w:sz w:val="24"/>
        </w:rPr>
        <w:t>.</w:t>
      </w:r>
      <w:r w:rsidRPr="00290FF6">
        <w:rPr>
          <w:rFonts w:ascii="Times New Roman" w:eastAsia="Times New Roman" w:hAnsi="Times New Roman" w:cs="Times New Roman"/>
          <w:sz w:val="24"/>
        </w:rPr>
        <w:t xml:space="preserve"> </w:t>
      </w:r>
      <w:r w:rsidRPr="00290FF6">
        <w:rPr>
          <w:rFonts w:ascii="Times New Roman" w:eastAsia="Times New Roman" w:hAnsi="Times New Roman" w:cs="Times New Roman"/>
          <w:color w:val="000000"/>
          <w:sz w:val="24"/>
        </w:rPr>
        <w:t xml:space="preserve">Longitudinal </w:t>
      </w:r>
      <w:r w:rsidR="00290FF6">
        <w:rPr>
          <w:rFonts w:ascii="Times New Roman" w:eastAsia="Times New Roman" w:hAnsi="Times New Roman" w:cs="Times New Roman"/>
          <w:color w:val="000000"/>
          <w:sz w:val="24"/>
        </w:rPr>
        <w:t>C</w:t>
      </w:r>
      <w:r w:rsidRPr="00290FF6">
        <w:rPr>
          <w:rFonts w:ascii="Times New Roman" w:eastAsia="Times New Roman" w:hAnsi="Times New Roman" w:cs="Times New Roman"/>
          <w:sz w:val="24"/>
        </w:rPr>
        <w:t>hanges of rdcCL between Florbetaben and Flutemetamol in Cortex and Striatum</w:t>
      </w:r>
    </w:p>
    <w:tbl>
      <w:tblPr>
        <w:tblStyle w:val="a3"/>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6"/>
        <w:gridCol w:w="2029"/>
        <w:gridCol w:w="2029"/>
        <w:gridCol w:w="2030"/>
      </w:tblGrid>
      <w:tr w:rsidR="00C838CF" w:rsidRPr="00290FF6" w14:paraId="01DE2418" w14:textId="77777777" w:rsidTr="00290FF6">
        <w:trPr>
          <w:trHeight w:val="406"/>
        </w:trPr>
        <w:tc>
          <w:tcPr>
            <w:tcW w:w="2696" w:type="dxa"/>
            <w:tcBorders>
              <w:top w:val="single" w:sz="4" w:space="0" w:color="auto"/>
              <w:bottom w:val="single" w:sz="12" w:space="0" w:color="auto"/>
            </w:tcBorders>
            <w:vAlign w:val="center"/>
          </w:tcPr>
          <w:p w14:paraId="01DE2414" w14:textId="77777777" w:rsidR="00C838CF" w:rsidRPr="00290FF6" w:rsidRDefault="00A02044" w:rsidP="00290FF6">
            <w:pPr>
              <w:widowControl/>
              <w:jc w:val="left"/>
              <w:rPr>
                <w:b/>
                <w:sz w:val="22"/>
              </w:rPr>
            </w:pPr>
            <w:r w:rsidRPr="00290FF6">
              <w:rPr>
                <w:rFonts w:eastAsia="맑은 고딕"/>
                <w:b/>
                <w:sz w:val="22"/>
              </w:rPr>
              <w:t>Region</w:t>
            </w:r>
          </w:p>
        </w:tc>
        <w:tc>
          <w:tcPr>
            <w:tcW w:w="2029" w:type="dxa"/>
            <w:tcBorders>
              <w:top w:val="single" w:sz="4" w:space="0" w:color="auto"/>
              <w:bottom w:val="single" w:sz="12" w:space="0" w:color="auto"/>
            </w:tcBorders>
            <w:vAlign w:val="center"/>
          </w:tcPr>
          <w:p w14:paraId="01DE2415" w14:textId="77777777" w:rsidR="00C838CF" w:rsidRPr="00290FF6" w:rsidRDefault="00A02044" w:rsidP="00290FF6">
            <w:pPr>
              <w:widowControl/>
              <w:jc w:val="left"/>
              <w:rPr>
                <w:b/>
                <w:sz w:val="22"/>
                <w:vertAlign w:val="superscript"/>
              </w:rPr>
            </w:pPr>
            <w:r w:rsidRPr="00290FF6">
              <w:rPr>
                <w:rFonts w:eastAsia="맑은 고딕"/>
                <w:b/>
                <w:sz w:val="22"/>
              </w:rPr>
              <w:t>Estimate</w:t>
            </w:r>
            <w:r w:rsidRPr="00290FF6">
              <w:rPr>
                <w:rFonts w:eastAsia="맑은 고딕"/>
                <w:b/>
                <w:sz w:val="22"/>
                <w:vertAlign w:val="superscript"/>
              </w:rPr>
              <w:t>*</w:t>
            </w:r>
          </w:p>
        </w:tc>
        <w:tc>
          <w:tcPr>
            <w:tcW w:w="2029" w:type="dxa"/>
            <w:tcBorders>
              <w:top w:val="single" w:sz="4" w:space="0" w:color="auto"/>
              <w:bottom w:val="single" w:sz="12" w:space="0" w:color="auto"/>
            </w:tcBorders>
            <w:vAlign w:val="center"/>
          </w:tcPr>
          <w:p w14:paraId="01DE2416" w14:textId="77777777" w:rsidR="00C838CF" w:rsidRPr="00290FF6" w:rsidRDefault="00A02044" w:rsidP="00290FF6">
            <w:pPr>
              <w:widowControl/>
              <w:jc w:val="left"/>
              <w:rPr>
                <w:b/>
                <w:sz w:val="22"/>
              </w:rPr>
            </w:pPr>
            <w:r w:rsidRPr="00290FF6">
              <w:rPr>
                <w:rFonts w:eastAsia="맑은 고딕"/>
                <w:b/>
                <w:sz w:val="22"/>
              </w:rPr>
              <w:t>S.E</w:t>
            </w:r>
          </w:p>
        </w:tc>
        <w:tc>
          <w:tcPr>
            <w:tcW w:w="2030" w:type="dxa"/>
            <w:tcBorders>
              <w:top w:val="single" w:sz="4" w:space="0" w:color="auto"/>
              <w:bottom w:val="single" w:sz="12" w:space="0" w:color="auto"/>
            </w:tcBorders>
            <w:vAlign w:val="center"/>
          </w:tcPr>
          <w:p w14:paraId="01DE2417" w14:textId="5BCFBE6C" w:rsidR="00C838CF" w:rsidRPr="00290FF6" w:rsidRDefault="00290FF6" w:rsidP="00290FF6">
            <w:pPr>
              <w:widowControl/>
              <w:jc w:val="left"/>
              <w:rPr>
                <w:b/>
                <w:sz w:val="22"/>
              </w:rPr>
            </w:pPr>
            <w:r w:rsidRPr="00290FF6">
              <w:rPr>
                <w:rFonts w:eastAsia="맑은 고딕"/>
                <w:b/>
                <w:i/>
                <w:sz w:val="22"/>
              </w:rPr>
              <w:t>p</w:t>
            </w:r>
            <w:r w:rsidR="00A02044" w:rsidRPr="00290FF6">
              <w:rPr>
                <w:rFonts w:eastAsia="맑은 고딕"/>
                <w:b/>
                <w:sz w:val="22"/>
              </w:rPr>
              <w:t xml:space="preserve"> value</w:t>
            </w:r>
          </w:p>
        </w:tc>
      </w:tr>
      <w:tr w:rsidR="00C838CF" w:rsidRPr="00290FF6" w14:paraId="01DE241D" w14:textId="77777777" w:rsidTr="00290FF6">
        <w:trPr>
          <w:trHeight w:val="530"/>
        </w:trPr>
        <w:tc>
          <w:tcPr>
            <w:tcW w:w="2696" w:type="dxa"/>
            <w:tcBorders>
              <w:top w:val="single" w:sz="12" w:space="0" w:color="auto"/>
            </w:tcBorders>
            <w:vAlign w:val="center"/>
          </w:tcPr>
          <w:p w14:paraId="01DE2419" w14:textId="77777777" w:rsidR="00C838CF" w:rsidRPr="00290FF6" w:rsidRDefault="00A02044" w:rsidP="00290FF6">
            <w:pPr>
              <w:widowControl/>
              <w:jc w:val="left"/>
              <w:rPr>
                <w:b/>
                <w:sz w:val="22"/>
              </w:rPr>
            </w:pPr>
            <w:r w:rsidRPr="00290FF6">
              <w:rPr>
                <w:rFonts w:eastAsia="맑은 고딕"/>
                <w:b/>
                <w:sz w:val="22"/>
              </w:rPr>
              <w:t>Global cortex</w:t>
            </w:r>
          </w:p>
        </w:tc>
        <w:tc>
          <w:tcPr>
            <w:tcW w:w="2029" w:type="dxa"/>
            <w:tcBorders>
              <w:top w:val="single" w:sz="12" w:space="0" w:color="auto"/>
            </w:tcBorders>
            <w:vAlign w:val="center"/>
          </w:tcPr>
          <w:p w14:paraId="01DE241A" w14:textId="77777777" w:rsidR="00C838CF" w:rsidRPr="00290FF6" w:rsidRDefault="00A02044" w:rsidP="00290FF6">
            <w:pPr>
              <w:widowControl/>
              <w:jc w:val="left"/>
              <w:rPr>
                <w:rFonts w:eastAsia="맑은 고딕"/>
                <w:sz w:val="22"/>
              </w:rPr>
            </w:pPr>
            <w:r w:rsidRPr="00290FF6">
              <w:rPr>
                <w:rFonts w:eastAsia="맑은 고딕"/>
                <w:sz w:val="22"/>
              </w:rPr>
              <w:t>-1.89</w:t>
            </w:r>
          </w:p>
        </w:tc>
        <w:tc>
          <w:tcPr>
            <w:tcW w:w="2029" w:type="dxa"/>
            <w:tcBorders>
              <w:top w:val="single" w:sz="12" w:space="0" w:color="auto"/>
            </w:tcBorders>
            <w:vAlign w:val="center"/>
          </w:tcPr>
          <w:p w14:paraId="01DE241B" w14:textId="77777777" w:rsidR="00C838CF" w:rsidRPr="00290FF6" w:rsidRDefault="00A02044" w:rsidP="00290FF6">
            <w:pPr>
              <w:widowControl/>
              <w:jc w:val="left"/>
              <w:rPr>
                <w:rFonts w:eastAsia="맑은 고딕"/>
                <w:sz w:val="22"/>
              </w:rPr>
            </w:pPr>
            <w:r w:rsidRPr="00290FF6">
              <w:rPr>
                <w:rFonts w:eastAsia="맑은 고딕"/>
                <w:sz w:val="22"/>
              </w:rPr>
              <w:t>0.47</w:t>
            </w:r>
          </w:p>
        </w:tc>
        <w:tc>
          <w:tcPr>
            <w:tcW w:w="2030" w:type="dxa"/>
            <w:tcBorders>
              <w:top w:val="single" w:sz="12" w:space="0" w:color="auto"/>
            </w:tcBorders>
            <w:vAlign w:val="center"/>
          </w:tcPr>
          <w:p w14:paraId="01DE241C" w14:textId="77777777" w:rsidR="00C838CF" w:rsidRPr="00290FF6" w:rsidRDefault="00A02044" w:rsidP="00290FF6">
            <w:pPr>
              <w:widowControl/>
              <w:jc w:val="left"/>
              <w:rPr>
                <w:rFonts w:eastAsia="맑은 고딕"/>
                <w:sz w:val="22"/>
              </w:rPr>
            </w:pPr>
            <w:r w:rsidRPr="00290FF6">
              <w:rPr>
                <w:rFonts w:eastAsia="맑은 고딕"/>
                <w:sz w:val="22"/>
              </w:rPr>
              <w:t>&lt;0.001</w:t>
            </w:r>
          </w:p>
        </w:tc>
      </w:tr>
      <w:tr w:rsidR="00C838CF" w:rsidRPr="00290FF6" w14:paraId="01DE2422" w14:textId="77777777" w:rsidTr="00290FF6">
        <w:trPr>
          <w:trHeight w:val="511"/>
        </w:trPr>
        <w:tc>
          <w:tcPr>
            <w:tcW w:w="2696" w:type="dxa"/>
            <w:vAlign w:val="center"/>
          </w:tcPr>
          <w:p w14:paraId="01DE241E" w14:textId="77777777" w:rsidR="00C838CF" w:rsidRPr="00290FF6" w:rsidRDefault="00A02044" w:rsidP="00290FF6">
            <w:pPr>
              <w:widowControl/>
              <w:jc w:val="left"/>
              <w:rPr>
                <w:b/>
                <w:sz w:val="22"/>
              </w:rPr>
            </w:pPr>
            <w:r w:rsidRPr="00290FF6">
              <w:rPr>
                <w:rFonts w:eastAsia="맑은 고딕"/>
                <w:b/>
                <w:sz w:val="22"/>
              </w:rPr>
              <w:t>Frontal cortex</w:t>
            </w:r>
          </w:p>
        </w:tc>
        <w:tc>
          <w:tcPr>
            <w:tcW w:w="2029" w:type="dxa"/>
            <w:vAlign w:val="center"/>
          </w:tcPr>
          <w:p w14:paraId="01DE241F" w14:textId="77777777" w:rsidR="00C838CF" w:rsidRPr="00290FF6" w:rsidRDefault="00A02044" w:rsidP="00290FF6">
            <w:pPr>
              <w:widowControl/>
              <w:jc w:val="left"/>
              <w:rPr>
                <w:rFonts w:eastAsia="맑은 고딕"/>
                <w:sz w:val="22"/>
              </w:rPr>
            </w:pPr>
            <w:r w:rsidRPr="00290FF6">
              <w:rPr>
                <w:rFonts w:eastAsia="맑은 고딕"/>
                <w:sz w:val="22"/>
              </w:rPr>
              <w:t>-2.49</w:t>
            </w:r>
          </w:p>
        </w:tc>
        <w:tc>
          <w:tcPr>
            <w:tcW w:w="2029" w:type="dxa"/>
            <w:vAlign w:val="center"/>
          </w:tcPr>
          <w:p w14:paraId="01DE2420" w14:textId="77777777" w:rsidR="00C838CF" w:rsidRPr="00290FF6" w:rsidRDefault="00A02044" w:rsidP="00290FF6">
            <w:pPr>
              <w:widowControl/>
              <w:jc w:val="left"/>
              <w:rPr>
                <w:rFonts w:eastAsia="맑은 고딕"/>
                <w:sz w:val="22"/>
              </w:rPr>
            </w:pPr>
            <w:r w:rsidRPr="00290FF6">
              <w:rPr>
                <w:rFonts w:eastAsia="맑은 고딕"/>
                <w:sz w:val="22"/>
              </w:rPr>
              <w:t>0.54</w:t>
            </w:r>
          </w:p>
        </w:tc>
        <w:tc>
          <w:tcPr>
            <w:tcW w:w="2030" w:type="dxa"/>
            <w:vAlign w:val="center"/>
          </w:tcPr>
          <w:p w14:paraId="01DE2421" w14:textId="77777777" w:rsidR="00C838CF" w:rsidRPr="00290FF6" w:rsidRDefault="00A02044" w:rsidP="00290FF6">
            <w:pPr>
              <w:widowControl/>
              <w:jc w:val="left"/>
              <w:rPr>
                <w:rFonts w:eastAsia="맑은 고딕"/>
                <w:sz w:val="22"/>
              </w:rPr>
            </w:pPr>
            <w:r w:rsidRPr="00290FF6">
              <w:rPr>
                <w:rFonts w:eastAsia="맑은 고딕"/>
                <w:sz w:val="22"/>
              </w:rPr>
              <w:t>&lt;0.001</w:t>
            </w:r>
          </w:p>
        </w:tc>
      </w:tr>
      <w:tr w:rsidR="00C838CF" w:rsidRPr="00290FF6" w14:paraId="01DE2427" w14:textId="77777777" w:rsidTr="00290FF6">
        <w:trPr>
          <w:trHeight w:val="530"/>
        </w:trPr>
        <w:tc>
          <w:tcPr>
            <w:tcW w:w="2696" w:type="dxa"/>
            <w:vAlign w:val="center"/>
          </w:tcPr>
          <w:p w14:paraId="01DE2423" w14:textId="77777777" w:rsidR="00C838CF" w:rsidRPr="00290FF6" w:rsidRDefault="00A02044" w:rsidP="00290FF6">
            <w:pPr>
              <w:widowControl/>
              <w:jc w:val="left"/>
              <w:rPr>
                <w:b/>
                <w:sz w:val="22"/>
              </w:rPr>
            </w:pPr>
            <w:r w:rsidRPr="00290FF6">
              <w:rPr>
                <w:rFonts w:eastAsia="맑은 고딕"/>
                <w:b/>
                <w:sz w:val="22"/>
              </w:rPr>
              <w:t>Parietal cortex</w:t>
            </w:r>
          </w:p>
        </w:tc>
        <w:tc>
          <w:tcPr>
            <w:tcW w:w="2029" w:type="dxa"/>
            <w:vAlign w:val="center"/>
          </w:tcPr>
          <w:p w14:paraId="01DE2424" w14:textId="77777777" w:rsidR="00C838CF" w:rsidRPr="00290FF6" w:rsidRDefault="00A02044" w:rsidP="00290FF6">
            <w:pPr>
              <w:widowControl/>
              <w:jc w:val="left"/>
              <w:rPr>
                <w:rFonts w:eastAsia="맑은 고딕"/>
                <w:sz w:val="22"/>
              </w:rPr>
            </w:pPr>
            <w:r w:rsidRPr="00290FF6">
              <w:rPr>
                <w:rFonts w:eastAsia="맑은 고딕"/>
                <w:sz w:val="22"/>
              </w:rPr>
              <w:t>-1.56</w:t>
            </w:r>
          </w:p>
        </w:tc>
        <w:tc>
          <w:tcPr>
            <w:tcW w:w="2029" w:type="dxa"/>
            <w:vAlign w:val="center"/>
          </w:tcPr>
          <w:p w14:paraId="01DE2425" w14:textId="77777777" w:rsidR="00C838CF" w:rsidRPr="00290FF6" w:rsidRDefault="00A02044" w:rsidP="00290FF6">
            <w:pPr>
              <w:widowControl/>
              <w:jc w:val="left"/>
              <w:rPr>
                <w:rFonts w:eastAsia="맑은 고딕"/>
                <w:sz w:val="22"/>
              </w:rPr>
            </w:pPr>
            <w:r w:rsidRPr="00290FF6">
              <w:rPr>
                <w:rFonts w:eastAsia="맑은 고딕"/>
                <w:sz w:val="22"/>
              </w:rPr>
              <w:t>0.47</w:t>
            </w:r>
          </w:p>
        </w:tc>
        <w:tc>
          <w:tcPr>
            <w:tcW w:w="2030" w:type="dxa"/>
            <w:vAlign w:val="center"/>
          </w:tcPr>
          <w:p w14:paraId="01DE2426" w14:textId="77777777" w:rsidR="00C838CF" w:rsidRPr="00290FF6" w:rsidRDefault="00A02044" w:rsidP="00290FF6">
            <w:pPr>
              <w:widowControl/>
              <w:jc w:val="left"/>
              <w:rPr>
                <w:rFonts w:eastAsia="맑은 고딕"/>
                <w:sz w:val="22"/>
              </w:rPr>
            </w:pPr>
            <w:r w:rsidRPr="00290FF6">
              <w:rPr>
                <w:rFonts w:eastAsia="맑은 고딕"/>
                <w:sz w:val="22"/>
              </w:rPr>
              <w:t>0.001</w:t>
            </w:r>
          </w:p>
        </w:tc>
      </w:tr>
      <w:tr w:rsidR="00C838CF" w:rsidRPr="00290FF6" w14:paraId="01DE242C" w14:textId="77777777" w:rsidTr="00290FF6">
        <w:trPr>
          <w:trHeight w:val="530"/>
        </w:trPr>
        <w:tc>
          <w:tcPr>
            <w:tcW w:w="2696" w:type="dxa"/>
            <w:vAlign w:val="center"/>
          </w:tcPr>
          <w:p w14:paraId="01DE2428" w14:textId="77777777" w:rsidR="00C838CF" w:rsidRPr="00290FF6" w:rsidRDefault="00A02044" w:rsidP="00290FF6">
            <w:pPr>
              <w:widowControl/>
              <w:jc w:val="left"/>
              <w:rPr>
                <w:b/>
                <w:sz w:val="22"/>
              </w:rPr>
            </w:pPr>
            <w:r w:rsidRPr="00290FF6">
              <w:rPr>
                <w:rFonts w:eastAsia="맑은 고딕"/>
                <w:b/>
                <w:sz w:val="22"/>
              </w:rPr>
              <w:t>Cingulate cortex</w:t>
            </w:r>
          </w:p>
        </w:tc>
        <w:tc>
          <w:tcPr>
            <w:tcW w:w="2029" w:type="dxa"/>
            <w:vAlign w:val="center"/>
          </w:tcPr>
          <w:p w14:paraId="01DE2429" w14:textId="77777777" w:rsidR="00C838CF" w:rsidRPr="00290FF6" w:rsidRDefault="00A02044" w:rsidP="00290FF6">
            <w:pPr>
              <w:widowControl/>
              <w:jc w:val="left"/>
              <w:rPr>
                <w:rFonts w:eastAsia="맑은 고딕"/>
                <w:sz w:val="22"/>
              </w:rPr>
            </w:pPr>
            <w:r w:rsidRPr="00290FF6">
              <w:rPr>
                <w:rFonts w:eastAsia="맑은 고딕"/>
                <w:sz w:val="22"/>
              </w:rPr>
              <w:t>-2.39</w:t>
            </w:r>
          </w:p>
        </w:tc>
        <w:tc>
          <w:tcPr>
            <w:tcW w:w="2029" w:type="dxa"/>
            <w:vAlign w:val="center"/>
          </w:tcPr>
          <w:p w14:paraId="01DE242A" w14:textId="77777777" w:rsidR="00C838CF" w:rsidRPr="00290FF6" w:rsidRDefault="00A02044" w:rsidP="00290FF6">
            <w:pPr>
              <w:widowControl/>
              <w:jc w:val="left"/>
              <w:rPr>
                <w:rFonts w:eastAsia="맑은 고딕"/>
                <w:sz w:val="22"/>
              </w:rPr>
            </w:pPr>
            <w:r w:rsidRPr="00290FF6">
              <w:rPr>
                <w:rFonts w:eastAsia="맑은 고딕"/>
                <w:sz w:val="22"/>
              </w:rPr>
              <w:t>0.52</w:t>
            </w:r>
          </w:p>
        </w:tc>
        <w:tc>
          <w:tcPr>
            <w:tcW w:w="2030" w:type="dxa"/>
            <w:vAlign w:val="center"/>
          </w:tcPr>
          <w:p w14:paraId="01DE242B" w14:textId="77777777" w:rsidR="00C838CF" w:rsidRPr="00290FF6" w:rsidRDefault="00A02044" w:rsidP="00290FF6">
            <w:pPr>
              <w:widowControl/>
              <w:jc w:val="left"/>
              <w:rPr>
                <w:rFonts w:eastAsia="맑은 고딕"/>
                <w:sz w:val="22"/>
              </w:rPr>
            </w:pPr>
            <w:r w:rsidRPr="00290FF6">
              <w:rPr>
                <w:rFonts w:eastAsia="맑은 고딕"/>
                <w:sz w:val="22"/>
              </w:rPr>
              <w:t>&lt;0.001</w:t>
            </w:r>
          </w:p>
        </w:tc>
      </w:tr>
      <w:tr w:rsidR="00C838CF" w:rsidRPr="00290FF6" w14:paraId="01DE2431" w14:textId="77777777" w:rsidTr="00290FF6">
        <w:trPr>
          <w:trHeight w:val="511"/>
        </w:trPr>
        <w:tc>
          <w:tcPr>
            <w:tcW w:w="2696" w:type="dxa"/>
            <w:vAlign w:val="center"/>
          </w:tcPr>
          <w:p w14:paraId="01DE242D" w14:textId="77777777" w:rsidR="00C838CF" w:rsidRPr="00290FF6" w:rsidRDefault="00A02044" w:rsidP="00290FF6">
            <w:pPr>
              <w:widowControl/>
              <w:jc w:val="left"/>
              <w:rPr>
                <w:b/>
                <w:sz w:val="22"/>
              </w:rPr>
            </w:pPr>
            <w:r w:rsidRPr="00290FF6">
              <w:rPr>
                <w:rFonts w:eastAsia="맑은 고딕"/>
                <w:b/>
                <w:sz w:val="22"/>
              </w:rPr>
              <w:t>Temporal cortex</w:t>
            </w:r>
          </w:p>
        </w:tc>
        <w:tc>
          <w:tcPr>
            <w:tcW w:w="2029" w:type="dxa"/>
            <w:vAlign w:val="center"/>
          </w:tcPr>
          <w:p w14:paraId="01DE242E" w14:textId="77777777" w:rsidR="00C838CF" w:rsidRPr="00290FF6" w:rsidRDefault="00A02044" w:rsidP="00290FF6">
            <w:pPr>
              <w:widowControl/>
              <w:jc w:val="left"/>
              <w:rPr>
                <w:rFonts w:eastAsia="맑은 고딕"/>
                <w:sz w:val="22"/>
              </w:rPr>
            </w:pPr>
            <w:r w:rsidRPr="00290FF6">
              <w:rPr>
                <w:rFonts w:eastAsia="맑은 고딕"/>
                <w:sz w:val="22"/>
              </w:rPr>
              <w:t>-2.07</w:t>
            </w:r>
          </w:p>
        </w:tc>
        <w:tc>
          <w:tcPr>
            <w:tcW w:w="2029" w:type="dxa"/>
            <w:vAlign w:val="center"/>
          </w:tcPr>
          <w:p w14:paraId="01DE242F" w14:textId="77777777" w:rsidR="00C838CF" w:rsidRPr="00290FF6" w:rsidRDefault="00A02044" w:rsidP="00290FF6">
            <w:pPr>
              <w:widowControl/>
              <w:jc w:val="left"/>
              <w:rPr>
                <w:rFonts w:eastAsia="맑은 고딕"/>
                <w:sz w:val="22"/>
              </w:rPr>
            </w:pPr>
            <w:r w:rsidRPr="00290FF6">
              <w:rPr>
                <w:rFonts w:eastAsia="맑은 고딕"/>
                <w:sz w:val="22"/>
              </w:rPr>
              <w:t>0.47</w:t>
            </w:r>
          </w:p>
        </w:tc>
        <w:tc>
          <w:tcPr>
            <w:tcW w:w="2030" w:type="dxa"/>
            <w:vAlign w:val="center"/>
          </w:tcPr>
          <w:p w14:paraId="01DE2430" w14:textId="77777777" w:rsidR="00C838CF" w:rsidRPr="00290FF6" w:rsidRDefault="00A02044" w:rsidP="00290FF6">
            <w:pPr>
              <w:widowControl/>
              <w:jc w:val="left"/>
              <w:rPr>
                <w:rFonts w:eastAsia="맑은 고딕"/>
                <w:sz w:val="22"/>
              </w:rPr>
            </w:pPr>
            <w:r w:rsidRPr="00290FF6">
              <w:rPr>
                <w:rFonts w:eastAsia="맑은 고딕"/>
                <w:sz w:val="22"/>
              </w:rPr>
              <w:t>&lt;0.001</w:t>
            </w:r>
          </w:p>
        </w:tc>
      </w:tr>
      <w:tr w:rsidR="00C838CF" w:rsidRPr="00290FF6" w14:paraId="01DE2436" w14:textId="77777777" w:rsidTr="00290FF6">
        <w:trPr>
          <w:trHeight w:val="530"/>
        </w:trPr>
        <w:tc>
          <w:tcPr>
            <w:tcW w:w="2696" w:type="dxa"/>
            <w:vAlign w:val="center"/>
          </w:tcPr>
          <w:p w14:paraId="01DE2432" w14:textId="77777777" w:rsidR="00C838CF" w:rsidRPr="00290FF6" w:rsidRDefault="00A02044" w:rsidP="00290FF6">
            <w:pPr>
              <w:widowControl/>
              <w:jc w:val="left"/>
              <w:rPr>
                <w:b/>
                <w:sz w:val="22"/>
              </w:rPr>
            </w:pPr>
            <w:r w:rsidRPr="00290FF6">
              <w:rPr>
                <w:rFonts w:eastAsia="맑은 고딕"/>
                <w:b/>
                <w:sz w:val="22"/>
              </w:rPr>
              <w:t>Occipital cortex</w:t>
            </w:r>
          </w:p>
        </w:tc>
        <w:tc>
          <w:tcPr>
            <w:tcW w:w="2029" w:type="dxa"/>
            <w:vAlign w:val="center"/>
          </w:tcPr>
          <w:p w14:paraId="01DE2433" w14:textId="77777777" w:rsidR="00C838CF" w:rsidRPr="00290FF6" w:rsidRDefault="00A02044" w:rsidP="00290FF6">
            <w:pPr>
              <w:widowControl/>
              <w:jc w:val="left"/>
              <w:rPr>
                <w:rFonts w:eastAsia="맑은 고딕"/>
                <w:sz w:val="22"/>
              </w:rPr>
            </w:pPr>
            <w:r w:rsidRPr="00290FF6">
              <w:rPr>
                <w:rFonts w:eastAsia="맑은 고딕"/>
                <w:sz w:val="22"/>
              </w:rPr>
              <w:t>-2.09</w:t>
            </w:r>
          </w:p>
        </w:tc>
        <w:tc>
          <w:tcPr>
            <w:tcW w:w="2029" w:type="dxa"/>
            <w:vAlign w:val="center"/>
          </w:tcPr>
          <w:p w14:paraId="01DE2434" w14:textId="77777777" w:rsidR="00C838CF" w:rsidRPr="00290FF6" w:rsidRDefault="00A02044" w:rsidP="00290FF6">
            <w:pPr>
              <w:widowControl/>
              <w:jc w:val="left"/>
              <w:rPr>
                <w:rFonts w:eastAsia="맑은 고딕"/>
                <w:sz w:val="22"/>
              </w:rPr>
            </w:pPr>
            <w:r w:rsidRPr="00290FF6">
              <w:rPr>
                <w:rFonts w:eastAsia="맑은 고딕"/>
                <w:sz w:val="22"/>
              </w:rPr>
              <w:t>0.48</w:t>
            </w:r>
          </w:p>
        </w:tc>
        <w:tc>
          <w:tcPr>
            <w:tcW w:w="2030" w:type="dxa"/>
            <w:vAlign w:val="center"/>
          </w:tcPr>
          <w:p w14:paraId="01DE2435" w14:textId="77777777" w:rsidR="00C838CF" w:rsidRPr="00290FF6" w:rsidRDefault="00A02044" w:rsidP="00290FF6">
            <w:pPr>
              <w:widowControl/>
              <w:jc w:val="left"/>
              <w:rPr>
                <w:rFonts w:eastAsia="맑은 고딕"/>
                <w:sz w:val="22"/>
              </w:rPr>
            </w:pPr>
            <w:r w:rsidRPr="00290FF6">
              <w:rPr>
                <w:rFonts w:eastAsia="맑은 고딕"/>
                <w:sz w:val="22"/>
              </w:rPr>
              <w:t>&lt;0.001</w:t>
            </w:r>
          </w:p>
        </w:tc>
      </w:tr>
      <w:tr w:rsidR="00C838CF" w:rsidRPr="00290FF6" w14:paraId="01DE243B" w14:textId="77777777" w:rsidTr="00290FF6">
        <w:trPr>
          <w:trHeight w:val="511"/>
        </w:trPr>
        <w:tc>
          <w:tcPr>
            <w:tcW w:w="2696" w:type="dxa"/>
            <w:vAlign w:val="center"/>
          </w:tcPr>
          <w:p w14:paraId="01DE2437" w14:textId="3FCB2F7C" w:rsidR="00C838CF" w:rsidRPr="00290FF6" w:rsidRDefault="005A0C56" w:rsidP="00290FF6">
            <w:pPr>
              <w:widowControl/>
              <w:jc w:val="left"/>
              <w:rPr>
                <w:b/>
                <w:sz w:val="22"/>
              </w:rPr>
            </w:pPr>
            <w:r w:rsidRPr="00290FF6">
              <w:rPr>
                <w:rFonts w:eastAsia="맑은 고딕"/>
                <w:b/>
                <w:sz w:val="22"/>
              </w:rPr>
              <w:t>S</w:t>
            </w:r>
            <w:r w:rsidR="00A02044" w:rsidRPr="00290FF6">
              <w:rPr>
                <w:rFonts w:eastAsia="맑은 고딕"/>
                <w:b/>
                <w:sz w:val="22"/>
              </w:rPr>
              <w:t>triatum</w:t>
            </w:r>
          </w:p>
        </w:tc>
        <w:tc>
          <w:tcPr>
            <w:tcW w:w="2029" w:type="dxa"/>
            <w:vAlign w:val="center"/>
          </w:tcPr>
          <w:p w14:paraId="01DE2438" w14:textId="77777777" w:rsidR="00C838CF" w:rsidRPr="00290FF6" w:rsidRDefault="00A02044" w:rsidP="00290FF6">
            <w:pPr>
              <w:widowControl/>
              <w:jc w:val="left"/>
              <w:rPr>
                <w:rFonts w:eastAsia="맑은 고딕"/>
                <w:sz w:val="22"/>
              </w:rPr>
            </w:pPr>
            <w:r w:rsidRPr="00290FF6">
              <w:rPr>
                <w:rFonts w:eastAsia="맑은 고딕"/>
                <w:sz w:val="22"/>
              </w:rPr>
              <w:t>0.19</w:t>
            </w:r>
          </w:p>
        </w:tc>
        <w:tc>
          <w:tcPr>
            <w:tcW w:w="2029" w:type="dxa"/>
            <w:vAlign w:val="center"/>
          </w:tcPr>
          <w:p w14:paraId="01DE2439" w14:textId="77777777" w:rsidR="00C838CF" w:rsidRPr="00290FF6" w:rsidRDefault="00A02044" w:rsidP="00290FF6">
            <w:pPr>
              <w:widowControl/>
              <w:jc w:val="left"/>
              <w:rPr>
                <w:rFonts w:eastAsia="맑은 고딕"/>
                <w:sz w:val="22"/>
              </w:rPr>
            </w:pPr>
            <w:r w:rsidRPr="00290FF6">
              <w:rPr>
                <w:rFonts w:eastAsia="맑은 고딕"/>
                <w:sz w:val="22"/>
              </w:rPr>
              <w:t>0.50</w:t>
            </w:r>
          </w:p>
        </w:tc>
        <w:tc>
          <w:tcPr>
            <w:tcW w:w="2030" w:type="dxa"/>
            <w:vAlign w:val="center"/>
          </w:tcPr>
          <w:p w14:paraId="01DE243A" w14:textId="77777777" w:rsidR="00C838CF" w:rsidRPr="00290FF6" w:rsidRDefault="00A02044" w:rsidP="00290FF6">
            <w:pPr>
              <w:widowControl/>
              <w:jc w:val="left"/>
              <w:rPr>
                <w:rFonts w:eastAsia="맑은 고딕"/>
                <w:sz w:val="22"/>
              </w:rPr>
            </w:pPr>
            <w:r w:rsidRPr="00290FF6">
              <w:rPr>
                <w:rFonts w:eastAsia="맑은 고딕"/>
                <w:sz w:val="22"/>
              </w:rPr>
              <w:t>0.69</w:t>
            </w:r>
          </w:p>
        </w:tc>
      </w:tr>
    </w:tbl>
    <w:p w14:paraId="01DE243E" w14:textId="778E96F6" w:rsidR="00C838CF" w:rsidRPr="00A02044" w:rsidRDefault="00A02044" w:rsidP="00290FF6">
      <w:pPr>
        <w:spacing w:before="100" w:after="0" w:line="360" w:lineRule="auto"/>
        <w:jc w:val="left"/>
        <w:rPr>
          <w:rFonts w:ascii="Times New Roman" w:hAnsi="Times New Roman" w:cs="Times New Roman"/>
          <w:b/>
        </w:rPr>
      </w:pPr>
      <w:r w:rsidRPr="00290FF6">
        <w:rPr>
          <w:rFonts w:ascii="Times New Roman" w:eastAsia="Times New Roman" w:hAnsi="Times New Roman" w:cs="Times New Roman"/>
          <w:sz w:val="22"/>
        </w:rPr>
        <w:t>*</w:t>
      </w:r>
      <w:r w:rsidRPr="00290FF6">
        <w:rPr>
          <w:rFonts w:ascii="Times New Roman" w:eastAsia="Söhne" w:hAnsi="Times New Roman" w:cs="Times New Roman"/>
          <w:color w:val="0D0D0D"/>
          <w:sz w:val="22"/>
          <w:shd w:val="clear" w:color="auto" w:fill="FFFFFF"/>
        </w:rPr>
        <w:t xml:space="preserve">The reference category for the estimate values is FBB. </w:t>
      </w:r>
      <w:r w:rsidR="001C4335" w:rsidRPr="00290FF6">
        <w:rPr>
          <w:rFonts w:ascii="Times New Roman" w:hAnsi="Times New Roman" w:cs="Times New Roman"/>
          <w:color w:val="0D0D0D"/>
          <w:sz w:val="22"/>
          <w:shd w:val="clear" w:color="auto" w:fill="FFFFFF"/>
        </w:rPr>
        <w:t>A negative estimate value signifies that the rate of increase in FMM uptake is lower than the rate of increase in FBB uptake.</w:t>
      </w:r>
    </w:p>
    <w:p w14:paraId="7F2B3157" w14:textId="77777777" w:rsidR="00290FF6" w:rsidRDefault="00290FF6">
      <w:pPr>
        <w:widowControl/>
        <w:rPr>
          <w:rFonts w:ascii="Times New Roman" w:eastAsia="Times New Roman" w:hAnsi="Times New Roman" w:cs="Times New Roman"/>
          <w:b/>
          <w:sz w:val="24"/>
        </w:rPr>
      </w:pPr>
      <w:r>
        <w:rPr>
          <w:rFonts w:ascii="Times New Roman" w:eastAsia="Times New Roman" w:hAnsi="Times New Roman" w:cs="Times New Roman"/>
          <w:b/>
          <w:sz w:val="24"/>
        </w:rPr>
        <w:br w:type="page"/>
      </w:r>
    </w:p>
    <w:p w14:paraId="01DE2447" w14:textId="2438468D" w:rsidR="00C838CF" w:rsidRPr="00290FF6" w:rsidRDefault="00290FF6">
      <w:pPr>
        <w:spacing w:after="0" w:line="480" w:lineRule="auto"/>
        <w:jc w:val="left"/>
        <w:rPr>
          <w:rFonts w:ascii="Times New Roman" w:eastAsia="Times New Roman" w:hAnsi="Times New Roman" w:cs="Times New Roman"/>
          <w:sz w:val="24"/>
        </w:rPr>
      </w:pPr>
      <w:r w:rsidRPr="00A02044">
        <w:rPr>
          <w:rFonts w:ascii="Times New Roman" w:eastAsia="Times New Roman" w:hAnsi="Times New Roman" w:cs="Times New Roman"/>
          <w:b/>
          <w:sz w:val="24"/>
        </w:rPr>
        <w:lastRenderedPageBreak/>
        <w:t>Supplementary Table S</w:t>
      </w:r>
      <w:r>
        <w:rPr>
          <w:rFonts w:ascii="Times New Roman" w:eastAsia="Times New Roman" w:hAnsi="Times New Roman" w:cs="Times New Roman"/>
          <w:b/>
          <w:sz w:val="24"/>
        </w:rPr>
        <w:t>2</w:t>
      </w:r>
      <w:r w:rsidR="004C5D6F">
        <w:rPr>
          <w:rFonts w:ascii="Times New Roman" w:hAnsi="Times New Roman" w:cs="Times New Roman" w:hint="eastAsia"/>
          <w:b/>
          <w:sz w:val="24"/>
        </w:rPr>
        <w:t>.</w:t>
      </w:r>
      <w:r w:rsidRPr="00290FF6">
        <w:rPr>
          <w:rFonts w:ascii="Times New Roman" w:eastAsia="Times New Roman" w:hAnsi="Times New Roman" w:cs="Times New Roman"/>
          <w:sz w:val="24"/>
        </w:rPr>
        <w:t xml:space="preserve"> </w:t>
      </w:r>
      <w:r w:rsidR="00A02044" w:rsidRPr="00290FF6">
        <w:rPr>
          <w:rFonts w:ascii="Times New Roman" w:eastAsia="Times New Roman" w:hAnsi="Times New Roman" w:cs="Times New Roman"/>
          <w:sz w:val="24"/>
        </w:rPr>
        <w:t xml:space="preserve">The Changes in Cognitive Scores (MMSE) Based on Longitudinal Centiloid Changes in Florbetaben and Flutemetamol </w:t>
      </w: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94"/>
        <w:gridCol w:w="556"/>
        <w:gridCol w:w="851"/>
        <w:gridCol w:w="992"/>
        <w:gridCol w:w="148"/>
        <w:gridCol w:w="703"/>
        <w:gridCol w:w="850"/>
        <w:gridCol w:w="851"/>
        <w:gridCol w:w="412"/>
        <w:gridCol w:w="438"/>
        <w:gridCol w:w="851"/>
        <w:gridCol w:w="850"/>
      </w:tblGrid>
      <w:tr w:rsidR="00C838CF" w:rsidRPr="00290FF6" w14:paraId="01DE244C" w14:textId="77777777" w:rsidTr="00290FF6">
        <w:trPr>
          <w:trHeight w:val="314"/>
        </w:trPr>
        <w:tc>
          <w:tcPr>
            <w:tcW w:w="2279" w:type="dxa"/>
            <w:gridSpan w:val="2"/>
            <w:tcBorders>
              <w:top w:val="single" w:sz="4" w:space="0" w:color="auto"/>
              <w:left w:val="nil"/>
              <w:bottom w:val="single" w:sz="4" w:space="0" w:color="auto"/>
              <w:right w:val="nil"/>
            </w:tcBorders>
            <w:vAlign w:val="center"/>
          </w:tcPr>
          <w:p w14:paraId="01DE2448" w14:textId="77777777" w:rsidR="00C838CF" w:rsidRPr="00290FF6" w:rsidRDefault="00C838CF" w:rsidP="009B4331">
            <w:pPr>
              <w:widowControl/>
              <w:rPr>
                <w:b/>
                <w:sz w:val="22"/>
              </w:rPr>
            </w:pPr>
          </w:p>
        </w:tc>
        <w:tc>
          <w:tcPr>
            <w:tcW w:w="2547" w:type="dxa"/>
            <w:gridSpan w:val="4"/>
            <w:tcBorders>
              <w:top w:val="single" w:sz="4" w:space="0" w:color="auto"/>
              <w:left w:val="nil"/>
              <w:bottom w:val="single" w:sz="4" w:space="0" w:color="auto"/>
              <w:right w:val="nil"/>
            </w:tcBorders>
            <w:vAlign w:val="center"/>
          </w:tcPr>
          <w:p w14:paraId="01DE2449" w14:textId="77777777" w:rsidR="00C838CF" w:rsidRPr="00290FF6" w:rsidRDefault="00A02044" w:rsidP="009B4331">
            <w:pPr>
              <w:widowControl/>
              <w:rPr>
                <w:b/>
                <w:sz w:val="22"/>
              </w:rPr>
            </w:pPr>
            <w:r w:rsidRPr="00290FF6">
              <w:rPr>
                <w:rFonts w:eastAsia="맑은 고딕"/>
                <w:b/>
                <w:sz w:val="22"/>
              </w:rPr>
              <w:t>Florbetaben</w:t>
            </w:r>
          </w:p>
        </w:tc>
        <w:tc>
          <w:tcPr>
            <w:tcW w:w="2816" w:type="dxa"/>
            <w:gridSpan w:val="4"/>
            <w:tcBorders>
              <w:top w:val="single" w:sz="4" w:space="0" w:color="auto"/>
              <w:left w:val="nil"/>
              <w:bottom w:val="single" w:sz="4" w:space="0" w:color="auto"/>
              <w:right w:val="nil"/>
            </w:tcBorders>
            <w:vAlign w:val="center"/>
          </w:tcPr>
          <w:p w14:paraId="01DE244A" w14:textId="77777777" w:rsidR="00C838CF" w:rsidRPr="00290FF6" w:rsidRDefault="00A02044" w:rsidP="009B4331">
            <w:pPr>
              <w:widowControl/>
              <w:rPr>
                <w:b/>
                <w:sz w:val="22"/>
              </w:rPr>
            </w:pPr>
            <w:r w:rsidRPr="00290FF6">
              <w:rPr>
                <w:rFonts w:eastAsia="맑은 고딕"/>
                <w:b/>
                <w:sz w:val="22"/>
              </w:rPr>
              <w:t>Flutemetamol</w:t>
            </w:r>
          </w:p>
        </w:tc>
        <w:tc>
          <w:tcPr>
            <w:tcW w:w="2139" w:type="dxa"/>
            <w:gridSpan w:val="3"/>
            <w:tcBorders>
              <w:top w:val="single" w:sz="4" w:space="0" w:color="auto"/>
              <w:left w:val="nil"/>
              <w:bottom w:val="single" w:sz="4" w:space="0" w:color="auto"/>
              <w:right w:val="nil"/>
            </w:tcBorders>
            <w:vAlign w:val="center"/>
          </w:tcPr>
          <w:p w14:paraId="01DE244B" w14:textId="77777777" w:rsidR="00C838CF" w:rsidRPr="00290FF6" w:rsidRDefault="00A02044" w:rsidP="009B4331">
            <w:pPr>
              <w:widowControl/>
              <w:rPr>
                <w:b/>
                <w:sz w:val="22"/>
              </w:rPr>
            </w:pPr>
            <w:r w:rsidRPr="00290FF6">
              <w:rPr>
                <w:rFonts w:eastAsia="맑은 고딕"/>
                <w:b/>
                <w:sz w:val="22"/>
              </w:rPr>
              <w:t>Interaction</w:t>
            </w:r>
          </w:p>
        </w:tc>
      </w:tr>
      <w:tr w:rsidR="00C838CF" w:rsidRPr="00290FF6" w14:paraId="01DE2457" w14:textId="77777777" w:rsidTr="009B4331">
        <w:trPr>
          <w:trHeight w:val="586"/>
        </w:trPr>
        <w:tc>
          <w:tcPr>
            <w:tcW w:w="1985" w:type="dxa"/>
            <w:tcBorders>
              <w:top w:val="single" w:sz="4" w:space="0" w:color="auto"/>
              <w:left w:val="nil"/>
              <w:bottom w:val="single" w:sz="12" w:space="0" w:color="auto"/>
              <w:right w:val="nil"/>
            </w:tcBorders>
            <w:vAlign w:val="center"/>
          </w:tcPr>
          <w:p w14:paraId="01DE244D" w14:textId="77777777" w:rsidR="00C838CF" w:rsidRPr="00290FF6" w:rsidRDefault="00A02044" w:rsidP="009B4331">
            <w:pPr>
              <w:widowControl/>
              <w:rPr>
                <w:b/>
                <w:sz w:val="22"/>
              </w:rPr>
            </w:pPr>
            <w:r w:rsidRPr="00290FF6">
              <w:rPr>
                <w:rFonts w:eastAsia="맑은 고딕"/>
                <w:b/>
                <w:sz w:val="22"/>
              </w:rPr>
              <w:t>Region</w:t>
            </w:r>
          </w:p>
        </w:tc>
        <w:tc>
          <w:tcPr>
            <w:tcW w:w="850" w:type="dxa"/>
            <w:gridSpan w:val="2"/>
            <w:tcBorders>
              <w:top w:val="single" w:sz="4" w:space="0" w:color="auto"/>
              <w:left w:val="nil"/>
              <w:bottom w:val="single" w:sz="12" w:space="0" w:color="auto"/>
              <w:right w:val="nil"/>
            </w:tcBorders>
            <w:vAlign w:val="center"/>
          </w:tcPr>
          <w:p w14:paraId="01DE244E" w14:textId="77777777" w:rsidR="00C838CF" w:rsidRPr="00290FF6" w:rsidRDefault="00A02044" w:rsidP="009B4331">
            <w:pPr>
              <w:widowControl/>
              <w:rPr>
                <w:b/>
                <w:sz w:val="22"/>
              </w:rPr>
            </w:pPr>
            <w:r w:rsidRPr="00290FF6">
              <w:rPr>
                <w:rFonts w:eastAsia="맑은 고딕"/>
                <w:color w:val="auto"/>
                <w:sz w:val="22"/>
              </w:rPr>
              <w:t>β</w:t>
            </w:r>
          </w:p>
        </w:tc>
        <w:tc>
          <w:tcPr>
            <w:tcW w:w="851" w:type="dxa"/>
            <w:tcBorders>
              <w:top w:val="single" w:sz="4" w:space="0" w:color="auto"/>
              <w:left w:val="nil"/>
              <w:bottom w:val="single" w:sz="12" w:space="0" w:color="auto"/>
              <w:right w:val="nil"/>
            </w:tcBorders>
            <w:vAlign w:val="center"/>
          </w:tcPr>
          <w:p w14:paraId="01DE244F" w14:textId="77777777" w:rsidR="00C838CF" w:rsidRPr="00290FF6" w:rsidRDefault="00A02044" w:rsidP="009B4331">
            <w:pPr>
              <w:widowControl/>
              <w:rPr>
                <w:b/>
                <w:sz w:val="22"/>
              </w:rPr>
            </w:pPr>
            <w:r w:rsidRPr="00290FF6">
              <w:rPr>
                <w:rFonts w:eastAsia="맑은 고딕"/>
                <w:b/>
                <w:sz w:val="22"/>
              </w:rPr>
              <w:t>S.E</w:t>
            </w:r>
          </w:p>
        </w:tc>
        <w:tc>
          <w:tcPr>
            <w:tcW w:w="992" w:type="dxa"/>
            <w:tcBorders>
              <w:top w:val="single" w:sz="4" w:space="0" w:color="auto"/>
              <w:left w:val="nil"/>
              <w:bottom w:val="single" w:sz="12" w:space="0" w:color="auto"/>
              <w:right w:val="nil"/>
            </w:tcBorders>
            <w:vAlign w:val="center"/>
          </w:tcPr>
          <w:p w14:paraId="01DE2450" w14:textId="77777777" w:rsidR="00C838CF" w:rsidRPr="00290FF6" w:rsidRDefault="00A02044" w:rsidP="009B4331">
            <w:pPr>
              <w:widowControl/>
              <w:rPr>
                <w:b/>
                <w:sz w:val="22"/>
              </w:rPr>
            </w:pPr>
            <w:r w:rsidRPr="00290FF6">
              <w:rPr>
                <w:rFonts w:eastAsia="맑은 고딕"/>
                <w:b/>
                <w:sz w:val="22"/>
              </w:rPr>
              <w:t xml:space="preserve">P </w:t>
            </w:r>
          </w:p>
        </w:tc>
        <w:tc>
          <w:tcPr>
            <w:tcW w:w="851" w:type="dxa"/>
            <w:gridSpan w:val="2"/>
            <w:tcBorders>
              <w:top w:val="single" w:sz="4" w:space="0" w:color="auto"/>
              <w:left w:val="nil"/>
              <w:bottom w:val="single" w:sz="12" w:space="0" w:color="auto"/>
              <w:right w:val="nil"/>
            </w:tcBorders>
            <w:vAlign w:val="center"/>
          </w:tcPr>
          <w:p w14:paraId="01DE2451" w14:textId="77777777" w:rsidR="00C838CF" w:rsidRPr="00290FF6" w:rsidRDefault="00A02044" w:rsidP="009B4331">
            <w:pPr>
              <w:widowControl/>
              <w:rPr>
                <w:b/>
                <w:sz w:val="22"/>
              </w:rPr>
            </w:pPr>
            <w:r w:rsidRPr="00290FF6">
              <w:rPr>
                <w:rFonts w:eastAsia="맑은 고딕"/>
                <w:color w:val="auto"/>
                <w:sz w:val="22"/>
              </w:rPr>
              <w:t>β</w:t>
            </w:r>
          </w:p>
        </w:tc>
        <w:tc>
          <w:tcPr>
            <w:tcW w:w="850" w:type="dxa"/>
            <w:tcBorders>
              <w:top w:val="single" w:sz="4" w:space="0" w:color="auto"/>
              <w:left w:val="nil"/>
              <w:bottom w:val="single" w:sz="12" w:space="0" w:color="auto"/>
              <w:right w:val="nil"/>
            </w:tcBorders>
            <w:vAlign w:val="center"/>
          </w:tcPr>
          <w:p w14:paraId="01DE2452" w14:textId="77777777" w:rsidR="00C838CF" w:rsidRPr="00290FF6" w:rsidRDefault="00A02044" w:rsidP="009B4331">
            <w:pPr>
              <w:widowControl/>
              <w:rPr>
                <w:b/>
                <w:sz w:val="22"/>
              </w:rPr>
            </w:pPr>
            <w:r w:rsidRPr="00290FF6">
              <w:rPr>
                <w:rFonts w:eastAsia="맑은 고딕"/>
                <w:b/>
                <w:sz w:val="22"/>
              </w:rPr>
              <w:t>S.E</w:t>
            </w:r>
          </w:p>
        </w:tc>
        <w:tc>
          <w:tcPr>
            <w:tcW w:w="851" w:type="dxa"/>
            <w:tcBorders>
              <w:top w:val="single" w:sz="4" w:space="0" w:color="auto"/>
              <w:left w:val="nil"/>
              <w:bottom w:val="single" w:sz="12" w:space="0" w:color="auto"/>
              <w:right w:val="nil"/>
            </w:tcBorders>
            <w:vAlign w:val="center"/>
          </w:tcPr>
          <w:p w14:paraId="01DE2453" w14:textId="77777777" w:rsidR="00C838CF" w:rsidRPr="00290FF6" w:rsidRDefault="00A02044" w:rsidP="009B4331">
            <w:pPr>
              <w:widowControl/>
              <w:rPr>
                <w:b/>
                <w:sz w:val="22"/>
              </w:rPr>
            </w:pPr>
            <w:r w:rsidRPr="00290FF6">
              <w:rPr>
                <w:rFonts w:eastAsia="맑은 고딕"/>
                <w:b/>
                <w:sz w:val="22"/>
              </w:rPr>
              <w:t xml:space="preserve">P </w:t>
            </w:r>
          </w:p>
        </w:tc>
        <w:tc>
          <w:tcPr>
            <w:tcW w:w="850" w:type="dxa"/>
            <w:gridSpan w:val="2"/>
            <w:tcBorders>
              <w:top w:val="single" w:sz="4" w:space="0" w:color="auto"/>
              <w:left w:val="nil"/>
              <w:bottom w:val="single" w:sz="12" w:space="0" w:color="auto"/>
              <w:right w:val="nil"/>
            </w:tcBorders>
            <w:vAlign w:val="center"/>
          </w:tcPr>
          <w:p w14:paraId="01DE2454" w14:textId="77777777" w:rsidR="00C838CF" w:rsidRPr="00290FF6" w:rsidRDefault="00A02044" w:rsidP="009B4331">
            <w:pPr>
              <w:widowControl/>
              <w:rPr>
                <w:b/>
                <w:sz w:val="22"/>
              </w:rPr>
            </w:pPr>
            <w:r w:rsidRPr="00290FF6">
              <w:rPr>
                <w:rFonts w:eastAsia="맑은 고딕"/>
                <w:color w:val="auto"/>
                <w:sz w:val="22"/>
              </w:rPr>
              <w:t>β</w:t>
            </w:r>
          </w:p>
        </w:tc>
        <w:tc>
          <w:tcPr>
            <w:tcW w:w="851" w:type="dxa"/>
            <w:tcBorders>
              <w:top w:val="single" w:sz="4" w:space="0" w:color="auto"/>
              <w:left w:val="nil"/>
              <w:bottom w:val="single" w:sz="12" w:space="0" w:color="auto"/>
              <w:right w:val="nil"/>
            </w:tcBorders>
            <w:vAlign w:val="center"/>
          </w:tcPr>
          <w:p w14:paraId="01DE2455" w14:textId="77777777" w:rsidR="00C838CF" w:rsidRPr="00290FF6" w:rsidRDefault="00A02044" w:rsidP="009B4331">
            <w:pPr>
              <w:widowControl/>
              <w:rPr>
                <w:b/>
                <w:sz w:val="22"/>
              </w:rPr>
            </w:pPr>
            <w:r w:rsidRPr="00290FF6">
              <w:rPr>
                <w:rFonts w:eastAsia="맑은 고딕"/>
                <w:b/>
                <w:sz w:val="22"/>
              </w:rPr>
              <w:t>S.E</w:t>
            </w:r>
          </w:p>
        </w:tc>
        <w:tc>
          <w:tcPr>
            <w:tcW w:w="850" w:type="dxa"/>
            <w:tcBorders>
              <w:top w:val="single" w:sz="4" w:space="0" w:color="auto"/>
              <w:left w:val="nil"/>
              <w:bottom w:val="single" w:sz="12" w:space="0" w:color="auto"/>
              <w:right w:val="nil"/>
            </w:tcBorders>
            <w:vAlign w:val="center"/>
          </w:tcPr>
          <w:p w14:paraId="01DE2456" w14:textId="77777777" w:rsidR="00C838CF" w:rsidRPr="00290FF6" w:rsidRDefault="00A02044" w:rsidP="009B4331">
            <w:pPr>
              <w:widowControl/>
              <w:rPr>
                <w:b/>
                <w:sz w:val="22"/>
              </w:rPr>
            </w:pPr>
            <w:r w:rsidRPr="00290FF6">
              <w:rPr>
                <w:rFonts w:eastAsia="맑은 고딕"/>
                <w:b/>
                <w:sz w:val="22"/>
              </w:rPr>
              <w:t xml:space="preserve">P </w:t>
            </w:r>
          </w:p>
        </w:tc>
      </w:tr>
      <w:tr w:rsidR="00C838CF" w:rsidRPr="00290FF6" w14:paraId="01DE2462" w14:textId="77777777" w:rsidTr="009B4331">
        <w:trPr>
          <w:trHeight w:val="463"/>
        </w:trPr>
        <w:tc>
          <w:tcPr>
            <w:tcW w:w="1985" w:type="dxa"/>
            <w:tcBorders>
              <w:top w:val="single" w:sz="12" w:space="0" w:color="auto"/>
              <w:left w:val="nil"/>
              <w:bottom w:val="nil"/>
              <w:right w:val="nil"/>
            </w:tcBorders>
            <w:vAlign w:val="center"/>
          </w:tcPr>
          <w:p w14:paraId="01DE2458" w14:textId="77777777" w:rsidR="00C838CF" w:rsidRPr="00290FF6" w:rsidRDefault="00A02044" w:rsidP="009B4331">
            <w:pPr>
              <w:widowControl/>
              <w:rPr>
                <w:b/>
                <w:sz w:val="22"/>
              </w:rPr>
            </w:pPr>
            <w:r w:rsidRPr="00290FF6">
              <w:rPr>
                <w:rFonts w:eastAsia="맑은 고딕"/>
                <w:b/>
                <w:sz w:val="22"/>
              </w:rPr>
              <w:t>Global cortex</w:t>
            </w:r>
          </w:p>
        </w:tc>
        <w:tc>
          <w:tcPr>
            <w:tcW w:w="850" w:type="dxa"/>
            <w:gridSpan w:val="2"/>
            <w:tcBorders>
              <w:top w:val="single" w:sz="12" w:space="0" w:color="auto"/>
              <w:left w:val="nil"/>
              <w:bottom w:val="nil"/>
              <w:right w:val="nil"/>
            </w:tcBorders>
            <w:vAlign w:val="center"/>
          </w:tcPr>
          <w:p w14:paraId="01DE2459" w14:textId="77777777" w:rsidR="00C838CF" w:rsidRPr="00290FF6" w:rsidRDefault="00A02044" w:rsidP="009B4331">
            <w:pPr>
              <w:widowControl/>
              <w:rPr>
                <w:b/>
                <w:sz w:val="22"/>
              </w:rPr>
            </w:pPr>
            <w:r w:rsidRPr="00290FF6">
              <w:rPr>
                <w:rFonts w:eastAsia="맑은 고딕"/>
                <w:sz w:val="22"/>
              </w:rPr>
              <w:t>0.02</w:t>
            </w:r>
          </w:p>
        </w:tc>
        <w:tc>
          <w:tcPr>
            <w:tcW w:w="851" w:type="dxa"/>
            <w:tcBorders>
              <w:top w:val="single" w:sz="12" w:space="0" w:color="auto"/>
              <w:left w:val="nil"/>
              <w:bottom w:val="nil"/>
              <w:right w:val="nil"/>
            </w:tcBorders>
            <w:vAlign w:val="center"/>
          </w:tcPr>
          <w:p w14:paraId="01DE245A" w14:textId="77777777" w:rsidR="00C838CF" w:rsidRPr="00290FF6" w:rsidRDefault="00A02044" w:rsidP="009B4331">
            <w:pPr>
              <w:widowControl/>
              <w:rPr>
                <w:b/>
                <w:sz w:val="22"/>
              </w:rPr>
            </w:pPr>
            <w:r w:rsidRPr="00290FF6">
              <w:rPr>
                <w:rFonts w:eastAsia="맑은 고딕"/>
                <w:sz w:val="22"/>
              </w:rPr>
              <w:t>0.03</w:t>
            </w:r>
          </w:p>
        </w:tc>
        <w:tc>
          <w:tcPr>
            <w:tcW w:w="992" w:type="dxa"/>
            <w:tcBorders>
              <w:top w:val="single" w:sz="12" w:space="0" w:color="auto"/>
              <w:left w:val="nil"/>
              <w:bottom w:val="nil"/>
              <w:right w:val="nil"/>
            </w:tcBorders>
            <w:vAlign w:val="center"/>
          </w:tcPr>
          <w:p w14:paraId="01DE245B" w14:textId="77777777" w:rsidR="00C838CF" w:rsidRPr="00290FF6" w:rsidRDefault="00A02044" w:rsidP="009B4331">
            <w:pPr>
              <w:widowControl/>
              <w:rPr>
                <w:b/>
                <w:sz w:val="22"/>
              </w:rPr>
            </w:pPr>
            <w:r w:rsidRPr="00290FF6">
              <w:rPr>
                <w:rFonts w:eastAsia="맑은 고딕"/>
                <w:sz w:val="22"/>
              </w:rPr>
              <w:t>0.45</w:t>
            </w:r>
          </w:p>
        </w:tc>
        <w:tc>
          <w:tcPr>
            <w:tcW w:w="851" w:type="dxa"/>
            <w:gridSpan w:val="2"/>
            <w:tcBorders>
              <w:top w:val="single" w:sz="12" w:space="0" w:color="auto"/>
              <w:left w:val="nil"/>
              <w:bottom w:val="nil"/>
              <w:right w:val="nil"/>
            </w:tcBorders>
            <w:vAlign w:val="center"/>
          </w:tcPr>
          <w:p w14:paraId="01DE245C" w14:textId="77777777" w:rsidR="00C838CF" w:rsidRPr="00290FF6" w:rsidRDefault="00A02044" w:rsidP="009B4331">
            <w:pPr>
              <w:widowControl/>
              <w:rPr>
                <w:b/>
                <w:sz w:val="22"/>
              </w:rPr>
            </w:pPr>
            <w:r w:rsidRPr="00290FF6">
              <w:rPr>
                <w:rFonts w:eastAsia="맑은 고딕"/>
                <w:sz w:val="22"/>
              </w:rPr>
              <w:t>-0.05</w:t>
            </w:r>
          </w:p>
        </w:tc>
        <w:tc>
          <w:tcPr>
            <w:tcW w:w="850" w:type="dxa"/>
            <w:tcBorders>
              <w:top w:val="single" w:sz="12" w:space="0" w:color="auto"/>
              <w:left w:val="nil"/>
              <w:bottom w:val="nil"/>
              <w:right w:val="nil"/>
            </w:tcBorders>
            <w:vAlign w:val="center"/>
          </w:tcPr>
          <w:p w14:paraId="01DE245D" w14:textId="77777777" w:rsidR="00C838CF" w:rsidRPr="00290FF6" w:rsidRDefault="00A02044" w:rsidP="009B4331">
            <w:pPr>
              <w:widowControl/>
              <w:rPr>
                <w:b/>
                <w:sz w:val="22"/>
              </w:rPr>
            </w:pPr>
            <w:r w:rsidRPr="00290FF6">
              <w:rPr>
                <w:rFonts w:eastAsia="맑은 고딕"/>
                <w:sz w:val="22"/>
              </w:rPr>
              <w:t>0.03</w:t>
            </w:r>
          </w:p>
        </w:tc>
        <w:tc>
          <w:tcPr>
            <w:tcW w:w="851" w:type="dxa"/>
            <w:tcBorders>
              <w:top w:val="single" w:sz="12" w:space="0" w:color="auto"/>
              <w:left w:val="nil"/>
              <w:bottom w:val="nil"/>
              <w:right w:val="nil"/>
            </w:tcBorders>
            <w:vAlign w:val="center"/>
          </w:tcPr>
          <w:p w14:paraId="01DE245E" w14:textId="77777777" w:rsidR="00C838CF" w:rsidRPr="00290FF6" w:rsidRDefault="00A02044" w:rsidP="009B4331">
            <w:pPr>
              <w:widowControl/>
              <w:rPr>
                <w:b/>
                <w:sz w:val="22"/>
              </w:rPr>
            </w:pPr>
            <w:r w:rsidRPr="00290FF6">
              <w:rPr>
                <w:rFonts w:eastAsia="맑은 고딕"/>
                <w:sz w:val="22"/>
              </w:rPr>
              <w:t>0.11</w:t>
            </w:r>
          </w:p>
        </w:tc>
        <w:tc>
          <w:tcPr>
            <w:tcW w:w="850" w:type="dxa"/>
            <w:gridSpan w:val="2"/>
            <w:tcBorders>
              <w:top w:val="single" w:sz="12" w:space="0" w:color="auto"/>
              <w:left w:val="nil"/>
              <w:bottom w:val="nil"/>
              <w:right w:val="nil"/>
            </w:tcBorders>
            <w:vAlign w:val="center"/>
          </w:tcPr>
          <w:p w14:paraId="01DE245F" w14:textId="77777777" w:rsidR="00C838CF" w:rsidRPr="00290FF6" w:rsidRDefault="00A02044" w:rsidP="009B4331">
            <w:pPr>
              <w:widowControl/>
              <w:rPr>
                <w:b/>
                <w:sz w:val="22"/>
              </w:rPr>
            </w:pPr>
            <w:r w:rsidRPr="00290FF6">
              <w:rPr>
                <w:rFonts w:eastAsia="맑은 고딕"/>
                <w:sz w:val="22"/>
              </w:rPr>
              <w:t>-0.10</w:t>
            </w:r>
          </w:p>
        </w:tc>
        <w:tc>
          <w:tcPr>
            <w:tcW w:w="851" w:type="dxa"/>
            <w:tcBorders>
              <w:top w:val="single" w:sz="12" w:space="0" w:color="auto"/>
              <w:left w:val="nil"/>
              <w:bottom w:val="nil"/>
              <w:right w:val="nil"/>
            </w:tcBorders>
            <w:vAlign w:val="center"/>
          </w:tcPr>
          <w:p w14:paraId="01DE2460" w14:textId="77777777" w:rsidR="00C838CF" w:rsidRPr="00290FF6" w:rsidRDefault="00A02044" w:rsidP="009B4331">
            <w:pPr>
              <w:widowControl/>
              <w:rPr>
                <w:b/>
                <w:sz w:val="22"/>
              </w:rPr>
            </w:pPr>
            <w:r w:rsidRPr="00290FF6">
              <w:rPr>
                <w:rFonts w:eastAsia="맑은 고딕"/>
                <w:sz w:val="22"/>
              </w:rPr>
              <w:t>0.06</w:t>
            </w:r>
          </w:p>
        </w:tc>
        <w:tc>
          <w:tcPr>
            <w:tcW w:w="850" w:type="dxa"/>
            <w:tcBorders>
              <w:top w:val="single" w:sz="12" w:space="0" w:color="auto"/>
              <w:left w:val="nil"/>
              <w:bottom w:val="nil"/>
              <w:right w:val="nil"/>
            </w:tcBorders>
            <w:vAlign w:val="center"/>
          </w:tcPr>
          <w:p w14:paraId="01DE2461" w14:textId="77777777" w:rsidR="00C838CF" w:rsidRPr="00290FF6" w:rsidRDefault="00A02044" w:rsidP="009B4331">
            <w:pPr>
              <w:widowControl/>
              <w:rPr>
                <w:b/>
                <w:sz w:val="22"/>
              </w:rPr>
            </w:pPr>
            <w:r w:rsidRPr="00290FF6">
              <w:rPr>
                <w:rFonts w:eastAsia="맑은 고딕"/>
                <w:sz w:val="22"/>
              </w:rPr>
              <w:t>0.08</w:t>
            </w:r>
          </w:p>
        </w:tc>
      </w:tr>
      <w:tr w:rsidR="00C838CF" w:rsidRPr="00290FF6" w14:paraId="01DE246D" w14:textId="77777777" w:rsidTr="00290FF6">
        <w:trPr>
          <w:trHeight w:val="446"/>
        </w:trPr>
        <w:tc>
          <w:tcPr>
            <w:tcW w:w="1985" w:type="dxa"/>
            <w:tcBorders>
              <w:left w:val="nil"/>
              <w:bottom w:val="nil"/>
              <w:right w:val="nil"/>
            </w:tcBorders>
            <w:vAlign w:val="center"/>
          </w:tcPr>
          <w:p w14:paraId="01DE2463" w14:textId="77777777" w:rsidR="00C838CF" w:rsidRPr="00290FF6" w:rsidRDefault="00A02044" w:rsidP="009B4331">
            <w:pPr>
              <w:widowControl/>
              <w:rPr>
                <w:b/>
                <w:sz w:val="22"/>
              </w:rPr>
            </w:pPr>
            <w:r w:rsidRPr="00290FF6">
              <w:rPr>
                <w:rFonts w:eastAsia="맑은 고딕"/>
                <w:b/>
                <w:sz w:val="22"/>
              </w:rPr>
              <w:t>Frontal cortex</w:t>
            </w:r>
          </w:p>
        </w:tc>
        <w:tc>
          <w:tcPr>
            <w:tcW w:w="850" w:type="dxa"/>
            <w:gridSpan w:val="2"/>
            <w:tcBorders>
              <w:left w:val="nil"/>
              <w:bottom w:val="nil"/>
              <w:right w:val="nil"/>
            </w:tcBorders>
            <w:vAlign w:val="center"/>
          </w:tcPr>
          <w:p w14:paraId="01DE2464" w14:textId="77777777" w:rsidR="00C838CF" w:rsidRPr="00290FF6" w:rsidRDefault="00A02044" w:rsidP="009B4331">
            <w:pPr>
              <w:widowControl/>
              <w:rPr>
                <w:b/>
                <w:sz w:val="22"/>
              </w:rPr>
            </w:pPr>
            <w:r w:rsidRPr="00290FF6">
              <w:rPr>
                <w:rFonts w:eastAsia="맑은 고딕"/>
                <w:sz w:val="22"/>
              </w:rPr>
              <w:t>0.04</w:t>
            </w:r>
          </w:p>
        </w:tc>
        <w:tc>
          <w:tcPr>
            <w:tcW w:w="851" w:type="dxa"/>
            <w:tcBorders>
              <w:left w:val="nil"/>
              <w:bottom w:val="nil"/>
              <w:right w:val="nil"/>
            </w:tcBorders>
            <w:vAlign w:val="center"/>
          </w:tcPr>
          <w:p w14:paraId="01DE2465" w14:textId="77777777" w:rsidR="00C838CF" w:rsidRPr="00290FF6" w:rsidRDefault="00A02044" w:rsidP="009B4331">
            <w:pPr>
              <w:widowControl/>
              <w:rPr>
                <w:b/>
                <w:sz w:val="22"/>
              </w:rPr>
            </w:pPr>
            <w:r w:rsidRPr="00290FF6">
              <w:rPr>
                <w:rFonts w:eastAsia="맑은 고딕"/>
                <w:sz w:val="22"/>
              </w:rPr>
              <w:t>0.03</w:t>
            </w:r>
          </w:p>
        </w:tc>
        <w:tc>
          <w:tcPr>
            <w:tcW w:w="992" w:type="dxa"/>
            <w:tcBorders>
              <w:left w:val="nil"/>
              <w:bottom w:val="nil"/>
              <w:right w:val="nil"/>
            </w:tcBorders>
            <w:vAlign w:val="center"/>
          </w:tcPr>
          <w:p w14:paraId="01DE2466" w14:textId="77777777" w:rsidR="00C838CF" w:rsidRPr="00290FF6" w:rsidRDefault="00A02044" w:rsidP="009B4331">
            <w:pPr>
              <w:widowControl/>
              <w:rPr>
                <w:b/>
                <w:sz w:val="22"/>
              </w:rPr>
            </w:pPr>
            <w:r w:rsidRPr="00290FF6">
              <w:rPr>
                <w:rFonts w:eastAsia="맑은 고딕"/>
                <w:sz w:val="22"/>
              </w:rPr>
              <w:t>0.21</w:t>
            </w:r>
          </w:p>
        </w:tc>
        <w:tc>
          <w:tcPr>
            <w:tcW w:w="851" w:type="dxa"/>
            <w:gridSpan w:val="2"/>
            <w:tcBorders>
              <w:left w:val="nil"/>
              <w:bottom w:val="nil"/>
              <w:right w:val="nil"/>
            </w:tcBorders>
            <w:vAlign w:val="center"/>
          </w:tcPr>
          <w:p w14:paraId="01DE2467" w14:textId="77777777" w:rsidR="00C838CF" w:rsidRPr="00290FF6" w:rsidRDefault="00A02044" w:rsidP="009B4331">
            <w:pPr>
              <w:widowControl/>
              <w:rPr>
                <w:b/>
                <w:sz w:val="22"/>
              </w:rPr>
            </w:pPr>
            <w:r w:rsidRPr="00290FF6">
              <w:rPr>
                <w:rFonts w:eastAsia="맑은 고딕"/>
                <w:sz w:val="22"/>
              </w:rPr>
              <w:t>-0.03</w:t>
            </w:r>
          </w:p>
        </w:tc>
        <w:tc>
          <w:tcPr>
            <w:tcW w:w="850" w:type="dxa"/>
            <w:tcBorders>
              <w:left w:val="nil"/>
              <w:bottom w:val="nil"/>
              <w:right w:val="nil"/>
            </w:tcBorders>
            <w:vAlign w:val="center"/>
          </w:tcPr>
          <w:p w14:paraId="01DE2468" w14:textId="77777777" w:rsidR="00C838CF" w:rsidRPr="00290FF6" w:rsidRDefault="00A02044" w:rsidP="009B4331">
            <w:pPr>
              <w:widowControl/>
              <w:rPr>
                <w:b/>
                <w:sz w:val="22"/>
              </w:rPr>
            </w:pPr>
            <w:r w:rsidRPr="00290FF6">
              <w:rPr>
                <w:rFonts w:eastAsia="맑은 고딕"/>
                <w:sz w:val="22"/>
              </w:rPr>
              <w:t>0.03</w:t>
            </w:r>
          </w:p>
        </w:tc>
        <w:tc>
          <w:tcPr>
            <w:tcW w:w="851" w:type="dxa"/>
            <w:tcBorders>
              <w:left w:val="nil"/>
              <w:bottom w:val="nil"/>
              <w:right w:val="nil"/>
            </w:tcBorders>
            <w:vAlign w:val="center"/>
          </w:tcPr>
          <w:p w14:paraId="01DE2469" w14:textId="77777777" w:rsidR="00C838CF" w:rsidRPr="00290FF6" w:rsidRDefault="00A02044" w:rsidP="009B4331">
            <w:pPr>
              <w:widowControl/>
              <w:rPr>
                <w:b/>
                <w:sz w:val="22"/>
              </w:rPr>
            </w:pPr>
            <w:r w:rsidRPr="00290FF6">
              <w:rPr>
                <w:rFonts w:eastAsia="맑은 고딕"/>
                <w:sz w:val="22"/>
              </w:rPr>
              <w:t>0.24</w:t>
            </w:r>
          </w:p>
        </w:tc>
        <w:tc>
          <w:tcPr>
            <w:tcW w:w="850" w:type="dxa"/>
            <w:gridSpan w:val="2"/>
            <w:tcBorders>
              <w:left w:val="nil"/>
              <w:bottom w:val="nil"/>
              <w:right w:val="nil"/>
            </w:tcBorders>
            <w:vAlign w:val="center"/>
          </w:tcPr>
          <w:p w14:paraId="01DE246A" w14:textId="77777777" w:rsidR="00C838CF" w:rsidRPr="00290FF6" w:rsidRDefault="00A02044" w:rsidP="009B4331">
            <w:pPr>
              <w:widowControl/>
              <w:rPr>
                <w:b/>
                <w:sz w:val="22"/>
              </w:rPr>
            </w:pPr>
            <w:r w:rsidRPr="00290FF6">
              <w:rPr>
                <w:rFonts w:eastAsia="맑은 고딕"/>
                <w:sz w:val="22"/>
              </w:rPr>
              <w:t>-0.09</w:t>
            </w:r>
          </w:p>
        </w:tc>
        <w:tc>
          <w:tcPr>
            <w:tcW w:w="851" w:type="dxa"/>
            <w:tcBorders>
              <w:left w:val="nil"/>
              <w:bottom w:val="nil"/>
              <w:right w:val="nil"/>
            </w:tcBorders>
            <w:vAlign w:val="center"/>
          </w:tcPr>
          <w:p w14:paraId="01DE246B" w14:textId="77777777" w:rsidR="00C838CF" w:rsidRPr="00290FF6" w:rsidRDefault="00A02044" w:rsidP="009B4331">
            <w:pPr>
              <w:widowControl/>
              <w:rPr>
                <w:b/>
                <w:sz w:val="22"/>
              </w:rPr>
            </w:pPr>
            <w:r w:rsidRPr="00290FF6">
              <w:rPr>
                <w:rFonts w:eastAsia="맑은 고딕"/>
                <w:sz w:val="22"/>
              </w:rPr>
              <w:t>0.06</w:t>
            </w:r>
          </w:p>
        </w:tc>
        <w:tc>
          <w:tcPr>
            <w:tcW w:w="850" w:type="dxa"/>
            <w:tcBorders>
              <w:left w:val="nil"/>
              <w:bottom w:val="nil"/>
              <w:right w:val="nil"/>
            </w:tcBorders>
            <w:vAlign w:val="center"/>
          </w:tcPr>
          <w:p w14:paraId="01DE246C" w14:textId="77777777" w:rsidR="00C838CF" w:rsidRPr="00290FF6" w:rsidRDefault="00A02044" w:rsidP="009B4331">
            <w:pPr>
              <w:widowControl/>
              <w:rPr>
                <w:b/>
                <w:sz w:val="22"/>
              </w:rPr>
            </w:pPr>
            <w:r w:rsidRPr="00290FF6">
              <w:rPr>
                <w:rFonts w:eastAsia="맑은 고딕"/>
                <w:sz w:val="22"/>
              </w:rPr>
              <w:t>0.12</w:t>
            </w:r>
          </w:p>
        </w:tc>
      </w:tr>
      <w:tr w:rsidR="00C838CF" w:rsidRPr="00290FF6" w14:paraId="01DE2478" w14:textId="77777777" w:rsidTr="00290FF6">
        <w:trPr>
          <w:trHeight w:val="463"/>
        </w:trPr>
        <w:tc>
          <w:tcPr>
            <w:tcW w:w="1985" w:type="dxa"/>
            <w:tcBorders>
              <w:left w:val="nil"/>
              <w:bottom w:val="nil"/>
              <w:right w:val="nil"/>
            </w:tcBorders>
            <w:vAlign w:val="center"/>
          </w:tcPr>
          <w:p w14:paraId="01DE246E" w14:textId="77777777" w:rsidR="00C838CF" w:rsidRPr="00290FF6" w:rsidRDefault="00A02044" w:rsidP="009B4331">
            <w:pPr>
              <w:widowControl/>
              <w:rPr>
                <w:b/>
                <w:sz w:val="22"/>
              </w:rPr>
            </w:pPr>
            <w:r w:rsidRPr="00290FF6">
              <w:rPr>
                <w:rFonts w:eastAsia="맑은 고딕"/>
                <w:b/>
                <w:sz w:val="22"/>
              </w:rPr>
              <w:t>Parietal cortex</w:t>
            </w:r>
          </w:p>
        </w:tc>
        <w:tc>
          <w:tcPr>
            <w:tcW w:w="850" w:type="dxa"/>
            <w:gridSpan w:val="2"/>
            <w:tcBorders>
              <w:left w:val="nil"/>
              <w:bottom w:val="nil"/>
              <w:right w:val="nil"/>
            </w:tcBorders>
            <w:vAlign w:val="center"/>
          </w:tcPr>
          <w:p w14:paraId="01DE246F" w14:textId="77777777" w:rsidR="00C838CF" w:rsidRPr="00290FF6" w:rsidRDefault="00A02044" w:rsidP="009B4331">
            <w:pPr>
              <w:widowControl/>
              <w:rPr>
                <w:b/>
                <w:sz w:val="22"/>
              </w:rPr>
            </w:pPr>
            <w:r w:rsidRPr="00290FF6">
              <w:rPr>
                <w:rFonts w:eastAsia="맑은 고딕"/>
                <w:sz w:val="22"/>
              </w:rPr>
              <w:t>0.04</w:t>
            </w:r>
          </w:p>
        </w:tc>
        <w:tc>
          <w:tcPr>
            <w:tcW w:w="851" w:type="dxa"/>
            <w:tcBorders>
              <w:left w:val="nil"/>
              <w:bottom w:val="nil"/>
              <w:right w:val="nil"/>
            </w:tcBorders>
            <w:vAlign w:val="center"/>
          </w:tcPr>
          <w:p w14:paraId="01DE2470" w14:textId="77777777" w:rsidR="00C838CF" w:rsidRPr="00290FF6" w:rsidRDefault="00A02044" w:rsidP="009B4331">
            <w:pPr>
              <w:widowControl/>
              <w:rPr>
                <w:b/>
                <w:sz w:val="22"/>
              </w:rPr>
            </w:pPr>
            <w:r w:rsidRPr="00290FF6">
              <w:rPr>
                <w:rFonts w:eastAsia="맑은 고딕"/>
                <w:sz w:val="22"/>
              </w:rPr>
              <w:t>0.03</w:t>
            </w:r>
          </w:p>
        </w:tc>
        <w:tc>
          <w:tcPr>
            <w:tcW w:w="992" w:type="dxa"/>
            <w:tcBorders>
              <w:left w:val="nil"/>
              <w:bottom w:val="nil"/>
              <w:right w:val="nil"/>
            </w:tcBorders>
            <w:vAlign w:val="center"/>
          </w:tcPr>
          <w:p w14:paraId="01DE2471" w14:textId="77777777" w:rsidR="00C838CF" w:rsidRPr="00290FF6" w:rsidRDefault="00A02044" w:rsidP="009B4331">
            <w:pPr>
              <w:widowControl/>
              <w:rPr>
                <w:b/>
                <w:sz w:val="22"/>
              </w:rPr>
            </w:pPr>
            <w:r w:rsidRPr="00290FF6">
              <w:rPr>
                <w:rFonts w:eastAsia="맑은 고딕"/>
                <w:sz w:val="22"/>
              </w:rPr>
              <w:t>0.20</w:t>
            </w:r>
          </w:p>
        </w:tc>
        <w:tc>
          <w:tcPr>
            <w:tcW w:w="851" w:type="dxa"/>
            <w:gridSpan w:val="2"/>
            <w:tcBorders>
              <w:left w:val="nil"/>
              <w:bottom w:val="nil"/>
              <w:right w:val="nil"/>
            </w:tcBorders>
            <w:vAlign w:val="center"/>
          </w:tcPr>
          <w:p w14:paraId="01DE2472" w14:textId="77777777" w:rsidR="00C838CF" w:rsidRPr="00290FF6" w:rsidRDefault="00A02044" w:rsidP="009B4331">
            <w:pPr>
              <w:widowControl/>
              <w:rPr>
                <w:b/>
                <w:sz w:val="22"/>
              </w:rPr>
            </w:pPr>
            <w:r w:rsidRPr="00290FF6">
              <w:rPr>
                <w:rFonts w:eastAsia="맑은 고딕"/>
                <w:sz w:val="22"/>
              </w:rPr>
              <w:t>-0.04</w:t>
            </w:r>
          </w:p>
        </w:tc>
        <w:tc>
          <w:tcPr>
            <w:tcW w:w="850" w:type="dxa"/>
            <w:tcBorders>
              <w:left w:val="nil"/>
              <w:bottom w:val="nil"/>
              <w:right w:val="nil"/>
            </w:tcBorders>
            <w:vAlign w:val="center"/>
          </w:tcPr>
          <w:p w14:paraId="01DE2473" w14:textId="77777777" w:rsidR="00C838CF" w:rsidRPr="00290FF6" w:rsidRDefault="00A02044" w:rsidP="009B4331">
            <w:pPr>
              <w:widowControl/>
              <w:rPr>
                <w:b/>
                <w:sz w:val="22"/>
              </w:rPr>
            </w:pPr>
            <w:r w:rsidRPr="00290FF6">
              <w:rPr>
                <w:rFonts w:eastAsia="맑은 고딕"/>
                <w:sz w:val="22"/>
              </w:rPr>
              <w:t>0.03</w:t>
            </w:r>
          </w:p>
        </w:tc>
        <w:tc>
          <w:tcPr>
            <w:tcW w:w="851" w:type="dxa"/>
            <w:tcBorders>
              <w:left w:val="nil"/>
              <w:bottom w:val="nil"/>
              <w:right w:val="nil"/>
            </w:tcBorders>
            <w:vAlign w:val="center"/>
          </w:tcPr>
          <w:p w14:paraId="01DE2474" w14:textId="77777777" w:rsidR="00C838CF" w:rsidRPr="00290FF6" w:rsidRDefault="00A02044" w:rsidP="009B4331">
            <w:pPr>
              <w:widowControl/>
              <w:rPr>
                <w:b/>
                <w:sz w:val="22"/>
              </w:rPr>
            </w:pPr>
            <w:r w:rsidRPr="00290FF6">
              <w:rPr>
                <w:rFonts w:eastAsia="맑은 고딕"/>
                <w:sz w:val="22"/>
              </w:rPr>
              <w:t>0.13</w:t>
            </w:r>
          </w:p>
        </w:tc>
        <w:tc>
          <w:tcPr>
            <w:tcW w:w="850" w:type="dxa"/>
            <w:gridSpan w:val="2"/>
            <w:tcBorders>
              <w:left w:val="nil"/>
              <w:bottom w:val="nil"/>
              <w:right w:val="nil"/>
            </w:tcBorders>
            <w:vAlign w:val="center"/>
          </w:tcPr>
          <w:p w14:paraId="01DE2475" w14:textId="77777777" w:rsidR="00C838CF" w:rsidRPr="00290FF6" w:rsidRDefault="00A02044" w:rsidP="009B4331">
            <w:pPr>
              <w:widowControl/>
              <w:rPr>
                <w:b/>
                <w:sz w:val="22"/>
              </w:rPr>
            </w:pPr>
            <w:r w:rsidRPr="00290FF6">
              <w:rPr>
                <w:rFonts w:eastAsia="맑은 고딕"/>
                <w:sz w:val="22"/>
              </w:rPr>
              <w:t>-0.10</w:t>
            </w:r>
          </w:p>
        </w:tc>
        <w:tc>
          <w:tcPr>
            <w:tcW w:w="851" w:type="dxa"/>
            <w:tcBorders>
              <w:left w:val="nil"/>
              <w:bottom w:val="nil"/>
              <w:right w:val="nil"/>
            </w:tcBorders>
            <w:vAlign w:val="center"/>
          </w:tcPr>
          <w:p w14:paraId="01DE2476" w14:textId="77777777" w:rsidR="00C838CF" w:rsidRPr="00290FF6" w:rsidRDefault="00A02044" w:rsidP="009B4331">
            <w:pPr>
              <w:widowControl/>
              <w:rPr>
                <w:b/>
                <w:sz w:val="22"/>
              </w:rPr>
            </w:pPr>
            <w:r w:rsidRPr="00290FF6">
              <w:rPr>
                <w:rFonts w:eastAsia="맑은 고딕"/>
                <w:sz w:val="22"/>
              </w:rPr>
              <w:t>0.05</w:t>
            </w:r>
          </w:p>
        </w:tc>
        <w:tc>
          <w:tcPr>
            <w:tcW w:w="850" w:type="dxa"/>
            <w:tcBorders>
              <w:left w:val="nil"/>
              <w:bottom w:val="nil"/>
              <w:right w:val="nil"/>
            </w:tcBorders>
            <w:vAlign w:val="center"/>
          </w:tcPr>
          <w:p w14:paraId="01DE2477" w14:textId="77777777" w:rsidR="00C838CF" w:rsidRPr="00290FF6" w:rsidRDefault="00A02044" w:rsidP="009B4331">
            <w:pPr>
              <w:widowControl/>
              <w:rPr>
                <w:b/>
                <w:sz w:val="22"/>
              </w:rPr>
            </w:pPr>
            <w:r w:rsidRPr="00290FF6">
              <w:rPr>
                <w:rFonts w:eastAsia="맑은 고딕"/>
                <w:sz w:val="22"/>
              </w:rPr>
              <w:t>0.06</w:t>
            </w:r>
          </w:p>
        </w:tc>
      </w:tr>
      <w:tr w:rsidR="00C838CF" w:rsidRPr="00290FF6" w14:paraId="01DE2483" w14:textId="77777777" w:rsidTr="00290FF6">
        <w:trPr>
          <w:trHeight w:val="463"/>
        </w:trPr>
        <w:tc>
          <w:tcPr>
            <w:tcW w:w="1985" w:type="dxa"/>
            <w:tcBorders>
              <w:left w:val="nil"/>
              <w:bottom w:val="nil"/>
              <w:right w:val="nil"/>
            </w:tcBorders>
            <w:vAlign w:val="center"/>
          </w:tcPr>
          <w:p w14:paraId="01DE2479" w14:textId="77777777" w:rsidR="00C838CF" w:rsidRPr="00290FF6" w:rsidRDefault="00A02044" w:rsidP="009B4331">
            <w:pPr>
              <w:widowControl/>
              <w:rPr>
                <w:b/>
                <w:sz w:val="22"/>
              </w:rPr>
            </w:pPr>
            <w:r w:rsidRPr="00290FF6">
              <w:rPr>
                <w:rFonts w:eastAsia="맑은 고딕"/>
                <w:b/>
                <w:sz w:val="22"/>
              </w:rPr>
              <w:t>Cingulate cortex</w:t>
            </w:r>
          </w:p>
        </w:tc>
        <w:tc>
          <w:tcPr>
            <w:tcW w:w="850" w:type="dxa"/>
            <w:gridSpan w:val="2"/>
            <w:tcBorders>
              <w:left w:val="nil"/>
              <w:bottom w:val="nil"/>
              <w:right w:val="nil"/>
            </w:tcBorders>
            <w:vAlign w:val="center"/>
          </w:tcPr>
          <w:p w14:paraId="01DE247A" w14:textId="77777777" w:rsidR="00C838CF" w:rsidRPr="00290FF6" w:rsidRDefault="00A02044" w:rsidP="009B4331">
            <w:pPr>
              <w:widowControl/>
              <w:rPr>
                <w:b/>
                <w:sz w:val="22"/>
              </w:rPr>
            </w:pPr>
            <w:r w:rsidRPr="00290FF6">
              <w:rPr>
                <w:rFonts w:eastAsia="맑은 고딕"/>
                <w:sz w:val="22"/>
              </w:rPr>
              <w:t>0.06</w:t>
            </w:r>
          </w:p>
        </w:tc>
        <w:tc>
          <w:tcPr>
            <w:tcW w:w="851" w:type="dxa"/>
            <w:tcBorders>
              <w:left w:val="nil"/>
              <w:bottom w:val="nil"/>
              <w:right w:val="nil"/>
            </w:tcBorders>
            <w:vAlign w:val="center"/>
          </w:tcPr>
          <w:p w14:paraId="01DE247B" w14:textId="77777777" w:rsidR="00C838CF" w:rsidRPr="00290FF6" w:rsidRDefault="00A02044" w:rsidP="009B4331">
            <w:pPr>
              <w:widowControl/>
              <w:rPr>
                <w:b/>
                <w:sz w:val="22"/>
              </w:rPr>
            </w:pPr>
            <w:r w:rsidRPr="00290FF6">
              <w:rPr>
                <w:rFonts w:eastAsia="맑은 고딕"/>
                <w:sz w:val="22"/>
              </w:rPr>
              <w:t>0.03</w:t>
            </w:r>
          </w:p>
        </w:tc>
        <w:tc>
          <w:tcPr>
            <w:tcW w:w="992" w:type="dxa"/>
            <w:tcBorders>
              <w:left w:val="nil"/>
              <w:bottom w:val="nil"/>
              <w:right w:val="nil"/>
            </w:tcBorders>
            <w:vAlign w:val="center"/>
          </w:tcPr>
          <w:p w14:paraId="01DE247C" w14:textId="77777777" w:rsidR="00C838CF" w:rsidRPr="00290FF6" w:rsidRDefault="00A02044" w:rsidP="009B4331">
            <w:pPr>
              <w:widowControl/>
              <w:rPr>
                <w:b/>
                <w:sz w:val="22"/>
              </w:rPr>
            </w:pPr>
            <w:r w:rsidRPr="00290FF6">
              <w:rPr>
                <w:rFonts w:eastAsia="맑은 고딕"/>
                <w:sz w:val="22"/>
              </w:rPr>
              <w:t>0.07</w:t>
            </w:r>
          </w:p>
        </w:tc>
        <w:tc>
          <w:tcPr>
            <w:tcW w:w="851" w:type="dxa"/>
            <w:gridSpan w:val="2"/>
            <w:tcBorders>
              <w:left w:val="nil"/>
              <w:bottom w:val="nil"/>
              <w:right w:val="nil"/>
            </w:tcBorders>
            <w:vAlign w:val="center"/>
          </w:tcPr>
          <w:p w14:paraId="01DE247D" w14:textId="77777777" w:rsidR="00C838CF" w:rsidRPr="00290FF6" w:rsidRDefault="00A02044" w:rsidP="009B4331">
            <w:pPr>
              <w:widowControl/>
              <w:rPr>
                <w:b/>
                <w:sz w:val="22"/>
              </w:rPr>
            </w:pPr>
            <w:r w:rsidRPr="00290FF6">
              <w:rPr>
                <w:rFonts w:eastAsia="맑은 고딕"/>
                <w:sz w:val="22"/>
              </w:rPr>
              <w:t>-0.03</w:t>
            </w:r>
          </w:p>
        </w:tc>
        <w:tc>
          <w:tcPr>
            <w:tcW w:w="850" w:type="dxa"/>
            <w:tcBorders>
              <w:left w:val="nil"/>
              <w:bottom w:val="nil"/>
              <w:right w:val="nil"/>
            </w:tcBorders>
            <w:vAlign w:val="center"/>
          </w:tcPr>
          <w:p w14:paraId="01DE247E" w14:textId="77777777" w:rsidR="00C838CF" w:rsidRPr="00290FF6" w:rsidRDefault="00A02044" w:rsidP="009B4331">
            <w:pPr>
              <w:widowControl/>
              <w:rPr>
                <w:b/>
                <w:sz w:val="22"/>
              </w:rPr>
            </w:pPr>
            <w:r w:rsidRPr="00290FF6">
              <w:rPr>
                <w:rFonts w:eastAsia="맑은 고딕"/>
                <w:sz w:val="22"/>
              </w:rPr>
              <w:t>0.03</w:t>
            </w:r>
          </w:p>
        </w:tc>
        <w:tc>
          <w:tcPr>
            <w:tcW w:w="851" w:type="dxa"/>
            <w:tcBorders>
              <w:left w:val="nil"/>
              <w:bottom w:val="nil"/>
              <w:right w:val="nil"/>
            </w:tcBorders>
            <w:vAlign w:val="center"/>
          </w:tcPr>
          <w:p w14:paraId="01DE247F" w14:textId="77777777" w:rsidR="00C838CF" w:rsidRPr="00290FF6" w:rsidRDefault="00A02044" w:rsidP="009B4331">
            <w:pPr>
              <w:widowControl/>
              <w:rPr>
                <w:b/>
                <w:sz w:val="22"/>
              </w:rPr>
            </w:pPr>
            <w:r w:rsidRPr="00290FF6">
              <w:rPr>
                <w:rFonts w:eastAsia="맑은 고딕"/>
                <w:sz w:val="22"/>
              </w:rPr>
              <w:t>0.28</w:t>
            </w:r>
          </w:p>
        </w:tc>
        <w:tc>
          <w:tcPr>
            <w:tcW w:w="850" w:type="dxa"/>
            <w:gridSpan w:val="2"/>
            <w:tcBorders>
              <w:left w:val="nil"/>
              <w:bottom w:val="nil"/>
              <w:right w:val="nil"/>
            </w:tcBorders>
            <w:vAlign w:val="center"/>
          </w:tcPr>
          <w:p w14:paraId="01DE2480" w14:textId="77777777" w:rsidR="00C838CF" w:rsidRPr="00290FF6" w:rsidRDefault="00A02044" w:rsidP="009B4331">
            <w:pPr>
              <w:widowControl/>
              <w:rPr>
                <w:b/>
                <w:sz w:val="22"/>
              </w:rPr>
            </w:pPr>
            <w:r w:rsidRPr="00290FF6">
              <w:rPr>
                <w:rFonts w:eastAsia="맑은 고딕"/>
                <w:sz w:val="22"/>
              </w:rPr>
              <w:t>-0.09</w:t>
            </w:r>
          </w:p>
        </w:tc>
        <w:tc>
          <w:tcPr>
            <w:tcW w:w="851" w:type="dxa"/>
            <w:tcBorders>
              <w:left w:val="nil"/>
              <w:bottom w:val="nil"/>
              <w:right w:val="nil"/>
            </w:tcBorders>
            <w:vAlign w:val="center"/>
          </w:tcPr>
          <w:p w14:paraId="01DE2481" w14:textId="77777777" w:rsidR="00C838CF" w:rsidRPr="00290FF6" w:rsidRDefault="00A02044" w:rsidP="009B4331">
            <w:pPr>
              <w:widowControl/>
              <w:rPr>
                <w:b/>
                <w:sz w:val="22"/>
              </w:rPr>
            </w:pPr>
            <w:r w:rsidRPr="00290FF6">
              <w:rPr>
                <w:rFonts w:eastAsia="맑은 고딕"/>
                <w:sz w:val="22"/>
              </w:rPr>
              <w:t>0.05</w:t>
            </w:r>
          </w:p>
        </w:tc>
        <w:tc>
          <w:tcPr>
            <w:tcW w:w="850" w:type="dxa"/>
            <w:tcBorders>
              <w:left w:val="nil"/>
              <w:bottom w:val="nil"/>
              <w:right w:val="nil"/>
            </w:tcBorders>
            <w:vAlign w:val="center"/>
          </w:tcPr>
          <w:p w14:paraId="01DE2482" w14:textId="77777777" w:rsidR="00C838CF" w:rsidRPr="00290FF6" w:rsidRDefault="00A02044" w:rsidP="009B4331">
            <w:pPr>
              <w:widowControl/>
              <w:rPr>
                <w:b/>
                <w:sz w:val="22"/>
              </w:rPr>
            </w:pPr>
            <w:r w:rsidRPr="00290FF6">
              <w:rPr>
                <w:rFonts w:eastAsia="맑은 고딕"/>
                <w:sz w:val="22"/>
              </w:rPr>
              <w:t>0.08</w:t>
            </w:r>
          </w:p>
        </w:tc>
      </w:tr>
      <w:tr w:rsidR="00C838CF" w:rsidRPr="00290FF6" w14:paraId="01DE248E" w14:textId="77777777" w:rsidTr="00290FF6">
        <w:trPr>
          <w:trHeight w:val="446"/>
        </w:trPr>
        <w:tc>
          <w:tcPr>
            <w:tcW w:w="1985" w:type="dxa"/>
            <w:tcBorders>
              <w:left w:val="nil"/>
              <w:bottom w:val="nil"/>
              <w:right w:val="nil"/>
            </w:tcBorders>
            <w:vAlign w:val="center"/>
          </w:tcPr>
          <w:p w14:paraId="01DE2484" w14:textId="77777777" w:rsidR="00C838CF" w:rsidRPr="00290FF6" w:rsidRDefault="00A02044" w:rsidP="009B4331">
            <w:pPr>
              <w:widowControl/>
              <w:rPr>
                <w:b/>
                <w:sz w:val="22"/>
              </w:rPr>
            </w:pPr>
            <w:r w:rsidRPr="00290FF6">
              <w:rPr>
                <w:rFonts w:eastAsia="맑은 고딕"/>
                <w:b/>
                <w:sz w:val="22"/>
              </w:rPr>
              <w:t>Temporal cortex</w:t>
            </w:r>
          </w:p>
        </w:tc>
        <w:tc>
          <w:tcPr>
            <w:tcW w:w="850" w:type="dxa"/>
            <w:gridSpan w:val="2"/>
            <w:tcBorders>
              <w:left w:val="nil"/>
              <w:bottom w:val="nil"/>
              <w:right w:val="nil"/>
            </w:tcBorders>
            <w:vAlign w:val="center"/>
          </w:tcPr>
          <w:p w14:paraId="01DE2485" w14:textId="77777777" w:rsidR="00C838CF" w:rsidRPr="00290FF6" w:rsidRDefault="00A02044" w:rsidP="009B4331">
            <w:pPr>
              <w:widowControl/>
              <w:rPr>
                <w:b/>
                <w:sz w:val="22"/>
              </w:rPr>
            </w:pPr>
            <w:r w:rsidRPr="00290FF6">
              <w:rPr>
                <w:rFonts w:eastAsia="맑은 고딕"/>
                <w:sz w:val="22"/>
              </w:rPr>
              <w:t>0.01</w:t>
            </w:r>
          </w:p>
        </w:tc>
        <w:tc>
          <w:tcPr>
            <w:tcW w:w="851" w:type="dxa"/>
            <w:tcBorders>
              <w:left w:val="nil"/>
              <w:bottom w:val="nil"/>
              <w:right w:val="nil"/>
            </w:tcBorders>
            <w:vAlign w:val="center"/>
          </w:tcPr>
          <w:p w14:paraId="01DE2486" w14:textId="77777777" w:rsidR="00C838CF" w:rsidRPr="00290FF6" w:rsidRDefault="00A02044" w:rsidP="009B4331">
            <w:pPr>
              <w:widowControl/>
              <w:rPr>
                <w:b/>
                <w:sz w:val="22"/>
              </w:rPr>
            </w:pPr>
            <w:r w:rsidRPr="00290FF6">
              <w:rPr>
                <w:rFonts w:eastAsia="맑은 고딕"/>
                <w:sz w:val="22"/>
              </w:rPr>
              <w:t>0.03</w:t>
            </w:r>
          </w:p>
        </w:tc>
        <w:tc>
          <w:tcPr>
            <w:tcW w:w="992" w:type="dxa"/>
            <w:tcBorders>
              <w:left w:val="nil"/>
              <w:bottom w:val="nil"/>
              <w:right w:val="nil"/>
            </w:tcBorders>
            <w:vAlign w:val="center"/>
          </w:tcPr>
          <w:p w14:paraId="01DE2487" w14:textId="77777777" w:rsidR="00C838CF" w:rsidRPr="00290FF6" w:rsidRDefault="00A02044" w:rsidP="009B4331">
            <w:pPr>
              <w:widowControl/>
              <w:rPr>
                <w:b/>
                <w:sz w:val="22"/>
              </w:rPr>
            </w:pPr>
            <w:r w:rsidRPr="00290FF6">
              <w:rPr>
                <w:rFonts w:eastAsia="맑은 고딕"/>
                <w:sz w:val="22"/>
              </w:rPr>
              <w:t>0.66</w:t>
            </w:r>
          </w:p>
        </w:tc>
        <w:tc>
          <w:tcPr>
            <w:tcW w:w="851" w:type="dxa"/>
            <w:gridSpan w:val="2"/>
            <w:tcBorders>
              <w:left w:val="nil"/>
              <w:bottom w:val="nil"/>
              <w:right w:val="nil"/>
            </w:tcBorders>
            <w:vAlign w:val="center"/>
          </w:tcPr>
          <w:p w14:paraId="01DE2488" w14:textId="77777777" w:rsidR="00C838CF" w:rsidRPr="00290FF6" w:rsidRDefault="00A02044" w:rsidP="009B4331">
            <w:pPr>
              <w:widowControl/>
              <w:rPr>
                <w:b/>
                <w:sz w:val="22"/>
              </w:rPr>
            </w:pPr>
            <w:r w:rsidRPr="00290FF6">
              <w:rPr>
                <w:rFonts w:eastAsia="맑은 고딕"/>
                <w:sz w:val="22"/>
              </w:rPr>
              <w:t>-0.07</w:t>
            </w:r>
          </w:p>
        </w:tc>
        <w:tc>
          <w:tcPr>
            <w:tcW w:w="850" w:type="dxa"/>
            <w:tcBorders>
              <w:left w:val="nil"/>
              <w:bottom w:val="nil"/>
              <w:right w:val="nil"/>
            </w:tcBorders>
            <w:vAlign w:val="center"/>
          </w:tcPr>
          <w:p w14:paraId="01DE2489" w14:textId="77777777" w:rsidR="00C838CF" w:rsidRPr="00290FF6" w:rsidRDefault="00A02044" w:rsidP="009B4331">
            <w:pPr>
              <w:widowControl/>
              <w:rPr>
                <w:b/>
                <w:sz w:val="22"/>
              </w:rPr>
            </w:pPr>
            <w:r w:rsidRPr="00290FF6">
              <w:rPr>
                <w:rFonts w:eastAsia="맑은 고딕"/>
                <w:sz w:val="22"/>
              </w:rPr>
              <w:t>0.03</w:t>
            </w:r>
          </w:p>
        </w:tc>
        <w:tc>
          <w:tcPr>
            <w:tcW w:w="851" w:type="dxa"/>
            <w:tcBorders>
              <w:left w:val="nil"/>
              <w:bottom w:val="nil"/>
              <w:right w:val="nil"/>
            </w:tcBorders>
            <w:vAlign w:val="center"/>
          </w:tcPr>
          <w:p w14:paraId="01DE248A" w14:textId="77777777" w:rsidR="00C838CF" w:rsidRPr="00290FF6" w:rsidRDefault="00A02044" w:rsidP="009B4331">
            <w:pPr>
              <w:widowControl/>
              <w:rPr>
                <w:b/>
                <w:sz w:val="22"/>
              </w:rPr>
            </w:pPr>
            <w:r w:rsidRPr="00290FF6">
              <w:rPr>
                <w:rFonts w:eastAsia="맑은 고딕"/>
                <w:sz w:val="22"/>
              </w:rPr>
              <w:t>0.02</w:t>
            </w:r>
          </w:p>
        </w:tc>
        <w:tc>
          <w:tcPr>
            <w:tcW w:w="850" w:type="dxa"/>
            <w:gridSpan w:val="2"/>
            <w:tcBorders>
              <w:left w:val="nil"/>
              <w:bottom w:val="nil"/>
              <w:right w:val="nil"/>
            </w:tcBorders>
            <w:vAlign w:val="center"/>
          </w:tcPr>
          <w:p w14:paraId="01DE248B" w14:textId="77777777" w:rsidR="00C838CF" w:rsidRPr="00290FF6" w:rsidRDefault="00A02044" w:rsidP="009B4331">
            <w:pPr>
              <w:widowControl/>
              <w:rPr>
                <w:b/>
                <w:sz w:val="22"/>
              </w:rPr>
            </w:pPr>
            <w:r w:rsidRPr="00290FF6">
              <w:rPr>
                <w:rFonts w:eastAsia="맑은 고딕"/>
                <w:sz w:val="22"/>
              </w:rPr>
              <w:t>-0.11</w:t>
            </w:r>
          </w:p>
        </w:tc>
        <w:tc>
          <w:tcPr>
            <w:tcW w:w="851" w:type="dxa"/>
            <w:tcBorders>
              <w:left w:val="nil"/>
              <w:bottom w:val="nil"/>
              <w:right w:val="nil"/>
            </w:tcBorders>
            <w:vAlign w:val="center"/>
          </w:tcPr>
          <w:p w14:paraId="01DE248C" w14:textId="77777777" w:rsidR="00C838CF" w:rsidRPr="00290FF6" w:rsidRDefault="00A02044" w:rsidP="009B4331">
            <w:pPr>
              <w:widowControl/>
              <w:rPr>
                <w:b/>
                <w:sz w:val="22"/>
              </w:rPr>
            </w:pPr>
            <w:r w:rsidRPr="00290FF6">
              <w:rPr>
                <w:rFonts w:eastAsia="맑은 고딕"/>
                <w:sz w:val="22"/>
              </w:rPr>
              <w:t>0.05</w:t>
            </w:r>
          </w:p>
        </w:tc>
        <w:tc>
          <w:tcPr>
            <w:tcW w:w="850" w:type="dxa"/>
            <w:tcBorders>
              <w:left w:val="nil"/>
              <w:bottom w:val="nil"/>
              <w:right w:val="nil"/>
            </w:tcBorders>
            <w:vAlign w:val="center"/>
          </w:tcPr>
          <w:p w14:paraId="01DE248D" w14:textId="77777777" w:rsidR="00C838CF" w:rsidRPr="00290FF6" w:rsidRDefault="00A02044" w:rsidP="009B4331">
            <w:pPr>
              <w:widowControl/>
              <w:rPr>
                <w:b/>
                <w:sz w:val="22"/>
              </w:rPr>
            </w:pPr>
            <w:r w:rsidRPr="00290FF6">
              <w:rPr>
                <w:rFonts w:eastAsia="맑은 고딕"/>
                <w:sz w:val="22"/>
              </w:rPr>
              <w:t>0.03</w:t>
            </w:r>
          </w:p>
        </w:tc>
      </w:tr>
      <w:tr w:rsidR="00C838CF" w:rsidRPr="00290FF6" w14:paraId="01DE2499" w14:textId="77777777" w:rsidTr="00290FF6">
        <w:trPr>
          <w:trHeight w:val="463"/>
        </w:trPr>
        <w:tc>
          <w:tcPr>
            <w:tcW w:w="1985" w:type="dxa"/>
            <w:tcBorders>
              <w:left w:val="nil"/>
              <w:bottom w:val="nil"/>
              <w:right w:val="nil"/>
            </w:tcBorders>
            <w:vAlign w:val="center"/>
          </w:tcPr>
          <w:p w14:paraId="01DE248F" w14:textId="77777777" w:rsidR="00C838CF" w:rsidRPr="00290FF6" w:rsidRDefault="00A02044" w:rsidP="009B4331">
            <w:pPr>
              <w:widowControl/>
              <w:rPr>
                <w:b/>
                <w:sz w:val="22"/>
              </w:rPr>
            </w:pPr>
            <w:r w:rsidRPr="00290FF6">
              <w:rPr>
                <w:rFonts w:eastAsia="맑은 고딕"/>
                <w:b/>
                <w:sz w:val="22"/>
              </w:rPr>
              <w:t>Occipital cortex</w:t>
            </w:r>
          </w:p>
        </w:tc>
        <w:tc>
          <w:tcPr>
            <w:tcW w:w="850" w:type="dxa"/>
            <w:gridSpan w:val="2"/>
            <w:tcBorders>
              <w:left w:val="nil"/>
              <w:bottom w:val="nil"/>
              <w:right w:val="nil"/>
            </w:tcBorders>
            <w:vAlign w:val="center"/>
          </w:tcPr>
          <w:p w14:paraId="01DE2490" w14:textId="77777777" w:rsidR="00C838CF" w:rsidRPr="00290FF6" w:rsidRDefault="00A02044" w:rsidP="009B4331">
            <w:pPr>
              <w:widowControl/>
              <w:rPr>
                <w:b/>
                <w:sz w:val="22"/>
              </w:rPr>
            </w:pPr>
            <w:r w:rsidRPr="00290FF6">
              <w:rPr>
                <w:rFonts w:eastAsia="맑은 고딕"/>
                <w:sz w:val="22"/>
              </w:rPr>
              <w:t>0.04</w:t>
            </w:r>
          </w:p>
        </w:tc>
        <w:tc>
          <w:tcPr>
            <w:tcW w:w="851" w:type="dxa"/>
            <w:tcBorders>
              <w:left w:val="nil"/>
              <w:bottom w:val="nil"/>
              <w:right w:val="nil"/>
            </w:tcBorders>
            <w:vAlign w:val="center"/>
          </w:tcPr>
          <w:p w14:paraId="01DE2491" w14:textId="77777777" w:rsidR="00C838CF" w:rsidRPr="00290FF6" w:rsidRDefault="00A02044" w:rsidP="009B4331">
            <w:pPr>
              <w:widowControl/>
              <w:rPr>
                <w:b/>
                <w:sz w:val="22"/>
              </w:rPr>
            </w:pPr>
            <w:r w:rsidRPr="00290FF6">
              <w:rPr>
                <w:rFonts w:eastAsia="맑은 고딕"/>
                <w:sz w:val="22"/>
              </w:rPr>
              <w:t>0.03</w:t>
            </w:r>
          </w:p>
        </w:tc>
        <w:tc>
          <w:tcPr>
            <w:tcW w:w="992" w:type="dxa"/>
            <w:tcBorders>
              <w:left w:val="nil"/>
              <w:bottom w:val="nil"/>
              <w:right w:val="nil"/>
            </w:tcBorders>
            <w:vAlign w:val="center"/>
          </w:tcPr>
          <w:p w14:paraId="01DE2492" w14:textId="77777777" w:rsidR="00C838CF" w:rsidRPr="00290FF6" w:rsidRDefault="00A02044" w:rsidP="009B4331">
            <w:pPr>
              <w:widowControl/>
              <w:rPr>
                <w:b/>
                <w:sz w:val="22"/>
              </w:rPr>
            </w:pPr>
            <w:r w:rsidRPr="00290FF6">
              <w:rPr>
                <w:rFonts w:eastAsia="맑은 고딕"/>
                <w:sz w:val="22"/>
              </w:rPr>
              <w:t>0.24</w:t>
            </w:r>
          </w:p>
        </w:tc>
        <w:tc>
          <w:tcPr>
            <w:tcW w:w="851" w:type="dxa"/>
            <w:gridSpan w:val="2"/>
            <w:tcBorders>
              <w:left w:val="nil"/>
              <w:bottom w:val="nil"/>
              <w:right w:val="nil"/>
            </w:tcBorders>
            <w:vAlign w:val="center"/>
          </w:tcPr>
          <w:p w14:paraId="01DE2493" w14:textId="77777777" w:rsidR="00C838CF" w:rsidRPr="00290FF6" w:rsidRDefault="00A02044" w:rsidP="009B4331">
            <w:pPr>
              <w:widowControl/>
              <w:rPr>
                <w:b/>
                <w:sz w:val="22"/>
              </w:rPr>
            </w:pPr>
            <w:r w:rsidRPr="00290FF6">
              <w:rPr>
                <w:rFonts w:eastAsia="맑은 고딕"/>
                <w:sz w:val="22"/>
              </w:rPr>
              <w:t>-0.05</w:t>
            </w:r>
          </w:p>
        </w:tc>
        <w:tc>
          <w:tcPr>
            <w:tcW w:w="850" w:type="dxa"/>
            <w:tcBorders>
              <w:left w:val="nil"/>
              <w:bottom w:val="nil"/>
              <w:right w:val="nil"/>
            </w:tcBorders>
            <w:vAlign w:val="center"/>
          </w:tcPr>
          <w:p w14:paraId="01DE2494" w14:textId="77777777" w:rsidR="00C838CF" w:rsidRPr="00290FF6" w:rsidRDefault="00A02044" w:rsidP="009B4331">
            <w:pPr>
              <w:widowControl/>
              <w:rPr>
                <w:b/>
                <w:sz w:val="22"/>
              </w:rPr>
            </w:pPr>
            <w:r w:rsidRPr="00290FF6">
              <w:rPr>
                <w:rFonts w:eastAsia="맑은 고딕"/>
                <w:sz w:val="22"/>
              </w:rPr>
              <w:t>0.03</w:t>
            </w:r>
          </w:p>
        </w:tc>
        <w:tc>
          <w:tcPr>
            <w:tcW w:w="851" w:type="dxa"/>
            <w:tcBorders>
              <w:left w:val="nil"/>
              <w:bottom w:val="nil"/>
              <w:right w:val="nil"/>
            </w:tcBorders>
            <w:vAlign w:val="center"/>
          </w:tcPr>
          <w:p w14:paraId="01DE2495" w14:textId="77777777" w:rsidR="00C838CF" w:rsidRPr="00290FF6" w:rsidRDefault="00A02044" w:rsidP="009B4331">
            <w:pPr>
              <w:widowControl/>
              <w:rPr>
                <w:b/>
                <w:sz w:val="22"/>
              </w:rPr>
            </w:pPr>
            <w:r w:rsidRPr="00290FF6">
              <w:rPr>
                <w:rFonts w:eastAsia="맑은 고딕"/>
                <w:sz w:val="22"/>
              </w:rPr>
              <w:t>0.05</w:t>
            </w:r>
          </w:p>
        </w:tc>
        <w:tc>
          <w:tcPr>
            <w:tcW w:w="850" w:type="dxa"/>
            <w:gridSpan w:val="2"/>
            <w:tcBorders>
              <w:left w:val="nil"/>
              <w:bottom w:val="nil"/>
              <w:right w:val="nil"/>
            </w:tcBorders>
            <w:vAlign w:val="center"/>
          </w:tcPr>
          <w:p w14:paraId="01DE2496" w14:textId="77777777" w:rsidR="00C838CF" w:rsidRPr="00290FF6" w:rsidRDefault="00A02044" w:rsidP="009B4331">
            <w:pPr>
              <w:widowControl/>
              <w:rPr>
                <w:b/>
                <w:sz w:val="22"/>
              </w:rPr>
            </w:pPr>
            <w:r w:rsidRPr="00290FF6">
              <w:rPr>
                <w:rFonts w:eastAsia="맑은 고딕"/>
                <w:sz w:val="22"/>
              </w:rPr>
              <w:t>-0.12</w:t>
            </w:r>
          </w:p>
        </w:tc>
        <w:tc>
          <w:tcPr>
            <w:tcW w:w="851" w:type="dxa"/>
            <w:tcBorders>
              <w:left w:val="nil"/>
              <w:bottom w:val="nil"/>
              <w:right w:val="nil"/>
            </w:tcBorders>
            <w:vAlign w:val="center"/>
          </w:tcPr>
          <w:p w14:paraId="01DE2497" w14:textId="77777777" w:rsidR="00C838CF" w:rsidRPr="00290FF6" w:rsidRDefault="00A02044" w:rsidP="009B4331">
            <w:pPr>
              <w:widowControl/>
              <w:rPr>
                <w:b/>
                <w:sz w:val="22"/>
              </w:rPr>
            </w:pPr>
            <w:r w:rsidRPr="00290FF6">
              <w:rPr>
                <w:rFonts w:eastAsia="맑은 고딕"/>
                <w:sz w:val="22"/>
              </w:rPr>
              <w:t>0.05</w:t>
            </w:r>
          </w:p>
        </w:tc>
        <w:tc>
          <w:tcPr>
            <w:tcW w:w="850" w:type="dxa"/>
            <w:tcBorders>
              <w:left w:val="nil"/>
              <w:bottom w:val="nil"/>
              <w:right w:val="nil"/>
            </w:tcBorders>
            <w:vAlign w:val="center"/>
          </w:tcPr>
          <w:p w14:paraId="01DE2498" w14:textId="77777777" w:rsidR="00C838CF" w:rsidRPr="00290FF6" w:rsidRDefault="00A02044" w:rsidP="009B4331">
            <w:pPr>
              <w:widowControl/>
              <w:rPr>
                <w:b/>
                <w:sz w:val="22"/>
              </w:rPr>
            </w:pPr>
            <w:r w:rsidRPr="00290FF6">
              <w:rPr>
                <w:rFonts w:eastAsia="맑은 고딕"/>
                <w:sz w:val="22"/>
              </w:rPr>
              <w:t>0.03</w:t>
            </w:r>
          </w:p>
        </w:tc>
      </w:tr>
      <w:tr w:rsidR="00C838CF" w:rsidRPr="00290FF6" w14:paraId="01DE24A4" w14:textId="77777777" w:rsidTr="00290FF6">
        <w:trPr>
          <w:trHeight w:val="446"/>
        </w:trPr>
        <w:tc>
          <w:tcPr>
            <w:tcW w:w="1985" w:type="dxa"/>
            <w:tcBorders>
              <w:left w:val="nil"/>
              <w:bottom w:val="single" w:sz="4" w:space="0" w:color="auto"/>
              <w:right w:val="nil"/>
            </w:tcBorders>
            <w:vAlign w:val="center"/>
          </w:tcPr>
          <w:p w14:paraId="01DE249A" w14:textId="4A5F252B" w:rsidR="00C838CF" w:rsidRPr="00290FF6" w:rsidRDefault="00DD4EBD" w:rsidP="009B4331">
            <w:pPr>
              <w:widowControl/>
              <w:rPr>
                <w:b/>
                <w:sz w:val="22"/>
              </w:rPr>
            </w:pPr>
            <w:r w:rsidRPr="00290FF6">
              <w:rPr>
                <w:rFonts w:eastAsia="맑은 고딕"/>
                <w:b/>
                <w:sz w:val="22"/>
              </w:rPr>
              <w:t>S</w:t>
            </w:r>
            <w:r w:rsidR="00A02044" w:rsidRPr="00290FF6">
              <w:rPr>
                <w:rFonts w:eastAsia="맑은 고딕"/>
                <w:b/>
                <w:sz w:val="22"/>
              </w:rPr>
              <w:t>triatum</w:t>
            </w:r>
          </w:p>
        </w:tc>
        <w:tc>
          <w:tcPr>
            <w:tcW w:w="850" w:type="dxa"/>
            <w:gridSpan w:val="2"/>
            <w:tcBorders>
              <w:left w:val="nil"/>
              <w:bottom w:val="single" w:sz="4" w:space="0" w:color="auto"/>
              <w:right w:val="nil"/>
            </w:tcBorders>
            <w:vAlign w:val="center"/>
          </w:tcPr>
          <w:p w14:paraId="01DE249B" w14:textId="77777777" w:rsidR="00C838CF" w:rsidRPr="00290FF6" w:rsidRDefault="00A02044" w:rsidP="009B4331">
            <w:pPr>
              <w:widowControl/>
              <w:rPr>
                <w:b/>
                <w:sz w:val="22"/>
              </w:rPr>
            </w:pPr>
            <w:r w:rsidRPr="00290FF6">
              <w:rPr>
                <w:rFonts w:eastAsia="맑은 고딕"/>
                <w:sz w:val="22"/>
              </w:rPr>
              <w:t>0.01</w:t>
            </w:r>
          </w:p>
        </w:tc>
        <w:tc>
          <w:tcPr>
            <w:tcW w:w="851" w:type="dxa"/>
            <w:tcBorders>
              <w:left w:val="nil"/>
              <w:bottom w:val="single" w:sz="4" w:space="0" w:color="auto"/>
              <w:right w:val="nil"/>
            </w:tcBorders>
            <w:vAlign w:val="center"/>
          </w:tcPr>
          <w:p w14:paraId="01DE249C" w14:textId="77777777" w:rsidR="00C838CF" w:rsidRPr="00290FF6" w:rsidRDefault="00A02044" w:rsidP="009B4331">
            <w:pPr>
              <w:widowControl/>
              <w:rPr>
                <w:b/>
                <w:sz w:val="22"/>
              </w:rPr>
            </w:pPr>
            <w:r w:rsidRPr="00290FF6">
              <w:rPr>
                <w:rFonts w:eastAsia="맑은 고딕"/>
                <w:sz w:val="22"/>
              </w:rPr>
              <w:t>0.03</w:t>
            </w:r>
          </w:p>
        </w:tc>
        <w:tc>
          <w:tcPr>
            <w:tcW w:w="992" w:type="dxa"/>
            <w:tcBorders>
              <w:left w:val="nil"/>
              <w:bottom w:val="single" w:sz="4" w:space="0" w:color="auto"/>
              <w:right w:val="nil"/>
            </w:tcBorders>
            <w:vAlign w:val="center"/>
          </w:tcPr>
          <w:p w14:paraId="01DE249D" w14:textId="77777777" w:rsidR="00C838CF" w:rsidRPr="00290FF6" w:rsidRDefault="00A02044" w:rsidP="009B4331">
            <w:pPr>
              <w:widowControl/>
              <w:rPr>
                <w:b/>
                <w:sz w:val="22"/>
              </w:rPr>
            </w:pPr>
            <w:r w:rsidRPr="00290FF6">
              <w:rPr>
                <w:rFonts w:eastAsia="맑은 고딕"/>
                <w:sz w:val="22"/>
              </w:rPr>
              <w:t>0.79</w:t>
            </w:r>
          </w:p>
        </w:tc>
        <w:tc>
          <w:tcPr>
            <w:tcW w:w="851" w:type="dxa"/>
            <w:gridSpan w:val="2"/>
            <w:tcBorders>
              <w:left w:val="nil"/>
              <w:bottom w:val="single" w:sz="4" w:space="0" w:color="auto"/>
              <w:right w:val="nil"/>
            </w:tcBorders>
            <w:vAlign w:val="center"/>
          </w:tcPr>
          <w:p w14:paraId="01DE249E" w14:textId="77777777" w:rsidR="00C838CF" w:rsidRPr="00290FF6" w:rsidRDefault="00A02044" w:rsidP="009B4331">
            <w:pPr>
              <w:widowControl/>
              <w:rPr>
                <w:b/>
                <w:sz w:val="22"/>
              </w:rPr>
            </w:pPr>
            <w:r w:rsidRPr="00290FF6">
              <w:rPr>
                <w:rFonts w:eastAsia="맑은 고딕"/>
                <w:sz w:val="22"/>
              </w:rPr>
              <w:t>-0.08</w:t>
            </w:r>
          </w:p>
        </w:tc>
        <w:tc>
          <w:tcPr>
            <w:tcW w:w="850" w:type="dxa"/>
            <w:tcBorders>
              <w:left w:val="nil"/>
              <w:bottom w:val="single" w:sz="4" w:space="0" w:color="auto"/>
              <w:right w:val="nil"/>
            </w:tcBorders>
            <w:vAlign w:val="center"/>
          </w:tcPr>
          <w:p w14:paraId="01DE249F" w14:textId="77777777" w:rsidR="00C838CF" w:rsidRPr="00290FF6" w:rsidRDefault="00A02044" w:rsidP="009B4331">
            <w:pPr>
              <w:widowControl/>
              <w:rPr>
                <w:b/>
                <w:sz w:val="22"/>
              </w:rPr>
            </w:pPr>
            <w:r w:rsidRPr="00290FF6">
              <w:rPr>
                <w:rFonts w:eastAsia="맑은 고딕"/>
                <w:sz w:val="22"/>
              </w:rPr>
              <w:t>0.03</w:t>
            </w:r>
          </w:p>
        </w:tc>
        <w:tc>
          <w:tcPr>
            <w:tcW w:w="851" w:type="dxa"/>
            <w:tcBorders>
              <w:left w:val="nil"/>
              <w:bottom w:val="single" w:sz="4" w:space="0" w:color="auto"/>
              <w:right w:val="nil"/>
            </w:tcBorders>
            <w:vAlign w:val="center"/>
          </w:tcPr>
          <w:p w14:paraId="01DE24A0" w14:textId="77777777" w:rsidR="00C838CF" w:rsidRPr="00290FF6" w:rsidRDefault="00A02044" w:rsidP="009B4331">
            <w:pPr>
              <w:widowControl/>
              <w:rPr>
                <w:b/>
                <w:sz w:val="22"/>
              </w:rPr>
            </w:pPr>
            <w:r w:rsidRPr="00290FF6">
              <w:rPr>
                <w:rFonts w:eastAsia="맑은 고딕"/>
                <w:sz w:val="22"/>
              </w:rPr>
              <w:t>0.01</w:t>
            </w:r>
          </w:p>
        </w:tc>
        <w:tc>
          <w:tcPr>
            <w:tcW w:w="850" w:type="dxa"/>
            <w:gridSpan w:val="2"/>
            <w:tcBorders>
              <w:left w:val="nil"/>
              <w:bottom w:val="single" w:sz="4" w:space="0" w:color="auto"/>
              <w:right w:val="nil"/>
            </w:tcBorders>
            <w:vAlign w:val="center"/>
          </w:tcPr>
          <w:p w14:paraId="01DE24A1" w14:textId="77777777" w:rsidR="00C838CF" w:rsidRPr="00290FF6" w:rsidRDefault="00A02044" w:rsidP="009B4331">
            <w:pPr>
              <w:widowControl/>
              <w:rPr>
                <w:b/>
                <w:sz w:val="22"/>
              </w:rPr>
            </w:pPr>
            <w:r w:rsidRPr="00290FF6">
              <w:rPr>
                <w:rFonts w:eastAsia="맑은 고딕"/>
                <w:sz w:val="22"/>
              </w:rPr>
              <w:t>-0.11</w:t>
            </w:r>
          </w:p>
        </w:tc>
        <w:tc>
          <w:tcPr>
            <w:tcW w:w="851" w:type="dxa"/>
            <w:tcBorders>
              <w:left w:val="nil"/>
              <w:bottom w:val="single" w:sz="4" w:space="0" w:color="auto"/>
              <w:right w:val="nil"/>
            </w:tcBorders>
            <w:vAlign w:val="center"/>
          </w:tcPr>
          <w:p w14:paraId="01DE24A2" w14:textId="77777777" w:rsidR="00C838CF" w:rsidRPr="00290FF6" w:rsidRDefault="00A02044" w:rsidP="009B4331">
            <w:pPr>
              <w:widowControl/>
              <w:rPr>
                <w:b/>
                <w:sz w:val="22"/>
              </w:rPr>
            </w:pPr>
            <w:r w:rsidRPr="00290FF6">
              <w:rPr>
                <w:rFonts w:eastAsia="맑은 고딕"/>
                <w:sz w:val="22"/>
              </w:rPr>
              <w:t>0.05</w:t>
            </w:r>
          </w:p>
        </w:tc>
        <w:tc>
          <w:tcPr>
            <w:tcW w:w="850" w:type="dxa"/>
            <w:tcBorders>
              <w:left w:val="nil"/>
              <w:bottom w:val="single" w:sz="4" w:space="0" w:color="auto"/>
              <w:right w:val="nil"/>
            </w:tcBorders>
            <w:vAlign w:val="center"/>
          </w:tcPr>
          <w:p w14:paraId="01DE24A3" w14:textId="77777777" w:rsidR="00C838CF" w:rsidRPr="00290FF6" w:rsidRDefault="00A02044" w:rsidP="009B4331">
            <w:pPr>
              <w:widowControl/>
              <w:rPr>
                <w:b/>
                <w:sz w:val="22"/>
              </w:rPr>
            </w:pPr>
            <w:r w:rsidRPr="00290FF6">
              <w:rPr>
                <w:rFonts w:eastAsia="맑은 고딕"/>
                <w:sz w:val="22"/>
              </w:rPr>
              <w:t>0.03</w:t>
            </w:r>
          </w:p>
        </w:tc>
      </w:tr>
    </w:tbl>
    <w:p w14:paraId="01DE24AA" w14:textId="24887CAC" w:rsidR="00C838CF" w:rsidRDefault="00A02044" w:rsidP="009B4331">
      <w:pPr>
        <w:spacing w:before="100" w:after="0" w:line="480" w:lineRule="auto"/>
        <w:jc w:val="left"/>
        <w:rPr>
          <w:rFonts w:ascii="Times New Roman" w:eastAsia="맑은 고딕" w:hAnsi="Times New Roman" w:cs="Times New Roman"/>
          <w:color w:val="000000"/>
          <w:sz w:val="22"/>
        </w:rPr>
      </w:pPr>
      <w:r w:rsidRPr="009B4331">
        <w:rPr>
          <w:rFonts w:ascii="Times New Roman" w:eastAsia="맑은 고딕" w:hAnsi="Times New Roman" w:cs="Times New Roman"/>
          <w:color w:val="000000"/>
          <w:sz w:val="22"/>
        </w:rPr>
        <w:t>MMSE</w:t>
      </w:r>
      <w:r w:rsidR="00290FF6" w:rsidRPr="009B4331">
        <w:rPr>
          <w:rFonts w:ascii="Times New Roman" w:eastAsia="맑은 고딕" w:hAnsi="Times New Roman" w:cs="Times New Roman"/>
          <w:color w:val="000000"/>
          <w:sz w:val="22"/>
        </w:rPr>
        <w:t xml:space="preserve"> =</w:t>
      </w:r>
      <w:r w:rsidRPr="009B4331">
        <w:rPr>
          <w:rFonts w:ascii="Times New Roman" w:eastAsia="맑은 고딕" w:hAnsi="Times New Roman" w:cs="Times New Roman"/>
          <w:color w:val="000000"/>
          <w:sz w:val="22"/>
        </w:rPr>
        <w:t xml:space="preserve"> Mini-Mental State Examination</w:t>
      </w:r>
    </w:p>
    <w:p w14:paraId="32426234"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178228BB"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6A649BD0"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7A52A1E9"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41BB90D7"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2FC73CCE"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530D754F"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0C81B470"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36CB8755"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4177BE48"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0702F944"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54585502"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3FFC1C94" w14:textId="77777777" w:rsidR="00151594" w:rsidRDefault="00151594" w:rsidP="009B4331">
      <w:pPr>
        <w:spacing w:before="100" w:after="0" w:line="480" w:lineRule="auto"/>
        <w:jc w:val="left"/>
        <w:rPr>
          <w:rFonts w:ascii="Times New Roman" w:eastAsia="맑은 고딕" w:hAnsi="Times New Roman" w:cs="Times New Roman"/>
          <w:color w:val="000000"/>
          <w:sz w:val="22"/>
        </w:rPr>
      </w:pPr>
    </w:p>
    <w:p w14:paraId="745D5E61" w14:textId="35DFCF7F" w:rsidR="00151594" w:rsidRDefault="00151594" w:rsidP="009B4331">
      <w:pPr>
        <w:spacing w:before="100" w:after="0" w:line="480" w:lineRule="auto"/>
        <w:jc w:val="left"/>
        <w:rPr>
          <w:rFonts w:ascii="Times New Roman" w:hAnsi="Times New Roman" w:cs="Times New Roman"/>
          <w:bCs/>
          <w:sz w:val="24"/>
        </w:rPr>
      </w:pPr>
      <w:bookmarkStart w:id="0" w:name="_Hlk175945778"/>
      <w:bookmarkEnd w:id="0"/>
      <w:r>
        <w:rPr>
          <w:rFonts w:ascii="Times New Roman" w:eastAsia="Times New Roman" w:hAnsi="Times New Roman" w:cs="Times New Roman"/>
          <w:b/>
          <w:sz w:val="24"/>
        </w:rPr>
        <w:lastRenderedPageBreak/>
        <w:t>Supplementary Fig</w:t>
      </w:r>
      <w:r>
        <w:rPr>
          <w:rFonts w:ascii="Times New Roman" w:hAnsi="Times New Roman" w:cs="Times New Roman" w:hint="eastAsia"/>
          <w:b/>
          <w:sz w:val="24"/>
        </w:rPr>
        <w:t xml:space="preserve"> 1</w:t>
      </w:r>
      <w:r w:rsidR="004C5D6F">
        <w:rPr>
          <w:rFonts w:ascii="Times New Roman" w:hAnsi="Times New Roman" w:cs="Times New Roman" w:hint="eastAsia"/>
          <w:b/>
          <w:sz w:val="24"/>
        </w:rPr>
        <w:t>.</w:t>
      </w:r>
      <w:r w:rsidRPr="00984FA0">
        <w:rPr>
          <w:rFonts w:ascii="Times New Roman" w:eastAsia="Times New Roman" w:hAnsi="Times New Roman" w:cs="Times New Roman"/>
          <w:b/>
          <w:sz w:val="24"/>
        </w:rPr>
        <w:t xml:space="preserve"> </w:t>
      </w:r>
      <w:r w:rsidRPr="00EB3C7D">
        <w:rPr>
          <w:rFonts w:ascii="Times New Roman" w:eastAsia="Times New Roman" w:hAnsi="Times New Roman" w:cs="Times New Roman"/>
          <w:bCs/>
          <w:sz w:val="24"/>
        </w:rPr>
        <w:t>Covariate balance after propensity score matching</w:t>
      </w:r>
      <w:r>
        <w:rPr>
          <w:rFonts w:ascii="Times New Roman" w:hAnsi="Times New Roman" w:cs="Times New Roman" w:hint="eastAsia"/>
          <w:b/>
          <w:sz w:val="24"/>
        </w:rPr>
        <w:t xml:space="preserve">. </w:t>
      </w:r>
      <w:r w:rsidRPr="001F4EC2">
        <w:rPr>
          <w:rFonts w:ascii="Times New Roman" w:eastAsia="Times New Roman" w:hAnsi="Times New Roman" w:cs="Times New Roman"/>
          <w:bCs/>
          <w:sz w:val="24"/>
        </w:rPr>
        <w:t xml:space="preserve">We conducted propensity score matching using age, sex, disease stage (CU, MCI, DAT), APOE ε4 status, and baseline global centiloid as variables. Subsequently, we verified the quality of matching by ensuring that the standardized mean difference value was less than 0.1, as depicted in the covariate balance plots. Abbreviations: APOE ε4, apolipoprotein E ε4; CU, cognitively unimpaired; MCI, mild cognitive impairment; DAT, dementia of </w:t>
      </w:r>
      <w:r>
        <w:rPr>
          <w:rFonts w:ascii="Times New Roman" w:eastAsia="Times New Roman" w:hAnsi="Times New Roman" w:cs="Times New Roman"/>
          <w:bCs/>
          <w:sz w:val="24"/>
        </w:rPr>
        <w:t xml:space="preserve">the </w:t>
      </w:r>
      <w:r w:rsidRPr="001F4EC2">
        <w:rPr>
          <w:rFonts w:ascii="Times New Roman" w:eastAsia="Times New Roman" w:hAnsi="Times New Roman" w:cs="Times New Roman"/>
          <w:bCs/>
          <w:sz w:val="24"/>
        </w:rPr>
        <w:t>Alzheimer's type</w:t>
      </w:r>
      <w:r>
        <w:rPr>
          <w:rFonts w:ascii="Times New Roman" w:eastAsia="Times New Roman" w:hAnsi="Times New Roman" w:cs="Times New Roman"/>
          <w:bCs/>
          <w:sz w:val="24"/>
        </w:rPr>
        <w:t>.</w:t>
      </w:r>
    </w:p>
    <w:p w14:paraId="15DD292A" w14:textId="712DA504" w:rsidR="00151594" w:rsidRPr="00151594" w:rsidRDefault="00043E8D" w:rsidP="009B4331">
      <w:pPr>
        <w:spacing w:before="100" w:after="0" w:line="480" w:lineRule="auto"/>
        <w:jc w:val="left"/>
        <w:rPr>
          <w:rFonts w:ascii="Times New Roman" w:hAnsi="Times New Roman" w:cs="Times New Roman"/>
          <w:sz w:val="24"/>
        </w:rPr>
      </w:pPr>
      <w:r>
        <w:rPr>
          <w:rFonts w:ascii="맑은 고딕" w:eastAsia="맑은 고딕" w:hAnsi="맑은 고딕" w:cs="맑은 고딕"/>
          <w:noProof/>
        </w:rPr>
        <w:drawing>
          <wp:inline distT="0" distB="0" distL="0" distR="0" wp14:anchorId="7F20797E" wp14:editId="7DD3DD97">
            <wp:extent cx="5731510" cy="2827655"/>
            <wp:effectExtent l="0" t="0" r="2540" b="0"/>
            <wp:docPr id="1102964747" name="그림 2" descr="텍스트, 번호, 라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64747" name="그림 2" descr="텍스트, 번호, 라인, 스크린샷이(가) 표시된 사진&#10;&#10;자동 생성된 설명"/>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827655"/>
                    </a:xfrm>
                    <a:prstGeom prst="rect">
                      <a:avLst/>
                    </a:prstGeom>
                  </pic:spPr>
                </pic:pic>
              </a:graphicData>
            </a:graphic>
          </wp:inline>
        </w:drawing>
      </w:r>
    </w:p>
    <w:sectPr w:rsidR="00151594" w:rsidRPr="00151594" w:rsidSect="009B4331">
      <w:pgSz w:w="11906" w:h="16838"/>
      <w:pgMar w:top="1440" w:right="1440" w:bottom="1440" w:left="1440" w:header="851" w:footer="992" w:gutter="0"/>
      <w:cols w:space="425"/>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7D386" w14:textId="77777777" w:rsidR="00C12FC1" w:rsidRDefault="00C12FC1" w:rsidP="001C4335">
      <w:pPr>
        <w:spacing w:after="0" w:line="240" w:lineRule="auto"/>
      </w:pPr>
      <w:r>
        <w:separator/>
      </w:r>
    </w:p>
  </w:endnote>
  <w:endnote w:type="continuationSeparator" w:id="0">
    <w:p w14:paraId="55D5B6A5" w14:textId="77777777" w:rsidR="00C12FC1" w:rsidRDefault="00C12FC1" w:rsidP="001C4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öhne">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0023D" w14:textId="77777777" w:rsidR="00C12FC1" w:rsidRDefault="00C12FC1" w:rsidP="001C4335">
      <w:pPr>
        <w:spacing w:after="0" w:line="240" w:lineRule="auto"/>
      </w:pPr>
      <w:r>
        <w:separator/>
      </w:r>
    </w:p>
  </w:footnote>
  <w:footnote w:type="continuationSeparator" w:id="0">
    <w:p w14:paraId="47DD528A" w14:textId="77777777" w:rsidR="00C12FC1" w:rsidRDefault="00C12FC1" w:rsidP="001C4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190980"/>
    <w:multiLevelType w:val="multilevel"/>
    <w:tmpl w:val="3ABCA36E"/>
    <w:lvl w:ilvl="0">
      <w:start w:val="1"/>
      <w:numFmt w:val="decimal"/>
      <w:lvlText w:val=""/>
      <w:lvlJc w:val="left"/>
      <w:pPr>
        <w:ind w:left="800" w:hanging="36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1583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00"/>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8CF"/>
    <w:rsid w:val="00043E8D"/>
    <w:rsid w:val="00151594"/>
    <w:rsid w:val="001758E7"/>
    <w:rsid w:val="001C4335"/>
    <w:rsid w:val="00290FF6"/>
    <w:rsid w:val="0046444B"/>
    <w:rsid w:val="004C5D6F"/>
    <w:rsid w:val="005A0C56"/>
    <w:rsid w:val="00686233"/>
    <w:rsid w:val="006B5D99"/>
    <w:rsid w:val="009B4331"/>
    <w:rsid w:val="00A02044"/>
    <w:rsid w:val="00A3112F"/>
    <w:rsid w:val="00B4160A"/>
    <w:rsid w:val="00B625CC"/>
    <w:rsid w:val="00B82081"/>
    <w:rsid w:val="00B953E3"/>
    <w:rsid w:val="00C12FC1"/>
    <w:rsid w:val="00C20FE9"/>
    <w:rsid w:val="00C6746D"/>
    <w:rsid w:val="00C82F20"/>
    <w:rsid w:val="00C838CF"/>
    <w:rsid w:val="00DD4EBD"/>
    <w:rsid w:val="00E54E7A"/>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DE2411"/>
  <w15:docId w15:val="{3FC11D9D-43D4-4127-A9B2-70180A66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pPr>
      <w:spacing w:line="305" w:lineRule="auto"/>
    </w:pPr>
    <w:rPr>
      <w:rFonts w:ascii="Calibri" w:eastAsia="Calibri" w:hAnsi="Calibri" w:cs="Calibri"/>
      <w:sz w:val="26"/>
    </w:rPr>
  </w:style>
  <w:style w:type="paragraph" w:styleId="2">
    <w:name w:val="toc 2"/>
    <w:basedOn w:val="a"/>
    <w:pPr>
      <w:spacing w:line="330" w:lineRule="auto"/>
    </w:pPr>
    <w:rPr>
      <w:rFonts w:ascii="Calibri" w:eastAsia="Calibri" w:hAnsi="Calibri" w:cs="Calibri"/>
      <w:sz w:val="24"/>
    </w:rPr>
  </w:style>
  <w:style w:type="paragraph" w:styleId="3">
    <w:name w:val="toc 3"/>
    <w:basedOn w:val="a"/>
    <w:pPr>
      <w:spacing w:line="360" w:lineRule="auto"/>
    </w:pPr>
    <w:rPr>
      <w:rFonts w:ascii="Calibri" w:eastAsia="Calibri" w:hAnsi="Calibri" w:cs="Calibri"/>
      <w:sz w:val="22"/>
    </w:rPr>
  </w:style>
  <w:style w:type="paragraph" w:styleId="4">
    <w:name w:val="toc 4"/>
    <w:basedOn w:val="a"/>
    <w:pPr>
      <w:spacing w:line="330" w:lineRule="exact"/>
    </w:pPr>
    <w:rPr>
      <w:rFonts w:ascii="Calibri" w:eastAsia="Calibri" w:hAnsi="Calibri" w:cs="Calibri"/>
    </w:rPr>
  </w:style>
  <w:style w:type="paragraph" w:styleId="5">
    <w:name w:val="toc 5"/>
    <w:basedOn w:val="a"/>
    <w:pPr>
      <w:spacing w:line="330" w:lineRule="exact"/>
    </w:pPr>
    <w:rPr>
      <w:rFonts w:ascii="Calibri" w:eastAsia="Calibri" w:hAnsi="Calibri" w:cs="Calibri"/>
    </w:rPr>
  </w:style>
  <w:style w:type="paragraph" w:styleId="6">
    <w:name w:val="toc 6"/>
    <w:basedOn w:val="a"/>
    <w:pPr>
      <w:spacing w:line="330" w:lineRule="exact"/>
    </w:pPr>
    <w:rPr>
      <w:rFonts w:ascii="Calibri" w:eastAsia="Calibri" w:hAnsi="Calibri" w:cs="Calibri"/>
    </w:rPr>
  </w:style>
  <w:style w:type="paragraph" w:styleId="7">
    <w:name w:val="toc 7"/>
    <w:basedOn w:val="a"/>
    <w:pPr>
      <w:spacing w:line="330" w:lineRule="exact"/>
    </w:pPr>
    <w:rPr>
      <w:rFonts w:ascii="Calibri" w:eastAsia="Calibri" w:hAnsi="Calibri" w:cs="Calibri"/>
    </w:rPr>
  </w:style>
  <w:style w:type="paragraph" w:styleId="8">
    <w:name w:val="toc 8"/>
    <w:basedOn w:val="a"/>
    <w:pPr>
      <w:spacing w:line="330" w:lineRule="exact"/>
    </w:pPr>
    <w:rPr>
      <w:rFonts w:ascii="Calibri" w:eastAsia="Calibri" w:hAnsi="Calibri" w:cs="Calibri"/>
    </w:rPr>
  </w:style>
  <w:style w:type="paragraph" w:styleId="9">
    <w:name w:val="toc 9"/>
    <w:basedOn w:val="a"/>
    <w:pPr>
      <w:spacing w:line="330" w:lineRule="exact"/>
    </w:pPr>
    <w:rPr>
      <w:rFonts w:ascii="Calibri" w:eastAsia="Calibri" w:hAnsi="Calibri" w:cs="Calibri"/>
    </w:rPr>
  </w:style>
  <w:style w:type="table" w:styleId="a3">
    <w:name w:val="Table Grid"/>
    <w:basedOn w:val="a1"/>
    <w:pPr>
      <w:spacing w:after="0" w:line="240" w:lineRule="auto"/>
    </w:pPr>
    <w:rPr>
      <w:rFonts w:ascii="Times New Roman" w:eastAsia="Times New Roman" w:hAnsi="Times New Roman" w:cs="Times New Roman"/>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4">
    <w:name w:val="annotation reference"/>
    <w:basedOn w:val="a0"/>
    <w:rPr>
      <w:sz w:val="18"/>
    </w:rPr>
  </w:style>
  <w:style w:type="character" w:styleId="a5">
    <w:name w:val="endnote reference"/>
    <w:basedOn w:val="a0"/>
    <w:rPr>
      <w:vertAlign w:val="superscript"/>
    </w:rPr>
  </w:style>
  <w:style w:type="character" w:styleId="a6">
    <w:name w:val="footnote reference"/>
    <w:basedOn w:val="a0"/>
    <w:rPr>
      <w:vertAlign w:val="superscript"/>
    </w:rPr>
  </w:style>
  <w:style w:type="paragraph" w:styleId="a7">
    <w:name w:val="annotation text"/>
    <w:basedOn w:val="a"/>
    <w:pPr>
      <w:spacing w:after="0"/>
      <w:jc w:val="left"/>
    </w:pPr>
    <w:rPr>
      <w:rFonts w:ascii="Calibri" w:eastAsia="Calibri" w:hAnsi="Calibri" w:cs="Calibri"/>
    </w:rPr>
  </w:style>
  <w:style w:type="paragraph" w:styleId="a8">
    <w:name w:val="annotation subject"/>
    <w:basedOn w:val="a7"/>
    <w:rPr>
      <w:b/>
    </w:rPr>
  </w:style>
  <w:style w:type="paragraph" w:styleId="a9">
    <w:name w:val="Balloon Text"/>
    <w:basedOn w:val="a"/>
    <w:pPr>
      <w:spacing w:after="0" w:line="240" w:lineRule="auto"/>
    </w:pPr>
    <w:rPr>
      <w:rFonts w:ascii="맑은 고딕" w:eastAsia="맑은 고딕" w:hAnsi="맑은 고딕" w:cs="맑은 고딕"/>
      <w:sz w:val="18"/>
    </w:rPr>
  </w:style>
  <w:style w:type="paragraph" w:styleId="aa">
    <w:name w:val="header"/>
    <w:basedOn w:val="a"/>
    <w:pPr>
      <w:tabs>
        <w:tab w:val="center" w:pos="4513"/>
        <w:tab w:val="right" w:pos="9026"/>
      </w:tabs>
      <w:snapToGrid w:val="0"/>
    </w:pPr>
  </w:style>
  <w:style w:type="paragraph" w:styleId="ab">
    <w:name w:val="footer"/>
    <w:basedOn w:val="a"/>
    <w:pPr>
      <w:tabs>
        <w:tab w:val="center" w:pos="4513"/>
        <w:tab w:val="right" w:pos="9026"/>
      </w:tabs>
      <w:snapToGrid w:val="0"/>
    </w:pPr>
  </w:style>
  <w:style w:type="paragraph" w:styleId="ac">
    <w:name w:val="List Paragraph"/>
    <w:basedOn w:val="a"/>
    <w:pPr>
      <w:ind w:left="800"/>
    </w:pPr>
  </w:style>
  <w:style w:type="paragraph" w:customStyle="1" w:styleId="TableList">
    <w:name w:val="Table List"/>
    <w:basedOn w:val="a"/>
    <w:pPr>
      <w:ind w:left="300" w:hanging="300"/>
      <w:jc w:val="left"/>
    </w:pPr>
    <w:rPr>
      <w:rFonts w:ascii="Calibri" w:eastAsia="Calibri" w:hAnsi="Calibri" w:cs="Calibri"/>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character" w:customStyle="1" w:styleId="Postcode">
    <w:name w:val="Postcode"/>
    <w:basedOn w:val="a0"/>
    <w:rPr>
      <w:shd w:val="clear" w:color="auto" w:fill="BEBEBE"/>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GrantID">
    <w:name w:val="Grant ID"/>
    <w:basedOn w:val="a0"/>
    <w:rPr>
      <w:shd w:val="clear" w:color="auto" w:fill="DDA5FF"/>
    </w:rPr>
  </w:style>
  <w:style w:type="paragraph" w:customStyle="1" w:styleId="Annotation">
    <w:name w:val="Annotation"/>
    <w:basedOn w:val="a"/>
    <w:pPr>
      <w:spacing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styleId="ad">
    <w:name w:val="footnote text"/>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pPr>
      <w:spacing w:line="360" w:lineRule="auto"/>
      <w:ind w:left="1440" w:right="144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paragraph" w:customStyle="1" w:styleId="Keywords">
    <w:name w:val="Keywords"/>
    <w:basedOn w:val="a"/>
    <w:pPr>
      <w:spacing w:line="396" w:lineRule="auto"/>
      <w:ind w:left="1000"/>
      <w:jc w:val="left"/>
    </w:pPr>
    <w:rPr>
      <w:rFonts w:ascii="Calibri" w:eastAsia="Calibri" w:hAnsi="Calibri" w:cs="Calibri"/>
    </w:rPr>
  </w:style>
  <w:style w:type="character" w:customStyle="1" w:styleId="Organization">
    <w:name w:val="Organization"/>
    <w:basedOn w:val="a0"/>
    <w:rPr>
      <w:shd w:val="clear" w:color="auto" w:fill="D1FFB5"/>
    </w:rPr>
  </w:style>
  <w:style w:type="paragraph" w:styleId="20">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styleId="ae">
    <w:name w:val="endnote text"/>
    <w:basedOn w:val="a"/>
    <w:rPr>
      <w:rFonts w:ascii="Calibri" w:eastAsia="Calibri" w:hAnsi="Calibri" w:cs="Calibri"/>
    </w:rPr>
  </w:style>
  <w:style w:type="paragraph" w:styleId="af">
    <w:name w:val="Block Text"/>
    <w:basedOn w:val="a"/>
    <w:pPr>
      <w:spacing w:line="360" w:lineRule="auto"/>
      <w:ind w:left="1200"/>
    </w:pPr>
    <w:rPr>
      <w:rFonts w:ascii="Calibri" w:eastAsia="Calibri" w:hAnsi="Calibri" w:cs="Calibri"/>
      <w:sz w:val="22"/>
    </w:rPr>
  </w:style>
  <w:style w:type="character" w:customStyle="1" w:styleId="ArticleTitle">
    <w:name w:val="Article Title"/>
    <w:basedOn w:val="a0"/>
    <w:qFormat/>
    <w:rPr>
      <w:shd w:val="clear" w:color="auto" w:fill="E9F9FF"/>
    </w:rPr>
  </w:style>
  <w:style w:type="character" w:customStyle="1" w:styleId="City">
    <w:name w:val="City"/>
    <w:basedOn w:val="a0"/>
    <w:rPr>
      <w:shd w:val="clear" w:color="auto" w:fill="D7D7D7"/>
    </w:rPr>
  </w:style>
  <w:style w:type="character" w:styleId="af0">
    <w:name w:val="Hyperlink"/>
    <w:basedOn w:val="a0"/>
    <w:rPr>
      <w:color w:val="0563C1"/>
    </w:rPr>
  </w:style>
  <w:style w:type="character" w:customStyle="1" w:styleId="Region">
    <w:name w:val="Region"/>
    <w:basedOn w:val="a0"/>
    <w:rPr>
      <w:shd w:val="clear" w:color="auto" w:fill="D8E9E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hd w:val="clear" w:color="auto" w:fill="F3F7F9"/>
    </w:rPr>
  </w:style>
  <w:style w:type="character" w:customStyle="1" w:styleId="DatabaseLink">
    <w:name w:val="Database Link"/>
    <w:basedOn w:val="a0"/>
    <w:rPr>
      <w:shd w:val="clear" w:color="auto" w:fill="AFBEFF"/>
    </w:rPr>
  </w:style>
  <w:style w:type="paragraph" w:styleId="40">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line="396" w:lineRule="auto"/>
    </w:pPr>
    <w:rPr>
      <w:rFonts w:ascii="Calibri" w:eastAsia="Calibri" w:hAnsi="Calibri" w:cs="Calibri"/>
      <w:shd w:val="clear" w:color="auto" w:fill="F9EDFF"/>
    </w:rPr>
  </w:style>
  <w:style w:type="character" w:customStyle="1" w:styleId="PageNumbers">
    <w:name w:val="Page Numbers"/>
    <w:basedOn w:val="a0"/>
    <w:rPr>
      <w:shd w:val="clear" w:color="auto" w:fill="FFEDF0"/>
    </w:rPr>
  </w:style>
  <w:style w:type="paragraph" w:styleId="af1">
    <w:name w:val="Normal Indent"/>
    <w:basedOn w:val="a"/>
    <w:qFormat/>
    <w:pPr>
      <w:ind w:firstLine="480"/>
    </w:pPr>
    <w:rPr>
      <w:sz w:val="22"/>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hd w:val="clear" w:color="auto" w:fill="F4FFED"/>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character" w:customStyle="1" w:styleId="IssueNumber">
    <w:name w:val="Issue Number"/>
    <w:basedOn w:val="a0"/>
    <w:rPr>
      <w:shd w:val="clear" w:color="auto" w:fill="CDD5FF"/>
    </w:rPr>
  </w:style>
  <w:style w:type="paragraph" w:styleId="af2">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line="396" w:lineRule="auto"/>
    </w:pPr>
    <w:rPr>
      <w:rFonts w:ascii="Calibri" w:eastAsia="Calibri" w:hAnsi="Calibri" w:cs="Calibri"/>
      <w:shd w:val="clear" w:color="auto" w:fill="EEFEF4"/>
    </w:rPr>
  </w:style>
  <w:style w:type="paragraph" w:styleId="30">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f3">
    <w:name w:val="Subtitle"/>
    <w:basedOn w:val="a"/>
    <w:qFormat/>
    <w:pPr>
      <w:spacing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hd w:val="clear" w:color="auto" w:fill="FFEDFA"/>
    </w:rPr>
  </w:style>
  <w:style w:type="paragraph" w:customStyle="1" w:styleId="Quotation">
    <w:name w:val="Quotation"/>
    <w:basedOn w:val="a"/>
    <w:pPr>
      <w:spacing w:line="360" w:lineRule="auto"/>
      <w:ind w:left="1200" w:right="1200"/>
    </w:pPr>
    <w:rPr>
      <w:rFonts w:ascii="Calibri" w:eastAsia="Calibri" w:hAnsi="Calibri" w:cs="Calibri"/>
      <w:sz w:val="22"/>
    </w:rPr>
  </w:style>
  <w:style w:type="paragraph" w:customStyle="1" w:styleId="TableNote">
    <w:name w:val="Table Note"/>
    <w:basedOn w:val="a"/>
    <w:rPr>
      <w:rFonts w:ascii="Calibri" w:eastAsia="Calibri" w:hAnsi="Calibri" w:cs="Calibri"/>
      <w:sz w:val="18"/>
    </w:rPr>
  </w:style>
  <w:style w:type="character" w:customStyle="1" w:styleId="Year">
    <w:name w:val="Year"/>
    <w:basedOn w:val="a0"/>
    <w:rPr>
      <w:shd w:val="clear" w:color="auto" w:fill="FFF9C9"/>
    </w:rPr>
  </w:style>
  <w:style w:type="paragraph" w:customStyle="1" w:styleId="TableBody">
    <w:name w:val="Table Body"/>
    <w:basedOn w:val="a"/>
    <w:pPr>
      <w:spacing w:line="396" w:lineRule="auto"/>
      <w:jc w:val="left"/>
    </w:pPr>
    <w:rPr>
      <w:rFonts w:ascii="Calibri" w:eastAsia="Calibri" w:hAnsi="Calibri" w:cs="Calibri"/>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0">
    <w:name w:val="List 5"/>
    <w:basedOn w:val="a"/>
    <w:pPr>
      <w:spacing w:line="360" w:lineRule="auto"/>
      <w:ind w:left="1800" w:hanging="400"/>
    </w:pPr>
    <w:rPr>
      <w:rFonts w:ascii="Calibri" w:eastAsia="Calibri" w:hAnsi="Calibri" w:cs="Calibri"/>
      <w:sz w:val="22"/>
    </w:rPr>
  </w:style>
  <w:style w:type="character" w:customStyle="1" w:styleId="Publisher">
    <w:name w:val="Publisher"/>
    <w:basedOn w:val="a0"/>
    <w:rPr>
      <w:shd w:val="clear" w:color="auto" w:fill="F2DDFF"/>
    </w:rPr>
  </w:style>
  <w:style w:type="paragraph" w:styleId="af4">
    <w:name w:val="caption"/>
    <w:basedOn w:val="a"/>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 w:type="paragraph" w:styleId="af5">
    <w:name w:val="Revision"/>
    <w:hidden/>
    <w:uiPriority w:val="99"/>
    <w:rsid w:val="00C20FE9"/>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267</Words>
  <Characters>1526</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heekyoung kang</cp:lastModifiedBy>
  <cp:revision>5</cp:revision>
  <dcterms:created xsi:type="dcterms:W3CDTF">2024-09-04T07:49:00Z</dcterms:created>
  <dcterms:modified xsi:type="dcterms:W3CDTF">2024-10-04T12:32:00Z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urnalID">
    <vt:lpwstr/>
  </property>
  <property fmtid="{D5CDD505-2E9C-101B-9397-08002B2CF9AE}" pid="3" name="Source">
    <vt:lpwstr/>
  </property>
  <property fmtid="{D5CDD505-2E9C-101B-9397-08002B2CF9AE}" pid="4" name="Source-short">
    <vt:lpwstr/>
  </property>
  <property fmtid="{D5CDD505-2E9C-101B-9397-08002B2CF9AE}" pid="5" name="Source-abbreviated">
    <vt:lpwstr/>
  </property>
  <property fmtid="{D5CDD505-2E9C-101B-9397-08002B2CF9AE}" pid="6" name="epub">
    <vt:lpwstr/>
  </property>
  <property fmtid="{D5CDD505-2E9C-101B-9397-08002B2CF9AE}" pid="7" name="ppub">
    <vt:lpwstr/>
  </property>
  <property fmtid="{D5CDD505-2E9C-101B-9397-08002B2CF9AE}" pid="8" name="Publisher">
    <vt:lpwstr/>
  </property>
  <property fmtid="{D5CDD505-2E9C-101B-9397-08002B2CF9AE}" pid="9" name="Publisher-location">
    <vt:lpwstr/>
  </property>
  <property fmtid="{D5CDD505-2E9C-101B-9397-08002B2CF9AE}" pid="10" name="DOI">
    <vt:lpwstr/>
  </property>
  <property fmtid="{D5CDD505-2E9C-101B-9397-08002B2CF9AE}" pid="11" name="ReceivedDate">
    <vt:lpwstr/>
  </property>
  <property fmtid="{D5CDD505-2E9C-101B-9397-08002B2CF9AE}" pid="12" name="AcceptedDate">
    <vt:lpwstr/>
  </property>
  <property fmtid="{D5CDD505-2E9C-101B-9397-08002B2CF9AE}" pid="13" name="Reference citation style">
    <vt:lpwstr>numerical</vt:lpwstr>
  </property>
  <property fmtid="{D5CDD505-2E9C-101B-9397-08002B2CF9AE}" pid="14" name="Subject">
    <vt:lpwstr/>
  </property>
  <property fmtid="{D5CDD505-2E9C-101B-9397-08002B2CF9AE}" pid="15" name="Merops word count">
    <vt:lpwstr>194</vt:lpwstr>
  </property>
  <property fmtid="{D5CDD505-2E9C-101B-9397-08002B2CF9AE}" pid="16" name="Merops references count">
    <vt:lpwstr>0</vt:lpwstr>
  </property>
  <property fmtid="{D5CDD505-2E9C-101B-9397-08002B2CF9AE}" pid="17" name="Merops PubMed links count">
    <vt:lpwstr>0</vt:lpwstr>
  </property>
  <property fmtid="{D5CDD505-2E9C-101B-9397-08002B2CF9AE}" pid="18" name="Merops DOI links count">
    <vt:lpwstr>0</vt:lpwstr>
  </property>
  <property fmtid="{D5CDD505-2E9C-101B-9397-08002B2CF9AE}" pid="19" name="Merops tables count">
    <vt:lpwstr>2</vt:lpwstr>
  </property>
  <property fmtid="{D5CDD505-2E9C-101B-9397-08002B2CF9AE}" pid="20" name="Merops figures count">
    <vt:lpwstr>0</vt:lpwstr>
  </property>
  <property fmtid="{D5CDD505-2E9C-101B-9397-08002B2CF9AE}" pid="21" name="Merops graphics count">
    <vt:lpwstr>0</vt:lpwstr>
  </property>
  <property fmtid="{D5CDD505-2E9C-101B-9397-08002B2CF9AE}" pid="22" name="Merops footnotes/endnotes count">
    <vt:lpwstr>0</vt:lpwstr>
  </property>
  <property fmtid="{D5CDD505-2E9C-101B-9397-08002B2CF9AE}" pid="23" name="Merops email addresses count">
    <vt:lpwstr>0</vt:lpwstr>
  </property>
  <property fmtid="{D5CDD505-2E9C-101B-9397-08002B2CF9AE}" pid="24" name="Merops intra-document links count">
    <vt:lpwstr>0</vt:lpwstr>
  </property>
  <property fmtid="{D5CDD505-2E9C-101B-9397-08002B2CF9AE}" pid="25" name="Merops Standard Set">
    <vt:lpwstr>crm_12215d85-dc77-4699-ae85-efcd39e86e43.docx</vt:lpwstr>
  </property>
  <property fmtid="{D5CDD505-2E9C-101B-9397-08002B2CF9AE}" pid="26" name="Merops Standard Set modified">
    <vt:lpwstr/>
  </property>
  <property fmtid="{D5CDD505-2E9C-101B-9397-08002B2CF9AE}" pid="27" name="Merops client version">
    <vt:lpwstr/>
  </property>
  <property fmtid="{D5CDD505-2E9C-101B-9397-08002B2CF9AE}" pid="28" name="Merops input file path">
    <vt:lpwstr>crm_12215d85-dc77-4699-ae85-efcd39e86e43.docx</vt:lpwstr>
  </property>
  <property fmtid="{D5CDD505-2E9C-101B-9397-08002B2CF9AE}" pid="29" name="Merops -Original extension">
    <vt:lpwstr>docx</vt:lpwstr>
  </property>
  <property fmtid="{D5CDD505-2E9C-101B-9397-08002B2CF9AE}" pid="30" name="Merops server path">
    <vt:lpwstr/>
  </property>
  <property fmtid="{D5CDD505-2E9C-101B-9397-08002B2CF9AE}" pid="31" name="Merops item path">
    <vt:lpwstr>MG-Session/On-20240523/I:40c28402-6488-413e-8911-6da08a4f9833</vt:lpwstr>
  </property>
  <property fmtid="{D5CDD505-2E9C-101B-9397-08002B2CF9AE}" pid="32" name="Merops processed date">
    <vt:lpwstr>2024/05/23 01:37:28 AM</vt:lpwstr>
  </property>
  <property fmtid="{D5CDD505-2E9C-101B-9397-08002B2CF9AE}" pid="33" name="Merops WorldCat links count">
    <vt:lpwstr>0</vt:lpwstr>
  </property>
  <property fmtid="{D5CDD505-2E9C-101B-9397-08002B2CF9AE}" pid="34" name="Merops Scopus links count">
    <vt:lpwstr>0</vt:lpwstr>
  </property>
  <property fmtid="{D5CDD505-2E9C-101B-9397-08002B2CF9AE}" pid="35" name="Merops comment count">
    <vt:lpwstr>0</vt:lpwstr>
  </property>
  <property fmtid="{D5CDD505-2E9C-101B-9397-08002B2CF9AE}" pid="36" name="Merops change count">
    <vt:lpwstr>1</vt:lpwstr>
  </property>
</Properties>
</file>