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0C4" w:rsidRDefault="005F5BA9" w:rsidP="006350C4">
      <w:pPr>
        <w:pStyle w:val="BodyText"/>
        <w:ind w:right="888"/>
        <w:rPr>
          <w:b/>
        </w:rPr>
      </w:pPr>
      <w:bookmarkStart w:id="0" w:name="_Toc173764629"/>
      <w:r>
        <w:rPr>
          <w:noProof/>
        </w:rPr>
        <w:drawing>
          <wp:anchor distT="0" distB="0" distL="114300" distR="114300" simplePos="0" relativeHeight="251665408" behindDoc="0" locked="0" layoutInCell="1" allowOverlap="1" wp14:anchorId="66B71A74" wp14:editId="197EC92E">
            <wp:simplePos x="0" y="0"/>
            <wp:positionH relativeFrom="column">
              <wp:posOffset>203200</wp:posOffset>
            </wp:positionH>
            <wp:positionV relativeFrom="paragraph">
              <wp:posOffset>-234950</wp:posOffset>
            </wp:positionV>
            <wp:extent cx="5238750" cy="3648137"/>
            <wp:effectExtent l="0" t="0" r="0" b="9525"/>
            <wp:wrapNone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222" cy="3649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CE2203" wp14:editId="2CFB7D92">
                <wp:simplePos x="0" y="0"/>
                <wp:positionH relativeFrom="column">
                  <wp:posOffset>203200</wp:posOffset>
                </wp:positionH>
                <wp:positionV relativeFrom="paragraph">
                  <wp:posOffset>3622675</wp:posOffset>
                </wp:positionV>
                <wp:extent cx="5457825" cy="63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F5BA9" w:rsidRPr="005F5BA9" w:rsidRDefault="005F5BA9" w:rsidP="005F5BA9">
                            <w:pPr>
                              <w:pStyle w:val="Caption"/>
                              <w:jc w:val="both"/>
                              <w:rPr>
                                <w:i w:val="0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t xml:space="preserve">Figure </w:t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fldChar w:fldCharType="begin"/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instrText xml:space="preserve"> SEQ Figure \* ARABIC </w:instrText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fldChar w:fldCharType="separate"/>
                            </w:r>
                            <w:r w:rsidR="00350B8F">
                              <w:rPr>
                                <w:b/>
                                <w:i w:val="0"/>
                                <w:noProof/>
                                <w:color w:val="auto"/>
                                <w:sz w:val="24"/>
                              </w:rPr>
                              <w:t>1</w:t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fldChar w:fldCharType="end"/>
                            </w:r>
                            <w:r w:rsidRPr="005F5BA9">
                              <w:rPr>
                                <w:i w:val="0"/>
                              </w:rPr>
                              <w:t xml:space="preserve">: </w:t>
                            </w:r>
                            <w:r w:rsidRPr="005F5BA9">
                              <w:rPr>
                                <w:i w:val="0"/>
                                <w:color w:val="auto"/>
                                <w:sz w:val="24"/>
                              </w:rPr>
                              <w:t xml:space="preserve"> XRD graph of bacterial cellulose produced using HS media.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CE220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pt;margin-top:285.25pt;width:429.75pt;height: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" stroked="f">
                <v:textbox style="mso-fit-shape-to-text:t" inset="0,0,0,0">
                  <w:txbxContent>
                    <w:p w:rsidR="005F5BA9" w:rsidRPr="005F5BA9" w:rsidRDefault="005F5BA9" w:rsidP="005F5BA9">
                      <w:pPr>
                        <w:pStyle w:val="Caption"/>
                        <w:jc w:val="both"/>
                        <w:rPr>
                          <w:i w:val="0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t xml:space="preserve">Figure </w:t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fldChar w:fldCharType="begin"/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instrText xml:space="preserve"> SEQ Figure \* ARABIC </w:instrText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fldChar w:fldCharType="separate"/>
                      </w:r>
                      <w:r w:rsidR="00350B8F">
                        <w:rPr>
                          <w:b/>
                          <w:i w:val="0"/>
                          <w:noProof/>
                          <w:color w:val="auto"/>
                          <w:sz w:val="24"/>
                        </w:rPr>
                        <w:t>1</w:t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fldChar w:fldCharType="end"/>
                      </w:r>
                      <w:r w:rsidRPr="005F5BA9">
                        <w:rPr>
                          <w:i w:val="0"/>
                        </w:rPr>
                        <w:t xml:space="preserve">: </w:t>
                      </w:r>
                      <w:r w:rsidRPr="005F5BA9">
                        <w:rPr>
                          <w:i w:val="0"/>
                          <w:color w:val="auto"/>
                          <w:sz w:val="24"/>
                        </w:rPr>
                        <w:t xml:space="preserve"> XRD graph of bacterial cellulose produced using HS media.</w:t>
                      </w:r>
                    </w:p>
                  </w:txbxContent>
                </v:textbox>
              </v:shape>
            </w:pict>
          </mc:Fallback>
        </mc:AlternateContent>
      </w: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6350C4" w:rsidP="006350C4">
      <w:pPr>
        <w:pStyle w:val="BodyText"/>
        <w:ind w:right="888"/>
        <w:rPr>
          <w:b/>
        </w:rPr>
      </w:pPr>
    </w:p>
    <w:p w:rsidR="006350C4" w:rsidRDefault="005F5BA9" w:rsidP="006350C4">
      <w:pPr>
        <w:pStyle w:val="BodyText"/>
        <w:ind w:right="888"/>
        <w:rPr>
          <w:b/>
        </w:rPr>
      </w:pPr>
      <w:r w:rsidRPr="00214BBA">
        <w:rPr>
          <w:noProof/>
        </w:rPr>
        <w:drawing>
          <wp:anchor distT="0" distB="0" distL="0" distR="0" simplePos="0" relativeHeight="251669504" behindDoc="0" locked="0" layoutInCell="1" allowOverlap="1" wp14:anchorId="5C94BD23" wp14:editId="5128C9CC">
            <wp:simplePos x="0" y="0"/>
            <wp:positionH relativeFrom="page">
              <wp:posOffset>1430655</wp:posOffset>
            </wp:positionH>
            <wp:positionV relativeFrom="paragraph">
              <wp:posOffset>310515</wp:posOffset>
            </wp:positionV>
            <wp:extent cx="4855210" cy="3284855"/>
            <wp:effectExtent l="0" t="0" r="2540" b="0"/>
            <wp:wrapTopAndBottom/>
            <wp:docPr id="48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5210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50C4" w:rsidRDefault="005F5BA9" w:rsidP="006350C4">
      <w:pPr>
        <w:pStyle w:val="BodyText"/>
        <w:ind w:right="888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2B3F46" wp14:editId="1C2733D4">
                <wp:simplePos x="0" y="0"/>
                <wp:positionH relativeFrom="column">
                  <wp:posOffset>508000</wp:posOffset>
                </wp:positionH>
                <wp:positionV relativeFrom="paragraph">
                  <wp:posOffset>3564890</wp:posOffset>
                </wp:positionV>
                <wp:extent cx="5153025" cy="254635"/>
                <wp:effectExtent l="0" t="0" r="9525" b="0"/>
                <wp:wrapTopAndBottom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3025" cy="254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F5BA9" w:rsidRPr="005F5BA9" w:rsidRDefault="005F5BA9" w:rsidP="005F5BA9">
                            <w:pPr>
                              <w:pStyle w:val="Caption"/>
                              <w:jc w:val="both"/>
                              <w:rPr>
                                <w:i w:val="0"/>
                                <w:noProof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t xml:space="preserve">Figure </w:t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fldChar w:fldCharType="begin"/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instrText xml:space="preserve"> SEQ Figure \* ARABIC </w:instrText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fldChar w:fldCharType="separate"/>
                            </w:r>
                            <w:r w:rsidR="00350B8F">
                              <w:rPr>
                                <w:b/>
                                <w:i w:val="0"/>
                                <w:noProof/>
                                <w:color w:val="auto"/>
                                <w:sz w:val="24"/>
                              </w:rPr>
                              <w:t>2</w:t>
                            </w:r>
                            <w:r w:rsidRPr="005F5BA9">
                              <w:rPr>
                                <w:b/>
                                <w:i w:val="0"/>
                                <w:color w:val="auto"/>
                                <w:sz w:val="24"/>
                              </w:rPr>
                              <w:fldChar w:fldCharType="end"/>
                            </w:r>
                            <w:r w:rsidRPr="005F5BA9">
                              <w:rPr>
                                <w:b/>
                                <w:i w:val="0"/>
                              </w:rPr>
                              <w:t>:</w:t>
                            </w:r>
                            <w:r w:rsidRPr="00214BBA">
                              <w:t xml:space="preserve"> </w:t>
                            </w:r>
                            <w:r w:rsidRPr="005F5BA9">
                              <w:rPr>
                                <w:i w:val="0"/>
                                <w:color w:val="auto"/>
                                <w:sz w:val="24"/>
                              </w:rPr>
                              <w:t xml:space="preserve"> XRD graph of glucose cellulose.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B3F46" id="Text Box 3" o:spid="_x0000_s1027" type="#_x0000_t202" style="position:absolute;margin-left:40pt;margin-top:280.7pt;width:405.75pt;height:20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" stroked="f">
                <v:textbox inset="0,0,0,0">
                  <w:txbxContent>
                    <w:p w:rsidR="005F5BA9" w:rsidRPr="005F5BA9" w:rsidRDefault="005F5BA9" w:rsidP="005F5BA9">
                      <w:pPr>
                        <w:pStyle w:val="Caption"/>
                        <w:jc w:val="both"/>
                        <w:rPr>
                          <w:i w:val="0"/>
                          <w:noProof/>
                          <w:color w:val="auto"/>
                          <w:sz w:val="24"/>
                          <w:szCs w:val="24"/>
                        </w:rPr>
                      </w:pP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t xml:space="preserve">Figure </w:t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fldChar w:fldCharType="begin"/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instrText xml:space="preserve"> SEQ Figure \* ARABIC </w:instrText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fldChar w:fldCharType="separate"/>
                      </w:r>
                      <w:r w:rsidR="00350B8F">
                        <w:rPr>
                          <w:b/>
                          <w:i w:val="0"/>
                          <w:noProof/>
                          <w:color w:val="auto"/>
                          <w:sz w:val="24"/>
                        </w:rPr>
                        <w:t>2</w:t>
                      </w:r>
                      <w:r w:rsidRPr="005F5BA9">
                        <w:rPr>
                          <w:b/>
                          <w:i w:val="0"/>
                          <w:color w:val="auto"/>
                          <w:sz w:val="24"/>
                        </w:rPr>
                        <w:fldChar w:fldCharType="end"/>
                      </w:r>
                      <w:r w:rsidRPr="005F5BA9">
                        <w:rPr>
                          <w:b/>
                          <w:i w:val="0"/>
                        </w:rPr>
                        <w:t>:</w:t>
                      </w:r>
                      <w:r w:rsidRPr="00214BBA">
                        <w:t xml:space="preserve"> </w:t>
                      </w:r>
                      <w:r w:rsidRPr="005F5BA9">
                        <w:rPr>
                          <w:i w:val="0"/>
                          <w:color w:val="auto"/>
                          <w:sz w:val="24"/>
                        </w:rPr>
                        <w:t xml:space="preserve"> XRD graph of glucose cellulose.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6350C4" w:rsidRPr="009C55C7" w:rsidRDefault="006605EC" w:rsidP="006350C4">
      <w:pPr>
        <w:pStyle w:val="BodyText"/>
        <w:ind w:right="888"/>
        <w:rPr>
          <w:b/>
        </w:rPr>
      </w:pPr>
      <w:r>
        <w:rPr>
          <w:b/>
        </w:rPr>
        <w:lastRenderedPageBreak/>
        <w:t xml:space="preserve">Table </w:t>
      </w:r>
      <w:r w:rsidR="006350C4" w:rsidRPr="009C55C7">
        <w:rPr>
          <w:b/>
        </w:rPr>
        <w:t>4: FTIR-ATR spectrum of Bacterial cellulose production through utilizing</w:t>
      </w:r>
      <w:r w:rsidR="006350C4" w:rsidRPr="009C55C7">
        <w:rPr>
          <w:b/>
          <w:spacing w:val="1"/>
        </w:rPr>
        <w:t xml:space="preserve"> </w:t>
      </w:r>
      <w:r w:rsidR="006350C4" w:rsidRPr="009C55C7">
        <w:rPr>
          <w:b/>
        </w:rPr>
        <w:t>different</w:t>
      </w:r>
      <w:r w:rsidR="006350C4" w:rsidRPr="009C55C7">
        <w:rPr>
          <w:b/>
          <w:spacing w:val="-1"/>
        </w:rPr>
        <w:t xml:space="preserve"> </w:t>
      </w:r>
      <w:r w:rsidR="006350C4" w:rsidRPr="009C55C7">
        <w:rPr>
          <w:b/>
        </w:rPr>
        <w:t>culture</w:t>
      </w:r>
      <w:r w:rsidR="006350C4" w:rsidRPr="009C55C7">
        <w:rPr>
          <w:b/>
          <w:spacing w:val="1"/>
        </w:rPr>
        <w:t xml:space="preserve"> </w:t>
      </w:r>
      <w:r w:rsidR="006350C4" w:rsidRPr="009C55C7">
        <w:rPr>
          <w:b/>
        </w:rPr>
        <w:t>mediums.</w:t>
      </w:r>
      <w:bookmarkEnd w:id="0"/>
    </w:p>
    <w:p w:rsidR="006350C4" w:rsidRDefault="006350C4" w:rsidP="006350C4">
      <w:pPr>
        <w:pStyle w:val="BodyText"/>
        <w:spacing w:before="1"/>
        <w:rPr>
          <w:b/>
          <w:sz w:val="1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5"/>
        <w:gridCol w:w="1781"/>
        <w:gridCol w:w="1728"/>
        <w:gridCol w:w="1694"/>
        <w:gridCol w:w="1697"/>
      </w:tblGrid>
      <w:tr w:rsidR="006350C4" w:rsidTr="00A0575A">
        <w:trPr>
          <w:trHeight w:val="1228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275" w:lineRule="exact"/>
              <w:ind w:left="570" w:right="5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Bond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5" w:lineRule="exact"/>
              <w:ind w:left="256" w:right="2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Wavelength</w:t>
            </w:r>
          </w:p>
          <w:p w:rsidR="006350C4" w:rsidRDefault="006350C4" w:rsidP="00A0575A">
            <w:pPr>
              <w:pStyle w:val="TableParagraph"/>
              <w:rPr>
                <w:b/>
                <w:sz w:val="29"/>
              </w:rPr>
            </w:pPr>
          </w:p>
          <w:p w:rsidR="006350C4" w:rsidRDefault="006350C4" w:rsidP="00A0575A">
            <w:pPr>
              <w:pStyle w:val="TableParagraph"/>
              <w:ind w:left="255" w:right="248"/>
              <w:jc w:val="center"/>
              <w:rPr>
                <w:b/>
                <w:sz w:val="16"/>
              </w:rPr>
            </w:pPr>
            <w:r>
              <w:rPr>
                <w:b/>
                <w:position w:val="-7"/>
                <w:sz w:val="24"/>
              </w:rPr>
              <w:t>cm</w:t>
            </w:r>
            <w:r>
              <w:rPr>
                <w:b/>
                <w:sz w:val="16"/>
              </w:rPr>
              <w:t>-1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360" w:lineRule="auto"/>
              <w:ind w:left="538" w:right="165" w:hanging="346"/>
              <w:rPr>
                <w:b/>
                <w:sz w:val="24"/>
              </w:rPr>
            </w:pPr>
            <w:r>
              <w:rPr>
                <w:b/>
                <w:sz w:val="24"/>
              </w:rPr>
              <w:t>Standard HS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Media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360" w:lineRule="auto"/>
              <w:ind w:left="286" w:right="199" w:hanging="68"/>
              <w:rPr>
                <w:b/>
                <w:sz w:val="24"/>
              </w:rPr>
            </w:pPr>
            <w:r>
              <w:rPr>
                <w:b/>
                <w:sz w:val="24"/>
              </w:rPr>
              <w:t>Glucose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utilized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tea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360" w:lineRule="auto"/>
              <w:ind w:left="286" w:right="190" w:hanging="70"/>
              <w:rPr>
                <w:b/>
                <w:sz w:val="24"/>
              </w:rPr>
            </w:pPr>
            <w:r>
              <w:rPr>
                <w:b/>
                <w:sz w:val="24"/>
              </w:rPr>
              <w:t>Bagasse and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utilized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tea</w:t>
            </w:r>
          </w:p>
        </w:tc>
      </w:tr>
      <w:tr w:rsidR="006350C4" w:rsidTr="00A0575A">
        <w:trPr>
          <w:trHeight w:val="1026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360" w:lineRule="auto"/>
              <w:ind w:left="542" w:right="366" w:hanging="161"/>
              <w:rPr>
                <w:sz w:val="24"/>
              </w:rPr>
            </w:pPr>
            <w:r>
              <w:rPr>
                <w:sz w:val="24"/>
              </w:rPr>
              <w:t>O-H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stretch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0" w:lineRule="exact"/>
              <w:ind w:left="254" w:right="248"/>
              <w:jc w:val="center"/>
              <w:rPr>
                <w:sz w:val="24"/>
              </w:rPr>
            </w:pPr>
            <w:r>
              <w:rPr>
                <w:sz w:val="24"/>
              </w:rPr>
              <w:t>3340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270" w:lineRule="exact"/>
              <w:ind w:left="413" w:right="405"/>
              <w:jc w:val="center"/>
              <w:rPr>
                <w:sz w:val="24"/>
              </w:rPr>
            </w:pPr>
            <w:r>
              <w:rPr>
                <w:sz w:val="24"/>
              </w:rPr>
              <w:t>`3343.22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270" w:lineRule="exact"/>
              <w:ind w:left="459"/>
              <w:rPr>
                <w:sz w:val="24"/>
              </w:rPr>
            </w:pPr>
            <w:r>
              <w:rPr>
                <w:sz w:val="24"/>
              </w:rPr>
              <w:t>3343.10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270" w:lineRule="exact"/>
              <w:ind w:left="439" w:right="427"/>
              <w:jc w:val="center"/>
              <w:rPr>
                <w:sz w:val="24"/>
              </w:rPr>
            </w:pPr>
            <w:r>
              <w:rPr>
                <w:sz w:val="24"/>
              </w:rPr>
              <w:t>3343.90</w:t>
            </w:r>
          </w:p>
        </w:tc>
      </w:tr>
      <w:tr w:rsidR="006350C4" w:rsidTr="00A0575A">
        <w:trPr>
          <w:trHeight w:val="1029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360" w:lineRule="auto"/>
              <w:ind w:left="542" w:right="332" w:hanging="183"/>
              <w:rPr>
                <w:sz w:val="24"/>
              </w:rPr>
            </w:pPr>
            <w:r>
              <w:rPr>
                <w:sz w:val="24"/>
              </w:rPr>
              <w:t>C=O bond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stretch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0" w:lineRule="exact"/>
              <w:ind w:left="256" w:right="247"/>
              <w:jc w:val="center"/>
              <w:rPr>
                <w:sz w:val="24"/>
              </w:rPr>
            </w:pPr>
            <w:r>
              <w:rPr>
                <w:sz w:val="24"/>
              </w:rPr>
              <w:t>1630-1690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270" w:lineRule="exact"/>
              <w:ind w:left="413" w:right="405"/>
              <w:jc w:val="center"/>
              <w:rPr>
                <w:sz w:val="24"/>
              </w:rPr>
            </w:pPr>
            <w:r>
              <w:rPr>
                <w:sz w:val="24"/>
              </w:rPr>
              <w:t>1637.38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270" w:lineRule="exact"/>
              <w:ind w:left="459"/>
              <w:rPr>
                <w:sz w:val="24"/>
              </w:rPr>
            </w:pPr>
            <w:r>
              <w:rPr>
                <w:sz w:val="24"/>
              </w:rPr>
              <w:t>1638.30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270" w:lineRule="exact"/>
              <w:ind w:left="439" w:right="427"/>
              <w:jc w:val="center"/>
              <w:rPr>
                <w:sz w:val="24"/>
              </w:rPr>
            </w:pPr>
            <w:r>
              <w:rPr>
                <w:sz w:val="24"/>
              </w:rPr>
              <w:t>1635.54</w:t>
            </w:r>
          </w:p>
        </w:tc>
      </w:tr>
      <w:tr w:rsidR="006350C4" w:rsidTr="00A0575A">
        <w:trPr>
          <w:trHeight w:val="1027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360" w:lineRule="auto"/>
              <w:ind w:left="544" w:right="340" w:hanging="180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t xml:space="preserve"> </w:t>
            </w:r>
            <w:r>
              <w:rPr>
                <w:sz w:val="24"/>
              </w:rPr>
              <w:t>≡C bond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stretch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0" w:lineRule="exact"/>
              <w:ind w:left="256" w:right="247"/>
              <w:jc w:val="center"/>
              <w:rPr>
                <w:sz w:val="24"/>
              </w:rPr>
            </w:pPr>
            <w:r>
              <w:rPr>
                <w:sz w:val="24"/>
              </w:rPr>
              <w:t>2100-2250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270" w:lineRule="exact"/>
              <w:ind w:left="413" w:right="405"/>
              <w:jc w:val="center"/>
              <w:rPr>
                <w:sz w:val="24"/>
              </w:rPr>
            </w:pPr>
            <w:r>
              <w:rPr>
                <w:sz w:val="24"/>
              </w:rPr>
              <w:t>2161.70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270" w:lineRule="exact"/>
              <w:ind w:left="459"/>
              <w:rPr>
                <w:sz w:val="24"/>
              </w:rPr>
            </w:pPr>
            <w:r>
              <w:rPr>
                <w:sz w:val="24"/>
              </w:rPr>
              <w:t>2161.70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270" w:lineRule="exact"/>
              <w:ind w:left="439" w:right="427"/>
              <w:jc w:val="center"/>
              <w:rPr>
                <w:sz w:val="24"/>
              </w:rPr>
            </w:pPr>
            <w:r>
              <w:rPr>
                <w:sz w:val="24"/>
              </w:rPr>
              <w:t>2162.42</w:t>
            </w:r>
          </w:p>
        </w:tc>
      </w:tr>
      <w:tr w:rsidR="006350C4" w:rsidTr="00A0575A">
        <w:trPr>
          <w:trHeight w:val="1029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360" w:lineRule="auto"/>
              <w:ind w:left="542" w:right="375" w:hanging="156"/>
              <w:rPr>
                <w:sz w:val="24"/>
              </w:rPr>
            </w:pPr>
            <w:r>
              <w:rPr>
                <w:sz w:val="24"/>
              </w:rPr>
              <w:t>C-N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stretch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0" w:lineRule="exact"/>
              <w:ind w:left="254" w:right="248"/>
              <w:jc w:val="center"/>
              <w:rPr>
                <w:sz w:val="24"/>
              </w:rPr>
            </w:pPr>
            <w:r>
              <w:rPr>
                <w:sz w:val="24"/>
              </w:rPr>
              <w:t>1316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270" w:lineRule="exact"/>
              <w:ind w:left="459"/>
              <w:rPr>
                <w:sz w:val="24"/>
              </w:rPr>
            </w:pPr>
            <w:r>
              <w:rPr>
                <w:sz w:val="24"/>
              </w:rPr>
              <w:t>1315.55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350C4" w:rsidTr="00A0575A">
        <w:trPr>
          <w:trHeight w:val="1026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360" w:lineRule="auto"/>
              <w:ind w:left="542" w:right="254" w:hanging="276"/>
              <w:rPr>
                <w:sz w:val="24"/>
              </w:rPr>
            </w:pPr>
            <w:r>
              <w:rPr>
                <w:sz w:val="24"/>
              </w:rPr>
              <w:t>C-O-C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stretch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0" w:lineRule="exact"/>
              <w:ind w:left="254" w:right="248"/>
              <w:jc w:val="center"/>
              <w:rPr>
                <w:sz w:val="24"/>
              </w:rPr>
            </w:pPr>
            <w:r>
              <w:rPr>
                <w:sz w:val="24"/>
              </w:rPr>
              <w:t>1109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270" w:lineRule="exact"/>
              <w:ind w:left="413" w:right="405"/>
              <w:jc w:val="center"/>
              <w:rPr>
                <w:sz w:val="24"/>
              </w:rPr>
            </w:pPr>
            <w:r>
              <w:rPr>
                <w:sz w:val="24"/>
              </w:rPr>
              <w:t>1109.78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270" w:lineRule="exact"/>
              <w:ind w:left="459"/>
              <w:rPr>
                <w:sz w:val="24"/>
              </w:rPr>
            </w:pPr>
            <w:r>
              <w:rPr>
                <w:sz w:val="24"/>
              </w:rPr>
              <w:t>1109.33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270" w:lineRule="exact"/>
              <w:ind w:left="439" w:right="427"/>
              <w:jc w:val="center"/>
              <w:rPr>
                <w:sz w:val="24"/>
              </w:rPr>
            </w:pPr>
            <w:r>
              <w:rPr>
                <w:sz w:val="24"/>
              </w:rPr>
              <w:t>1107.64</w:t>
            </w:r>
          </w:p>
        </w:tc>
      </w:tr>
      <w:tr w:rsidR="006350C4" w:rsidTr="00A0575A">
        <w:trPr>
          <w:trHeight w:val="1857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360" w:lineRule="auto"/>
              <w:ind w:left="378" w:right="364" w:hanging="7"/>
              <w:jc w:val="center"/>
              <w:rPr>
                <w:sz w:val="24"/>
              </w:rPr>
            </w:pPr>
            <w:r>
              <w:rPr>
                <w:sz w:val="24"/>
              </w:rPr>
              <w:t>C-O bond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stretch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secondary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alcohol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0" w:lineRule="exact"/>
              <w:ind w:left="256" w:right="247"/>
              <w:jc w:val="center"/>
              <w:rPr>
                <w:sz w:val="24"/>
              </w:rPr>
            </w:pPr>
            <w:r>
              <w:rPr>
                <w:sz w:val="24"/>
              </w:rPr>
              <w:t>1085-1050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270" w:lineRule="exact"/>
              <w:ind w:left="413" w:right="405"/>
              <w:jc w:val="center"/>
              <w:rPr>
                <w:sz w:val="24"/>
              </w:rPr>
            </w:pPr>
            <w:r>
              <w:rPr>
                <w:sz w:val="24"/>
              </w:rPr>
              <w:t>1057.96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270" w:lineRule="exact"/>
              <w:ind w:left="459"/>
              <w:rPr>
                <w:sz w:val="24"/>
              </w:rPr>
            </w:pPr>
            <w:r>
              <w:rPr>
                <w:sz w:val="24"/>
              </w:rPr>
              <w:t>1057.45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270" w:lineRule="exact"/>
              <w:ind w:left="439" w:right="427"/>
              <w:jc w:val="center"/>
              <w:rPr>
                <w:sz w:val="24"/>
              </w:rPr>
            </w:pPr>
            <w:r>
              <w:rPr>
                <w:sz w:val="24"/>
              </w:rPr>
              <w:t>1056.08</w:t>
            </w:r>
          </w:p>
        </w:tc>
      </w:tr>
      <w:tr w:rsidR="006350C4" w:rsidTr="00A0575A">
        <w:trPr>
          <w:trHeight w:val="1026"/>
        </w:trPr>
        <w:tc>
          <w:tcPr>
            <w:tcW w:w="2185" w:type="dxa"/>
          </w:tcPr>
          <w:p w:rsidR="006350C4" w:rsidRDefault="006350C4" w:rsidP="00A0575A">
            <w:pPr>
              <w:pStyle w:val="TableParagraph"/>
              <w:spacing w:line="360" w:lineRule="auto"/>
              <w:ind w:left="542" w:right="360" w:hanging="156"/>
              <w:rPr>
                <w:sz w:val="24"/>
              </w:rPr>
            </w:pPr>
            <w:r>
              <w:rPr>
                <w:sz w:val="24"/>
              </w:rPr>
              <w:t>C-O bond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stretch</w:t>
            </w:r>
          </w:p>
        </w:tc>
        <w:tc>
          <w:tcPr>
            <w:tcW w:w="1781" w:type="dxa"/>
          </w:tcPr>
          <w:p w:rsidR="006350C4" w:rsidRDefault="006350C4" w:rsidP="00A0575A">
            <w:pPr>
              <w:pStyle w:val="TableParagraph"/>
              <w:spacing w:line="270" w:lineRule="exact"/>
              <w:ind w:left="254" w:right="248"/>
              <w:jc w:val="center"/>
              <w:rPr>
                <w:sz w:val="24"/>
              </w:rPr>
            </w:pPr>
            <w:r>
              <w:rPr>
                <w:sz w:val="24"/>
              </w:rPr>
              <w:t>1030</w:t>
            </w:r>
          </w:p>
        </w:tc>
        <w:tc>
          <w:tcPr>
            <w:tcW w:w="1728" w:type="dxa"/>
          </w:tcPr>
          <w:p w:rsidR="006350C4" w:rsidRDefault="006350C4" w:rsidP="00A0575A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694" w:type="dxa"/>
          </w:tcPr>
          <w:p w:rsidR="006350C4" w:rsidRDefault="006350C4" w:rsidP="00A0575A">
            <w:pPr>
              <w:pStyle w:val="TableParagraph"/>
              <w:spacing w:line="270" w:lineRule="exact"/>
              <w:ind w:left="459"/>
              <w:rPr>
                <w:sz w:val="24"/>
              </w:rPr>
            </w:pPr>
            <w:r>
              <w:rPr>
                <w:sz w:val="24"/>
              </w:rPr>
              <w:t>1033.55</w:t>
            </w:r>
          </w:p>
        </w:tc>
        <w:tc>
          <w:tcPr>
            <w:tcW w:w="1697" w:type="dxa"/>
          </w:tcPr>
          <w:p w:rsidR="006350C4" w:rsidRDefault="006350C4" w:rsidP="00A0575A">
            <w:pPr>
              <w:pStyle w:val="TableParagraph"/>
              <w:spacing w:line="270" w:lineRule="exact"/>
              <w:ind w:left="439" w:right="427"/>
              <w:jc w:val="center"/>
              <w:rPr>
                <w:sz w:val="24"/>
              </w:rPr>
            </w:pPr>
            <w:r>
              <w:rPr>
                <w:sz w:val="24"/>
              </w:rPr>
              <w:t>1032.65</w:t>
            </w:r>
          </w:p>
        </w:tc>
      </w:tr>
    </w:tbl>
    <w:p w:rsidR="006350C4" w:rsidRDefault="006350C4" w:rsidP="006350C4">
      <w:pPr>
        <w:spacing w:line="270" w:lineRule="exact"/>
        <w:rPr>
          <w:sz w:val="24"/>
        </w:rPr>
        <w:sectPr w:rsidR="006350C4">
          <w:pgSz w:w="12240" w:h="15840"/>
          <w:pgMar w:top="1360" w:right="560" w:bottom="1940" w:left="1720" w:header="0" w:footer="1675" w:gutter="0"/>
          <w:cols w:space="720"/>
        </w:sectPr>
      </w:pPr>
    </w:p>
    <w:p w:rsidR="006350C4" w:rsidRDefault="006350C4" w:rsidP="006350C4">
      <w:pPr>
        <w:pStyle w:val="BodyText"/>
        <w:spacing w:before="90"/>
        <w:ind w:left="440"/>
      </w:pPr>
      <w:r>
        <w:rPr>
          <w:noProof/>
        </w:rPr>
        <w:lastRenderedPageBreak/>
        <w:drawing>
          <wp:anchor distT="0" distB="0" distL="0" distR="0" simplePos="0" relativeHeight="251661312" behindDoc="0" locked="0" layoutInCell="1" allowOverlap="1" wp14:anchorId="5E0AE0EA" wp14:editId="62634C0B">
            <wp:simplePos x="0" y="0"/>
            <wp:positionH relativeFrom="page">
              <wp:posOffset>3025775</wp:posOffset>
            </wp:positionH>
            <wp:positionV relativeFrom="page">
              <wp:posOffset>1076325</wp:posOffset>
            </wp:positionV>
            <wp:extent cx="4458970" cy="7486650"/>
            <wp:effectExtent l="0" t="0" r="0" b="0"/>
            <wp:wrapNone/>
            <wp:docPr id="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897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Figure</w:t>
      </w:r>
      <w:r>
        <w:rPr>
          <w:spacing w:val="-5"/>
        </w:rPr>
        <w:t xml:space="preserve"> </w:t>
      </w:r>
      <w:r w:rsidR="006605EC">
        <w:t>1</w:t>
      </w:r>
      <w:r>
        <w:t>:</w:t>
      </w:r>
      <w:r>
        <w:rPr>
          <w:spacing w:val="-2"/>
        </w:rPr>
        <w:t xml:space="preserve"> </w:t>
      </w:r>
      <w:r>
        <w:t>FTIR-ATR</w:t>
      </w:r>
    </w:p>
    <w:p w:rsidR="006350C4" w:rsidRDefault="006350C4" w:rsidP="006350C4">
      <w:pPr>
        <w:pStyle w:val="BodyText"/>
        <w:spacing w:before="137"/>
        <w:ind w:left="440" w:right="7325"/>
      </w:pPr>
      <w:r>
        <w:t>spectrum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Bacterial</w:t>
      </w:r>
      <w:r>
        <w:rPr>
          <w:spacing w:val="-57"/>
        </w:rPr>
        <w:t xml:space="preserve"> </w:t>
      </w:r>
      <w:r>
        <w:t>cellulose produced by</w:t>
      </w:r>
      <w:r>
        <w:rPr>
          <w:spacing w:val="1"/>
        </w:rPr>
        <w:t xml:space="preserve"> </w:t>
      </w:r>
      <w:r>
        <w:t>HS</w:t>
      </w:r>
      <w:r>
        <w:rPr>
          <w:spacing w:val="-1"/>
        </w:rPr>
        <w:t xml:space="preserve"> </w:t>
      </w:r>
      <w:r>
        <w:t>media</w:t>
      </w:r>
    </w:p>
    <w:p w:rsidR="006350C4" w:rsidRDefault="006350C4" w:rsidP="006350C4">
      <w:pPr>
        <w:pStyle w:val="BodyText"/>
        <w:spacing w:before="137"/>
        <w:ind w:left="440" w:right="7325"/>
      </w:pPr>
      <w:r>
        <w:t>.</w:t>
      </w:r>
    </w:p>
    <w:p w:rsidR="006350C4" w:rsidRDefault="006350C4" w:rsidP="006350C4">
      <w:pPr>
        <w:pStyle w:val="BodyText"/>
        <w:spacing w:before="137"/>
        <w:ind w:left="440" w:right="7325"/>
        <w:sectPr w:rsidR="006350C4">
          <w:pgSz w:w="12240" w:h="15840"/>
          <w:pgMar w:top="1440" w:right="560" w:bottom="1940" w:left="1720" w:header="0" w:footer="1675" w:gutter="0"/>
          <w:cols w:space="720"/>
        </w:sectPr>
      </w:pPr>
    </w:p>
    <w:p w:rsidR="006350C4" w:rsidRPr="006350C4" w:rsidRDefault="006350C4" w:rsidP="006350C4">
      <w:pPr>
        <w:pStyle w:val="BodyText"/>
        <w:spacing w:before="90"/>
        <w:jc w:val="both"/>
        <w:rPr>
          <w:spacing w:val="-7"/>
          <w:sz w:val="24"/>
        </w:rPr>
      </w:pPr>
      <w:r w:rsidRPr="006350C4">
        <w:rPr>
          <w:noProof/>
          <w:sz w:val="24"/>
        </w:rPr>
        <w:lastRenderedPageBreak/>
        <w:drawing>
          <wp:anchor distT="0" distB="0" distL="0" distR="0" simplePos="0" relativeHeight="251663360" behindDoc="1" locked="0" layoutInCell="1" allowOverlap="1" wp14:anchorId="08D4764D" wp14:editId="59CB1753">
            <wp:simplePos x="0" y="0"/>
            <wp:positionH relativeFrom="page">
              <wp:posOffset>3076575</wp:posOffset>
            </wp:positionH>
            <wp:positionV relativeFrom="page">
              <wp:posOffset>809625</wp:posOffset>
            </wp:positionV>
            <wp:extent cx="4345591" cy="7893050"/>
            <wp:effectExtent l="0" t="0" r="0" b="0"/>
            <wp:wrapTight wrapText="bothSides">
              <wp:wrapPolygon edited="0">
                <wp:start x="0" y="0"/>
                <wp:lineTo x="0" y="21530"/>
                <wp:lineTo x="21496" y="21530"/>
                <wp:lineTo x="21496" y="0"/>
                <wp:lineTo x="0" y="0"/>
              </wp:wrapPolygon>
            </wp:wrapTight>
            <wp:docPr id="3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163" cy="78940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6350C4">
        <w:rPr>
          <w:sz w:val="24"/>
        </w:rPr>
        <w:t>Figure</w:t>
      </w:r>
      <w:r w:rsidRPr="006350C4">
        <w:rPr>
          <w:spacing w:val="-12"/>
          <w:sz w:val="24"/>
        </w:rPr>
        <w:t xml:space="preserve"> </w:t>
      </w:r>
      <w:r w:rsidR="006605EC">
        <w:rPr>
          <w:sz w:val="24"/>
        </w:rPr>
        <w:t>2</w:t>
      </w:r>
      <w:r w:rsidRPr="006350C4">
        <w:rPr>
          <w:sz w:val="24"/>
        </w:rPr>
        <w:t>:</w:t>
      </w:r>
      <w:r w:rsidRPr="006350C4">
        <w:rPr>
          <w:spacing w:val="-7"/>
          <w:sz w:val="24"/>
        </w:rPr>
        <w:t xml:space="preserve"> </w:t>
      </w:r>
      <w:r>
        <w:rPr>
          <w:spacing w:val="-7"/>
          <w:sz w:val="24"/>
        </w:rPr>
        <w:t xml:space="preserve">FTIR-ATR </w:t>
      </w:r>
      <w:r w:rsidRPr="006350C4">
        <w:rPr>
          <w:spacing w:val="-7"/>
          <w:sz w:val="24"/>
        </w:rPr>
        <w:t xml:space="preserve">spectrum of Bacterial cellulose produced </w:t>
      </w:r>
      <w:r>
        <w:rPr>
          <w:spacing w:val="-7"/>
          <w:sz w:val="24"/>
        </w:rPr>
        <w:t>by Glucose and Utilized tea.</w:t>
      </w:r>
    </w:p>
    <w:p w:rsidR="006350C4" w:rsidRDefault="006350C4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sz w:val="24"/>
        </w:rPr>
        <w:br w:type="page"/>
      </w:r>
    </w:p>
    <w:p w:rsidR="005F5BA9" w:rsidRPr="001301AC" w:rsidRDefault="005F5BA9" w:rsidP="005F5BA9">
      <w:pPr>
        <w:spacing w:line="360" w:lineRule="auto"/>
        <w:ind w:left="440" w:right="72"/>
        <w:rPr>
          <w:b/>
          <w:sz w:val="24"/>
        </w:rPr>
      </w:pPr>
      <w:r>
        <w:rPr>
          <w:b/>
          <w:sz w:val="24"/>
        </w:rPr>
        <w:lastRenderedPageBreak/>
        <w:t>Table</w:t>
      </w:r>
      <w:r>
        <w:rPr>
          <w:b/>
          <w:spacing w:val="51"/>
          <w:sz w:val="24"/>
        </w:rPr>
        <w:t xml:space="preserve"> </w:t>
      </w:r>
      <w:r w:rsidR="00BE234E">
        <w:rPr>
          <w:b/>
          <w:sz w:val="24"/>
        </w:rPr>
        <w:t>3</w:t>
      </w:r>
      <w:bookmarkStart w:id="1" w:name="_GoBack"/>
      <w:bookmarkEnd w:id="1"/>
      <w:r>
        <w:rPr>
          <w:b/>
          <w:sz w:val="24"/>
        </w:rPr>
        <w:t>: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pH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measurements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different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culture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mediums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before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after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addition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SCOBY.</w:t>
      </w:r>
    </w:p>
    <w:tbl>
      <w:tblPr>
        <w:tblW w:w="0" w:type="auto"/>
        <w:tblInd w:w="4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2871"/>
        <w:gridCol w:w="2871"/>
      </w:tblGrid>
      <w:tr w:rsidR="005F5BA9" w:rsidTr="00A0575A">
        <w:trPr>
          <w:trHeight w:val="1028"/>
        </w:trPr>
        <w:tc>
          <w:tcPr>
            <w:tcW w:w="2881" w:type="dxa"/>
          </w:tcPr>
          <w:p w:rsidR="005F5BA9" w:rsidRDefault="005F5BA9" w:rsidP="00A0575A">
            <w:pPr>
              <w:pStyle w:val="TableParagraph"/>
              <w:spacing w:before="1" w:line="360" w:lineRule="auto"/>
              <w:ind w:left="263" w:right="2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Substrate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before="1" w:line="360" w:lineRule="auto"/>
              <w:ind w:left="1019" w:right="106" w:hanging="881"/>
              <w:rPr>
                <w:b/>
                <w:sz w:val="24"/>
              </w:rPr>
            </w:pPr>
            <w:r>
              <w:rPr>
                <w:b/>
                <w:sz w:val="24"/>
              </w:rPr>
              <w:t>pH before the addition of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SCOBY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before="1" w:line="360" w:lineRule="auto"/>
              <w:ind w:left="1018" w:right="186" w:hanging="800"/>
              <w:rPr>
                <w:b/>
                <w:sz w:val="24"/>
              </w:rPr>
            </w:pPr>
            <w:r>
              <w:rPr>
                <w:b/>
                <w:sz w:val="24"/>
              </w:rPr>
              <w:t>pH after the addition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SCOBY</w:t>
            </w:r>
          </w:p>
        </w:tc>
      </w:tr>
      <w:tr w:rsidR="005F5BA9" w:rsidTr="00A0575A">
        <w:trPr>
          <w:trHeight w:val="614"/>
        </w:trPr>
        <w:tc>
          <w:tcPr>
            <w:tcW w:w="2881" w:type="dxa"/>
          </w:tcPr>
          <w:p w:rsidR="005F5BA9" w:rsidRDefault="005F5BA9" w:rsidP="00A0575A">
            <w:pPr>
              <w:pStyle w:val="TableParagraph"/>
              <w:spacing w:line="360" w:lineRule="auto"/>
              <w:ind w:left="263" w:right="247"/>
              <w:jc w:val="center"/>
              <w:rPr>
                <w:sz w:val="24"/>
              </w:rPr>
            </w:pPr>
            <w:r>
              <w:rPr>
                <w:sz w:val="24"/>
              </w:rPr>
              <w:t>Standard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media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263" w:right="1248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</w:tr>
      <w:tr w:rsidR="005F5BA9" w:rsidTr="00A0575A">
        <w:trPr>
          <w:trHeight w:val="1028"/>
        </w:trPr>
        <w:tc>
          <w:tcPr>
            <w:tcW w:w="2881" w:type="dxa"/>
          </w:tcPr>
          <w:p w:rsidR="005F5BA9" w:rsidRDefault="005F5BA9" w:rsidP="00A0575A">
            <w:pPr>
              <w:pStyle w:val="TableParagraph"/>
              <w:spacing w:line="360" w:lineRule="auto"/>
              <w:ind w:left="1297" w:right="96" w:hanging="1181"/>
              <w:rPr>
                <w:sz w:val="24"/>
              </w:rPr>
            </w:pPr>
            <w:r>
              <w:rPr>
                <w:sz w:val="24"/>
              </w:rPr>
              <w:t>100ml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Bagasse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utilized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tea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F5BA9" w:rsidTr="00A0575A">
        <w:trPr>
          <w:trHeight w:val="1026"/>
        </w:trPr>
        <w:tc>
          <w:tcPr>
            <w:tcW w:w="2881" w:type="dxa"/>
          </w:tcPr>
          <w:p w:rsidR="005F5BA9" w:rsidRDefault="005F5BA9" w:rsidP="00A0575A">
            <w:pPr>
              <w:pStyle w:val="TableParagraph"/>
              <w:spacing w:line="360" w:lineRule="auto"/>
              <w:ind w:left="1297" w:right="96" w:hanging="1181"/>
              <w:rPr>
                <w:sz w:val="24"/>
              </w:rPr>
            </w:pPr>
            <w:r>
              <w:rPr>
                <w:sz w:val="24"/>
              </w:rPr>
              <w:t>300ml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Bagasse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utilized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tea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F5BA9" w:rsidTr="00A0575A">
        <w:trPr>
          <w:trHeight w:val="1028"/>
        </w:trPr>
        <w:tc>
          <w:tcPr>
            <w:tcW w:w="2881" w:type="dxa"/>
          </w:tcPr>
          <w:p w:rsidR="005F5BA9" w:rsidRDefault="005F5BA9" w:rsidP="00A0575A">
            <w:pPr>
              <w:pStyle w:val="TableParagraph"/>
              <w:spacing w:line="360" w:lineRule="auto"/>
              <w:ind w:left="1297" w:right="96" w:hanging="1181"/>
              <w:rPr>
                <w:sz w:val="24"/>
              </w:rPr>
            </w:pPr>
            <w:r>
              <w:rPr>
                <w:sz w:val="24"/>
              </w:rPr>
              <w:t>300ml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Bagasse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utilized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tea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F5BA9" w:rsidTr="00A0575A">
        <w:trPr>
          <w:trHeight w:val="630"/>
        </w:trPr>
        <w:tc>
          <w:tcPr>
            <w:tcW w:w="2881" w:type="dxa"/>
          </w:tcPr>
          <w:p w:rsidR="005F5BA9" w:rsidRDefault="005F5BA9" w:rsidP="00A0575A">
            <w:pPr>
              <w:pStyle w:val="TableParagraph"/>
              <w:spacing w:line="360" w:lineRule="auto"/>
              <w:ind w:left="263" w:right="247"/>
              <w:jc w:val="center"/>
              <w:rPr>
                <w:sz w:val="24"/>
              </w:rPr>
            </w:pPr>
            <w:r>
              <w:rPr>
                <w:sz w:val="24"/>
              </w:rPr>
              <w:t>Glucose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utilized tea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71" w:type="dxa"/>
          </w:tcPr>
          <w:p w:rsidR="005F5BA9" w:rsidRDefault="005F5BA9" w:rsidP="00A0575A">
            <w:pPr>
              <w:pStyle w:val="TableParagraph"/>
              <w:spacing w:line="36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D849BB">
      <w:pPr>
        <w:widowControl/>
        <w:autoSpaceDE/>
        <w:autoSpaceDN/>
        <w:spacing w:after="160" w:line="259" w:lineRule="auto"/>
        <w:rPr>
          <w:sz w:val="24"/>
          <w:szCs w:val="24"/>
        </w:rPr>
      </w:pPr>
      <w:r w:rsidRPr="00390490">
        <w:rPr>
          <w:b/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5CAB86E3" wp14:editId="3B6295E5">
            <wp:simplePos x="0" y="0"/>
            <wp:positionH relativeFrom="column">
              <wp:posOffset>147045</wp:posOffset>
            </wp:positionH>
            <wp:positionV relativeFrom="paragraph">
              <wp:posOffset>-619381</wp:posOffset>
            </wp:positionV>
            <wp:extent cx="4724400" cy="2278380"/>
            <wp:effectExtent l="0" t="0" r="0" b="7620"/>
            <wp:wrapNone/>
            <wp:docPr id="8421" name="Picture 84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1" name="Picture 842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6F290313" wp14:editId="1367EB9D">
            <wp:simplePos x="0" y="0"/>
            <wp:positionH relativeFrom="column">
              <wp:posOffset>147045</wp:posOffset>
            </wp:positionH>
            <wp:positionV relativeFrom="paragraph">
              <wp:posOffset>132080</wp:posOffset>
            </wp:positionV>
            <wp:extent cx="4724400" cy="2438400"/>
            <wp:effectExtent l="0" t="0" r="0" b="0"/>
            <wp:wrapNone/>
            <wp:docPr id="8419" name="Picture 8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9" name="Picture 841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3D6EA1DA" wp14:editId="584407CD">
            <wp:simplePos x="0" y="0"/>
            <wp:positionH relativeFrom="column">
              <wp:posOffset>143870</wp:posOffset>
            </wp:positionH>
            <wp:positionV relativeFrom="paragraph">
              <wp:posOffset>224155</wp:posOffset>
            </wp:positionV>
            <wp:extent cx="4724400" cy="2674620"/>
            <wp:effectExtent l="0" t="0" r="0" b="0"/>
            <wp:wrapNone/>
            <wp:docPr id="8423" name="Picture 84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3" name="Picture 842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D849BB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729F8241" wp14:editId="6C54FF75">
            <wp:simplePos x="0" y="0"/>
            <wp:positionH relativeFrom="column">
              <wp:posOffset>317500</wp:posOffset>
            </wp:positionH>
            <wp:positionV relativeFrom="paragraph">
              <wp:posOffset>-608813</wp:posOffset>
            </wp:positionV>
            <wp:extent cx="4819650" cy="2686050"/>
            <wp:effectExtent l="0" t="0" r="0" b="0"/>
            <wp:wrapNone/>
            <wp:docPr id="8425" name="Picture 84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5" name="Picture 842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D849BB" w:rsidRDefault="00D849BB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D849BB" w:rsidRDefault="00D849BB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6605EC" w:rsidP="008C6B82">
      <w:pPr>
        <w:pStyle w:val="BodyText"/>
        <w:spacing w:before="331"/>
        <w:ind w:right="878"/>
        <w:jc w:val="both"/>
        <w:rPr>
          <w:sz w:val="24"/>
        </w:rPr>
      </w:pPr>
      <w:r>
        <w:rPr>
          <w:sz w:val="24"/>
        </w:rPr>
        <w:t xml:space="preserve">Figure </w:t>
      </w:r>
      <w:r w:rsidR="008C6B82" w:rsidRPr="00D849BB">
        <w:rPr>
          <w:sz w:val="24"/>
        </w:rPr>
        <w:t>6: FE-SEM analysis of sugarcane bagasse bacterial cellulose at a magnification</w:t>
      </w:r>
      <w:r w:rsidR="008C6B82" w:rsidRPr="00D849BB">
        <w:rPr>
          <w:spacing w:val="1"/>
          <w:sz w:val="24"/>
        </w:rPr>
        <w:t xml:space="preserve"> </w:t>
      </w:r>
      <w:r w:rsidR="008C6B82" w:rsidRPr="00D849BB">
        <w:rPr>
          <w:sz w:val="24"/>
        </w:rPr>
        <w:t>range of 5000X, 8000X, 10,000X, 20,000X, 50,000</w:t>
      </w:r>
      <w:r w:rsidR="00D849BB">
        <w:rPr>
          <w:sz w:val="24"/>
        </w:rPr>
        <w:t xml:space="preserve">X and 100,000X. </w:t>
      </w:r>
    </w:p>
    <w:p w:rsidR="00D849BB" w:rsidRPr="00D849BB" w:rsidRDefault="00D849BB" w:rsidP="008C6B82">
      <w:pPr>
        <w:pStyle w:val="BodyText"/>
        <w:spacing w:before="331"/>
        <w:ind w:right="878"/>
        <w:jc w:val="both"/>
        <w:rPr>
          <w:sz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8C6B82" w:rsidRDefault="008C6B82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FB42A0" w:rsidRPr="000F5079" w:rsidRDefault="00FB42A0" w:rsidP="008C6B82">
      <w:pPr>
        <w:pStyle w:val="Caption"/>
        <w:jc w:val="both"/>
        <w:rPr>
          <w:i w:val="0"/>
          <w:sz w:val="24"/>
          <w:szCs w:val="24"/>
        </w:rPr>
      </w:pPr>
    </w:p>
    <w:sectPr w:rsidR="00FB42A0" w:rsidRPr="000F50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78E0" w:rsidRDefault="00FB78E0" w:rsidP="006350C4">
      <w:r>
        <w:separator/>
      </w:r>
    </w:p>
  </w:endnote>
  <w:endnote w:type="continuationSeparator" w:id="0">
    <w:p w:rsidR="00FB78E0" w:rsidRDefault="00FB78E0" w:rsidP="00635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78E0" w:rsidRDefault="00FB78E0" w:rsidP="006350C4">
      <w:r>
        <w:separator/>
      </w:r>
    </w:p>
  </w:footnote>
  <w:footnote w:type="continuationSeparator" w:id="0">
    <w:p w:rsidR="00FB78E0" w:rsidRDefault="00FB78E0" w:rsidP="006350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684496"/>
    <w:multiLevelType w:val="hybridMultilevel"/>
    <w:tmpl w:val="CE122EAC"/>
    <w:lvl w:ilvl="0" w:tplc="FBB033EE">
      <w:start w:val="1"/>
      <w:numFmt w:val="decimal"/>
      <w:lvlText w:val="%1."/>
      <w:lvlJc w:val="left"/>
      <w:pPr>
        <w:ind w:left="1160" w:hanging="360"/>
      </w:pPr>
      <w:rPr>
        <w:rFonts w:hint="default"/>
        <w:w w:val="100"/>
        <w:lang w:val="en-US" w:eastAsia="en-US" w:bidi="ar-SA"/>
      </w:rPr>
    </w:lvl>
    <w:lvl w:ilvl="1" w:tplc="A92801F8">
      <w:start w:val="1"/>
      <w:numFmt w:val="upperLetter"/>
      <w:lvlText w:val="%2."/>
      <w:lvlJc w:val="left"/>
      <w:pPr>
        <w:ind w:left="1160" w:hanging="4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D4E62794">
      <w:numFmt w:val="bullet"/>
      <w:lvlText w:val="•"/>
      <w:lvlJc w:val="left"/>
      <w:pPr>
        <w:ind w:left="2920" w:hanging="411"/>
      </w:pPr>
      <w:rPr>
        <w:rFonts w:hint="default"/>
        <w:lang w:val="en-US" w:eastAsia="en-US" w:bidi="ar-SA"/>
      </w:rPr>
    </w:lvl>
    <w:lvl w:ilvl="3" w:tplc="B85078A2">
      <w:numFmt w:val="bullet"/>
      <w:lvlText w:val="•"/>
      <w:lvlJc w:val="left"/>
      <w:pPr>
        <w:ind w:left="3800" w:hanging="411"/>
      </w:pPr>
      <w:rPr>
        <w:rFonts w:hint="default"/>
        <w:lang w:val="en-US" w:eastAsia="en-US" w:bidi="ar-SA"/>
      </w:rPr>
    </w:lvl>
    <w:lvl w:ilvl="4" w:tplc="4486438A">
      <w:numFmt w:val="bullet"/>
      <w:lvlText w:val="•"/>
      <w:lvlJc w:val="left"/>
      <w:pPr>
        <w:ind w:left="4680" w:hanging="411"/>
      </w:pPr>
      <w:rPr>
        <w:rFonts w:hint="default"/>
        <w:lang w:val="en-US" w:eastAsia="en-US" w:bidi="ar-SA"/>
      </w:rPr>
    </w:lvl>
    <w:lvl w:ilvl="5" w:tplc="900C9CE2">
      <w:numFmt w:val="bullet"/>
      <w:lvlText w:val="•"/>
      <w:lvlJc w:val="left"/>
      <w:pPr>
        <w:ind w:left="5560" w:hanging="411"/>
      </w:pPr>
      <w:rPr>
        <w:rFonts w:hint="default"/>
        <w:lang w:val="en-US" w:eastAsia="en-US" w:bidi="ar-SA"/>
      </w:rPr>
    </w:lvl>
    <w:lvl w:ilvl="6" w:tplc="05E6B566">
      <w:numFmt w:val="bullet"/>
      <w:lvlText w:val="•"/>
      <w:lvlJc w:val="left"/>
      <w:pPr>
        <w:ind w:left="6440" w:hanging="411"/>
      </w:pPr>
      <w:rPr>
        <w:rFonts w:hint="default"/>
        <w:lang w:val="en-US" w:eastAsia="en-US" w:bidi="ar-SA"/>
      </w:rPr>
    </w:lvl>
    <w:lvl w:ilvl="7" w:tplc="855CB0F0">
      <w:numFmt w:val="bullet"/>
      <w:lvlText w:val="•"/>
      <w:lvlJc w:val="left"/>
      <w:pPr>
        <w:ind w:left="7320" w:hanging="411"/>
      </w:pPr>
      <w:rPr>
        <w:rFonts w:hint="default"/>
        <w:lang w:val="en-US" w:eastAsia="en-US" w:bidi="ar-SA"/>
      </w:rPr>
    </w:lvl>
    <w:lvl w:ilvl="8" w:tplc="939A02FE">
      <w:numFmt w:val="bullet"/>
      <w:lvlText w:val="•"/>
      <w:lvlJc w:val="left"/>
      <w:pPr>
        <w:ind w:left="8200" w:hanging="411"/>
      </w:pPr>
      <w:rPr>
        <w:rFonts w:hint="default"/>
        <w:lang w:val="en-US" w:eastAsia="en-US" w:bidi="ar-SA"/>
      </w:rPr>
    </w:lvl>
  </w:abstractNum>
  <w:abstractNum w:abstractNumId="1" w15:restartNumberingAfterBreak="0">
    <w:nsid w:val="1D6B3D97"/>
    <w:multiLevelType w:val="hybridMultilevel"/>
    <w:tmpl w:val="2A988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63A07"/>
    <w:multiLevelType w:val="hybridMultilevel"/>
    <w:tmpl w:val="4D02D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26F"/>
    <w:rsid w:val="00014F0F"/>
    <w:rsid w:val="000167FE"/>
    <w:rsid w:val="000F5079"/>
    <w:rsid w:val="001D15D0"/>
    <w:rsid w:val="002D0EDE"/>
    <w:rsid w:val="00350B8F"/>
    <w:rsid w:val="003768EC"/>
    <w:rsid w:val="003B5F22"/>
    <w:rsid w:val="003E6045"/>
    <w:rsid w:val="004448E9"/>
    <w:rsid w:val="00492E95"/>
    <w:rsid w:val="004957B5"/>
    <w:rsid w:val="00511FDE"/>
    <w:rsid w:val="00576FF0"/>
    <w:rsid w:val="005A43B9"/>
    <w:rsid w:val="005C19BB"/>
    <w:rsid w:val="005F459D"/>
    <w:rsid w:val="005F5BA9"/>
    <w:rsid w:val="006350C4"/>
    <w:rsid w:val="006605EC"/>
    <w:rsid w:val="006909BE"/>
    <w:rsid w:val="007050BE"/>
    <w:rsid w:val="00861F24"/>
    <w:rsid w:val="0087726F"/>
    <w:rsid w:val="008C1596"/>
    <w:rsid w:val="008C6B82"/>
    <w:rsid w:val="009623D6"/>
    <w:rsid w:val="00963841"/>
    <w:rsid w:val="00A25B82"/>
    <w:rsid w:val="00B134A2"/>
    <w:rsid w:val="00B4189B"/>
    <w:rsid w:val="00B92DFE"/>
    <w:rsid w:val="00BB56DC"/>
    <w:rsid w:val="00BE234E"/>
    <w:rsid w:val="00BE297A"/>
    <w:rsid w:val="00BE6A3F"/>
    <w:rsid w:val="00C50125"/>
    <w:rsid w:val="00CC1DD2"/>
    <w:rsid w:val="00D62B99"/>
    <w:rsid w:val="00D849BB"/>
    <w:rsid w:val="00D879A2"/>
    <w:rsid w:val="00E10922"/>
    <w:rsid w:val="00F421D9"/>
    <w:rsid w:val="00FB42A0"/>
    <w:rsid w:val="00FB78E0"/>
    <w:rsid w:val="00FE0B3A"/>
    <w:rsid w:val="00FF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514D4D-CE0B-46EA-8A6C-ABD2D2691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350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34A2"/>
    <w:pPr>
      <w:keepNext/>
      <w:keepLines/>
      <w:spacing w:before="240" w:line="360" w:lineRule="auto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34A2"/>
    <w:pPr>
      <w:keepNext/>
      <w:keepLines/>
      <w:spacing w:before="40" w:line="360" w:lineRule="auto"/>
      <w:jc w:val="center"/>
      <w:outlineLvl w:val="1"/>
    </w:pPr>
    <w:rPr>
      <w:rFonts w:eastAsiaTheme="majorEastAsia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34A2"/>
    <w:pPr>
      <w:keepNext/>
      <w:keepLines/>
      <w:spacing w:before="40" w:line="360" w:lineRule="auto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4A2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customStyle="1" w:styleId="Mine">
    <w:name w:val="Mine"/>
    <w:basedOn w:val="Heading1"/>
    <w:link w:val="MineChar"/>
    <w:autoRedefine/>
    <w:uiPriority w:val="7"/>
    <w:qFormat/>
    <w:rsid w:val="00511FDE"/>
    <w:pPr>
      <w:tabs>
        <w:tab w:val="left" w:pos="480"/>
        <w:tab w:val="right" w:leader="dot" w:pos="9016"/>
      </w:tabs>
      <w:spacing w:after="480"/>
    </w:pPr>
  </w:style>
  <w:style w:type="character" w:customStyle="1" w:styleId="MineChar">
    <w:name w:val="Mine Char"/>
    <w:basedOn w:val="DefaultParagraphFont"/>
    <w:link w:val="Mine"/>
    <w:uiPriority w:val="7"/>
    <w:rsid w:val="00511FDE"/>
    <w:rPr>
      <w:rFonts w:ascii="Times New Roman" w:eastAsia="Times New Roman" w:hAnsi="Times New Roman" w:cs="Times New Roman"/>
      <w:b/>
      <w:color w:val="000000" w:themeColor="text1"/>
      <w:sz w:val="28"/>
      <w:szCs w:val="32"/>
    </w:rPr>
  </w:style>
  <w:style w:type="paragraph" w:styleId="NoSpacing">
    <w:name w:val="No Spacing"/>
    <w:uiPriority w:val="1"/>
    <w:qFormat/>
    <w:rsid w:val="00C50125"/>
    <w:pPr>
      <w:spacing w:after="0" w:line="240" w:lineRule="auto"/>
      <w:jc w:val="both"/>
    </w:pPr>
    <w:rPr>
      <w:rFonts w:ascii="Times New Roman" w:eastAsia="Arial" w:hAnsi="Times New Roman" w:cs="Arial"/>
      <w:sz w:val="24"/>
    </w:rPr>
  </w:style>
  <w:style w:type="paragraph" w:styleId="BodyText">
    <w:name w:val="Body Text"/>
    <w:basedOn w:val="Normal"/>
    <w:link w:val="BodyTextChar"/>
    <w:uiPriority w:val="1"/>
    <w:qFormat/>
    <w:rsid w:val="008C1596"/>
    <w:pPr>
      <w:spacing w:line="360" w:lineRule="auto"/>
    </w:pPr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C159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134A2"/>
    <w:rPr>
      <w:rFonts w:ascii="Times New Roman" w:eastAsiaTheme="majorEastAsia" w:hAnsi="Times New Roman" w:cstheme="majorBidi"/>
      <w:b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134A2"/>
    <w:rPr>
      <w:rFonts w:ascii="Times New Roman" w:eastAsiaTheme="majorEastAsia" w:hAnsi="Times New Roman" w:cstheme="majorBidi"/>
      <w:b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6350C4"/>
  </w:style>
  <w:style w:type="paragraph" w:styleId="Header">
    <w:name w:val="header"/>
    <w:basedOn w:val="Normal"/>
    <w:link w:val="HeaderChar"/>
    <w:uiPriority w:val="99"/>
    <w:unhideWhenUsed/>
    <w:rsid w:val="006350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50C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350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50C4"/>
    <w:rPr>
      <w:rFonts w:ascii="Times New Roman" w:eastAsia="Times New Roman" w:hAnsi="Times New Roman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6350C4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1"/>
    <w:qFormat/>
    <w:rsid w:val="00BE6A3F"/>
    <w:pPr>
      <w:ind w:left="1160" w:hanging="360"/>
      <w:jc w:val="both"/>
    </w:pPr>
  </w:style>
  <w:style w:type="character" w:styleId="Hyperlink">
    <w:name w:val="Hyperlink"/>
    <w:basedOn w:val="DefaultParagraphFont"/>
    <w:uiPriority w:val="99"/>
    <w:unhideWhenUsed/>
    <w:rsid w:val="000F5079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0F5079"/>
    <w:rPr>
      <w:i/>
      <w:iCs/>
    </w:rPr>
  </w:style>
  <w:style w:type="character" w:customStyle="1" w:styleId="ref-title">
    <w:name w:val="ref-title"/>
    <w:basedOn w:val="DefaultParagraphFont"/>
    <w:rsid w:val="000F5079"/>
  </w:style>
  <w:style w:type="character" w:customStyle="1" w:styleId="ref-journal">
    <w:name w:val="ref-journal"/>
    <w:basedOn w:val="DefaultParagraphFont"/>
    <w:rsid w:val="000F5079"/>
  </w:style>
  <w:style w:type="character" w:customStyle="1" w:styleId="ref-vol">
    <w:name w:val="ref-vol"/>
    <w:basedOn w:val="DefaultParagraphFont"/>
    <w:rsid w:val="000F5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03BB5-33F3-4860-9E7D-921C9AAE4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2024-09-24T10:26:00Z</cp:lastPrinted>
  <dcterms:created xsi:type="dcterms:W3CDTF">2024-09-19T06:28:00Z</dcterms:created>
  <dcterms:modified xsi:type="dcterms:W3CDTF">2024-10-05T07:15:00Z</dcterms:modified>
</cp:coreProperties>
</file>