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0741E" w14:textId="26E37035" w:rsidR="00155F80" w:rsidRDefault="00F66CF8" w:rsidP="00982185">
      <w:pPr>
        <w:jc w:val="both"/>
        <w:rPr>
          <w:rFonts w:ascii="Times New Roman" w:hAnsi="Times New Roman" w:cs="Times New Roman"/>
          <w:b/>
          <w:bCs/>
          <w:sz w:val="24"/>
          <w:szCs w:val="24"/>
        </w:rPr>
      </w:pPr>
      <w:r w:rsidRPr="00015AC2">
        <w:rPr>
          <w:rFonts w:ascii="Times New Roman" w:hAnsi="Times New Roman" w:cs="Times New Roman"/>
          <w:b/>
          <w:bCs/>
          <w:sz w:val="24"/>
          <w:szCs w:val="24"/>
        </w:rPr>
        <w:t>Mapping Global Cereal Flow at Subnational Scales Unveils Key Insights for Food Systems Resilience</w:t>
      </w:r>
    </w:p>
    <w:p w14:paraId="41C15B8B" w14:textId="5B6CA150" w:rsidR="00B27E78" w:rsidRDefault="00153133" w:rsidP="00982185">
      <w:pPr>
        <w:jc w:val="both"/>
        <w:rPr>
          <w:rFonts w:ascii="Times New Roman" w:hAnsi="Times New Roman" w:cs="Times New Roman"/>
          <w:b/>
          <w:bCs/>
          <w:sz w:val="24"/>
          <w:szCs w:val="24"/>
        </w:rPr>
      </w:pPr>
      <w:r w:rsidRPr="00D030E0">
        <w:rPr>
          <w:rFonts w:ascii="Times New Roman" w:hAnsi="Times New Roman" w:cs="Times New Roman"/>
          <w:b/>
          <w:bCs/>
          <w:sz w:val="24"/>
          <w:szCs w:val="24"/>
        </w:rPr>
        <w:t>Supplementary Information</w:t>
      </w:r>
    </w:p>
    <w:p w14:paraId="20206BF1" w14:textId="77777777" w:rsidR="005D2E57" w:rsidRDefault="005D2E57">
      <w:pPr>
        <w:rPr>
          <w:rFonts w:ascii="Times New Roman" w:hAnsi="Times New Roman" w:cs="Times New Roman"/>
          <w:b/>
          <w:bCs/>
          <w:sz w:val="24"/>
          <w:szCs w:val="24"/>
        </w:rPr>
      </w:pPr>
      <w:r>
        <w:rPr>
          <w:rFonts w:ascii="Times New Roman" w:hAnsi="Times New Roman" w:cs="Times New Roman"/>
          <w:b/>
          <w:bCs/>
          <w:sz w:val="24"/>
          <w:szCs w:val="24"/>
        </w:rPr>
        <w:br w:type="page"/>
      </w:r>
    </w:p>
    <w:p w14:paraId="2178CC46" w14:textId="690A020F" w:rsidR="00D030E0" w:rsidRPr="006D423F" w:rsidRDefault="00D030E0" w:rsidP="00D030E0">
      <w:pPr>
        <w:rPr>
          <w:rFonts w:ascii="Times New Roman" w:hAnsi="Times New Roman" w:cs="Times New Roman"/>
          <w:b/>
          <w:bCs/>
          <w:sz w:val="24"/>
          <w:szCs w:val="24"/>
        </w:rPr>
      </w:pPr>
      <w:r w:rsidRPr="00D030E0">
        <w:rPr>
          <w:rFonts w:ascii="Times New Roman" w:hAnsi="Times New Roman" w:cs="Times New Roman"/>
          <w:b/>
          <w:bCs/>
          <w:sz w:val="24"/>
          <w:szCs w:val="24"/>
        </w:rPr>
        <w:lastRenderedPageBreak/>
        <w:t>Supplementary Figures</w:t>
      </w:r>
    </w:p>
    <w:p w14:paraId="2FA1F421" w14:textId="1BF92F06" w:rsidR="00E65C93" w:rsidRDefault="001815E6" w:rsidP="00D030E0">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g">
            <w:drawing>
              <wp:anchor distT="0" distB="0" distL="114300" distR="114300" simplePos="0" relativeHeight="251661312" behindDoc="0" locked="0" layoutInCell="1" allowOverlap="1" wp14:anchorId="418DB51F" wp14:editId="7F318FDC">
                <wp:simplePos x="0" y="0"/>
                <wp:positionH relativeFrom="column">
                  <wp:posOffset>2599759</wp:posOffset>
                </wp:positionH>
                <wp:positionV relativeFrom="paragraph">
                  <wp:posOffset>5810610</wp:posOffset>
                </wp:positionV>
                <wp:extent cx="1962595" cy="449331"/>
                <wp:effectExtent l="0" t="5398" r="953" b="952"/>
                <wp:wrapNone/>
                <wp:docPr id="1937334174" name="Group 15"/>
                <wp:cNvGraphicFramePr/>
                <a:graphic xmlns:a="http://schemas.openxmlformats.org/drawingml/2006/main">
                  <a:graphicData uri="http://schemas.microsoft.com/office/word/2010/wordprocessingGroup">
                    <wpg:wgp>
                      <wpg:cNvGrpSpPr/>
                      <wpg:grpSpPr>
                        <a:xfrm rot="16200000">
                          <a:off x="0" y="0"/>
                          <a:ext cx="1962595" cy="449331"/>
                          <a:chOff x="0" y="145"/>
                          <a:chExt cx="1962595" cy="449331"/>
                        </a:xfrm>
                      </wpg:grpSpPr>
                      <wps:wsp>
                        <wps:cNvPr id="168138153" name="Text Box 2"/>
                        <wps:cNvSpPr txBox="1"/>
                        <wps:spPr>
                          <a:xfrm>
                            <a:off x="0" y="82446"/>
                            <a:ext cx="831850" cy="367030"/>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037F5291" w14:textId="59A7C0B4" w:rsidR="004D790E" w:rsidRPr="006E5F0B" w:rsidRDefault="004D790E" w:rsidP="006E5F0B">
                              <w:pPr>
                                <w:jc w:val="center"/>
                                <w:rPr>
                                  <w:rFonts w:ascii="Times New Roman" w:hAnsi="Times New Roman" w:cs="Times New Roman"/>
                                  <w:sz w:val="16"/>
                                  <w:szCs w:val="16"/>
                                </w:rPr>
                              </w:pPr>
                              <w:r>
                                <w:rPr>
                                  <w:rFonts w:ascii="Times New Roman" w:hAnsi="Times New Roman" w:cs="Times New Roman"/>
                                  <w:sz w:val="16"/>
                                  <w:szCs w:val="16"/>
                                </w:rPr>
                                <w:t>Additional Trade Data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932208933" name="Picture 8"/>
                          <pic:cNvPicPr>
                            <a:picLocks noChangeAspect="1"/>
                          </pic:cNvPicPr>
                        </pic:nvPicPr>
                        <pic:blipFill rotWithShape="1">
                          <a:blip r:embed="rId8">
                            <a:extLst>
                              <a:ext uri="{28A0092B-C50C-407E-A947-70E740481C1C}">
                                <a14:useLocalDpi xmlns:a14="http://schemas.microsoft.com/office/drawing/2010/main" val="0"/>
                              </a:ext>
                            </a:extLst>
                          </a:blip>
                          <a:srcRect l="4" r="-23776" b="5834"/>
                          <a:stretch/>
                        </pic:blipFill>
                        <pic:spPr bwMode="auto">
                          <a:xfrm rot="16200000">
                            <a:off x="1173933" y="-130212"/>
                            <a:ext cx="86995" cy="802640"/>
                          </a:xfrm>
                          <a:prstGeom prst="rect">
                            <a:avLst/>
                          </a:prstGeom>
                          <a:ln>
                            <a:noFill/>
                          </a:ln>
                          <a:extLst>
                            <a:ext uri="{53640926-AAD7-44D8-BBD7-CCE9431645EC}">
                              <a14:shadowObscured xmlns:a14="http://schemas.microsoft.com/office/drawing/2010/main"/>
                            </a:ext>
                          </a:extLst>
                        </pic:spPr>
                      </pic:pic>
                      <wpg:grpSp>
                        <wpg:cNvPr id="1964254121" name="Group 14"/>
                        <wpg:cNvGrpSpPr/>
                        <wpg:grpSpPr>
                          <a:xfrm>
                            <a:off x="14990" y="145"/>
                            <a:ext cx="1947605" cy="389016"/>
                            <a:chOff x="7495" y="145"/>
                            <a:chExt cx="1947605" cy="389016"/>
                          </a:xfrm>
                        </wpg:grpSpPr>
                        <wps:wsp>
                          <wps:cNvPr id="240575482" name="Rectangle 10"/>
                          <wps:cNvSpPr/>
                          <wps:spPr>
                            <a:xfrm>
                              <a:off x="1461541" y="202367"/>
                              <a:ext cx="194872" cy="45719"/>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869972285" name="Group 13"/>
                          <wpg:cNvGrpSpPr/>
                          <wpg:grpSpPr>
                            <a:xfrm>
                              <a:off x="7495" y="145"/>
                              <a:ext cx="1947605" cy="389016"/>
                              <a:chOff x="7495" y="145"/>
                              <a:chExt cx="1947605" cy="389016"/>
                            </a:xfrm>
                          </wpg:grpSpPr>
                          <wps:wsp>
                            <wps:cNvPr id="1939722601" name="Rounded Rectangle 3"/>
                            <wps:cNvSpPr/>
                            <wps:spPr>
                              <a:xfrm>
                                <a:off x="7495" y="119921"/>
                                <a:ext cx="802640" cy="269240"/>
                              </a:xfrm>
                              <a:prstGeom prst="roundRect">
                                <a:avLst/>
                              </a:prstGeom>
                              <a:noFill/>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741091896" name="Picture 12"/>
                              <pic:cNvPicPr>
                                <a:picLocks/>
                              </pic:cNvPicPr>
                            </pic:nvPicPr>
                            <pic:blipFill rotWithShape="1">
                              <a:blip r:embed="rId9">
                                <a:extLst>
                                  <a:ext uri="{28A0092B-C50C-407E-A947-70E740481C1C}">
                                    <a14:useLocalDpi xmlns:a14="http://schemas.microsoft.com/office/drawing/2010/main" val="0"/>
                                  </a:ext>
                                </a:extLst>
                              </a:blip>
                              <a:srcRect t="2313"/>
                              <a:stretch/>
                            </pic:blipFill>
                            <pic:spPr bwMode="auto">
                              <a:xfrm>
                                <a:off x="1857945" y="145"/>
                                <a:ext cx="97155" cy="262179"/>
                              </a:xfrm>
                              <a:prstGeom prst="rect">
                                <a:avLst/>
                              </a:prstGeom>
                              <a:ln>
                                <a:noFill/>
                              </a:ln>
                              <a:extLst>
                                <a:ext uri="{53640926-AAD7-44D8-BBD7-CCE9431645EC}">
                                  <a14:shadowObscured xmlns:a14="http://schemas.microsoft.com/office/drawing/2010/main"/>
                                </a:ext>
                              </a:extLst>
                            </pic:spPr>
                          </pic:pic>
                        </wpg:grpSp>
                      </wpg:grpSp>
                      <wps:wsp>
                        <wps:cNvPr id="176566932" name="Straight Connector 9"/>
                        <wps:cNvCnPr/>
                        <wps:spPr>
                          <a:xfrm>
                            <a:off x="1469036" y="262328"/>
                            <a:ext cx="442116"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418DB51F" id="Group 15" o:spid="_x0000_s1026" style="position:absolute;left:0;text-align:left;margin-left:204.7pt;margin-top:457.55pt;width:154.55pt;height:35.4pt;rotation:-90;z-index:251661312" coordorigin=",1" coordsize="19625,449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">
                <v:shapetype id="_x0000_t202" coordsize="21600,21600" o:spt="202" path="m,l,21600r21600,l21600,xe">
                  <v:stroke joinstyle="miter"/>
                  <v:path gradientshapeok="t" o:connecttype="rect"/>
                </v:shapetype>
                <v:shape id="Text Box 2" o:spid="_x0000_s1027" type="#_x0000_t202" style="position:absolute;top:824;width:8318;height:36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" fillcolor="white [3201]" stroked="f" strokeweight="1pt">
                  <v:textbox>
                    <w:txbxContent>
                      <w:p w14:paraId="037F5291" w14:textId="59A7C0B4" w:rsidR="004D790E" w:rsidRPr="006E5F0B" w:rsidRDefault="004D790E" w:rsidP="006E5F0B">
                        <w:pPr>
                          <w:jc w:val="center"/>
                          <w:rPr>
                            <w:rFonts w:ascii="Times New Roman" w:hAnsi="Times New Roman" w:cs="Times New Roman"/>
                            <w:sz w:val="16"/>
                            <w:szCs w:val="16"/>
                          </w:rPr>
                        </w:pPr>
                        <w:r>
                          <w:rPr>
                            <w:rFonts w:ascii="Times New Roman" w:hAnsi="Times New Roman" w:cs="Times New Roman"/>
                            <w:sz w:val="16"/>
                            <w:szCs w:val="16"/>
                          </w:rPr>
                          <w:t>Additional Trade Data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8" type="#_x0000_t75" style="position:absolute;left:11739;top:-1302;width:870;height:8026;rotation:-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">
                  <v:imagedata r:id="rId10" o:title="" cropbottom="3823f" cropleft="3f" cropright="-15582f"/>
                </v:shape>
                <v:group id="Group 14" o:spid="_x0000_s1029" style="position:absolute;left:149;top:1;width:19476;height:3890" coordorigin="74,1" coordsize="19476,389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">
                  <v:rect id="Rectangle 10" o:spid="_x0000_s1030" style="position:absolute;left:14615;top:2023;width:1949;height:45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" fillcolor="white [3212]" strokecolor="white [3212]" strokeweight="1pt"/>
                  <v:group id="Group 13" o:spid="_x0000_s1031" style="position:absolute;left:74;top:1;width:19477;height:3890" coordorigin="74,1" coordsize="19476,389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">
                    <v:roundrect id="Rounded Rectangle 3" o:spid="_x0000_s1032" style="position:absolute;left:74;top:1199;width:8027;height:2692;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" filled="f" strokecolor="black [3213]">
                      <v:stroke joinstyle="miter"/>
                    </v:roundrect>
                    <v:shape id="Picture 12" o:spid="_x0000_s1033" type="#_x0000_t75" style="position:absolute;left:18579;top:1;width:972;height:262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">
                      <v:imagedata r:id="rId11" o:title="" croptop="1516f"/>
                      <o:lock v:ext="edit" aspectratio="f"/>
                    </v:shape>
                  </v:group>
                </v:group>
                <v:line id="Straight Connector 9" o:spid="_x0000_s1034" style="position:absolute;visibility:visible;mso-wrap-style:square" from="14690,2623" to="19111,262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" strokecolor="black [3213]" strokeweight="1pt">
                  <v:stroke joinstyle="miter"/>
                </v:line>
              </v:group>
            </w:pict>
          </mc:Fallback>
        </mc:AlternateContent>
      </w:r>
      <w:r w:rsidR="00FE27FA">
        <w:rPr>
          <w:rFonts w:ascii="Times New Roman" w:hAnsi="Times New Roman" w:cs="Times New Roman"/>
          <w:noProof/>
          <w:sz w:val="24"/>
          <w:szCs w:val="24"/>
        </w:rPr>
        <w:drawing>
          <wp:inline distT="0" distB="0" distL="0" distR="0" wp14:anchorId="375E3C05" wp14:editId="0C137323">
            <wp:extent cx="7262108" cy="4100303"/>
            <wp:effectExtent l="6032" t="0" r="0" b="0"/>
            <wp:docPr id="1175057703" name="Picture 2" descr="A diagram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57181" name="Picture 2" descr="A diagram of a company&#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rot="16200000">
                      <a:off x="0" y="0"/>
                      <a:ext cx="7262108" cy="4100303"/>
                    </a:xfrm>
                    <a:prstGeom prst="rect">
                      <a:avLst/>
                    </a:prstGeom>
                  </pic:spPr>
                </pic:pic>
              </a:graphicData>
            </a:graphic>
          </wp:inline>
        </w:drawing>
      </w:r>
    </w:p>
    <w:p w14:paraId="74386403" w14:textId="77777777" w:rsidR="00206A29" w:rsidRDefault="00206A29" w:rsidP="00206A29">
      <w:pPr>
        <w:jc w:val="both"/>
        <w:rPr>
          <w:rFonts w:ascii="Times New Roman" w:hAnsi="Times New Roman" w:cs="Times New Roman"/>
          <w:sz w:val="24"/>
          <w:szCs w:val="24"/>
        </w:rPr>
      </w:pPr>
      <w:r>
        <w:rPr>
          <w:rFonts w:ascii="Times New Roman" w:hAnsi="Times New Roman" w:cs="Times New Roman"/>
          <w:sz w:val="24"/>
          <w:szCs w:val="24"/>
        </w:rPr>
        <w:t xml:space="preserve">Supplementary Figure 1. </w:t>
      </w:r>
      <w:r w:rsidRPr="002911FA">
        <w:rPr>
          <w:rFonts w:ascii="Times New Roman" w:hAnsi="Times New Roman" w:cs="Times New Roman"/>
          <w:b/>
          <w:bCs/>
          <w:sz w:val="24"/>
          <w:szCs w:val="24"/>
        </w:rPr>
        <w:t>Modelling pipeline</w:t>
      </w:r>
      <w:r>
        <w:rPr>
          <w:rFonts w:ascii="Times New Roman" w:hAnsi="Times New Roman" w:cs="Times New Roman"/>
          <w:b/>
          <w:bCs/>
          <w:sz w:val="24"/>
          <w:szCs w:val="24"/>
        </w:rPr>
        <w:t>.</w:t>
      </w:r>
    </w:p>
    <w:p w14:paraId="71500B9F" w14:textId="052F28B2" w:rsidR="00B01836" w:rsidRDefault="00B01836" w:rsidP="00DD013A">
      <w:pPr>
        <w:rPr>
          <w:rFonts w:ascii="Times New Roman" w:hAnsi="Times New Roman" w:cs="Times New Roman"/>
          <w:sz w:val="24"/>
          <w:szCs w:val="24"/>
        </w:rPr>
      </w:pPr>
    </w:p>
    <w:p w14:paraId="2924D95C" w14:textId="2EA88D89" w:rsidR="006F0484" w:rsidRDefault="00B01836" w:rsidP="006E5F0B">
      <w:pPr>
        <w:spacing w:after="0"/>
        <w:rPr>
          <w:rFonts w:ascii="Times New Roman" w:hAnsi="Times New Roman" w:cs="Times New Roman"/>
          <w:sz w:val="24"/>
          <w:szCs w:val="24"/>
        </w:rPr>
      </w:pPr>
      <w:r>
        <w:rPr>
          <w:rFonts w:ascii="Times New Roman" w:hAnsi="Times New Roman" w:cs="Times New Roman"/>
          <w:sz w:val="24"/>
          <w:szCs w:val="24"/>
        </w:rPr>
        <w:lastRenderedPageBreak/>
        <w:br w:type="page"/>
      </w:r>
    </w:p>
    <w:p w14:paraId="0153F625" w14:textId="134A9272" w:rsidR="00206A29" w:rsidRDefault="003E0330">
      <w:pPr>
        <w:rPr>
          <w:rFonts w:ascii="Times New Roman" w:hAnsi="Times New Roman" w:cs="Times New Roman"/>
          <w:sz w:val="24"/>
          <w:szCs w:val="24"/>
        </w:rPr>
      </w:pPr>
      <w:r>
        <w:rPr>
          <w:noProof/>
        </w:rPr>
        <w:lastRenderedPageBreak/>
        <w:drawing>
          <wp:inline distT="0" distB="0" distL="0" distR="0" wp14:anchorId="39004854" wp14:editId="2107961B">
            <wp:extent cx="4909081" cy="3665552"/>
            <wp:effectExtent l="0" t="0" r="6350" b="5080"/>
            <wp:docPr id="165270650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917562" cy="3671885"/>
                    </a:xfrm>
                    <a:prstGeom prst="rect">
                      <a:avLst/>
                    </a:prstGeom>
                    <a:noFill/>
                    <a:ln>
                      <a:noFill/>
                    </a:ln>
                  </pic:spPr>
                </pic:pic>
              </a:graphicData>
            </a:graphic>
          </wp:inline>
        </w:drawing>
      </w:r>
    </w:p>
    <w:p w14:paraId="0D16882A" w14:textId="77777777" w:rsidR="00206A29" w:rsidRDefault="00206A29" w:rsidP="00206A29">
      <w:pPr>
        <w:spacing w:after="0"/>
        <w:rPr>
          <w:rFonts w:ascii="Times New Roman" w:hAnsi="Times New Roman" w:cs="Times New Roman"/>
          <w:sz w:val="24"/>
          <w:szCs w:val="24"/>
        </w:rPr>
      </w:pPr>
      <w:r>
        <w:rPr>
          <w:rFonts w:ascii="Times New Roman" w:hAnsi="Times New Roman" w:cs="Times New Roman"/>
          <w:sz w:val="24"/>
          <w:szCs w:val="24"/>
        </w:rPr>
        <w:t xml:space="preserve">Supplementary Figure 2. </w:t>
      </w:r>
      <w:r w:rsidRPr="002911FA">
        <w:rPr>
          <w:rFonts w:ascii="Times New Roman" w:hAnsi="Times New Roman" w:cs="Times New Roman"/>
          <w:b/>
          <w:bCs/>
          <w:sz w:val="24"/>
          <w:szCs w:val="24"/>
        </w:rPr>
        <w:t>Contribution of cereal flows to consumption, by continent (2017-2021).</w:t>
      </w:r>
      <w:r>
        <w:rPr>
          <w:rFonts w:ascii="Times New Roman" w:hAnsi="Times New Roman" w:cs="Times New Roman"/>
          <w:sz w:val="24"/>
          <w:szCs w:val="24"/>
        </w:rPr>
        <w:t xml:space="preserve"> </w:t>
      </w:r>
    </w:p>
    <w:p w14:paraId="347278DE" w14:textId="77777777" w:rsidR="00206A29" w:rsidRDefault="00206A29" w:rsidP="00206A29">
      <w:pPr>
        <w:rPr>
          <w:rFonts w:ascii="Times New Roman" w:hAnsi="Times New Roman" w:cs="Times New Roman"/>
          <w:sz w:val="24"/>
          <w:szCs w:val="24"/>
        </w:rPr>
      </w:pPr>
      <w:r>
        <w:rPr>
          <w:rFonts w:ascii="Times New Roman" w:hAnsi="Times New Roman" w:cs="Times New Roman"/>
          <w:sz w:val="24"/>
          <w:szCs w:val="24"/>
        </w:rPr>
        <w:t>Note that c</w:t>
      </w:r>
      <w:r w:rsidRPr="004723E2">
        <w:rPr>
          <w:rFonts w:ascii="Times New Roman" w:hAnsi="Times New Roman" w:cs="Times New Roman"/>
          <w:sz w:val="24"/>
          <w:szCs w:val="24"/>
        </w:rPr>
        <w:t>ontinental groupings differ widely in country count and scale; these bars are descriptive and should not be read as strictly comparable efficiency metrics.</w:t>
      </w:r>
    </w:p>
    <w:p w14:paraId="039D9216" w14:textId="08A371DE" w:rsidR="00D44D7B" w:rsidRDefault="003E0330">
      <w:pPr>
        <w:rPr>
          <w:rFonts w:ascii="Times New Roman" w:hAnsi="Times New Roman" w:cs="Times New Roman"/>
          <w:sz w:val="24"/>
          <w:szCs w:val="24"/>
        </w:rPr>
      </w:pPr>
      <w:r>
        <w:rPr>
          <w:rFonts w:ascii="Times New Roman" w:hAnsi="Times New Roman" w:cs="Times New Roman"/>
          <w:sz w:val="24"/>
          <w:szCs w:val="24"/>
        </w:rPr>
        <w:t xml:space="preserve"> </w:t>
      </w:r>
      <w:r w:rsidR="00D44D7B">
        <w:rPr>
          <w:rFonts w:ascii="Times New Roman" w:hAnsi="Times New Roman" w:cs="Times New Roman"/>
          <w:sz w:val="24"/>
          <w:szCs w:val="24"/>
        </w:rPr>
        <w:br w:type="page"/>
      </w:r>
    </w:p>
    <w:p w14:paraId="4FE175C7" w14:textId="4FA13714" w:rsidR="005306C4" w:rsidRDefault="008B590F" w:rsidP="00DD013A">
      <w:pPr>
        <w:rPr>
          <w:rFonts w:ascii="Times New Roman" w:hAnsi="Times New Roman" w:cs="Times New Roman"/>
          <w:sz w:val="24"/>
          <w:szCs w:val="24"/>
        </w:rPr>
      </w:pPr>
      <w:r w:rsidRPr="006E5F0B">
        <w:rPr>
          <w:b/>
          <w:bCs/>
          <w:noProof/>
        </w:rPr>
        <w:lastRenderedPageBreak/>
        <w:drawing>
          <wp:anchor distT="0" distB="0" distL="114300" distR="114300" simplePos="0" relativeHeight="251663360" behindDoc="1" locked="0" layoutInCell="1" allowOverlap="1" wp14:anchorId="2B81817F" wp14:editId="0C3F3D3B">
            <wp:simplePos x="0" y="0"/>
            <wp:positionH relativeFrom="column">
              <wp:posOffset>2142624</wp:posOffset>
            </wp:positionH>
            <wp:positionV relativeFrom="paragraph">
              <wp:posOffset>13335</wp:posOffset>
            </wp:positionV>
            <wp:extent cx="3706495" cy="1790700"/>
            <wp:effectExtent l="0" t="0" r="1905" b="0"/>
            <wp:wrapNone/>
            <wp:docPr id="1212444579" name="Picture 8"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44579" name="Picture 8" descr="A map of the world&#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706495" cy="1790700"/>
                    </a:xfrm>
                    <a:prstGeom prst="rect">
                      <a:avLst/>
                    </a:prstGeom>
                    <a:noFill/>
                    <a:ln>
                      <a:noFill/>
                    </a:ln>
                  </pic:spPr>
                </pic:pic>
              </a:graphicData>
            </a:graphic>
            <wp14:sizeRelH relativeFrom="page">
              <wp14:pctWidth>0</wp14:pctWidth>
            </wp14:sizeRelH>
            <wp14:sizeRelV relativeFrom="page">
              <wp14:pctHeight>0</wp14:pctHeight>
            </wp14:sizeRelV>
          </wp:anchor>
        </w:drawing>
      </w:r>
      <w:r w:rsidR="0017067A" w:rsidRPr="006E5F0B">
        <w:rPr>
          <w:b/>
          <w:bCs/>
          <w:noProof/>
        </w:rPr>
        <w:drawing>
          <wp:anchor distT="0" distB="0" distL="114300" distR="114300" simplePos="0" relativeHeight="251662336" behindDoc="1" locked="0" layoutInCell="1" allowOverlap="1" wp14:anchorId="65CD8699" wp14:editId="40387705">
            <wp:simplePos x="0" y="0"/>
            <wp:positionH relativeFrom="column">
              <wp:posOffset>66834</wp:posOffset>
            </wp:positionH>
            <wp:positionV relativeFrom="paragraph">
              <wp:posOffset>139264</wp:posOffset>
            </wp:positionV>
            <wp:extent cx="2067984" cy="1551107"/>
            <wp:effectExtent l="0" t="0" r="2540" b="0"/>
            <wp:wrapNone/>
            <wp:docPr id="51515030" name="Picture 9" descr="A graph with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15030" name="Picture 9" descr="A graph with a diagram&#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67984" cy="1551107"/>
                    </a:xfrm>
                    <a:prstGeom prst="rect">
                      <a:avLst/>
                    </a:prstGeom>
                    <a:noFill/>
                    <a:ln>
                      <a:noFill/>
                    </a:ln>
                  </pic:spPr>
                </pic:pic>
              </a:graphicData>
            </a:graphic>
            <wp14:sizeRelH relativeFrom="page">
              <wp14:pctWidth>0</wp14:pctWidth>
            </wp14:sizeRelH>
            <wp14:sizeRelV relativeFrom="page">
              <wp14:pctHeight>0</wp14:pctHeight>
            </wp14:sizeRelV>
          </wp:anchor>
        </w:drawing>
      </w:r>
      <w:r w:rsidR="000B19D0" w:rsidRPr="006E5F0B">
        <w:rPr>
          <w:rFonts w:ascii="Times New Roman" w:hAnsi="Times New Roman" w:cs="Times New Roman"/>
          <w:b/>
          <w:bCs/>
          <w:sz w:val="24"/>
          <w:szCs w:val="24"/>
        </w:rPr>
        <w:t>a</w:t>
      </w:r>
      <w:r w:rsidR="000B19D0">
        <w:rPr>
          <w:rFonts w:ascii="Times New Roman" w:hAnsi="Times New Roman" w:cs="Times New Roman"/>
          <w:sz w:val="24"/>
          <w:szCs w:val="24"/>
        </w:rPr>
        <w:tab/>
      </w:r>
      <w:r w:rsidR="000B19D0">
        <w:rPr>
          <w:rFonts w:ascii="Times New Roman" w:hAnsi="Times New Roman" w:cs="Times New Roman"/>
          <w:sz w:val="24"/>
          <w:szCs w:val="24"/>
        </w:rPr>
        <w:tab/>
      </w:r>
      <w:r w:rsidR="000B19D0">
        <w:rPr>
          <w:rFonts w:ascii="Times New Roman" w:hAnsi="Times New Roman" w:cs="Times New Roman"/>
          <w:sz w:val="24"/>
          <w:szCs w:val="24"/>
        </w:rPr>
        <w:tab/>
      </w:r>
      <w:r w:rsidR="000B19D0">
        <w:rPr>
          <w:rFonts w:ascii="Times New Roman" w:hAnsi="Times New Roman" w:cs="Times New Roman"/>
          <w:sz w:val="24"/>
          <w:szCs w:val="24"/>
        </w:rPr>
        <w:tab/>
      </w:r>
      <w:r w:rsidR="000B19D0">
        <w:rPr>
          <w:rFonts w:ascii="Times New Roman" w:hAnsi="Times New Roman" w:cs="Times New Roman"/>
          <w:sz w:val="24"/>
          <w:szCs w:val="24"/>
        </w:rPr>
        <w:tab/>
      </w:r>
      <w:r w:rsidR="000B19D0" w:rsidRPr="006E5F0B">
        <w:rPr>
          <w:rFonts w:ascii="Times New Roman" w:hAnsi="Times New Roman" w:cs="Times New Roman"/>
          <w:b/>
          <w:bCs/>
          <w:sz w:val="24"/>
          <w:szCs w:val="24"/>
        </w:rPr>
        <w:t>b</w:t>
      </w:r>
    </w:p>
    <w:p w14:paraId="500EFBA5" w14:textId="76CAE75C" w:rsidR="003772AE" w:rsidRDefault="00D577A1" w:rsidP="007A1C6A">
      <w:r w:rsidRPr="00D577A1">
        <w:t xml:space="preserve"> </w:t>
      </w:r>
    </w:p>
    <w:p w14:paraId="2A63048A" w14:textId="22D06BA0" w:rsidR="0017067A" w:rsidRDefault="0017067A" w:rsidP="007A1C6A"/>
    <w:p w14:paraId="51626FFB" w14:textId="1F1070AD" w:rsidR="0017067A" w:rsidRDefault="0017067A" w:rsidP="007A1C6A"/>
    <w:p w14:paraId="5CFE5D36" w14:textId="4058B827" w:rsidR="0017067A" w:rsidRDefault="0017067A" w:rsidP="007A1C6A"/>
    <w:p w14:paraId="4B297BFD" w14:textId="428A0E5D" w:rsidR="0017067A" w:rsidRDefault="0017067A" w:rsidP="007A1C6A"/>
    <w:p w14:paraId="6FFBBC6D" w14:textId="03B8DC1D" w:rsidR="00403331" w:rsidRDefault="00036C27" w:rsidP="00B85D74">
      <w:pPr>
        <w:rPr>
          <w:rFonts w:ascii="Times New Roman" w:hAnsi="Times New Roman" w:cs="Times New Roman"/>
          <w:sz w:val="24"/>
          <w:szCs w:val="24"/>
        </w:rPr>
      </w:pPr>
      <w:r>
        <w:rPr>
          <w:noProof/>
        </w:rPr>
        <w:drawing>
          <wp:anchor distT="0" distB="0" distL="114300" distR="114300" simplePos="0" relativeHeight="251665408" behindDoc="1" locked="0" layoutInCell="1" allowOverlap="1" wp14:anchorId="71AF9F0B" wp14:editId="7E4684C0">
            <wp:simplePos x="0" y="0"/>
            <wp:positionH relativeFrom="column">
              <wp:posOffset>2139268</wp:posOffset>
            </wp:positionH>
            <wp:positionV relativeFrom="paragraph">
              <wp:posOffset>273134</wp:posOffset>
            </wp:positionV>
            <wp:extent cx="3710883" cy="1792800"/>
            <wp:effectExtent l="0" t="0" r="0" b="0"/>
            <wp:wrapNone/>
            <wp:docPr id="1784366810" name="Picture 11"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366810" name="Picture 11" descr="A map of the world&#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710883" cy="1792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9D49DC" w14:textId="0235A12A" w:rsidR="004F7D5C" w:rsidRDefault="005A6929" w:rsidP="00B85D74">
      <w:pPr>
        <w:rPr>
          <w:rFonts w:ascii="Times New Roman" w:hAnsi="Times New Roman" w:cs="Times New Roman"/>
          <w:b/>
          <w:bCs/>
          <w:sz w:val="24"/>
          <w:szCs w:val="24"/>
        </w:rPr>
      </w:pPr>
      <w:r w:rsidRPr="006E5F0B">
        <w:rPr>
          <w:b/>
          <w:bCs/>
          <w:noProof/>
        </w:rPr>
        <w:drawing>
          <wp:anchor distT="0" distB="0" distL="114300" distR="114300" simplePos="0" relativeHeight="251664384" behindDoc="1" locked="0" layoutInCell="1" allowOverlap="1" wp14:anchorId="74EF43B5" wp14:editId="4084D575">
            <wp:simplePos x="0" y="0"/>
            <wp:positionH relativeFrom="column">
              <wp:posOffset>66803</wp:posOffset>
            </wp:positionH>
            <wp:positionV relativeFrom="paragraph">
              <wp:posOffset>126860</wp:posOffset>
            </wp:positionV>
            <wp:extent cx="2073440" cy="1555200"/>
            <wp:effectExtent l="0" t="0" r="0" b="0"/>
            <wp:wrapNone/>
            <wp:docPr id="93425436" name="Picture 10" descr="A graph with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25436" name="Picture 10" descr="A graph with a diagram&#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73440" cy="1555200"/>
                    </a:xfrm>
                    <a:prstGeom prst="rect">
                      <a:avLst/>
                    </a:prstGeom>
                    <a:noFill/>
                    <a:ln>
                      <a:noFill/>
                    </a:ln>
                  </pic:spPr>
                </pic:pic>
              </a:graphicData>
            </a:graphic>
            <wp14:sizeRelH relativeFrom="page">
              <wp14:pctWidth>0</wp14:pctWidth>
            </wp14:sizeRelH>
            <wp14:sizeRelV relativeFrom="page">
              <wp14:pctHeight>0</wp14:pctHeight>
            </wp14:sizeRelV>
          </wp:anchor>
        </w:drawing>
      </w:r>
      <w:r w:rsidR="0017067A" w:rsidRPr="006E5F0B">
        <w:rPr>
          <w:rFonts w:ascii="Times New Roman" w:hAnsi="Times New Roman" w:cs="Times New Roman"/>
          <w:b/>
          <w:bCs/>
          <w:sz w:val="24"/>
          <w:szCs w:val="24"/>
        </w:rPr>
        <w:t>c</w:t>
      </w:r>
      <w:r w:rsidR="0017067A">
        <w:rPr>
          <w:rFonts w:ascii="Times New Roman" w:hAnsi="Times New Roman" w:cs="Times New Roman"/>
          <w:sz w:val="24"/>
          <w:szCs w:val="24"/>
        </w:rPr>
        <w:tab/>
      </w:r>
      <w:r w:rsidR="0017067A">
        <w:rPr>
          <w:rFonts w:ascii="Times New Roman" w:hAnsi="Times New Roman" w:cs="Times New Roman"/>
          <w:sz w:val="24"/>
          <w:szCs w:val="24"/>
        </w:rPr>
        <w:tab/>
      </w:r>
      <w:r w:rsidR="0017067A">
        <w:rPr>
          <w:rFonts w:ascii="Times New Roman" w:hAnsi="Times New Roman" w:cs="Times New Roman"/>
          <w:sz w:val="24"/>
          <w:szCs w:val="24"/>
        </w:rPr>
        <w:tab/>
      </w:r>
      <w:r w:rsidR="0017067A">
        <w:rPr>
          <w:rFonts w:ascii="Times New Roman" w:hAnsi="Times New Roman" w:cs="Times New Roman"/>
          <w:sz w:val="24"/>
          <w:szCs w:val="24"/>
        </w:rPr>
        <w:tab/>
      </w:r>
      <w:r w:rsidR="0017067A">
        <w:rPr>
          <w:rFonts w:ascii="Times New Roman" w:hAnsi="Times New Roman" w:cs="Times New Roman"/>
          <w:sz w:val="24"/>
          <w:szCs w:val="24"/>
        </w:rPr>
        <w:tab/>
      </w:r>
      <w:r w:rsidR="0017067A" w:rsidRPr="006E5F0B">
        <w:rPr>
          <w:rFonts w:ascii="Times New Roman" w:hAnsi="Times New Roman" w:cs="Times New Roman"/>
          <w:b/>
          <w:bCs/>
          <w:sz w:val="24"/>
          <w:szCs w:val="24"/>
        </w:rPr>
        <w:t>d</w:t>
      </w:r>
    </w:p>
    <w:p w14:paraId="7FD98257" w14:textId="77777777" w:rsidR="00206A29" w:rsidRDefault="00206A29" w:rsidP="00B85D74">
      <w:pPr>
        <w:rPr>
          <w:rFonts w:ascii="Times New Roman" w:hAnsi="Times New Roman" w:cs="Times New Roman"/>
          <w:b/>
          <w:bCs/>
          <w:sz w:val="24"/>
          <w:szCs w:val="24"/>
        </w:rPr>
      </w:pPr>
    </w:p>
    <w:p w14:paraId="51882D41" w14:textId="77777777" w:rsidR="00206A29" w:rsidRDefault="00206A29" w:rsidP="00B85D74">
      <w:pPr>
        <w:rPr>
          <w:rFonts w:ascii="Times New Roman" w:hAnsi="Times New Roman" w:cs="Times New Roman"/>
          <w:b/>
          <w:bCs/>
          <w:sz w:val="24"/>
          <w:szCs w:val="24"/>
        </w:rPr>
      </w:pPr>
    </w:p>
    <w:p w14:paraId="6D572D7E" w14:textId="77777777" w:rsidR="00206A29" w:rsidRDefault="00206A29" w:rsidP="00B85D74">
      <w:pPr>
        <w:rPr>
          <w:rFonts w:ascii="Times New Roman" w:hAnsi="Times New Roman" w:cs="Times New Roman"/>
          <w:b/>
          <w:bCs/>
          <w:sz w:val="24"/>
          <w:szCs w:val="24"/>
        </w:rPr>
      </w:pPr>
    </w:p>
    <w:p w14:paraId="6A02D39B" w14:textId="77777777" w:rsidR="00206A29" w:rsidRDefault="00206A29" w:rsidP="00B85D74">
      <w:pPr>
        <w:rPr>
          <w:rFonts w:ascii="Times New Roman" w:hAnsi="Times New Roman" w:cs="Times New Roman"/>
          <w:b/>
          <w:bCs/>
          <w:sz w:val="24"/>
          <w:szCs w:val="24"/>
        </w:rPr>
      </w:pPr>
    </w:p>
    <w:p w14:paraId="13D093B3" w14:textId="77777777" w:rsidR="00206A29" w:rsidRDefault="00206A29" w:rsidP="00B85D74">
      <w:pPr>
        <w:rPr>
          <w:rFonts w:ascii="Times New Roman" w:hAnsi="Times New Roman" w:cs="Times New Roman"/>
          <w:b/>
          <w:bCs/>
          <w:sz w:val="24"/>
          <w:szCs w:val="24"/>
        </w:rPr>
      </w:pPr>
    </w:p>
    <w:p w14:paraId="760ABB7C" w14:textId="77777777" w:rsidR="00902B85" w:rsidRDefault="00902B85" w:rsidP="00B85D74">
      <w:pPr>
        <w:rPr>
          <w:rFonts w:ascii="Times New Roman" w:hAnsi="Times New Roman" w:cs="Times New Roman"/>
          <w:b/>
          <w:bCs/>
          <w:sz w:val="24"/>
          <w:szCs w:val="24"/>
        </w:rPr>
      </w:pPr>
    </w:p>
    <w:p w14:paraId="21D81654" w14:textId="77777777" w:rsidR="00902B85" w:rsidRDefault="00902B85" w:rsidP="00902B85">
      <w:pPr>
        <w:jc w:val="both"/>
        <w:rPr>
          <w:rFonts w:ascii="Times New Roman" w:hAnsi="Times New Roman" w:cs="Times New Roman"/>
          <w:sz w:val="24"/>
          <w:szCs w:val="24"/>
        </w:rPr>
      </w:pPr>
      <w:r>
        <w:rPr>
          <w:rFonts w:ascii="Times New Roman" w:hAnsi="Times New Roman" w:cs="Times New Roman"/>
          <w:sz w:val="24"/>
          <w:szCs w:val="24"/>
        </w:rPr>
        <w:t xml:space="preserve">Supplementary Figure 3. </w:t>
      </w:r>
      <w:r w:rsidRPr="002911FA">
        <w:rPr>
          <w:rFonts w:ascii="Times New Roman" w:hAnsi="Times New Roman" w:cs="Times New Roman"/>
          <w:b/>
          <w:bCs/>
          <w:sz w:val="24"/>
          <w:szCs w:val="24"/>
        </w:rPr>
        <w:t>Concentration of national scale international cereal flows.</w:t>
      </w:r>
      <w:r>
        <w:rPr>
          <w:rFonts w:ascii="Times New Roman" w:hAnsi="Times New Roman" w:cs="Times New Roman"/>
          <w:sz w:val="24"/>
          <w:szCs w:val="24"/>
        </w:rPr>
        <w:t xml:space="preserve"> </w:t>
      </w:r>
      <w:r w:rsidRPr="002911FA">
        <w:rPr>
          <w:rFonts w:ascii="Times New Roman" w:hAnsi="Times New Roman" w:cs="Times New Roman"/>
          <w:b/>
          <w:bCs/>
          <w:sz w:val="24"/>
          <w:szCs w:val="24"/>
        </w:rPr>
        <w:t>a</w:t>
      </w:r>
      <w:r>
        <w:rPr>
          <w:rFonts w:ascii="Times New Roman" w:hAnsi="Times New Roman" w:cs="Times New Roman"/>
          <w:sz w:val="24"/>
          <w:szCs w:val="24"/>
        </w:rPr>
        <w:t xml:space="preserve"> Comparison of HHI and CR4 for cereal</w:t>
      </w:r>
      <w:r w:rsidRPr="000B19D0">
        <w:rPr>
          <w:rFonts w:ascii="Times New Roman" w:hAnsi="Times New Roman" w:cs="Times New Roman"/>
          <w:sz w:val="24"/>
          <w:szCs w:val="24"/>
        </w:rPr>
        <w:t xml:space="preserve"> inflows, by importing country</w:t>
      </w:r>
      <w:r>
        <w:rPr>
          <w:rFonts w:ascii="Times New Roman" w:hAnsi="Times New Roman" w:cs="Times New Roman"/>
          <w:sz w:val="24"/>
          <w:szCs w:val="24"/>
        </w:rPr>
        <w:t xml:space="preserve">. </w:t>
      </w:r>
      <w:r w:rsidRPr="002911FA">
        <w:rPr>
          <w:rFonts w:ascii="Times New Roman" w:hAnsi="Times New Roman" w:cs="Times New Roman"/>
          <w:b/>
          <w:bCs/>
          <w:sz w:val="24"/>
          <w:szCs w:val="24"/>
        </w:rPr>
        <w:t>b</w:t>
      </w:r>
      <w:r>
        <w:rPr>
          <w:rFonts w:ascii="Times New Roman" w:hAnsi="Times New Roman" w:cs="Times New Roman"/>
          <w:sz w:val="24"/>
          <w:szCs w:val="24"/>
        </w:rPr>
        <w:t xml:space="preserve"> HHI over inflows, by importing country (showing only countries where international inflows exceed 20% of national consumption). </w:t>
      </w:r>
      <w:r w:rsidRPr="002911FA">
        <w:rPr>
          <w:rFonts w:ascii="Times New Roman" w:hAnsi="Times New Roman" w:cs="Times New Roman"/>
          <w:b/>
          <w:bCs/>
          <w:sz w:val="24"/>
          <w:szCs w:val="24"/>
        </w:rPr>
        <w:t>c</w:t>
      </w:r>
      <w:r>
        <w:rPr>
          <w:rFonts w:ascii="Times New Roman" w:hAnsi="Times New Roman" w:cs="Times New Roman"/>
          <w:sz w:val="24"/>
          <w:szCs w:val="24"/>
        </w:rPr>
        <w:t xml:space="preserve"> Comparison of HHI and CR4 for cereal</w:t>
      </w:r>
      <w:r w:rsidRPr="000B19D0">
        <w:rPr>
          <w:rFonts w:ascii="Times New Roman" w:hAnsi="Times New Roman" w:cs="Times New Roman"/>
          <w:sz w:val="24"/>
          <w:szCs w:val="24"/>
        </w:rPr>
        <w:t xml:space="preserve"> </w:t>
      </w:r>
      <w:r>
        <w:rPr>
          <w:rFonts w:ascii="Times New Roman" w:hAnsi="Times New Roman" w:cs="Times New Roman"/>
          <w:sz w:val="24"/>
          <w:szCs w:val="24"/>
        </w:rPr>
        <w:t>out</w:t>
      </w:r>
      <w:r w:rsidRPr="000B19D0">
        <w:rPr>
          <w:rFonts w:ascii="Times New Roman" w:hAnsi="Times New Roman" w:cs="Times New Roman"/>
          <w:sz w:val="24"/>
          <w:szCs w:val="24"/>
        </w:rPr>
        <w:t xml:space="preserve">flows, by </w:t>
      </w:r>
      <w:r>
        <w:rPr>
          <w:rFonts w:ascii="Times New Roman" w:hAnsi="Times New Roman" w:cs="Times New Roman"/>
          <w:sz w:val="24"/>
          <w:szCs w:val="24"/>
        </w:rPr>
        <w:t>ex</w:t>
      </w:r>
      <w:r w:rsidRPr="000B19D0">
        <w:rPr>
          <w:rFonts w:ascii="Times New Roman" w:hAnsi="Times New Roman" w:cs="Times New Roman"/>
          <w:sz w:val="24"/>
          <w:szCs w:val="24"/>
        </w:rPr>
        <w:t>porting country</w:t>
      </w:r>
      <w:r>
        <w:rPr>
          <w:rFonts w:ascii="Times New Roman" w:hAnsi="Times New Roman" w:cs="Times New Roman"/>
          <w:sz w:val="24"/>
          <w:szCs w:val="24"/>
        </w:rPr>
        <w:t xml:space="preserve">. </w:t>
      </w:r>
      <w:r w:rsidRPr="002911FA">
        <w:rPr>
          <w:rFonts w:ascii="Times New Roman" w:hAnsi="Times New Roman" w:cs="Times New Roman"/>
          <w:b/>
          <w:bCs/>
          <w:sz w:val="24"/>
          <w:szCs w:val="24"/>
        </w:rPr>
        <w:t>d</w:t>
      </w:r>
      <w:r>
        <w:rPr>
          <w:rFonts w:ascii="Times New Roman" w:hAnsi="Times New Roman" w:cs="Times New Roman"/>
          <w:sz w:val="24"/>
          <w:szCs w:val="24"/>
        </w:rPr>
        <w:t xml:space="preserve"> HHI over outflows, by exporting country (showing only countries where international outflows exceed 20% of national production).</w:t>
      </w:r>
    </w:p>
    <w:p w14:paraId="4509BE58" w14:textId="77777777" w:rsidR="00902B85" w:rsidRDefault="00902B85" w:rsidP="00B85D74">
      <w:pPr>
        <w:rPr>
          <w:rFonts w:ascii="Times New Roman" w:hAnsi="Times New Roman" w:cs="Times New Roman"/>
          <w:sz w:val="24"/>
          <w:szCs w:val="24"/>
        </w:rPr>
      </w:pPr>
    </w:p>
    <w:p w14:paraId="712720B2" w14:textId="650B4A41" w:rsidR="002510BD" w:rsidRPr="00B85D74" w:rsidRDefault="002510BD" w:rsidP="00403331">
      <w:pPr>
        <w:jc w:val="center"/>
        <w:rPr>
          <w:rFonts w:ascii="Times New Roman" w:hAnsi="Times New Roman" w:cs="Times New Roman"/>
          <w:sz w:val="24"/>
          <w:szCs w:val="24"/>
        </w:rPr>
      </w:pPr>
    </w:p>
    <w:p w14:paraId="22E4A25F" w14:textId="77777777" w:rsidR="00403331" w:rsidRDefault="00403331">
      <w:pPr>
        <w:rPr>
          <w:rFonts w:ascii="Times New Roman" w:hAnsi="Times New Roman" w:cs="Times New Roman"/>
          <w:sz w:val="24"/>
          <w:szCs w:val="24"/>
        </w:rPr>
      </w:pPr>
      <w:r>
        <w:rPr>
          <w:rFonts w:ascii="Times New Roman" w:hAnsi="Times New Roman" w:cs="Times New Roman"/>
          <w:sz w:val="24"/>
          <w:szCs w:val="24"/>
        </w:rPr>
        <w:br w:type="page"/>
      </w:r>
    </w:p>
    <w:p w14:paraId="28FBB453" w14:textId="28CFC4CD" w:rsidR="0001025F" w:rsidRDefault="00DD4C74" w:rsidP="0001025F">
      <w:pPr>
        <w:rPr>
          <w:rFonts w:ascii="Times New Roman" w:hAnsi="Times New Roman" w:cs="Times New Roman"/>
          <w:sz w:val="24"/>
          <w:szCs w:val="24"/>
        </w:rPr>
      </w:pPr>
      <w:r w:rsidRPr="006E5F0B">
        <w:rPr>
          <w:b/>
          <w:bCs/>
          <w:noProof/>
        </w:rPr>
        <w:lastRenderedPageBreak/>
        <w:drawing>
          <wp:anchor distT="0" distB="0" distL="114300" distR="114300" simplePos="0" relativeHeight="251666432" behindDoc="1" locked="0" layoutInCell="1" allowOverlap="1" wp14:anchorId="3E9D12D5" wp14:editId="28E4F42A">
            <wp:simplePos x="0" y="0"/>
            <wp:positionH relativeFrom="column">
              <wp:posOffset>80721</wp:posOffset>
            </wp:positionH>
            <wp:positionV relativeFrom="paragraph">
              <wp:posOffset>160059</wp:posOffset>
            </wp:positionV>
            <wp:extent cx="2073440" cy="1555200"/>
            <wp:effectExtent l="0" t="0" r="0" b="0"/>
            <wp:wrapNone/>
            <wp:docPr id="89862021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62021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73440" cy="15552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0C56" w:rsidRPr="006E5F0B">
        <w:rPr>
          <w:b/>
          <w:bCs/>
          <w:noProof/>
        </w:rPr>
        <w:drawing>
          <wp:anchor distT="0" distB="0" distL="114300" distR="114300" simplePos="0" relativeHeight="251667456" behindDoc="1" locked="0" layoutInCell="1" allowOverlap="1" wp14:anchorId="71452573" wp14:editId="1D2833D3">
            <wp:simplePos x="0" y="0"/>
            <wp:positionH relativeFrom="column">
              <wp:posOffset>2157654</wp:posOffset>
            </wp:positionH>
            <wp:positionV relativeFrom="paragraph">
              <wp:posOffset>17780</wp:posOffset>
            </wp:positionV>
            <wp:extent cx="3710305" cy="1792605"/>
            <wp:effectExtent l="0" t="0" r="0" b="0"/>
            <wp:wrapNone/>
            <wp:docPr id="929511498" name="Picture 13" descr="A map of the world with different countries/reg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511498" name="Picture 13" descr="A map of the world with different countries/regions&#10;&#10;AI-generated content may be incorrec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710305" cy="1792605"/>
                    </a:xfrm>
                    <a:prstGeom prst="rect">
                      <a:avLst/>
                    </a:prstGeom>
                    <a:noFill/>
                    <a:ln>
                      <a:noFill/>
                    </a:ln>
                  </pic:spPr>
                </pic:pic>
              </a:graphicData>
            </a:graphic>
            <wp14:sizeRelH relativeFrom="page">
              <wp14:pctWidth>0</wp14:pctWidth>
            </wp14:sizeRelH>
            <wp14:sizeRelV relativeFrom="page">
              <wp14:pctHeight>0</wp14:pctHeight>
            </wp14:sizeRelV>
          </wp:anchor>
        </w:drawing>
      </w:r>
      <w:r w:rsidR="0001025F" w:rsidRPr="006E5F0B">
        <w:rPr>
          <w:rFonts w:ascii="Times New Roman" w:hAnsi="Times New Roman" w:cs="Times New Roman"/>
          <w:b/>
          <w:bCs/>
          <w:sz w:val="24"/>
          <w:szCs w:val="24"/>
        </w:rPr>
        <w:t>a</w:t>
      </w:r>
      <w:r w:rsidR="0001025F">
        <w:rPr>
          <w:rFonts w:ascii="Times New Roman" w:hAnsi="Times New Roman" w:cs="Times New Roman"/>
          <w:sz w:val="24"/>
          <w:szCs w:val="24"/>
        </w:rPr>
        <w:tab/>
      </w:r>
      <w:r w:rsidR="0001025F">
        <w:rPr>
          <w:rFonts w:ascii="Times New Roman" w:hAnsi="Times New Roman" w:cs="Times New Roman"/>
          <w:sz w:val="24"/>
          <w:szCs w:val="24"/>
        </w:rPr>
        <w:tab/>
      </w:r>
      <w:r w:rsidR="0001025F">
        <w:rPr>
          <w:rFonts w:ascii="Times New Roman" w:hAnsi="Times New Roman" w:cs="Times New Roman"/>
          <w:sz w:val="24"/>
          <w:szCs w:val="24"/>
        </w:rPr>
        <w:tab/>
      </w:r>
      <w:r w:rsidR="0001025F">
        <w:rPr>
          <w:rFonts w:ascii="Times New Roman" w:hAnsi="Times New Roman" w:cs="Times New Roman"/>
          <w:sz w:val="24"/>
          <w:szCs w:val="24"/>
        </w:rPr>
        <w:tab/>
      </w:r>
      <w:r w:rsidR="0001025F">
        <w:rPr>
          <w:rFonts w:ascii="Times New Roman" w:hAnsi="Times New Roman" w:cs="Times New Roman"/>
          <w:sz w:val="24"/>
          <w:szCs w:val="24"/>
        </w:rPr>
        <w:tab/>
      </w:r>
      <w:r w:rsidR="0001025F" w:rsidRPr="006E5F0B">
        <w:rPr>
          <w:rFonts w:ascii="Times New Roman" w:hAnsi="Times New Roman" w:cs="Times New Roman"/>
          <w:b/>
          <w:bCs/>
          <w:sz w:val="24"/>
          <w:szCs w:val="24"/>
        </w:rPr>
        <w:t>b</w:t>
      </w:r>
    </w:p>
    <w:p w14:paraId="5B419603" w14:textId="1E83C58B" w:rsidR="0001025F" w:rsidRDefault="0001025F" w:rsidP="0001025F">
      <w:r w:rsidRPr="00D577A1">
        <w:t xml:space="preserve"> </w:t>
      </w:r>
    </w:p>
    <w:p w14:paraId="7E24E453" w14:textId="0CE9ED70" w:rsidR="0001025F" w:rsidRDefault="0001025F" w:rsidP="0001025F"/>
    <w:p w14:paraId="6858524A" w14:textId="23B9854B" w:rsidR="0001025F" w:rsidRDefault="0001025F" w:rsidP="0001025F"/>
    <w:p w14:paraId="1F59D0C1" w14:textId="690E30CD" w:rsidR="0001025F" w:rsidRDefault="0001025F" w:rsidP="0001025F"/>
    <w:p w14:paraId="53AA36DB" w14:textId="2B9A971E" w:rsidR="0001025F" w:rsidRDefault="0001025F" w:rsidP="0001025F"/>
    <w:p w14:paraId="440758FC" w14:textId="46742277" w:rsidR="0001025F" w:rsidRDefault="0001025F" w:rsidP="0001025F">
      <w:pPr>
        <w:rPr>
          <w:rFonts w:ascii="Times New Roman" w:hAnsi="Times New Roman" w:cs="Times New Roman"/>
          <w:sz w:val="24"/>
          <w:szCs w:val="24"/>
        </w:rPr>
      </w:pPr>
    </w:p>
    <w:p w14:paraId="68ED84D3" w14:textId="023E4629" w:rsidR="0001025F" w:rsidRDefault="00940C56" w:rsidP="0001025F">
      <w:pPr>
        <w:rPr>
          <w:rFonts w:ascii="Times New Roman" w:hAnsi="Times New Roman" w:cs="Times New Roman"/>
          <w:b/>
          <w:bCs/>
          <w:sz w:val="24"/>
          <w:szCs w:val="24"/>
        </w:rPr>
      </w:pPr>
      <w:r w:rsidRPr="006E5F0B">
        <w:rPr>
          <w:b/>
          <w:bCs/>
          <w:noProof/>
        </w:rPr>
        <w:drawing>
          <wp:anchor distT="0" distB="0" distL="114300" distR="114300" simplePos="0" relativeHeight="251669504" behindDoc="1" locked="0" layoutInCell="1" allowOverlap="1" wp14:anchorId="1A2EB43F" wp14:editId="5E13C532">
            <wp:simplePos x="0" y="0"/>
            <wp:positionH relativeFrom="column">
              <wp:posOffset>2155190</wp:posOffset>
            </wp:positionH>
            <wp:positionV relativeFrom="paragraph">
              <wp:posOffset>29711</wp:posOffset>
            </wp:positionV>
            <wp:extent cx="3710882" cy="1792800"/>
            <wp:effectExtent l="0" t="0" r="0" b="0"/>
            <wp:wrapNone/>
            <wp:docPr id="1970753408" name="Picture 15"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753408" name="Picture 15" descr="A map of the world&#10;&#10;AI-generated content may be incorrec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710882" cy="1792800"/>
                    </a:xfrm>
                    <a:prstGeom prst="rect">
                      <a:avLst/>
                    </a:prstGeom>
                    <a:noFill/>
                    <a:ln>
                      <a:noFill/>
                    </a:ln>
                  </pic:spPr>
                </pic:pic>
              </a:graphicData>
            </a:graphic>
            <wp14:sizeRelH relativeFrom="page">
              <wp14:pctWidth>0</wp14:pctWidth>
            </wp14:sizeRelH>
            <wp14:sizeRelV relativeFrom="page">
              <wp14:pctHeight>0</wp14:pctHeight>
            </wp14:sizeRelV>
          </wp:anchor>
        </w:drawing>
      </w:r>
      <w:r w:rsidR="00284BEB" w:rsidRPr="006E5F0B">
        <w:rPr>
          <w:b/>
          <w:bCs/>
          <w:noProof/>
        </w:rPr>
        <w:drawing>
          <wp:anchor distT="0" distB="0" distL="114300" distR="114300" simplePos="0" relativeHeight="251668480" behindDoc="1" locked="0" layoutInCell="1" allowOverlap="1" wp14:anchorId="37CAD26E" wp14:editId="7E5ED449">
            <wp:simplePos x="0" y="0"/>
            <wp:positionH relativeFrom="column">
              <wp:posOffset>82748</wp:posOffset>
            </wp:positionH>
            <wp:positionV relativeFrom="paragraph">
              <wp:posOffset>156249</wp:posOffset>
            </wp:positionV>
            <wp:extent cx="2073440" cy="1555200"/>
            <wp:effectExtent l="0" t="0" r="0" b="0"/>
            <wp:wrapNone/>
            <wp:docPr id="1793849720" name="Picture 14" descr="A diagram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849720" name="Picture 14" descr="A diagram of a graph&#10;&#10;AI-generated content may b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073440" cy="1555200"/>
                    </a:xfrm>
                    <a:prstGeom prst="rect">
                      <a:avLst/>
                    </a:prstGeom>
                    <a:noFill/>
                    <a:ln>
                      <a:noFill/>
                    </a:ln>
                  </pic:spPr>
                </pic:pic>
              </a:graphicData>
            </a:graphic>
            <wp14:sizeRelH relativeFrom="page">
              <wp14:pctWidth>0</wp14:pctWidth>
            </wp14:sizeRelH>
            <wp14:sizeRelV relativeFrom="page">
              <wp14:pctHeight>0</wp14:pctHeight>
            </wp14:sizeRelV>
          </wp:anchor>
        </w:drawing>
      </w:r>
      <w:r w:rsidR="0001025F" w:rsidRPr="006E5F0B">
        <w:rPr>
          <w:rFonts w:ascii="Times New Roman" w:hAnsi="Times New Roman" w:cs="Times New Roman"/>
          <w:b/>
          <w:bCs/>
          <w:sz w:val="24"/>
          <w:szCs w:val="24"/>
        </w:rPr>
        <w:t>c</w:t>
      </w:r>
      <w:r w:rsidR="0001025F">
        <w:rPr>
          <w:rFonts w:ascii="Times New Roman" w:hAnsi="Times New Roman" w:cs="Times New Roman"/>
          <w:sz w:val="24"/>
          <w:szCs w:val="24"/>
        </w:rPr>
        <w:tab/>
      </w:r>
      <w:r w:rsidR="0001025F">
        <w:rPr>
          <w:rFonts w:ascii="Times New Roman" w:hAnsi="Times New Roman" w:cs="Times New Roman"/>
          <w:sz w:val="24"/>
          <w:szCs w:val="24"/>
        </w:rPr>
        <w:tab/>
      </w:r>
      <w:r w:rsidR="0001025F">
        <w:rPr>
          <w:rFonts w:ascii="Times New Roman" w:hAnsi="Times New Roman" w:cs="Times New Roman"/>
          <w:sz w:val="24"/>
          <w:szCs w:val="24"/>
        </w:rPr>
        <w:tab/>
      </w:r>
      <w:r w:rsidR="0001025F">
        <w:rPr>
          <w:rFonts w:ascii="Times New Roman" w:hAnsi="Times New Roman" w:cs="Times New Roman"/>
          <w:sz w:val="24"/>
          <w:szCs w:val="24"/>
        </w:rPr>
        <w:tab/>
      </w:r>
      <w:r w:rsidR="0001025F">
        <w:rPr>
          <w:rFonts w:ascii="Times New Roman" w:hAnsi="Times New Roman" w:cs="Times New Roman"/>
          <w:sz w:val="24"/>
          <w:szCs w:val="24"/>
        </w:rPr>
        <w:tab/>
      </w:r>
      <w:r w:rsidR="0001025F" w:rsidRPr="006E5F0B">
        <w:rPr>
          <w:rFonts w:ascii="Times New Roman" w:hAnsi="Times New Roman" w:cs="Times New Roman"/>
          <w:b/>
          <w:bCs/>
          <w:sz w:val="24"/>
          <w:szCs w:val="24"/>
        </w:rPr>
        <w:t>d</w:t>
      </w:r>
    </w:p>
    <w:p w14:paraId="55250155" w14:textId="77777777" w:rsidR="00902B85" w:rsidRDefault="00902B85" w:rsidP="0001025F">
      <w:pPr>
        <w:rPr>
          <w:rFonts w:ascii="Times New Roman" w:hAnsi="Times New Roman" w:cs="Times New Roman"/>
          <w:b/>
          <w:bCs/>
          <w:sz w:val="24"/>
          <w:szCs w:val="24"/>
        </w:rPr>
      </w:pPr>
    </w:p>
    <w:p w14:paraId="78798E7A" w14:textId="77777777" w:rsidR="00902B85" w:rsidRDefault="00902B85" w:rsidP="0001025F">
      <w:pPr>
        <w:rPr>
          <w:rFonts w:ascii="Times New Roman" w:hAnsi="Times New Roman" w:cs="Times New Roman"/>
          <w:b/>
          <w:bCs/>
          <w:sz w:val="24"/>
          <w:szCs w:val="24"/>
        </w:rPr>
      </w:pPr>
    </w:p>
    <w:p w14:paraId="6154EDC6" w14:textId="77777777" w:rsidR="00902B85" w:rsidRDefault="00902B85" w:rsidP="0001025F">
      <w:pPr>
        <w:rPr>
          <w:rFonts w:ascii="Times New Roman" w:hAnsi="Times New Roman" w:cs="Times New Roman"/>
          <w:b/>
          <w:bCs/>
          <w:sz w:val="24"/>
          <w:szCs w:val="24"/>
        </w:rPr>
      </w:pPr>
    </w:p>
    <w:p w14:paraId="4BC7EB21" w14:textId="77777777" w:rsidR="00902B85" w:rsidRDefault="00902B85" w:rsidP="0001025F">
      <w:pPr>
        <w:rPr>
          <w:rFonts w:ascii="Times New Roman" w:hAnsi="Times New Roman" w:cs="Times New Roman"/>
          <w:b/>
          <w:bCs/>
          <w:sz w:val="24"/>
          <w:szCs w:val="24"/>
        </w:rPr>
      </w:pPr>
    </w:p>
    <w:p w14:paraId="023618F3" w14:textId="77777777" w:rsidR="00902B85" w:rsidRDefault="00902B85" w:rsidP="0001025F">
      <w:pPr>
        <w:rPr>
          <w:rFonts w:ascii="Times New Roman" w:hAnsi="Times New Roman" w:cs="Times New Roman"/>
          <w:b/>
          <w:bCs/>
          <w:sz w:val="24"/>
          <w:szCs w:val="24"/>
        </w:rPr>
      </w:pPr>
    </w:p>
    <w:p w14:paraId="65B0EE8D" w14:textId="77777777" w:rsidR="00902B85" w:rsidRDefault="00902B85" w:rsidP="0001025F">
      <w:pPr>
        <w:rPr>
          <w:rFonts w:ascii="Times New Roman" w:hAnsi="Times New Roman" w:cs="Times New Roman"/>
          <w:b/>
          <w:bCs/>
          <w:sz w:val="24"/>
          <w:szCs w:val="24"/>
        </w:rPr>
      </w:pPr>
    </w:p>
    <w:p w14:paraId="25853245" w14:textId="77777777" w:rsidR="00902B85" w:rsidRDefault="00902B85" w:rsidP="00902B85">
      <w:pPr>
        <w:jc w:val="both"/>
        <w:rPr>
          <w:rFonts w:ascii="Times New Roman" w:hAnsi="Times New Roman" w:cs="Times New Roman"/>
          <w:sz w:val="24"/>
          <w:szCs w:val="24"/>
        </w:rPr>
      </w:pPr>
      <w:r>
        <w:rPr>
          <w:rFonts w:ascii="Times New Roman" w:hAnsi="Times New Roman" w:cs="Times New Roman"/>
          <w:sz w:val="24"/>
          <w:szCs w:val="24"/>
        </w:rPr>
        <w:t xml:space="preserve">Supplementary Figure 4. </w:t>
      </w:r>
      <w:r w:rsidRPr="002911FA">
        <w:rPr>
          <w:rFonts w:ascii="Times New Roman" w:hAnsi="Times New Roman" w:cs="Times New Roman"/>
          <w:b/>
          <w:bCs/>
          <w:sz w:val="24"/>
          <w:szCs w:val="24"/>
        </w:rPr>
        <w:t>Concentration of subnational scale domestic cereal flows. a</w:t>
      </w:r>
      <w:r>
        <w:rPr>
          <w:rFonts w:ascii="Times New Roman" w:hAnsi="Times New Roman" w:cs="Times New Roman"/>
          <w:sz w:val="24"/>
          <w:szCs w:val="24"/>
        </w:rPr>
        <w:t xml:space="preserve"> Comparison of HHI and CR4 for cereal exporters</w:t>
      </w:r>
      <w:r w:rsidRPr="000B19D0">
        <w:rPr>
          <w:rFonts w:ascii="Times New Roman" w:hAnsi="Times New Roman" w:cs="Times New Roman"/>
          <w:sz w:val="24"/>
          <w:szCs w:val="24"/>
        </w:rPr>
        <w:t>, by country</w:t>
      </w:r>
      <w:r>
        <w:rPr>
          <w:rFonts w:ascii="Times New Roman" w:hAnsi="Times New Roman" w:cs="Times New Roman"/>
          <w:sz w:val="24"/>
          <w:szCs w:val="24"/>
        </w:rPr>
        <w:t xml:space="preserve">. </w:t>
      </w:r>
      <w:r w:rsidRPr="002911FA">
        <w:rPr>
          <w:rFonts w:ascii="Times New Roman" w:hAnsi="Times New Roman" w:cs="Times New Roman"/>
          <w:b/>
          <w:bCs/>
          <w:sz w:val="24"/>
          <w:szCs w:val="24"/>
        </w:rPr>
        <w:t>b</w:t>
      </w:r>
      <w:r>
        <w:rPr>
          <w:rFonts w:ascii="Times New Roman" w:hAnsi="Times New Roman" w:cs="Times New Roman"/>
          <w:sz w:val="24"/>
          <w:szCs w:val="24"/>
        </w:rPr>
        <w:t xml:space="preserve"> HHI over exporters, by country (showing only countries where domestic flows exceed 20% of national consumption). </w:t>
      </w:r>
      <w:r w:rsidRPr="002911FA">
        <w:rPr>
          <w:rFonts w:ascii="Times New Roman" w:hAnsi="Times New Roman" w:cs="Times New Roman"/>
          <w:b/>
          <w:bCs/>
          <w:sz w:val="24"/>
          <w:szCs w:val="24"/>
        </w:rPr>
        <w:t>c</w:t>
      </w:r>
      <w:r>
        <w:rPr>
          <w:rFonts w:ascii="Times New Roman" w:hAnsi="Times New Roman" w:cs="Times New Roman"/>
          <w:sz w:val="24"/>
          <w:szCs w:val="24"/>
        </w:rPr>
        <w:t xml:space="preserve"> Comparison of HHI and CR4 for cereal</w:t>
      </w:r>
      <w:r w:rsidRPr="000B19D0">
        <w:rPr>
          <w:rFonts w:ascii="Times New Roman" w:hAnsi="Times New Roman" w:cs="Times New Roman"/>
          <w:sz w:val="24"/>
          <w:szCs w:val="24"/>
        </w:rPr>
        <w:t xml:space="preserve"> </w:t>
      </w:r>
      <w:r>
        <w:rPr>
          <w:rFonts w:ascii="Times New Roman" w:hAnsi="Times New Roman" w:cs="Times New Roman"/>
          <w:sz w:val="24"/>
          <w:szCs w:val="24"/>
        </w:rPr>
        <w:t>importers</w:t>
      </w:r>
      <w:r w:rsidRPr="000B19D0">
        <w:rPr>
          <w:rFonts w:ascii="Times New Roman" w:hAnsi="Times New Roman" w:cs="Times New Roman"/>
          <w:sz w:val="24"/>
          <w:szCs w:val="24"/>
        </w:rPr>
        <w:t>, by country</w:t>
      </w:r>
      <w:r>
        <w:rPr>
          <w:rFonts w:ascii="Times New Roman" w:hAnsi="Times New Roman" w:cs="Times New Roman"/>
          <w:sz w:val="24"/>
          <w:szCs w:val="24"/>
        </w:rPr>
        <w:t xml:space="preserve">. </w:t>
      </w:r>
      <w:r w:rsidRPr="002911FA">
        <w:rPr>
          <w:rFonts w:ascii="Times New Roman" w:hAnsi="Times New Roman" w:cs="Times New Roman"/>
          <w:b/>
          <w:bCs/>
          <w:sz w:val="24"/>
          <w:szCs w:val="24"/>
        </w:rPr>
        <w:t>d</w:t>
      </w:r>
      <w:r>
        <w:rPr>
          <w:rFonts w:ascii="Times New Roman" w:hAnsi="Times New Roman" w:cs="Times New Roman"/>
          <w:sz w:val="24"/>
          <w:szCs w:val="24"/>
        </w:rPr>
        <w:t xml:space="preserve"> HHI over importers, by country (showing only countries where domestic exceed 20% of national production).</w:t>
      </w:r>
    </w:p>
    <w:p w14:paraId="0833E5E3" w14:textId="77777777" w:rsidR="00902B85" w:rsidRPr="00902B85" w:rsidRDefault="00902B85" w:rsidP="0001025F">
      <w:pPr>
        <w:rPr>
          <w:rFonts w:ascii="Times New Roman" w:hAnsi="Times New Roman" w:cs="Times New Roman"/>
          <w:sz w:val="24"/>
          <w:szCs w:val="24"/>
        </w:rPr>
      </w:pPr>
    </w:p>
    <w:p w14:paraId="7B0D8537" w14:textId="7B5BD85C" w:rsidR="0001025F" w:rsidRPr="00B85D74" w:rsidRDefault="0001025F" w:rsidP="0001025F">
      <w:pPr>
        <w:jc w:val="center"/>
        <w:rPr>
          <w:rFonts w:ascii="Times New Roman" w:hAnsi="Times New Roman" w:cs="Times New Roman"/>
          <w:sz w:val="24"/>
          <w:szCs w:val="24"/>
        </w:rPr>
      </w:pPr>
    </w:p>
    <w:p w14:paraId="26523E2C" w14:textId="7DB98BFA" w:rsidR="00390279" w:rsidRDefault="0001025F" w:rsidP="006E5F0B">
      <w:pPr>
        <w:jc w:val="both"/>
        <w:rPr>
          <w:rFonts w:ascii="Times New Roman" w:hAnsi="Times New Roman" w:cs="Times New Roman"/>
          <w:sz w:val="24"/>
          <w:szCs w:val="24"/>
        </w:rPr>
      </w:pPr>
      <w:r>
        <w:rPr>
          <w:rFonts w:ascii="Times New Roman" w:hAnsi="Times New Roman" w:cs="Times New Roman"/>
          <w:sz w:val="24"/>
          <w:szCs w:val="24"/>
        </w:rPr>
        <w:br w:type="page"/>
      </w:r>
    </w:p>
    <w:p w14:paraId="3C27E5FE" w14:textId="562C1BE9" w:rsidR="00390279" w:rsidRDefault="000052C4" w:rsidP="00390279">
      <w:pPr>
        <w:rPr>
          <w:rFonts w:ascii="Times New Roman" w:hAnsi="Times New Roman" w:cs="Times New Roman"/>
          <w:sz w:val="24"/>
          <w:szCs w:val="24"/>
        </w:rPr>
      </w:pPr>
      <w:r w:rsidRPr="006E5F0B">
        <w:rPr>
          <w:b/>
          <w:bCs/>
          <w:noProof/>
        </w:rPr>
        <w:lastRenderedPageBreak/>
        <w:drawing>
          <wp:anchor distT="0" distB="0" distL="114300" distR="114300" simplePos="0" relativeHeight="251671552" behindDoc="1" locked="0" layoutInCell="1" allowOverlap="1" wp14:anchorId="60B58BCF" wp14:editId="4C0DA398">
            <wp:simplePos x="0" y="0"/>
            <wp:positionH relativeFrom="column">
              <wp:posOffset>2142088</wp:posOffset>
            </wp:positionH>
            <wp:positionV relativeFrom="paragraph">
              <wp:posOffset>13437</wp:posOffset>
            </wp:positionV>
            <wp:extent cx="3716635" cy="1792800"/>
            <wp:effectExtent l="0" t="0" r="5080" b="0"/>
            <wp:wrapNone/>
            <wp:docPr id="669501123" name="Picture 18"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501123" name="Picture 18" descr="A map of the world&#10;&#10;AI-generated content may be incorrec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716635" cy="1792800"/>
                    </a:xfrm>
                    <a:prstGeom prst="rect">
                      <a:avLst/>
                    </a:prstGeom>
                    <a:noFill/>
                    <a:ln>
                      <a:noFill/>
                    </a:ln>
                  </pic:spPr>
                </pic:pic>
              </a:graphicData>
            </a:graphic>
            <wp14:sizeRelH relativeFrom="page">
              <wp14:pctWidth>0</wp14:pctWidth>
            </wp14:sizeRelH>
            <wp14:sizeRelV relativeFrom="page">
              <wp14:pctHeight>0</wp14:pctHeight>
            </wp14:sizeRelV>
          </wp:anchor>
        </w:drawing>
      </w:r>
      <w:r w:rsidR="00DD4C74" w:rsidRPr="006E5F0B">
        <w:rPr>
          <w:b/>
          <w:bCs/>
          <w:noProof/>
        </w:rPr>
        <w:drawing>
          <wp:anchor distT="0" distB="0" distL="114300" distR="114300" simplePos="0" relativeHeight="251670528" behindDoc="1" locked="0" layoutInCell="1" allowOverlap="1" wp14:anchorId="5855B9A2" wp14:editId="1F4A6A84">
            <wp:simplePos x="0" y="0"/>
            <wp:positionH relativeFrom="column">
              <wp:posOffset>92075</wp:posOffset>
            </wp:positionH>
            <wp:positionV relativeFrom="paragraph">
              <wp:posOffset>156249</wp:posOffset>
            </wp:positionV>
            <wp:extent cx="2073440" cy="1555200"/>
            <wp:effectExtent l="0" t="0" r="0" b="0"/>
            <wp:wrapNone/>
            <wp:docPr id="1772503201" name="Picture 17" descr="A graph with a diagram of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503201" name="Picture 17" descr="A graph with a diagram of different colors&#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073440" cy="1555200"/>
                    </a:xfrm>
                    <a:prstGeom prst="rect">
                      <a:avLst/>
                    </a:prstGeom>
                    <a:noFill/>
                    <a:ln>
                      <a:noFill/>
                    </a:ln>
                  </pic:spPr>
                </pic:pic>
              </a:graphicData>
            </a:graphic>
            <wp14:sizeRelH relativeFrom="page">
              <wp14:pctWidth>0</wp14:pctWidth>
            </wp14:sizeRelH>
            <wp14:sizeRelV relativeFrom="page">
              <wp14:pctHeight>0</wp14:pctHeight>
            </wp14:sizeRelV>
          </wp:anchor>
        </w:drawing>
      </w:r>
      <w:r w:rsidR="00390279" w:rsidRPr="006E5F0B">
        <w:rPr>
          <w:rFonts w:ascii="Times New Roman" w:hAnsi="Times New Roman" w:cs="Times New Roman"/>
          <w:b/>
          <w:bCs/>
          <w:sz w:val="24"/>
          <w:szCs w:val="24"/>
        </w:rPr>
        <w:t>a</w:t>
      </w:r>
      <w:r w:rsidR="00390279">
        <w:rPr>
          <w:rFonts w:ascii="Times New Roman" w:hAnsi="Times New Roman" w:cs="Times New Roman"/>
          <w:sz w:val="24"/>
          <w:szCs w:val="24"/>
        </w:rPr>
        <w:tab/>
      </w:r>
      <w:r w:rsidR="00390279">
        <w:rPr>
          <w:rFonts w:ascii="Times New Roman" w:hAnsi="Times New Roman" w:cs="Times New Roman"/>
          <w:sz w:val="24"/>
          <w:szCs w:val="24"/>
        </w:rPr>
        <w:tab/>
      </w:r>
      <w:r w:rsidR="00390279">
        <w:rPr>
          <w:rFonts w:ascii="Times New Roman" w:hAnsi="Times New Roman" w:cs="Times New Roman"/>
          <w:sz w:val="24"/>
          <w:szCs w:val="24"/>
        </w:rPr>
        <w:tab/>
      </w:r>
      <w:r w:rsidR="00390279">
        <w:rPr>
          <w:rFonts w:ascii="Times New Roman" w:hAnsi="Times New Roman" w:cs="Times New Roman"/>
          <w:sz w:val="24"/>
          <w:szCs w:val="24"/>
        </w:rPr>
        <w:tab/>
      </w:r>
      <w:r w:rsidR="00390279">
        <w:rPr>
          <w:rFonts w:ascii="Times New Roman" w:hAnsi="Times New Roman" w:cs="Times New Roman"/>
          <w:sz w:val="24"/>
          <w:szCs w:val="24"/>
        </w:rPr>
        <w:tab/>
      </w:r>
      <w:r w:rsidR="00390279" w:rsidRPr="006E5F0B">
        <w:rPr>
          <w:rFonts w:ascii="Times New Roman" w:hAnsi="Times New Roman" w:cs="Times New Roman"/>
          <w:b/>
          <w:bCs/>
          <w:sz w:val="24"/>
          <w:szCs w:val="24"/>
        </w:rPr>
        <w:t>b</w:t>
      </w:r>
    </w:p>
    <w:p w14:paraId="61AF0A1A" w14:textId="53B357A4" w:rsidR="00390279" w:rsidRDefault="00390279" w:rsidP="00390279">
      <w:r w:rsidRPr="00D577A1">
        <w:t xml:space="preserve"> </w:t>
      </w:r>
    </w:p>
    <w:p w14:paraId="13237691" w14:textId="77777777" w:rsidR="00390279" w:rsidRDefault="00390279" w:rsidP="00390279"/>
    <w:p w14:paraId="52885A76" w14:textId="77777777" w:rsidR="00390279" w:rsidRDefault="00390279" w:rsidP="00390279"/>
    <w:p w14:paraId="54034D23" w14:textId="77777777" w:rsidR="00390279" w:rsidRDefault="00390279" w:rsidP="00390279"/>
    <w:p w14:paraId="1DB3239D" w14:textId="77777777" w:rsidR="00390279" w:rsidRDefault="00390279" w:rsidP="00390279"/>
    <w:p w14:paraId="7C6A0716" w14:textId="575E1793" w:rsidR="00390279" w:rsidRDefault="00390279" w:rsidP="00390279">
      <w:pPr>
        <w:rPr>
          <w:rFonts w:ascii="Times New Roman" w:hAnsi="Times New Roman" w:cs="Times New Roman"/>
          <w:sz w:val="24"/>
          <w:szCs w:val="24"/>
        </w:rPr>
      </w:pPr>
    </w:p>
    <w:p w14:paraId="0A9EDB05" w14:textId="37E8FB93" w:rsidR="00390279" w:rsidRDefault="006D74E1" w:rsidP="00390279">
      <w:pPr>
        <w:rPr>
          <w:rFonts w:ascii="Times New Roman" w:hAnsi="Times New Roman" w:cs="Times New Roman"/>
          <w:sz w:val="24"/>
          <w:szCs w:val="24"/>
        </w:rPr>
      </w:pPr>
      <w:r w:rsidRPr="006E5F0B">
        <w:rPr>
          <w:b/>
          <w:bCs/>
          <w:noProof/>
        </w:rPr>
        <w:drawing>
          <wp:anchor distT="0" distB="0" distL="114300" distR="114300" simplePos="0" relativeHeight="251673600" behindDoc="1" locked="0" layoutInCell="1" allowOverlap="1" wp14:anchorId="3319168D" wp14:editId="39044B36">
            <wp:simplePos x="0" y="0"/>
            <wp:positionH relativeFrom="column">
              <wp:posOffset>2138447</wp:posOffset>
            </wp:positionH>
            <wp:positionV relativeFrom="paragraph">
              <wp:posOffset>58420</wp:posOffset>
            </wp:positionV>
            <wp:extent cx="3716635" cy="1792800"/>
            <wp:effectExtent l="0" t="0" r="5080" b="0"/>
            <wp:wrapNone/>
            <wp:docPr id="764832556" name="Picture 20"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832556" name="Picture 20" descr="A map of the world&#10;&#10;AI-generated content may be incorrec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6635" cy="1792800"/>
                    </a:xfrm>
                    <a:prstGeom prst="rect">
                      <a:avLst/>
                    </a:prstGeom>
                    <a:noFill/>
                    <a:ln>
                      <a:noFill/>
                    </a:ln>
                  </pic:spPr>
                </pic:pic>
              </a:graphicData>
            </a:graphic>
            <wp14:sizeRelH relativeFrom="page">
              <wp14:pctWidth>0</wp14:pctWidth>
            </wp14:sizeRelH>
            <wp14:sizeRelV relativeFrom="page">
              <wp14:pctHeight>0</wp14:pctHeight>
            </wp14:sizeRelV>
          </wp:anchor>
        </w:drawing>
      </w:r>
      <w:r w:rsidR="00B23B23" w:rsidRPr="006E5F0B">
        <w:rPr>
          <w:b/>
          <w:bCs/>
          <w:noProof/>
        </w:rPr>
        <w:drawing>
          <wp:anchor distT="0" distB="0" distL="114300" distR="114300" simplePos="0" relativeHeight="251672576" behindDoc="1" locked="0" layoutInCell="1" allowOverlap="1" wp14:anchorId="06D51089" wp14:editId="5A97205B">
            <wp:simplePos x="0" y="0"/>
            <wp:positionH relativeFrom="column">
              <wp:posOffset>91440</wp:posOffset>
            </wp:positionH>
            <wp:positionV relativeFrom="paragraph">
              <wp:posOffset>150996</wp:posOffset>
            </wp:positionV>
            <wp:extent cx="2073275" cy="1555115"/>
            <wp:effectExtent l="0" t="0" r="0" b="0"/>
            <wp:wrapNone/>
            <wp:docPr id="1463779970" name="Picture 19" descr="A graph with a dott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779970" name="Picture 19" descr="A graph with a dotted line&#10;&#10;AI-generated content may be incorrec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073275" cy="1555115"/>
                    </a:xfrm>
                    <a:prstGeom prst="rect">
                      <a:avLst/>
                    </a:prstGeom>
                    <a:noFill/>
                    <a:ln>
                      <a:noFill/>
                    </a:ln>
                  </pic:spPr>
                </pic:pic>
              </a:graphicData>
            </a:graphic>
            <wp14:sizeRelH relativeFrom="page">
              <wp14:pctWidth>0</wp14:pctWidth>
            </wp14:sizeRelH>
            <wp14:sizeRelV relativeFrom="page">
              <wp14:pctHeight>0</wp14:pctHeight>
            </wp14:sizeRelV>
          </wp:anchor>
        </w:drawing>
      </w:r>
      <w:r w:rsidR="00390279" w:rsidRPr="006E5F0B">
        <w:rPr>
          <w:rFonts w:ascii="Times New Roman" w:hAnsi="Times New Roman" w:cs="Times New Roman"/>
          <w:b/>
          <w:bCs/>
          <w:sz w:val="24"/>
          <w:szCs w:val="24"/>
        </w:rPr>
        <w:t>c</w:t>
      </w:r>
      <w:r w:rsidR="00390279">
        <w:rPr>
          <w:rFonts w:ascii="Times New Roman" w:hAnsi="Times New Roman" w:cs="Times New Roman"/>
          <w:sz w:val="24"/>
          <w:szCs w:val="24"/>
        </w:rPr>
        <w:tab/>
      </w:r>
      <w:r w:rsidR="00390279">
        <w:rPr>
          <w:rFonts w:ascii="Times New Roman" w:hAnsi="Times New Roman" w:cs="Times New Roman"/>
          <w:sz w:val="24"/>
          <w:szCs w:val="24"/>
        </w:rPr>
        <w:tab/>
      </w:r>
      <w:r w:rsidR="00390279">
        <w:rPr>
          <w:rFonts w:ascii="Times New Roman" w:hAnsi="Times New Roman" w:cs="Times New Roman"/>
          <w:sz w:val="24"/>
          <w:szCs w:val="24"/>
        </w:rPr>
        <w:tab/>
      </w:r>
      <w:r w:rsidR="00390279">
        <w:rPr>
          <w:rFonts w:ascii="Times New Roman" w:hAnsi="Times New Roman" w:cs="Times New Roman"/>
          <w:sz w:val="24"/>
          <w:szCs w:val="24"/>
        </w:rPr>
        <w:tab/>
      </w:r>
      <w:r w:rsidR="00390279">
        <w:rPr>
          <w:rFonts w:ascii="Times New Roman" w:hAnsi="Times New Roman" w:cs="Times New Roman"/>
          <w:sz w:val="24"/>
          <w:szCs w:val="24"/>
        </w:rPr>
        <w:tab/>
      </w:r>
      <w:r w:rsidR="00390279" w:rsidRPr="006E5F0B">
        <w:rPr>
          <w:rFonts w:ascii="Times New Roman" w:hAnsi="Times New Roman" w:cs="Times New Roman"/>
          <w:b/>
          <w:bCs/>
          <w:sz w:val="24"/>
          <w:szCs w:val="24"/>
        </w:rPr>
        <w:t>d</w:t>
      </w:r>
    </w:p>
    <w:p w14:paraId="05C31BDB" w14:textId="54573527" w:rsidR="00403331" w:rsidRDefault="00403331" w:rsidP="002E44D0">
      <w:pPr>
        <w:rPr>
          <w:rFonts w:ascii="Times New Roman" w:hAnsi="Times New Roman" w:cs="Times New Roman"/>
        </w:rPr>
      </w:pPr>
    </w:p>
    <w:p w14:paraId="088F6A63" w14:textId="5160B10A" w:rsidR="00B85D74" w:rsidRDefault="00B85D74" w:rsidP="00212213">
      <w:pPr>
        <w:jc w:val="both"/>
        <w:rPr>
          <w:rFonts w:ascii="Times New Roman" w:hAnsi="Times New Roman" w:cs="Times New Roman"/>
          <w:sz w:val="24"/>
          <w:szCs w:val="24"/>
        </w:rPr>
      </w:pPr>
    </w:p>
    <w:p w14:paraId="2CEE27BB" w14:textId="0574AD38" w:rsidR="001929EF" w:rsidRDefault="001929EF" w:rsidP="00403331">
      <w:pPr>
        <w:jc w:val="center"/>
        <w:rPr>
          <w:rFonts w:ascii="Times New Roman" w:hAnsi="Times New Roman" w:cs="Times New Roman"/>
          <w:sz w:val="24"/>
          <w:szCs w:val="24"/>
        </w:rPr>
      </w:pPr>
    </w:p>
    <w:p w14:paraId="5E5A03C5" w14:textId="77777777" w:rsidR="00491F54" w:rsidRDefault="00491F54">
      <w:pPr>
        <w:rPr>
          <w:rFonts w:ascii="Times New Roman" w:hAnsi="Times New Roman" w:cs="Times New Roman"/>
          <w:sz w:val="24"/>
          <w:szCs w:val="24"/>
        </w:rPr>
      </w:pPr>
    </w:p>
    <w:p w14:paraId="0C907220" w14:textId="77777777" w:rsidR="00491F54" w:rsidRDefault="00491F54">
      <w:pPr>
        <w:rPr>
          <w:rFonts w:ascii="Times New Roman" w:hAnsi="Times New Roman" w:cs="Times New Roman"/>
          <w:sz w:val="24"/>
          <w:szCs w:val="24"/>
        </w:rPr>
      </w:pPr>
    </w:p>
    <w:p w14:paraId="4DFA31CE" w14:textId="77777777" w:rsidR="00491F54" w:rsidRDefault="00491F54">
      <w:pPr>
        <w:rPr>
          <w:rFonts w:ascii="Times New Roman" w:hAnsi="Times New Roman" w:cs="Times New Roman"/>
          <w:sz w:val="24"/>
          <w:szCs w:val="24"/>
        </w:rPr>
      </w:pPr>
    </w:p>
    <w:p w14:paraId="3D9185AB" w14:textId="77777777" w:rsidR="00491F54" w:rsidRDefault="00491F54" w:rsidP="00491F54">
      <w:pPr>
        <w:jc w:val="both"/>
        <w:rPr>
          <w:rFonts w:ascii="Times New Roman" w:hAnsi="Times New Roman" w:cs="Times New Roman"/>
          <w:sz w:val="24"/>
          <w:szCs w:val="24"/>
        </w:rPr>
      </w:pPr>
      <w:r>
        <w:rPr>
          <w:rFonts w:ascii="Times New Roman" w:hAnsi="Times New Roman" w:cs="Times New Roman"/>
          <w:sz w:val="24"/>
          <w:szCs w:val="24"/>
        </w:rPr>
        <w:t xml:space="preserve">Supplementary Figure 5. </w:t>
      </w:r>
      <w:r w:rsidRPr="002911FA">
        <w:rPr>
          <w:rFonts w:ascii="Times New Roman" w:hAnsi="Times New Roman" w:cs="Times New Roman"/>
          <w:b/>
          <w:bCs/>
          <w:sz w:val="24"/>
          <w:szCs w:val="24"/>
        </w:rPr>
        <w:t>Concentration of subnational scale cereal flows (both domestic and international). a</w:t>
      </w:r>
      <w:r>
        <w:rPr>
          <w:rFonts w:ascii="Times New Roman" w:hAnsi="Times New Roman" w:cs="Times New Roman"/>
          <w:sz w:val="24"/>
          <w:szCs w:val="24"/>
        </w:rPr>
        <w:t xml:space="preserve"> Comparison of HHI and CR4 for cereal</w:t>
      </w:r>
      <w:r w:rsidRPr="000B19D0">
        <w:rPr>
          <w:rFonts w:ascii="Times New Roman" w:hAnsi="Times New Roman" w:cs="Times New Roman"/>
          <w:sz w:val="24"/>
          <w:szCs w:val="24"/>
        </w:rPr>
        <w:t xml:space="preserve"> inflows, by importing </w:t>
      </w:r>
      <w:r>
        <w:rPr>
          <w:rFonts w:ascii="Times New Roman" w:hAnsi="Times New Roman" w:cs="Times New Roman"/>
          <w:sz w:val="24"/>
          <w:szCs w:val="24"/>
        </w:rPr>
        <w:t xml:space="preserve">administrative region. </w:t>
      </w:r>
      <w:r w:rsidRPr="002911FA">
        <w:rPr>
          <w:rFonts w:ascii="Times New Roman" w:hAnsi="Times New Roman" w:cs="Times New Roman"/>
          <w:b/>
          <w:bCs/>
          <w:sz w:val="24"/>
          <w:szCs w:val="24"/>
        </w:rPr>
        <w:t>b</w:t>
      </w:r>
      <w:r>
        <w:rPr>
          <w:rFonts w:ascii="Times New Roman" w:hAnsi="Times New Roman" w:cs="Times New Roman"/>
          <w:sz w:val="24"/>
          <w:szCs w:val="24"/>
        </w:rPr>
        <w:t xml:space="preserve"> HHI over inflows, by importing administrative region (showing only regions where total inflows exceed 20% of regional consumption). </w:t>
      </w:r>
      <w:r w:rsidRPr="002911FA">
        <w:rPr>
          <w:rFonts w:ascii="Times New Roman" w:hAnsi="Times New Roman" w:cs="Times New Roman"/>
          <w:b/>
          <w:bCs/>
          <w:sz w:val="24"/>
          <w:szCs w:val="24"/>
        </w:rPr>
        <w:t>c</w:t>
      </w:r>
      <w:r>
        <w:rPr>
          <w:rFonts w:ascii="Times New Roman" w:hAnsi="Times New Roman" w:cs="Times New Roman"/>
          <w:sz w:val="24"/>
          <w:szCs w:val="24"/>
        </w:rPr>
        <w:t xml:space="preserve"> Comparison of HHI and CR4 for cereal</w:t>
      </w:r>
      <w:r w:rsidRPr="000B19D0">
        <w:rPr>
          <w:rFonts w:ascii="Times New Roman" w:hAnsi="Times New Roman" w:cs="Times New Roman"/>
          <w:sz w:val="24"/>
          <w:szCs w:val="24"/>
        </w:rPr>
        <w:t xml:space="preserve"> </w:t>
      </w:r>
      <w:r>
        <w:rPr>
          <w:rFonts w:ascii="Times New Roman" w:hAnsi="Times New Roman" w:cs="Times New Roman"/>
          <w:sz w:val="24"/>
          <w:szCs w:val="24"/>
        </w:rPr>
        <w:t>out</w:t>
      </w:r>
      <w:r w:rsidRPr="000B19D0">
        <w:rPr>
          <w:rFonts w:ascii="Times New Roman" w:hAnsi="Times New Roman" w:cs="Times New Roman"/>
          <w:sz w:val="24"/>
          <w:szCs w:val="24"/>
        </w:rPr>
        <w:t xml:space="preserve">flows, by </w:t>
      </w:r>
      <w:r>
        <w:rPr>
          <w:rFonts w:ascii="Times New Roman" w:hAnsi="Times New Roman" w:cs="Times New Roman"/>
          <w:sz w:val="24"/>
          <w:szCs w:val="24"/>
        </w:rPr>
        <w:t>ex</w:t>
      </w:r>
      <w:r w:rsidRPr="000B19D0">
        <w:rPr>
          <w:rFonts w:ascii="Times New Roman" w:hAnsi="Times New Roman" w:cs="Times New Roman"/>
          <w:sz w:val="24"/>
          <w:szCs w:val="24"/>
        </w:rPr>
        <w:t xml:space="preserve">porting </w:t>
      </w:r>
      <w:r>
        <w:rPr>
          <w:rFonts w:ascii="Times New Roman" w:hAnsi="Times New Roman" w:cs="Times New Roman"/>
          <w:sz w:val="24"/>
          <w:szCs w:val="24"/>
        </w:rPr>
        <w:t xml:space="preserve">administrative region. </w:t>
      </w:r>
      <w:r w:rsidRPr="002911FA">
        <w:rPr>
          <w:rFonts w:ascii="Times New Roman" w:hAnsi="Times New Roman" w:cs="Times New Roman"/>
          <w:b/>
          <w:bCs/>
          <w:sz w:val="24"/>
          <w:szCs w:val="24"/>
        </w:rPr>
        <w:t>d</w:t>
      </w:r>
      <w:r>
        <w:rPr>
          <w:rFonts w:ascii="Times New Roman" w:hAnsi="Times New Roman" w:cs="Times New Roman"/>
          <w:sz w:val="24"/>
          <w:szCs w:val="24"/>
        </w:rPr>
        <w:t xml:space="preserve"> HHI over outflows, by exporting administrative region (showing only regions where international outflows exceed 20% of regional production).</w:t>
      </w:r>
    </w:p>
    <w:p w14:paraId="180A44F5" w14:textId="77777777" w:rsidR="00491F54" w:rsidRDefault="00491F54">
      <w:pPr>
        <w:rPr>
          <w:rFonts w:ascii="Times New Roman" w:hAnsi="Times New Roman" w:cs="Times New Roman"/>
          <w:sz w:val="24"/>
          <w:szCs w:val="24"/>
        </w:rPr>
      </w:pPr>
    </w:p>
    <w:p w14:paraId="7A5861E5" w14:textId="74A39045" w:rsidR="004F7D5C" w:rsidRDefault="004F7D5C" w:rsidP="00403331">
      <w:pPr>
        <w:jc w:val="center"/>
        <w:rPr>
          <w:rFonts w:ascii="Times New Roman" w:hAnsi="Times New Roman" w:cs="Times New Roman"/>
          <w:sz w:val="24"/>
          <w:szCs w:val="24"/>
        </w:rPr>
      </w:pPr>
    </w:p>
    <w:p w14:paraId="3F053EFB" w14:textId="77777777" w:rsidR="0050222D" w:rsidRDefault="0050222D">
      <w:pPr>
        <w:rPr>
          <w:rFonts w:ascii="Times New Roman" w:hAnsi="Times New Roman" w:cs="Times New Roman"/>
          <w:sz w:val="24"/>
          <w:szCs w:val="24"/>
        </w:rPr>
      </w:pPr>
      <w:r>
        <w:rPr>
          <w:rFonts w:ascii="Times New Roman" w:hAnsi="Times New Roman" w:cs="Times New Roman"/>
          <w:sz w:val="24"/>
          <w:szCs w:val="24"/>
        </w:rPr>
        <w:br w:type="page"/>
      </w:r>
    </w:p>
    <w:p w14:paraId="402608F7" w14:textId="0DC1D416" w:rsidR="009B02F4" w:rsidRDefault="009B02F4" w:rsidP="00212213">
      <w:pPr>
        <w:jc w:val="both"/>
        <w:rPr>
          <w:rFonts w:ascii="Times New Roman" w:hAnsi="Times New Roman" w:cs="Times New Roman"/>
          <w:sz w:val="24"/>
          <w:szCs w:val="24"/>
        </w:rPr>
      </w:pPr>
      <w:r>
        <w:rPr>
          <w:noProof/>
        </w:rPr>
        <w:lastRenderedPageBreak/>
        <w:drawing>
          <wp:inline distT="0" distB="0" distL="0" distR="0" wp14:anchorId="6471F87E" wp14:editId="519D77BE">
            <wp:extent cx="5150840" cy="2389968"/>
            <wp:effectExtent l="0" t="0" r="0" b="0"/>
            <wp:docPr id="1095173748" name="Picture 21" descr="A graph of a number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173748" name="Picture 21" descr="A graph of a number of people&#10;&#10;AI-generated content may be incorrec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161340" cy="2394840"/>
                    </a:xfrm>
                    <a:prstGeom prst="rect">
                      <a:avLst/>
                    </a:prstGeom>
                    <a:noFill/>
                    <a:ln>
                      <a:noFill/>
                    </a:ln>
                  </pic:spPr>
                </pic:pic>
              </a:graphicData>
            </a:graphic>
          </wp:inline>
        </w:drawing>
      </w:r>
    </w:p>
    <w:p w14:paraId="5714EC30" w14:textId="77777777" w:rsidR="00491F54" w:rsidRDefault="00491F54" w:rsidP="00491F54">
      <w:pPr>
        <w:jc w:val="both"/>
        <w:rPr>
          <w:rFonts w:ascii="Times New Roman" w:hAnsi="Times New Roman" w:cs="Times New Roman"/>
          <w:sz w:val="24"/>
          <w:szCs w:val="24"/>
        </w:rPr>
      </w:pPr>
      <w:r>
        <w:rPr>
          <w:rFonts w:ascii="Times New Roman" w:hAnsi="Times New Roman" w:cs="Times New Roman"/>
          <w:sz w:val="24"/>
          <w:szCs w:val="24"/>
        </w:rPr>
        <w:t xml:space="preserve">Supplementary Figure 6. </w:t>
      </w:r>
      <w:r w:rsidRPr="002911FA">
        <w:rPr>
          <w:rFonts w:ascii="Times New Roman" w:hAnsi="Times New Roman" w:cs="Times New Roman"/>
          <w:b/>
          <w:bCs/>
          <w:sz w:val="24"/>
          <w:szCs w:val="24"/>
        </w:rPr>
        <w:t>Distribution of country-level total inflows and total outflows</w:t>
      </w:r>
      <w:r>
        <w:rPr>
          <w:rFonts w:ascii="Times New Roman" w:hAnsi="Times New Roman" w:cs="Times New Roman"/>
          <w:b/>
          <w:bCs/>
          <w:sz w:val="24"/>
          <w:szCs w:val="24"/>
        </w:rPr>
        <w:t>.</w:t>
      </w:r>
    </w:p>
    <w:p w14:paraId="7B4ABE08" w14:textId="77777777" w:rsidR="005700C5" w:rsidRDefault="005700C5" w:rsidP="00212213">
      <w:pPr>
        <w:jc w:val="both"/>
        <w:rPr>
          <w:rFonts w:ascii="Times New Roman" w:hAnsi="Times New Roman" w:cs="Times New Roman"/>
          <w:sz w:val="24"/>
          <w:szCs w:val="24"/>
        </w:rPr>
      </w:pPr>
    </w:p>
    <w:p w14:paraId="72D6C8D2" w14:textId="77777777" w:rsidR="005700C5" w:rsidRDefault="005700C5">
      <w:pPr>
        <w:rPr>
          <w:rFonts w:ascii="Times New Roman" w:hAnsi="Times New Roman" w:cs="Times New Roman"/>
          <w:sz w:val="24"/>
          <w:szCs w:val="24"/>
        </w:rPr>
      </w:pPr>
    </w:p>
    <w:p w14:paraId="0C357F80" w14:textId="77777777" w:rsidR="00BC5539" w:rsidRDefault="00BC5539">
      <w:pPr>
        <w:rPr>
          <w:rFonts w:ascii="Times New Roman" w:hAnsi="Times New Roman" w:cs="Times New Roman"/>
          <w:sz w:val="24"/>
          <w:szCs w:val="24"/>
        </w:rPr>
      </w:pPr>
      <w:r>
        <w:rPr>
          <w:rFonts w:ascii="Times New Roman" w:hAnsi="Times New Roman" w:cs="Times New Roman"/>
          <w:sz w:val="24"/>
          <w:szCs w:val="24"/>
        </w:rPr>
        <w:br w:type="page"/>
      </w:r>
    </w:p>
    <w:p w14:paraId="30E08078" w14:textId="77777777" w:rsidR="002E7A02" w:rsidRDefault="00C424A2">
      <w:pPr>
        <w:rPr>
          <w:rFonts w:ascii="Times New Roman" w:hAnsi="Times New Roman" w:cs="Times New Roman"/>
          <w:sz w:val="24"/>
          <w:szCs w:val="24"/>
        </w:rPr>
      </w:pPr>
      <w:r>
        <w:rPr>
          <w:noProof/>
        </w:rPr>
        <w:lastRenderedPageBreak/>
        <w:drawing>
          <wp:inline distT="0" distB="0" distL="0" distR="0" wp14:anchorId="7BED5B98" wp14:editId="529FA583">
            <wp:extent cx="5943600" cy="2703830"/>
            <wp:effectExtent l="0" t="0" r="0" b="1270"/>
            <wp:docPr id="1561381622" name="Picture 1" descr="A graph of blue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381622" name="Picture 1" descr="A graph of blue dots&#10;&#10;Description automatically generated with medium confidenc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2703830"/>
                    </a:xfrm>
                    <a:prstGeom prst="rect">
                      <a:avLst/>
                    </a:prstGeom>
                    <a:noFill/>
                    <a:ln>
                      <a:noFill/>
                    </a:ln>
                  </pic:spPr>
                </pic:pic>
              </a:graphicData>
            </a:graphic>
          </wp:inline>
        </w:drawing>
      </w:r>
    </w:p>
    <w:p w14:paraId="2669B8A9" w14:textId="77777777" w:rsidR="00491F54" w:rsidRDefault="00491F54" w:rsidP="00491F54">
      <w:pPr>
        <w:rPr>
          <w:rFonts w:ascii="Times New Roman" w:hAnsi="Times New Roman" w:cs="Times New Roman"/>
          <w:noProof/>
          <w:sz w:val="24"/>
          <w:szCs w:val="24"/>
        </w:rPr>
      </w:pPr>
      <w:r>
        <w:rPr>
          <w:rFonts w:ascii="Times New Roman" w:hAnsi="Times New Roman" w:cs="Times New Roman"/>
          <w:sz w:val="24"/>
          <w:szCs w:val="24"/>
        </w:rPr>
        <w:t xml:space="preserve">Supplementary Figure 7. </w:t>
      </w:r>
      <w:r w:rsidRPr="002911FA">
        <w:rPr>
          <w:rFonts w:ascii="Times New Roman" w:hAnsi="Times New Roman" w:cs="Times New Roman"/>
          <w:b/>
          <w:bCs/>
          <w:noProof/>
          <w:sz w:val="24"/>
          <w:szCs w:val="24"/>
        </w:rPr>
        <w:t>Predicted vs observed national-scale cereal flows in log tonnes for train (</w:t>
      </w:r>
      <m:oMath>
        <m:r>
          <m:rPr>
            <m:sty m:val="bi"/>
          </m:rPr>
          <w:rPr>
            <w:rFonts w:ascii="Cambria Math" w:hAnsi="Cambria Math" w:cs="Times New Roman"/>
            <w:noProof/>
            <w:sz w:val="24"/>
            <w:szCs w:val="24"/>
          </w:rPr>
          <m:t>n=7,959</m:t>
        </m:r>
      </m:oMath>
      <w:r w:rsidRPr="002911FA">
        <w:rPr>
          <w:rFonts w:ascii="Times New Roman" w:hAnsi="Times New Roman" w:cs="Times New Roman"/>
          <w:b/>
          <w:bCs/>
          <w:noProof/>
          <w:sz w:val="24"/>
          <w:szCs w:val="24"/>
        </w:rPr>
        <w:t>) and test sets (</w:t>
      </w:r>
      <m:oMath>
        <m:r>
          <m:rPr>
            <m:sty m:val="bi"/>
          </m:rPr>
          <w:rPr>
            <w:rFonts w:ascii="Cambria Math" w:hAnsi="Cambria Math" w:cs="Times New Roman"/>
            <w:noProof/>
            <w:sz w:val="24"/>
            <w:szCs w:val="24"/>
          </w:rPr>
          <m:t>n=2026</m:t>
        </m:r>
      </m:oMath>
      <w:r w:rsidRPr="002911FA">
        <w:rPr>
          <w:rFonts w:ascii="Times New Roman" w:hAnsi="Times New Roman" w:cs="Times New Roman"/>
          <w:b/>
          <w:bCs/>
          <w:noProof/>
          <w:sz w:val="24"/>
          <w:szCs w:val="24"/>
        </w:rPr>
        <w:t>)</w:t>
      </w:r>
      <w:r>
        <w:rPr>
          <w:rFonts w:ascii="Times New Roman" w:hAnsi="Times New Roman" w:cs="Times New Roman"/>
          <w:b/>
          <w:bCs/>
          <w:noProof/>
          <w:sz w:val="24"/>
          <w:szCs w:val="24"/>
        </w:rPr>
        <w:t>.</w:t>
      </w:r>
    </w:p>
    <w:p w14:paraId="2308FABC" w14:textId="77777777" w:rsidR="002E7A02" w:rsidRDefault="002E7A02">
      <w:pPr>
        <w:rPr>
          <w:rFonts w:ascii="Times New Roman" w:hAnsi="Times New Roman" w:cs="Times New Roman"/>
          <w:sz w:val="24"/>
          <w:szCs w:val="24"/>
        </w:rPr>
      </w:pPr>
      <w:r>
        <w:rPr>
          <w:rFonts w:ascii="Times New Roman" w:hAnsi="Times New Roman" w:cs="Times New Roman"/>
          <w:sz w:val="24"/>
          <w:szCs w:val="24"/>
        </w:rPr>
        <w:br w:type="page"/>
      </w:r>
    </w:p>
    <w:p w14:paraId="0DAFA96F" w14:textId="77777777" w:rsidR="006632F3" w:rsidRDefault="002E7A02">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76EC584" wp14:editId="66151A52">
            <wp:extent cx="4849318" cy="4107527"/>
            <wp:effectExtent l="0" t="0" r="2540" b="0"/>
            <wp:docPr id="296704511" name="Picture 16" descr="A diagram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704511" name="Picture 16" descr="A diagram of a graph&#10;&#10;AI-generated content may be incorrect."/>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851172" cy="4109098"/>
                    </a:xfrm>
                    <a:prstGeom prst="rect">
                      <a:avLst/>
                    </a:prstGeom>
                  </pic:spPr>
                </pic:pic>
              </a:graphicData>
            </a:graphic>
          </wp:inline>
        </w:drawing>
      </w:r>
    </w:p>
    <w:p w14:paraId="6BD7E751" w14:textId="77777777" w:rsidR="00491F54" w:rsidRDefault="00491F54" w:rsidP="00491F54">
      <w:pPr>
        <w:rPr>
          <w:rFonts w:ascii="Times New Roman" w:hAnsi="Times New Roman" w:cs="Times New Roman"/>
          <w:sz w:val="24"/>
          <w:szCs w:val="24"/>
        </w:rPr>
      </w:pPr>
      <w:r>
        <w:rPr>
          <w:rFonts w:ascii="Times New Roman" w:hAnsi="Times New Roman" w:cs="Times New Roman"/>
          <w:sz w:val="24"/>
          <w:szCs w:val="24"/>
        </w:rPr>
        <w:t xml:space="preserve">Supplementary Figure 8. </w:t>
      </w:r>
      <w:r w:rsidRPr="002911FA">
        <w:rPr>
          <w:rFonts w:ascii="Times New Roman" w:hAnsi="Times New Roman" w:cs="Times New Roman"/>
          <w:b/>
          <w:bCs/>
          <w:sz w:val="24"/>
          <w:szCs w:val="24"/>
        </w:rPr>
        <w:t>Pairwise Pearson correlations among subnational cereal flow estimates generated under 96 different harmonization‐parameter settings.</w:t>
      </w:r>
    </w:p>
    <w:p w14:paraId="5680CC5E" w14:textId="77777777" w:rsidR="006632F3" w:rsidRDefault="006632F3">
      <w:pPr>
        <w:rPr>
          <w:rFonts w:ascii="Times New Roman" w:hAnsi="Times New Roman" w:cs="Times New Roman"/>
          <w:sz w:val="24"/>
          <w:szCs w:val="24"/>
        </w:rPr>
      </w:pPr>
    </w:p>
    <w:p w14:paraId="7E37BFFE" w14:textId="43D4D96E" w:rsidR="00E65C93" w:rsidRDefault="00E65C93">
      <w:pPr>
        <w:rPr>
          <w:rFonts w:ascii="Times New Roman" w:hAnsi="Times New Roman" w:cs="Times New Roman"/>
          <w:sz w:val="24"/>
          <w:szCs w:val="24"/>
        </w:rPr>
      </w:pPr>
      <w:r>
        <w:rPr>
          <w:rFonts w:ascii="Times New Roman" w:hAnsi="Times New Roman" w:cs="Times New Roman"/>
          <w:sz w:val="24"/>
          <w:szCs w:val="24"/>
        </w:rPr>
        <w:br w:type="page"/>
      </w:r>
    </w:p>
    <w:p w14:paraId="424C8A3E" w14:textId="54A82379" w:rsidR="00D030E0" w:rsidRPr="00D030E0" w:rsidRDefault="00D030E0" w:rsidP="00212213">
      <w:pPr>
        <w:jc w:val="both"/>
        <w:rPr>
          <w:rFonts w:ascii="Times New Roman" w:hAnsi="Times New Roman" w:cs="Times New Roman"/>
          <w:b/>
          <w:bCs/>
          <w:sz w:val="24"/>
          <w:szCs w:val="24"/>
        </w:rPr>
      </w:pPr>
      <w:r w:rsidRPr="00D030E0">
        <w:rPr>
          <w:rFonts w:ascii="Times New Roman" w:hAnsi="Times New Roman" w:cs="Times New Roman"/>
          <w:b/>
          <w:bCs/>
          <w:sz w:val="24"/>
          <w:szCs w:val="24"/>
        </w:rPr>
        <w:lastRenderedPageBreak/>
        <w:t>Supplementary Tables</w:t>
      </w:r>
    </w:p>
    <w:p w14:paraId="24E3E830" w14:textId="270A0F0F" w:rsidR="00212213" w:rsidRPr="009E55A8" w:rsidRDefault="00425B0C" w:rsidP="00212213">
      <w:pPr>
        <w:jc w:val="both"/>
        <w:rPr>
          <w:rFonts w:ascii="Times New Roman" w:hAnsi="Times New Roman" w:cs="Times New Roman"/>
          <w:sz w:val="24"/>
          <w:szCs w:val="24"/>
        </w:rPr>
      </w:pPr>
      <w:r w:rsidRPr="009E55A8">
        <w:rPr>
          <w:rFonts w:ascii="Times New Roman" w:hAnsi="Times New Roman" w:cs="Times New Roman"/>
          <w:sz w:val="24"/>
          <w:szCs w:val="24"/>
        </w:rPr>
        <w:t>Supplementary Table</w:t>
      </w:r>
      <w:r w:rsidR="00C00B3F" w:rsidRPr="009E55A8">
        <w:rPr>
          <w:rFonts w:ascii="Times New Roman" w:hAnsi="Times New Roman" w:cs="Times New Roman"/>
          <w:sz w:val="24"/>
          <w:szCs w:val="24"/>
        </w:rPr>
        <w:t xml:space="preserve"> 1</w:t>
      </w:r>
      <w:r w:rsidR="000E5802">
        <w:rPr>
          <w:rFonts w:ascii="Times New Roman" w:hAnsi="Times New Roman" w:cs="Times New Roman"/>
          <w:sz w:val="24"/>
          <w:szCs w:val="24"/>
        </w:rPr>
        <w:t>.</w:t>
      </w:r>
      <w:r w:rsidR="000E5802" w:rsidRPr="009E55A8">
        <w:rPr>
          <w:rFonts w:ascii="Times New Roman" w:hAnsi="Times New Roman" w:cs="Times New Roman"/>
          <w:sz w:val="24"/>
          <w:szCs w:val="24"/>
        </w:rPr>
        <w:t xml:space="preserve"> </w:t>
      </w:r>
      <w:r w:rsidR="00212213" w:rsidRPr="009E55A8">
        <w:rPr>
          <w:rFonts w:ascii="Times New Roman" w:hAnsi="Times New Roman" w:cs="Times New Roman"/>
          <w:sz w:val="24"/>
          <w:szCs w:val="24"/>
        </w:rPr>
        <w:t>Datasets used in the modelling pipeline</w:t>
      </w:r>
    </w:p>
    <w:tbl>
      <w:tblPr>
        <w:tblStyle w:val="TableGrid"/>
        <w:tblW w:w="8642" w:type="dxa"/>
        <w:tblLook w:val="04A0" w:firstRow="1" w:lastRow="0" w:firstColumn="1" w:lastColumn="0" w:noHBand="0" w:noVBand="1"/>
      </w:tblPr>
      <w:tblGrid>
        <w:gridCol w:w="1838"/>
        <w:gridCol w:w="2410"/>
        <w:gridCol w:w="992"/>
        <w:gridCol w:w="3402"/>
      </w:tblGrid>
      <w:tr w:rsidR="00F540CA" w14:paraId="2110CABC" w14:textId="77777777" w:rsidTr="006E5F0B">
        <w:tc>
          <w:tcPr>
            <w:tcW w:w="1838" w:type="dxa"/>
            <w:tcMar>
              <w:top w:w="28" w:type="dxa"/>
              <w:bottom w:w="28" w:type="dxa"/>
            </w:tcMar>
          </w:tcPr>
          <w:p w14:paraId="564F3335" w14:textId="77777777" w:rsidR="00212213" w:rsidRPr="009E55A8" w:rsidRDefault="00212213" w:rsidP="00454424">
            <w:pPr>
              <w:spacing w:line="276" w:lineRule="auto"/>
              <w:rPr>
                <w:rFonts w:ascii="Times New Roman" w:hAnsi="Times New Roman" w:cs="Times New Roman"/>
                <w:b/>
                <w:bCs/>
                <w:sz w:val="20"/>
                <w:szCs w:val="20"/>
              </w:rPr>
            </w:pPr>
            <w:r w:rsidRPr="009E55A8">
              <w:rPr>
                <w:rFonts w:ascii="Times New Roman" w:hAnsi="Times New Roman" w:cs="Times New Roman"/>
                <w:b/>
                <w:bCs/>
                <w:sz w:val="20"/>
                <w:szCs w:val="20"/>
              </w:rPr>
              <w:t>Data</w:t>
            </w:r>
          </w:p>
        </w:tc>
        <w:tc>
          <w:tcPr>
            <w:tcW w:w="2410" w:type="dxa"/>
            <w:tcMar>
              <w:top w:w="28" w:type="dxa"/>
              <w:bottom w:w="28" w:type="dxa"/>
            </w:tcMar>
          </w:tcPr>
          <w:p w14:paraId="376C53D1" w14:textId="77777777" w:rsidR="00212213" w:rsidRPr="009E55A8" w:rsidRDefault="00212213" w:rsidP="00454424">
            <w:pPr>
              <w:spacing w:line="276" w:lineRule="auto"/>
              <w:rPr>
                <w:rFonts w:ascii="Times New Roman" w:hAnsi="Times New Roman" w:cs="Times New Roman"/>
                <w:b/>
                <w:bCs/>
                <w:sz w:val="20"/>
                <w:szCs w:val="20"/>
              </w:rPr>
            </w:pPr>
            <w:r w:rsidRPr="009E55A8">
              <w:rPr>
                <w:rFonts w:ascii="Times New Roman" w:hAnsi="Times New Roman" w:cs="Times New Roman"/>
                <w:b/>
                <w:bCs/>
                <w:sz w:val="20"/>
                <w:szCs w:val="20"/>
              </w:rPr>
              <w:t>Database</w:t>
            </w:r>
          </w:p>
        </w:tc>
        <w:tc>
          <w:tcPr>
            <w:tcW w:w="992" w:type="dxa"/>
            <w:tcMar>
              <w:top w:w="28" w:type="dxa"/>
              <w:bottom w:w="28" w:type="dxa"/>
            </w:tcMar>
          </w:tcPr>
          <w:p w14:paraId="51D8516A" w14:textId="77777777" w:rsidR="00212213" w:rsidRPr="009E55A8" w:rsidRDefault="00212213" w:rsidP="00454424">
            <w:pPr>
              <w:spacing w:line="276" w:lineRule="auto"/>
              <w:rPr>
                <w:rFonts w:ascii="Times New Roman" w:hAnsi="Times New Roman" w:cs="Times New Roman"/>
                <w:b/>
                <w:bCs/>
                <w:sz w:val="20"/>
                <w:szCs w:val="20"/>
              </w:rPr>
            </w:pPr>
            <w:r w:rsidRPr="009E55A8">
              <w:rPr>
                <w:rFonts w:ascii="Times New Roman" w:hAnsi="Times New Roman" w:cs="Times New Roman"/>
                <w:b/>
                <w:bCs/>
                <w:sz w:val="20"/>
                <w:szCs w:val="20"/>
              </w:rPr>
              <w:t>Year(s)</w:t>
            </w:r>
          </w:p>
        </w:tc>
        <w:tc>
          <w:tcPr>
            <w:tcW w:w="3402" w:type="dxa"/>
            <w:tcMar>
              <w:top w:w="28" w:type="dxa"/>
              <w:bottom w:w="28" w:type="dxa"/>
            </w:tcMar>
          </w:tcPr>
          <w:p w14:paraId="72B83D33" w14:textId="77777777" w:rsidR="00212213" w:rsidRPr="009E55A8" w:rsidRDefault="00212213" w:rsidP="00454424">
            <w:pPr>
              <w:spacing w:line="276" w:lineRule="auto"/>
              <w:rPr>
                <w:rFonts w:ascii="Times New Roman" w:hAnsi="Times New Roman" w:cs="Times New Roman"/>
                <w:b/>
                <w:bCs/>
                <w:sz w:val="20"/>
                <w:szCs w:val="20"/>
              </w:rPr>
            </w:pPr>
            <w:r w:rsidRPr="009E55A8">
              <w:rPr>
                <w:rFonts w:ascii="Times New Roman" w:hAnsi="Times New Roman" w:cs="Times New Roman"/>
                <w:b/>
                <w:bCs/>
                <w:sz w:val="20"/>
                <w:szCs w:val="20"/>
              </w:rPr>
              <w:t>Details</w:t>
            </w:r>
          </w:p>
        </w:tc>
      </w:tr>
      <w:tr w:rsidR="00F540CA" w14:paraId="57C0223C" w14:textId="77777777" w:rsidTr="006E5F0B">
        <w:tc>
          <w:tcPr>
            <w:tcW w:w="1838" w:type="dxa"/>
            <w:tcMar>
              <w:top w:w="28" w:type="dxa"/>
              <w:bottom w:w="28" w:type="dxa"/>
            </w:tcMar>
          </w:tcPr>
          <w:p w14:paraId="1C3E55DB" w14:textId="77777777" w:rsidR="00212213" w:rsidRPr="00A64401"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Political boundaries</w:t>
            </w:r>
          </w:p>
        </w:tc>
        <w:tc>
          <w:tcPr>
            <w:tcW w:w="2410" w:type="dxa"/>
            <w:tcMar>
              <w:top w:w="28" w:type="dxa"/>
              <w:bottom w:w="28" w:type="dxa"/>
            </w:tcMar>
          </w:tcPr>
          <w:p w14:paraId="1E7077F2" w14:textId="77777777" w:rsidR="00212213"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 xml:space="preserve">Global Administrative Areas Database (GADM) </w:t>
            </w:r>
          </w:p>
        </w:tc>
        <w:tc>
          <w:tcPr>
            <w:tcW w:w="992" w:type="dxa"/>
            <w:tcMar>
              <w:top w:w="28" w:type="dxa"/>
              <w:bottom w:w="28" w:type="dxa"/>
            </w:tcMar>
          </w:tcPr>
          <w:p w14:paraId="5BB63A08" w14:textId="77777777" w:rsidR="00212213" w:rsidRDefault="00212213" w:rsidP="00454424">
            <w:pPr>
              <w:spacing w:line="276" w:lineRule="auto"/>
              <w:rPr>
                <w:rFonts w:ascii="Times New Roman" w:hAnsi="Times New Roman" w:cs="Times New Roman"/>
                <w:sz w:val="20"/>
                <w:szCs w:val="20"/>
              </w:rPr>
            </w:pPr>
          </w:p>
        </w:tc>
        <w:tc>
          <w:tcPr>
            <w:tcW w:w="3402" w:type="dxa"/>
            <w:tcMar>
              <w:top w:w="28" w:type="dxa"/>
              <w:bottom w:w="28" w:type="dxa"/>
            </w:tcMar>
          </w:tcPr>
          <w:p w14:paraId="78DD2ACE" w14:textId="684D2C0B" w:rsidR="00212213" w:rsidRPr="00A64401"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19</w:t>
            </w:r>
            <w:r w:rsidR="00F44399">
              <w:rPr>
                <w:rFonts w:ascii="Times New Roman" w:hAnsi="Times New Roman" w:cs="Times New Roman"/>
                <w:sz w:val="20"/>
                <w:szCs w:val="20"/>
              </w:rPr>
              <w:t>5</w:t>
            </w:r>
            <w:r>
              <w:rPr>
                <w:rFonts w:ascii="Times New Roman" w:hAnsi="Times New Roman" w:cs="Times New Roman"/>
                <w:sz w:val="20"/>
                <w:szCs w:val="20"/>
              </w:rPr>
              <w:t xml:space="preserve"> countries, 3,5</w:t>
            </w:r>
            <w:r w:rsidR="00F44399">
              <w:rPr>
                <w:rFonts w:ascii="Times New Roman" w:hAnsi="Times New Roman" w:cs="Times New Roman"/>
                <w:sz w:val="20"/>
                <w:szCs w:val="20"/>
              </w:rPr>
              <w:t>3</w:t>
            </w:r>
            <w:r>
              <w:rPr>
                <w:rFonts w:ascii="Times New Roman" w:hAnsi="Times New Roman" w:cs="Times New Roman"/>
                <w:sz w:val="20"/>
                <w:szCs w:val="20"/>
              </w:rPr>
              <w:t>6 subnational administrative regions</w:t>
            </w:r>
          </w:p>
        </w:tc>
      </w:tr>
      <w:tr w:rsidR="00F540CA" w14:paraId="3E81551B" w14:textId="77777777" w:rsidTr="006E5F0B">
        <w:trPr>
          <w:trHeight w:val="261"/>
        </w:trPr>
        <w:tc>
          <w:tcPr>
            <w:tcW w:w="1838" w:type="dxa"/>
            <w:vMerge w:val="restart"/>
            <w:tcMar>
              <w:top w:w="28" w:type="dxa"/>
              <w:bottom w:w="28" w:type="dxa"/>
            </w:tcMar>
          </w:tcPr>
          <w:p w14:paraId="7EBC4ED3" w14:textId="15316395" w:rsidR="00BD0C1A" w:rsidRDefault="00BD0C1A" w:rsidP="00454424">
            <w:pPr>
              <w:spacing w:line="276" w:lineRule="auto"/>
              <w:rPr>
                <w:rFonts w:ascii="Times New Roman" w:hAnsi="Times New Roman" w:cs="Times New Roman"/>
                <w:sz w:val="20"/>
                <w:szCs w:val="20"/>
              </w:rPr>
            </w:pPr>
            <w:r>
              <w:rPr>
                <w:rFonts w:ascii="Times New Roman" w:hAnsi="Times New Roman" w:cs="Times New Roman"/>
                <w:sz w:val="20"/>
                <w:szCs w:val="20"/>
              </w:rPr>
              <w:t>Production</w:t>
            </w:r>
          </w:p>
        </w:tc>
        <w:tc>
          <w:tcPr>
            <w:tcW w:w="2410" w:type="dxa"/>
            <w:vMerge w:val="restart"/>
            <w:tcMar>
              <w:top w:w="28" w:type="dxa"/>
              <w:bottom w:w="28" w:type="dxa"/>
            </w:tcMar>
          </w:tcPr>
          <w:p w14:paraId="1928E2E0" w14:textId="47F084B8" w:rsidR="00BD0C1A" w:rsidRDefault="00BD0C1A" w:rsidP="00454424">
            <w:pPr>
              <w:spacing w:line="276" w:lineRule="auto"/>
              <w:rPr>
                <w:rFonts w:ascii="Times New Roman" w:hAnsi="Times New Roman" w:cs="Times New Roman"/>
                <w:sz w:val="20"/>
                <w:szCs w:val="20"/>
              </w:rPr>
            </w:pPr>
            <w:r>
              <w:rPr>
                <w:rFonts w:ascii="Times New Roman" w:hAnsi="Times New Roman" w:cs="Times New Roman"/>
                <w:sz w:val="20"/>
                <w:szCs w:val="20"/>
              </w:rPr>
              <w:t>FAOSTAT</w:t>
            </w:r>
            <w:r>
              <w:rPr>
                <w:rFonts w:ascii="Times New Roman" w:hAnsi="Times New Roman" w:cs="Times New Roman"/>
                <w:sz w:val="20"/>
                <w:szCs w:val="20"/>
              </w:rPr>
              <w:fldChar w:fldCharType="begin"/>
            </w:r>
            <w:r w:rsidR="001D1B9D">
              <w:rPr>
                <w:rFonts w:ascii="Times New Roman" w:hAnsi="Times New Roman" w:cs="Times New Roman"/>
                <w:sz w:val="20"/>
                <w:szCs w:val="20"/>
              </w:rPr>
              <w:instrText xml:space="preserve"> ADDIN EN.CITE &lt;EndNote&gt;&lt;Cite&gt;&lt;Author&gt;FAO&lt;/Author&gt;&lt;Year&gt;2023&lt;/Year&gt;&lt;RecNum&gt;75&lt;/RecNum&gt;&lt;DisplayText&gt;&lt;style face="superscript"&gt;1&lt;/style&gt;&lt;/DisplayText&gt;&lt;record&gt;&lt;rec-number&gt;75&lt;/rec-number&gt;&lt;foreign-keys&gt;&lt;key app="EN" db-id="5da5s20z5fe0e6exf9lxdzvx5fzrawptvpra" timestamp="1726142371"&gt;75&lt;/key&gt;&lt;/foreign-keys&gt;&lt;ref-type name="Dataset"&gt;59&lt;/ref-type&gt;&lt;contributors&gt;&lt;authors&gt;&lt;author&gt;FAO&lt;/author&gt;&lt;/authors&gt;&lt;/contributors&gt;&lt;titles&gt;&lt;title&gt;FAOSTAT&lt;/title&gt;&lt;/titles&gt;&lt;dates&gt;&lt;year&gt;2023&lt;/year&gt;&lt;/dates&gt;&lt;urls&gt;&lt;/urls&gt;&lt;/record&gt;&lt;/Cite&gt;&lt;/EndNote&gt;</w:instrText>
            </w:r>
            <w:r>
              <w:rPr>
                <w:rFonts w:ascii="Times New Roman" w:hAnsi="Times New Roman" w:cs="Times New Roman"/>
                <w:sz w:val="20"/>
                <w:szCs w:val="20"/>
              </w:rPr>
              <w:fldChar w:fldCharType="separate"/>
            </w:r>
            <w:r w:rsidR="001D1B9D" w:rsidRPr="001D1B9D">
              <w:rPr>
                <w:rFonts w:ascii="Times New Roman" w:hAnsi="Times New Roman" w:cs="Times New Roman"/>
                <w:noProof/>
                <w:sz w:val="20"/>
                <w:szCs w:val="20"/>
                <w:vertAlign w:val="superscript"/>
              </w:rPr>
              <w:t>1</w:t>
            </w:r>
            <w:r>
              <w:rPr>
                <w:rFonts w:ascii="Times New Roman" w:hAnsi="Times New Roman" w:cs="Times New Roman"/>
                <w:sz w:val="20"/>
                <w:szCs w:val="20"/>
              </w:rPr>
              <w:fldChar w:fldCharType="end"/>
            </w:r>
          </w:p>
        </w:tc>
        <w:tc>
          <w:tcPr>
            <w:tcW w:w="992" w:type="dxa"/>
            <w:tcMar>
              <w:top w:w="28" w:type="dxa"/>
              <w:bottom w:w="28" w:type="dxa"/>
            </w:tcMar>
          </w:tcPr>
          <w:p w14:paraId="50946658" w14:textId="39A445F1" w:rsidR="00BD0C1A" w:rsidRDefault="00BD0C1A" w:rsidP="00454424">
            <w:pPr>
              <w:spacing w:line="276" w:lineRule="auto"/>
              <w:rPr>
                <w:rFonts w:ascii="Times New Roman" w:hAnsi="Times New Roman" w:cs="Times New Roman"/>
                <w:sz w:val="20"/>
                <w:szCs w:val="20"/>
              </w:rPr>
            </w:pPr>
            <w:r>
              <w:rPr>
                <w:rFonts w:ascii="Times New Roman" w:hAnsi="Times New Roman" w:cs="Times New Roman"/>
                <w:sz w:val="20"/>
                <w:szCs w:val="20"/>
              </w:rPr>
              <w:t>2012</w:t>
            </w:r>
          </w:p>
        </w:tc>
        <w:tc>
          <w:tcPr>
            <w:tcW w:w="3402" w:type="dxa"/>
            <w:vMerge w:val="restart"/>
            <w:tcMar>
              <w:top w:w="28" w:type="dxa"/>
              <w:bottom w:w="28" w:type="dxa"/>
            </w:tcMar>
          </w:tcPr>
          <w:p w14:paraId="48830B60" w14:textId="775C2490" w:rsidR="00BD0C1A" w:rsidRDefault="00BD0C1A" w:rsidP="00EC25FB">
            <w:pPr>
              <w:spacing w:line="276" w:lineRule="auto"/>
              <w:rPr>
                <w:rFonts w:ascii="Times New Roman" w:hAnsi="Times New Roman" w:cs="Times New Roman"/>
                <w:sz w:val="20"/>
                <w:szCs w:val="20"/>
              </w:rPr>
            </w:pPr>
            <w:r w:rsidRPr="00A64401">
              <w:rPr>
                <w:rFonts w:ascii="Times New Roman" w:hAnsi="Times New Roman" w:cs="Times New Roman"/>
                <w:sz w:val="20"/>
                <w:szCs w:val="20"/>
              </w:rPr>
              <w:t xml:space="preserve">Crops included: barley, buckwheat, </w:t>
            </w:r>
            <w:r>
              <w:rPr>
                <w:rFonts w:ascii="Times New Roman" w:hAnsi="Times New Roman" w:cs="Times New Roman"/>
                <w:sz w:val="20"/>
                <w:szCs w:val="20"/>
              </w:rPr>
              <w:t xml:space="preserve">canary seed, </w:t>
            </w:r>
            <w:proofErr w:type="spellStart"/>
            <w:r>
              <w:rPr>
                <w:rFonts w:ascii="Times New Roman" w:hAnsi="Times New Roman" w:cs="Times New Roman"/>
                <w:sz w:val="20"/>
                <w:szCs w:val="20"/>
              </w:rPr>
              <w:t>fonio</w:t>
            </w:r>
            <w:proofErr w:type="spellEnd"/>
            <w:r>
              <w:rPr>
                <w:rFonts w:ascii="Times New Roman" w:hAnsi="Times New Roman" w:cs="Times New Roman"/>
                <w:sz w:val="20"/>
                <w:szCs w:val="20"/>
              </w:rPr>
              <w:t xml:space="preserve">, </w:t>
            </w:r>
            <w:r w:rsidRPr="00A64401">
              <w:rPr>
                <w:rFonts w:ascii="Times New Roman" w:hAnsi="Times New Roman" w:cs="Times New Roman"/>
                <w:sz w:val="20"/>
                <w:szCs w:val="20"/>
              </w:rPr>
              <w:t xml:space="preserve">maize, millet, </w:t>
            </w:r>
            <w:r>
              <w:rPr>
                <w:rFonts w:ascii="Times New Roman" w:hAnsi="Times New Roman" w:cs="Times New Roman"/>
                <w:sz w:val="20"/>
                <w:szCs w:val="20"/>
              </w:rPr>
              <w:t xml:space="preserve">mixed grain, </w:t>
            </w:r>
            <w:proofErr w:type="spellStart"/>
            <w:r w:rsidRPr="00A64401">
              <w:rPr>
                <w:rFonts w:ascii="Times New Roman" w:hAnsi="Times New Roman" w:cs="Times New Roman"/>
                <w:sz w:val="20"/>
                <w:szCs w:val="20"/>
              </w:rPr>
              <w:t>oats</w:t>
            </w:r>
            <w:r w:rsidR="00AF3787">
              <w:rPr>
                <w:rFonts w:ascii="Times New Roman" w:hAnsi="Times New Roman" w:cs="Times New Roman"/>
                <w:sz w:val="20"/>
                <w:szCs w:val="20"/>
                <w:vertAlign w:val="superscript"/>
              </w:rPr>
              <w:t>a</w:t>
            </w:r>
            <w:proofErr w:type="spellEnd"/>
            <w:r w:rsidRPr="00A64401">
              <w:rPr>
                <w:rFonts w:ascii="Times New Roman" w:hAnsi="Times New Roman" w:cs="Times New Roman"/>
                <w:sz w:val="20"/>
                <w:szCs w:val="20"/>
              </w:rPr>
              <w:t xml:space="preserve">, quinoa, rye, </w:t>
            </w:r>
            <w:proofErr w:type="spellStart"/>
            <w:r w:rsidRPr="00A64401">
              <w:rPr>
                <w:rFonts w:ascii="Times New Roman" w:hAnsi="Times New Roman" w:cs="Times New Roman"/>
                <w:sz w:val="20"/>
                <w:szCs w:val="20"/>
              </w:rPr>
              <w:t>rice</w:t>
            </w:r>
            <w:r w:rsidR="00AF3787">
              <w:rPr>
                <w:rFonts w:ascii="Times New Roman" w:hAnsi="Times New Roman" w:cs="Times New Roman"/>
                <w:sz w:val="20"/>
                <w:szCs w:val="20"/>
                <w:vertAlign w:val="superscript"/>
              </w:rPr>
              <w:t>b</w:t>
            </w:r>
            <w:proofErr w:type="spellEnd"/>
            <w:r w:rsidRPr="00A64401">
              <w:rPr>
                <w:rFonts w:ascii="Times New Roman" w:hAnsi="Times New Roman" w:cs="Times New Roman"/>
                <w:sz w:val="20"/>
                <w:szCs w:val="20"/>
              </w:rPr>
              <w:t xml:space="preserve">, sorghum, </w:t>
            </w:r>
            <w:r>
              <w:rPr>
                <w:rFonts w:ascii="Times New Roman" w:hAnsi="Times New Roman" w:cs="Times New Roman"/>
                <w:sz w:val="20"/>
                <w:szCs w:val="20"/>
              </w:rPr>
              <w:t xml:space="preserve">triticale, </w:t>
            </w:r>
            <w:r w:rsidRPr="00A64401">
              <w:rPr>
                <w:rFonts w:ascii="Times New Roman" w:hAnsi="Times New Roman" w:cs="Times New Roman"/>
                <w:sz w:val="20"/>
                <w:szCs w:val="20"/>
              </w:rPr>
              <w:t>wheat, other</w:t>
            </w:r>
            <w:r>
              <w:rPr>
                <w:rFonts w:ascii="Times New Roman" w:hAnsi="Times New Roman" w:cs="Times New Roman"/>
                <w:sz w:val="20"/>
                <w:szCs w:val="20"/>
              </w:rPr>
              <w:t xml:space="preserve"> </w:t>
            </w:r>
            <w:proofErr w:type="spellStart"/>
            <w:r>
              <w:rPr>
                <w:rFonts w:ascii="Times New Roman" w:hAnsi="Times New Roman" w:cs="Times New Roman"/>
                <w:sz w:val="20"/>
                <w:szCs w:val="20"/>
              </w:rPr>
              <w:t>cereals</w:t>
            </w:r>
            <w:r w:rsidR="00AF3787">
              <w:rPr>
                <w:rFonts w:ascii="Times New Roman" w:hAnsi="Times New Roman" w:cs="Times New Roman"/>
                <w:sz w:val="20"/>
                <w:szCs w:val="20"/>
                <w:vertAlign w:val="superscript"/>
              </w:rPr>
              <w:t>c</w:t>
            </w:r>
            <w:proofErr w:type="spellEnd"/>
          </w:p>
          <w:p w14:paraId="682715EF" w14:textId="33750203" w:rsidR="00BD0C1A" w:rsidRPr="00A64401" w:rsidRDefault="00BD0C1A" w:rsidP="00454424">
            <w:pPr>
              <w:spacing w:line="276" w:lineRule="auto"/>
              <w:rPr>
                <w:rFonts w:ascii="Times New Roman" w:hAnsi="Times New Roman" w:cs="Times New Roman"/>
                <w:sz w:val="20"/>
                <w:szCs w:val="20"/>
              </w:rPr>
            </w:pPr>
            <w:r>
              <w:rPr>
                <w:rFonts w:ascii="Times New Roman" w:hAnsi="Times New Roman" w:cs="Times New Roman"/>
                <w:sz w:val="20"/>
                <w:szCs w:val="20"/>
              </w:rPr>
              <w:t>Spatial resolution: National scale</w:t>
            </w:r>
          </w:p>
        </w:tc>
      </w:tr>
      <w:tr w:rsidR="00F540CA" w14:paraId="03286E32" w14:textId="77777777" w:rsidTr="006E5F0B">
        <w:trPr>
          <w:trHeight w:val="259"/>
        </w:trPr>
        <w:tc>
          <w:tcPr>
            <w:tcW w:w="1838" w:type="dxa"/>
            <w:vMerge/>
            <w:tcMar>
              <w:top w:w="28" w:type="dxa"/>
              <w:bottom w:w="28" w:type="dxa"/>
            </w:tcMar>
          </w:tcPr>
          <w:p w14:paraId="31ECA539" w14:textId="77777777" w:rsidR="00BD0C1A" w:rsidRDefault="00BD0C1A" w:rsidP="00454424">
            <w:pPr>
              <w:spacing w:line="276" w:lineRule="auto"/>
              <w:rPr>
                <w:rFonts w:ascii="Times New Roman" w:hAnsi="Times New Roman" w:cs="Times New Roman"/>
                <w:sz w:val="20"/>
                <w:szCs w:val="20"/>
              </w:rPr>
            </w:pPr>
          </w:p>
        </w:tc>
        <w:tc>
          <w:tcPr>
            <w:tcW w:w="2410" w:type="dxa"/>
            <w:vMerge/>
            <w:tcMar>
              <w:top w:w="28" w:type="dxa"/>
              <w:bottom w:w="28" w:type="dxa"/>
            </w:tcMar>
          </w:tcPr>
          <w:p w14:paraId="5E8B4C41" w14:textId="77777777" w:rsidR="00BD0C1A" w:rsidRDefault="00BD0C1A" w:rsidP="00454424">
            <w:pPr>
              <w:spacing w:line="276" w:lineRule="auto"/>
              <w:rPr>
                <w:rFonts w:ascii="Times New Roman" w:hAnsi="Times New Roman" w:cs="Times New Roman"/>
                <w:sz w:val="20"/>
                <w:szCs w:val="20"/>
              </w:rPr>
            </w:pPr>
          </w:p>
        </w:tc>
        <w:tc>
          <w:tcPr>
            <w:tcW w:w="992" w:type="dxa"/>
            <w:tcMar>
              <w:top w:w="28" w:type="dxa"/>
              <w:bottom w:w="28" w:type="dxa"/>
            </w:tcMar>
          </w:tcPr>
          <w:p w14:paraId="20F93D92" w14:textId="527C8A56" w:rsidR="00BD0C1A" w:rsidRDefault="00BD0C1A" w:rsidP="00454424">
            <w:pPr>
              <w:spacing w:line="276" w:lineRule="auto"/>
              <w:rPr>
                <w:rFonts w:ascii="Times New Roman" w:hAnsi="Times New Roman" w:cs="Times New Roman"/>
                <w:sz w:val="20"/>
                <w:szCs w:val="20"/>
              </w:rPr>
            </w:pPr>
            <w:r>
              <w:rPr>
                <w:rFonts w:ascii="Times New Roman" w:hAnsi="Times New Roman" w:cs="Times New Roman"/>
                <w:sz w:val="20"/>
                <w:szCs w:val="20"/>
              </w:rPr>
              <w:t>2017</w:t>
            </w:r>
          </w:p>
        </w:tc>
        <w:tc>
          <w:tcPr>
            <w:tcW w:w="3402" w:type="dxa"/>
            <w:vMerge/>
            <w:tcMar>
              <w:top w:w="28" w:type="dxa"/>
              <w:bottom w:w="28" w:type="dxa"/>
            </w:tcMar>
          </w:tcPr>
          <w:p w14:paraId="14BBC95B" w14:textId="4B89DF26" w:rsidR="00BD0C1A" w:rsidRPr="00A64401" w:rsidRDefault="00BD0C1A" w:rsidP="00454424">
            <w:pPr>
              <w:spacing w:line="276" w:lineRule="auto"/>
              <w:rPr>
                <w:rFonts w:ascii="Times New Roman" w:hAnsi="Times New Roman" w:cs="Times New Roman"/>
                <w:sz w:val="20"/>
                <w:szCs w:val="20"/>
              </w:rPr>
            </w:pPr>
          </w:p>
        </w:tc>
      </w:tr>
      <w:tr w:rsidR="00F540CA" w14:paraId="16F75EFA" w14:textId="77777777" w:rsidTr="006E5F0B">
        <w:trPr>
          <w:trHeight w:val="259"/>
        </w:trPr>
        <w:tc>
          <w:tcPr>
            <w:tcW w:w="1838" w:type="dxa"/>
            <w:vMerge/>
            <w:tcMar>
              <w:top w:w="28" w:type="dxa"/>
              <w:bottom w:w="28" w:type="dxa"/>
            </w:tcMar>
          </w:tcPr>
          <w:p w14:paraId="4118283D" w14:textId="77777777" w:rsidR="00BD0C1A" w:rsidRDefault="00BD0C1A" w:rsidP="00454424">
            <w:pPr>
              <w:spacing w:line="276" w:lineRule="auto"/>
              <w:rPr>
                <w:rFonts w:ascii="Times New Roman" w:hAnsi="Times New Roman" w:cs="Times New Roman"/>
                <w:sz w:val="20"/>
                <w:szCs w:val="20"/>
              </w:rPr>
            </w:pPr>
          </w:p>
        </w:tc>
        <w:tc>
          <w:tcPr>
            <w:tcW w:w="2410" w:type="dxa"/>
            <w:vMerge/>
            <w:tcMar>
              <w:top w:w="28" w:type="dxa"/>
              <w:bottom w:w="28" w:type="dxa"/>
            </w:tcMar>
          </w:tcPr>
          <w:p w14:paraId="56CC8F37" w14:textId="77777777" w:rsidR="00BD0C1A" w:rsidRDefault="00BD0C1A" w:rsidP="00454424">
            <w:pPr>
              <w:spacing w:line="276" w:lineRule="auto"/>
              <w:rPr>
                <w:rFonts w:ascii="Times New Roman" w:hAnsi="Times New Roman" w:cs="Times New Roman"/>
                <w:sz w:val="20"/>
                <w:szCs w:val="20"/>
              </w:rPr>
            </w:pPr>
          </w:p>
        </w:tc>
        <w:tc>
          <w:tcPr>
            <w:tcW w:w="992" w:type="dxa"/>
            <w:tcMar>
              <w:top w:w="28" w:type="dxa"/>
              <w:bottom w:w="28" w:type="dxa"/>
            </w:tcMar>
          </w:tcPr>
          <w:p w14:paraId="009F26C6" w14:textId="69754636" w:rsidR="00BD0C1A" w:rsidRDefault="00BD0C1A" w:rsidP="00454424">
            <w:pPr>
              <w:spacing w:line="276" w:lineRule="auto"/>
              <w:rPr>
                <w:rFonts w:ascii="Times New Roman" w:hAnsi="Times New Roman" w:cs="Times New Roman"/>
                <w:sz w:val="20"/>
                <w:szCs w:val="20"/>
              </w:rPr>
            </w:pPr>
            <w:r>
              <w:rPr>
                <w:rFonts w:ascii="Times New Roman" w:hAnsi="Times New Roman" w:cs="Times New Roman"/>
                <w:sz w:val="20"/>
                <w:szCs w:val="20"/>
              </w:rPr>
              <w:t>2017-21</w:t>
            </w:r>
          </w:p>
        </w:tc>
        <w:tc>
          <w:tcPr>
            <w:tcW w:w="3402" w:type="dxa"/>
            <w:vMerge/>
            <w:tcMar>
              <w:top w:w="28" w:type="dxa"/>
              <w:bottom w:w="28" w:type="dxa"/>
            </w:tcMar>
          </w:tcPr>
          <w:p w14:paraId="749F1BB8" w14:textId="1ECE1012" w:rsidR="00BD0C1A" w:rsidRPr="00A64401" w:rsidRDefault="00BD0C1A" w:rsidP="00454424">
            <w:pPr>
              <w:spacing w:line="276" w:lineRule="auto"/>
              <w:rPr>
                <w:rFonts w:ascii="Times New Roman" w:hAnsi="Times New Roman" w:cs="Times New Roman"/>
                <w:sz w:val="20"/>
                <w:szCs w:val="20"/>
              </w:rPr>
            </w:pPr>
          </w:p>
        </w:tc>
      </w:tr>
      <w:tr w:rsidR="00DA070F" w14:paraId="3B613B0C" w14:textId="77777777" w:rsidTr="006E5F0B">
        <w:trPr>
          <w:trHeight w:val="259"/>
        </w:trPr>
        <w:tc>
          <w:tcPr>
            <w:tcW w:w="1838" w:type="dxa"/>
            <w:tcMar>
              <w:top w:w="28" w:type="dxa"/>
              <w:bottom w:w="28" w:type="dxa"/>
            </w:tcMar>
          </w:tcPr>
          <w:p w14:paraId="0C53A0E1" w14:textId="606385FB" w:rsidR="00DA070F" w:rsidRDefault="00DA070F" w:rsidP="00454424">
            <w:pPr>
              <w:spacing w:line="276" w:lineRule="auto"/>
              <w:rPr>
                <w:rFonts w:ascii="Times New Roman" w:hAnsi="Times New Roman" w:cs="Times New Roman"/>
                <w:sz w:val="20"/>
                <w:szCs w:val="20"/>
              </w:rPr>
            </w:pPr>
            <w:r>
              <w:rPr>
                <w:rFonts w:ascii="Times New Roman" w:hAnsi="Times New Roman" w:cs="Times New Roman"/>
                <w:sz w:val="20"/>
                <w:szCs w:val="20"/>
              </w:rPr>
              <w:t>Producer prices</w:t>
            </w:r>
          </w:p>
        </w:tc>
        <w:tc>
          <w:tcPr>
            <w:tcW w:w="2410" w:type="dxa"/>
            <w:tcMar>
              <w:top w:w="28" w:type="dxa"/>
              <w:bottom w:w="28" w:type="dxa"/>
            </w:tcMar>
          </w:tcPr>
          <w:p w14:paraId="7F4F8511" w14:textId="2ADB0AAD" w:rsidR="00DA070F" w:rsidRDefault="00DA070F" w:rsidP="00454424">
            <w:pPr>
              <w:spacing w:line="276" w:lineRule="auto"/>
              <w:rPr>
                <w:rFonts w:ascii="Times New Roman" w:hAnsi="Times New Roman" w:cs="Times New Roman"/>
                <w:sz w:val="20"/>
                <w:szCs w:val="20"/>
              </w:rPr>
            </w:pPr>
            <w:r>
              <w:rPr>
                <w:rFonts w:ascii="Times New Roman" w:hAnsi="Times New Roman" w:cs="Times New Roman"/>
                <w:sz w:val="20"/>
                <w:szCs w:val="20"/>
              </w:rPr>
              <w:t>FAOSTAT</w:t>
            </w:r>
            <w:r>
              <w:rPr>
                <w:rFonts w:ascii="Times New Roman" w:hAnsi="Times New Roman" w:cs="Times New Roman"/>
                <w:sz w:val="20"/>
                <w:szCs w:val="20"/>
              </w:rPr>
              <w:fldChar w:fldCharType="begin"/>
            </w:r>
            <w:r w:rsidR="001D1B9D">
              <w:rPr>
                <w:rFonts w:ascii="Times New Roman" w:hAnsi="Times New Roman" w:cs="Times New Roman"/>
                <w:sz w:val="20"/>
                <w:szCs w:val="20"/>
              </w:rPr>
              <w:instrText xml:space="preserve"> ADDIN EN.CITE &lt;EndNote&gt;&lt;Cite&gt;&lt;Author&gt;FAO&lt;/Author&gt;&lt;Year&gt;2023&lt;/Year&gt;&lt;RecNum&gt;75&lt;/RecNum&gt;&lt;DisplayText&gt;&lt;style face="superscript"&gt;1&lt;/style&gt;&lt;/DisplayText&gt;&lt;record&gt;&lt;rec-number&gt;75&lt;/rec-number&gt;&lt;foreign-keys&gt;&lt;key app="EN" db-id="5da5s20z5fe0e6exf9lxdzvx5fzrawptvpra" timestamp="1726142371"&gt;75&lt;/key&gt;&lt;/foreign-keys&gt;&lt;ref-type name="Dataset"&gt;59&lt;/ref-type&gt;&lt;contributors&gt;&lt;authors&gt;&lt;author&gt;FAO&lt;/author&gt;&lt;/authors&gt;&lt;/contributors&gt;&lt;titles&gt;&lt;title&gt;FAOSTAT&lt;/title&gt;&lt;/titles&gt;&lt;dates&gt;&lt;year&gt;2023&lt;/year&gt;&lt;/dates&gt;&lt;urls&gt;&lt;/urls&gt;&lt;/record&gt;&lt;/Cite&gt;&lt;/EndNote&gt;</w:instrText>
            </w:r>
            <w:r>
              <w:rPr>
                <w:rFonts w:ascii="Times New Roman" w:hAnsi="Times New Roman" w:cs="Times New Roman"/>
                <w:sz w:val="20"/>
                <w:szCs w:val="20"/>
              </w:rPr>
              <w:fldChar w:fldCharType="separate"/>
            </w:r>
            <w:r w:rsidR="001D1B9D" w:rsidRPr="001D1B9D">
              <w:rPr>
                <w:rFonts w:ascii="Times New Roman" w:hAnsi="Times New Roman" w:cs="Times New Roman"/>
                <w:noProof/>
                <w:sz w:val="20"/>
                <w:szCs w:val="20"/>
                <w:vertAlign w:val="superscript"/>
              </w:rPr>
              <w:t>1</w:t>
            </w:r>
            <w:r>
              <w:rPr>
                <w:rFonts w:ascii="Times New Roman" w:hAnsi="Times New Roman" w:cs="Times New Roman"/>
                <w:sz w:val="20"/>
                <w:szCs w:val="20"/>
              </w:rPr>
              <w:fldChar w:fldCharType="end"/>
            </w:r>
          </w:p>
        </w:tc>
        <w:tc>
          <w:tcPr>
            <w:tcW w:w="992" w:type="dxa"/>
            <w:tcMar>
              <w:top w:w="28" w:type="dxa"/>
              <w:bottom w:w="28" w:type="dxa"/>
            </w:tcMar>
          </w:tcPr>
          <w:p w14:paraId="28B0D942" w14:textId="4A34ECB5" w:rsidR="00DA070F" w:rsidRDefault="000C0A1E" w:rsidP="00454424">
            <w:pPr>
              <w:spacing w:line="276" w:lineRule="auto"/>
              <w:rPr>
                <w:rFonts w:ascii="Times New Roman" w:hAnsi="Times New Roman" w:cs="Times New Roman"/>
                <w:sz w:val="20"/>
                <w:szCs w:val="20"/>
              </w:rPr>
            </w:pPr>
            <w:r>
              <w:rPr>
                <w:rFonts w:ascii="Times New Roman" w:hAnsi="Times New Roman" w:cs="Times New Roman"/>
                <w:sz w:val="20"/>
                <w:szCs w:val="20"/>
              </w:rPr>
              <w:t>2010-21</w:t>
            </w:r>
          </w:p>
        </w:tc>
        <w:tc>
          <w:tcPr>
            <w:tcW w:w="3402" w:type="dxa"/>
            <w:vMerge/>
            <w:tcMar>
              <w:top w:w="28" w:type="dxa"/>
              <w:bottom w:w="28" w:type="dxa"/>
            </w:tcMar>
          </w:tcPr>
          <w:p w14:paraId="238B8B06" w14:textId="77777777" w:rsidR="00DA070F" w:rsidRPr="00A64401" w:rsidRDefault="00DA070F" w:rsidP="00454424">
            <w:pPr>
              <w:spacing w:line="276" w:lineRule="auto"/>
              <w:rPr>
                <w:rFonts w:ascii="Times New Roman" w:hAnsi="Times New Roman" w:cs="Times New Roman"/>
                <w:sz w:val="20"/>
                <w:szCs w:val="20"/>
              </w:rPr>
            </w:pPr>
          </w:p>
        </w:tc>
      </w:tr>
      <w:tr w:rsidR="00283CB4" w14:paraId="592BB043" w14:textId="77777777" w:rsidTr="006E5F0B">
        <w:trPr>
          <w:trHeight w:val="259"/>
        </w:trPr>
        <w:tc>
          <w:tcPr>
            <w:tcW w:w="1838" w:type="dxa"/>
            <w:tcMar>
              <w:top w:w="28" w:type="dxa"/>
              <w:bottom w:w="28" w:type="dxa"/>
            </w:tcMar>
          </w:tcPr>
          <w:p w14:paraId="738B53D7" w14:textId="41A4F7A9" w:rsidR="00283CB4" w:rsidRDefault="00B13B3C" w:rsidP="00454424">
            <w:pPr>
              <w:spacing w:line="276" w:lineRule="auto"/>
              <w:rPr>
                <w:rFonts w:ascii="Times New Roman" w:hAnsi="Times New Roman" w:cs="Times New Roman"/>
                <w:sz w:val="20"/>
                <w:szCs w:val="20"/>
              </w:rPr>
            </w:pPr>
            <w:r>
              <w:rPr>
                <w:rFonts w:ascii="Times New Roman" w:hAnsi="Times New Roman" w:cs="Times New Roman"/>
                <w:sz w:val="20"/>
                <w:szCs w:val="20"/>
              </w:rPr>
              <w:t>Yield</w:t>
            </w:r>
          </w:p>
        </w:tc>
        <w:tc>
          <w:tcPr>
            <w:tcW w:w="2410" w:type="dxa"/>
            <w:tcMar>
              <w:top w:w="28" w:type="dxa"/>
              <w:bottom w:w="28" w:type="dxa"/>
            </w:tcMar>
          </w:tcPr>
          <w:p w14:paraId="431C4FDF" w14:textId="303563AB" w:rsidR="00283CB4" w:rsidRDefault="00B13B3C" w:rsidP="00454424">
            <w:pPr>
              <w:spacing w:line="276" w:lineRule="auto"/>
              <w:rPr>
                <w:rFonts w:ascii="Times New Roman" w:hAnsi="Times New Roman" w:cs="Times New Roman"/>
                <w:sz w:val="20"/>
                <w:szCs w:val="20"/>
              </w:rPr>
            </w:pPr>
            <w:r>
              <w:rPr>
                <w:rFonts w:ascii="Times New Roman" w:hAnsi="Times New Roman" w:cs="Times New Roman"/>
                <w:sz w:val="20"/>
                <w:szCs w:val="20"/>
              </w:rPr>
              <w:t>FAOSTAT</w:t>
            </w:r>
            <w:r>
              <w:rPr>
                <w:rFonts w:ascii="Times New Roman" w:hAnsi="Times New Roman" w:cs="Times New Roman"/>
                <w:sz w:val="20"/>
                <w:szCs w:val="20"/>
              </w:rPr>
              <w:fldChar w:fldCharType="begin"/>
            </w:r>
            <w:r w:rsidR="001D1B9D">
              <w:rPr>
                <w:rFonts w:ascii="Times New Roman" w:hAnsi="Times New Roman" w:cs="Times New Roman"/>
                <w:sz w:val="20"/>
                <w:szCs w:val="20"/>
              </w:rPr>
              <w:instrText xml:space="preserve"> ADDIN EN.CITE &lt;EndNote&gt;&lt;Cite&gt;&lt;Author&gt;FAO&lt;/Author&gt;&lt;Year&gt;2023&lt;/Year&gt;&lt;RecNum&gt;75&lt;/RecNum&gt;&lt;DisplayText&gt;&lt;style face="superscript"&gt;1&lt;/style&gt;&lt;/DisplayText&gt;&lt;record&gt;&lt;rec-number&gt;75&lt;/rec-number&gt;&lt;foreign-keys&gt;&lt;key app="EN" db-id="5da5s20z5fe0e6exf9lxdzvx5fzrawptvpra" timestamp="1726142371"&gt;75&lt;/key&gt;&lt;/foreign-keys&gt;&lt;ref-type name="Dataset"&gt;59&lt;/ref-type&gt;&lt;contributors&gt;&lt;authors&gt;&lt;author&gt;FAO&lt;/author&gt;&lt;/authors&gt;&lt;/contributors&gt;&lt;titles&gt;&lt;title&gt;FAOSTAT&lt;/title&gt;&lt;/titles&gt;&lt;dates&gt;&lt;year&gt;2023&lt;/year&gt;&lt;/dates&gt;&lt;urls&gt;&lt;/urls&gt;&lt;/record&gt;&lt;/Cite&gt;&lt;/EndNote&gt;</w:instrText>
            </w:r>
            <w:r>
              <w:rPr>
                <w:rFonts w:ascii="Times New Roman" w:hAnsi="Times New Roman" w:cs="Times New Roman"/>
                <w:sz w:val="20"/>
                <w:szCs w:val="20"/>
              </w:rPr>
              <w:fldChar w:fldCharType="separate"/>
            </w:r>
            <w:r w:rsidR="001D1B9D" w:rsidRPr="001D1B9D">
              <w:rPr>
                <w:rFonts w:ascii="Times New Roman" w:hAnsi="Times New Roman" w:cs="Times New Roman"/>
                <w:noProof/>
                <w:sz w:val="20"/>
                <w:szCs w:val="20"/>
                <w:vertAlign w:val="superscript"/>
              </w:rPr>
              <w:t>1</w:t>
            </w:r>
            <w:r>
              <w:rPr>
                <w:rFonts w:ascii="Times New Roman" w:hAnsi="Times New Roman" w:cs="Times New Roman"/>
                <w:sz w:val="20"/>
                <w:szCs w:val="20"/>
              </w:rPr>
              <w:fldChar w:fldCharType="end"/>
            </w:r>
          </w:p>
        </w:tc>
        <w:tc>
          <w:tcPr>
            <w:tcW w:w="992" w:type="dxa"/>
            <w:tcMar>
              <w:top w:w="28" w:type="dxa"/>
              <w:bottom w:w="28" w:type="dxa"/>
            </w:tcMar>
          </w:tcPr>
          <w:p w14:paraId="30310617" w14:textId="7E1DA22F" w:rsidR="00283CB4" w:rsidRDefault="00B13B3C" w:rsidP="00454424">
            <w:pPr>
              <w:spacing w:line="276" w:lineRule="auto"/>
              <w:rPr>
                <w:rFonts w:ascii="Times New Roman" w:hAnsi="Times New Roman" w:cs="Times New Roman"/>
                <w:sz w:val="20"/>
                <w:szCs w:val="20"/>
              </w:rPr>
            </w:pPr>
            <w:r>
              <w:rPr>
                <w:rFonts w:ascii="Times New Roman" w:hAnsi="Times New Roman" w:cs="Times New Roman"/>
                <w:sz w:val="20"/>
                <w:szCs w:val="20"/>
              </w:rPr>
              <w:t>2010-21</w:t>
            </w:r>
          </w:p>
        </w:tc>
        <w:tc>
          <w:tcPr>
            <w:tcW w:w="3402" w:type="dxa"/>
            <w:vMerge/>
            <w:tcMar>
              <w:top w:w="28" w:type="dxa"/>
              <w:bottom w:w="28" w:type="dxa"/>
            </w:tcMar>
          </w:tcPr>
          <w:p w14:paraId="63C35F4B" w14:textId="77777777" w:rsidR="00283CB4" w:rsidRPr="00A64401" w:rsidRDefault="00283CB4" w:rsidP="00454424">
            <w:pPr>
              <w:spacing w:line="276" w:lineRule="auto"/>
              <w:rPr>
                <w:rFonts w:ascii="Times New Roman" w:hAnsi="Times New Roman" w:cs="Times New Roman"/>
                <w:sz w:val="20"/>
                <w:szCs w:val="20"/>
              </w:rPr>
            </w:pPr>
          </w:p>
        </w:tc>
      </w:tr>
      <w:tr w:rsidR="00F540CA" w14:paraId="5C6AD0BE" w14:textId="77777777" w:rsidTr="006E5F0B">
        <w:trPr>
          <w:trHeight w:val="312"/>
        </w:trPr>
        <w:tc>
          <w:tcPr>
            <w:tcW w:w="1838" w:type="dxa"/>
            <w:vMerge w:val="restart"/>
            <w:tcMar>
              <w:top w:w="28" w:type="dxa"/>
              <w:bottom w:w="28" w:type="dxa"/>
            </w:tcMar>
          </w:tcPr>
          <w:p w14:paraId="00EE4C51" w14:textId="4128FD00" w:rsidR="00BD0C1A" w:rsidRPr="00A64401" w:rsidRDefault="00BD0C1A" w:rsidP="00454424">
            <w:pPr>
              <w:spacing w:line="276" w:lineRule="auto"/>
              <w:rPr>
                <w:rFonts w:ascii="Times New Roman" w:hAnsi="Times New Roman" w:cs="Times New Roman"/>
                <w:sz w:val="20"/>
                <w:szCs w:val="20"/>
              </w:rPr>
            </w:pPr>
            <w:r>
              <w:rPr>
                <w:rFonts w:ascii="Times New Roman" w:hAnsi="Times New Roman" w:cs="Times New Roman"/>
                <w:sz w:val="20"/>
                <w:szCs w:val="20"/>
              </w:rPr>
              <w:t xml:space="preserve">Bilateral trade </w:t>
            </w:r>
          </w:p>
        </w:tc>
        <w:tc>
          <w:tcPr>
            <w:tcW w:w="2410" w:type="dxa"/>
            <w:tcMar>
              <w:top w:w="28" w:type="dxa"/>
              <w:bottom w:w="28" w:type="dxa"/>
            </w:tcMar>
          </w:tcPr>
          <w:p w14:paraId="50F25DD9" w14:textId="1C8B9D37" w:rsidR="00BD0C1A" w:rsidRPr="00A64401" w:rsidRDefault="00BD0C1A" w:rsidP="00454424">
            <w:pPr>
              <w:spacing w:line="276" w:lineRule="auto"/>
              <w:rPr>
                <w:rFonts w:ascii="Times New Roman" w:hAnsi="Times New Roman" w:cs="Times New Roman"/>
                <w:sz w:val="20"/>
                <w:szCs w:val="20"/>
              </w:rPr>
            </w:pPr>
            <w:r>
              <w:rPr>
                <w:rFonts w:ascii="Times New Roman" w:hAnsi="Times New Roman" w:cs="Times New Roman"/>
                <w:sz w:val="20"/>
                <w:szCs w:val="20"/>
              </w:rPr>
              <w:t>FAOSTAT</w:t>
            </w:r>
            <w:r>
              <w:rPr>
                <w:rFonts w:ascii="Times New Roman" w:hAnsi="Times New Roman" w:cs="Times New Roman"/>
                <w:sz w:val="20"/>
                <w:szCs w:val="20"/>
              </w:rPr>
              <w:fldChar w:fldCharType="begin"/>
            </w:r>
            <w:r w:rsidR="001D1B9D">
              <w:rPr>
                <w:rFonts w:ascii="Times New Roman" w:hAnsi="Times New Roman" w:cs="Times New Roman"/>
                <w:sz w:val="20"/>
                <w:szCs w:val="20"/>
              </w:rPr>
              <w:instrText xml:space="preserve"> ADDIN EN.CITE &lt;EndNote&gt;&lt;Cite&gt;&lt;Author&gt;FAO&lt;/Author&gt;&lt;Year&gt;2023&lt;/Year&gt;&lt;RecNum&gt;75&lt;/RecNum&gt;&lt;DisplayText&gt;&lt;style face="superscript"&gt;1&lt;/style&gt;&lt;/DisplayText&gt;&lt;record&gt;&lt;rec-number&gt;75&lt;/rec-number&gt;&lt;foreign-keys&gt;&lt;key app="EN" db-id="5da5s20z5fe0e6exf9lxdzvx5fzrawptvpra" timestamp="1726142371"&gt;75&lt;/key&gt;&lt;/foreign-keys&gt;&lt;ref-type name="Dataset"&gt;59&lt;/ref-type&gt;&lt;contributors&gt;&lt;authors&gt;&lt;author&gt;FAO&lt;/author&gt;&lt;/authors&gt;&lt;/contributors&gt;&lt;titles&gt;&lt;title&gt;FAOSTAT&lt;/title&gt;&lt;/titles&gt;&lt;dates&gt;&lt;year&gt;2023&lt;/year&gt;&lt;/dates&gt;&lt;urls&gt;&lt;/urls&gt;&lt;/record&gt;&lt;/Cite&gt;&lt;/EndNote&gt;</w:instrText>
            </w:r>
            <w:r>
              <w:rPr>
                <w:rFonts w:ascii="Times New Roman" w:hAnsi="Times New Roman" w:cs="Times New Roman"/>
                <w:sz w:val="20"/>
                <w:szCs w:val="20"/>
              </w:rPr>
              <w:fldChar w:fldCharType="separate"/>
            </w:r>
            <w:r w:rsidR="001D1B9D" w:rsidRPr="001D1B9D">
              <w:rPr>
                <w:rFonts w:ascii="Times New Roman" w:hAnsi="Times New Roman" w:cs="Times New Roman"/>
                <w:noProof/>
                <w:sz w:val="20"/>
                <w:szCs w:val="20"/>
                <w:vertAlign w:val="superscript"/>
              </w:rPr>
              <w:t>1</w:t>
            </w:r>
            <w:r>
              <w:rPr>
                <w:rFonts w:ascii="Times New Roman" w:hAnsi="Times New Roman" w:cs="Times New Roman"/>
                <w:sz w:val="20"/>
                <w:szCs w:val="20"/>
              </w:rPr>
              <w:fldChar w:fldCharType="end"/>
            </w:r>
          </w:p>
        </w:tc>
        <w:tc>
          <w:tcPr>
            <w:tcW w:w="992" w:type="dxa"/>
            <w:tcMar>
              <w:top w:w="28" w:type="dxa"/>
              <w:bottom w:w="28" w:type="dxa"/>
            </w:tcMar>
          </w:tcPr>
          <w:p w14:paraId="7D071DEE" w14:textId="331AF716" w:rsidR="00BD0C1A" w:rsidRPr="00A64401" w:rsidRDefault="00BD0C1A" w:rsidP="00454424">
            <w:pPr>
              <w:spacing w:line="276" w:lineRule="auto"/>
              <w:rPr>
                <w:rFonts w:ascii="Times New Roman" w:hAnsi="Times New Roman" w:cs="Times New Roman"/>
                <w:sz w:val="20"/>
                <w:szCs w:val="20"/>
              </w:rPr>
            </w:pPr>
            <w:r>
              <w:rPr>
                <w:rFonts w:ascii="Times New Roman" w:hAnsi="Times New Roman" w:cs="Times New Roman"/>
                <w:sz w:val="20"/>
                <w:szCs w:val="20"/>
              </w:rPr>
              <w:t>2017</w:t>
            </w:r>
            <w:r w:rsidR="008C301F">
              <w:rPr>
                <w:rFonts w:ascii="Times New Roman" w:hAnsi="Times New Roman" w:cs="Times New Roman"/>
                <w:sz w:val="20"/>
                <w:szCs w:val="20"/>
              </w:rPr>
              <w:t>-</w:t>
            </w:r>
            <w:r>
              <w:rPr>
                <w:rFonts w:ascii="Times New Roman" w:hAnsi="Times New Roman" w:cs="Times New Roman"/>
                <w:sz w:val="20"/>
                <w:szCs w:val="20"/>
              </w:rPr>
              <w:t>21</w:t>
            </w:r>
          </w:p>
        </w:tc>
        <w:tc>
          <w:tcPr>
            <w:tcW w:w="3402" w:type="dxa"/>
            <w:vMerge/>
            <w:tcMar>
              <w:top w:w="28" w:type="dxa"/>
              <w:bottom w:w="28" w:type="dxa"/>
            </w:tcMar>
          </w:tcPr>
          <w:p w14:paraId="4006B56C" w14:textId="4D1B34E2" w:rsidR="00BD0C1A" w:rsidRPr="00A64401" w:rsidRDefault="00BD0C1A" w:rsidP="00454424">
            <w:pPr>
              <w:spacing w:line="276" w:lineRule="auto"/>
              <w:rPr>
                <w:rFonts w:ascii="Times New Roman" w:hAnsi="Times New Roman" w:cs="Times New Roman"/>
                <w:sz w:val="20"/>
                <w:szCs w:val="20"/>
              </w:rPr>
            </w:pPr>
          </w:p>
        </w:tc>
      </w:tr>
      <w:tr w:rsidR="00F540CA" w14:paraId="67BBE4C1" w14:textId="77777777" w:rsidTr="006E5F0B">
        <w:trPr>
          <w:trHeight w:val="310"/>
        </w:trPr>
        <w:tc>
          <w:tcPr>
            <w:tcW w:w="1838" w:type="dxa"/>
            <w:vMerge/>
            <w:tcMar>
              <w:top w:w="28" w:type="dxa"/>
              <w:bottom w:w="28" w:type="dxa"/>
            </w:tcMar>
          </w:tcPr>
          <w:p w14:paraId="19D42FC8" w14:textId="77777777" w:rsidR="00196103" w:rsidDel="00EC25FB" w:rsidRDefault="00196103" w:rsidP="00454424">
            <w:pPr>
              <w:spacing w:line="276" w:lineRule="auto"/>
              <w:rPr>
                <w:rFonts w:ascii="Times New Roman" w:hAnsi="Times New Roman" w:cs="Times New Roman"/>
                <w:sz w:val="20"/>
                <w:szCs w:val="20"/>
              </w:rPr>
            </w:pPr>
          </w:p>
        </w:tc>
        <w:tc>
          <w:tcPr>
            <w:tcW w:w="2410" w:type="dxa"/>
            <w:tcMar>
              <w:top w:w="28" w:type="dxa"/>
              <w:bottom w:w="28" w:type="dxa"/>
            </w:tcMar>
          </w:tcPr>
          <w:p w14:paraId="7C39CFFD" w14:textId="1B3B161C" w:rsidR="00196103" w:rsidRDefault="001B7F08" w:rsidP="00454424">
            <w:pPr>
              <w:spacing w:line="276" w:lineRule="auto"/>
              <w:rPr>
                <w:rFonts w:ascii="Times New Roman" w:hAnsi="Times New Roman" w:cs="Times New Roman"/>
                <w:sz w:val="20"/>
                <w:szCs w:val="20"/>
              </w:rPr>
            </w:pPr>
            <w:r>
              <w:rPr>
                <w:rFonts w:ascii="Times New Roman" w:hAnsi="Times New Roman" w:cs="Times New Roman"/>
                <w:sz w:val="20"/>
                <w:szCs w:val="20"/>
              </w:rPr>
              <w:t>Harris et al.</w:t>
            </w:r>
            <w:r w:rsidR="00AA5281">
              <w:rPr>
                <w:rFonts w:ascii="Times New Roman" w:hAnsi="Times New Roman" w:cs="Times New Roman"/>
                <w:sz w:val="20"/>
                <w:szCs w:val="20"/>
              </w:rPr>
              <w:fldChar w:fldCharType="begin"/>
            </w:r>
            <w:r w:rsidR="001D1B9D">
              <w:rPr>
                <w:rFonts w:ascii="Times New Roman" w:hAnsi="Times New Roman" w:cs="Times New Roman"/>
                <w:sz w:val="20"/>
                <w:szCs w:val="20"/>
              </w:rPr>
              <w:instrText xml:space="preserve"> ADDIN EN.CITE &lt;EndNote&gt;&lt;Cite&gt;&lt;Author&gt;Harris&lt;/Author&gt;&lt;Year&gt;2020&lt;/Year&gt;&lt;RecNum&gt;109&lt;/RecNum&gt;&lt;DisplayText&gt;&lt;style face="superscript"&gt;2&lt;/style&gt;&lt;/DisplayText&gt;&lt;record&gt;&lt;rec-number&gt;109&lt;/rec-number&gt;&lt;foreign-keys&gt;&lt;key app="EN" db-id="5da5s20z5fe0e6exf9lxdzvx5fzrawptvpra" timestamp="1746611560"&gt;109&lt;/key&gt;&lt;/foreign-keys&gt;&lt;ref-type name="Journal Article"&gt;17&lt;/ref-type&gt;&lt;contributors&gt;&lt;authors&gt;&lt;author&gt;Harris, Francesca&lt;/author&gt;&lt;author&gt;Dalin, Carole&lt;/author&gt;&lt;author&gt;Cuevas, Soledad&lt;/author&gt;&lt;author&gt;NR, Lakshmikantha&lt;/author&gt;&lt;author&gt;Adhya, Tapan&lt;/author&gt;&lt;author&gt;Joy, Edward JM&lt;/author&gt;&lt;author&gt;Scheelbeek, Pauline FD&lt;/author&gt;&lt;author&gt;Kayatz, Benjamin&lt;/author&gt;&lt;author&gt;Nicholas, Owen&lt;/author&gt;&lt;author&gt;Shankar, Bhavani&lt;/author&gt;&lt;/authors&gt;&lt;/contributors&gt;&lt;titles&gt;&lt;title&gt;Trading water: virtual water flows through interstate cereal trade in India&lt;/title&gt;&lt;secondary-title&gt;Environmental Research Letters&lt;/secondary-title&gt;&lt;/titles&gt;&lt;periodical&gt;&lt;full-title&gt;Environmental Research Letters&lt;/full-title&gt;&lt;/periodical&gt;&lt;pages&gt;125005&lt;/pages&gt;&lt;volume&gt;15&lt;/volume&gt;&lt;number&gt;12&lt;/number&gt;&lt;dates&gt;&lt;year&gt;2020&lt;/year&gt;&lt;/dates&gt;&lt;isbn&gt;1748-9326&lt;/isbn&gt;&lt;urls&gt;&lt;/urls&gt;&lt;/record&gt;&lt;/Cite&gt;&lt;/EndNote&gt;</w:instrText>
            </w:r>
            <w:r w:rsidR="00AA5281">
              <w:rPr>
                <w:rFonts w:ascii="Times New Roman" w:hAnsi="Times New Roman" w:cs="Times New Roman"/>
                <w:sz w:val="20"/>
                <w:szCs w:val="20"/>
              </w:rPr>
              <w:fldChar w:fldCharType="separate"/>
            </w:r>
            <w:r w:rsidR="001D1B9D" w:rsidRPr="001D1B9D">
              <w:rPr>
                <w:rFonts w:ascii="Times New Roman" w:hAnsi="Times New Roman" w:cs="Times New Roman"/>
                <w:noProof/>
                <w:sz w:val="20"/>
                <w:szCs w:val="20"/>
                <w:vertAlign w:val="superscript"/>
              </w:rPr>
              <w:t>2</w:t>
            </w:r>
            <w:r w:rsidR="00AA5281">
              <w:rPr>
                <w:rFonts w:ascii="Times New Roman" w:hAnsi="Times New Roman" w:cs="Times New Roman"/>
                <w:sz w:val="20"/>
                <w:szCs w:val="20"/>
              </w:rPr>
              <w:fldChar w:fldCharType="end"/>
            </w:r>
          </w:p>
        </w:tc>
        <w:tc>
          <w:tcPr>
            <w:tcW w:w="992" w:type="dxa"/>
            <w:tcMar>
              <w:top w:w="28" w:type="dxa"/>
              <w:bottom w:w="28" w:type="dxa"/>
            </w:tcMar>
          </w:tcPr>
          <w:p w14:paraId="50ED0FED" w14:textId="4A6DD45B" w:rsidR="00196103" w:rsidRDefault="00196103" w:rsidP="00454424">
            <w:pPr>
              <w:spacing w:line="276" w:lineRule="auto"/>
              <w:rPr>
                <w:rFonts w:ascii="Times New Roman" w:hAnsi="Times New Roman" w:cs="Times New Roman"/>
                <w:sz w:val="20"/>
                <w:szCs w:val="20"/>
              </w:rPr>
            </w:pPr>
            <w:r>
              <w:rPr>
                <w:rFonts w:ascii="Times New Roman" w:hAnsi="Times New Roman" w:cs="Times New Roman"/>
                <w:sz w:val="20"/>
                <w:szCs w:val="20"/>
              </w:rPr>
              <w:t>2012</w:t>
            </w:r>
          </w:p>
        </w:tc>
        <w:tc>
          <w:tcPr>
            <w:tcW w:w="3402" w:type="dxa"/>
            <w:tcMar>
              <w:top w:w="28" w:type="dxa"/>
              <w:bottom w:w="28" w:type="dxa"/>
            </w:tcMar>
          </w:tcPr>
          <w:p w14:paraId="3188CA0B" w14:textId="439DA40D" w:rsidR="00196103" w:rsidRPr="00A64401" w:rsidRDefault="00354D05" w:rsidP="00454424">
            <w:pPr>
              <w:spacing w:line="276" w:lineRule="auto"/>
              <w:rPr>
                <w:rFonts w:ascii="Times New Roman" w:hAnsi="Times New Roman" w:cs="Times New Roman"/>
                <w:sz w:val="20"/>
                <w:szCs w:val="20"/>
              </w:rPr>
            </w:pPr>
            <w:r>
              <w:rPr>
                <w:rFonts w:ascii="Times New Roman" w:hAnsi="Times New Roman" w:cs="Times New Roman"/>
                <w:sz w:val="20"/>
                <w:szCs w:val="20"/>
              </w:rPr>
              <w:t>Domestic cereal flow in India</w:t>
            </w:r>
          </w:p>
        </w:tc>
      </w:tr>
      <w:tr w:rsidR="00F540CA" w14:paraId="3D304158" w14:textId="77777777" w:rsidTr="006E5F0B">
        <w:trPr>
          <w:trHeight w:val="310"/>
        </w:trPr>
        <w:tc>
          <w:tcPr>
            <w:tcW w:w="1838" w:type="dxa"/>
            <w:vMerge/>
            <w:tcMar>
              <w:top w:w="28" w:type="dxa"/>
              <w:bottom w:w="28" w:type="dxa"/>
            </w:tcMar>
          </w:tcPr>
          <w:p w14:paraId="2E43BB5F" w14:textId="77777777" w:rsidR="00196103" w:rsidDel="00EC25FB" w:rsidRDefault="00196103" w:rsidP="00454424">
            <w:pPr>
              <w:spacing w:line="276" w:lineRule="auto"/>
              <w:rPr>
                <w:rFonts w:ascii="Times New Roman" w:hAnsi="Times New Roman" w:cs="Times New Roman"/>
                <w:sz w:val="20"/>
                <w:szCs w:val="20"/>
              </w:rPr>
            </w:pPr>
          </w:p>
        </w:tc>
        <w:tc>
          <w:tcPr>
            <w:tcW w:w="2410" w:type="dxa"/>
            <w:tcMar>
              <w:top w:w="28" w:type="dxa"/>
              <w:bottom w:w="28" w:type="dxa"/>
            </w:tcMar>
          </w:tcPr>
          <w:p w14:paraId="7777FDA1" w14:textId="104ED9C8" w:rsidR="00196103" w:rsidRDefault="001B7F08" w:rsidP="00454424">
            <w:pPr>
              <w:spacing w:line="276" w:lineRule="auto"/>
              <w:rPr>
                <w:rFonts w:ascii="Times New Roman" w:hAnsi="Times New Roman" w:cs="Times New Roman"/>
                <w:sz w:val="20"/>
                <w:szCs w:val="20"/>
              </w:rPr>
            </w:pPr>
            <w:r>
              <w:rPr>
                <w:rFonts w:ascii="Times New Roman" w:hAnsi="Times New Roman" w:cs="Times New Roman"/>
                <w:sz w:val="20"/>
                <w:szCs w:val="20"/>
              </w:rPr>
              <w:t>Pandit et al.</w:t>
            </w:r>
            <w:r w:rsidR="00AA5281">
              <w:rPr>
                <w:rFonts w:ascii="Times New Roman" w:hAnsi="Times New Roman" w:cs="Times New Roman"/>
                <w:sz w:val="20"/>
                <w:szCs w:val="20"/>
              </w:rPr>
              <w:fldChar w:fldCharType="begin"/>
            </w:r>
            <w:r w:rsidR="001D1B9D">
              <w:rPr>
                <w:rFonts w:ascii="Times New Roman" w:hAnsi="Times New Roman" w:cs="Times New Roman"/>
                <w:sz w:val="20"/>
                <w:szCs w:val="20"/>
              </w:rPr>
              <w:instrText xml:space="preserve"> ADDIN EN.CITE &lt;EndNote&gt;&lt;Cite&gt;&lt;Author&gt;Pandit&lt;/Author&gt;&lt;Year&gt;2023&lt;/Year&gt;&lt;RecNum&gt;24&lt;/RecNum&gt;&lt;DisplayText&gt;&lt;style face="superscript"&gt;3&lt;/style&gt;&lt;/DisplayText&gt;&lt;record&gt;&lt;rec-number&gt;24&lt;/rec-number&gt;&lt;foreign-keys&gt;&lt;key app="EN" db-id="5da5s20z5fe0e6exf9lxdzvx5fzrawptvpra" timestamp="1698280774"&gt;24&lt;/key&gt;&lt;/foreign-keys&gt;&lt;ref-type name="Journal Article"&gt;17&lt;/ref-type&gt;&lt;contributors&gt;&lt;authors&gt;&lt;author&gt;Pandit, Akshay&lt;/author&gt;&lt;author&gt;Karakoc, Deniz Berfin&lt;/author&gt;&lt;author&gt;Konar, Megan&lt;/author&gt;&lt;/authors&gt;&lt;/contributors&gt;&lt;titles&gt;&lt;title&gt;Spatially detailed agricultural and food trade between China and the United States&lt;/title&gt;&lt;secondary-title&gt;Environmental Research Letters&lt;/secondary-title&gt;&lt;/titles&gt;&lt;periodical&gt;&lt;full-title&gt;Environmental Research Letters&lt;/full-title&gt;&lt;/periodical&gt;&lt;pages&gt;084031&lt;/pages&gt;&lt;volume&gt;18&lt;/volume&gt;&lt;number&gt;8&lt;/number&gt;&lt;dates&gt;&lt;year&gt;2023&lt;/year&gt;&lt;/dates&gt;&lt;isbn&gt;1748-9326&lt;/isbn&gt;&lt;urls&gt;&lt;/urls&gt;&lt;/record&gt;&lt;/Cite&gt;&lt;/EndNote&gt;</w:instrText>
            </w:r>
            <w:r w:rsidR="00AA5281">
              <w:rPr>
                <w:rFonts w:ascii="Times New Roman" w:hAnsi="Times New Roman" w:cs="Times New Roman"/>
                <w:sz w:val="20"/>
                <w:szCs w:val="20"/>
              </w:rPr>
              <w:fldChar w:fldCharType="separate"/>
            </w:r>
            <w:r w:rsidR="001D1B9D" w:rsidRPr="001D1B9D">
              <w:rPr>
                <w:rFonts w:ascii="Times New Roman" w:hAnsi="Times New Roman" w:cs="Times New Roman"/>
                <w:noProof/>
                <w:sz w:val="20"/>
                <w:szCs w:val="20"/>
                <w:vertAlign w:val="superscript"/>
              </w:rPr>
              <w:t>3</w:t>
            </w:r>
            <w:r w:rsidR="00AA5281">
              <w:rPr>
                <w:rFonts w:ascii="Times New Roman" w:hAnsi="Times New Roman" w:cs="Times New Roman"/>
                <w:sz w:val="20"/>
                <w:szCs w:val="20"/>
              </w:rPr>
              <w:fldChar w:fldCharType="end"/>
            </w:r>
          </w:p>
        </w:tc>
        <w:tc>
          <w:tcPr>
            <w:tcW w:w="992" w:type="dxa"/>
            <w:tcMar>
              <w:top w:w="28" w:type="dxa"/>
              <w:bottom w:w="28" w:type="dxa"/>
            </w:tcMar>
          </w:tcPr>
          <w:p w14:paraId="514A0CB0" w14:textId="5B023007" w:rsidR="00196103" w:rsidRDefault="00196103" w:rsidP="00454424">
            <w:pPr>
              <w:spacing w:line="276" w:lineRule="auto"/>
              <w:rPr>
                <w:rFonts w:ascii="Times New Roman" w:hAnsi="Times New Roman" w:cs="Times New Roman"/>
                <w:sz w:val="20"/>
                <w:szCs w:val="20"/>
              </w:rPr>
            </w:pPr>
            <w:r>
              <w:rPr>
                <w:rFonts w:ascii="Times New Roman" w:hAnsi="Times New Roman" w:cs="Times New Roman"/>
                <w:sz w:val="20"/>
                <w:szCs w:val="20"/>
              </w:rPr>
              <w:t>2</w:t>
            </w:r>
            <w:r w:rsidR="00B51D6A">
              <w:rPr>
                <w:rFonts w:ascii="Times New Roman" w:hAnsi="Times New Roman" w:cs="Times New Roman"/>
                <w:sz w:val="20"/>
                <w:szCs w:val="20"/>
              </w:rPr>
              <w:t>017</w:t>
            </w:r>
          </w:p>
        </w:tc>
        <w:tc>
          <w:tcPr>
            <w:tcW w:w="3402" w:type="dxa"/>
            <w:tcMar>
              <w:top w:w="28" w:type="dxa"/>
              <w:bottom w:w="28" w:type="dxa"/>
            </w:tcMar>
          </w:tcPr>
          <w:p w14:paraId="20D597E0" w14:textId="490DB22B" w:rsidR="00196103" w:rsidRPr="00A64401" w:rsidRDefault="00201E87" w:rsidP="00454424">
            <w:pPr>
              <w:spacing w:line="276" w:lineRule="auto"/>
              <w:rPr>
                <w:rFonts w:ascii="Times New Roman" w:hAnsi="Times New Roman" w:cs="Times New Roman"/>
                <w:sz w:val="20"/>
                <w:szCs w:val="20"/>
              </w:rPr>
            </w:pPr>
            <w:r>
              <w:rPr>
                <w:rFonts w:ascii="Times New Roman" w:hAnsi="Times New Roman" w:cs="Times New Roman"/>
                <w:sz w:val="20"/>
                <w:szCs w:val="20"/>
              </w:rPr>
              <w:t>Subnational international</w:t>
            </w:r>
            <w:r w:rsidR="001D2147">
              <w:rPr>
                <w:rFonts w:ascii="Times New Roman" w:hAnsi="Times New Roman" w:cs="Times New Roman"/>
                <w:sz w:val="20"/>
                <w:szCs w:val="20"/>
              </w:rPr>
              <w:t xml:space="preserve"> flows</w:t>
            </w:r>
            <w:r>
              <w:rPr>
                <w:rFonts w:ascii="Times New Roman" w:hAnsi="Times New Roman" w:cs="Times New Roman"/>
                <w:sz w:val="20"/>
                <w:szCs w:val="20"/>
              </w:rPr>
              <w:t xml:space="preserve"> between USA and China</w:t>
            </w:r>
          </w:p>
        </w:tc>
      </w:tr>
      <w:tr w:rsidR="00AB4BFC" w14:paraId="3FEC093E" w14:textId="77777777" w:rsidTr="0044610A">
        <w:tc>
          <w:tcPr>
            <w:tcW w:w="1838" w:type="dxa"/>
            <w:tcMar>
              <w:top w:w="28" w:type="dxa"/>
              <w:bottom w:w="28" w:type="dxa"/>
            </w:tcMar>
          </w:tcPr>
          <w:p w14:paraId="608601EC" w14:textId="77777777" w:rsidR="00AB4BFC" w:rsidRPr="00A64401" w:rsidRDefault="00AB4BFC" w:rsidP="00454424">
            <w:pPr>
              <w:spacing w:line="276" w:lineRule="auto"/>
              <w:rPr>
                <w:rFonts w:ascii="Times New Roman" w:hAnsi="Times New Roman" w:cs="Times New Roman"/>
                <w:sz w:val="20"/>
                <w:szCs w:val="20"/>
              </w:rPr>
            </w:pPr>
            <w:r>
              <w:rPr>
                <w:rFonts w:ascii="Times New Roman" w:hAnsi="Times New Roman" w:cs="Times New Roman"/>
                <w:sz w:val="20"/>
                <w:szCs w:val="20"/>
              </w:rPr>
              <w:t>Global gridded crop areas</w:t>
            </w:r>
          </w:p>
        </w:tc>
        <w:tc>
          <w:tcPr>
            <w:tcW w:w="2410" w:type="dxa"/>
            <w:vMerge w:val="restart"/>
            <w:tcMar>
              <w:top w:w="28" w:type="dxa"/>
              <w:bottom w:w="28" w:type="dxa"/>
            </w:tcMar>
          </w:tcPr>
          <w:p w14:paraId="10049BFF" w14:textId="0124266A" w:rsidR="00AB4BFC" w:rsidRPr="00A64401" w:rsidRDefault="00AB4BFC" w:rsidP="00454424">
            <w:pPr>
              <w:spacing w:line="276" w:lineRule="auto"/>
              <w:rPr>
                <w:rFonts w:ascii="Times New Roman" w:hAnsi="Times New Roman" w:cs="Times New Roman"/>
                <w:sz w:val="20"/>
                <w:szCs w:val="20"/>
              </w:rPr>
            </w:pPr>
            <w:r w:rsidRPr="00AD2F4E">
              <w:rPr>
                <w:rFonts w:ascii="Times New Roman" w:hAnsi="Times New Roman" w:cs="Times New Roman"/>
                <w:sz w:val="20"/>
                <w:szCs w:val="20"/>
              </w:rPr>
              <w:t xml:space="preserve">Global </w:t>
            </w:r>
            <w:proofErr w:type="spellStart"/>
            <w:r w:rsidRPr="00AD2F4E">
              <w:rPr>
                <w:rFonts w:ascii="Times New Roman" w:hAnsi="Times New Roman" w:cs="Times New Roman"/>
                <w:sz w:val="20"/>
                <w:szCs w:val="20"/>
              </w:rPr>
              <w:t>Agro</w:t>
            </w:r>
            <w:proofErr w:type="spellEnd"/>
            <w:r w:rsidRPr="00AD2F4E">
              <w:rPr>
                <w:rFonts w:ascii="Times New Roman" w:hAnsi="Times New Roman" w:cs="Times New Roman"/>
                <w:sz w:val="20"/>
                <w:szCs w:val="20"/>
              </w:rPr>
              <w:t>-Ecological Zones</w:t>
            </w:r>
            <w:r>
              <w:rPr>
                <w:rFonts w:ascii="Times New Roman" w:hAnsi="Times New Roman" w:cs="Times New Roman"/>
                <w:sz w:val="20"/>
                <w:szCs w:val="20"/>
              </w:rPr>
              <w:t xml:space="preserve"> (</w:t>
            </w:r>
            <w:r w:rsidRPr="00E7683A">
              <w:rPr>
                <w:rFonts w:ascii="Times New Roman" w:hAnsi="Times New Roman" w:cs="Times New Roman"/>
                <w:sz w:val="20"/>
                <w:szCs w:val="20"/>
              </w:rPr>
              <w:t>GAEZ</w:t>
            </w:r>
            <w:r>
              <w:rPr>
                <w:rFonts w:ascii="Times New Roman" w:hAnsi="Times New Roman" w:cs="Times New Roman"/>
                <w:sz w:val="20"/>
                <w:szCs w:val="20"/>
              </w:rPr>
              <w:t xml:space="preserve">) </w:t>
            </w:r>
            <w:r w:rsidRPr="00E7683A">
              <w:rPr>
                <w:rFonts w:ascii="Times New Roman" w:hAnsi="Times New Roman" w:cs="Times New Roman"/>
                <w:sz w:val="20"/>
                <w:szCs w:val="20"/>
              </w:rPr>
              <w:t>+</w:t>
            </w:r>
            <w:r>
              <w:rPr>
                <w:rFonts w:ascii="Times New Roman" w:hAnsi="Times New Roman" w:cs="Times New Roman"/>
                <w:sz w:val="20"/>
                <w:szCs w:val="20"/>
              </w:rPr>
              <w:t xml:space="preserve"> </w:t>
            </w:r>
            <w:r w:rsidRPr="00E7683A">
              <w:rPr>
                <w:rFonts w:ascii="Times New Roman" w:hAnsi="Times New Roman" w:cs="Times New Roman"/>
                <w:sz w:val="20"/>
                <w:szCs w:val="20"/>
              </w:rPr>
              <w:t>2015</w:t>
            </w:r>
            <w:r>
              <w:rPr>
                <w:rFonts w:ascii="Times New Roman" w:hAnsi="Times New Roman" w:cs="Times New Roman"/>
                <w:sz w:val="20"/>
                <w:szCs w:val="20"/>
              </w:rPr>
              <w:t xml:space="preserve"> Annual Crop Harvest Area and Production</w:t>
            </w:r>
            <w:r>
              <w:rPr>
                <w:rFonts w:ascii="Times New Roman" w:hAnsi="Times New Roman" w:cs="Times New Roman"/>
                <w:sz w:val="20"/>
                <w:szCs w:val="20"/>
              </w:rPr>
              <w:fldChar w:fldCharType="begin"/>
            </w:r>
            <w:r w:rsidR="001D1B9D">
              <w:rPr>
                <w:rFonts w:ascii="Times New Roman" w:hAnsi="Times New Roman" w:cs="Times New Roman"/>
                <w:sz w:val="20"/>
                <w:szCs w:val="20"/>
              </w:rPr>
              <w:instrText xml:space="preserve"> ADDIN EN.CITE &lt;EndNote&gt;&lt;Cite&gt;&lt;Author&gt;Frolking&lt;/Author&gt;&lt;Year&gt;2020&lt;/Year&gt;&lt;RecNum&gt;29&lt;/RecNum&gt;&lt;DisplayText&gt;&lt;style face="superscript"&gt;4,5&lt;/style&gt;&lt;/DisplayText&gt;&lt;record&gt;&lt;rec-number&gt;29&lt;/rec-number&gt;&lt;foreign-keys&gt;&lt;key app="EN" db-id="5da5s20z5fe0e6exf9lxdzvx5fzrawptvpra" timestamp="1702226486"&gt;29&lt;/key&gt;&lt;/foreign-keys&gt;&lt;ref-type name="Dataset"&gt;59&lt;/ref-type&gt;&lt;contributors&gt;&lt;authors&gt;&lt;author&gt;Frolking, Steve&lt;/author&gt;&lt;author&gt;Wisser, Dominik&lt;/author&gt;&lt;author&gt;Grogan, Danielle&lt;/author&gt;&lt;author&gt;Proussevitch, Alexander&lt;/author&gt;&lt;author&gt;Glidden, Stanley&lt;/author&gt;&lt;/authors&gt;&lt;/contributors&gt;&lt;titles&gt;&lt;title&gt;GAEZ+_2015 Crop Production&lt;/title&gt;&lt;/titles&gt;&lt;edition&gt;V2&lt;/edition&gt;&lt;section&gt;2020-06-06&lt;/section&gt;&lt;keywords&gt;&lt;keyword&gt;Production&lt;/keyword&gt;&lt;/keywords&gt;&lt;dates&gt;&lt;year&gt;2020&lt;/year&gt;&lt;/dates&gt;&lt;publisher&gt;Harvard Dataverse&lt;/publisher&gt;&lt;urls&gt;&lt;related-urls&gt;&lt;url&gt;https://doi.org/10.7910/DVN/KJFUO1&lt;/url&gt;&lt;/related-urls&gt;&lt;/urls&gt;&lt;electronic-resource-num&gt;doi/10.7910/DVN/KJFUO1&lt;/electronic-resource-num&gt;&lt;/record&gt;&lt;/Cite&gt;&lt;Cite&gt;&lt;Author&gt;Frolking&lt;/Author&gt;&lt;Year&gt;2020&lt;/Year&gt;&lt;RecNum&gt;30&lt;/RecNum&gt;&lt;record&gt;&lt;rec-number&gt;30&lt;/rec-number&gt;&lt;foreign-keys&gt;&lt;key app="EN" db-id="5da5s20z5fe0e6exf9lxdzvx5fzrawptvpra" timestamp="1702226556"&gt;30&lt;/key&gt;&lt;/foreign-keys&gt;&lt;ref-type name="Dataset"&gt;59&lt;/ref-type&gt;&lt;contributors&gt;&lt;authors&gt;&lt;author&gt;Frolking, Steve&lt;/author&gt;&lt;author&gt;Wisser, Dominik&lt;/author&gt;&lt;author&gt;Grogan, Danielle&lt;/author&gt;&lt;author&gt;Proussevitch, Alexander&lt;/author&gt;&lt;author&gt;Glidden, Stanley&lt;/author&gt;&lt;/authors&gt;&lt;/contributors&gt;&lt;titles&gt;&lt;title&gt;GAEZ+_2015 Crop Harvest Area&lt;/title&gt;&lt;/titles&gt;&lt;edition&gt;V4&lt;/edition&gt;&lt;section&gt;2020-06-06&lt;/section&gt;&lt;keywords&gt;&lt;keyword&gt;crops&lt;/keyword&gt;&lt;/keywords&gt;&lt;dates&gt;&lt;year&gt;2020&lt;/year&gt;&lt;/dates&gt;&lt;publisher&gt;Harvard Dataverse&lt;/publisher&gt;&lt;urls&gt;&lt;related-urls&gt;&lt;url&gt;https://doi.org/10.7910/DVN/KAGRFI&lt;/url&gt;&lt;/related-urls&gt;&lt;/urls&gt;&lt;electronic-resource-num&gt;doi/10.7910/DVN/KAGRFI&lt;/electronic-resource-num&gt;&lt;/record&gt;&lt;/Cite&gt;&lt;/EndNote&gt;</w:instrText>
            </w:r>
            <w:r>
              <w:rPr>
                <w:rFonts w:ascii="Times New Roman" w:hAnsi="Times New Roman" w:cs="Times New Roman"/>
                <w:sz w:val="20"/>
                <w:szCs w:val="20"/>
              </w:rPr>
              <w:fldChar w:fldCharType="separate"/>
            </w:r>
            <w:r w:rsidR="001D1B9D" w:rsidRPr="001D1B9D">
              <w:rPr>
                <w:rFonts w:ascii="Times New Roman" w:hAnsi="Times New Roman" w:cs="Times New Roman"/>
                <w:noProof/>
                <w:sz w:val="20"/>
                <w:szCs w:val="20"/>
                <w:vertAlign w:val="superscript"/>
              </w:rPr>
              <w:t>4,5</w:t>
            </w:r>
            <w:r>
              <w:rPr>
                <w:rFonts w:ascii="Times New Roman" w:hAnsi="Times New Roman" w:cs="Times New Roman"/>
                <w:sz w:val="20"/>
                <w:szCs w:val="20"/>
              </w:rPr>
              <w:fldChar w:fldCharType="end"/>
            </w:r>
          </w:p>
        </w:tc>
        <w:tc>
          <w:tcPr>
            <w:tcW w:w="992" w:type="dxa"/>
            <w:tcMar>
              <w:top w:w="28" w:type="dxa"/>
              <w:bottom w:w="28" w:type="dxa"/>
            </w:tcMar>
          </w:tcPr>
          <w:p w14:paraId="1BE13046" w14:textId="77777777" w:rsidR="00AB4BFC" w:rsidRDefault="00AB4BFC" w:rsidP="00454424">
            <w:pPr>
              <w:spacing w:line="276" w:lineRule="auto"/>
              <w:rPr>
                <w:rFonts w:ascii="Times New Roman" w:hAnsi="Times New Roman" w:cs="Times New Roman"/>
                <w:sz w:val="20"/>
                <w:szCs w:val="20"/>
              </w:rPr>
            </w:pPr>
            <w:r>
              <w:rPr>
                <w:rFonts w:ascii="Times New Roman" w:hAnsi="Times New Roman" w:cs="Times New Roman"/>
                <w:sz w:val="20"/>
                <w:szCs w:val="20"/>
              </w:rPr>
              <w:t>2015</w:t>
            </w:r>
          </w:p>
        </w:tc>
        <w:tc>
          <w:tcPr>
            <w:tcW w:w="3402" w:type="dxa"/>
            <w:vMerge w:val="restart"/>
            <w:tcMar>
              <w:top w:w="28" w:type="dxa"/>
              <w:bottom w:w="28" w:type="dxa"/>
            </w:tcMar>
          </w:tcPr>
          <w:p w14:paraId="2905AE78" w14:textId="77777777" w:rsidR="00AB4BFC" w:rsidRDefault="00AB4BFC" w:rsidP="00454424">
            <w:pPr>
              <w:spacing w:line="276" w:lineRule="auto"/>
              <w:rPr>
                <w:rFonts w:ascii="Times New Roman" w:hAnsi="Times New Roman" w:cs="Times New Roman"/>
                <w:sz w:val="20"/>
                <w:szCs w:val="20"/>
              </w:rPr>
            </w:pPr>
            <w:r>
              <w:rPr>
                <w:rFonts w:ascii="Times New Roman" w:hAnsi="Times New Roman" w:cs="Times New Roman"/>
                <w:sz w:val="20"/>
                <w:szCs w:val="20"/>
              </w:rPr>
              <w:t xml:space="preserve">Crops included: </w:t>
            </w:r>
            <w:r w:rsidRPr="001A1B4D">
              <w:rPr>
                <w:rFonts w:ascii="Times New Roman" w:hAnsi="Times New Roman" w:cs="Times New Roman"/>
                <w:sz w:val="20"/>
                <w:szCs w:val="20"/>
              </w:rPr>
              <w:t>barley, maize, millet, rice, sorghum, wheat, other</w:t>
            </w:r>
            <w:r>
              <w:rPr>
                <w:rFonts w:ascii="Times New Roman" w:hAnsi="Times New Roman" w:cs="Times New Roman"/>
                <w:sz w:val="20"/>
                <w:szCs w:val="20"/>
              </w:rPr>
              <w:t xml:space="preserve"> cereals</w:t>
            </w:r>
          </w:p>
          <w:p w14:paraId="5A02FE8B" w14:textId="77777777" w:rsidR="00AB4BFC" w:rsidRPr="00A64401" w:rsidRDefault="00AB4BFC" w:rsidP="00454424">
            <w:pPr>
              <w:spacing w:line="276" w:lineRule="auto"/>
              <w:rPr>
                <w:rFonts w:ascii="Times New Roman" w:hAnsi="Times New Roman" w:cs="Times New Roman"/>
                <w:sz w:val="20"/>
                <w:szCs w:val="20"/>
              </w:rPr>
            </w:pPr>
            <w:r>
              <w:rPr>
                <w:rFonts w:ascii="Times New Roman" w:hAnsi="Times New Roman" w:cs="Times New Roman"/>
                <w:sz w:val="20"/>
                <w:szCs w:val="20"/>
              </w:rPr>
              <w:t>Spatial resolution: ~10 km</w:t>
            </w:r>
          </w:p>
        </w:tc>
      </w:tr>
      <w:tr w:rsidR="00AB4BFC" w14:paraId="22233BAC" w14:textId="77777777" w:rsidTr="0044610A">
        <w:tc>
          <w:tcPr>
            <w:tcW w:w="1838" w:type="dxa"/>
            <w:tcMar>
              <w:top w:w="28" w:type="dxa"/>
              <w:bottom w:w="28" w:type="dxa"/>
            </w:tcMar>
          </w:tcPr>
          <w:p w14:paraId="5D2B54D5" w14:textId="77777777" w:rsidR="00AB4BFC" w:rsidRPr="00A64401" w:rsidRDefault="00AB4BFC" w:rsidP="00454424">
            <w:pPr>
              <w:spacing w:line="276" w:lineRule="auto"/>
              <w:rPr>
                <w:rFonts w:ascii="Times New Roman" w:hAnsi="Times New Roman" w:cs="Times New Roman"/>
                <w:sz w:val="20"/>
                <w:szCs w:val="20"/>
              </w:rPr>
            </w:pPr>
            <w:r>
              <w:rPr>
                <w:rFonts w:ascii="Times New Roman" w:hAnsi="Times New Roman" w:cs="Times New Roman"/>
                <w:sz w:val="20"/>
                <w:szCs w:val="20"/>
              </w:rPr>
              <w:t>Global gridded crop production</w:t>
            </w:r>
          </w:p>
        </w:tc>
        <w:tc>
          <w:tcPr>
            <w:tcW w:w="2410" w:type="dxa"/>
            <w:vMerge/>
            <w:tcMar>
              <w:top w:w="28" w:type="dxa"/>
              <w:bottom w:w="28" w:type="dxa"/>
            </w:tcMar>
          </w:tcPr>
          <w:p w14:paraId="626249E4" w14:textId="47A3C05A" w:rsidR="00AB4BFC" w:rsidRPr="00A64401" w:rsidRDefault="00AB4BFC" w:rsidP="00454424">
            <w:pPr>
              <w:spacing w:line="276" w:lineRule="auto"/>
              <w:rPr>
                <w:rFonts w:ascii="Times New Roman" w:hAnsi="Times New Roman" w:cs="Times New Roman"/>
                <w:sz w:val="20"/>
                <w:szCs w:val="20"/>
              </w:rPr>
            </w:pPr>
          </w:p>
        </w:tc>
        <w:tc>
          <w:tcPr>
            <w:tcW w:w="992" w:type="dxa"/>
            <w:tcMar>
              <w:top w:w="28" w:type="dxa"/>
              <w:bottom w:w="28" w:type="dxa"/>
            </w:tcMar>
          </w:tcPr>
          <w:p w14:paraId="6FB999D9" w14:textId="08C7B2F5" w:rsidR="00AB4BFC" w:rsidRPr="00A64401" w:rsidRDefault="00AB4BFC" w:rsidP="00454424">
            <w:pPr>
              <w:spacing w:line="276" w:lineRule="auto"/>
              <w:rPr>
                <w:rFonts w:ascii="Times New Roman" w:hAnsi="Times New Roman" w:cs="Times New Roman"/>
                <w:sz w:val="20"/>
                <w:szCs w:val="20"/>
              </w:rPr>
            </w:pPr>
            <w:r>
              <w:rPr>
                <w:rFonts w:ascii="Times New Roman" w:hAnsi="Times New Roman" w:cs="Times New Roman"/>
                <w:sz w:val="20"/>
                <w:szCs w:val="20"/>
              </w:rPr>
              <w:t>2015</w:t>
            </w:r>
          </w:p>
        </w:tc>
        <w:tc>
          <w:tcPr>
            <w:tcW w:w="3402" w:type="dxa"/>
            <w:vMerge/>
            <w:tcMar>
              <w:top w:w="28" w:type="dxa"/>
              <w:bottom w:w="28" w:type="dxa"/>
            </w:tcMar>
          </w:tcPr>
          <w:p w14:paraId="3E501ADC" w14:textId="77777777" w:rsidR="00AB4BFC" w:rsidRPr="00A64401" w:rsidRDefault="00AB4BFC" w:rsidP="00454424">
            <w:pPr>
              <w:spacing w:line="276" w:lineRule="auto"/>
              <w:rPr>
                <w:rFonts w:ascii="Times New Roman" w:hAnsi="Times New Roman" w:cs="Times New Roman"/>
                <w:sz w:val="20"/>
                <w:szCs w:val="20"/>
              </w:rPr>
            </w:pPr>
          </w:p>
        </w:tc>
      </w:tr>
      <w:tr w:rsidR="00F540CA" w14:paraId="53E1059B" w14:textId="77777777" w:rsidTr="006E5F0B">
        <w:tc>
          <w:tcPr>
            <w:tcW w:w="1838" w:type="dxa"/>
            <w:tcMar>
              <w:top w:w="28" w:type="dxa"/>
              <w:bottom w:w="28" w:type="dxa"/>
            </w:tcMar>
          </w:tcPr>
          <w:p w14:paraId="3CB4EF7B" w14:textId="77777777" w:rsidR="00212213"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Gridded livestock counts</w:t>
            </w:r>
          </w:p>
        </w:tc>
        <w:tc>
          <w:tcPr>
            <w:tcW w:w="2410" w:type="dxa"/>
            <w:tcMar>
              <w:top w:w="28" w:type="dxa"/>
              <w:bottom w:w="28" w:type="dxa"/>
            </w:tcMar>
          </w:tcPr>
          <w:p w14:paraId="04540BCB" w14:textId="62E26E8C" w:rsidR="00212213" w:rsidRPr="00AD2F4E"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Gridded Livestock of the World 201</w:t>
            </w:r>
            <w:r w:rsidR="00BC2C4D">
              <w:rPr>
                <w:rFonts w:ascii="Times New Roman" w:hAnsi="Times New Roman" w:cs="Times New Roman"/>
                <w:sz w:val="20"/>
                <w:szCs w:val="20"/>
              </w:rPr>
              <w:t>5</w:t>
            </w:r>
            <w:r w:rsidR="006A2D89">
              <w:rPr>
                <w:rFonts w:ascii="Times New Roman" w:hAnsi="Times New Roman" w:cs="Times New Roman"/>
                <w:sz w:val="20"/>
                <w:szCs w:val="20"/>
              </w:rPr>
              <w:fldChar w:fldCharType="begin">
                <w:fldData xml:space="preserve">PEVuZE5vdGU+PENpdGU+PEF1dGhvcj5HaWxiZXJ0PC9BdXRob3I+PFllYXI+MjAyMjwvWWVhcj48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</w:fldData>
              </w:fldChar>
            </w:r>
            <w:r w:rsidR="001D1B9D">
              <w:rPr>
                <w:rFonts w:ascii="Times New Roman" w:hAnsi="Times New Roman" w:cs="Times New Roman"/>
                <w:sz w:val="20"/>
                <w:szCs w:val="20"/>
              </w:rPr>
              <w:instrText xml:space="preserve"> ADDIN EN.CITE </w:instrText>
            </w:r>
            <w:r w:rsidR="001D1B9D">
              <w:rPr>
                <w:rFonts w:ascii="Times New Roman" w:hAnsi="Times New Roman" w:cs="Times New Roman"/>
                <w:sz w:val="20"/>
                <w:szCs w:val="20"/>
              </w:rPr>
              <w:fldChar w:fldCharType="begin">
                <w:fldData xml:space="preserve">PEVuZE5vdGU+PENpdGU+PEF1dGhvcj5HaWxiZXJ0PC9BdXRob3I+PFllYXI+MjAyMjwvWWVhcj48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</w:fldData>
              </w:fldChar>
            </w:r>
            <w:r w:rsidR="001D1B9D">
              <w:rPr>
                <w:rFonts w:ascii="Times New Roman" w:hAnsi="Times New Roman" w:cs="Times New Roman"/>
                <w:sz w:val="20"/>
                <w:szCs w:val="20"/>
              </w:rPr>
              <w:instrText xml:space="preserve"> ADDIN EN.CITE.DATA </w:instrText>
            </w:r>
            <w:r w:rsidR="001D1B9D">
              <w:rPr>
                <w:rFonts w:ascii="Times New Roman" w:hAnsi="Times New Roman" w:cs="Times New Roman"/>
                <w:sz w:val="20"/>
                <w:szCs w:val="20"/>
              </w:rPr>
            </w:r>
            <w:r w:rsidR="001D1B9D">
              <w:rPr>
                <w:rFonts w:ascii="Times New Roman" w:hAnsi="Times New Roman" w:cs="Times New Roman"/>
                <w:sz w:val="20"/>
                <w:szCs w:val="20"/>
              </w:rPr>
              <w:fldChar w:fldCharType="end"/>
            </w:r>
            <w:r w:rsidR="006A2D89">
              <w:rPr>
                <w:rFonts w:ascii="Times New Roman" w:hAnsi="Times New Roman" w:cs="Times New Roman"/>
                <w:sz w:val="20"/>
                <w:szCs w:val="20"/>
              </w:rPr>
            </w:r>
            <w:r w:rsidR="006A2D89">
              <w:rPr>
                <w:rFonts w:ascii="Times New Roman" w:hAnsi="Times New Roman" w:cs="Times New Roman"/>
                <w:sz w:val="20"/>
                <w:szCs w:val="20"/>
              </w:rPr>
              <w:fldChar w:fldCharType="separate"/>
            </w:r>
            <w:r w:rsidR="001D1B9D" w:rsidRPr="001D1B9D">
              <w:rPr>
                <w:rFonts w:ascii="Times New Roman" w:hAnsi="Times New Roman" w:cs="Times New Roman"/>
                <w:noProof/>
                <w:sz w:val="20"/>
                <w:szCs w:val="20"/>
                <w:vertAlign w:val="superscript"/>
              </w:rPr>
              <w:t>6-13</w:t>
            </w:r>
            <w:r w:rsidR="006A2D89">
              <w:rPr>
                <w:rFonts w:ascii="Times New Roman" w:hAnsi="Times New Roman" w:cs="Times New Roman"/>
                <w:sz w:val="20"/>
                <w:szCs w:val="20"/>
              </w:rPr>
              <w:fldChar w:fldCharType="end"/>
            </w:r>
          </w:p>
        </w:tc>
        <w:tc>
          <w:tcPr>
            <w:tcW w:w="992" w:type="dxa"/>
            <w:tcMar>
              <w:top w:w="28" w:type="dxa"/>
              <w:bottom w:w="28" w:type="dxa"/>
            </w:tcMar>
          </w:tcPr>
          <w:p w14:paraId="27551083" w14:textId="2A1D4FBC" w:rsidR="00212213"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201</w:t>
            </w:r>
            <w:r w:rsidR="00190AF9">
              <w:rPr>
                <w:rFonts w:ascii="Times New Roman" w:hAnsi="Times New Roman" w:cs="Times New Roman"/>
                <w:sz w:val="20"/>
                <w:szCs w:val="20"/>
              </w:rPr>
              <w:t>5</w:t>
            </w:r>
          </w:p>
        </w:tc>
        <w:tc>
          <w:tcPr>
            <w:tcW w:w="3402" w:type="dxa"/>
            <w:tcMar>
              <w:top w:w="28" w:type="dxa"/>
              <w:bottom w:w="28" w:type="dxa"/>
            </w:tcMar>
          </w:tcPr>
          <w:p w14:paraId="05673A0D" w14:textId="77777777" w:rsidR="00212213"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 xml:space="preserve">Animals included: </w:t>
            </w:r>
            <w:r w:rsidRPr="00632EFB">
              <w:rPr>
                <w:rFonts w:ascii="Times New Roman" w:hAnsi="Times New Roman" w:cs="Times New Roman"/>
                <w:sz w:val="20"/>
                <w:szCs w:val="20"/>
              </w:rPr>
              <w:t>buffaloes, cattle, chickens, ducks, goats, horses, pigs, sheep</w:t>
            </w:r>
          </w:p>
          <w:p w14:paraId="642AAAA2" w14:textId="77777777" w:rsidR="00212213" w:rsidRPr="00A64401"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 xml:space="preserve">Spatial resolution: ~10 km </w:t>
            </w:r>
          </w:p>
        </w:tc>
      </w:tr>
      <w:tr w:rsidR="00F540CA" w14:paraId="68C20328" w14:textId="77777777" w:rsidTr="006E5F0B">
        <w:tc>
          <w:tcPr>
            <w:tcW w:w="1838" w:type="dxa"/>
            <w:tcMar>
              <w:top w:w="28" w:type="dxa"/>
              <w:bottom w:w="28" w:type="dxa"/>
            </w:tcMar>
          </w:tcPr>
          <w:p w14:paraId="7AA0F5B4" w14:textId="77777777" w:rsidR="00212213"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Global gridded building footprint</w:t>
            </w:r>
          </w:p>
        </w:tc>
        <w:tc>
          <w:tcPr>
            <w:tcW w:w="2410" w:type="dxa"/>
            <w:tcMar>
              <w:top w:w="28" w:type="dxa"/>
              <w:bottom w:w="28" w:type="dxa"/>
            </w:tcMar>
          </w:tcPr>
          <w:p w14:paraId="0BFEF7E6" w14:textId="23B7D9FD" w:rsidR="00212213"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Global Human Settlement Layer (GHSL) Built-up Volume</w:t>
            </w:r>
            <w:r>
              <w:rPr>
                <w:rFonts w:ascii="Times New Roman" w:hAnsi="Times New Roman" w:cs="Times New Roman"/>
                <w:sz w:val="20"/>
                <w:szCs w:val="20"/>
              </w:rPr>
              <w:fldChar w:fldCharType="begin"/>
            </w:r>
            <w:r w:rsidR="001D1B9D">
              <w:rPr>
                <w:rFonts w:ascii="Times New Roman" w:hAnsi="Times New Roman" w:cs="Times New Roman"/>
                <w:sz w:val="20"/>
                <w:szCs w:val="20"/>
              </w:rPr>
              <w:instrText xml:space="preserve"> ADDIN EN.CITE &lt;EndNote&gt;&lt;Cite&gt;&lt;Author&gt;Schiavina&lt;/Author&gt;&lt;Year&gt;2022&lt;/Year&gt;&lt;RecNum&gt;34&lt;/RecNum&gt;&lt;DisplayText&gt;&lt;style face="superscript"&gt;14&lt;/style&gt;&lt;/DisplayText&gt;&lt;record&gt;&lt;rec-number&gt;34&lt;/rec-number&gt;&lt;foreign-keys&gt;&lt;key app="EN" db-id="5da5s20z5fe0e6exf9lxdzvx5fzrawptvpra" timestamp="1702231499"&gt;34&lt;/key&gt;&lt;/foreign-keys&gt;&lt;ref-type name="Journal Article"&gt;17&lt;/ref-type&gt;&lt;contributors&gt;&lt;authors&gt;&lt;author&gt;Schiavina, Marcello&lt;/author&gt;&lt;author&gt;Melchiorri, Michele&lt;/author&gt;&lt;author&gt;Pesaresi, Martino&lt;/author&gt;&lt;author&gt;Politis, Panagiotis&lt;/author&gt;&lt;author&gt;Freire, S&lt;/author&gt;&lt;author&gt;Maffenini, Luca&lt;/author&gt;&lt;author&gt;Florio, Pietro&lt;/author&gt;&lt;author&gt;Ehrlich, Daniele&lt;/author&gt;&lt;author&gt;Goch, Katarzyna&lt;/author&gt;&lt;author&gt;Tommasi, Pierpaolo&lt;/author&gt;&lt;/authors&gt;&lt;/contributors&gt;&lt;titles&gt;&lt;title&gt;GHSL data package 2022&lt;/title&gt;&lt;secondary-title&gt;Publications Office of the European Union: Luxembourg&lt;/secondary-title&gt;&lt;/titles&gt;&lt;periodical&gt;&lt;full-title&gt;Publications Office of the European Union: Luxembourg&lt;/full-title&gt;&lt;/periodical&gt;&lt;dates&gt;&lt;year&gt;2022&lt;/year&gt;&lt;/dates&gt;&lt;urls&gt;&lt;/urls&gt;&lt;/record&gt;&lt;/Cite&gt;&lt;/EndNote&gt;</w:instrText>
            </w:r>
            <w:r>
              <w:rPr>
                <w:rFonts w:ascii="Times New Roman" w:hAnsi="Times New Roman" w:cs="Times New Roman"/>
                <w:sz w:val="20"/>
                <w:szCs w:val="20"/>
              </w:rPr>
              <w:fldChar w:fldCharType="separate"/>
            </w:r>
            <w:r w:rsidR="001D1B9D" w:rsidRPr="001D1B9D">
              <w:rPr>
                <w:rFonts w:ascii="Times New Roman" w:hAnsi="Times New Roman" w:cs="Times New Roman"/>
                <w:noProof/>
                <w:sz w:val="20"/>
                <w:szCs w:val="20"/>
                <w:vertAlign w:val="superscript"/>
              </w:rPr>
              <w:t>14</w:t>
            </w:r>
            <w:r>
              <w:rPr>
                <w:rFonts w:ascii="Times New Roman" w:hAnsi="Times New Roman" w:cs="Times New Roman"/>
                <w:sz w:val="20"/>
                <w:szCs w:val="20"/>
              </w:rPr>
              <w:fldChar w:fldCharType="end"/>
            </w:r>
          </w:p>
        </w:tc>
        <w:tc>
          <w:tcPr>
            <w:tcW w:w="992" w:type="dxa"/>
            <w:tcMar>
              <w:top w:w="28" w:type="dxa"/>
              <w:bottom w:w="28" w:type="dxa"/>
            </w:tcMar>
          </w:tcPr>
          <w:p w14:paraId="4F78EF9F" w14:textId="77777777" w:rsidR="00212213"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2020</w:t>
            </w:r>
          </w:p>
        </w:tc>
        <w:tc>
          <w:tcPr>
            <w:tcW w:w="3402" w:type="dxa"/>
            <w:tcMar>
              <w:top w:w="28" w:type="dxa"/>
              <w:bottom w:w="28" w:type="dxa"/>
            </w:tcMar>
          </w:tcPr>
          <w:p w14:paraId="6D8D8206" w14:textId="77777777" w:rsidR="00212213"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Spatial resolution: 100 m</w:t>
            </w:r>
          </w:p>
        </w:tc>
      </w:tr>
      <w:tr w:rsidR="00F540CA" w14:paraId="0851B176" w14:textId="77777777" w:rsidTr="006E5F0B">
        <w:tc>
          <w:tcPr>
            <w:tcW w:w="1838" w:type="dxa"/>
            <w:tcMar>
              <w:top w:w="28" w:type="dxa"/>
              <w:bottom w:w="28" w:type="dxa"/>
            </w:tcMar>
          </w:tcPr>
          <w:p w14:paraId="760013C8" w14:textId="77777777" w:rsidR="00212213"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Global gridded population</w:t>
            </w:r>
          </w:p>
        </w:tc>
        <w:tc>
          <w:tcPr>
            <w:tcW w:w="2410" w:type="dxa"/>
            <w:tcMar>
              <w:top w:w="28" w:type="dxa"/>
              <w:bottom w:w="28" w:type="dxa"/>
            </w:tcMar>
          </w:tcPr>
          <w:p w14:paraId="7C03E254" w14:textId="5F3277C7" w:rsidR="00212213"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WorldPop</w:t>
            </w:r>
            <w:r w:rsidR="00DF79DD">
              <w:rPr>
                <w:rFonts w:ascii="Times New Roman" w:hAnsi="Times New Roman" w:cs="Times New Roman"/>
                <w:sz w:val="20"/>
                <w:szCs w:val="20"/>
              </w:rPr>
              <w:fldChar w:fldCharType="begin"/>
            </w:r>
            <w:r w:rsidR="001D1B9D">
              <w:rPr>
                <w:rFonts w:ascii="Times New Roman" w:hAnsi="Times New Roman" w:cs="Times New Roman"/>
                <w:sz w:val="20"/>
                <w:szCs w:val="20"/>
              </w:rPr>
              <w:instrText xml:space="preserve"> ADDIN EN.CITE &lt;EndNote&gt;&lt;Cite&gt;&lt;Author&gt;WorldPop&lt;/Author&gt;&lt;Year&gt;n.d.&lt;/Year&gt;&lt;RecNum&gt;40&lt;/RecNum&gt;&lt;DisplayText&gt;&lt;style face="superscript"&gt;15&lt;/style&gt;&lt;/DisplayText&gt;&lt;record&gt;&lt;rec-number&gt;40&lt;/rec-number&gt;&lt;foreign-keys&gt;&lt;key app="EN" db-id="5da5s20z5fe0e6exf9lxdzvx5fzrawptvpra" timestamp="1712282548"&gt;40&lt;/key&gt;&lt;/foreign-keys&gt;&lt;ref-type name="Web Page"&gt;12&lt;/ref-type&gt;&lt;contributors&gt;&lt;authors&gt;&lt;author&gt;WorldPop,&lt;/author&gt;&lt;/authors&gt;&lt;/contributors&gt;&lt;titles&gt;&lt;title&gt;The spatial distribution of population in 2020&lt;/title&gt;&lt;/titles&gt;&lt;number&gt;April 5, 2024&lt;/number&gt;&lt;dates&gt;&lt;year&gt;n.d.&lt;/year&gt;&lt;/dates&gt;&lt;urls&gt;&lt;related-urls&gt;&lt;url&gt;https://hub.worldpop.org/geodata/summary?id=24777&lt;/url&gt;&lt;/related-urls&gt;&lt;/urls&gt;&lt;/record&gt;&lt;/Cite&gt;&lt;/EndNote&gt;</w:instrText>
            </w:r>
            <w:r w:rsidR="00DF79DD">
              <w:rPr>
                <w:rFonts w:ascii="Times New Roman" w:hAnsi="Times New Roman" w:cs="Times New Roman"/>
                <w:sz w:val="20"/>
                <w:szCs w:val="20"/>
              </w:rPr>
              <w:fldChar w:fldCharType="separate"/>
            </w:r>
            <w:r w:rsidR="001D1B9D" w:rsidRPr="001D1B9D">
              <w:rPr>
                <w:rFonts w:ascii="Times New Roman" w:hAnsi="Times New Roman" w:cs="Times New Roman"/>
                <w:noProof/>
                <w:sz w:val="20"/>
                <w:szCs w:val="20"/>
                <w:vertAlign w:val="superscript"/>
              </w:rPr>
              <w:t>15</w:t>
            </w:r>
            <w:r w:rsidR="00DF79DD">
              <w:rPr>
                <w:rFonts w:ascii="Times New Roman" w:hAnsi="Times New Roman" w:cs="Times New Roman"/>
                <w:sz w:val="20"/>
                <w:szCs w:val="20"/>
              </w:rPr>
              <w:fldChar w:fldCharType="end"/>
            </w:r>
          </w:p>
        </w:tc>
        <w:tc>
          <w:tcPr>
            <w:tcW w:w="992" w:type="dxa"/>
            <w:tcMar>
              <w:top w:w="28" w:type="dxa"/>
              <w:bottom w:w="28" w:type="dxa"/>
            </w:tcMar>
          </w:tcPr>
          <w:p w14:paraId="3C0EA854" w14:textId="77777777" w:rsidR="00212213"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2020</w:t>
            </w:r>
          </w:p>
        </w:tc>
        <w:tc>
          <w:tcPr>
            <w:tcW w:w="3402" w:type="dxa"/>
            <w:tcMar>
              <w:top w:w="28" w:type="dxa"/>
              <w:bottom w:w="28" w:type="dxa"/>
            </w:tcMar>
          </w:tcPr>
          <w:p w14:paraId="195C6314" w14:textId="3E466781" w:rsidR="00212213"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Spatial resolution: 1</w:t>
            </w:r>
            <w:r w:rsidR="006C46BD">
              <w:rPr>
                <w:rFonts w:ascii="Times New Roman" w:hAnsi="Times New Roman" w:cs="Times New Roman"/>
                <w:sz w:val="20"/>
                <w:szCs w:val="20"/>
              </w:rPr>
              <w:t xml:space="preserve"> </w:t>
            </w:r>
            <w:r>
              <w:rPr>
                <w:rFonts w:ascii="Times New Roman" w:hAnsi="Times New Roman" w:cs="Times New Roman"/>
                <w:sz w:val="20"/>
                <w:szCs w:val="20"/>
              </w:rPr>
              <w:t>km</w:t>
            </w:r>
          </w:p>
        </w:tc>
      </w:tr>
      <w:tr w:rsidR="00F540CA" w14:paraId="033FE174" w14:textId="77777777" w:rsidTr="006E5F0B">
        <w:tc>
          <w:tcPr>
            <w:tcW w:w="1838" w:type="dxa"/>
            <w:tcMar>
              <w:top w:w="28" w:type="dxa"/>
              <w:bottom w:w="28" w:type="dxa"/>
            </w:tcMar>
          </w:tcPr>
          <w:p w14:paraId="3A9F58B3" w14:textId="078E5B88" w:rsidR="00043C18" w:rsidRDefault="006C46BD" w:rsidP="00454424">
            <w:pPr>
              <w:spacing w:line="276" w:lineRule="auto"/>
              <w:rPr>
                <w:rFonts w:ascii="Times New Roman" w:hAnsi="Times New Roman" w:cs="Times New Roman"/>
                <w:sz w:val="20"/>
                <w:szCs w:val="20"/>
              </w:rPr>
            </w:pPr>
            <w:r>
              <w:rPr>
                <w:rFonts w:ascii="Times New Roman" w:hAnsi="Times New Roman" w:cs="Times New Roman"/>
                <w:sz w:val="20"/>
                <w:szCs w:val="20"/>
              </w:rPr>
              <w:t>Global gridded GDP</w:t>
            </w:r>
          </w:p>
        </w:tc>
        <w:tc>
          <w:tcPr>
            <w:tcW w:w="2410" w:type="dxa"/>
            <w:tcMar>
              <w:top w:w="28" w:type="dxa"/>
              <w:bottom w:w="28" w:type="dxa"/>
            </w:tcMar>
          </w:tcPr>
          <w:p w14:paraId="0E1A9236" w14:textId="1A3A958E" w:rsidR="00043C18" w:rsidRDefault="00AF3787" w:rsidP="00454424">
            <w:pPr>
              <w:spacing w:line="276" w:lineRule="auto"/>
              <w:rPr>
                <w:rFonts w:ascii="Times New Roman" w:hAnsi="Times New Roman" w:cs="Times New Roman"/>
                <w:sz w:val="20"/>
                <w:szCs w:val="20"/>
              </w:rPr>
            </w:pPr>
            <w:r>
              <w:rPr>
                <w:rFonts w:ascii="Times New Roman" w:hAnsi="Times New Roman" w:cs="Times New Roman"/>
                <w:sz w:val="20"/>
                <w:szCs w:val="20"/>
              </w:rPr>
              <w:t>Wang &amp; Sun</w:t>
            </w:r>
            <w:r w:rsidR="00086B83">
              <w:rPr>
                <w:rFonts w:ascii="Times New Roman" w:hAnsi="Times New Roman" w:cs="Times New Roman"/>
                <w:sz w:val="20"/>
                <w:szCs w:val="20"/>
              </w:rPr>
              <w:fldChar w:fldCharType="begin"/>
            </w:r>
            <w:r w:rsidR="001D1B9D">
              <w:rPr>
                <w:rFonts w:ascii="Times New Roman" w:hAnsi="Times New Roman" w:cs="Times New Roman"/>
                <w:sz w:val="20"/>
                <w:szCs w:val="20"/>
              </w:rPr>
              <w:instrText xml:space="preserve"> ADDIN EN.CITE &lt;EndNote&gt;&lt;Cite&gt;&lt;Author&gt;Wang&lt;/Author&gt;&lt;Year&gt;2022&lt;/Year&gt;&lt;RecNum&gt;41&lt;/RecNum&gt;&lt;DisplayText&gt;&lt;style face="superscript"&gt;16&lt;/style&gt;&lt;/DisplayText&gt;&lt;record&gt;&lt;rec-number&gt;41&lt;/rec-number&gt;&lt;foreign-keys&gt;&lt;key app="EN" db-id="5da5s20z5fe0e6exf9lxdzvx5fzrawptvpra" timestamp="1712283913"&gt;41&lt;/key&gt;&lt;/foreign-keys&gt;&lt;ref-type name="Generic"&gt;13&lt;/ref-type&gt;&lt;contributors&gt;&lt;authors&gt;&lt;author&gt;Wang, T&lt;/author&gt;&lt;author&gt;Sun, F&lt;/author&gt;&lt;/authors&gt;&lt;/contributors&gt;&lt;titles&gt;&lt;title&gt;Global gridded GDP data set consistent with the shared socioeconomic pathways, Sci. Data, 9, 221&lt;/title&gt;&lt;/titles&gt;&lt;dates&gt;&lt;year&gt;2022&lt;/year&gt;&lt;/dates&gt;&lt;urls&gt;&lt;/urls&gt;&lt;/record&gt;&lt;/Cite&gt;&lt;/EndNote&gt;</w:instrText>
            </w:r>
            <w:r w:rsidR="00086B83">
              <w:rPr>
                <w:rFonts w:ascii="Times New Roman" w:hAnsi="Times New Roman" w:cs="Times New Roman"/>
                <w:sz w:val="20"/>
                <w:szCs w:val="20"/>
              </w:rPr>
              <w:fldChar w:fldCharType="separate"/>
            </w:r>
            <w:r w:rsidR="001D1B9D" w:rsidRPr="001D1B9D">
              <w:rPr>
                <w:rFonts w:ascii="Times New Roman" w:hAnsi="Times New Roman" w:cs="Times New Roman"/>
                <w:noProof/>
                <w:sz w:val="20"/>
                <w:szCs w:val="20"/>
                <w:vertAlign w:val="superscript"/>
              </w:rPr>
              <w:t>16</w:t>
            </w:r>
            <w:r w:rsidR="00086B83">
              <w:rPr>
                <w:rFonts w:ascii="Times New Roman" w:hAnsi="Times New Roman" w:cs="Times New Roman"/>
                <w:sz w:val="20"/>
                <w:szCs w:val="20"/>
              </w:rPr>
              <w:fldChar w:fldCharType="end"/>
            </w:r>
          </w:p>
        </w:tc>
        <w:tc>
          <w:tcPr>
            <w:tcW w:w="992" w:type="dxa"/>
            <w:tcMar>
              <w:top w:w="28" w:type="dxa"/>
              <w:bottom w:w="28" w:type="dxa"/>
            </w:tcMar>
          </w:tcPr>
          <w:p w14:paraId="2C67EA86" w14:textId="18AF6841" w:rsidR="00043C18" w:rsidRDefault="006C46BD" w:rsidP="00454424">
            <w:pPr>
              <w:spacing w:line="276" w:lineRule="auto"/>
              <w:rPr>
                <w:rFonts w:ascii="Times New Roman" w:hAnsi="Times New Roman" w:cs="Times New Roman"/>
                <w:sz w:val="20"/>
                <w:szCs w:val="20"/>
              </w:rPr>
            </w:pPr>
            <w:r>
              <w:rPr>
                <w:rFonts w:ascii="Times New Roman" w:hAnsi="Times New Roman" w:cs="Times New Roman"/>
                <w:sz w:val="20"/>
                <w:szCs w:val="20"/>
              </w:rPr>
              <w:t>2005</w:t>
            </w:r>
          </w:p>
        </w:tc>
        <w:tc>
          <w:tcPr>
            <w:tcW w:w="3402" w:type="dxa"/>
            <w:tcMar>
              <w:top w:w="28" w:type="dxa"/>
              <w:bottom w:w="28" w:type="dxa"/>
            </w:tcMar>
          </w:tcPr>
          <w:p w14:paraId="299CE668" w14:textId="2DFD997B" w:rsidR="00043C18" w:rsidRDefault="006C46BD" w:rsidP="00454424">
            <w:pPr>
              <w:spacing w:line="276" w:lineRule="auto"/>
              <w:rPr>
                <w:rFonts w:ascii="Times New Roman" w:hAnsi="Times New Roman" w:cs="Times New Roman"/>
                <w:sz w:val="20"/>
                <w:szCs w:val="20"/>
              </w:rPr>
            </w:pPr>
            <w:r>
              <w:rPr>
                <w:rFonts w:ascii="Times New Roman" w:hAnsi="Times New Roman" w:cs="Times New Roman"/>
                <w:sz w:val="20"/>
                <w:szCs w:val="20"/>
              </w:rPr>
              <w:t>Spatial resolution: 1 km</w:t>
            </w:r>
          </w:p>
        </w:tc>
      </w:tr>
      <w:tr w:rsidR="00F540CA" w14:paraId="72CC0B73" w14:textId="77777777" w:rsidTr="006E5F0B">
        <w:trPr>
          <w:trHeight w:val="648"/>
        </w:trPr>
        <w:tc>
          <w:tcPr>
            <w:tcW w:w="1838" w:type="dxa"/>
            <w:tcMar>
              <w:top w:w="28" w:type="dxa"/>
              <w:bottom w:w="28" w:type="dxa"/>
            </w:tcMar>
          </w:tcPr>
          <w:p w14:paraId="4111C260" w14:textId="77777777" w:rsidR="00212213"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Transport</w:t>
            </w:r>
          </w:p>
        </w:tc>
        <w:tc>
          <w:tcPr>
            <w:tcW w:w="2410" w:type="dxa"/>
            <w:tcMar>
              <w:top w:w="28" w:type="dxa"/>
              <w:bottom w:w="28" w:type="dxa"/>
            </w:tcMar>
          </w:tcPr>
          <w:p w14:paraId="615AB3CA" w14:textId="5287033D" w:rsidR="00212213" w:rsidRDefault="00AF3787" w:rsidP="00454424">
            <w:pPr>
              <w:spacing w:line="276" w:lineRule="auto"/>
              <w:rPr>
                <w:rFonts w:ascii="Times New Roman" w:hAnsi="Times New Roman" w:cs="Times New Roman"/>
                <w:sz w:val="20"/>
                <w:szCs w:val="20"/>
              </w:rPr>
            </w:pPr>
            <w:proofErr w:type="spellStart"/>
            <w:r>
              <w:rPr>
                <w:rFonts w:ascii="Times New Roman" w:hAnsi="Times New Roman" w:cs="Times New Roman"/>
                <w:sz w:val="20"/>
                <w:szCs w:val="20"/>
              </w:rPr>
              <w:t>Guimbard</w:t>
            </w:r>
            <w:proofErr w:type="spellEnd"/>
            <w:r>
              <w:rPr>
                <w:rFonts w:ascii="Times New Roman" w:hAnsi="Times New Roman" w:cs="Times New Roman"/>
                <w:sz w:val="20"/>
                <w:szCs w:val="20"/>
              </w:rPr>
              <w:t xml:space="preserve"> et al.</w:t>
            </w:r>
            <w:r w:rsidR="00FE40CE">
              <w:rPr>
                <w:rFonts w:ascii="Times New Roman" w:hAnsi="Times New Roman" w:cs="Times New Roman"/>
                <w:sz w:val="20"/>
                <w:szCs w:val="20"/>
              </w:rPr>
              <w:fldChar w:fldCharType="begin"/>
            </w:r>
            <w:r w:rsidR="001D1B9D">
              <w:rPr>
                <w:rFonts w:ascii="Times New Roman" w:hAnsi="Times New Roman" w:cs="Times New Roman"/>
                <w:sz w:val="20"/>
                <w:szCs w:val="20"/>
              </w:rPr>
              <w:instrText xml:space="preserve"> ADDIN EN.CITE &lt;EndNote&gt;&lt;Cite&gt;&lt;Author&gt;Verschuur&lt;/Author&gt;&lt;Year&gt;2023&lt;/Year&gt;&lt;RecNum&gt;39&lt;/RecNum&gt;&lt;DisplayText&gt;&lt;style face="superscript"&gt;17&lt;/style&gt;&lt;/DisplayText&gt;&lt;record&gt;&lt;rec-number&gt;39&lt;/rec-number&gt;&lt;foreign-keys&gt;&lt;key app="EN" db-id="5da5s20z5fe0e6exf9lxdzvx5fzrawptvpra" timestamp="1712281432"&gt;39&lt;/key&gt;&lt;/foreign-keys&gt;&lt;ref-type name="Journal Article"&gt;17&lt;/ref-type&gt;&lt;contributors&gt;&lt;authors&gt;&lt;author&gt;Verschuur, Jasper&lt;/author&gt;&lt;author&gt;Vittis, Yiorgos&lt;/author&gt;&lt;author&gt;Obersteiner, Michael&lt;/author&gt;&lt;author&gt;Hall, Jim&lt;/author&gt;&lt;/authors&gt;&lt;/contributors&gt;&lt;titles&gt;&lt;title&gt;Cost drivers of international grains and oilseeds trade&lt;/title&gt;&lt;/titles&gt;&lt;dates&gt;&lt;year&gt;2023&lt;/year&gt;&lt;/dates&gt;&lt;urls&gt;&lt;/urls&gt;&lt;/record&gt;&lt;/Cite&gt;&lt;/EndNote&gt;</w:instrText>
            </w:r>
            <w:r w:rsidR="00FE40CE">
              <w:rPr>
                <w:rFonts w:ascii="Times New Roman" w:hAnsi="Times New Roman" w:cs="Times New Roman"/>
                <w:sz w:val="20"/>
                <w:szCs w:val="20"/>
              </w:rPr>
              <w:fldChar w:fldCharType="separate"/>
            </w:r>
            <w:r w:rsidR="001D1B9D" w:rsidRPr="001D1B9D">
              <w:rPr>
                <w:rFonts w:ascii="Times New Roman" w:hAnsi="Times New Roman" w:cs="Times New Roman"/>
                <w:noProof/>
                <w:sz w:val="20"/>
                <w:szCs w:val="20"/>
                <w:vertAlign w:val="superscript"/>
              </w:rPr>
              <w:t>17</w:t>
            </w:r>
            <w:r w:rsidR="00FE40CE">
              <w:rPr>
                <w:rFonts w:ascii="Times New Roman" w:hAnsi="Times New Roman" w:cs="Times New Roman"/>
                <w:sz w:val="20"/>
                <w:szCs w:val="20"/>
              </w:rPr>
              <w:fldChar w:fldCharType="end"/>
            </w:r>
          </w:p>
        </w:tc>
        <w:tc>
          <w:tcPr>
            <w:tcW w:w="992" w:type="dxa"/>
            <w:tcMar>
              <w:top w:w="28" w:type="dxa"/>
              <w:bottom w:w="28" w:type="dxa"/>
            </w:tcMar>
          </w:tcPr>
          <w:p w14:paraId="6FB04132" w14:textId="77777777" w:rsidR="00212213" w:rsidRDefault="00212213" w:rsidP="00454424">
            <w:pPr>
              <w:spacing w:line="276" w:lineRule="auto"/>
              <w:rPr>
                <w:rFonts w:ascii="Times New Roman" w:hAnsi="Times New Roman" w:cs="Times New Roman"/>
                <w:sz w:val="20"/>
                <w:szCs w:val="20"/>
              </w:rPr>
            </w:pPr>
          </w:p>
        </w:tc>
        <w:tc>
          <w:tcPr>
            <w:tcW w:w="3402" w:type="dxa"/>
            <w:tcMar>
              <w:top w:w="28" w:type="dxa"/>
              <w:bottom w:w="28" w:type="dxa"/>
            </w:tcMar>
          </w:tcPr>
          <w:p w14:paraId="47E68D6B" w14:textId="74965E21" w:rsidR="00212213" w:rsidRDefault="00212213" w:rsidP="00454424">
            <w:pPr>
              <w:spacing w:line="276" w:lineRule="auto"/>
              <w:rPr>
                <w:rFonts w:ascii="Times New Roman" w:hAnsi="Times New Roman" w:cs="Times New Roman"/>
                <w:sz w:val="20"/>
                <w:szCs w:val="20"/>
              </w:rPr>
            </w:pPr>
            <w:r>
              <w:rPr>
                <w:rFonts w:ascii="Times New Roman" w:hAnsi="Times New Roman" w:cs="Times New Roman"/>
                <w:sz w:val="20"/>
                <w:szCs w:val="20"/>
              </w:rPr>
              <w:t>Includes cost, distance, and time variables for transporting commodities between any two subnational regions</w:t>
            </w:r>
          </w:p>
        </w:tc>
      </w:tr>
      <w:tr w:rsidR="00A67A5F" w14:paraId="54CCDBD8" w14:textId="77777777" w:rsidTr="006E5F0B">
        <w:trPr>
          <w:trHeight w:val="246"/>
        </w:trPr>
        <w:tc>
          <w:tcPr>
            <w:tcW w:w="1838" w:type="dxa"/>
            <w:tcMar>
              <w:top w:w="28" w:type="dxa"/>
              <w:bottom w:w="28" w:type="dxa"/>
            </w:tcMar>
          </w:tcPr>
          <w:p w14:paraId="2D922F0D" w14:textId="0B1A237E" w:rsidR="00A67A5F" w:rsidRDefault="00A67A5F" w:rsidP="00454424">
            <w:pPr>
              <w:spacing w:line="276" w:lineRule="auto"/>
              <w:rPr>
                <w:rFonts w:ascii="Times New Roman" w:hAnsi="Times New Roman" w:cs="Times New Roman"/>
                <w:sz w:val="20"/>
                <w:szCs w:val="20"/>
              </w:rPr>
            </w:pPr>
            <w:r>
              <w:rPr>
                <w:rFonts w:ascii="Times New Roman" w:hAnsi="Times New Roman" w:cs="Times New Roman"/>
                <w:sz w:val="20"/>
                <w:szCs w:val="20"/>
              </w:rPr>
              <w:t>Ta</w:t>
            </w:r>
            <w:r w:rsidR="00333A65">
              <w:rPr>
                <w:rFonts w:ascii="Times New Roman" w:hAnsi="Times New Roman" w:cs="Times New Roman"/>
                <w:sz w:val="20"/>
                <w:szCs w:val="20"/>
              </w:rPr>
              <w:t>r</w:t>
            </w:r>
            <w:r>
              <w:rPr>
                <w:rFonts w:ascii="Times New Roman" w:hAnsi="Times New Roman" w:cs="Times New Roman"/>
                <w:sz w:val="20"/>
                <w:szCs w:val="20"/>
              </w:rPr>
              <w:t>iff</w:t>
            </w:r>
          </w:p>
        </w:tc>
        <w:tc>
          <w:tcPr>
            <w:tcW w:w="2410" w:type="dxa"/>
            <w:tcMar>
              <w:top w:w="28" w:type="dxa"/>
              <w:bottom w:w="28" w:type="dxa"/>
            </w:tcMar>
          </w:tcPr>
          <w:p w14:paraId="5C23E076" w14:textId="47A61917" w:rsidR="00A67A5F" w:rsidRDefault="00036BCF" w:rsidP="00454424">
            <w:pPr>
              <w:spacing w:line="276" w:lineRule="auto"/>
              <w:rPr>
                <w:rFonts w:ascii="Times New Roman" w:hAnsi="Times New Roman" w:cs="Times New Roman"/>
                <w:sz w:val="20"/>
                <w:szCs w:val="20"/>
              </w:rPr>
            </w:pPr>
            <w:r>
              <w:rPr>
                <w:rFonts w:ascii="Times New Roman" w:hAnsi="Times New Roman" w:cs="Times New Roman"/>
                <w:sz w:val="20"/>
                <w:szCs w:val="20"/>
              </w:rPr>
              <w:t>MAc-MAP-HS6</w:t>
            </w:r>
            <w:r w:rsidR="009D62AF">
              <w:rPr>
                <w:rFonts w:ascii="Times New Roman" w:hAnsi="Times New Roman" w:cs="Times New Roman"/>
                <w:sz w:val="20"/>
                <w:szCs w:val="20"/>
              </w:rPr>
              <w:fldChar w:fldCharType="begin"/>
            </w:r>
            <w:r w:rsidR="001D1B9D">
              <w:rPr>
                <w:rFonts w:ascii="Times New Roman" w:hAnsi="Times New Roman" w:cs="Times New Roman"/>
                <w:sz w:val="20"/>
                <w:szCs w:val="20"/>
              </w:rPr>
              <w:instrText xml:space="preserve"> ADDIN EN.CITE &lt;EndNote&gt;&lt;Cite&gt;&lt;Author&gt;Guimbard&lt;/Author&gt;&lt;Year&gt;2012&lt;/Year&gt;&lt;RecNum&gt;116&lt;/RecNum&gt;&lt;DisplayText&gt;&lt;style face="superscript"&gt;18&lt;/style&gt;&lt;/DisplayText&gt;&lt;record&gt;&lt;rec-number&gt;116&lt;/rec-number&gt;&lt;foreign-keys&gt;&lt;key app="EN" db-id="5da5s20z5fe0e6exf9lxdzvx5fzrawptvpra" timestamp="1747985805"&gt;116&lt;/key&gt;&lt;/foreign-keys&gt;&lt;ref-type name="Journal Article"&gt;17&lt;/ref-type&gt;&lt;contributors&gt;&lt;authors&gt;&lt;author&gt;Guimbard, Houssein&lt;/author&gt;&lt;author&gt;Jean, Sébastien&lt;/author&gt;&lt;author&gt;Mimouni, Mondher&lt;/author&gt;&lt;author&gt;Pichot, Xavier&lt;/author&gt;&lt;/authors&gt;&lt;/contributors&gt;&lt;titles&gt;&lt;title&gt;MAcMap-HS6 2007, an exhaustive and consistent measure of applied protection in 2007&lt;/title&gt;&lt;secondary-title&gt;International Economics&lt;/secondary-title&gt;&lt;/titles&gt;&lt;periodical&gt;&lt;full-title&gt;International Economics&lt;/full-title&gt;&lt;/periodical&gt;&lt;pages&gt;99-121&lt;/pages&gt;&lt;volume&gt;130&lt;/volume&gt;&lt;dates&gt;&lt;year&gt;2012&lt;/year&gt;&lt;/dates&gt;&lt;isbn&gt;2110-7017&lt;/isbn&gt;&lt;urls&gt;&lt;/urls&gt;&lt;/record&gt;&lt;/Cite&gt;&lt;/EndNote&gt;</w:instrText>
            </w:r>
            <w:r w:rsidR="009D62AF">
              <w:rPr>
                <w:rFonts w:ascii="Times New Roman" w:hAnsi="Times New Roman" w:cs="Times New Roman"/>
                <w:sz w:val="20"/>
                <w:szCs w:val="20"/>
              </w:rPr>
              <w:fldChar w:fldCharType="separate"/>
            </w:r>
            <w:r w:rsidR="001D1B9D" w:rsidRPr="001D1B9D">
              <w:rPr>
                <w:rFonts w:ascii="Times New Roman" w:hAnsi="Times New Roman" w:cs="Times New Roman"/>
                <w:noProof/>
                <w:sz w:val="20"/>
                <w:szCs w:val="20"/>
                <w:vertAlign w:val="superscript"/>
              </w:rPr>
              <w:t>18</w:t>
            </w:r>
            <w:r w:rsidR="009D62AF">
              <w:rPr>
                <w:rFonts w:ascii="Times New Roman" w:hAnsi="Times New Roman" w:cs="Times New Roman"/>
                <w:sz w:val="20"/>
                <w:szCs w:val="20"/>
              </w:rPr>
              <w:fldChar w:fldCharType="end"/>
            </w:r>
          </w:p>
        </w:tc>
        <w:tc>
          <w:tcPr>
            <w:tcW w:w="992" w:type="dxa"/>
            <w:tcMar>
              <w:top w:w="28" w:type="dxa"/>
              <w:bottom w:w="28" w:type="dxa"/>
            </w:tcMar>
          </w:tcPr>
          <w:p w14:paraId="6766E76E" w14:textId="00E02416" w:rsidR="00A67A5F" w:rsidRDefault="00F743F0" w:rsidP="00454424">
            <w:pPr>
              <w:spacing w:line="276" w:lineRule="auto"/>
              <w:rPr>
                <w:rFonts w:ascii="Times New Roman" w:hAnsi="Times New Roman" w:cs="Times New Roman"/>
                <w:sz w:val="20"/>
                <w:szCs w:val="20"/>
              </w:rPr>
            </w:pPr>
            <w:r>
              <w:rPr>
                <w:rFonts w:ascii="Times New Roman" w:hAnsi="Times New Roman" w:cs="Times New Roman"/>
                <w:sz w:val="20"/>
                <w:szCs w:val="20"/>
              </w:rPr>
              <w:t>2019</w:t>
            </w:r>
          </w:p>
        </w:tc>
        <w:tc>
          <w:tcPr>
            <w:tcW w:w="3402" w:type="dxa"/>
            <w:tcMar>
              <w:top w:w="28" w:type="dxa"/>
              <w:bottom w:w="28" w:type="dxa"/>
            </w:tcMar>
          </w:tcPr>
          <w:p w14:paraId="71C95B9F" w14:textId="1F34148D" w:rsidR="00A67A5F" w:rsidRDefault="00A67A5F" w:rsidP="00454424">
            <w:pPr>
              <w:spacing w:line="276" w:lineRule="auto"/>
              <w:rPr>
                <w:rFonts w:ascii="Times New Roman" w:hAnsi="Times New Roman" w:cs="Times New Roman"/>
                <w:sz w:val="20"/>
                <w:szCs w:val="20"/>
              </w:rPr>
            </w:pPr>
            <w:r>
              <w:rPr>
                <w:rFonts w:ascii="Times New Roman" w:hAnsi="Times New Roman" w:cs="Times New Roman"/>
                <w:sz w:val="20"/>
                <w:szCs w:val="20"/>
              </w:rPr>
              <w:t>Bilateral tariff data</w:t>
            </w:r>
          </w:p>
        </w:tc>
      </w:tr>
    </w:tbl>
    <w:p w14:paraId="5A29712B" w14:textId="63F88EE7" w:rsidR="00876FC6" w:rsidRPr="00260CB2" w:rsidRDefault="00AF3787" w:rsidP="00260CB2">
      <w:pPr>
        <w:spacing w:after="0"/>
        <w:jc w:val="both"/>
        <w:rPr>
          <w:rFonts w:ascii="Times New Roman" w:hAnsi="Times New Roman" w:cs="Times New Roman"/>
          <w:sz w:val="20"/>
          <w:szCs w:val="20"/>
        </w:rPr>
      </w:pPr>
      <w:proofErr w:type="gramStart"/>
      <w:r>
        <w:rPr>
          <w:rFonts w:ascii="Times New Roman" w:hAnsi="Times New Roman" w:cs="Times New Roman"/>
          <w:sz w:val="20"/>
          <w:szCs w:val="20"/>
          <w:vertAlign w:val="superscript"/>
        </w:rPr>
        <w:t>a</w:t>
      </w:r>
      <w:proofErr w:type="gramEnd"/>
      <w:r w:rsidRPr="00260CB2">
        <w:rPr>
          <w:rFonts w:ascii="Times New Roman" w:hAnsi="Times New Roman" w:cs="Times New Roman"/>
          <w:sz w:val="20"/>
          <w:szCs w:val="20"/>
        </w:rPr>
        <w:t xml:space="preserve"> </w:t>
      </w:r>
      <w:r w:rsidR="00260CB2" w:rsidRPr="00260CB2">
        <w:rPr>
          <w:rFonts w:ascii="Times New Roman" w:hAnsi="Times New Roman" w:cs="Times New Roman"/>
          <w:sz w:val="20"/>
          <w:szCs w:val="20"/>
        </w:rPr>
        <w:t>Oats trade includes rolled oats as well.</w:t>
      </w:r>
    </w:p>
    <w:p w14:paraId="3EA58A8C" w14:textId="799E509C" w:rsidR="00107EDD" w:rsidRPr="00260CB2" w:rsidRDefault="00AF3787" w:rsidP="00107EDD">
      <w:pPr>
        <w:spacing w:after="0"/>
        <w:jc w:val="both"/>
        <w:rPr>
          <w:rFonts w:ascii="Times New Roman" w:hAnsi="Times New Roman" w:cs="Times New Roman"/>
          <w:sz w:val="20"/>
          <w:szCs w:val="20"/>
        </w:rPr>
      </w:pPr>
      <w:r>
        <w:rPr>
          <w:rFonts w:ascii="Times New Roman" w:hAnsi="Times New Roman" w:cs="Times New Roman"/>
          <w:sz w:val="20"/>
          <w:szCs w:val="20"/>
          <w:vertAlign w:val="superscript"/>
        </w:rPr>
        <w:t>b</w:t>
      </w:r>
      <w:r w:rsidRPr="00260CB2">
        <w:rPr>
          <w:rFonts w:ascii="Times New Roman" w:hAnsi="Times New Roman" w:cs="Times New Roman"/>
          <w:sz w:val="20"/>
          <w:szCs w:val="20"/>
        </w:rPr>
        <w:t xml:space="preserve"> </w:t>
      </w:r>
      <w:proofErr w:type="gramStart"/>
      <w:r w:rsidR="00260CB2" w:rsidRPr="00260CB2">
        <w:rPr>
          <w:rFonts w:ascii="Times New Roman" w:hAnsi="Times New Roman" w:cs="Times New Roman"/>
          <w:sz w:val="20"/>
          <w:szCs w:val="20"/>
        </w:rPr>
        <w:t>For</w:t>
      </w:r>
      <w:proofErr w:type="gramEnd"/>
      <w:r w:rsidR="00260CB2" w:rsidRPr="00260CB2">
        <w:rPr>
          <w:rFonts w:ascii="Times New Roman" w:hAnsi="Times New Roman" w:cs="Times New Roman"/>
          <w:sz w:val="20"/>
          <w:szCs w:val="20"/>
        </w:rPr>
        <w:t xml:space="preserve"> rice, bilateral trade for the ‘milled equivalent’ category was used. For consistency, the rice production data from FAO was scaled by a factor of 0.7, to estimate the milled equivalent rice production</w:t>
      </w:r>
      <w:r w:rsidR="001D3E34">
        <w:rPr>
          <w:rFonts w:ascii="Times New Roman" w:hAnsi="Times New Roman" w:cs="Times New Roman"/>
          <w:sz w:val="20"/>
          <w:szCs w:val="20"/>
        </w:rPr>
        <w:fldChar w:fldCharType="begin"/>
      </w:r>
      <w:r w:rsidR="001D1B9D">
        <w:rPr>
          <w:rFonts w:ascii="Times New Roman" w:hAnsi="Times New Roman" w:cs="Times New Roman"/>
          <w:sz w:val="20"/>
          <w:szCs w:val="20"/>
        </w:rPr>
        <w:instrText xml:space="preserve"> ADDIN EN.CITE &lt;EndNote&gt;&lt;Cite&gt;&lt;Author&gt;Bodie&lt;/Author&gt;&lt;Year&gt;2019&lt;/Year&gt;&lt;RecNum&gt;51&lt;/RecNum&gt;&lt;DisplayText&gt;&lt;style face="superscript"&gt;19&lt;/style&gt;&lt;/DisplayText&gt;&lt;record&gt;&lt;rec-number&gt;51&lt;/rec-number&gt;&lt;foreign-keys&gt;&lt;key app="EN" db-id="5da5s20z5fe0e6exf9lxdzvx5fzrawptvpra" timestamp="1712367491"&gt;51&lt;/key&gt;&lt;/foreign-keys&gt;&lt;ref-type name="Journal Article"&gt;17&lt;/ref-type&gt;&lt;contributors&gt;&lt;authors&gt;&lt;author&gt;Bodie, Aaron R&lt;/author&gt;&lt;author&gt;Micciche, Andrew C&lt;/author&gt;&lt;author&gt;Atungulu, Griffiths G&lt;/author&gt;&lt;author&gt;Rothrock Jr, Michael J&lt;/author&gt;&lt;author&gt;Ricke, Steven C&lt;/author&gt;&lt;/authors&gt;&lt;/contributors&gt;&lt;titles&gt;&lt;title&gt;Current trends of rice milling byproducts for agricultural applications and alternative food production systems&lt;/title&gt;&lt;secondary-title&gt;Frontiers in Sustainable Food Systems&lt;/secondary-title&gt;&lt;/titles&gt;&lt;periodical&gt;&lt;full-title&gt;Frontiers in Sustainable Food Systems&lt;/full-title&gt;&lt;/periodical&gt;&lt;pages&gt;47&lt;/pages&gt;&lt;volume&gt;3&lt;/volume&gt;&lt;dates&gt;&lt;year&gt;2019&lt;/year&gt;&lt;/dates&gt;&lt;isbn&gt;2571-581X&lt;/isbn&gt;&lt;urls&gt;&lt;/urls&gt;&lt;/record&gt;&lt;/Cite&gt;&lt;/EndNote&gt;</w:instrText>
      </w:r>
      <w:r w:rsidR="001D3E34">
        <w:rPr>
          <w:rFonts w:ascii="Times New Roman" w:hAnsi="Times New Roman" w:cs="Times New Roman"/>
          <w:sz w:val="20"/>
          <w:szCs w:val="20"/>
        </w:rPr>
        <w:fldChar w:fldCharType="separate"/>
      </w:r>
      <w:r w:rsidR="001D1B9D" w:rsidRPr="001D1B9D">
        <w:rPr>
          <w:rFonts w:ascii="Times New Roman" w:hAnsi="Times New Roman" w:cs="Times New Roman"/>
          <w:noProof/>
          <w:sz w:val="20"/>
          <w:szCs w:val="20"/>
          <w:vertAlign w:val="superscript"/>
        </w:rPr>
        <w:t>19</w:t>
      </w:r>
      <w:r w:rsidR="001D3E34">
        <w:rPr>
          <w:rFonts w:ascii="Times New Roman" w:hAnsi="Times New Roman" w:cs="Times New Roman"/>
          <w:sz w:val="20"/>
          <w:szCs w:val="20"/>
        </w:rPr>
        <w:fldChar w:fldCharType="end"/>
      </w:r>
      <w:r w:rsidR="00260CB2" w:rsidRPr="00260CB2">
        <w:rPr>
          <w:rFonts w:ascii="Times New Roman" w:hAnsi="Times New Roman" w:cs="Times New Roman"/>
          <w:sz w:val="20"/>
          <w:szCs w:val="20"/>
        </w:rPr>
        <w:t>.</w:t>
      </w:r>
    </w:p>
    <w:p w14:paraId="2ED7DDC1" w14:textId="510899CC" w:rsidR="00260CB2" w:rsidRDefault="00AF3787" w:rsidP="006E5F0B">
      <w:pPr>
        <w:jc w:val="both"/>
        <w:rPr>
          <w:rFonts w:ascii="Times New Roman" w:hAnsi="Times New Roman" w:cs="Times New Roman"/>
          <w:sz w:val="24"/>
          <w:szCs w:val="24"/>
        </w:rPr>
      </w:pPr>
      <w:r>
        <w:rPr>
          <w:rFonts w:ascii="Times New Roman" w:hAnsi="Times New Roman" w:cs="Times New Roman"/>
          <w:sz w:val="20"/>
          <w:szCs w:val="20"/>
          <w:vertAlign w:val="superscript"/>
        </w:rPr>
        <w:t>c</w:t>
      </w:r>
      <w:r w:rsidR="00107EDD" w:rsidRPr="00260CB2">
        <w:rPr>
          <w:rFonts w:ascii="Times New Roman" w:hAnsi="Times New Roman" w:cs="Times New Roman"/>
          <w:sz w:val="20"/>
          <w:szCs w:val="20"/>
        </w:rPr>
        <w:t xml:space="preserve"> </w:t>
      </w:r>
      <w:r w:rsidR="00BD40A9" w:rsidRPr="00BD40A9">
        <w:rPr>
          <w:rFonts w:ascii="Times New Roman" w:hAnsi="Times New Roman" w:cs="Times New Roman"/>
          <w:sz w:val="20"/>
          <w:szCs w:val="20"/>
        </w:rPr>
        <w:t>‘other</w:t>
      </w:r>
      <w:r w:rsidR="00BD40A9">
        <w:rPr>
          <w:rFonts w:ascii="Times New Roman" w:hAnsi="Times New Roman" w:cs="Times New Roman"/>
          <w:sz w:val="20"/>
          <w:szCs w:val="20"/>
        </w:rPr>
        <w:t xml:space="preserve"> cereals</w:t>
      </w:r>
      <w:r w:rsidR="00BD40A9" w:rsidRPr="00BD40A9">
        <w:rPr>
          <w:rFonts w:ascii="Times New Roman" w:hAnsi="Times New Roman" w:cs="Times New Roman"/>
          <w:sz w:val="20"/>
          <w:szCs w:val="20"/>
        </w:rPr>
        <w:t xml:space="preserve">’ corresponds to FAOSTAT’s ‘Cereals, </w:t>
      </w:r>
      <w:proofErr w:type="spellStart"/>
      <w:r w:rsidR="00BD40A9" w:rsidRPr="00BD40A9">
        <w:rPr>
          <w:rFonts w:ascii="Times New Roman" w:hAnsi="Times New Roman" w:cs="Times New Roman"/>
          <w:sz w:val="20"/>
          <w:szCs w:val="20"/>
        </w:rPr>
        <w:t>n.e.c.</w:t>
      </w:r>
      <w:proofErr w:type="spellEnd"/>
      <w:r w:rsidR="00BD40A9" w:rsidRPr="00BD40A9">
        <w:rPr>
          <w:rFonts w:ascii="Times New Roman" w:hAnsi="Times New Roman" w:cs="Times New Roman"/>
          <w:sz w:val="20"/>
          <w:szCs w:val="20"/>
        </w:rPr>
        <w:t>’ (not elsewhere classified)</w:t>
      </w:r>
    </w:p>
    <w:p w14:paraId="20C6724E" w14:textId="77777777" w:rsidR="00AF3787" w:rsidRDefault="00AF3787">
      <w:pPr>
        <w:rPr>
          <w:rFonts w:ascii="Times New Roman" w:hAnsi="Times New Roman" w:cs="Times New Roman"/>
          <w:sz w:val="24"/>
          <w:szCs w:val="24"/>
        </w:rPr>
      </w:pPr>
      <w:r>
        <w:rPr>
          <w:rFonts w:ascii="Times New Roman" w:hAnsi="Times New Roman" w:cs="Times New Roman"/>
          <w:sz w:val="24"/>
          <w:szCs w:val="24"/>
        </w:rPr>
        <w:br w:type="page"/>
      </w:r>
    </w:p>
    <w:p w14:paraId="5018278D" w14:textId="18BDABC7" w:rsidR="006B52C3" w:rsidRDefault="006B52C3" w:rsidP="00876FC6">
      <w:pPr>
        <w:jc w:val="both"/>
        <w:rPr>
          <w:rFonts w:ascii="Times New Roman" w:hAnsi="Times New Roman" w:cs="Times New Roman"/>
          <w:sz w:val="24"/>
          <w:szCs w:val="24"/>
        </w:rPr>
      </w:pPr>
      <w:r w:rsidRPr="009E55A8">
        <w:rPr>
          <w:rFonts w:ascii="Times New Roman" w:hAnsi="Times New Roman" w:cs="Times New Roman"/>
          <w:sz w:val="24"/>
          <w:szCs w:val="24"/>
        </w:rPr>
        <w:lastRenderedPageBreak/>
        <w:t xml:space="preserve">Supplementary Table </w:t>
      </w:r>
      <w:r w:rsidR="00C430C8" w:rsidRPr="009E55A8">
        <w:rPr>
          <w:rFonts w:ascii="Times New Roman" w:hAnsi="Times New Roman" w:cs="Times New Roman"/>
          <w:sz w:val="24"/>
          <w:szCs w:val="24"/>
        </w:rPr>
        <w:t>2</w:t>
      </w:r>
      <w:r w:rsidR="000E5802">
        <w:rPr>
          <w:rFonts w:ascii="Times New Roman" w:hAnsi="Times New Roman" w:cs="Times New Roman"/>
          <w:sz w:val="24"/>
          <w:szCs w:val="24"/>
        </w:rPr>
        <w:t>.</w:t>
      </w:r>
      <w:r w:rsidR="000E5802" w:rsidRPr="009E55A8">
        <w:rPr>
          <w:rFonts w:ascii="Times New Roman" w:hAnsi="Times New Roman" w:cs="Times New Roman"/>
          <w:sz w:val="24"/>
          <w:szCs w:val="24"/>
        </w:rPr>
        <w:t xml:space="preserve"> </w:t>
      </w:r>
      <w:r w:rsidR="00DD53ED" w:rsidRPr="009E55A8">
        <w:rPr>
          <w:rFonts w:ascii="Times New Roman" w:hAnsi="Times New Roman" w:cs="Times New Roman"/>
          <w:sz w:val="24"/>
          <w:szCs w:val="24"/>
        </w:rPr>
        <w:t xml:space="preserve">Global </w:t>
      </w:r>
      <w:r w:rsidR="00FA5586" w:rsidRPr="009E55A8">
        <w:rPr>
          <w:rFonts w:ascii="Times New Roman" w:hAnsi="Times New Roman" w:cs="Times New Roman"/>
          <w:sz w:val="24"/>
          <w:szCs w:val="24"/>
        </w:rPr>
        <w:t>p</w:t>
      </w:r>
      <w:r w:rsidR="00DD53ED" w:rsidRPr="009E55A8">
        <w:rPr>
          <w:rFonts w:ascii="Times New Roman" w:hAnsi="Times New Roman" w:cs="Times New Roman"/>
          <w:sz w:val="24"/>
          <w:szCs w:val="24"/>
        </w:rPr>
        <w:t>roduction</w:t>
      </w:r>
      <w:r w:rsidR="00AF288B" w:rsidRPr="009E55A8">
        <w:rPr>
          <w:rFonts w:ascii="Times New Roman" w:hAnsi="Times New Roman" w:cs="Times New Roman"/>
          <w:sz w:val="24"/>
          <w:szCs w:val="24"/>
        </w:rPr>
        <w:t>,</w:t>
      </w:r>
      <w:r w:rsidR="006079AE" w:rsidRPr="009E55A8">
        <w:rPr>
          <w:rFonts w:ascii="Times New Roman" w:hAnsi="Times New Roman" w:cs="Times New Roman"/>
          <w:sz w:val="24"/>
          <w:szCs w:val="24"/>
        </w:rPr>
        <w:t xml:space="preserve"> country-to-country</w:t>
      </w:r>
      <w:r w:rsidR="00AF288B" w:rsidRPr="009E55A8">
        <w:rPr>
          <w:rFonts w:ascii="Times New Roman" w:hAnsi="Times New Roman" w:cs="Times New Roman"/>
          <w:sz w:val="24"/>
          <w:szCs w:val="24"/>
        </w:rPr>
        <w:t xml:space="preserve"> </w:t>
      </w:r>
      <w:r w:rsidR="00FA5586" w:rsidRPr="009E55A8">
        <w:rPr>
          <w:rFonts w:ascii="Times New Roman" w:hAnsi="Times New Roman" w:cs="Times New Roman"/>
          <w:sz w:val="24"/>
          <w:szCs w:val="24"/>
        </w:rPr>
        <w:t>t</w:t>
      </w:r>
      <w:r w:rsidR="00DD53ED" w:rsidRPr="009E55A8">
        <w:rPr>
          <w:rFonts w:ascii="Times New Roman" w:hAnsi="Times New Roman" w:cs="Times New Roman"/>
          <w:sz w:val="24"/>
          <w:szCs w:val="24"/>
        </w:rPr>
        <w:t>rade</w:t>
      </w:r>
      <w:r w:rsidR="00AF288B" w:rsidRPr="009E55A8">
        <w:rPr>
          <w:rFonts w:ascii="Times New Roman" w:hAnsi="Times New Roman" w:cs="Times New Roman"/>
          <w:sz w:val="24"/>
          <w:szCs w:val="24"/>
        </w:rPr>
        <w:t>, and flows</w:t>
      </w:r>
      <w:r w:rsidR="00DD53ED" w:rsidRPr="009E55A8">
        <w:rPr>
          <w:rFonts w:ascii="Times New Roman" w:hAnsi="Times New Roman" w:cs="Times New Roman"/>
          <w:sz w:val="24"/>
          <w:szCs w:val="24"/>
        </w:rPr>
        <w:t xml:space="preserve"> for</w:t>
      </w:r>
      <w:r w:rsidR="00E039F4" w:rsidRPr="009E55A8">
        <w:rPr>
          <w:rFonts w:ascii="Times New Roman" w:hAnsi="Times New Roman" w:cs="Times New Roman"/>
          <w:sz w:val="24"/>
          <w:szCs w:val="24"/>
        </w:rPr>
        <w:t xml:space="preserve"> 11 cereal commoditie</w:t>
      </w:r>
      <w:r w:rsidR="006079AE" w:rsidRPr="009E55A8">
        <w:rPr>
          <w:rFonts w:ascii="Times New Roman" w:hAnsi="Times New Roman" w:cs="Times New Roman"/>
          <w:sz w:val="24"/>
          <w:szCs w:val="24"/>
        </w:rPr>
        <w:t>s</w:t>
      </w:r>
      <w:r w:rsidR="00AF288B" w:rsidRPr="009E55A8">
        <w:rPr>
          <w:rFonts w:ascii="Times New Roman" w:hAnsi="Times New Roman" w:cs="Times New Roman"/>
          <w:sz w:val="24"/>
          <w:szCs w:val="24"/>
        </w:rPr>
        <w:t>.</w:t>
      </w:r>
      <w:r w:rsidR="00E039F4">
        <w:rPr>
          <w:rFonts w:ascii="Times New Roman" w:hAnsi="Times New Roman" w:cs="Times New Roman"/>
          <w:sz w:val="24"/>
          <w:szCs w:val="24"/>
        </w:rPr>
        <w:t xml:space="preserve"> </w:t>
      </w:r>
      <w:r w:rsidR="00AF288B">
        <w:rPr>
          <w:rFonts w:ascii="Times New Roman" w:hAnsi="Times New Roman" w:cs="Times New Roman"/>
          <w:sz w:val="24"/>
          <w:szCs w:val="24"/>
        </w:rPr>
        <w:t xml:space="preserve">Production </w:t>
      </w:r>
      <w:r w:rsidR="00FA5586">
        <w:rPr>
          <w:rFonts w:ascii="Times New Roman" w:hAnsi="Times New Roman" w:cs="Times New Roman"/>
          <w:sz w:val="24"/>
          <w:szCs w:val="24"/>
        </w:rPr>
        <w:t xml:space="preserve">data </w:t>
      </w:r>
      <w:r w:rsidR="00AF288B">
        <w:rPr>
          <w:rFonts w:ascii="Times New Roman" w:hAnsi="Times New Roman" w:cs="Times New Roman"/>
          <w:sz w:val="24"/>
          <w:szCs w:val="24"/>
        </w:rPr>
        <w:t xml:space="preserve">comes </w:t>
      </w:r>
      <w:r w:rsidR="00FA5586">
        <w:rPr>
          <w:rFonts w:ascii="Times New Roman" w:hAnsi="Times New Roman" w:cs="Times New Roman"/>
          <w:sz w:val="24"/>
          <w:szCs w:val="24"/>
        </w:rPr>
        <w:t>from the FAO</w:t>
      </w:r>
      <w:r w:rsidR="00AF288B">
        <w:rPr>
          <w:rFonts w:ascii="Times New Roman" w:hAnsi="Times New Roman" w:cs="Times New Roman"/>
          <w:sz w:val="24"/>
          <w:szCs w:val="24"/>
        </w:rPr>
        <w:t xml:space="preserve">, </w:t>
      </w:r>
      <w:r w:rsidR="00B64DE5">
        <w:rPr>
          <w:rFonts w:ascii="Times New Roman" w:hAnsi="Times New Roman" w:cs="Times New Roman"/>
          <w:sz w:val="24"/>
          <w:szCs w:val="24"/>
        </w:rPr>
        <w:t>t</w:t>
      </w:r>
      <w:r w:rsidR="007C05B5">
        <w:rPr>
          <w:rFonts w:ascii="Times New Roman" w:hAnsi="Times New Roman" w:cs="Times New Roman"/>
          <w:sz w:val="24"/>
          <w:szCs w:val="24"/>
        </w:rPr>
        <w:t xml:space="preserve">rade data </w:t>
      </w:r>
      <w:r w:rsidR="00B64DE5">
        <w:rPr>
          <w:rFonts w:ascii="Times New Roman" w:hAnsi="Times New Roman" w:cs="Times New Roman"/>
          <w:sz w:val="24"/>
          <w:szCs w:val="24"/>
        </w:rPr>
        <w:t xml:space="preserve">is obtained after harmonizing the </w:t>
      </w:r>
      <w:r w:rsidR="007E53F3">
        <w:rPr>
          <w:rFonts w:ascii="Times New Roman" w:hAnsi="Times New Roman" w:cs="Times New Roman"/>
          <w:sz w:val="24"/>
          <w:szCs w:val="24"/>
        </w:rPr>
        <w:t>FAO bilateral trade data</w:t>
      </w:r>
      <w:r w:rsidR="00AC02BA">
        <w:rPr>
          <w:rFonts w:ascii="Times New Roman" w:hAnsi="Times New Roman" w:cs="Times New Roman"/>
          <w:sz w:val="24"/>
          <w:szCs w:val="24"/>
        </w:rPr>
        <w:fldChar w:fldCharType="begin"/>
      </w:r>
      <w:r w:rsidR="001D1B9D">
        <w:rPr>
          <w:rFonts w:ascii="Times New Roman" w:hAnsi="Times New Roman" w:cs="Times New Roman"/>
          <w:sz w:val="24"/>
          <w:szCs w:val="24"/>
        </w:rPr>
        <w:instrText xml:space="preserve"> ADDIN EN.CITE &lt;EndNote&gt;&lt;Cite&gt;&lt;Author&gt;Gehlhar&lt;/Author&gt;&lt;Year&gt;1996&lt;/Year&gt;&lt;RecNum&gt;35&lt;/RecNum&gt;&lt;DisplayText&gt;&lt;style face="superscript"&gt;20&lt;/style&gt;&lt;/DisplayText&gt;&lt;record&gt;&lt;rec-number&gt;35&lt;/rec-number&gt;&lt;foreign-keys&gt;&lt;key app="EN" db-id="5da5s20z5fe0e6exf9lxdzvx5fzrawptvpra" timestamp="1702236100"&gt;35&lt;/key&gt;&lt;/foreign-keys&gt;&lt;ref-type name="Journal Article"&gt;17&lt;/ref-type&gt;&lt;contributors&gt;&lt;authors&gt;&lt;author&gt;Gehlhar, Mark&lt;/author&gt;&lt;/authors&gt;&lt;/contributors&gt;&lt;titles&gt;&lt;title&gt;Reconciling bilateral trade data for use in GTAP&lt;/title&gt;&lt;secondary-title&gt;GTAP Technical papers&lt;/secondary-title&gt;&lt;/titles&gt;&lt;periodical&gt;&lt;full-title&gt;GTAP Technical papers&lt;/full-title&gt;&lt;/periodical&gt;&lt;pages&gt;11&lt;/pages&gt;&lt;dates&gt;&lt;year&gt;1996&lt;/year&gt;&lt;/dates&gt;&lt;urls&gt;&lt;/urls&gt;&lt;/record&gt;&lt;/Cite&gt;&lt;/EndNote&gt;</w:instrText>
      </w:r>
      <w:r w:rsidR="00AC02BA">
        <w:rPr>
          <w:rFonts w:ascii="Times New Roman" w:hAnsi="Times New Roman" w:cs="Times New Roman"/>
          <w:sz w:val="24"/>
          <w:szCs w:val="24"/>
        </w:rPr>
        <w:fldChar w:fldCharType="separate"/>
      </w:r>
      <w:r w:rsidR="001D1B9D" w:rsidRPr="001D1B9D">
        <w:rPr>
          <w:rFonts w:ascii="Times New Roman" w:hAnsi="Times New Roman" w:cs="Times New Roman"/>
          <w:noProof/>
          <w:sz w:val="24"/>
          <w:szCs w:val="24"/>
          <w:vertAlign w:val="superscript"/>
        </w:rPr>
        <w:t>20</w:t>
      </w:r>
      <w:r w:rsidR="00AC02BA">
        <w:rPr>
          <w:rFonts w:ascii="Times New Roman" w:hAnsi="Times New Roman" w:cs="Times New Roman"/>
          <w:sz w:val="24"/>
          <w:szCs w:val="24"/>
        </w:rPr>
        <w:fldChar w:fldCharType="end"/>
      </w:r>
      <w:r w:rsidR="007E53F3">
        <w:rPr>
          <w:rFonts w:ascii="Times New Roman" w:hAnsi="Times New Roman" w:cs="Times New Roman"/>
          <w:sz w:val="24"/>
          <w:szCs w:val="24"/>
        </w:rPr>
        <w:t xml:space="preserve">, </w:t>
      </w:r>
      <w:r w:rsidR="0062570F">
        <w:rPr>
          <w:rFonts w:ascii="Times New Roman" w:hAnsi="Times New Roman" w:cs="Times New Roman"/>
          <w:sz w:val="24"/>
          <w:szCs w:val="24"/>
        </w:rPr>
        <w:t xml:space="preserve">and </w:t>
      </w:r>
      <w:r w:rsidR="007E53F3">
        <w:rPr>
          <w:rFonts w:ascii="Times New Roman" w:hAnsi="Times New Roman" w:cs="Times New Roman"/>
          <w:sz w:val="24"/>
          <w:szCs w:val="24"/>
        </w:rPr>
        <w:t xml:space="preserve">flows data </w:t>
      </w:r>
      <w:r w:rsidR="0062570F">
        <w:rPr>
          <w:rFonts w:ascii="Times New Roman" w:hAnsi="Times New Roman" w:cs="Times New Roman"/>
          <w:sz w:val="24"/>
          <w:szCs w:val="24"/>
        </w:rPr>
        <w:t>is the output of</w:t>
      </w:r>
      <w:r w:rsidR="0017660F">
        <w:rPr>
          <w:rFonts w:ascii="Times New Roman" w:hAnsi="Times New Roman" w:cs="Times New Roman"/>
          <w:sz w:val="24"/>
          <w:szCs w:val="24"/>
        </w:rPr>
        <w:t xml:space="preserve"> the re-export algorithm</w:t>
      </w:r>
      <w:r w:rsidR="009A0426">
        <w:rPr>
          <w:rFonts w:ascii="Times New Roman" w:hAnsi="Times New Roman" w:cs="Times New Roman"/>
          <w:sz w:val="24"/>
          <w:szCs w:val="24"/>
        </w:rPr>
        <w:fldChar w:fldCharType="begin"/>
      </w:r>
      <w:r w:rsidR="001D1B9D">
        <w:rPr>
          <w:rFonts w:ascii="Times New Roman" w:hAnsi="Times New Roman" w:cs="Times New Roman"/>
          <w:sz w:val="24"/>
          <w:szCs w:val="24"/>
        </w:rPr>
        <w:instrText xml:space="preserve"> ADDIN EN.CITE &lt;EndNote&gt;&lt;Cite&gt;&lt;Author&gt;Croft&lt;/Author&gt;&lt;Year&gt;2018&lt;/Year&gt;&lt;RecNum&gt;36&lt;/RecNum&gt;&lt;DisplayText&gt;&lt;style face="superscript"&gt;21&lt;/style&gt;&lt;/DisplayText&gt;&lt;record&gt;&lt;rec-number&gt;36&lt;/rec-number&gt;&lt;foreign-keys&gt;&lt;key app="EN" db-id="5da5s20z5fe0e6exf9lxdzvx5fzrawptvpra" timestamp="1702236127"&gt;36&lt;/key&gt;&lt;/foreign-keys&gt;&lt;ref-type name="Journal Article"&gt;17&lt;/ref-type&gt;&lt;contributors&gt;&lt;authors&gt;&lt;author&gt;Croft, Simon A&lt;/author&gt;&lt;author&gt;West, Christopher D&lt;/author&gt;&lt;author&gt;Green, Jonathan MH&lt;/author&gt;&lt;/authors&gt;&lt;/contributors&gt;&lt;titles&gt;&lt;title&gt;Capturing the heterogeneity of sub-national production in global trade flows&lt;/title&gt;&lt;secondary-title&gt;Journal of Cleaner Production&lt;/secondary-title&gt;&lt;/titles&gt;&lt;periodical&gt;&lt;full-title&gt;Journal of Cleaner Production&lt;/full-title&gt;&lt;/periodical&gt;&lt;pages&gt;1106-1118&lt;/pages&gt;&lt;volume&gt;203&lt;/volume&gt;&lt;dates&gt;&lt;year&gt;2018&lt;/year&gt;&lt;/dates&gt;&lt;isbn&gt;0959-6526&lt;/isbn&gt;&lt;urls&gt;&lt;/urls&gt;&lt;/record&gt;&lt;/Cite&gt;&lt;/EndNote&gt;</w:instrText>
      </w:r>
      <w:r w:rsidR="009A0426">
        <w:rPr>
          <w:rFonts w:ascii="Times New Roman" w:hAnsi="Times New Roman" w:cs="Times New Roman"/>
          <w:sz w:val="24"/>
          <w:szCs w:val="24"/>
        </w:rPr>
        <w:fldChar w:fldCharType="separate"/>
      </w:r>
      <w:r w:rsidR="001D1B9D" w:rsidRPr="001D1B9D">
        <w:rPr>
          <w:rFonts w:ascii="Times New Roman" w:hAnsi="Times New Roman" w:cs="Times New Roman"/>
          <w:noProof/>
          <w:sz w:val="24"/>
          <w:szCs w:val="24"/>
          <w:vertAlign w:val="superscript"/>
        </w:rPr>
        <w:t>21</w:t>
      </w:r>
      <w:r w:rsidR="009A0426">
        <w:rPr>
          <w:rFonts w:ascii="Times New Roman" w:hAnsi="Times New Roman" w:cs="Times New Roman"/>
          <w:sz w:val="24"/>
          <w:szCs w:val="24"/>
        </w:rPr>
        <w:fldChar w:fldCharType="end"/>
      </w:r>
      <w:r w:rsidR="00FA5586">
        <w:rPr>
          <w:rFonts w:ascii="Times New Roman" w:hAnsi="Times New Roman" w:cs="Times New Roman"/>
          <w:sz w:val="24"/>
          <w:szCs w:val="24"/>
        </w:rPr>
        <w:t>.</w:t>
      </w:r>
      <w:r w:rsidR="00093A5C">
        <w:rPr>
          <w:rFonts w:ascii="Times New Roman" w:hAnsi="Times New Roman" w:cs="Times New Roman"/>
          <w:sz w:val="24"/>
          <w:szCs w:val="24"/>
        </w:rPr>
        <w:t xml:space="preserve"> </w:t>
      </w:r>
    </w:p>
    <w:tbl>
      <w:tblPr>
        <w:tblStyle w:val="TableGrid"/>
        <w:tblW w:w="0" w:type="auto"/>
        <w:tblLook w:val="04A0" w:firstRow="1" w:lastRow="0" w:firstColumn="1" w:lastColumn="0" w:noHBand="0" w:noVBand="1"/>
      </w:tblPr>
      <w:tblGrid>
        <w:gridCol w:w="1702"/>
        <w:gridCol w:w="1837"/>
        <w:gridCol w:w="1561"/>
        <w:gridCol w:w="1558"/>
        <w:gridCol w:w="1366"/>
        <w:gridCol w:w="1326"/>
      </w:tblGrid>
      <w:tr w:rsidR="00AE30D4" w14:paraId="106DB2C7" w14:textId="47701F04" w:rsidTr="005A0194">
        <w:tc>
          <w:tcPr>
            <w:tcW w:w="1702" w:type="dxa"/>
            <w:vMerge w:val="restart"/>
          </w:tcPr>
          <w:p w14:paraId="70EA0D8A" w14:textId="54A7DED9" w:rsidR="00AE30D4" w:rsidRPr="005A0194" w:rsidRDefault="00AE30D4" w:rsidP="00766ADA">
            <w:pPr>
              <w:rPr>
                <w:rFonts w:ascii="Times New Roman" w:hAnsi="Times New Roman" w:cs="Times New Roman"/>
                <w:b/>
                <w:bCs/>
                <w:sz w:val="20"/>
                <w:szCs w:val="20"/>
              </w:rPr>
            </w:pPr>
            <w:r w:rsidRPr="005A0194">
              <w:rPr>
                <w:rFonts w:ascii="Times New Roman" w:hAnsi="Times New Roman" w:cs="Times New Roman"/>
                <w:b/>
                <w:bCs/>
                <w:sz w:val="20"/>
                <w:szCs w:val="20"/>
              </w:rPr>
              <w:t>Commodity</w:t>
            </w:r>
          </w:p>
        </w:tc>
        <w:tc>
          <w:tcPr>
            <w:tcW w:w="1837" w:type="dxa"/>
            <w:vMerge w:val="restart"/>
          </w:tcPr>
          <w:p w14:paraId="14F1A660" w14:textId="77777777" w:rsidR="00AE30D4" w:rsidRPr="005A0194" w:rsidRDefault="00AE30D4" w:rsidP="00766ADA">
            <w:pPr>
              <w:rPr>
                <w:rFonts w:ascii="Times New Roman" w:hAnsi="Times New Roman" w:cs="Times New Roman"/>
                <w:b/>
                <w:bCs/>
                <w:sz w:val="20"/>
                <w:szCs w:val="20"/>
              </w:rPr>
            </w:pPr>
            <w:r w:rsidRPr="005A0194">
              <w:rPr>
                <w:rFonts w:ascii="Times New Roman" w:hAnsi="Times New Roman" w:cs="Times New Roman"/>
                <w:b/>
                <w:bCs/>
                <w:sz w:val="20"/>
                <w:szCs w:val="20"/>
              </w:rPr>
              <w:t xml:space="preserve">Global Production </w:t>
            </w:r>
          </w:p>
          <w:p w14:paraId="5E166B88" w14:textId="7C56250A" w:rsidR="00AE30D4" w:rsidRPr="005A0194" w:rsidRDefault="00AE30D4" w:rsidP="00766ADA">
            <w:pPr>
              <w:rPr>
                <w:rFonts w:ascii="Times New Roman" w:hAnsi="Times New Roman" w:cs="Times New Roman"/>
                <w:b/>
                <w:bCs/>
                <w:sz w:val="20"/>
                <w:szCs w:val="20"/>
              </w:rPr>
            </w:pPr>
            <w:r w:rsidRPr="005A0194">
              <w:rPr>
                <w:rFonts w:ascii="Times New Roman" w:hAnsi="Times New Roman" w:cs="Times New Roman"/>
                <w:b/>
                <w:bCs/>
                <w:sz w:val="20"/>
                <w:szCs w:val="20"/>
              </w:rPr>
              <w:t xml:space="preserve">(million </w:t>
            </w:r>
            <w:proofErr w:type="spellStart"/>
            <w:r w:rsidRPr="005A0194">
              <w:rPr>
                <w:rFonts w:ascii="Times New Roman" w:hAnsi="Times New Roman" w:cs="Times New Roman"/>
                <w:b/>
                <w:bCs/>
                <w:sz w:val="20"/>
                <w:szCs w:val="20"/>
              </w:rPr>
              <w:t>tonnes</w:t>
            </w:r>
            <w:proofErr w:type="spellEnd"/>
            <w:r w:rsidRPr="005A0194">
              <w:rPr>
                <w:rFonts w:ascii="Times New Roman" w:hAnsi="Times New Roman" w:cs="Times New Roman"/>
                <w:b/>
                <w:bCs/>
                <w:sz w:val="20"/>
                <w:szCs w:val="20"/>
              </w:rPr>
              <w:t>)</w:t>
            </w:r>
          </w:p>
        </w:tc>
        <w:tc>
          <w:tcPr>
            <w:tcW w:w="1561" w:type="dxa"/>
            <w:vMerge w:val="restart"/>
          </w:tcPr>
          <w:p w14:paraId="645D5846" w14:textId="04978AA8" w:rsidR="00AE30D4" w:rsidRPr="005A0194" w:rsidRDefault="00AE30D4" w:rsidP="00766ADA">
            <w:pPr>
              <w:rPr>
                <w:rFonts w:ascii="Times New Roman" w:hAnsi="Times New Roman" w:cs="Times New Roman"/>
                <w:b/>
                <w:bCs/>
                <w:sz w:val="20"/>
                <w:szCs w:val="20"/>
              </w:rPr>
            </w:pPr>
            <w:r w:rsidRPr="005A0194">
              <w:rPr>
                <w:rFonts w:ascii="Times New Roman" w:hAnsi="Times New Roman" w:cs="Times New Roman"/>
                <w:b/>
                <w:bCs/>
                <w:sz w:val="20"/>
                <w:szCs w:val="20"/>
              </w:rPr>
              <w:t>Global Trade</w:t>
            </w:r>
          </w:p>
          <w:p w14:paraId="1D2818C0" w14:textId="3D27F8BC" w:rsidR="00AE30D4" w:rsidRPr="005A0194" w:rsidRDefault="00AE30D4" w:rsidP="00766ADA">
            <w:pPr>
              <w:rPr>
                <w:rFonts w:ascii="Times New Roman" w:hAnsi="Times New Roman" w:cs="Times New Roman"/>
                <w:b/>
                <w:bCs/>
                <w:sz w:val="20"/>
                <w:szCs w:val="20"/>
              </w:rPr>
            </w:pPr>
            <w:r w:rsidRPr="005A0194">
              <w:rPr>
                <w:rFonts w:ascii="Times New Roman" w:hAnsi="Times New Roman" w:cs="Times New Roman"/>
                <w:b/>
                <w:bCs/>
                <w:sz w:val="20"/>
                <w:szCs w:val="20"/>
              </w:rPr>
              <w:t xml:space="preserve">(million </w:t>
            </w:r>
            <w:proofErr w:type="spellStart"/>
            <w:r w:rsidRPr="005A0194">
              <w:rPr>
                <w:rFonts w:ascii="Times New Roman" w:hAnsi="Times New Roman" w:cs="Times New Roman"/>
                <w:b/>
                <w:bCs/>
                <w:sz w:val="20"/>
                <w:szCs w:val="20"/>
              </w:rPr>
              <w:t>tonnes</w:t>
            </w:r>
            <w:proofErr w:type="spellEnd"/>
            <w:r w:rsidRPr="005A0194">
              <w:rPr>
                <w:rFonts w:ascii="Times New Roman" w:hAnsi="Times New Roman" w:cs="Times New Roman"/>
                <w:b/>
                <w:bCs/>
                <w:sz w:val="20"/>
                <w:szCs w:val="20"/>
              </w:rPr>
              <w:t>)</w:t>
            </w:r>
          </w:p>
        </w:tc>
        <w:tc>
          <w:tcPr>
            <w:tcW w:w="1558" w:type="dxa"/>
            <w:vMerge w:val="restart"/>
          </w:tcPr>
          <w:p w14:paraId="064AA8A3" w14:textId="77777777" w:rsidR="00AE30D4" w:rsidRPr="005A0194" w:rsidRDefault="00AE30D4" w:rsidP="00766ADA">
            <w:pPr>
              <w:rPr>
                <w:rFonts w:ascii="Times New Roman" w:hAnsi="Times New Roman" w:cs="Times New Roman"/>
                <w:b/>
                <w:bCs/>
                <w:sz w:val="20"/>
                <w:szCs w:val="20"/>
              </w:rPr>
            </w:pPr>
            <w:r w:rsidRPr="005A0194">
              <w:rPr>
                <w:rFonts w:ascii="Times New Roman" w:hAnsi="Times New Roman" w:cs="Times New Roman"/>
                <w:b/>
                <w:bCs/>
                <w:sz w:val="20"/>
                <w:szCs w:val="20"/>
              </w:rPr>
              <w:t>Global Flows</w:t>
            </w:r>
          </w:p>
          <w:p w14:paraId="264A3726" w14:textId="1E8D76F8" w:rsidR="00AE30D4" w:rsidRPr="005A0194" w:rsidRDefault="00AE30D4" w:rsidP="00766ADA">
            <w:pPr>
              <w:rPr>
                <w:rFonts w:ascii="Times New Roman" w:hAnsi="Times New Roman" w:cs="Times New Roman"/>
                <w:b/>
                <w:bCs/>
                <w:sz w:val="20"/>
                <w:szCs w:val="20"/>
              </w:rPr>
            </w:pPr>
            <w:r w:rsidRPr="005A0194">
              <w:rPr>
                <w:rFonts w:ascii="Times New Roman" w:hAnsi="Times New Roman" w:cs="Times New Roman"/>
                <w:b/>
                <w:bCs/>
                <w:sz w:val="20"/>
                <w:szCs w:val="20"/>
              </w:rPr>
              <w:t xml:space="preserve">(million </w:t>
            </w:r>
            <w:proofErr w:type="spellStart"/>
            <w:r w:rsidRPr="005A0194">
              <w:rPr>
                <w:rFonts w:ascii="Times New Roman" w:hAnsi="Times New Roman" w:cs="Times New Roman"/>
                <w:b/>
                <w:bCs/>
                <w:sz w:val="20"/>
                <w:szCs w:val="20"/>
              </w:rPr>
              <w:t>tonnes</w:t>
            </w:r>
            <w:proofErr w:type="spellEnd"/>
            <w:r w:rsidRPr="005A0194">
              <w:rPr>
                <w:rFonts w:ascii="Times New Roman" w:hAnsi="Times New Roman" w:cs="Times New Roman"/>
                <w:b/>
                <w:bCs/>
                <w:sz w:val="20"/>
                <w:szCs w:val="20"/>
              </w:rPr>
              <w:t>)</w:t>
            </w:r>
          </w:p>
        </w:tc>
        <w:tc>
          <w:tcPr>
            <w:tcW w:w="2692" w:type="dxa"/>
            <w:gridSpan w:val="2"/>
          </w:tcPr>
          <w:p w14:paraId="3362CA86" w14:textId="1C664218" w:rsidR="00AE30D4" w:rsidRPr="005A0194" w:rsidRDefault="00AE30D4" w:rsidP="00766ADA">
            <w:pPr>
              <w:rPr>
                <w:rFonts w:ascii="Times New Roman" w:hAnsi="Times New Roman" w:cs="Times New Roman"/>
                <w:b/>
                <w:bCs/>
                <w:sz w:val="20"/>
                <w:szCs w:val="20"/>
              </w:rPr>
            </w:pPr>
            <w:r w:rsidRPr="005A0194">
              <w:rPr>
                <w:rFonts w:ascii="Times New Roman" w:hAnsi="Times New Roman" w:cs="Times New Roman"/>
                <w:b/>
                <w:bCs/>
                <w:sz w:val="20"/>
                <w:szCs w:val="20"/>
              </w:rPr>
              <w:t>Correlation between country -to-country trade and flows</w:t>
            </w:r>
          </w:p>
        </w:tc>
      </w:tr>
      <w:tr w:rsidR="00AE30D4" w14:paraId="16259D65" w14:textId="77777777" w:rsidTr="005A0194">
        <w:tc>
          <w:tcPr>
            <w:tcW w:w="1702" w:type="dxa"/>
            <w:vMerge/>
          </w:tcPr>
          <w:p w14:paraId="098D93B7" w14:textId="77777777" w:rsidR="00AE30D4" w:rsidRPr="005A0194" w:rsidRDefault="00AE30D4" w:rsidP="00766ADA">
            <w:pPr>
              <w:rPr>
                <w:rFonts w:ascii="Times New Roman" w:hAnsi="Times New Roman" w:cs="Times New Roman"/>
                <w:b/>
                <w:bCs/>
                <w:sz w:val="20"/>
                <w:szCs w:val="20"/>
              </w:rPr>
            </w:pPr>
          </w:p>
        </w:tc>
        <w:tc>
          <w:tcPr>
            <w:tcW w:w="1837" w:type="dxa"/>
            <w:vMerge/>
          </w:tcPr>
          <w:p w14:paraId="176888E8" w14:textId="77777777" w:rsidR="00AE30D4" w:rsidRPr="005A0194" w:rsidRDefault="00AE30D4" w:rsidP="00766ADA">
            <w:pPr>
              <w:rPr>
                <w:rFonts w:ascii="Times New Roman" w:hAnsi="Times New Roman" w:cs="Times New Roman"/>
                <w:b/>
                <w:bCs/>
                <w:sz w:val="20"/>
                <w:szCs w:val="20"/>
              </w:rPr>
            </w:pPr>
          </w:p>
        </w:tc>
        <w:tc>
          <w:tcPr>
            <w:tcW w:w="1561" w:type="dxa"/>
            <w:vMerge/>
          </w:tcPr>
          <w:p w14:paraId="2058F351" w14:textId="77777777" w:rsidR="00AE30D4" w:rsidRPr="005A0194" w:rsidRDefault="00AE30D4" w:rsidP="00766ADA">
            <w:pPr>
              <w:rPr>
                <w:rFonts w:ascii="Times New Roman" w:hAnsi="Times New Roman" w:cs="Times New Roman"/>
                <w:b/>
                <w:bCs/>
                <w:sz w:val="20"/>
                <w:szCs w:val="20"/>
              </w:rPr>
            </w:pPr>
          </w:p>
        </w:tc>
        <w:tc>
          <w:tcPr>
            <w:tcW w:w="1558" w:type="dxa"/>
            <w:vMerge/>
          </w:tcPr>
          <w:p w14:paraId="0F7B2566" w14:textId="77777777" w:rsidR="00AE30D4" w:rsidRPr="005A0194" w:rsidRDefault="00AE30D4" w:rsidP="00766ADA">
            <w:pPr>
              <w:rPr>
                <w:rFonts w:ascii="Times New Roman" w:hAnsi="Times New Roman" w:cs="Times New Roman"/>
                <w:b/>
                <w:bCs/>
                <w:sz w:val="20"/>
                <w:szCs w:val="20"/>
              </w:rPr>
            </w:pPr>
          </w:p>
        </w:tc>
        <w:tc>
          <w:tcPr>
            <w:tcW w:w="1366" w:type="dxa"/>
          </w:tcPr>
          <w:p w14:paraId="02566BA9" w14:textId="27480AFB" w:rsidR="00AE30D4" w:rsidRPr="005A0194" w:rsidRDefault="00AE30D4" w:rsidP="00766ADA">
            <w:pPr>
              <w:rPr>
                <w:rFonts w:ascii="Times New Roman" w:hAnsi="Times New Roman" w:cs="Times New Roman"/>
                <w:b/>
                <w:bCs/>
                <w:sz w:val="20"/>
                <w:szCs w:val="20"/>
              </w:rPr>
            </w:pPr>
            <w:r w:rsidRPr="005A0194">
              <w:rPr>
                <w:rFonts w:ascii="Times New Roman" w:hAnsi="Times New Roman" w:cs="Times New Roman"/>
                <w:b/>
                <w:bCs/>
                <w:sz w:val="20"/>
                <w:szCs w:val="20"/>
              </w:rPr>
              <w:t>Linear scale</w:t>
            </w:r>
          </w:p>
        </w:tc>
        <w:tc>
          <w:tcPr>
            <w:tcW w:w="1326" w:type="dxa"/>
          </w:tcPr>
          <w:p w14:paraId="486CEF50" w14:textId="61835B6E" w:rsidR="00AE30D4" w:rsidRPr="005A0194" w:rsidRDefault="00AE30D4" w:rsidP="00766ADA">
            <w:pPr>
              <w:rPr>
                <w:rFonts w:ascii="Times New Roman" w:hAnsi="Times New Roman" w:cs="Times New Roman"/>
                <w:b/>
                <w:bCs/>
                <w:sz w:val="20"/>
                <w:szCs w:val="20"/>
              </w:rPr>
            </w:pPr>
            <w:r w:rsidRPr="005A0194">
              <w:rPr>
                <w:rFonts w:ascii="Times New Roman" w:hAnsi="Times New Roman" w:cs="Times New Roman"/>
                <w:b/>
                <w:bCs/>
                <w:sz w:val="20"/>
                <w:szCs w:val="20"/>
              </w:rPr>
              <w:t>Log scale</w:t>
            </w:r>
          </w:p>
        </w:tc>
      </w:tr>
      <w:tr w:rsidR="008B770B" w14:paraId="3257FDD2" w14:textId="33D2F9E3" w:rsidTr="005A0194">
        <w:tc>
          <w:tcPr>
            <w:tcW w:w="1702" w:type="dxa"/>
          </w:tcPr>
          <w:p w14:paraId="5B7041C0" w14:textId="17E46645" w:rsidR="008B770B" w:rsidRPr="00F8716B" w:rsidRDefault="00F8716B" w:rsidP="00766ADA">
            <w:pPr>
              <w:rPr>
                <w:rFonts w:ascii="Times New Roman" w:hAnsi="Times New Roman" w:cs="Times New Roman"/>
                <w:sz w:val="20"/>
                <w:szCs w:val="20"/>
              </w:rPr>
            </w:pPr>
            <w:r w:rsidRPr="00F8716B">
              <w:rPr>
                <w:rFonts w:ascii="Times New Roman" w:hAnsi="Times New Roman" w:cs="Times New Roman"/>
                <w:sz w:val="20"/>
                <w:szCs w:val="20"/>
              </w:rPr>
              <w:t>Barley</w:t>
            </w:r>
          </w:p>
        </w:tc>
        <w:tc>
          <w:tcPr>
            <w:tcW w:w="1837" w:type="dxa"/>
          </w:tcPr>
          <w:p w14:paraId="7C974B32" w14:textId="4CD284B3" w:rsidR="008B770B" w:rsidRPr="00F8716B" w:rsidRDefault="000F5C69" w:rsidP="00766ADA">
            <w:pPr>
              <w:rPr>
                <w:rFonts w:ascii="Times New Roman" w:hAnsi="Times New Roman" w:cs="Times New Roman"/>
                <w:sz w:val="20"/>
                <w:szCs w:val="20"/>
              </w:rPr>
            </w:pPr>
            <w:r>
              <w:rPr>
                <w:rFonts w:ascii="Times New Roman" w:hAnsi="Times New Roman" w:cs="Times New Roman"/>
                <w:sz w:val="20"/>
                <w:szCs w:val="20"/>
              </w:rPr>
              <w:t>150.34</w:t>
            </w:r>
          </w:p>
        </w:tc>
        <w:tc>
          <w:tcPr>
            <w:tcW w:w="1561" w:type="dxa"/>
          </w:tcPr>
          <w:p w14:paraId="532CC54F" w14:textId="3DC0A8EA" w:rsidR="008B770B" w:rsidRPr="00F8716B" w:rsidRDefault="000F5C69" w:rsidP="00766ADA">
            <w:pPr>
              <w:rPr>
                <w:rFonts w:ascii="Times New Roman" w:hAnsi="Times New Roman" w:cs="Times New Roman"/>
                <w:sz w:val="20"/>
                <w:szCs w:val="20"/>
              </w:rPr>
            </w:pPr>
            <w:r>
              <w:rPr>
                <w:rFonts w:ascii="Times New Roman" w:hAnsi="Times New Roman" w:cs="Times New Roman"/>
                <w:sz w:val="20"/>
                <w:szCs w:val="20"/>
              </w:rPr>
              <w:t>37.74</w:t>
            </w:r>
          </w:p>
        </w:tc>
        <w:tc>
          <w:tcPr>
            <w:tcW w:w="1558" w:type="dxa"/>
          </w:tcPr>
          <w:p w14:paraId="779A432F" w14:textId="6811E8F1" w:rsidR="008B770B" w:rsidRPr="00F8716B" w:rsidRDefault="00766F76" w:rsidP="00766ADA">
            <w:pPr>
              <w:rPr>
                <w:rFonts w:ascii="Times New Roman" w:hAnsi="Times New Roman" w:cs="Times New Roman"/>
                <w:sz w:val="20"/>
                <w:szCs w:val="20"/>
              </w:rPr>
            </w:pPr>
            <w:r>
              <w:rPr>
                <w:rFonts w:ascii="Times New Roman" w:hAnsi="Times New Roman" w:cs="Times New Roman"/>
                <w:sz w:val="20"/>
                <w:szCs w:val="20"/>
              </w:rPr>
              <w:t>36.35</w:t>
            </w:r>
          </w:p>
        </w:tc>
        <w:tc>
          <w:tcPr>
            <w:tcW w:w="1366" w:type="dxa"/>
          </w:tcPr>
          <w:p w14:paraId="741059F5" w14:textId="1324B1E7" w:rsidR="008B770B" w:rsidRPr="00F8716B" w:rsidRDefault="00E90242" w:rsidP="00766ADA">
            <w:pPr>
              <w:rPr>
                <w:rFonts w:ascii="Times New Roman" w:hAnsi="Times New Roman" w:cs="Times New Roman"/>
                <w:sz w:val="20"/>
                <w:szCs w:val="20"/>
              </w:rPr>
            </w:pPr>
            <w:r>
              <w:rPr>
                <w:rFonts w:ascii="Times New Roman" w:hAnsi="Times New Roman" w:cs="Times New Roman"/>
                <w:sz w:val="20"/>
                <w:szCs w:val="20"/>
              </w:rPr>
              <w:t>0.99</w:t>
            </w:r>
          </w:p>
        </w:tc>
        <w:tc>
          <w:tcPr>
            <w:tcW w:w="1326" w:type="dxa"/>
          </w:tcPr>
          <w:p w14:paraId="3FC9546E" w14:textId="6E21CED9" w:rsidR="008B770B" w:rsidRPr="00F8716B" w:rsidRDefault="00E90242" w:rsidP="00766ADA">
            <w:pPr>
              <w:rPr>
                <w:rFonts w:ascii="Times New Roman" w:hAnsi="Times New Roman" w:cs="Times New Roman"/>
                <w:sz w:val="20"/>
                <w:szCs w:val="20"/>
              </w:rPr>
            </w:pPr>
            <w:r>
              <w:rPr>
                <w:rFonts w:ascii="Times New Roman" w:hAnsi="Times New Roman" w:cs="Times New Roman"/>
                <w:sz w:val="20"/>
                <w:szCs w:val="20"/>
              </w:rPr>
              <w:t>0.89</w:t>
            </w:r>
          </w:p>
        </w:tc>
      </w:tr>
      <w:tr w:rsidR="009A0426" w14:paraId="72977735" w14:textId="77777777" w:rsidTr="005A0194">
        <w:tc>
          <w:tcPr>
            <w:tcW w:w="1702" w:type="dxa"/>
          </w:tcPr>
          <w:p w14:paraId="23D4E37E" w14:textId="7AA4E325" w:rsidR="009A0426" w:rsidRPr="00F8716B" w:rsidRDefault="009A0426" w:rsidP="00766ADA">
            <w:pPr>
              <w:rPr>
                <w:rFonts w:ascii="Times New Roman" w:hAnsi="Times New Roman" w:cs="Times New Roman"/>
                <w:sz w:val="20"/>
                <w:szCs w:val="20"/>
              </w:rPr>
            </w:pPr>
            <w:r>
              <w:rPr>
                <w:rFonts w:ascii="Times New Roman" w:hAnsi="Times New Roman" w:cs="Times New Roman"/>
                <w:sz w:val="20"/>
                <w:szCs w:val="20"/>
              </w:rPr>
              <w:t>Buckwheat</w:t>
            </w:r>
          </w:p>
        </w:tc>
        <w:tc>
          <w:tcPr>
            <w:tcW w:w="1837" w:type="dxa"/>
          </w:tcPr>
          <w:p w14:paraId="39281F82" w14:textId="114F1EB5" w:rsidR="009A0426" w:rsidRPr="00F8716B" w:rsidRDefault="00AC3591" w:rsidP="00766ADA">
            <w:pPr>
              <w:rPr>
                <w:rFonts w:ascii="Times New Roman" w:hAnsi="Times New Roman" w:cs="Times New Roman"/>
                <w:sz w:val="20"/>
                <w:szCs w:val="20"/>
              </w:rPr>
            </w:pPr>
            <w:r>
              <w:rPr>
                <w:rFonts w:ascii="Times New Roman" w:hAnsi="Times New Roman" w:cs="Times New Roman"/>
                <w:sz w:val="20"/>
                <w:szCs w:val="20"/>
              </w:rPr>
              <w:t>2.01</w:t>
            </w:r>
          </w:p>
        </w:tc>
        <w:tc>
          <w:tcPr>
            <w:tcW w:w="1561" w:type="dxa"/>
          </w:tcPr>
          <w:p w14:paraId="534D83AF" w14:textId="3C30E4C7" w:rsidR="009A0426" w:rsidRPr="00F8716B" w:rsidRDefault="00AC3591" w:rsidP="00766ADA">
            <w:pPr>
              <w:rPr>
                <w:rFonts w:ascii="Times New Roman" w:hAnsi="Times New Roman" w:cs="Times New Roman"/>
                <w:sz w:val="20"/>
                <w:szCs w:val="20"/>
              </w:rPr>
            </w:pPr>
            <w:r>
              <w:rPr>
                <w:rFonts w:ascii="Times New Roman" w:hAnsi="Times New Roman" w:cs="Times New Roman"/>
                <w:sz w:val="20"/>
                <w:szCs w:val="20"/>
              </w:rPr>
              <w:t>0.18</w:t>
            </w:r>
          </w:p>
        </w:tc>
        <w:tc>
          <w:tcPr>
            <w:tcW w:w="1558" w:type="dxa"/>
          </w:tcPr>
          <w:p w14:paraId="5FC1B906" w14:textId="44BEBB86" w:rsidR="009A0426" w:rsidRPr="00F8716B" w:rsidRDefault="00AC3591" w:rsidP="00766ADA">
            <w:pPr>
              <w:rPr>
                <w:rFonts w:ascii="Times New Roman" w:hAnsi="Times New Roman" w:cs="Times New Roman"/>
                <w:sz w:val="20"/>
                <w:szCs w:val="20"/>
              </w:rPr>
            </w:pPr>
            <w:r>
              <w:rPr>
                <w:rFonts w:ascii="Times New Roman" w:hAnsi="Times New Roman" w:cs="Times New Roman"/>
                <w:sz w:val="20"/>
                <w:szCs w:val="20"/>
              </w:rPr>
              <w:t>0.12</w:t>
            </w:r>
          </w:p>
        </w:tc>
        <w:tc>
          <w:tcPr>
            <w:tcW w:w="1366" w:type="dxa"/>
          </w:tcPr>
          <w:p w14:paraId="25E3FCF7" w14:textId="3F73B135" w:rsidR="009A0426" w:rsidRPr="00F8716B" w:rsidRDefault="00E44901" w:rsidP="00766ADA">
            <w:pPr>
              <w:rPr>
                <w:rFonts w:ascii="Times New Roman" w:hAnsi="Times New Roman" w:cs="Times New Roman"/>
                <w:sz w:val="20"/>
                <w:szCs w:val="20"/>
              </w:rPr>
            </w:pPr>
            <w:r>
              <w:rPr>
                <w:rFonts w:ascii="Times New Roman" w:hAnsi="Times New Roman" w:cs="Times New Roman"/>
                <w:sz w:val="20"/>
                <w:szCs w:val="20"/>
              </w:rPr>
              <w:t>0.</w:t>
            </w:r>
            <w:r w:rsidR="009B0034">
              <w:rPr>
                <w:rFonts w:ascii="Times New Roman" w:hAnsi="Times New Roman" w:cs="Times New Roman"/>
                <w:sz w:val="20"/>
                <w:szCs w:val="20"/>
              </w:rPr>
              <w:t>94</w:t>
            </w:r>
          </w:p>
        </w:tc>
        <w:tc>
          <w:tcPr>
            <w:tcW w:w="1326" w:type="dxa"/>
          </w:tcPr>
          <w:p w14:paraId="366C44C8" w14:textId="266D392E" w:rsidR="009A0426" w:rsidRPr="00F8716B" w:rsidRDefault="00E44901" w:rsidP="00766ADA">
            <w:pPr>
              <w:rPr>
                <w:rFonts w:ascii="Times New Roman" w:hAnsi="Times New Roman" w:cs="Times New Roman"/>
                <w:sz w:val="20"/>
                <w:szCs w:val="20"/>
              </w:rPr>
            </w:pPr>
            <w:r>
              <w:rPr>
                <w:rFonts w:ascii="Times New Roman" w:hAnsi="Times New Roman" w:cs="Times New Roman"/>
                <w:sz w:val="20"/>
                <w:szCs w:val="20"/>
              </w:rPr>
              <w:t>0.69</w:t>
            </w:r>
          </w:p>
        </w:tc>
      </w:tr>
      <w:tr w:rsidR="009F3B97" w14:paraId="41FF2E8F" w14:textId="77777777" w:rsidTr="005A0194">
        <w:tc>
          <w:tcPr>
            <w:tcW w:w="1702" w:type="dxa"/>
          </w:tcPr>
          <w:p w14:paraId="5945E2CF" w14:textId="3C07C701" w:rsidR="009F3B97" w:rsidRDefault="004A1BA1" w:rsidP="00766ADA">
            <w:pPr>
              <w:rPr>
                <w:rFonts w:ascii="Times New Roman" w:hAnsi="Times New Roman" w:cs="Times New Roman"/>
                <w:sz w:val="20"/>
                <w:szCs w:val="20"/>
              </w:rPr>
            </w:pPr>
            <w:r>
              <w:rPr>
                <w:rFonts w:ascii="Times New Roman" w:hAnsi="Times New Roman" w:cs="Times New Roman"/>
                <w:sz w:val="20"/>
                <w:szCs w:val="20"/>
              </w:rPr>
              <w:t xml:space="preserve">Canary </w:t>
            </w:r>
            <w:r w:rsidR="00DD6E27">
              <w:rPr>
                <w:rFonts w:ascii="Times New Roman" w:hAnsi="Times New Roman" w:cs="Times New Roman"/>
                <w:sz w:val="20"/>
                <w:szCs w:val="20"/>
              </w:rPr>
              <w:t>s</w:t>
            </w:r>
            <w:r>
              <w:rPr>
                <w:rFonts w:ascii="Times New Roman" w:hAnsi="Times New Roman" w:cs="Times New Roman"/>
                <w:sz w:val="20"/>
                <w:szCs w:val="20"/>
              </w:rPr>
              <w:t>eed</w:t>
            </w:r>
          </w:p>
        </w:tc>
        <w:tc>
          <w:tcPr>
            <w:tcW w:w="1837" w:type="dxa"/>
          </w:tcPr>
          <w:p w14:paraId="691B173B" w14:textId="76AA245A" w:rsidR="009F3B97" w:rsidRDefault="00DD6E27" w:rsidP="00766ADA">
            <w:pPr>
              <w:rPr>
                <w:rFonts w:ascii="Times New Roman" w:hAnsi="Times New Roman" w:cs="Times New Roman"/>
                <w:sz w:val="20"/>
                <w:szCs w:val="20"/>
              </w:rPr>
            </w:pPr>
            <w:r>
              <w:rPr>
                <w:rFonts w:ascii="Times New Roman" w:hAnsi="Times New Roman" w:cs="Times New Roman"/>
                <w:sz w:val="20"/>
                <w:szCs w:val="20"/>
              </w:rPr>
              <w:t>0.2</w:t>
            </w:r>
            <w:r w:rsidR="00C2720C">
              <w:rPr>
                <w:rFonts w:ascii="Times New Roman" w:hAnsi="Times New Roman" w:cs="Times New Roman"/>
                <w:sz w:val="20"/>
                <w:szCs w:val="20"/>
              </w:rPr>
              <w:t>5</w:t>
            </w:r>
          </w:p>
        </w:tc>
        <w:tc>
          <w:tcPr>
            <w:tcW w:w="1561" w:type="dxa"/>
          </w:tcPr>
          <w:p w14:paraId="4F573230" w14:textId="210690A8" w:rsidR="009F3B97" w:rsidRDefault="00C2720C" w:rsidP="00766ADA">
            <w:pPr>
              <w:rPr>
                <w:rFonts w:ascii="Times New Roman" w:hAnsi="Times New Roman" w:cs="Times New Roman"/>
                <w:sz w:val="20"/>
                <w:szCs w:val="20"/>
              </w:rPr>
            </w:pPr>
            <w:r>
              <w:rPr>
                <w:rFonts w:ascii="Times New Roman" w:hAnsi="Times New Roman" w:cs="Times New Roman"/>
                <w:sz w:val="20"/>
                <w:szCs w:val="20"/>
              </w:rPr>
              <w:t>0.20</w:t>
            </w:r>
          </w:p>
        </w:tc>
        <w:tc>
          <w:tcPr>
            <w:tcW w:w="1558" w:type="dxa"/>
          </w:tcPr>
          <w:p w14:paraId="5F2D29A9" w14:textId="4E88EFD1" w:rsidR="009F3B97" w:rsidRDefault="00C2720C" w:rsidP="00766ADA">
            <w:pPr>
              <w:rPr>
                <w:rFonts w:ascii="Times New Roman" w:hAnsi="Times New Roman" w:cs="Times New Roman"/>
                <w:sz w:val="20"/>
                <w:szCs w:val="20"/>
              </w:rPr>
            </w:pPr>
            <w:r>
              <w:rPr>
                <w:rFonts w:ascii="Times New Roman" w:hAnsi="Times New Roman" w:cs="Times New Roman"/>
                <w:sz w:val="20"/>
                <w:szCs w:val="20"/>
              </w:rPr>
              <w:t>0.17</w:t>
            </w:r>
          </w:p>
        </w:tc>
        <w:tc>
          <w:tcPr>
            <w:tcW w:w="1366" w:type="dxa"/>
          </w:tcPr>
          <w:p w14:paraId="62A42A82" w14:textId="2F7860CF" w:rsidR="009F3B97" w:rsidRDefault="00841F41" w:rsidP="00766ADA">
            <w:pPr>
              <w:rPr>
                <w:rFonts w:ascii="Times New Roman" w:hAnsi="Times New Roman" w:cs="Times New Roman"/>
                <w:sz w:val="20"/>
                <w:szCs w:val="20"/>
              </w:rPr>
            </w:pPr>
            <w:r>
              <w:rPr>
                <w:rFonts w:ascii="Times New Roman" w:hAnsi="Times New Roman" w:cs="Times New Roman"/>
                <w:sz w:val="20"/>
                <w:szCs w:val="20"/>
              </w:rPr>
              <w:t>0.99</w:t>
            </w:r>
          </w:p>
        </w:tc>
        <w:tc>
          <w:tcPr>
            <w:tcW w:w="1326" w:type="dxa"/>
          </w:tcPr>
          <w:p w14:paraId="4EFFAF91" w14:textId="4B86D893" w:rsidR="009F3B97" w:rsidRDefault="00841F41" w:rsidP="00766ADA">
            <w:pPr>
              <w:rPr>
                <w:rFonts w:ascii="Times New Roman" w:hAnsi="Times New Roman" w:cs="Times New Roman"/>
                <w:sz w:val="20"/>
                <w:szCs w:val="20"/>
              </w:rPr>
            </w:pPr>
            <w:r>
              <w:rPr>
                <w:rFonts w:ascii="Times New Roman" w:hAnsi="Times New Roman" w:cs="Times New Roman"/>
                <w:sz w:val="20"/>
                <w:szCs w:val="20"/>
              </w:rPr>
              <w:t>0.68</w:t>
            </w:r>
          </w:p>
        </w:tc>
      </w:tr>
      <w:tr w:rsidR="009F3B97" w14:paraId="46EFCAF7" w14:textId="77777777" w:rsidTr="005A0194">
        <w:tc>
          <w:tcPr>
            <w:tcW w:w="1702" w:type="dxa"/>
          </w:tcPr>
          <w:p w14:paraId="705158A2" w14:textId="794E8CB0" w:rsidR="009F3B97" w:rsidRDefault="004A1BA1" w:rsidP="00766ADA">
            <w:pPr>
              <w:rPr>
                <w:rFonts w:ascii="Times New Roman" w:hAnsi="Times New Roman" w:cs="Times New Roman"/>
                <w:sz w:val="20"/>
                <w:szCs w:val="20"/>
              </w:rPr>
            </w:pPr>
            <w:r>
              <w:rPr>
                <w:rFonts w:ascii="Times New Roman" w:hAnsi="Times New Roman" w:cs="Times New Roman"/>
                <w:sz w:val="20"/>
                <w:szCs w:val="20"/>
              </w:rPr>
              <w:t>Fonio</w:t>
            </w:r>
          </w:p>
        </w:tc>
        <w:tc>
          <w:tcPr>
            <w:tcW w:w="1837" w:type="dxa"/>
          </w:tcPr>
          <w:p w14:paraId="7BC22679" w14:textId="02418BF3" w:rsidR="009F3B97" w:rsidRDefault="00CF56DA" w:rsidP="00766ADA">
            <w:pPr>
              <w:rPr>
                <w:rFonts w:ascii="Times New Roman" w:hAnsi="Times New Roman" w:cs="Times New Roman"/>
                <w:sz w:val="20"/>
                <w:szCs w:val="20"/>
              </w:rPr>
            </w:pPr>
            <w:r>
              <w:rPr>
                <w:rFonts w:ascii="Times New Roman" w:hAnsi="Times New Roman" w:cs="Times New Roman"/>
                <w:sz w:val="20"/>
                <w:szCs w:val="20"/>
              </w:rPr>
              <w:t>0.65</w:t>
            </w:r>
          </w:p>
        </w:tc>
        <w:tc>
          <w:tcPr>
            <w:tcW w:w="1561" w:type="dxa"/>
          </w:tcPr>
          <w:p w14:paraId="624AF840" w14:textId="461E84B0" w:rsidR="009F3B97" w:rsidRDefault="00CF56DA" w:rsidP="00766ADA">
            <w:pPr>
              <w:rPr>
                <w:rFonts w:ascii="Times New Roman" w:hAnsi="Times New Roman" w:cs="Times New Roman"/>
                <w:sz w:val="20"/>
                <w:szCs w:val="20"/>
              </w:rPr>
            </w:pPr>
            <w:r>
              <w:rPr>
                <w:rFonts w:ascii="Times New Roman" w:hAnsi="Times New Roman" w:cs="Times New Roman"/>
                <w:sz w:val="20"/>
                <w:szCs w:val="20"/>
              </w:rPr>
              <w:t>0.00</w:t>
            </w:r>
          </w:p>
        </w:tc>
        <w:tc>
          <w:tcPr>
            <w:tcW w:w="1558" w:type="dxa"/>
          </w:tcPr>
          <w:p w14:paraId="712298AC" w14:textId="09DEB215" w:rsidR="009F3B97" w:rsidRDefault="00CF56DA" w:rsidP="00766ADA">
            <w:pPr>
              <w:rPr>
                <w:rFonts w:ascii="Times New Roman" w:hAnsi="Times New Roman" w:cs="Times New Roman"/>
                <w:sz w:val="20"/>
                <w:szCs w:val="20"/>
              </w:rPr>
            </w:pPr>
            <w:r>
              <w:rPr>
                <w:rFonts w:ascii="Times New Roman" w:hAnsi="Times New Roman" w:cs="Times New Roman"/>
                <w:sz w:val="20"/>
                <w:szCs w:val="20"/>
              </w:rPr>
              <w:t>0.00</w:t>
            </w:r>
          </w:p>
        </w:tc>
        <w:tc>
          <w:tcPr>
            <w:tcW w:w="1366" w:type="dxa"/>
          </w:tcPr>
          <w:p w14:paraId="5747EE20" w14:textId="19A6D3DA" w:rsidR="009F3B97" w:rsidRDefault="00CF56DA" w:rsidP="00766ADA">
            <w:pPr>
              <w:rPr>
                <w:rFonts w:ascii="Times New Roman" w:hAnsi="Times New Roman" w:cs="Times New Roman"/>
                <w:sz w:val="20"/>
                <w:szCs w:val="20"/>
              </w:rPr>
            </w:pPr>
            <w:r>
              <w:rPr>
                <w:rFonts w:ascii="Times New Roman" w:hAnsi="Times New Roman" w:cs="Times New Roman"/>
                <w:sz w:val="20"/>
                <w:szCs w:val="20"/>
              </w:rPr>
              <w:t>0.99</w:t>
            </w:r>
          </w:p>
        </w:tc>
        <w:tc>
          <w:tcPr>
            <w:tcW w:w="1326" w:type="dxa"/>
          </w:tcPr>
          <w:p w14:paraId="7D873456" w14:textId="75478CC4" w:rsidR="009F3B97" w:rsidRDefault="00BE2487" w:rsidP="00766ADA">
            <w:pPr>
              <w:rPr>
                <w:rFonts w:ascii="Times New Roman" w:hAnsi="Times New Roman" w:cs="Times New Roman"/>
                <w:sz w:val="20"/>
                <w:szCs w:val="20"/>
              </w:rPr>
            </w:pPr>
            <w:r>
              <w:rPr>
                <w:rFonts w:ascii="Times New Roman" w:hAnsi="Times New Roman" w:cs="Times New Roman"/>
                <w:sz w:val="20"/>
                <w:szCs w:val="20"/>
              </w:rPr>
              <w:t>0.87</w:t>
            </w:r>
          </w:p>
        </w:tc>
      </w:tr>
      <w:tr w:rsidR="008B770B" w14:paraId="334F0F14" w14:textId="60F37F2A" w:rsidTr="005A0194">
        <w:tc>
          <w:tcPr>
            <w:tcW w:w="1702" w:type="dxa"/>
          </w:tcPr>
          <w:p w14:paraId="74B137D4" w14:textId="7073A3A3" w:rsidR="008B770B" w:rsidRPr="00F8716B" w:rsidRDefault="00F8716B" w:rsidP="00766ADA">
            <w:pPr>
              <w:rPr>
                <w:rFonts w:ascii="Times New Roman" w:hAnsi="Times New Roman" w:cs="Times New Roman"/>
                <w:sz w:val="20"/>
                <w:szCs w:val="20"/>
              </w:rPr>
            </w:pPr>
            <w:r w:rsidRPr="00F8716B">
              <w:rPr>
                <w:rFonts w:ascii="Times New Roman" w:hAnsi="Times New Roman" w:cs="Times New Roman"/>
                <w:sz w:val="20"/>
                <w:szCs w:val="20"/>
              </w:rPr>
              <w:t>Maize</w:t>
            </w:r>
          </w:p>
        </w:tc>
        <w:tc>
          <w:tcPr>
            <w:tcW w:w="1837" w:type="dxa"/>
          </w:tcPr>
          <w:p w14:paraId="4DB7B85A" w14:textId="228ED878" w:rsidR="008B770B" w:rsidRPr="00F8716B" w:rsidRDefault="00010D4F" w:rsidP="00766ADA">
            <w:pPr>
              <w:rPr>
                <w:rFonts w:ascii="Times New Roman" w:hAnsi="Times New Roman" w:cs="Times New Roman"/>
                <w:sz w:val="20"/>
                <w:szCs w:val="20"/>
              </w:rPr>
            </w:pPr>
            <w:r>
              <w:rPr>
                <w:rFonts w:ascii="Times New Roman" w:hAnsi="Times New Roman" w:cs="Times New Roman"/>
                <w:sz w:val="20"/>
                <w:szCs w:val="20"/>
              </w:rPr>
              <w:t>1154.94</w:t>
            </w:r>
          </w:p>
        </w:tc>
        <w:tc>
          <w:tcPr>
            <w:tcW w:w="1561" w:type="dxa"/>
          </w:tcPr>
          <w:p w14:paraId="1C2823BF" w14:textId="6C99ECF4" w:rsidR="008B770B" w:rsidRPr="00F8716B" w:rsidRDefault="00010D4F" w:rsidP="00766ADA">
            <w:pPr>
              <w:rPr>
                <w:rFonts w:ascii="Times New Roman" w:hAnsi="Times New Roman" w:cs="Times New Roman"/>
                <w:sz w:val="20"/>
                <w:szCs w:val="20"/>
              </w:rPr>
            </w:pPr>
            <w:r>
              <w:rPr>
                <w:rFonts w:ascii="Times New Roman" w:hAnsi="Times New Roman" w:cs="Times New Roman"/>
                <w:sz w:val="20"/>
                <w:szCs w:val="20"/>
              </w:rPr>
              <w:t>183.23</w:t>
            </w:r>
          </w:p>
        </w:tc>
        <w:tc>
          <w:tcPr>
            <w:tcW w:w="1558" w:type="dxa"/>
          </w:tcPr>
          <w:p w14:paraId="4AF02210" w14:textId="1593D3E5" w:rsidR="008B770B" w:rsidRPr="00F8716B" w:rsidRDefault="00010D4F" w:rsidP="00766ADA">
            <w:pPr>
              <w:rPr>
                <w:rFonts w:ascii="Times New Roman" w:hAnsi="Times New Roman" w:cs="Times New Roman"/>
                <w:sz w:val="20"/>
                <w:szCs w:val="20"/>
              </w:rPr>
            </w:pPr>
            <w:r>
              <w:rPr>
                <w:rFonts w:ascii="Times New Roman" w:hAnsi="Times New Roman" w:cs="Times New Roman"/>
                <w:sz w:val="20"/>
                <w:szCs w:val="20"/>
              </w:rPr>
              <w:t>177.31</w:t>
            </w:r>
          </w:p>
        </w:tc>
        <w:tc>
          <w:tcPr>
            <w:tcW w:w="1366" w:type="dxa"/>
          </w:tcPr>
          <w:p w14:paraId="7957AB2E" w14:textId="672F6E0D" w:rsidR="008B770B" w:rsidRPr="00F8716B" w:rsidRDefault="00C23AD1" w:rsidP="00766ADA">
            <w:pPr>
              <w:rPr>
                <w:rFonts w:ascii="Times New Roman" w:hAnsi="Times New Roman" w:cs="Times New Roman"/>
                <w:sz w:val="20"/>
                <w:szCs w:val="20"/>
              </w:rPr>
            </w:pPr>
            <w:r>
              <w:rPr>
                <w:rFonts w:ascii="Times New Roman" w:hAnsi="Times New Roman" w:cs="Times New Roman"/>
                <w:sz w:val="20"/>
                <w:szCs w:val="20"/>
              </w:rPr>
              <w:t>0.99</w:t>
            </w:r>
          </w:p>
        </w:tc>
        <w:tc>
          <w:tcPr>
            <w:tcW w:w="1326" w:type="dxa"/>
          </w:tcPr>
          <w:p w14:paraId="786251E9" w14:textId="62A05FF8" w:rsidR="008B770B" w:rsidRPr="00F8716B" w:rsidRDefault="00C23AD1" w:rsidP="00766ADA">
            <w:pPr>
              <w:rPr>
                <w:rFonts w:ascii="Times New Roman" w:hAnsi="Times New Roman" w:cs="Times New Roman"/>
                <w:sz w:val="20"/>
                <w:szCs w:val="20"/>
              </w:rPr>
            </w:pPr>
            <w:r>
              <w:rPr>
                <w:rFonts w:ascii="Times New Roman" w:hAnsi="Times New Roman" w:cs="Times New Roman"/>
                <w:sz w:val="20"/>
                <w:szCs w:val="20"/>
              </w:rPr>
              <w:t>0.89</w:t>
            </w:r>
          </w:p>
        </w:tc>
      </w:tr>
      <w:tr w:rsidR="00F8716B" w14:paraId="3DFBA21F" w14:textId="77777777" w:rsidTr="005A0194">
        <w:tc>
          <w:tcPr>
            <w:tcW w:w="1702" w:type="dxa"/>
          </w:tcPr>
          <w:p w14:paraId="02AFDD01" w14:textId="37E3E600" w:rsidR="00F8716B" w:rsidRPr="00F8716B" w:rsidRDefault="00F8716B" w:rsidP="00766ADA">
            <w:pPr>
              <w:rPr>
                <w:rFonts w:ascii="Times New Roman" w:hAnsi="Times New Roman" w:cs="Times New Roman"/>
                <w:sz w:val="20"/>
                <w:szCs w:val="20"/>
              </w:rPr>
            </w:pPr>
            <w:r>
              <w:rPr>
                <w:rFonts w:ascii="Times New Roman" w:hAnsi="Times New Roman" w:cs="Times New Roman"/>
                <w:sz w:val="20"/>
                <w:szCs w:val="20"/>
              </w:rPr>
              <w:t>Millet</w:t>
            </w:r>
          </w:p>
        </w:tc>
        <w:tc>
          <w:tcPr>
            <w:tcW w:w="1837" w:type="dxa"/>
          </w:tcPr>
          <w:p w14:paraId="2FBE2949" w14:textId="29776CF0" w:rsidR="00F8716B" w:rsidRPr="00F8716B" w:rsidRDefault="00AE3BD7" w:rsidP="00766ADA">
            <w:pPr>
              <w:rPr>
                <w:rFonts w:ascii="Times New Roman" w:hAnsi="Times New Roman" w:cs="Times New Roman"/>
                <w:sz w:val="20"/>
                <w:szCs w:val="20"/>
              </w:rPr>
            </w:pPr>
            <w:r>
              <w:rPr>
                <w:rFonts w:ascii="Times New Roman" w:hAnsi="Times New Roman" w:cs="Times New Roman"/>
                <w:sz w:val="20"/>
                <w:szCs w:val="20"/>
              </w:rPr>
              <w:t>29.91</w:t>
            </w:r>
          </w:p>
        </w:tc>
        <w:tc>
          <w:tcPr>
            <w:tcW w:w="1561" w:type="dxa"/>
          </w:tcPr>
          <w:p w14:paraId="2D4298A9" w14:textId="50AAE142" w:rsidR="00F8716B" w:rsidRPr="00F8716B" w:rsidRDefault="002B4404" w:rsidP="00766ADA">
            <w:pPr>
              <w:rPr>
                <w:rFonts w:ascii="Times New Roman" w:hAnsi="Times New Roman" w:cs="Times New Roman"/>
                <w:sz w:val="20"/>
                <w:szCs w:val="20"/>
              </w:rPr>
            </w:pPr>
            <w:r>
              <w:rPr>
                <w:rFonts w:ascii="Times New Roman" w:hAnsi="Times New Roman" w:cs="Times New Roman"/>
                <w:sz w:val="20"/>
                <w:szCs w:val="20"/>
              </w:rPr>
              <w:t>0.47</w:t>
            </w:r>
          </w:p>
        </w:tc>
        <w:tc>
          <w:tcPr>
            <w:tcW w:w="1558" w:type="dxa"/>
          </w:tcPr>
          <w:p w14:paraId="6EE74C48" w14:textId="56237CDD" w:rsidR="00F8716B" w:rsidRPr="00F8716B" w:rsidRDefault="002B4404" w:rsidP="00766ADA">
            <w:pPr>
              <w:rPr>
                <w:rFonts w:ascii="Times New Roman" w:hAnsi="Times New Roman" w:cs="Times New Roman"/>
                <w:sz w:val="20"/>
                <w:szCs w:val="20"/>
              </w:rPr>
            </w:pPr>
            <w:r>
              <w:rPr>
                <w:rFonts w:ascii="Times New Roman" w:hAnsi="Times New Roman" w:cs="Times New Roman"/>
                <w:sz w:val="20"/>
                <w:szCs w:val="20"/>
              </w:rPr>
              <w:t>0.38</w:t>
            </w:r>
          </w:p>
        </w:tc>
        <w:tc>
          <w:tcPr>
            <w:tcW w:w="1366" w:type="dxa"/>
          </w:tcPr>
          <w:p w14:paraId="3A664B89" w14:textId="29F0E3EE" w:rsidR="00F8716B" w:rsidRPr="00F8716B" w:rsidRDefault="002B4404" w:rsidP="00766ADA">
            <w:pPr>
              <w:rPr>
                <w:rFonts w:ascii="Times New Roman" w:hAnsi="Times New Roman" w:cs="Times New Roman"/>
                <w:sz w:val="20"/>
                <w:szCs w:val="20"/>
              </w:rPr>
            </w:pPr>
            <w:r>
              <w:rPr>
                <w:rFonts w:ascii="Times New Roman" w:hAnsi="Times New Roman" w:cs="Times New Roman"/>
                <w:sz w:val="20"/>
                <w:szCs w:val="20"/>
              </w:rPr>
              <w:t>0.96</w:t>
            </w:r>
          </w:p>
        </w:tc>
        <w:tc>
          <w:tcPr>
            <w:tcW w:w="1326" w:type="dxa"/>
          </w:tcPr>
          <w:p w14:paraId="016C9779" w14:textId="568D0B38" w:rsidR="00F8716B" w:rsidRPr="00F8716B" w:rsidRDefault="002B4404" w:rsidP="00766ADA">
            <w:pPr>
              <w:rPr>
                <w:rFonts w:ascii="Times New Roman" w:hAnsi="Times New Roman" w:cs="Times New Roman"/>
                <w:sz w:val="20"/>
                <w:szCs w:val="20"/>
              </w:rPr>
            </w:pPr>
            <w:r>
              <w:rPr>
                <w:rFonts w:ascii="Times New Roman" w:hAnsi="Times New Roman" w:cs="Times New Roman"/>
                <w:sz w:val="20"/>
                <w:szCs w:val="20"/>
              </w:rPr>
              <w:t>0.82</w:t>
            </w:r>
          </w:p>
        </w:tc>
      </w:tr>
      <w:tr w:rsidR="00F63A08" w14:paraId="4BE30803" w14:textId="77777777" w:rsidTr="005A0194">
        <w:tc>
          <w:tcPr>
            <w:tcW w:w="1702" w:type="dxa"/>
          </w:tcPr>
          <w:p w14:paraId="4D1C4C1C" w14:textId="1184F73E" w:rsidR="00F63A08" w:rsidRDefault="00DD6E27" w:rsidP="00766ADA">
            <w:pPr>
              <w:rPr>
                <w:rFonts w:ascii="Times New Roman" w:hAnsi="Times New Roman" w:cs="Times New Roman"/>
                <w:sz w:val="20"/>
                <w:szCs w:val="20"/>
              </w:rPr>
            </w:pPr>
            <w:r>
              <w:rPr>
                <w:rFonts w:ascii="Times New Roman" w:hAnsi="Times New Roman" w:cs="Times New Roman"/>
                <w:sz w:val="20"/>
                <w:szCs w:val="20"/>
              </w:rPr>
              <w:t>Mixed</w:t>
            </w:r>
            <w:r w:rsidR="00BE2487">
              <w:rPr>
                <w:rFonts w:ascii="Times New Roman" w:hAnsi="Times New Roman" w:cs="Times New Roman"/>
                <w:sz w:val="20"/>
                <w:szCs w:val="20"/>
              </w:rPr>
              <w:t xml:space="preserve"> grain</w:t>
            </w:r>
          </w:p>
        </w:tc>
        <w:tc>
          <w:tcPr>
            <w:tcW w:w="1837" w:type="dxa"/>
          </w:tcPr>
          <w:p w14:paraId="51A0ABD5" w14:textId="7686E898" w:rsidR="00F63A08" w:rsidRDefault="00BE2487" w:rsidP="00766ADA">
            <w:pPr>
              <w:rPr>
                <w:rFonts w:ascii="Times New Roman" w:hAnsi="Times New Roman" w:cs="Times New Roman"/>
                <w:sz w:val="20"/>
                <w:szCs w:val="20"/>
              </w:rPr>
            </w:pPr>
            <w:r>
              <w:rPr>
                <w:rFonts w:ascii="Times New Roman" w:hAnsi="Times New Roman" w:cs="Times New Roman"/>
                <w:sz w:val="20"/>
                <w:szCs w:val="20"/>
              </w:rPr>
              <w:t>3.36</w:t>
            </w:r>
          </w:p>
        </w:tc>
        <w:tc>
          <w:tcPr>
            <w:tcW w:w="1561" w:type="dxa"/>
          </w:tcPr>
          <w:p w14:paraId="1BECE62B" w14:textId="30836228" w:rsidR="00F63A08" w:rsidRDefault="00532290" w:rsidP="00766ADA">
            <w:pPr>
              <w:rPr>
                <w:rFonts w:ascii="Times New Roman" w:hAnsi="Times New Roman" w:cs="Times New Roman"/>
                <w:sz w:val="20"/>
                <w:szCs w:val="20"/>
              </w:rPr>
            </w:pPr>
            <w:r>
              <w:rPr>
                <w:rFonts w:ascii="Times New Roman" w:hAnsi="Times New Roman" w:cs="Times New Roman"/>
                <w:sz w:val="20"/>
                <w:szCs w:val="20"/>
              </w:rPr>
              <w:t>0.07</w:t>
            </w:r>
          </w:p>
        </w:tc>
        <w:tc>
          <w:tcPr>
            <w:tcW w:w="1558" w:type="dxa"/>
          </w:tcPr>
          <w:p w14:paraId="6A46C6A7" w14:textId="14DA6AE3" w:rsidR="00F63A08" w:rsidRDefault="00532290" w:rsidP="00766ADA">
            <w:pPr>
              <w:rPr>
                <w:rFonts w:ascii="Times New Roman" w:hAnsi="Times New Roman" w:cs="Times New Roman"/>
                <w:sz w:val="20"/>
                <w:szCs w:val="20"/>
              </w:rPr>
            </w:pPr>
            <w:r>
              <w:rPr>
                <w:rFonts w:ascii="Times New Roman" w:hAnsi="Times New Roman" w:cs="Times New Roman"/>
                <w:sz w:val="20"/>
                <w:szCs w:val="20"/>
              </w:rPr>
              <w:t>0.01</w:t>
            </w:r>
          </w:p>
        </w:tc>
        <w:tc>
          <w:tcPr>
            <w:tcW w:w="1366" w:type="dxa"/>
          </w:tcPr>
          <w:p w14:paraId="383FD600" w14:textId="4922A1E9" w:rsidR="00F63A08" w:rsidRDefault="00532290" w:rsidP="00766ADA">
            <w:pPr>
              <w:rPr>
                <w:rFonts w:ascii="Times New Roman" w:hAnsi="Times New Roman" w:cs="Times New Roman"/>
                <w:sz w:val="20"/>
                <w:szCs w:val="20"/>
              </w:rPr>
            </w:pPr>
            <w:r>
              <w:rPr>
                <w:rFonts w:ascii="Times New Roman" w:hAnsi="Times New Roman" w:cs="Times New Roman"/>
                <w:sz w:val="20"/>
                <w:szCs w:val="20"/>
              </w:rPr>
              <w:t>0.27</w:t>
            </w:r>
          </w:p>
        </w:tc>
        <w:tc>
          <w:tcPr>
            <w:tcW w:w="1326" w:type="dxa"/>
          </w:tcPr>
          <w:p w14:paraId="040195F8" w14:textId="1C8D6DCC" w:rsidR="00F63A08" w:rsidRDefault="00532290" w:rsidP="00766ADA">
            <w:pPr>
              <w:rPr>
                <w:rFonts w:ascii="Times New Roman" w:hAnsi="Times New Roman" w:cs="Times New Roman"/>
                <w:sz w:val="20"/>
                <w:szCs w:val="20"/>
              </w:rPr>
            </w:pPr>
            <w:r>
              <w:rPr>
                <w:rFonts w:ascii="Times New Roman" w:hAnsi="Times New Roman" w:cs="Times New Roman"/>
                <w:sz w:val="20"/>
                <w:szCs w:val="20"/>
              </w:rPr>
              <w:t>0.59</w:t>
            </w:r>
          </w:p>
        </w:tc>
      </w:tr>
      <w:tr w:rsidR="00F3763E" w14:paraId="745514DF" w14:textId="77777777" w:rsidTr="005A0194">
        <w:tc>
          <w:tcPr>
            <w:tcW w:w="1702" w:type="dxa"/>
          </w:tcPr>
          <w:p w14:paraId="5059AA48" w14:textId="48E45423" w:rsidR="00F3763E" w:rsidRDefault="00F3763E" w:rsidP="00766ADA">
            <w:pPr>
              <w:rPr>
                <w:rFonts w:ascii="Times New Roman" w:hAnsi="Times New Roman" w:cs="Times New Roman"/>
                <w:sz w:val="20"/>
                <w:szCs w:val="20"/>
              </w:rPr>
            </w:pPr>
            <w:r>
              <w:rPr>
                <w:rFonts w:ascii="Times New Roman" w:hAnsi="Times New Roman" w:cs="Times New Roman"/>
                <w:sz w:val="20"/>
                <w:szCs w:val="20"/>
              </w:rPr>
              <w:t>Oats</w:t>
            </w:r>
          </w:p>
        </w:tc>
        <w:tc>
          <w:tcPr>
            <w:tcW w:w="1837" w:type="dxa"/>
          </w:tcPr>
          <w:p w14:paraId="1AE65EF4" w14:textId="6AEDCF6D" w:rsidR="00F3763E" w:rsidRPr="00F8716B" w:rsidRDefault="00036AA1" w:rsidP="00766ADA">
            <w:pPr>
              <w:rPr>
                <w:rFonts w:ascii="Times New Roman" w:hAnsi="Times New Roman" w:cs="Times New Roman"/>
                <w:sz w:val="20"/>
                <w:szCs w:val="20"/>
              </w:rPr>
            </w:pPr>
            <w:r>
              <w:rPr>
                <w:rFonts w:ascii="Times New Roman" w:hAnsi="Times New Roman" w:cs="Times New Roman"/>
                <w:sz w:val="20"/>
                <w:szCs w:val="20"/>
              </w:rPr>
              <w:t>23.80</w:t>
            </w:r>
          </w:p>
        </w:tc>
        <w:tc>
          <w:tcPr>
            <w:tcW w:w="1561" w:type="dxa"/>
          </w:tcPr>
          <w:p w14:paraId="12D58578" w14:textId="7C15ABAB" w:rsidR="00F3763E" w:rsidRPr="00F8716B" w:rsidRDefault="00036AA1" w:rsidP="00766ADA">
            <w:pPr>
              <w:rPr>
                <w:rFonts w:ascii="Times New Roman" w:hAnsi="Times New Roman" w:cs="Times New Roman"/>
                <w:sz w:val="20"/>
                <w:szCs w:val="20"/>
              </w:rPr>
            </w:pPr>
            <w:r>
              <w:rPr>
                <w:rFonts w:ascii="Times New Roman" w:hAnsi="Times New Roman" w:cs="Times New Roman"/>
                <w:sz w:val="20"/>
                <w:szCs w:val="20"/>
              </w:rPr>
              <w:t>4.45</w:t>
            </w:r>
          </w:p>
        </w:tc>
        <w:tc>
          <w:tcPr>
            <w:tcW w:w="1558" w:type="dxa"/>
          </w:tcPr>
          <w:p w14:paraId="246E035E" w14:textId="625A7AD9" w:rsidR="00F3763E" w:rsidRPr="00F8716B" w:rsidRDefault="00036AA1" w:rsidP="00766ADA">
            <w:pPr>
              <w:rPr>
                <w:rFonts w:ascii="Times New Roman" w:hAnsi="Times New Roman" w:cs="Times New Roman"/>
                <w:sz w:val="20"/>
                <w:szCs w:val="20"/>
              </w:rPr>
            </w:pPr>
            <w:r>
              <w:rPr>
                <w:rFonts w:ascii="Times New Roman" w:hAnsi="Times New Roman" w:cs="Times New Roman"/>
                <w:sz w:val="20"/>
                <w:szCs w:val="20"/>
              </w:rPr>
              <w:t>4.06</w:t>
            </w:r>
          </w:p>
        </w:tc>
        <w:tc>
          <w:tcPr>
            <w:tcW w:w="1366" w:type="dxa"/>
          </w:tcPr>
          <w:p w14:paraId="2B83FE86" w14:textId="38F77C5D" w:rsidR="00F3763E" w:rsidRPr="00F8716B" w:rsidRDefault="00036AA1" w:rsidP="00766ADA">
            <w:pPr>
              <w:rPr>
                <w:rFonts w:ascii="Times New Roman" w:hAnsi="Times New Roman" w:cs="Times New Roman"/>
                <w:sz w:val="20"/>
                <w:szCs w:val="20"/>
              </w:rPr>
            </w:pPr>
            <w:r>
              <w:rPr>
                <w:rFonts w:ascii="Times New Roman" w:hAnsi="Times New Roman" w:cs="Times New Roman"/>
                <w:sz w:val="20"/>
                <w:szCs w:val="20"/>
              </w:rPr>
              <w:t>0.99</w:t>
            </w:r>
          </w:p>
        </w:tc>
        <w:tc>
          <w:tcPr>
            <w:tcW w:w="1326" w:type="dxa"/>
          </w:tcPr>
          <w:p w14:paraId="01C81833" w14:textId="1697B15E" w:rsidR="00F3763E" w:rsidRPr="00F8716B" w:rsidRDefault="00036AA1" w:rsidP="00766ADA">
            <w:pPr>
              <w:rPr>
                <w:rFonts w:ascii="Times New Roman" w:hAnsi="Times New Roman" w:cs="Times New Roman"/>
                <w:sz w:val="20"/>
                <w:szCs w:val="20"/>
              </w:rPr>
            </w:pPr>
            <w:r>
              <w:rPr>
                <w:rFonts w:ascii="Times New Roman" w:hAnsi="Times New Roman" w:cs="Times New Roman"/>
                <w:sz w:val="20"/>
                <w:szCs w:val="20"/>
              </w:rPr>
              <w:t>0.84</w:t>
            </w:r>
          </w:p>
        </w:tc>
      </w:tr>
      <w:tr w:rsidR="00F3763E" w14:paraId="0FB0EA5B" w14:textId="77777777" w:rsidTr="005A0194">
        <w:tc>
          <w:tcPr>
            <w:tcW w:w="1702" w:type="dxa"/>
          </w:tcPr>
          <w:p w14:paraId="39E5186A" w14:textId="79BEF7CC" w:rsidR="00F3763E" w:rsidRDefault="00F3763E" w:rsidP="00766ADA">
            <w:pPr>
              <w:rPr>
                <w:rFonts w:ascii="Times New Roman" w:hAnsi="Times New Roman" w:cs="Times New Roman"/>
                <w:sz w:val="20"/>
                <w:szCs w:val="20"/>
              </w:rPr>
            </w:pPr>
            <w:r>
              <w:rPr>
                <w:rFonts w:ascii="Times New Roman" w:hAnsi="Times New Roman" w:cs="Times New Roman"/>
                <w:sz w:val="20"/>
                <w:szCs w:val="20"/>
              </w:rPr>
              <w:t>Quinoa</w:t>
            </w:r>
          </w:p>
        </w:tc>
        <w:tc>
          <w:tcPr>
            <w:tcW w:w="1837" w:type="dxa"/>
          </w:tcPr>
          <w:p w14:paraId="24E66F7A" w14:textId="22F8CF28" w:rsidR="00F3763E" w:rsidRPr="00F8716B" w:rsidRDefault="00274C98" w:rsidP="00766ADA">
            <w:pPr>
              <w:rPr>
                <w:rFonts w:ascii="Times New Roman" w:hAnsi="Times New Roman" w:cs="Times New Roman"/>
                <w:sz w:val="20"/>
                <w:szCs w:val="20"/>
              </w:rPr>
            </w:pPr>
            <w:r>
              <w:rPr>
                <w:rFonts w:ascii="Times New Roman" w:hAnsi="Times New Roman" w:cs="Times New Roman"/>
                <w:sz w:val="20"/>
                <w:szCs w:val="20"/>
              </w:rPr>
              <w:t>0.1</w:t>
            </w:r>
            <w:r w:rsidR="005A02B8">
              <w:rPr>
                <w:rFonts w:ascii="Times New Roman" w:hAnsi="Times New Roman" w:cs="Times New Roman"/>
                <w:sz w:val="20"/>
                <w:szCs w:val="20"/>
              </w:rPr>
              <w:t>6</w:t>
            </w:r>
          </w:p>
        </w:tc>
        <w:tc>
          <w:tcPr>
            <w:tcW w:w="1561" w:type="dxa"/>
          </w:tcPr>
          <w:p w14:paraId="374F7469" w14:textId="5EB62D6F" w:rsidR="00F3763E" w:rsidRPr="00F8716B" w:rsidRDefault="005A02B8" w:rsidP="00766ADA">
            <w:pPr>
              <w:rPr>
                <w:rFonts w:ascii="Times New Roman" w:hAnsi="Times New Roman" w:cs="Times New Roman"/>
                <w:sz w:val="20"/>
                <w:szCs w:val="20"/>
              </w:rPr>
            </w:pPr>
            <w:r>
              <w:rPr>
                <w:rFonts w:ascii="Times New Roman" w:hAnsi="Times New Roman" w:cs="Times New Roman"/>
                <w:sz w:val="20"/>
                <w:szCs w:val="20"/>
              </w:rPr>
              <w:t>0.10</w:t>
            </w:r>
          </w:p>
        </w:tc>
        <w:tc>
          <w:tcPr>
            <w:tcW w:w="1558" w:type="dxa"/>
          </w:tcPr>
          <w:p w14:paraId="7E31B8DB" w14:textId="00C63E54" w:rsidR="00F3763E" w:rsidRPr="00F8716B" w:rsidRDefault="005A02B8" w:rsidP="00766ADA">
            <w:pPr>
              <w:rPr>
                <w:rFonts w:ascii="Times New Roman" w:hAnsi="Times New Roman" w:cs="Times New Roman"/>
                <w:sz w:val="20"/>
                <w:szCs w:val="20"/>
              </w:rPr>
            </w:pPr>
            <w:r>
              <w:rPr>
                <w:rFonts w:ascii="Times New Roman" w:hAnsi="Times New Roman" w:cs="Times New Roman"/>
                <w:sz w:val="20"/>
                <w:szCs w:val="20"/>
              </w:rPr>
              <w:t>0.08</w:t>
            </w:r>
          </w:p>
        </w:tc>
        <w:tc>
          <w:tcPr>
            <w:tcW w:w="1366" w:type="dxa"/>
          </w:tcPr>
          <w:p w14:paraId="548DAC28" w14:textId="25C9C7D5" w:rsidR="00F3763E" w:rsidRPr="00F8716B" w:rsidRDefault="005A02B8" w:rsidP="00766ADA">
            <w:pPr>
              <w:rPr>
                <w:rFonts w:ascii="Times New Roman" w:hAnsi="Times New Roman" w:cs="Times New Roman"/>
                <w:sz w:val="20"/>
                <w:szCs w:val="20"/>
              </w:rPr>
            </w:pPr>
            <w:r>
              <w:rPr>
                <w:rFonts w:ascii="Times New Roman" w:hAnsi="Times New Roman" w:cs="Times New Roman"/>
                <w:sz w:val="20"/>
                <w:szCs w:val="20"/>
              </w:rPr>
              <w:t>0.98</w:t>
            </w:r>
          </w:p>
        </w:tc>
        <w:tc>
          <w:tcPr>
            <w:tcW w:w="1326" w:type="dxa"/>
          </w:tcPr>
          <w:p w14:paraId="5A126B72" w14:textId="7EBE165E" w:rsidR="00F3763E" w:rsidRPr="00F8716B" w:rsidRDefault="005A02B8" w:rsidP="00766ADA">
            <w:pPr>
              <w:rPr>
                <w:rFonts w:ascii="Times New Roman" w:hAnsi="Times New Roman" w:cs="Times New Roman"/>
                <w:sz w:val="20"/>
                <w:szCs w:val="20"/>
              </w:rPr>
            </w:pPr>
            <w:r>
              <w:rPr>
                <w:rFonts w:ascii="Times New Roman" w:hAnsi="Times New Roman" w:cs="Times New Roman"/>
                <w:sz w:val="20"/>
                <w:szCs w:val="20"/>
              </w:rPr>
              <w:t>0.62</w:t>
            </w:r>
          </w:p>
        </w:tc>
      </w:tr>
      <w:tr w:rsidR="00F8716B" w14:paraId="379DDDA0" w14:textId="77777777" w:rsidTr="005A0194">
        <w:tc>
          <w:tcPr>
            <w:tcW w:w="1702" w:type="dxa"/>
          </w:tcPr>
          <w:p w14:paraId="6494B740" w14:textId="349837E2" w:rsidR="00F8716B" w:rsidRPr="00F8716B" w:rsidRDefault="00F8716B" w:rsidP="00766ADA">
            <w:pPr>
              <w:rPr>
                <w:rFonts w:ascii="Times New Roman" w:hAnsi="Times New Roman" w:cs="Times New Roman"/>
                <w:sz w:val="20"/>
                <w:szCs w:val="20"/>
              </w:rPr>
            </w:pPr>
            <w:r>
              <w:rPr>
                <w:rFonts w:ascii="Times New Roman" w:hAnsi="Times New Roman" w:cs="Times New Roman"/>
                <w:sz w:val="20"/>
                <w:szCs w:val="20"/>
              </w:rPr>
              <w:t>Rice</w:t>
            </w:r>
          </w:p>
        </w:tc>
        <w:tc>
          <w:tcPr>
            <w:tcW w:w="1837" w:type="dxa"/>
          </w:tcPr>
          <w:p w14:paraId="38470976" w14:textId="5A5FDD6D" w:rsidR="00F8716B" w:rsidRPr="00F8716B" w:rsidRDefault="00723DD3" w:rsidP="00766ADA">
            <w:pPr>
              <w:rPr>
                <w:rFonts w:ascii="Times New Roman" w:hAnsi="Times New Roman" w:cs="Times New Roman"/>
                <w:sz w:val="20"/>
                <w:szCs w:val="20"/>
              </w:rPr>
            </w:pPr>
            <w:r>
              <w:rPr>
                <w:rFonts w:ascii="Times New Roman" w:hAnsi="Times New Roman" w:cs="Times New Roman"/>
                <w:sz w:val="20"/>
                <w:szCs w:val="20"/>
              </w:rPr>
              <w:t>535.07</w:t>
            </w:r>
          </w:p>
        </w:tc>
        <w:tc>
          <w:tcPr>
            <w:tcW w:w="1561" w:type="dxa"/>
          </w:tcPr>
          <w:p w14:paraId="1842CD56" w14:textId="69248862" w:rsidR="00F8716B" w:rsidRPr="00F8716B" w:rsidRDefault="004617A1" w:rsidP="00766ADA">
            <w:pPr>
              <w:rPr>
                <w:rFonts w:ascii="Times New Roman" w:hAnsi="Times New Roman" w:cs="Times New Roman"/>
                <w:sz w:val="20"/>
                <w:szCs w:val="20"/>
              </w:rPr>
            </w:pPr>
            <w:r>
              <w:rPr>
                <w:rFonts w:ascii="Times New Roman" w:hAnsi="Times New Roman" w:cs="Times New Roman"/>
                <w:sz w:val="20"/>
                <w:szCs w:val="20"/>
              </w:rPr>
              <w:t>44.96</w:t>
            </w:r>
          </w:p>
        </w:tc>
        <w:tc>
          <w:tcPr>
            <w:tcW w:w="1558" w:type="dxa"/>
          </w:tcPr>
          <w:p w14:paraId="55CC0B12" w14:textId="0011F7E3" w:rsidR="00F8716B" w:rsidRPr="00F8716B" w:rsidRDefault="004617A1" w:rsidP="00766ADA">
            <w:pPr>
              <w:rPr>
                <w:rFonts w:ascii="Times New Roman" w:hAnsi="Times New Roman" w:cs="Times New Roman"/>
                <w:sz w:val="20"/>
                <w:szCs w:val="20"/>
              </w:rPr>
            </w:pPr>
            <w:r>
              <w:rPr>
                <w:rFonts w:ascii="Times New Roman" w:hAnsi="Times New Roman" w:cs="Times New Roman"/>
                <w:sz w:val="20"/>
                <w:szCs w:val="20"/>
              </w:rPr>
              <w:t>42.56</w:t>
            </w:r>
          </w:p>
        </w:tc>
        <w:tc>
          <w:tcPr>
            <w:tcW w:w="1366" w:type="dxa"/>
          </w:tcPr>
          <w:p w14:paraId="0FD19F89" w14:textId="00370B37" w:rsidR="00F8716B" w:rsidRPr="00F8716B" w:rsidRDefault="004617A1" w:rsidP="00766ADA">
            <w:pPr>
              <w:rPr>
                <w:rFonts w:ascii="Times New Roman" w:hAnsi="Times New Roman" w:cs="Times New Roman"/>
                <w:sz w:val="20"/>
                <w:szCs w:val="20"/>
              </w:rPr>
            </w:pPr>
            <w:r>
              <w:rPr>
                <w:rFonts w:ascii="Times New Roman" w:hAnsi="Times New Roman" w:cs="Times New Roman"/>
                <w:sz w:val="20"/>
                <w:szCs w:val="20"/>
              </w:rPr>
              <w:t>0.99</w:t>
            </w:r>
          </w:p>
        </w:tc>
        <w:tc>
          <w:tcPr>
            <w:tcW w:w="1326" w:type="dxa"/>
          </w:tcPr>
          <w:p w14:paraId="77E2171E" w14:textId="08648604" w:rsidR="00F8716B" w:rsidRPr="00F8716B" w:rsidRDefault="004617A1" w:rsidP="00766ADA">
            <w:pPr>
              <w:rPr>
                <w:rFonts w:ascii="Times New Roman" w:hAnsi="Times New Roman" w:cs="Times New Roman"/>
                <w:sz w:val="20"/>
                <w:szCs w:val="20"/>
              </w:rPr>
            </w:pPr>
            <w:r>
              <w:rPr>
                <w:rFonts w:ascii="Times New Roman" w:hAnsi="Times New Roman" w:cs="Times New Roman"/>
                <w:sz w:val="20"/>
                <w:szCs w:val="20"/>
              </w:rPr>
              <w:t>0.84</w:t>
            </w:r>
          </w:p>
        </w:tc>
      </w:tr>
      <w:tr w:rsidR="003C72FA" w14:paraId="3DD847D0" w14:textId="77777777" w:rsidTr="005A0194">
        <w:tc>
          <w:tcPr>
            <w:tcW w:w="1702" w:type="dxa"/>
          </w:tcPr>
          <w:p w14:paraId="2889E8D9" w14:textId="4234D124" w:rsidR="003C72FA" w:rsidRDefault="003C72FA" w:rsidP="00766ADA">
            <w:pPr>
              <w:rPr>
                <w:rFonts w:ascii="Times New Roman" w:hAnsi="Times New Roman" w:cs="Times New Roman"/>
                <w:sz w:val="20"/>
                <w:szCs w:val="20"/>
              </w:rPr>
            </w:pPr>
            <w:r>
              <w:rPr>
                <w:rFonts w:ascii="Times New Roman" w:hAnsi="Times New Roman" w:cs="Times New Roman"/>
                <w:sz w:val="20"/>
                <w:szCs w:val="20"/>
              </w:rPr>
              <w:t>Rye</w:t>
            </w:r>
          </w:p>
        </w:tc>
        <w:tc>
          <w:tcPr>
            <w:tcW w:w="1837" w:type="dxa"/>
          </w:tcPr>
          <w:p w14:paraId="4DB6A552" w14:textId="49E426D3" w:rsidR="003C72FA" w:rsidRPr="00F8716B" w:rsidRDefault="004617A1" w:rsidP="00766ADA">
            <w:pPr>
              <w:rPr>
                <w:rFonts w:ascii="Times New Roman" w:hAnsi="Times New Roman" w:cs="Times New Roman"/>
                <w:sz w:val="20"/>
                <w:szCs w:val="20"/>
              </w:rPr>
            </w:pPr>
            <w:r>
              <w:rPr>
                <w:rFonts w:ascii="Times New Roman" w:hAnsi="Times New Roman" w:cs="Times New Roman"/>
                <w:sz w:val="20"/>
                <w:szCs w:val="20"/>
              </w:rPr>
              <w:t>12.96</w:t>
            </w:r>
          </w:p>
        </w:tc>
        <w:tc>
          <w:tcPr>
            <w:tcW w:w="1561" w:type="dxa"/>
          </w:tcPr>
          <w:p w14:paraId="72F1287B" w14:textId="1069E433" w:rsidR="003C72FA" w:rsidRPr="00F8716B" w:rsidRDefault="00BB6BC2" w:rsidP="00766ADA">
            <w:pPr>
              <w:rPr>
                <w:rFonts w:ascii="Times New Roman" w:hAnsi="Times New Roman" w:cs="Times New Roman"/>
                <w:sz w:val="20"/>
                <w:szCs w:val="20"/>
              </w:rPr>
            </w:pPr>
            <w:r>
              <w:rPr>
                <w:rFonts w:ascii="Times New Roman" w:hAnsi="Times New Roman" w:cs="Times New Roman"/>
                <w:sz w:val="20"/>
                <w:szCs w:val="20"/>
              </w:rPr>
              <w:t>1.63</w:t>
            </w:r>
          </w:p>
        </w:tc>
        <w:tc>
          <w:tcPr>
            <w:tcW w:w="1558" w:type="dxa"/>
          </w:tcPr>
          <w:p w14:paraId="28AAF3E4" w14:textId="4A1C61B4" w:rsidR="003C72FA" w:rsidRPr="00F8716B" w:rsidRDefault="00BB6BC2" w:rsidP="00766ADA">
            <w:pPr>
              <w:rPr>
                <w:rFonts w:ascii="Times New Roman" w:hAnsi="Times New Roman" w:cs="Times New Roman"/>
                <w:sz w:val="20"/>
                <w:szCs w:val="20"/>
              </w:rPr>
            </w:pPr>
            <w:r>
              <w:rPr>
                <w:rFonts w:ascii="Times New Roman" w:hAnsi="Times New Roman" w:cs="Times New Roman"/>
                <w:sz w:val="20"/>
                <w:szCs w:val="20"/>
              </w:rPr>
              <w:t>1.49</w:t>
            </w:r>
          </w:p>
        </w:tc>
        <w:tc>
          <w:tcPr>
            <w:tcW w:w="1366" w:type="dxa"/>
          </w:tcPr>
          <w:p w14:paraId="415B3963" w14:textId="7962F689" w:rsidR="003C72FA" w:rsidRPr="00F8716B" w:rsidRDefault="00BB6BC2" w:rsidP="00766ADA">
            <w:pPr>
              <w:rPr>
                <w:rFonts w:ascii="Times New Roman" w:hAnsi="Times New Roman" w:cs="Times New Roman"/>
                <w:sz w:val="20"/>
                <w:szCs w:val="20"/>
              </w:rPr>
            </w:pPr>
            <w:r>
              <w:rPr>
                <w:rFonts w:ascii="Times New Roman" w:hAnsi="Times New Roman" w:cs="Times New Roman"/>
                <w:sz w:val="20"/>
                <w:szCs w:val="20"/>
              </w:rPr>
              <w:t>0.99</w:t>
            </w:r>
          </w:p>
        </w:tc>
        <w:tc>
          <w:tcPr>
            <w:tcW w:w="1326" w:type="dxa"/>
          </w:tcPr>
          <w:p w14:paraId="63B55059" w14:textId="24412174" w:rsidR="003C72FA" w:rsidRPr="00F8716B" w:rsidRDefault="00622C29" w:rsidP="00766ADA">
            <w:pPr>
              <w:rPr>
                <w:rFonts w:ascii="Times New Roman" w:hAnsi="Times New Roman" w:cs="Times New Roman"/>
                <w:sz w:val="20"/>
                <w:szCs w:val="20"/>
              </w:rPr>
            </w:pPr>
            <w:r>
              <w:rPr>
                <w:rFonts w:ascii="Times New Roman" w:hAnsi="Times New Roman" w:cs="Times New Roman"/>
                <w:sz w:val="20"/>
                <w:szCs w:val="20"/>
              </w:rPr>
              <w:t>0.89</w:t>
            </w:r>
          </w:p>
        </w:tc>
      </w:tr>
      <w:tr w:rsidR="00F8716B" w14:paraId="76A41918" w14:textId="77777777" w:rsidTr="005A0194">
        <w:tc>
          <w:tcPr>
            <w:tcW w:w="1702" w:type="dxa"/>
          </w:tcPr>
          <w:p w14:paraId="153B5763" w14:textId="383F2D54" w:rsidR="00F8716B" w:rsidRPr="00F8716B" w:rsidRDefault="00F8716B" w:rsidP="00766ADA">
            <w:pPr>
              <w:rPr>
                <w:rFonts w:ascii="Times New Roman" w:hAnsi="Times New Roman" w:cs="Times New Roman"/>
                <w:sz w:val="20"/>
                <w:szCs w:val="20"/>
              </w:rPr>
            </w:pPr>
            <w:r>
              <w:rPr>
                <w:rFonts w:ascii="Times New Roman" w:hAnsi="Times New Roman" w:cs="Times New Roman"/>
                <w:sz w:val="20"/>
                <w:szCs w:val="20"/>
              </w:rPr>
              <w:t>Sorghum</w:t>
            </w:r>
          </w:p>
        </w:tc>
        <w:tc>
          <w:tcPr>
            <w:tcW w:w="1837" w:type="dxa"/>
          </w:tcPr>
          <w:p w14:paraId="209428DD" w14:textId="144F0B89" w:rsidR="00F8716B" w:rsidRPr="00F8716B" w:rsidRDefault="00BD3A2C" w:rsidP="00766ADA">
            <w:pPr>
              <w:rPr>
                <w:rFonts w:ascii="Times New Roman" w:hAnsi="Times New Roman" w:cs="Times New Roman"/>
                <w:sz w:val="20"/>
                <w:szCs w:val="20"/>
              </w:rPr>
            </w:pPr>
            <w:r>
              <w:rPr>
                <w:rFonts w:ascii="Times New Roman" w:hAnsi="Times New Roman" w:cs="Times New Roman"/>
                <w:sz w:val="20"/>
                <w:szCs w:val="20"/>
              </w:rPr>
              <w:t>58.92</w:t>
            </w:r>
          </w:p>
        </w:tc>
        <w:tc>
          <w:tcPr>
            <w:tcW w:w="1561" w:type="dxa"/>
          </w:tcPr>
          <w:p w14:paraId="6EF06D17" w14:textId="1B08F897" w:rsidR="00F8716B" w:rsidRPr="00F8716B" w:rsidRDefault="002C3CF0" w:rsidP="00766ADA">
            <w:pPr>
              <w:rPr>
                <w:rFonts w:ascii="Times New Roman" w:hAnsi="Times New Roman" w:cs="Times New Roman"/>
                <w:sz w:val="20"/>
                <w:szCs w:val="20"/>
              </w:rPr>
            </w:pPr>
            <w:r>
              <w:rPr>
                <w:rFonts w:ascii="Times New Roman" w:hAnsi="Times New Roman" w:cs="Times New Roman"/>
                <w:sz w:val="20"/>
                <w:szCs w:val="20"/>
              </w:rPr>
              <w:t>7.23</w:t>
            </w:r>
          </w:p>
        </w:tc>
        <w:tc>
          <w:tcPr>
            <w:tcW w:w="1558" w:type="dxa"/>
          </w:tcPr>
          <w:p w14:paraId="1895FE26" w14:textId="2E6EE9C7" w:rsidR="00F8716B" w:rsidRPr="00F8716B" w:rsidRDefault="002C3CF0" w:rsidP="00766ADA">
            <w:pPr>
              <w:rPr>
                <w:rFonts w:ascii="Times New Roman" w:hAnsi="Times New Roman" w:cs="Times New Roman"/>
                <w:sz w:val="20"/>
                <w:szCs w:val="20"/>
              </w:rPr>
            </w:pPr>
            <w:r>
              <w:rPr>
                <w:rFonts w:ascii="Times New Roman" w:hAnsi="Times New Roman" w:cs="Times New Roman"/>
                <w:sz w:val="20"/>
                <w:szCs w:val="20"/>
              </w:rPr>
              <w:t>7.16</w:t>
            </w:r>
          </w:p>
        </w:tc>
        <w:tc>
          <w:tcPr>
            <w:tcW w:w="1366" w:type="dxa"/>
          </w:tcPr>
          <w:p w14:paraId="4D43B5C5" w14:textId="5CD2AA39" w:rsidR="00F8716B" w:rsidRPr="00F8716B" w:rsidRDefault="002C3CF0" w:rsidP="00766ADA">
            <w:pPr>
              <w:rPr>
                <w:rFonts w:ascii="Times New Roman" w:hAnsi="Times New Roman" w:cs="Times New Roman"/>
                <w:sz w:val="20"/>
                <w:szCs w:val="20"/>
              </w:rPr>
            </w:pPr>
            <w:r>
              <w:rPr>
                <w:rFonts w:ascii="Times New Roman" w:hAnsi="Times New Roman" w:cs="Times New Roman"/>
                <w:sz w:val="20"/>
                <w:szCs w:val="20"/>
              </w:rPr>
              <w:t>0.99</w:t>
            </w:r>
          </w:p>
        </w:tc>
        <w:tc>
          <w:tcPr>
            <w:tcW w:w="1326" w:type="dxa"/>
          </w:tcPr>
          <w:p w14:paraId="39A128B9" w14:textId="258D2955" w:rsidR="00F8716B" w:rsidRPr="00F8716B" w:rsidRDefault="002C3CF0" w:rsidP="00766ADA">
            <w:pPr>
              <w:rPr>
                <w:rFonts w:ascii="Times New Roman" w:hAnsi="Times New Roman" w:cs="Times New Roman"/>
                <w:sz w:val="20"/>
                <w:szCs w:val="20"/>
              </w:rPr>
            </w:pPr>
            <w:r>
              <w:rPr>
                <w:rFonts w:ascii="Times New Roman" w:hAnsi="Times New Roman" w:cs="Times New Roman"/>
                <w:sz w:val="20"/>
                <w:szCs w:val="20"/>
              </w:rPr>
              <w:t>0.89</w:t>
            </w:r>
          </w:p>
        </w:tc>
      </w:tr>
      <w:tr w:rsidR="00F63A08" w14:paraId="07BC7653" w14:textId="77777777" w:rsidTr="005A0194">
        <w:tc>
          <w:tcPr>
            <w:tcW w:w="1702" w:type="dxa"/>
          </w:tcPr>
          <w:p w14:paraId="45DF03B4" w14:textId="1C5F55AA" w:rsidR="00F63A08" w:rsidRDefault="00DD6E27" w:rsidP="00766ADA">
            <w:pPr>
              <w:rPr>
                <w:rFonts w:ascii="Times New Roman" w:hAnsi="Times New Roman" w:cs="Times New Roman"/>
                <w:sz w:val="20"/>
                <w:szCs w:val="20"/>
              </w:rPr>
            </w:pPr>
            <w:r>
              <w:rPr>
                <w:rFonts w:ascii="Times New Roman" w:hAnsi="Times New Roman" w:cs="Times New Roman"/>
                <w:sz w:val="20"/>
                <w:szCs w:val="20"/>
              </w:rPr>
              <w:t>Triticale</w:t>
            </w:r>
          </w:p>
        </w:tc>
        <w:tc>
          <w:tcPr>
            <w:tcW w:w="1837" w:type="dxa"/>
          </w:tcPr>
          <w:p w14:paraId="179DE0DE" w14:textId="602755DB" w:rsidR="00F63A08" w:rsidRDefault="00BF6561" w:rsidP="00766ADA">
            <w:pPr>
              <w:rPr>
                <w:rFonts w:ascii="Times New Roman" w:hAnsi="Times New Roman" w:cs="Times New Roman"/>
                <w:sz w:val="20"/>
                <w:szCs w:val="20"/>
              </w:rPr>
            </w:pPr>
            <w:r>
              <w:rPr>
                <w:rFonts w:ascii="Times New Roman" w:hAnsi="Times New Roman" w:cs="Times New Roman"/>
                <w:sz w:val="20"/>
                <w:szCs w:val="20"/>
              </w:rPr>
              <w:t>14.17</w:t>
            </w:r>
          </w:p>
        </w:tc>
        <w:tc>
          <w:tcPr>
            <w:tcW w:w="1561" w:type="dxa"/>
          </w:tcPr>
          <w:p w14:paraId="1EC85B46" w14:textId="1B33C821" w:rsidR="00F63A08" w:rsidRDefault="00D61BCD" w:rsidP="00766ADA">
            <w:pPr>
              <w:rPr>
                <w:rFonts w:ascii="Times New Roman" w:hAnsi="Times New Roman" w:cs="Times New Roman"/>
                <w:sz w:val="20"/>
                <w:szCs w:val="20"/>
              </w:rPr>
            </w:pPr>
            <w:r>
              <w:rPr>
                <w:rFonts w:ascii="Times New Roman" w:hAnsi="Times New Roman" w:cs="Times New Roman"/>
                <w:sz w:val="20"/>
                <w:szCs w:val="20"/>
              </w:rPr>
              <w:t>0.81</w:t>
            </w:r>
          </w:p>
        </w:tc>
        <w:tc>
          <w:tcPr>
            <w:tcW w:w="1558" w:type="dxa"/>
          </w:tcPr>
          <w:p w14:paraId="07624FDE" w14:textId="0DE4DF39" w:rsidR="00F63A08" w:rsidRDefault="00D61BCD" w:rsidP="00766ADA">
            <w:pPr>
              <w:rPr>
                <w:rFonts w:ascii="Times New Roman" w:hAnsi="Times New Roman" w:cs="Times New Roman"/>
                <w:sz w:val="20"/>
                <w:szCs w:val="20"/>
              </w:rPr>
            </w:pPr>
            <w:r>
              <w:rPr>
                <w:rFonts w:ascii="Times New Roman" w:hAnsi="Times New Roman" w:cs="Times New Roman"/>
                <w:sz w:val="20"/>
                <w:szCs w:val="20"/>
              </w:rPr>
              <w:t>0.78</w:t>
            </w:r>
          </w:p>
        </w:tc>
        <w:tc>
          <w:tcPr>
            <w:tcW w:w="1366" w:type="dxa"/>
          </w:tcPr>
          <w:p w14:paraId="619EBD68" w14:textId="5C1DA751" w:rsidR="00F63A08" w:rsidRDefault="00D61BCD" w:rsidP="00766ADA">
            <w:pPr>
              <w:rPr>
                <w:rFonts w:ascii="Times New Roman" w:hAnsi="Times New Roman" w:cs="Times New Roman"/>
                <w:sz w:val="20"/>
                <w:szCs w:val="20"/>
              </w:rPr>
            </w:pPr>
            <w:r>
              <w:rPr>
                <w:rFonts w:ascii="Times New Roman" w:hAnsi="Times New Roman" w:cs="Times New Roman"/>
                <w:sz w:val="20"/>
                <w:szCs w:val="20"/>
              </w:rPr>
              <w:t>0.99</w:t>
            </w:r>
          </w:p>
        </w:tc>
        <w:tc>
          <w:tcPr>
            <w:tcW w:w="1326" w:type="dxa"/>
          </w:tcPr>
          <w:p w14:paraId="21D51CBE" w14:textId="557D9488" w:rsidR="00F63A08" w:rsidRDefault="00D61BCD" w:rsidP="00766ADA">
            <w:pPr>
              <w:rPr>
                <w:rFonts w:ascii="Times New Roman" w:hAnsi="Times New Roman" w:cs="Times New Roman"/>
                <w:sz w:val="20"/>
                <w:szCs w:val="20"/>
              </w:rPr>
            </w:pPr>
            <w:r>
              <w:rPr>
                <w:rFonts w:ascii="Times New Roman" w:hAnsi="Times New Roman" w:cs="Times New Roman"/>
                <w:sz w:val="20"/>
                <w:szCs w:val="20"/>
              </w:rPr>
              <w:t>0.97</w:t>
            </w:r>
          </w:p>
        </w:tc>
      </w:tr>
      <w:tr w:rsidR="00F8716B" w14:paraId="1582C738" w14:textId="77777777" w:rsidTr="005A0194">
        <w:tc>
          <w:tcPr>
            <w:tcW w:w="1702" w:type="dxa"/>
          </w:tcPr>
          <w:p w14:paraId="0C278965" w14:textId="0FCC5E75" w:rsidR="00F8716B" w:rsidRPr="00F8716B" w:rsidRDefault="00F8716B" w:rsidP="00766ADA">
            <w:pPr>
              <w:rPr>
                <w:rFonts w:ascii="Times New Roman" w:hAnsi="Times New Roman" w:cs="Times New Roman"/>
                <w:sz w:val="20"/>
                <w:szCs w:val="20"/>
              </w:rPr>
            </w:pPr>
            <w:r>
              <w:rPr>
                <w:rFonts w:ascii="Times New Roman" w:hAnsi="Times New Roman" w:cs="Times New Roman"/>
                <w:sz w:val="20"/>
                <w:szCs w:val="20"/>
              </w:rPr>
              <w:t>Wheat</w:t>
            </w:r>
          </w:p>
        </w:tc>
        <w:tc>
          <w:tcPr>
            <w:tcW w:w="1837" w:type="dxa"/>
          </w:tcPr>
          <w:p w14:paraId="63CE903A" w14:textId="371FA9D2" w:rsidR="00F8716B" w:rsidRPr="00F8716B" w:rsidRDefault="005015B0" w:rsidP="00766ADA">
            <w:pPr>
              <w:rPr>
                <w:rFonts w:ascii="Times New Roman" w:hAnsi="Times New Roman" w:cs="Times New Roman"/>
                <w:sz w:val="20"/>
                <w:szCs w:val="20"/>
              </w:rPr>
            </w:pPr>
            <w:r>
              <w:rPr>
                <w:rFonts w:ascii="Times New Roman" w:hAnsi="Times New Roman" w:cs="Times New Roman"/>
                <w:sz w:val="20"/>
                <w:szCs w:val="20"/>
              </w:rPr>
              <w:t>759.29</w:t>
            </w:r>
          </w:p>
        </w:tc>
        <w:tc>
          <w:tcPr>
            <w:tcW w:w="1561" w:type="dxa"/>
          </w:tcPr>
          <w:p w14:paraId="067FE52E" w14:textId="17770586" w:rsidR="00F8716B" w:rsidRPr="00F8716B" w:rsidRDefault="005015B0" w:rsidP="00766ADA">
            <w:pPr>
              <w:rPr>
                <w:rFonts w:ascii="Times New Roman" w:hAnsi="Times New Roman" w:cs="Times New Roman"/>
                <w:sz w:val="20"/>
                <w:szCs w:val="20"/>
              </w:rPr>
            </w:pPr>
            <w:r>
              <w:rPr>
                <w:rFonts w:ascii="Times New Roman" w:hAnsi="Times New Roman" w:cs="Times New Roman"/>
                <w:sz w:val="20"/>
                <w:szCs w:val="20"/>
              </w:rPr>
              <w:t>191.</w:t>
            </w:r>
            <w:r w:rsidR="00D46419">
              <w:rPr>
                <w:rFonts w:ascii="Times New Roman" w:hAnsi="Times New Roman" w:cs="Times New Roman"/>
                <w:sz w:val="20"/>
                <w:szCs w:val="20"/>
              </w:rPr>
              <w:t>62</w:t>
            </w:r>
          </w:p>
        </w:tc>
        <w:tc>
          <w:tcPr>
            <w:tcW w:w="1558" w:type="dxa"/>
          </w:tcPr>
          <w:p w14:paraId="7387BC99" w14:textId="57621C30" w:rsidR="00F8716B" w:rsidRPr="00F8716B" w:rsidRDefault="00D46419" w:rsidP="00766ADA">
            <w:pPr>
              <w:rPr>
                <w:rFonts w:ascii="Times New Roman" w:hAnsi="Times New Roman" w:cs="Times New Roman"/>
                <w:sz w:val="20"/>
                <w:szCs w:val="20"/>
              </w:rPr>
            </w:pPr>
            <w:r>
              <w:rPr>
                <w:rFonts w:ascii="Times New Roman" w:hAnsi="Times New Roman" w:cs="Times New Roman"/>
                <w:sz w:val="20"/>
                <w:szCs w:val="20"/>
              </w:rPr>
              <w:t>184.11</w:t>
            </w:r>
          </w:p>
        </w:tc>
        <w:tc>
          <w:tcPr>
            <w:tcW w:w="1366" w:type="dxa"/>
          </w:tcPr>
          <w:p w14:paraId="395B1DD6" w14:textId="5C807E45" w:rsidR="00F8716B" w:rsidRPr="00F8716B" w:rsidRDefault="00D46419" w:rsidP="00766ADA">
            <w:pPr>
              <w:rPr>
                <w:rFonts w:ascii="Times New Roman" w:hAnsi="Times New Roman" w:cs="Times New Roman"/>
                <w:sz w:val="20"/>
                <w:szCs w:val="20"/>
              </w:rPr>
            </w:pPr>
            <w:r>
              <w:rPr>
                <w:rFonts w:ascii="Times New Roman" w:hAnsi="Times New Roman" w:cs="Times New Roman"/>
                <w:sz w:val="20"/>
                <w:szCs w:val="20"/>
              </w:rPr>
              <w:t>0.99</w:t>
            </w:r>
          </w:p>
        </w:tc>
        <w:tc>
          <w:tcPr>
            <w:tcW w:w="1326" w:type="dxa"/>
          </w:tcPr>
          <w:p w14:paraId="77947614" w14:textId="5715E00C" w:rsidR="00F8716B" w:rsidRPr="00F8716B" w:rsidRDefault="00D46419" w:rsidP="00766ADA">
            <w:pPr>
              <w:rPr>
                <w:rFonts w:ascii="Times New Roman" w:hAnsi="Times New Roman" w:cs="Times New Roman"/>
                <w:sz w:val="20"/>
                <w:szCs w:val="20"/>
              </w:rPr>
            </w:pPr>
            <w:r>
              <w:rPr>
                <w:rFonts w:ascii="Times New Roman" w:hAnsi="Times New Roman" w:cs="Times New Roman"/>
                <w:sz w:val="20"/>
                <w:szCs w:val="20"/>
              </w:rPr>
              <w:t>0.86</w:t>
            </w:r>
          </w:p>
        </w:tc>
      </w:tr>
      <w:tr w:rsidR="00F8716B" w14:paraId="42977FA9" w14:textId="77777777" w:rsidTr="005A0194">
        <w:tc>
          <w:tcPr>
            <w:tcW w:w="1702" w:type="dxa"/>
          </w:tcPr>
          <w:p w14:paraId="584A92AC" w14:textId="35679E9B" w:rsidR="00F8716B" w:rsidRPr="00F8716B" w:rsidRDefault="003C72FA" w:rsidP="00766ADA">
            <w:pPr>
              <w:rPr>
                <w:rFonts w:ascii="Times New Roman" w:hAnsi="Times New Roman" w:cs="Times New Roman"/>
                <w:sz w:val="20"/>
                <w:szCs w:val="20"/>
              </w:rPr>
            </w:pPr>
            <w:r>
              <w:rPr>
                <w:rFonts w:ascii="Times New Roman" w:hAnsi="Times New Roman" w:cs="Times New Roman"/>
                <w:sz w:val="20"/>
                <w:szCs w:val="20"/>
              </w:rPr>
              <w:t>Other</w:t>
            </w:r>
          </w:p>
        </w:tc>
        <w:tc>
          <w:tcPr>
            <w:tcW w:w="1837" w:type="dxa"/>
          </w:tcPr>
          <w:p w14:paraId="3FE9C419" w14:textId="30D0AB1D" w:rsidR="00F8716B" w:rsidRPr="00F8716B" w:rsidRDefault="00D46419" w:rsidP="00766ADA">
            <w:pPr>
              <w:rPr>
                <w:rFonts w:ascii="Times New Roman" w:hAnsi="Times New Roman" w:cs="Times New Roman"/>
                <w:sz w:val="20"/>
                <w:szCs w:val="20"/>
              </w:rPr>
            </w:pPr>
            <w:r>
              <w:rPr>
                <w:rFonts w:ascii="Times New Roman" w:hAnsi="Times New Roman" w:cs="Times New Roman"/>
                <w:sz w:val="20"/>
                <w:szCs w:val="20"/>
              </w:rPr>
              <w:t>7.82</w:t>
            </w:r>
          </w:p>
        </w:tc>
        <w:tc>
          <w:tcPr>
            <w:tcW w:w="1561" w:type="dxa"/>
          </w:tcPr>
          <w:p w14:paraId="0614D757" w14:textId="2639B55B" w:rsidR="00F8716B" w:rsidRPr="00F8716B" w:rsidRDefault="00D46419" w:rsidP="00766ADA">
            <w:pPr>
              <w:rPr>
                <w:rFonts w:ascii="Times New Roman" w:hAnsi="Times New Roman" w:cs="Times New Roman"/>
                <w:sz w:val="20"/>
                <w:szCs w:val="20"/>
              </w:rPr>
            </w:pPr>
            <w:r>
              <w:rPr>
                <w:rFonts w:ascii="Times New Roman" w:hAnsi="Times New Roman" w:cs="Times New Roman"/>
                <w:sz w:val="20"/>
                <w:szCs w:val="20"/>
              </w:rPr>
              <w:t>0.37</w:t>
            </w:r>
          </w:p>
        </w:tc>
        <w:tc>
          <w:tcPr>
            <w:tcW w:w="1558" w:type="dxa"/>
          </w:tcPr>
          <w:p w14:paraId="6895D96E" w14:textId="75380CB8" w:rsidR="00F8716B" w:rsidRPr="00F8716B" w:rsidRDefault="00D46419" w:rsidP="00766ADA">
            <w:pPr>
              <w:rPr>
                <w:rFonts w:ascii="Times New Roman" w:hAnsi="Times New Roman" w:cs="Times New Roman"/>
                <w:sz w:val="20"/>
                <w:szCs w:val="20"/>
              </w:rPr>
            </w:pPr>
            <w:r>
              <w:rPr>
                <w:rFonts w:ascii="Times New Roman" w:hAnsi="Times New Roman" w:cs="Times New Roman"/>
                <w:sz w:val="20"/>
                <w:szCs w:val="20"/>
              </w:rPr>
              <w:t>0.11</w:t>
            </w:r>
          </w:p>
        </w:tc>
        <w:tc>
          <w:tcPr>
            <w:tcW w:w="1366" w:type="dxa"/>
          </w:tcPr>
          <w:p w14:paraId="57C32CF9" w14:textId="546215C5" w:rsidR="00F8716B" w:rsidRPr="00F8716B" w:rsidRDefault="00035540" w:rsidP="00766ADA">
            <w:pPr>
              <w:rPr>
                <w:rFonts w:ascii="Times New Roman" w:hAnsi="Times New Roman" w:cs="Times New Roman"/>
                <w:sz w:val="20"/>
                <w:szCs w:val="20"/>
              </w:rPr>
            </w:pPr>
            <w:r>
              <w:rPr>
                <w:rFonts w:ascii="Times New Roman" w:hAnsi="Times New Roman" w:cs="Times New Roman"/>
                <w:sz w:val="20"/>
                <w:szCs w:val="20"/>
              </w:rPr>
              <w:t>0.</w:t>
            </w:r>
            <w:r w:rsidR="004C32A7">
              <w:rPr>
                <w:rFonts w:ascii="Times New Roman" w:hAnsi="Times New Roman" w:cs="Times New Roman"/>
                <w:sz w:val="20"/>
                <w:szCs w:val="20"/>
              </w:rPr>
              <w:t>44</w:t>
            </w:r>
          </w:p>
        </w:tc>
        <w:tc>
          <w:tcPr>
            <w:tcW w:w="1326" w:type="dxa"/>
          </w:tcPr>
          <w:p w14:paraId="75A12864" w14:textId="3B953459" w:rsidR="00F8716B" w:rsidRPr="00F8716B" w:rsidRDefault="00035540" w:rsidP="00766ADA">
            <w:pPr>
              <w:rPr>
                <w:rFonts w:ascii="Times New Roman" w:hAnsi="Times New Roman" w:cs="Times New Roman"/>
                <w:sz w:val="20"/>
                <w:szCs w:val="20"/>
              </w:rPr>
            </w:pPr>
            <w:r>
              <w:rPr>
                <w:rFonts w:ascii="Times New Roman" w:hAnsi="Times New Roman" w:cs="Times New Roman"/>
                <w:sz w:val="20"/>
                <w:szCs w:val="20"/>
              </w:rPr>
              <w:t>0.51</w:t>
            </w:r>
          </w:p>
        </w:tc>
      </w:tr>
      <w:tr w:rsidR="00E44901" w14:paraId="20386C46" w14:textId="77777777" w:rsidTr="005A0194">
        <w:tc>
          <w:tcPr>
            <w:tcW w:w="1702" w:type="dxa"/>
          </w:tcPr>
          <w:p w14:paraId="5BF296AA" w14:textId="655D8963" w:rsidR="00E44901" w:rsidRPr="009E55A8" w:rsidRDefault="00E44901" w:rsidP="00766ADA">
            <w:pPr>
              <w:rPr>
                <w:rFonts w:ascii="Times New Roman" w:hAnsi="Times New Roman" w:cs="Times New Roman"/>
                <w:b/>
                <w:bCs/>
                <w:sz w:val="20"/>
                <w:szCs w:val="20"/>
              </w:rPr>
            </w:pPr>
            <w:r w:rsidRPr="009E55A8">
              <w:rPr>
                <w:rFonts w:ascii="Times New Roman" w:hAnsi="Times New Roman" w:cs="Times New Roman"/>
                <w:b/>
                <w:bCs/>
                <w:sz w:val="20"/>
                <w:szCs w:val="20"/>
              </w:rPr>
              <w:t>Total</w:t>
            </w:r>
          </w:p>
        </w:tc>
        <w:tc>
          <w:tcPr>
            <w:tcW w:w="1837" w:type="dxa"/>
          </w:tcPr>
          <w:p w14:paraId="048AE921" w14:textId="3474BDC9" w:rsidR="00E44901" w:rsidRPr="009E55A8" w:rsidRDefault="00E44901" w:rsidP="00766ADA">
            <w:pPr>
              <w:rPr>
                <w:rFonts w:ascii="Times New Roman" w:hAnsi="Times New Roman" w:cs="Times New Roman"/>
                <w:b/>
                <w:bCs/>
                <w:sz w:val="20"/>
                <w:szCs w:val="20"/>
              </w:rPr>
            </w:pPr>
            <w:r w:rsidRPr="009E55A8">
              <w:rPr>
                <w:rFonts w:ascii="Times New Roman" w:hAnsi="Times New Roman" w:cs="Times New Roman"/>
                <w:b/>
                <w:bCs/>
                <w:sz w:val="20"/>
                <w:szCs w:val="20"/>
              </w:rPr>
              <w:t>27</w:t>
            </w:r>
            <w:r w:rsidR="001F7BD0">
              <w:rPr>
                <w:rFonts w:ascii="Times New Roman" w:hAnsi="Times New Roman" w:cs="Times New Roman"/>
                <w:b/>
                <w:bCs/>
                <w:sz w:val="20"/>
                <w:szCs w:val="20"/>
              </w:rPr>
              <w:t>54</w:t>
            </w:r>
            <w:r w:rsidRPr="009E55A8">
              <w:rPr>
                <w:rFonts w:ascii="Times New Roman" w:hAnsi="Times New Roman" w:cs="Times New Roman"/>
                <w:b/>
                <w:bCs/>
                <w:sz w:val="20"/>
                <w:szCs w:val="20"/>
              </w:rPr>
              <w:t>.</w:t>
            </w:r>
            <w:r w:rsidR="001F7BD0">
              <w:rPr>
                <w:rFonts w:ascii="Times New Roman" w:hAnsi="Times New Roman" w:cs="Times New Roman"/>
                <w:b/>
                <w:bCs/>
                <w:sz w:val="20"/>
                <w:szCs w:val="20"/>
              </w:rPr>
              <w:t>09</w:t>
            </w:r>
          </w:p>
        </w:tc>
        <w:tc>
          <w:tcPr>
            <w:tcW w:w="1561" w:type="dxa"/>
          </w:tcPr>
          <w:p w14:paraId="601E43A5" w14:textId="7DA18DD9" w:rsidR="00E44901" w:rsidRPr="009E55A8" w:rsidRDefault="00356572" w:rsidP="00766ADA">
            <w:pPr>
              <w:rPr>
                <w:rFonts w:ascii="Times New Roman" w:hAnsi="Times New Roman" w:cs="Times New Roman"/>
                <w:b/>
                <w:bCs/>
                <w:sz w:val="20"/>
                <w:szCs w:val="20"/>
              </w:rPr>
            </w:pPr>
            <w:r w:rsidRPr="009E55A8">
              <w:rPr>
                <w:rFonts w:ascii="Times New Roman" w:hAnsi="Times New Roman" w:cs="Times New Roman"/>
                <w:b/>
                <w:bCs/>
                <w:sz w:val="20"/>
                <w:szCs w:val="20"/>
              </w:rPr>
              <w:t>471.</w:t>
            </w:r>
            <w:r w:rsidR="00A4692F">
              <w:rPr>
                <w:rFonts w:ascii="Times New Roman" w:hAnsi="Times New Roman" w:cs="Times New Roman"/>
                <w:b/>
                <w:bCs/>
                <w:sz w:val="20"/>
                <w:szCs w:val="20"/>
              </w:rPr>
              <w:t>44</w:t>
            </w:r>
          </w:p>
        </w:tc>
        <w:tc>
          <w:tcPr>
            <w:tcW w:w="1558" w:type="dxa"/>
          </w:tcPr>
          <w:p w14:paraId="0415F4AD" w14:textId="39CBC920" w:rsidR="00E44901" w:rsidRPr="009E55A8" w:rsidRDefault="00356572" w:rsidP="00766ADA">
            <w:pPr>
              <w:rPr>
                <w:rFonts w:ascii="Times New Roman" w:hAnsi="Times New Roman" w:cs="Times New Roman"/>
                <w:b/>
                <w:bCs/>
                <w:sz w:val="20"/>
                <w:szCs w:val="20"/>
              </w:rPr>
            </w:pPr>
            <w:r w:rsidRPr="009E55A8">
              <w:rPr>
                <w:rFonts w:ascii="Times New Roman" w:hAnsi="Times New Roman" w:cs="Times New Roman"/>
                <w:b/>
                <w:bCs/>
                <w:sz w:val="20"/>
                <w:szCs w:val="20"/>
              </w:rPr>
              <w:t>45</w:t>
            </w:r>
            <w:r w:rsidR="00A4692F">
              <w:rPr>
                <w:rFonts w:ascii="Times New Roman" w:hAnsi="Times New Roman" w:cs="Times New Roman"/>
                <w:b/>
                <w:bCs/>
                <w:sz w:val="20"/>
                <w:szCs w:val="20"/>
              </w:rPr>
              <w:t>5.92</w:t>
            </w:r>
          </w:p>
        </w:tc>
        <w:tc>
          <w:tcPr>
            <w:tcW w:w="1366" w:type="dxa"/>
          </w:tcPr>
          <w:p w14:paraId="59583B41" w14:textId="76529FD1" w:rsidR="00E44901" w:rsidRPr="009E55A8" w:rsidRDefault="00356572" w:rsidP="00766ADA">
            <w:pPr>
              <w:rPr>
                <w:rFonts w:ascii="Times New Roman" w:hAnsi="Times New Roman" w:cs="Times New Roman"/>
                <w:b/>
                <w:bCs/>
                <w:sz w:val="20"/>
                <w:szCs w:val="20"/>
              </w:rPr>
            </w:pPr>
            <w:r w:rsidRPr="009E55A8">
              <w:rPr>
                <w:rFonts w:ascii="Times New Roman" w:hAnsi="Times New Roman" w:cs="Times New Roman"/>
                <w:b/>
                <w:bCs/>
                <w:sz w:val="20"/>
                <w:szCs w:val="20"/>
              </w:rPr>
              <w:t>0.99</w:t>
            </w:r>
          </w:p>
        </w:tc>
        <w:tc>
          <w:tcPr>
            <w:tcW w:w="1326" w:type="dxa"/>
          </w:tcPr>
          <w:p w14:paraId="28E62579" w14:textId="208BD0D7" w:rsidR="00E44901" w:rsidRPr="009E55A8" w:rsidRDefault="00356572" w:rsidP="00766ADA">
            <w:pPr>
              <w:rPr>
                <w:rFonts w:ascii="Times New Roman" w:hAnsi="Times New Roman" w:cs="Times New Roman"/>
                <w:b/>
                <w:bCs/>
                <w:sz w:val="20"/>
                <w:szCs w:val="20"/>
              </w:rPr>
            </w:pPr>
            <w:r w:rsidRPr="009E55A8">
              <w:rPr>
                <w:rFonts w:ascii="Times New Roman" w:hAnsi="Times New Roman" w:cs="Times New Roman"/>
                <w:b/>
                <w:bCs/>
                <w:sz w:val="20"/>
                <w:szCs w:val="20"/>
              </w:rPr>
              <w:t>0.89</w:t>
            </w:r>
          </w:p>
        </w:tc>
      </w:tr>
    </w:tbl>
    <w:p w14:paraId="640A5766" w14:textId="77777777" w:rsidR="006B52C3" w:rsidRDefault="006B52C3" w:rsidP="00876FC6">
      <w:pPr>
        <w:jc w:val="both"/>
        <w:rPr>
          <w:rFonts w:ascii="Times New Roman" w:hAnsi="Times New Roman" w:cs="Times New Roman"/>
          <w:sz w:val="24"/>
          <w:szCs w:val="24"/>
        </w:rPr>
      </w:pPr>
    </w:p>
    <w:p w14:paraId="6FEC5189" w14:textId="77777777" w:rsidR="001C50A8" w:rsidRDefault="001C50A8">
      <w:pPr>
        <w:rPr>
          <w:rFonts w:ascii="Times New Roman" w:hAnsi="Times New Roman" w:cs="Times New Roman"/>
          <w:sz w:val="24"/>
          <w:szCs w:val="24"/>
        </w:rPr>
      </w:pPr>
      <w:r>
        <w:rPr>
          <w:rFonts w:ascii="Times New Roman" w:hAnsi="Times New Roman" w:cs="Times New Roman"/>
          <w:sz w:val="24"/>
          <w:szCs w:val="24"/>
        </w:rPr>
        <w:br w:type="page"/>
      </w:r>
    </w:p>
    <w:p w14:paraId="6E1098ED" w14:textId="59EF9DE0" w:rsidR="00E26CAE" w:rsidRDefault="00230943">
      <w:pPr>
        <w:rPr>
          <w:rFonts w:ascii="Times New Roman" w:hAnsi="Times New Roman" w:cs="Times New Roman"/>
          <w:sz w:val="24"/>
          <w:szCs w:val="24"/>
        </w:rPr>
      </w:pPr>
      <w:r>
        <w:rPr>
          <w:rFonts w:ascii="Times New Roman" w:hAnsi="Times New Roman" w:cs="Times New Roman"/>
          <w:sz w:val="24"/>
          <w:szCs w:val="24"/>
        </w:rPr>
        <w:lastRenderedPageBreak/>
        <w:t>Supplementary Table 4</w:t>
      </w:r>
      <w:r w:rsidR="00B25DC5">
        <w:rPr>
          <w:rFonts w:ascii="Times New Roman" w:hAnsi="Times New Roman" w:cs="Times New Roman"/>
          <w:sz w:val="24"/>
          <w:szCs w:val="24"/>
        </w:rPr>
        <w:t>.</w:t>
      </w:r>
      <w:r>
        <w:rPr>
          <w:rFonts w:ascii="Times New Roman" w:hAnsi="Times New Roman" w:cs="Times New Roman"/>
          <w:sz w:val="24"/>
          <w:szCs w:val="24"/>
        </w:rPr>
        <w:t xml:space="preserve"> Hyperparameter</w:t>
      </w:r>
      <w:r w:rsidR="00207A68">
        <w:rPr>
          <w:rFonts w:ascii="Times New Roman" w:hAnsi="Times New Roman" w:cs="Times New Roman"/>
          <w:sz w:val="24"/>
          <w:szCs w:val="24"/>
        </w:rPr>
        <w:t xml:space="preserve"> </w:t>
      </w:r>
      <w:r>
        <w:rPr>
          <w:rFonts w:ascii="Times New Roman" w:hAnsi="Times New Roman" w:cs="Times New Roman"/>
          <w:sz w:val="24"/>
          <w:szCs w:val="24"/>
        </w:rPr>
        <w:t>s</w:t>
      </w:r>
      <w:r w:rsidR="00207A68">
        <w:rPr>
          <w:rFonts w:ascii="Times New Roman" w:hAnsi="Times New Roman" w:cs="Times New Roman"/>
          <w:sz w:val="24"/>
          <w:szCs w:val="24"/>
        </w:rPr>
        <w:t>ettings</w:t>
      </w:r>
      <w:r>
        <w:rPr>
          <w:rFonts w:ascii="Times New Roman" w:hAnsi="Times New Roman" w:cs="Times New Roman"/>
          <w:sz w:val="24"/>
          <w:szCs w:val="24"/>
        </w:rPr>
        <w:t xml:space="preserve"> </w:t>
      </w:r>
      <w:r w:rsidR="00DB4465">
        <w:rPr>
          <w:rFonts w:ascii="Times New Roman" w:hAnsi="Times New Roman" w:cs="Times New Roman"/>
          <w:sz w:val="24"/>
          <w:szCs w:val="24"/>
        </w:rPr>
        <w:t xml:space="preserve">for </w:t>
      </w:r>
      <w:r w:rsidR="00550D7B">
        <w:rPr>
          <w:rFonts w:ascii="Times New Roman" w:hAnsi="Times New Roman" w:cs="Times New Roman"/>
          <w:sz w:val="24"/>
          <w:szCs w:val="24"/>
        </w:rPr>
        <w:t>all</w:t>
      </w:r>
      <w:r w:rsidR="00DB4465">
        <w:rPr>
          <w:rFonts w:ascii="Times New Roman" w:hAnsi="Times New Roman" w:cs="Times New Roman"/>
          <w:sz w:val="24"/>
          <w:szCs w:val="24"/>
        </w:rPr>
        <w:t xml:space="preserve"> </w:t>
      </w:r>
      <w:r w:rsidR="00D6518F">
        <w:rPr>
          <w:rFonts w:ascii="Times New Roman" w:hAnsi="Times New Roman" w:cs="Times New Roman"/>
          <w:sz w:val="24"/>
          <w:szCs w:val="24"/>
        </w:rPr>
        <w:t xml:space="preserve">cereal flow link classification models </w:t>
      </w:r>
      <w:r w:rsidR="00E26CAE">
        <w:rPr>
          <w:rFonts w:ascii="Times New Roman" w:hAnsi="Times New Roman" w:cs="Times New Roman"/>
          <w:sz w:val="24"/>
          <w:szCs w:val="24"/>
        </w:rPr>
        <w:t>evaluated</w:t>
      </w:r>
    </w:p>
    <w:tbl>
      <w:tblPr>
        <w:tblStyle w:val="TableGrid"/>
        <w:tblW w:w="0" w:type="auto"/>
        <w:tblLook w:val="04A0" w:firstRow="1" w:lastRow="0" w:firstColumn="1" w:lastColumn="0" w:noHBand="0" w:noVBand="1"/>
      </w:tblPr>
      <w:tblGrid>
        <w:gridCol w:w="2263"/>
        <w:gridCol w:w="4678"/>
      </w:tblGrid>
      <w:tr w:rsidR="00E26CAE" w:rsidRPr="0052688F" w14:paraId="56CDE578" w14:textId="77777777" w:rsidTr="006E5F0B">
        <w:tc>
          <w:tcPr>
            <w:tcW w:w="2263" w:type="dxa"/>
          </w:tcPr>
          <w:p w14:paraId="5113271B" w14:textId="24363E78" w:rsidR="00E26CAE" w:rsidRPr="006E5F0B" w:rsidRDefault="0052688F">
            <w:pPr>
              <w:rPr>
                <w:rFonts w:ascii="Times New Roman" w:hAnsi="Times New Roman" w:cs="Times New Roman"/>
                <w:b/>
                <w:bCs/>
                <w:sz w:val="20"/>
                <w:szCs w:val="20"/>
              </w:rPr>
            </w:pPr>
            <w:r w:rsidRPr="006E5F0B">
              <w:rPr>
                <w:rFonts w:ascii="Times New Roman" w:hAnsi="Times New Roman" w:cs="Times New Roman"/>
                <w:b/>
                <w:bCs/>
                <w:sz w:val="20"/>
                <w:szCs w:val="20"/>
              </w:rPr>
              <w:t>Model</w:t>
            </w:r>
          </w:p>
        </w:tc>
        <w:tc>
          <w:tcPr>
            <w:tcW w:w="4678" w:type="dxa"/>
          </w:tcPr>
          <w:p w14:paraId="66D00E9F" w14:textId="78F11337" w:rsidR="00E26CAE" w:rsidRPr="006E5F0B" w:rsidRDefault="0052688F">
            <w:pPr>
              <w:rPr>
                <w:rFonts w:ascii="Times New Roman" w:hAnsi="Times New Roman" w:cs="Times New Roman"/>
                <w:b/>
                <w:bCs/>
                <w:sz w:val="20"/>
                <w:szCs w:val="20"/>
              </w:rPr>
            </w:pPr>
            <w:r w:rsidRPr="006E5F0B">
              <w:rPr>
                <w:rFonts w:ascii="Times New Roman" w:hAnsi="Times New Roman" w:cs="Times New Roman"/>
                <w:b/>
                <w:bCs/>
                <w:sz w:val="20"/>
                <w:szCs w:val="20"/>
              </w:rPr>
              <w:t>Hyperparameters</w:t>
            </w:r>
          </w:p>
        </w:tc>
      </w:tr>
      <w:tr w:rsidR="00E26CAE" w:rsidRPr="0052688F" w14:paraId="0BADF943" w14:textId="77777777" w:rsidTr="006E5F0B">
        <w:tc>
          <w:tcPr>
            <w:tcW w:w="2263" w:type="dxa"/>
          </w:tcPr>
          <w:p w14:paraId="33E9022A" w14:textId="69E0928F" w:rsidR="00E26CAE" w:rsidRPr="006E5F0B" w:rsidRDefault="0052688F">
            <w:pPr>
              <w:rPr>
                <w:rFonts w:ascii="Times New Roman" w:hAnsi="Times New Roman" w:cs="Times New Roman"/>
                <w:sz w:val="20"/>
                <w:szCs w:val="20"/>
              </w:rPr>
            </w:pPr>
            <w:r w:rsidRPr="006E5F0B">
              <w:rPr>
                <w:rFonts w:ascii="Times New Roman" w:hAnsi="Times New Roman" w:cs="Times New Roman"/>
                <w:sz w:val="20"/>
                <w:szCs w:val="20"/>
              </w:rPr>
              <w:t>Logisti</w:t>
            </w:r>
            <w:r>
              <w:rPr>
                <w:rFonts w:ascii="Times New Roman" w:hAnsi="Times New Roman" w:cs="Times New Roman"/>
                <w:sz w:val="20"/>
                <w:szCs w:val="20"/>
              </w:rPr>
              <w:t>c regression</w:t>
            </w:r>
          </w:p>
        </w:tc>
        <w:tc>
          <w:tcPr>
            <w:tcW w:w="4678" w:type="dxa"/>
          </w:tcPr>
          <w:p w14:paraId="0D04C95F" w14:textId="73978A0B" w:rsidR="00E26CAE" w:rsidRPr="006E5F0B" w:rsidRDefault="00601CBF">
            <w:pPr>
              <w:rPr>
                <w:rFonts w:ascii="Times New Roman" w:hAnsi="Times New Roman" w:cs="Times New Roman"/>
                <w:sz w:val="20"/>
                <w:szCs w:val="20"/>
              </w:rPr>
            </w:pPr>
            <w:r>
              <w:rPr>
                <w:rFonts w:ascii="Times New Roman" w:hAnsi="Times New Roman" w:cs="Times New Roman"/>
                <w:sz w:val="20"/>
                <w:szCs w:val="20"/>
              </w:rPr>
              <w:t>m</w:t>
            </w:r>
            <w:r w:rsidR="001077DD">
              <w:rPr>
                <w:rFonts w:ascii="Times New Roman" w:hAnsi="Times New Roman" w:cs="Times New Roman"/>
                <w:sz w:val="20"/>
                <w:szCs w:val="20"/>
              </w:rPr>
              <w:t>aximum iterations: 500</w:t>
            </w:r>
          </w:p>
        </w:tc>
      </w:tr>
      <w:tr w:rsidR="0052688F" w:rsidRPr="0052688F" w14:paraId="0850176A" w14:textId="77777777" w:rsidTr="006E5F0B">
        <w:tc>
          <w:tcPr>
            <w:tcW w:w="2263" w:type="dxa"/>
          </w:tcPr>
          <w:p w14:paraId="04758CDE" w14:textId="3658109E" w:rsidR="0052688F" w:rsidRPr="006E5F0B" w:rsidRDefault="0052688F">
            <w:pPr>
              <w:rPr>
                <w:rFonts w:ascii="Times New Roman" w:hAnsi="Times New Roman" w:cs="Times New Roman"/>
                <w:sz w:val="20"/>
                <w:szCs w:val="20"/>
              </w:rPr>
            </w:pPr>
            <w:r>
              <w:rPr>
                <w:rFonts w:ascii="Times New Roman" w:hAnsi="Times New Roman" w:cs="Times New Roman"/>
                <w:sz w:val="20"/>
                <w:szCs w:val="20"/>
              </w:rPr>
              <w:t>Random forest classifier</w:t>
            </w:r>
          </w:p>
        </w:tc>
        <w:tc>
          <w:tcPr>
            <w:tcW w:w="4678" w:type="dxa"/>
          </w:tcPr>
          <w:p w14:paraId="2B7D6E24" w14:textId="1B406F0D" w:rsidR="0052688F" w:rsidRDefault="00BA615E">
            <w:pPr>
              <w:rPr>
                <w:rFonts w:ascii="Times New Roman" w:hAnsi="Times New Roman" w:cs="Times New Roman"/>
                <w:sz w:val="20"/>
                <w:szCs w:val="20"/>
              </w:rPr>
            </w:pPr>
            <w:r>
              <w:rPr>
                <w:rFonts w:ascii="Times New Roman" w:hAnsi="Times New Roman" w:cs="Times New Roman"/>
                <w:sz w:val="20"/>
                <w:szCs w:val="20"/>
              </w:rPr>
              <w:t xml:space="preserve">number of trees: </w:t>
            </w:r>
            <w:r w:rsidR="008840F0">
              <w:rPr>
                <w:rFonts w:ascii="Times New Roman" w:hAnsi="Times New Roman" w:cs="Times New Roman"/>
                <w:sz w:val="20"/>
                <w:szCs w:val="20"/>
              </w:rPr>
              <w:t>200</w:t>
            </w:r>
          </w:p>
          <w:p w14:paraId="50A7D164" w14:textId="4A5C3A54" w:rsidR="00BA615E" w:rsidRDefault="0024439F">
            <w:pPr>
              <w:rPr>
                <w:rFonts w:ascii="Times New Roman" w:hAnsi="Times New Roman" w:cs="Times New Roman"/>
                <w:sz w:val="20"/>
                <w:szCs w:val="20"/>
              </w:rPr>
            </w:pPr>
            <w:r>
              <w:rPr>
                <w:rFonts w:ascii="Times New Roman" w:hAnsi="Times New Roman" w:cs="Times New Roman"/>
                <w:sz w:val="20"/>
                <w:szCs w:val="20"/>
              </w:rPr>
              <w:t>maximum tree depth:</w:t>
            </w:r>
            <w:r w:rsidR="008840F0">
              <w:rPr>
                <w:rFonts w:ascii="Times New Roman" w:hAnsi="Times New Roman" w:cs="Times New Roman"/>
                <w:sz w:val="20"/>
                <w:szCs w:val="20"/>
              </w:rPr>
              <w:t xml:space="preserve"> 15</w:t>
            </w:r>
          </w:p>
          <w:p w14:paraId="680F6B5A" w14:textId="1897A638" w:rsidR="0024439F" w:rsidRDefault="0024439F">
            <w:pPr>
              <w:rPr>
                <w:rFonts w:ascii="Times New Roman" w:hAnsi="Times New Roman" w:cs="Times New Roman"/>
                <w:sz w:val="20"/>
                <w:szCs w:val="20"/>
              </w:rPr>
            </w:pPr>
            <w:r>
              <w:rPr>
                <w:rFonts w:ascii="Times New Roman" w:hAnsi="Times New Roman" w:cs="Times New Roman"/>
                <w:sz w:val="20"/>
                <w:szCs w:val="20"/>
              </w:rPr>
              <w:t>minimum</w:t>
            </w:r>
            <w:r w:rsidR="006264D9">
              <w:rPr>
                <w:rFonts w:ascii="Times New Roman" w:hAnsi="Times New Roman" w:cs="Times New Roman"/>
                <w:sz w:val="20"/>
                <w:szCs w:val="20"/>
              </w:rPr>
              <w:t xml:space="preserve"> number of sam</w:t>
            </w:r>
            <w:r w:rsidR="00E24BFF">
              <w:rPr>
                <w:rFonts w:ascii="Times New Roman" w:hAnsi="Times New Roman" w:cs="Times New Roman"/>
                <w:sz w:val="20"/>
                <w:szCs w:val="20"/>
              </w:rPr>
              <w:t>ples required to split a node</w:t>
            </w:r>
            <w:r w:rsidR="008840F0">
              <w:rPr>
                <w:rFonts w:ascii="Times New Roman" w:hAnsi="Times New Roman" w:cs="Times New Roman"/>
                <w:sz w:val="20"/>
                <w:szCs w:val="20"/>
              </w:rPr>
              <w:t>: 4</w:t>
            </w:r>
          </w:p>
          <w:p w14:paraId="2CA9C750" w14:textId="3BAA694E" w:rsidR="00E24BFF" w:rsidRPr="006E5F0B" w:rsidRDefault="008840F0">
            <w:pPr>
              <w:rPr>
                <w:rFonts w:ascii="Times New Roman" w:hAnsi="Times New Roman" w:cs="Times New Roman"/>
                <w:sz w:val="20"/>
                <w:szCs w:val="20"/>
              </w:rPr>
            </w:pPr>
            <w:r>
              <w:rPr>
                <w:rFonts w:ascii="Times New Roman" w:hAnsi="Times New Roman" w:cs="Times New Roman"/>
                <w:sz w:val="20"/>
                <w:szCs w:val="20"/>
              </w:rPr>
              <w:t>weights associated with classes: ‘balanced’</w:t>
            </w:r>
          </w:p>
        </w:tc>
      </w:tr>
      <w:tr w:rsidR="00E26CAE" w:rsidRPr="0052688F" w14:paraId="7C7D8819" w14:textId="77777777" w:rsidTr="006E5F0B">
        <w:tc>
          <w:tcPr>
            <w:tcW w:w="2263" w:type="dxa"/>
          </w:tcPr>
          <w:p w14:paraId="2C403836" w14:textId="54958DF3" w:rsidR="00E26CAE" w:rsidRPr="006E5F0B" w:rsidRDefault="0052688F">
            <w:pPr>
              <w:rPr>
                <w:rFonts w:ascii="Times New Roman" w:hAnsi="Times New Roman" w:cs="Times New Roman"/>
                <w:sz w:val="20"/>
                <w:szCs w:val="20"/>
              </w:rPr>
            </w:pPr>
            <w:r w:rsidRPr="00C80E75">
              <w:rPr>
                <w:rFonts w:ascii="Times New Roman" w:hAnsi="Times New Roman" w:cs="Times New Roman"/>
                <w:sz w:val="20"/>
                <w:szCs w:val="20"/>
              </w:rPr>
              <w:t>Gradient boosting classifier</w:t>
            </w:r>
          </w:p>
        </w:tc>
        <w:tc>
          <w:tcPr>
            <w:tcW w:w="4678" w:type="dxa"/>
          </w:tcPr>
          <w:p w14:paraId="4537CD9D" w14:textId="77777777" w:rsidR="00E26CAE" w:rsidRDefault="008C450A">
            <w:pPr>
              <w:rPr>
                <w:rFonts w:ascii="Times New Roman" w:hAnsi="Times New Roman" w:cs="Times New Roman"/>
                <w:sz w:val="20"/>
                <w:szCs w:val="20"/>
              </w:rPr>
            </w:pPr>
            <w:r>
              <w:rPr>
                <w:rFonts w:ascii="Times New Roman" w:hAnsi="Times New Roman" w:cs="Times New Roman"/>
                <w:sz w:val="20"/>
                <w:szCs w:val="20"/>
              </w:rPr>
              <w:t>maximum iterations: 5000</w:t>
            </w:r>
          </w:p>
          <w:p w14:paraId="31AC1CE0" w14:textId="77777777" w:rsidR="008C450A" w:rsidRDefault="00631579">
            <w:pPr>
              <w:rPr>
                <w:rFonts w:ascii="Times New Roman" w:hAnsi="Times New Roman" w:cs="Times New Roman"/>
                <w:sz w:val="20"/>
                <w:szCs w:val="20"/>
              </w:rPr>
            </w:pPr>
            <w:r>
              <w:rPr>
                <w:rFonts w:ascii="Times New Roman" w:hAnsi="Times New Roman" w:cs="Times New Roman"/>
                <w:sz w:val="20"/>
                <w:szCs w:val="20"/>
              </w:rPr>
              <w:t>minimum number of samples per leaf: 100</w:t>
            </w:r>
          </w:p>
          <w:p w14:paraId="03236297" w14:textId="0A0C0551" w:rsidR="00631579" w:rsidRDefault="008F6F70">
            <w:pPr>
              <w:rPr>
                <w:rFonts w:ascii="Times New Roman" w:hAnsi="Times New Roman" w:cs="Times New Roman"/>
                <w:sz w:val="20"/>
                <w:szCs w:val="20"/>
              </w:rPr>
            </w:pPr>
            <w:r>
              <w:rPr>
                <w:rFonts w:ascii="Times New Roman" w:hAnsi="Times New Roman" w:cs="Times New Roman"/>
                <w:sz w:val="20"/>
                <w:szCs w:val="20"/>
              </w:rPr>
              <w:t xml:space="preserve">proportion of </w:t>
            </w:r>
            <w:r w:rsidR="00340802">
              <w:rPr>
                <w:rFonts w:ascii="Times New Roman" w:hAnsi="Times New Roman" w:cs="Times New Roman"/>
                <w:sz w:val="20"/>
                <w:szCs w:val="20"/>
              </w:rPr>
              <w:t xml:space="preserve">features chose in each node split: </w:t>
            </w:r>
            <w:r w:rsidR="003C1B63">
              <w:rPr>
                <w:rFonts w:ascii="Times New Roman" w:hAnsi="Times New Roman" w:cs="Times New Roman"/>
                <w:sz w:val="20"/>
                <w:szCs w:val="20"/>
              </w:rPr>
              <w:t>0.8</w:t>
            </w:r>
          </w:p>
          <w:p w14:paraId="36B94449" w14:textId="00EE53A7" w:rsidR="00340802" w:rsidRPr="006E5F0B" w:rsidRDefault="003C1B63">
            <w:pPr>
              <w:rPr>
                <w:rFonts w:ascii="Times New Roman" w:hAnsi="Times New Roman" w:cs="Times New Roman"/>
                <w:sz w:val="20"/>
                <w:szCs w:val="20"/>
              </w:rPr>
            </w:pPr>
            <w:r>
              <w:rPr>
                <w:rFonts w:ascii="Times New Roman" w:hAnsi="Times New Roman" w:cs="Times New Roman"/>
                <w:sz w:val="20"/>
                <w:szCs w:val="20"/>
              </w:rPr>
              <w:t>weights associated with classes: ‘balanced’</w:t>
            </w:r>
          </w:p>
        </w:tc>
      </w:tr>
      <w:tr w:rsidR="00E26CAE" w:rsidRPr="0052688F" w14:paraId="71ED4DD4" w14:textId="77777777" w:rsidTr="006E5F0B">
        <w:tc>
          <w:tcPr>
            <w:tcW w:w="2263" w:type="dxa"/>
          </w:tcPr>
          <w:p w14:paraId="76DB1047" w14:textId="4ED7536F" w:rsidR="00E26CAE" w:rsidRPr="006E5F0B" w:rsidRDefault="0052688F">
            <w:pPr>
              <w:rPr>
                <w:rFonts w:ascii="Times New Roman" w:hAnsi="Times New Roman" w:cs="Times New Roman"/>
                <w:sz w:val="20"/>
                <w:szCs w:val="20"/>
              </w:rPr>
            </w:pPr>
            <w:r w:rsidRPr="00C80E75">
              <w:rPr>
                <w:rFonts w:ascii="Times New Roman" w:hAnsi="Times New Roman" w:cs="Times New Roman"/>
                <w:sz w:val="20"/>
                <w:szCs w:val="20"/>
              </w:rPr>
              <w:t>Neural network</w:t>
            </w:r>
          </w:p>
        </w:tc>
        <w:tc>
          <w:tcPr>
            <w:tcW w:w="4678" w:type="dxa"/>
          </w:tcPr>
          <w:p w14:paraId="47998025" w14:textId="727829BF" w:rsidR="0073027D" w:rsidRDefault="0073027D">
            <w:pPr>
              <w:rPr>
                <w:rFonts w:ascii="Times New Roman" w:hAnsi="Times New Roman" w:cs="Times New Roman"/>
                <w:sz w:val="20"/>
                <w:szCs w:val="20"/>
              </w:rPr>
            </w:pPr>
            <w:r>
              <w:rPr>
                <w:rFonts w:ascii="Times New Roman" w:hAnsi="Times New Roman" w:cs="Times New Roman"/>
                <w:sz w:val="20"/>
                <w:szCs w:val="20"/>
              </w:rPr>
              <w:t>learning rate: 0.001</w:t>
            </w:r>
          </w:p>
          <w:p w14:paraId="0EF6CDD5" w14:textId="2AE30663" w:rsidR="00FE5D4D" w:rsidRDefault="00FE5D4D">
            <w:pPr>
              <w:rPr>
                <w:rFonts w:ascii="Times New Roman" w:hAnsi="Times New Roman" w:cs="Times New Roman"/>
                <w:sz w:val="20"/>
                <w:szCs w:val="20"/>
              </w:rPr>
            </w:pPr>
            <w:r>
              <w:rPr>
                <w:rFonts w:ascii="Times New Roman" w:hAnsi="Times New Roman" w:cs="Times New Roman"/>
                <w:sz w:val="20"/>
                <w:szCs w:val="20"/>
              </w:rPr>
              <w:t>number of hidden layers: 2</w:t>
            </w:r>
          </w:p>
          <w:p w14:paraId="2132A052" w14:textId="6A79F76B" w:rsidR="00FE5D4D" w:rsidRDefault="00FE5D4D">
            <w:pPr>
              <w:rPr>
                <w:rFonts w:ascii="Times New Roman" w:hAnsi="Times New Roman" w:cs="Times New Roman"/>
                <w:sz w:val="20"/>
                <w:szCs w:val="20"/>
              </w:rPr>
            </w:pPr>
            <w:r>
              <w:rPr>
                <w:rFonts w:ascii="Times New Roman" w:hAnsi="Times New Roman" w:cs="Times New Roman"/>
                <w:sz w:val="20"/>
                <w:szCs w:val="20"/>
              </w:rPr>
              <w:t>dropout: 0.2</w:t>
            </w:r>
          </w:p>
          <w:p w14:paraId="4A24F100" w14:textId="7CED823E" w:rsidR="00FE5D4D" w:rsidRDefault="00FE5D4D">
            <w:pPr>
              <w:rPr>
                <w:rFonts w:ascii="Times New Roman" w:hAnsi="Times New Roman" w:cs="Times New Roman"/>
                <w:sz w:val="20"/>
                <w:szCs w:val="20"/>
              </w:rPr>
            </w:pPr>
            <w:r>
              <w:rPr>
                <w:rFonts w:ascii="Times New Roman" w:hAnsi="Times New Roman" w:cs="Times New Roman"/>
                <w:sz w:val="20"/>
                <w:szCs w:val="20"/>
              </w:rPr>
              <w:t>dense neurons: 512</w:t>
            </w:r>
          </w:p>
          <w:p w14:paraId="675E67CF" w14:textId="77777777" w:rsidR="00FE5D4D" w:rsidRDefault="00FE5D4D" w:rsidP="00FE5D4D">
            <w:pPr>
              <w:rPr>
                <w:rFonts w:ascii="Times New Roman" w:hAnsi="Times New Roman" w:cs="Times New Roman"/>
                <w:sz w:val="20"/>
                <w:szCs w:val="20"/>
              </w:rPr>
            </w:pPr>
            <w:r>
              <w:rPr>
                <w:rFonts w:ascii="Times New Roman" w:hAnsi="Times New Roman" w:cs="Times New Roman"/>
                <w:sz w:val="20"/>
                <w:szCs w:val="20"/>
              </w:rPr>
              <w:t>batch size: 512</w:t>
            </w:r>
          </w:p>
          <w:p w14:paraId="12627CE7" w14:textId="2BC14B63" w:rsidR="00FE5D4D" w:rsidRDefault="00FE5D4D" w:rsidP="00FE5D4D">
            <w:pPr>
              <w:rPr>
                <w:rFonts w:ascii="Times New Roman" w:hAnsi="Times New Roman" w:cs="Times New Roman"/>
                <w:sz w:val="20"/>
                <w:szCs w:val="20"/>
              </w:rPr>
            </w:pPr>
            <w:r>
              <w:rPr>
                <w:rFonts w:ascii="Times New Roman" w:hAnsi="Times New Roman" w:cs="Times New Roman"/>
                <w:sz w:val="20"/>
                <w:szCs w:val="20"/>
              </w:rPr>
              <w:t>epochs: 300</w:t>
            </w:r>
          </w:p>
          <w:p w14:paraId="26E7C855" w14:textId="0E0742C7" w:rsidR="00E26CAE" w:rsidRDefault="002856C2">
            <w:pPr>
              <w:rPr>
                <w:rFonts w:ascii="Times New Roman" w:hAnsi="Times New Roman" w:cs="Times New Roman"/>
                <w:sz w:val="20"/>
                <w:szCs w:val="20"/>
              </w:rPr>
            </w:pPr>
            <w:r>
              <w:rPr>
                <w:rFonts w:ascii="Times New Roman" w:hAnsi="Times New Roman" w:cs="Times New Roman"/>
                <w:sz w:val="20"/>
                <w:szCs w:val="20"/>
              </w:rPr>
              <w:t xml:space="preserve">hidden layer </w:t>
            </w:r>
            <w:r w:rsidR="00BE1FA9">
              <w:rPr>
                <w:rFonts w:ascii="Times New Roman" w:hAnsi="Times New Roman" w:cs="Times New Roman"/>
                <w:sz w:val="20"/>
                <w:szCs w:val="20"/>
              </w:rPr>
              <w:t>activation function: ‘</w:t>
            </w:r>
            <w:proofErr w:type="spellStart"/>
            <w:r w:rsidR="00BE1FA9">
              <w:rPr>
                <w:rFonts w:ascii="Times New Roman" w:hAnsi="Times New Roman" w:cs="Times New Roman"/>
                <w:sz w:val="20"/>
                <w:szCs w:val="20"/>
              </w:rPr>
              <w:t>relu</w:t>
            </w:r>
            <w:proofErr w:type="spellEnd"/>
            <w:r w:rsidR="00BE1FA9">
              <w:rPr>
                <w:rFonts w:ascii="Times New Roman" w:hAnsi="Times New Roman" w:cs="Times New Roman"/>
                <w:sz w:val="20"/>
                <w:szCs w:val="20"/>
              </w:rPr>
              <w:t>’</w:t>
            </w:r>
          </w:p>
          <w:p w14:paraId="7E9EEE0F" w14:textId="77777777" w:rsidR="00BE1FA9" w:rsidRDefault="002856C2">
            <w:pPr>
              <w:rPr>
                <w:rFonts w:ascii="Times New Roman" w:hAnsi="Times New Roman" w:cs="Times New Roman"/>
                <w:sz w:val="20"/>
                <w:szCs w:val="20"/>
              </w:rPr>
            </w:pPr>
            <w:r>
              <w:rPr>
                <w:rFonts w:ascii="Times New Roman" w:hAnsi="Times New Roman" w:cs="Times New Roman"/>
                <w:sz w:val="20"/>
                <w:szCs w:val="20"/>
              </w:rPr>
              <w:t xml:space="preserve">output layer activation function: </w:t>
            </w:r>
            <w:r w:rsidR="000F7920">
              <w:rPr>
                <w:rFonts w:ascii="Times New Roman" w:hAnsi="Times New Roman" w:cs="Times New Roman"/>
                <w:sz w:val="20"/>
                <w:szCs w:val="20"/>
              </w:rPr>
              <w:t>‘sigmoid’</w:t>
            </w:r>
          </w:p>
          <w:p w14:paraId="02EE7AE1" w14:textId="77777777" w:rsidR="000F7920" w:rsidRDefault="000F7920">
            <w:pPr>
              <w:rPr>
                <w:rFonts w:ascii="Times New Roman" w:hAnsi="Times New Roman" w:cs="Times New Roman"/>
                <w:sz w:val="20"/>
                <w:szCs w:val="20"/>
              </w:rPr>
            </w:pPr>
            <w:r>
              <w:rPr>
                <w:rFonts w:ascii="Times New Roman" w:hAnsi="Times New Roman" w:cs="Times New Roman"/>
                <w:sz w:val="20"/>
                <w:szCs w:val="20"/>
              </w:rPr>
              <w:t>loss function: ‘binary cross entropy’</w:t>
            </w:r>
          </w:p>
          <w:p w14:paraId="4D0C74E5" w14:textId="214171F0" w:rsidR="0073027D" w:rsidRPr="006E5F0B" w:rsidRDefault="000F7920">
            <w:pPr>
              <w:rPr>
                <w:rFonts w:ascii="Times New Roman" w:hAnsi="Times New Roman" w:cs="Times New Roman"/>
                <w:sz w:val="20"/>
                <w:szCs w:val="20"/>
              </w:rPr>
            </w:pPr>
            <w:r>
              <w:rPr>
                <w:rFonts w:ascii="Times New Roman" w:hAnsi="Times New Roman" w:cs="Times New Roman"/>
                <w:sz w:val="20"/>
                <w:szCs w:val="20"/>
              </w:rPr>
              <w:t>optimizer: ‘RMSprop’</w:t>
            </w:r>
          </w:p>
        </w:tc>
      </w:tr>
    </w:tbl>
    <w:p w14:paraId="3B1A0ED9" w14:textId="428471DA" w:rsidR="00230943" w:rsidRDefault="00230943">
      <w:pPr>
        <w:rPr>
          <w:rFonts w:ascii="Times New Roman" w:hAnsi="Times New Roman" w:cs="Times New Roman"/>
          <w:sz w:val="24"/>
          <w:szCs w:val="24"/>
        </w:rPr>
      </w:pPr>
      <w:r>
        <w:rPr>
          <w:rFonts w:ascii="Times New Roman" w:hAnsi="Times New Roman" w:cs="Times New Roman"/>
          <w:sz w:val="24"/>
          <w:szCs w:val="24"/>
        </w:rPr>
        <w:br w:type="page"/>
      </w:r>
    </w:p>
    <w:p w14:paraId="7CE77544" w14:textId="386A6716" w:rsidR="001C50A8" w:rsidRDefault="001C50A8" w:rsidP="001C50A8">
      <w:pPr>
        <w:jc w:val="both"/>
        <w:rPr>
          <w:rFonts w:ascii="Times New Roman" w:hAnsi="Times New Roman" w:cs="Times New Roman"/>
          <w:sz w:val="24"/>
          <w:szCs w:val="24"/>
        </w:rPr>
      </w:pPr>
      <w:r>
        <w:rPr>
          <w:rFonts w:ascii="Times New Roman" w:hAnsi="Times New Roman" w:cs="Times New Roman"/>
          <w:sz w:val="24"/>
          <w:szCs w:val="24"/>
        </w:rPr>
        <w:lastRenderedPageBreak/>
        <w:t xml:space="preserve">Supplementary Table </w:t>
      </w:r>
      <w:r w:rsidR="00230943">
        <w:rPr>
          <w:rFonts w:ascii="Times New Roman" w:hAnsi="Times New Roman" w:cs="Times New Roman"/>
          <w:sz w:val="24"/>
          <w:szCs w:val="24"/>
        </w:rPr>
        <w:t>5</w:t>
      </w:r>
      <w:r w:rsidR="00B25DC5">
        <w:rPr>
          <w:rFonts w:ascii="Times New Roman" w:hAnsi="Times New Roman" w:cs="Times New Roman"/>
          <w:sz w:val="24"/>
          <w:szCs w:val="24"/>
        </w:rPr>
        <w:t xml:space="preserve">. </w:t>
      </w:r>
      <w:r w:rsidR="00255F09">
        <w:rPr>
          <w:rFonts w:ascii="Times New Roman" w:hAnsi="Times New Roman" w:cs="Times New Roman"/>
          <w:sz w:val="24"/>
          <w:szCs w:val="24"/>
        </w:rPr>
        <w:t>Out-</w:t>
      </w:r>
      <w:r>
        <w:rPr>
          <w:rFonts w:ascii="Times New Roman" w:hAnsi="Times New Roman" w:cs="Times New Roman"/>
          <w:sz w:val="24"/>
          <w:szCs w:val="24"/>
        </w:rPr>
        <w:t>of</w:t>
      </w:r>
      <w:r w:rsidR="00255F09">
        <w:rPr>
          <w:rFonts w:ascii="Times New Roman" w:hAnsi="Times New Roman" w:cs="Times New Roman"/>
          <w:sz w:val="24"/>
          <w:szCs w:val="24"/>
        </w:rPr>
        <w:t>-</w:t>
      </w:r>
      <w:r>
        <w:rPr>
          <w:rFonts w:ascii="Times New Roman" w:hAnsi="Times New Roman" w:cs="Times New Roman"/>
          <w:sz w:val="24"/>
          <w:szCs w:val="24"/>
        </w:rPr>
        <w:t xml:space="preserve">sample performance of </w:t>
      </w:r>
      <w:r w:rsidR="007F222C">
        <w:rPr>
          <w:rFonts w:ascii="Times New Roman" w:hAnsi="Times New Roman" w:cs="Times New Roman"/>
          <w:sz w:val="24"/>
          <w:szCs w:val="24"/>
        </w:rPr>
        <w:t>cereal flow</w:t>
      </w:r>
      <w:r>
        <w:rPr>
          <w:rFonts w:ascii="Times New Roman" w:hAnsi="Times New Roman" w:cs="Times New Roman"/>
          <w:sz w:val="24"/>
          <w:szCs w:val="24"/>
        </w:rPr>
        <w:t xml:space="preserve"> link </w:t>
      </w:r>
      <w:r w:rsidR="00FF76B7">
        <w:rPr>
          <w:rFonts w:ascii="Times New Roman" w:hAnsi="Times New Roman" w:cs="Times New Roman"/>
          <w:sz w:val="24"/>
          <w:szCs w:val="24"/>
        </w:rPr>
        <w:t>classification models</w:t>
      </w:r>
      <w:r w:rsidR="00ED6F1B">
        <w:rPr>
          <w:rFonts w:ascii="Times New Roman" w:hAnsi="Times New Roman" w:cs="Times New Roman"/>
          <w:sz w:val="24"/>
          <w:szCs w:val="24"/>
        </w:rPr>
        <w:t xml:space="preserve"> by dataset type</w:t>
      </w:r>
      <w:r w:rsidR="007261B3">
        <w:rPr>
          <w:rFonts w:ascii="Times New Roman" w:hAnsi="Times New Roman" w:cs="Times New Roman"/>
          <w:sz w:val="24"/>
          <w:szCs w:val="24"/>
        </w:rPr>
        <w:t>.</w:t>
      </w:r>
      <w:r w:rsidR="00E9076F">
        <w:rPr>
          <w:rFonts w:ascii="Times New Roman" w:hAnsi="Times New Roman" w:cs="Times New Roman"/>
          <w:sz w:val="24"/>
          <w:szCs w:val="24"/>
        </w:rPr>
        <w:t xml:space="preserve"> </w:t>
      </w:r>
      <w:r w:rsidR="00FE0CD1" w:rsidRPr="00FE0CD1">
        <w:rPr>
          <w:rFonts w:ascii="Times New Roman" w:hAnsi="Times New Roman" w:cs="Times New Roman"/>
          <w:sz w:val="24"/>
          <w:szCs w:val="24"/>
        </w:rPr>
        <w:t xml:space="preserve">Metrics are averaged over five </w:t>
      </w:r>
      <w:r w:rsidR="00FE0CD1">
        <w:rPr>
          <w:rFonts w:ascii="Times New Roman" w:hAnsi="Times New Roman" w:cs="Times New Roman"/>
          <w:sz w:val="24"/>
          <w:szCs w:val="24"/>
        </w:rPr>
        <w:t xml:space="preserve">model </w:t>
      </w:r>
      <w:r w:rsidR="00FE0CD1" w:rsidRPr="00FE0CD1">
        <w:rPr>
          <w:rFonts w:ascii="Times New Roman" w:hAnsi="Times New Roman" w:cs="Times New Roman"/>
          <w:sz w:val="24"/>
          <w:szCs w:val="24"/>
        </w:rPr>
        <w:t>runs with distinct train</w:t>
      </w:r>
      <w:r w:rsidR="00FE0CD1">
        <w:rPr>
          <w:rFonts w:ascii="Times New Roman" w:hAnsi="Times New Roman" w:cs="Times New Roman"/>
          <w:sz w:val="24"/>
          <w:szCs w:val="24"/>
        </w:rPr>
        <w:t>-</w:t>
      </w:r>
      <w:r w:rsidR="00FE0CD1" w:rsidRPr="00FE0CD1">
        <w:rPr>
          <w:rFonts w:ascii="Times New Roman" w:hAnsi="Times New Roman" w:cs="Times New Roman"/>
          <w:sz w:val="24"/>
          <w:szCs w:val="24"/>
        </w:rPr>
        <w:t>test splits to account for sampling variation</w:t>
      </w:r>
      <w:r w:rsidR="00ED6F1B">
        <w:rPr>
          <w:rFonts w:ascii="Times New Roman" w:hAnsi="Times New Roman" w:cs="Times New Roman"/>
          <w:sz w:val="24"/>
          <w:szCs w:val="24"/>
        </w:rPr>
        <w:t xml:space="preserve">. </w:t>
      </w:r>
      <w:r w:rsidR="00456D6E">
        <w:rPr>
          <w:rFonts w:ascii="Times New Roman" w:hAnsi="Times New Roman" w:cs="Times New Roman"/>
          <w:sz w:val="24"/>
          <w:szCs w:val="24"/>
        </w:rPr>
        <w:t xml:space="preserve"> </w:t>
      </w:r>
      <w:r w:rsidR="00455DCA">
        <w:rPr>
          <w:rFonts w:ascii="Times New Roman" w:hAnsi="Times New Roman" w:cs="Times New Roman"/>
          <w:sz w:val="24"/>
          <w:szCs w:val="24"/>
        </w:rPr>
        <w:t xml:space="preserve"> </w:t>
      </w:r>
    </w:p>
    <w:tbl>
      <w:tblPr>
        <w:tblStyle w:val="TableGrid"/>
        <w:tblW w:w="0" w:type="auto"/>
        <w:tblLook w:val="04A0" w:firstRow="1" w:lastRow="0" w:firstColumn="1" w:lastColumn="0" w:noHBand="0" w:noVBand="1"/>
      </w:tblPr>
      <w:tblGrid>
        <w:gridCol w:w="1838"/>
        <w:gridCol w:w="1502"/>
        <w:gridCol w:w="1502"/>
        <w:gridCol w:w="1502"/>
        <w:gridCol w:w="1503"/>
        <w:gridCol w:w="1502"/>
      </w:tblGrid>
      <w:tr w:rsidR="003B4D0F" w:rsidRPr="00F85A84" w14:paraId="17371F79" w14:textId="77777777" w:rsidTr="00294D3E">
        <w:tc>
          <w:tcPr>
            <w:tcW w:w="1838" w:type="dxa"/>
            <w:tcMar>
              <w:top w:w="28" w:type="dxa"/>
              <w:bottom w:w="28" w:type="dxa"/>
            </w:tcMar>
          </w:tcPr>
          <w:p w14:paraId="568ABEDE" w14:textId="77777777" w:rsidR="003B4D0F" w:rsidRPr="00C80E75" w:rsidRDefault="003B4D0F" w:rsidP="00454424">
            <w:pPr>
              <w:rPr>
                <w:rFonts w:ascii="Times New Roman" w:hAnsi="Times New Roman" w:cs="Times New Roman"/>
                <w:b/>
                <w:bCs/>
                <w:sz w:val="20"/>
                <w:szCs w:val="20"/>
              </w:rPr>
            </w:pPr>
            <w:r w:rsidRPr="00C80E75">
              <w:rPr>
                <w:rFonts w:ascii="Times New Roman" w:hAnsi="Times New Roman" w:cs="Times New Roman"/>
                <w:b/>
                <w:bCs/>
                <w:sz w:val="20"/>
                <w:szCs w:val="20"/>
              </w:rPr>
              <w:t>Model</w:t>
            </w:r>
          </w:p>
        </w:tc>
        <w:tc>
          <w:tcPr>
            <w:tcW w:w="1502" w:type="dxa"/>
          </w:tcPr>
          <w:p w14:paraId="4D7875B5" w14:textId="682A88A3" w:rsidR="003B4D0F" w:rsidRPr="00C80E75" w:rsidRDefault="003B4D0F" w:rsidP="00454424">
            <w:pPr>
              <w:rPr>
                <w:rFonts w:ascii="Times New Roman" w:hAnsi="Times New Roman" w:cs="Times New Roman"/>
                <w:b/>
                <w:bCs/>
                <w:sz w:val="20"/>
                <w:szCs w:val="20"/>
              </w:rPr>
            </w:pPr>
            <w:r>
              <w:rPr>
                <w:rFonts w:ascii="Times New Roman" w:hAnsi="Times New Roman" w:cs="Times New Roman"/>
                <w:b/>
                <w:bCs/>
                <w:sz w:val="20"/>
                <w:szCs w:val="20"/>
              </w:rPr>
              <w:t>Dataset</w:t>
            </w:r>
            <w:r w:rsidR="007261B3">
              <w:rPr>
                <w:rFonts w:ascii="Times New Roman" w:hAnsi="Times New Roman" w:cs="Times New Roman"/>
                <w:b/>
                <w:bCs/>
                <w:sz w:val="20"/>
                <w:szCs w:val="20"/>
              </w:rPr>
              <w:t>*</w:t>
            </w:r>
          </w:p>
        </w:tc>
        <w:tc>
          <w:tcPr>
            <w:tcW w:w="1502" w:type="dxa"/>
            <w:tcMar>
              <w:top w:w="28" w:type="dxa"/>
              <w:bottom w:w="28" w:type="dxa"/>
            </w:tcMar>
          </w:tcPr>
          <w:p w14:paraId="23C92C95" w14:textId="17B31D51" w:rsidR="003B4D0F" w:rsidRPr="00C80E75" w:rsidRDefault="003B4D0F" w:rsidP="00454424">
            <w:pPr>
              <w:rPr>
                <w:rFonts w:ascii="Times New Roman" w:hAnsi="Times New Roman" w:cs="Times New Roman"/>
                <w:b/>
                <w:bCs/>
                <w:sz w:val="20"/>
                <w:szCs w:val="20"/>
              </w:rPr>
            </w:pPr>
            <w:r w:rsidRPr="00C80E75">
              <w:rPr>
                <w:rFonts w:ascii="Times New Roman" w:hAnsi="Times New Roman" w:cs="Times New Roman"/>
                <w:b/>
                <w:bCs/>
                <w:sz w:val="20"/>
                <w:szCs w:val="20"/>
              </w:rPr>
              <w:t>Accuracy</w:t>
            </w:r>
          </w:p>
        </w:tc>
        <w:tc>
          <w:tcPr>
            <w:tcW w:w="1502" w:type="dxa"/>
            <w:tcMar>
              <w:top w:w="28" w:type="dxa"/>
              <w:bottom w:w="28" w:type="dxa"/>
            </w:tcMar>
          </w:tcPr>
          <w:p w14:paraId="77C0131D" w14:textId="77777777" w:rsidR="003B4D0F" w:rsidRPr="00C80E75" w:rsidRDefault="003B4D0F" w:rsidP="00454424">
            <w:pPr>
              <w:rPr>
                <w:rFonts w:ascii="Times New Roman" w:hAnsi="Times New Roman" w:cs="Times New Roman"/>
                <w:b/>
                <w:bCs/>
                <w:sz w:val="20"/>
                <w:szCs w:val="20"/>
              </w:rPr>
            </w:pPr>
            <w:r w:rsidRPr="00C80E75">
              <w:rPr>
                <w:rFonts w:ascii="Times New Roman" w:hAnsi="Times New Roman" w:cs="Times New Roman"/>
                <w:b/>
                <w:bCs/>
                <w:sz w:val="20"/>
                <w:szCs w:val="20"/>
              </w:rPr>
              <w:t>Precision</w:t>
            </w:r>
          </w:p>
        </w:tc>
        <w:tc>
          <w:tcPr>
            <w:tcW w:w="1503" w:type="dxa"/>
            <w:tcMar>
              <w:top w:w="28" w:type="dxa"/>
              <w:bottom w:w="28" w:type="dxa"/>
            </w:tcMar>
          </w:tcPr>
          <w:p w14:paraId="1EAA2836" w14:textId="77777777" w:rsidR="003B4D0F" w:rsidRPr="00C80E75" w:rsidRDefault="003B4D0F" w:rsidP="00454424">
            <w:pPr>
              <w:rPr>
                <w:rFonts w:ascii="Times New Roman" w:hAnsi="Times New Roman" w:cs="Times New Roman"/>
                <w:b/>
                <w:bCs/>
                <w:sz w:val="20"/>
                <w:szCs w:val="20"/>
              </w:rPr>
            </w:pPr>
            <w:r w:rsidRPr="00C80E75">
              <w:rPr>
                <w:rFonts w:ascii="Times New Roman" w:hAnsi="Times New Roman" w:cs="Times New Roman"/>
                <w:b/>
                <w:bCs/>
                <w:sz w:val="20"/>
                <w:szCs w:val="20"/>
              </w:rPr>
              <w:t>Recall</w:t>
            </w:r>
          </w:p>
        </w:tc>
        <w:tc>
          <w:tcPr>
            <w:tcW w:w="1502" w:type="dxa"/>
            <w:tcMar>
              <w:top w:w="28" w:type="dxa"/>
              <w:bottom w:w="28" w:type="dxa"/>
            </w:tcMar>
          </w:tcPr>
          <w:p w14:paraId="00D57005" w14:textId="77777777" w:rsidR="003B4D0F" w:rsidRPr="00C80E75" w:rsidRDefault="003B4D0F" w:rsidP="00454424">
            <w:pPr>
              <w:rPr>
                <w:rFonts w:ascii="Times New Roman" w:hAnsi="Times New Roman" w:cs="Times New Roman"/>
                <w:b/>
                <w:bCs/>
                <w:sz w:val="20"/>
                <w:szCs w:val="20"/>
              </w:rPr>
            </w:pPr>
            <w:r w:rsidRPr="00C80E75">
              <w:rPr>
                <w:rFonts w:ascii="Times New Roman" w:hAnsi="Times New Roman" w:cs="Times New Roman"/>
                <w:b/>
                <w:bCs/>
                <w:sz w:val="20"/>
                <w:szCs w:val="20"/>
              </w:rPr>
              <w:t>MCC</w:t>
            </w:r>
          </w:p>
        </w:tc>
      </w:tr>
      <w:tr w:rsidR="00602473" w:rsidRPr="00F85A84" w14:paraId="09821DBC" w14:textId="77777777" w:rsidTr="00294D3E">
        <w:tc>
          <w:tcPr>
            <w:tcW w:w="1838" w:type="dxa"/>
            <w:vMerge w:val="restart"/>
            <w:tcMar>
              <w:top w:w="28" w:type="dxa"/>
              <w:bottom w:w="28" w:type="dxa"/>
            </w:tcMar>
          </w:tcPr>
          <w:p w14:paraId="38BF2C84" w14:textId="77777777" w:rsidR="00602473" w:rsidRPr="00C80E75" w:rsidRDefault="00602473" w:rsidP="00602473">
            <w:pPr>
              <w:rPr>
                <w:rFonts w:ascii="Times New Roman" w:hAnsi="Times New Roman" w:cs="Times New Roman"/>
                <w:sz w:val="20"/>
                <w:szCs w:val="20"/>
              </w:rPr>
            </w:pPr>
            <w:r w:rsidRPr="00C80E75">
              <w:rPr>
                <w:rFonts w:ascii="Times New Roman" w:hAnsi="Times New Roman" w:cs="Times New Roman"/>
                <w:sz w:val="20"/>
                <w:szCs w:val="20"/>
              </w:rPr>
              <w:t>Logistic regression</w:t>
            </w:r>
          </w:p>
        </w:tc>
        <w:tc>
          <w:tcPr>
            <w:tcW w:w="1502" w:type="dxa"/>
          </w:tcPr>
          <w:p w14:paraId="6F655BBD" w14:textId="6501933A" w:rsidR="00602473" w:rsidRDefault="00602473" w:rsidP="00602473">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502" w:type="dxa"/>
            <w:tcMar>
              <w:top w:w="28" w:type="dxa"/>
              <w:bottom w:w="28" w:type="dxa"/>
            </w:tcMar>
          </w:tcPr>
          <w:p w14:paraId="191B94D7" w14:textId="087A08EB" w:rsidR="00602473" w:rsidRPr="00F85A84" w:rsidRDefault="00602473" w:rsidP="00602473">
            <w:pPr>
              <w:jc w:val="both"/>
              <w:rPr>
                <w:rFonts w:ascii="Times New Roman" w:hAnsi="Times New Roman" w:cs="Times New Roman"/>
                <w:sz w:val="20"/>
                <w:szCs w:val="20"/>
              </w:rPr>
            </w:pPr>
            <w:r>
              <w:rPr>
                <w:rFonts w:ascii="Times New Roman" w:hAnsi="Times New Roman" w:cs="Times New Roman"/>
                <w:sz w:val="20"/>
                <w:szCs w:val="20"/>
              </w:rPr>
              <w:t>0.</w:t>
            </w:r>
            <w:r w:rsidR="00D45F75">
              <w:rPr>
                <w:rFonts w:ascii="Times New Roman" w:hAnsi="Times New Roman" w:cs="Times New Roman"/>
                <w:sz w:val="20"/>
                <w:szCs w:val="20"/>
              </w:rPr>
              <w:t>89</w:t>
            </w:r>
          </w:p>
        </w:tc>
        <w:tc>
          <w:tcPr>
            <w:tcW w:w="1502" w:type="dxa"/>
            <w:tcMar>
              <w:top w:w="28" w:type="dxa"/>
              <w:bottom w:w="28" w:type="dxa"/>
            </w:tcMar>
          </w:tcPr>
          <w:p w14:paraId="5229C5D6" w14:textId="4CB4C19D" w:rsidR="00602473" w:rsidRPr="00F85A84" w:rsidRDefault="00602473" w:rsidP="00602473">
            <w:pPr>
              <w:jc w:val="both"/>
              <w:rPr>
                <w:rFonts w:ascii="Times New Roman" w:hAnsi="Times New Roman" w:cs="Times New Roman"/>
                <w:sz w:val="20"/>
                <w:szCs w:val="20"/>
              </w:rPr>
            </w:pPr>
            <w:r>
              <w:rPr>
                <w:rFonts w:ascii="Times New Roman" w:hAnsi="Times New Roman" w:cs="Times New Roman"/>
                <w:sz w:val="20"/>
                <w:szCs w:val="20"/>
              </w:rPr>
              <w:t>0.</w:t>
            </w:r>
            <w:r w:rsidR="00D45F75">
              <w:rPr>
                <w:rFonts w:ascii="Times New Roman" w:hAnsi="Times New Roman" w:cs="Times New Roman"/>
                <w:sz w:val="20"/>
                <w:szCs w:val="20"/>
              </w:rPr>
              <w:t>82</w:t>
            </w:r>
          </w:p>
        </w:tc>
        <w:tc>
          <w:tcPr>
            <w:tcW w:w="1503" w:type="dxa"/>
            <w:tcMar>
              <w:top w:w="28" w:type="dxa"/>
              <w:bottom w:w="28" w:type="dxa"/>
            </w:tcMar>
          </w:tcPr>
          <w:p w14:paraId="27977265" w14:textId="4D747E40" w:rsidR="00602473" w:rsidRPr="00F85A84" w:rsidRDefault="00602473" w:rsidP="00602473">
            <w:pPr>
              <w:jc w:val="both"/>
              <w:rPr>
                <w:rFonts w:ascii="Times New Roman" w:hAnsi="Times New Roman" w:cs="Times New Roman"/>
                <w:sz w:val="20"/>
                <w:szCs w:val="20"/>
              </w:rPr>
            </w:pPr>
            <w:r>
              <w:rPr>
                <w:rFonts w:ascii="Times New Roman" w:hAnsi="Times New Roman" w:cs="Times New Roman"/>
                <w:sz w:val="20"/>
                <w:szCs w:val="20"/>
              </w:rPr>
              <w:t>0.</w:t>
            </w:r>
            <w:r w:rsidR="00D45F75">
              <w:rPr>
                <w:rFonts w:ascii="Times New Roman" w:hAnsi="Times New Roman" w:cs="Times New Roman"/>
                <w:sz w:val="20"/>
                <w:szCs w:val="20"/>
              </w:rPr>
              <w:t>77</w:t>
            </w:r>
          </w:p>
        </w:tc>
        <w:tc>
          <w:tcPr>
            <w:tcW w:w="1502" w:type="dxa"/>
            <w:tcMar>
              <w:top w:w="28" w:type="dxa"/>
              <w:bottom w:w="28" w:type="dxa"/>
            </w:tcMar>
          </w:tcPr>
          <w:p w14:paraId="780C4363" w14:textId="091C2B67" w:rsidR="00602473" w:rsidRPr="00F85A84" w:rsidRDefault="00602473" w:rsidP="00602473">
            <w:pPr>
              <w:jc w:val="both"/>
              <w:rPr>
                <w:rFonts w:ascii="Times New Roman" w:hAnsi="Times New Roman" w:cs="Times New Roman"/>
                <w:sz w:val="20"/>
                <w:szCs w:val="20"/>
              </w:rPr>
            </w:pPr>
            <w:r>
              <w:rPr>
                <w:rFonts w:ascii="Times New Roman" w:hAnsi="Times New Roman" w:cs="Times New Roman"/>
                <w:sz w:val="20"/>
                <w:szCs w:val="20"/>
              </w:rPr>
              <w:t>0.</w:t>
            </w:r>
            <w:r w:rsidR="00D45F75">
              <w:rPr>
                <w:rFonts w:ascii="Times New Roman" w:hAnsi="Times New Roman" w:cs="Times New Roman"/>
                <w:sz w:val="20"/>
                <w:szCs w:val="20"/>
              </w:rPr>
              <w:t>72</w:t>
            </w:r>
          </w:p>
        </w:tc>
      </w:tr>
      <w:tr w:rsidR="00602473" w:rsidRPr="00F85A84" w14:paraId="0CEA8AD5" w14:textId="77777777" w:rsidTr="00294D3E">
        <w:tc>
          <w:tcPr>
            <w:tcW w:w="1838" w:type="dxa"/>
            <w:vMerge/>
            <w:tcMar>
              <w:top w:w="28" w:type="dxa"/>
              <w:bottom w:w="28" w:type="dxa"/>
            </w:tcMar>
          </w:tcPr>
          <w:p w14:paraId="021EF836" w14:textId="77777777" w:rsidR="00602473" w:rsidRPr="00C80E75" w:rsidRDefault="00602473" w:rsidP="00602473">
            <w:pPr>
              <w:rPr>
                <w:rFonts w:ascii="Times New Roman" w:hAnsi="Times New Roman" w:cs="Times New Roman"/>
                <w:sz w:val="20"/>
                <w:szCs w:val="20"/>
              </w:rPr>
            </w:pPr>
          </w:p>
        </w:tc>
        <w:tc>
          <w:tcPr>
            <w:tcW w:w="1502" w:type="dxa"/>
          </w:tcPr>
          <w:p w14:paraId="1CBFDF06" w14:textId="18B9D334" w:rsidR="00602473" w:rsidRDefault="00602473" w:rsidP="00602473">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502" w:type="dxa"/>
            <w:tcMar>
              <w:top w:w="28" w:type="dxa"/>
              <w:bottom w:w="28" w:type="dxa"/>
            </w:tcMar>
          </w:tcPr>
          <w:p w14:paraId="7924E99C" w14:textId="6319247C" w:rsidR="00602473" w:rsidRDefault="00001A31" w:rsidP="00602473">
            <w:pPr>
              <w:jc w:val="both"/>
              <w:rPr>
                <w:rFonts w:ascii="Times New Roman" w:hAnsi="Times New Roman" w:cs="Times New Roman"/>
                <w:sz w:val="20"/>
                <w:szCs w:val="20"/>
              </w:rPr>
            </w:pPr>
            <w:r>
              <w:rPr>
                <w:rFonts w:ascii="Times New Roman" w:hAnsi="Times New Roman" w:cs="Times New Roman"/>
                <w:sz w:val="20"/>
                <w:szCs w:val="20"/>
              </w:rPr>
              <w:t>0.72</w:t>
            </w:r>
          </w:p>
        </w:tc>
        <w:tc>
          <w:tcPr>
            <w:tcW w:w="1502" w:type="dxa"/>
            <w:tcMar>
              <w:top w:w="28" w:type="dxa"/>
              <w:bottom w:w="28" w:type="dxa"/>
            </w:tcMar>
          </w:tcPr>
          <w:p w14:paraId="1822F625" w14:textId="69DBE40D" w:rsidR="00602473" w:rsidRDefault="00001A31" w:rsidP="00602473">
            <w:pPr>
              <w:jc w:val="both"/>
              <w:rPr>
                <w:rFonts w:ascii="Times New Roman" w:hAnsi="Times New Roman" w:cs="Times New Roman"/>
                <w:sz w:val="20"/>
                <w:szCs w:val="20"/>
              </w:rPr>
            </w:pPr>
            <w:r>
              <w:rPr>
                <w:rFonts w:ascii="Times New Roman" w:hAnsi="Times New Roman" w:cs="Times New Roman"/>
                <w:sz w:val="20"/>
                <w:szCs w:val="20"/>
              </w:rPr>
              <w:t>0.74</w:t>
            </w:r>
          </w:p>
        </w:tc>
        <w:tc>
          <w:tcPr>
            <w:tcW w:w="1503" w:type="dxa"/>
            <w:tcMar>
              <w:top w:w="28" w:type="dxa"/>
              <w:bottom w:w="28" w:type="dxa"/>
            </w:tcMar>
          </w:tcPr>
          <w:p w14:paraId="1049A636" w14:textId="6DD3A3D8" w:rsidR="00602473" w:rsidRDefault="008157C1" w:rsidP="00602473">
            <w:pPr>
              <w:jc w:val="both"/>
              <w:rPr>
                <w:rFonts w:ascii="Times New Roman" w:hAnsi="Times New Roman" w:cs="Times New Roman"/>
                <w:sz w:val="20"/>
                <w:szCs w:val="20"/>
              </w:rPr>
            </w:pPr>
            <w:r>
              <w:rPr>
                <w:rFonts w:ascii="Times New Roman" w:hAnsi="Times New Roman" w:cs="Times New Roman"/>
                <w:sz w:val="20"/>
                <w:szCs w:val="20"/>
              </w:rPr>
              <w:t>0.83</w:t>
            </w:r>
          </w:p>
        </w:tc>
        <w:tc>
          <w:tcPr>
            <w:tcW w:w="1502" w:type="dxa"/>
            <w:tcMar>
              <w:top w:w="28" w:type="dxa"/>
              <w:bottom w:w="28" w:type="dxa"/>
            </w:tcMar>
          </w:tcPr>
          <w:p w14:paraId="747A2501" w14:textId="1D9F808F" w:rsidR="00602473" w:rsidRDefault="008157C1" w:rsidP="00602473">
            <w:pPr>
              <w:jc w:val="both"/>
              <w:rPr>
                <w:rFonts w:ascii="Times New Roman" w:hAnsi="Times New Roman" w:cs="Times New Roman"/>
                <w:sz w:val="20"/>
                <w:szCs w:val="20"/>
              </w:rPr>
            </w:pPr>
            <w:r>
              <w:rPr>
                <w:rFonts w:ascii="Times New Roman" w:hAnsi="Times New Roman" w:cs="Times New Roman"/>
                <w:sz w:val="20"/>
                <w:szCs w:val="20"/>
              </w:rPr>
              <w:t>0.38</w:t>
            </w:r>
          </w:p>
        </w:tc>
      </w:tr>
      <w:tr w:rsidR="00602473" w:rsidRPr="00F85A84" w14:paraId="0E655173" w14:textId="77777777" w:rsidTr="00294D3E">
        <w:tc>
          <w:tcPr>
            <w:tcW w:w="1838" w:type="dxa"/>
            <w:vMerge/>
            <w:tcMar>
              <w:top w:w="28" w:type="dxa"/>
              <w:bottom w:w="28" w:type="dxa"/>
            </w:tcMar>
          </w:tcPr>
          <w:p w14:paraId="7CC3CBEA" w14:textId="77777777" w:rsidR="00602473" w:rsidRPr="00C80E75" w:rsidRDefault="00602473" w:rsidP="00602473">
            <w:pPr>
              <w:rPr>
                <w:rFonts w:ascii="Times New Roman" w:hAnsi="Times New Roman" w:cs="Times New Roman"/>
                <w:sz w:val="20"/>
                <w:szCs w:val="20"/>
              </w:rPr>
            </w:pPr>
          </w:p>
        </w:tc>
        <w:tc>
          <w:tcPr>
            <w:tcW w:w="1502" w:type="dxa"/>
          </w:tcPr>
          <w:p w14:paraId="7F1569AE" w14:textId="2BE841FE" w:rsidR="00602473" w:rsidRDefault="00602473" w:rsidP="00602473">
            <w:pPr>
              <w:jc w:val="both"/>
              <w:rPr>
                <w:rFonts w:ascii="Times New Roman" w:hAnsi="Times New Roman" w:cs="Times New Roman"/>
                <w:sz w:val="20"/>
                <w:szCs w:val="20"/>
              </w:rPr>
            </w:pPr>
            <w:r>
              <w:rPr>
                <w:rFonts w:ascii="Times New Roman" w:hAnsi="Times New Roman" w:cs="Times New Roman"/>
                <w:sz w:val="20"/>
                <w:szCs w:val="20"/>
              </w:rPr>
              <w:t>us-</w:t>
            </w:r>
            <w:proofErr w:type="spellStart"/>
            <w:r>
              <w:rPr>
                <w:rFonts w:ascii="Times New Roman" w:hAnsi="Times New Roman" w:cs="Times New Roman"/>
                <w:sz w:val="20"/>
                <w:szCs w:val="20"/>
              </w:rPr>
              <w:t>china</w:t>
            </w:r>
            <w:proofErr w:type="spellEnd"/>
          </w:p>
        </w:tc>
        <w:tc>
          <w:tcPr>
            <w:tcW w:w="1502" w:type="dxa"/>
            <w:tcMar>
              <w:top w:w="28" w:type="dxa"/>
              <w:bottom w:w="28" w:type="dxa"/>
            </w:tcMar>
          </w:tcPr>
          <w:p w14:paraId="7E72D59A" w14:textId="34478F06" w:rsidR="00602473" w:rsidRDefault="004D6567" w:rsidP="00602473">
            <w:pPr>
              <w:jc w:val="both"/>
              <w:rPr>
                <w:rFonts w:ascii="Times New Roman" w:hAnsi="Times New Roman" w:cs="Times New Roman"/>
                <w:sz w:val="20"/>
                <w:szCs w:val="20"/>
              </w:rPr>
            </w:pPr>
            <w:r>
              <w:rPr>
                <w:rFonts w:ascii="Times New Roman" w:hAnsi="Times New Roman" w:cs="Times New Roman"/>
                <w:sz w:val="20"/>
                <w:szCs w:val="20"/>
              </w:rPr>
              <w:t>0.80</w:t>
            </w:r>
          </w:p>
        </w:tc>
        <w:tc>
          <w:tcPr>
            <w:tcW w:w="1502" w:type="dxa"/>
            <w:tcMar>
              <w:top w:w="28" w:type="dxa"/>
              <w:bottom w:w="28" w:type="dxa"/>
            </w:tcMar>
          </w:tcPr>
          <w:p w14:paraId="1679700E" w14:textId="7A840F68" w:rsidR="00602473" w:rsidRDefault="004D6567" w:rsidP="00602473">
            <w:pPr>
              <w:jc w:val="both"/>
              <w:rPr>
                <w:rFonts w:ascii="Times New Roman" w:hAnsi="Times New Roman" w:cs="Times New Roman"/>
                <w:sz w:val="20"/>
                <w:szCs w:val="20"/>
              </w:rPr>
            </w:pPr>
            <w:r>
              <w:rPr>
                <w:rFonts w:ascii="Times New Roman" w:hAnsi="Times New Roman" w:cs="Times New Roman"/>
                <w:sz w:val="20"/>
                <w:szCs w:val="20"/>
              </w:rPr>
              <w:t>0.53</w:t>
            </w:r>
          </w:p>
        </w:tc>
        <w:tc>
          <w:tcPr>
            <w:tcW w:w="1503" w:type="dxa"/>
            <w:tcMar>
              <w:top w:w="28" w:type="dxa"/>
              <w:bottom w:w="28" w:type="dxa"/>
            </w:tcMar>
          </w:tcPr>
          <w:p w14:paraId="4BCC8D58" w14:textId="69A6A4C4" w:rsidR="00602473" w:rsidRDefault="004D6567" w:rsidP="00602473">
            <w:pPr>
              <w:jc w:val="both"/>
              <w:rPr>
                <w:rFonts w:ascii="Times New Roman" w:hAnsi="Times New Roman" w:cs="Times New Roman"/>
                <w:sz w:val="20"/>
                <w:szCs w:val="20"/>
              </w:rPr>
            </w:pPr>
            <w:r>
              <w:rPr>
                <w:rFonts w:ascii="Times New Roman" w:hAnsi="Times New Roman" w:cs="Times New Roman"/>
                <w:sz w:val="20"/>
                <w:szCs w:val="20"/>
              </w:rPr>
              <w:t>0.33</w:t>
            </w:r>
          </w:p>
        </w:tc>
        <w:tc>
          <w:tcPr>
            <w:tcW w:w="1502" w:type="dxa"/>
            <w:tcMar>
              <w:top w:w="28" w:type="dxa"/>
              <w:bottom w:w="28" w:type="dxa"/>
            </w:tcMar>
          </w:tcPr>
          <w:p w14:paraId="01575505" w14:textId="532CFC38" w:rsidR="00602473" w:rsidRDefault="004D6567" w:rsidP="00602473">
            <w:pPr>
              <w:jc w:val="both"/>
              <w:rPr>
                <w:rFonts w:ascii="Times New Roman" w:hAnsi="Times New Roman" w:cs="Times New Roman"/>
                <w:sz w:val="20"/>
                <w:szCs w:val="20"/>
              </w:rPr>
            </w:pPr>
            <w:r>
              <w:rPr>
                <w:rFonts w:ascii="Times New Roman" w:hAnsi="Times New Roman" w:cs="Times New Roman"/>
                <w:sz w:val="20"/>
                <w:szCs w:val="20"/>
              </w:rPr>
              <w:t>0.30</w:t>
            </w:r>
          </w:p>
        </w:tc>
      </w:tr>
      <w:tr w:rsidR="00602473" w:rsidRPr="00F85A84" w14:paraId="5EF967C7" w14:textId="77777777" w:rsidTr="00294D3E">
        <w:tc>
          <w:tcPr>
            <w:tcW w:w="1838" w:type="dxa"/>
            <w:vMerge/>
            <w:tcMar>
              <w:top w:w="28" w:type="dxa"/>
              <w:bottom w:w="28" w:type="dxa"/>
            </w:tcMar>
          </w:tcPr>
          <w:p w14:paraId="1212CE59" w14:textId="77777777" w:rsidR="00602473" w:rsidRPr="00C80E75" w:rsidRDefault="00602473" w:rsidP="00602473">
            <w:pPr>
              <w:rPr>
                <w:rFonts w:ascii="Times New Roman" w:hAnsi="Times New Roman" w:cs="Times New Roman"/>
                <w:sz w:val="20"/>
                <w:szCs w:val="20"/>
              </w:rPr>
            </w:pPr>
          </w:p>
        </w:tc>
        <w:tc>
          <w:tcPr>
            <w:tcW w:w="1502" w:type="dxa"/>
          </w:tcPr>
          <w:p w14:paraId="67C70E71" w14:textId="024B1A08" w:rsidR="00602473" w:rsidRDefault="00602473" w:rsidP="00602473">
            <w:pPr>
              <w:jc w:val="both"/>
              <w:rPr>
                <w:rFonts w:ascii="Times New Roman" w:hAnsi="Times New Roman" w:cs="Times New Roman"/>
                <w:sz w:val="20"/>
                <w:szCs w:val="20"/>
              </w:rPr>
            </w:pPr>
            <w:r>
              <w:rPr>
                <w:rFonts w:ascii="Times New Roman" w:hAnsi="Times New Roman" w:cs="Times New Roman"/>
                <w:sz w:val="20"/>
                <w:szCs w:val="20"/>
              </w:rPr>
              <w:t>overall</w:t>
            </w:r>
          </w:p>
        </w:tc>
        <w:tc>
          <w:tcPr>
            <w:tcW w:w="1502" w:type="dxa"/>
            <w:tcMar>
              <w:top w:w="28" w:type="dxa"/>
              <w:bottom w:w="28" w:type="dxa"/>
            </w:tcMar>
          </w:tcPr>
          <w:p w14:paraId="7682D743" w14:textId="0487D48D" w:rsidR="00602473" w:rsidRDefault="00AD41D8" w:rsidP="00602473">
            <w:pPr>
              <w:jc w:val="both"/>
              <w:rPr>
                <w:rFonts w:ascii="Times New Roman" w:hAnsi="Times New Roman" w:cs="Times New Roman"/>
                <w:sz w:val="20"/>
                <w:szCs w:val="20"/>
              </w:rPr>
            </w:pPr>
            <w:r>
              <w:rPr>
                <w:rFonts w:ascii="Times New Roman" w:hAnsi="Times New Roman" w:cs="Times New Roman"/>
                <w:sz w:val="20"/>
                <w:szCs w:val="20"/>
              </w:rPr>
              <w:t>0.88</w:t>
            </w:r>
          </w:p>
        </w:tc>
        <w:tc>
          <w:tcPr>
            <w:tcW w:w="1502" w:type="dxa"/>
            <w:tcMar>
              <w:top w:w="28" w:type="dxa"/>
              <w:bottom w:w="28" w:type="dxa"/>
            </w:tcMar>
          </w:tcPr>
          <w:p w14:paraId="1489289E" w14:textId="336C7DD9" w:rsidR="00602473" w:rsidRDefault="00AD41D8" w:rsidP="00602473">
            <w:pPr>
              <w:jc w:val="both"/>
              <w:rPr>
                <w:rFonts w:ascii="Times New Roman" w:hAnsi="Times New Roman" w:cs="Times New Roman"/>
                <w:sz w:val="20"/>
                <w:szCs w:val="20"/>
              </w:rPr>
            </w:pPr>
            <w:r>
              <w:rPr>
                <w:rFonts w:ascii="Times New Roman" w:hAnsi="Times New Roman" w:cs="Times New Roman"/>
                <w:sz w:val="20"/>
                <w:szCs w:val="20"/>
              </w:rPr>
              <w:t>0.80</w:t>
            </w:r>
          </w:p>
        </w:tc>
        <w:tc>
          <w:tcPr>
            <w:tcW w:w="1503" w:type="dxa"/>
            <w:tcMar>
              <w:top w:w="28" w:type="dxa"/>
              <w:bottom w:w="28" w:type="dxa"/>
            </w:tcMar>
          </w:tcPr>
          <w:p w14:paraId="6CE7F1DD" w14:textId="640AEA11" w:rsidR="00602473" w:rsidRDefault="00AD41D8" w:rsidP="00602473">
            <w:pPr>
              <w:jc w:val="both"/>
              <w:rPr>
                <w:rFonts w:ascii="Times New Roman" w:hAnsi="Times New Roman" w:cs="Times New Roman"/>
                <w:sz w:val="20"/>
                <w:szCs w:val="20"/>
              </w:rPr>
            </w:pPr>
            <w:r>
              <w:rPr>
                <w:rFonts w:ascii="Times New Roman" w:hAnsi="Times New Roman" w:cs="Times New Roman"/>
                <w:sz w:val="20"/>
                <w:szCs w:val="20"/>
              </w:rPr>
              <w:t>0.75</w:t>
            </w:r>
          </w:p>
        </w:tc>
        <w:tc>
          <w:tcPr>
            <w:tcW w:w="1502" w:type="dxa"/>
            <w:tcMar>
              <w:top w:w="28" w:type="dxa"/>
              <w:bottom w:w="28" w:type="dxa"/>
            </w:tcMar>
          </w:tcPr>
          <w:p w14:paraId="19369B88" w14:textId="77DD89BB" w:rsidR="00602473" w:rsidRDefault="00AD41D8" w:rsidP="00602473">
            <w:pPr>
              <w:jc w:val="both"/>
              <w:rPr>
                <w:rFonts w:ascii="Times New Roman" w:hAnsi="Times New Roman" w:cs="Times New Roman"/>
                <w:sz w:val="20"/>
                <w:szCs w:val="20"/>
              </w:rPr>
            </w:pPr>
            <w:r>
              <w:rPr>
                <w:rFonts w:ascii="Times New Roman" w:hAnsi="Times New Roman" w:cs="Times New Roman"/>
                <w:sz w:val="20"/>
                <w:szCs w:val="20"/>
              </w:rPr>
              <w:t>0.69</w:t>
            </w:r>
          </w:p>
        </w:tc>
      </w:tr>
      <w:tr w:rsidR="00602473" w:rsidRPr="00F85A84" w14:paraId="57470488" w14:textId="77777777" w:rsidTr="00294D3E">
        <w:tc>
          <w:tcPr>
            <w:tcW w:w="1838" w:type="dxa"/>
            <w:vMerge w:val="restart"/>
            <w:tcMar>
              <w:top w:w="28" w:type="dxa"/>
              <w:bottom w:w="28" w:type="dxa"/>
            </w:tcMar>
          </w:tcPr>
          <w:p w14:paraId="5FBB7702" w14:textId="77777777" w:rsidR="00602473" w:rsidRPr="00C80E75" w:rsidRDefault="00602473" w:rsidP="00602473">
            <w:pPr>
              <w:rPr>
                <w:rFonts w:ascii="Times New Roman" w:hAnsi="Times New Roman" w:cs="Times New Roman"/>
                <w:sz w:val="20"/>
                <w:szCs w:val="20"/>
              </w:rPr>
            </w:pPr>
            <w:r w:rsidRPr="00C80E75">
              <w:rPr>
                <w:rFonts w:ascii="Times New Roman" w:hAnsi="Times New Roman" w:cs="Times New Roman"/>
                <w:sz w:val="20"/>
                <w:szCs w:val="20"/>
              </w:rPr>
              <w:t>Random forest classifier</w:t>
            </w:r>
          </w:p>
        </w:tc>
        <w:tc>
          <w:tcPr>
            <w:tcW w:w="1502" w:type="dxa"/>
          </w:tcPr>
          <w:p w14:paraId="557322B3" w14:textId="0838676C" w:rsidR="00602473" w:rsidRDefault="00602473" w:rsidP="00602473">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502" w:type="dxa"/>
            <w:tcMar>
              <w:top w:w="28" w:type="dxa"/>
              <w:bottom w:w="28" w:type="dxa"/>
            </w:tcMar>
          </w:tcPr>
          <w:p w14:paraId="35D16D08" w14:textId="5B6F3C8F" w:rsidR="00602473" w:rsidRPr="00F85A84" w:rsidRDefault="00602473" w:rsidP="00602473">
            <w:pPr>
              <w:jc w:val="both"/>
              <w:rPr>
                <w:rFonts w:ascii="Times New Roman" w:hAnsi="Times New Roman" w:cs="Times New Roman"/>
                <w:sz w:val="20"/>
                <w:szCs w:val="20"/>
              </w:rPr>
            </w:pPr>
            <w:r>
              <w:rPr>
                <w:rFonts w:ascii="Times New Roman" w:hAnsi="Times New Roman" w:cs="Times New Roman"/>
                <w:sz w:val="20"/>
                <w:szCs w:val="20"/>
              </w:rPr>
              <w:t>0.93</w:t>
            </w:r>
          </w:p>
        </w:tc>
        <w:tc>
          <w:tcPr>
            <w:tcW w:w="1502" w:type="dxa"/>
            <w:tcMar>
              <w:top w:w="28" w:type="dxa"/>
              <w:bottom w:w="28" w:type="dxa"/>
            </w:tcMar>
          </w:tcPr>
          <w:p w14:paraId="3E509590" w14:textId="76E44BE9" w:rsidR="00602473" w:rsidRPr="00F85A84" w:rsidRDefault="00602473" w:rsidP="00602473">
            <w:pPr>
              <w:jc w:val="both"/>
              <w:rPr>
                <w:rFonts w:ascii="Times New Roman" w:hAnsi="Times New Roman" w:cs="Times New Roman"/>
                <w:sz w:val="20"/>
                <w:szCs w:val="20"/>
              </w:rPr>
            </w:pPr>
            <w:r>
              <w:rPr>
                <w:rFonts w:ascii="Times New Roman" w:hAnsi="Times New Roman" w:cs="Times New Roman"/>
                <w:sz w:val="20"/>
                <w:szCs w:val="20"/>
              </w:rPr>
              <w:t>0.8</w:t>
            </w:r>
            <w:r w:rsidR="003E0172">
              <w:rPr>
                <w:rFonts w:ascii="Times New Roman" w:hAnsi="Times New Roman" w:cs="Times New Roman"/>
                <w:sz w:val="20"/>
                <w:szCs w:val="20"/>
              </w:rPr>
              <w:t>4</w:t>
            </w:r>
          </w:p>
        </w:tc>
        <w:tc>
          <w:tcPr>
            <w:tcW w:w="1503" w:type="dxa"/>
            <w:tcMar>
              <w:top w:w="28" w:type="dxa"/>
              <w:bottom w:w="28" w:type="dxa"/>
            </w:tcMar>
          </w:tcPr>
          <w:p w14:paraId="34867DFE" w14:textId="502CC429" w:rsidR="00602473" w:rsidRPr="00F85A84" w:rsidRDefault="00602473" w:rsidP="00602473">
            <w:pPr>
              <w:jc w:val="both"/>
              <w:rPr>
                <w:rFonts w:ascii="Times New Roman" w:hAnsi="Times New Roman" w:cs="Times New Roman"/>
                <w:sz w:val="20"/>
                <w:szCs w:val="20"/>
              </w:rPr>
            </w:pPr>
            <w:r>
              <w:rPr>
                <w:rFonts w:ascii="Times New Roman" w:hAnsi="Times New Roman" w:cs="Times New Roman"/>
                <w:sz w:val="20"/>
                <w:szCs w:val="20"/>
              </w:rPr>
              <w:t>0.91</w:t>
            </w:r>
          </w:p>
        </w:tc>
        <w:tc>
          <w:tcPr>
            <w:tcW w:w="1502" w:type="dxa"/>
            <w:tcMar>
              <w:top w:w="28" w:type="dxa"/>
              <w:bottom w:w="28" w:type="dxa"/>
            </w:tcMar>
          </w:tcPr>
          <w:p w14:paraId="269C5A75" w14:textId="2F4113E5" w:rsidR="00602473" w:rsidRPr="00F85A84" w:rsidRDefault="00602473" w:rsidP="00602473">
            <w:pPr>
              <w:jc w:val="both"/>
              <w:rPr>
                <w:rFonts w:ascii="Times New Roman" w:hAnsi="Times New Roman" w:cs="Times New Roman"/>
                <w:sz w:val="20"/>
                <w:szCs w:val="20"/>
              </w:rPr>
            </w:pPr>
            <w:r>
              <w:rPr>
                <w:rFonts w:ascii="Times New Roman" w:hAnsi="Times New Roman" w:cs="Times New Roman"/>
                <w:sz w:val="20"/>
                <w:szCs w:val="20"/>
              </w:rPr>
              <w:t>0.8</w:t>
            </w:r>
            <w:r w:rsidR="00666C2E">
              <w:rPr>
                <w:rFonts w:ascii="Times New Roman" w:hAnsi="Times New Roman" w:cs="Times New Roman"/>
                <w:sz w:val="20"/>
                <w:szCs w:val="20"/>
              </w:rPr>
              <w:t>2</w:t>
            </w:r>
          </w:p>
        </w:tc>
      </w:tr>
      <w:tr w:rsidR="00602473" w:rsidRPr="00F85A84" w14:paraId="3007272E" w14:textId="77777777" w:rsidTr="00294D3E">
        <w:tc>
          <w:tcPr>
            <w:tcW w:w="1838" w:type="dxa"/>
            <w:vMerge/>
            <w:tcMar>
              <w:top w:w="28" w:type="dxa"/>
              <w:bottom w:w="28" w:type="dxa"/>
            </w:tcMar>
          </w:tcPr>
          <w:p w14:paraId="6110B9BB" w14:textId="77777777" w:rsidR="00602473" w:rsidRPr="00C80E75" w:rsidRDefault="00602473" w:rsidP="00602473">
            <w:pPr>
              <w:rPr>
                <w:rFonts w:ascii="Times New Roman" w:hAnsi="Times New Roman" w:cs="Times New Roman"/>
                <w:sz w:val="20"/>
                <w:szCs w:val="20"/>
              </w:rPr>
            </w:pPr>
          </w:p>
        </w:tc>
        <w:tc>
          <w:tcPr>
            <w:tcW w:w="1502" w:type="dxa"/>
          </w:tcPr>
          <w:p w14:paraId="2585270B" w14:textId="5C98E713" w:rsidR="00602473" w:rsidRDefault="00602473" w:rsidP="00602473">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502" w:type="dxa"/>
            <w:tcMar>
              <w:top w:w="28" w:type="dxa"/>
              <w:bottom w:w="28" w:type="dxa"/>
            </w:tcMar>
          </w:tcPr>
          <w:p w14:paraId="59B213B9" w14:textId="6F23EA30" w:rsidR="00602473" w:rsidRDefault="008157C1" w:rsidP="00602473">
            <w:pPr>
              <w:jc w:val="both"/>
              <w:rPr>
                <w:rFonts w:ascii="Times New Roman" w:hAnsi="Times New Roman" w:cs="Times New Roman"/>
                <w:sz w:val="20"/>
                <w:szCs w:val="20"/>
              </w:rPr>
            </w:pPr>
            <w:r>
              <w:rPr>
                <w:rFonts w:ascii="Times New Roman" w:hAnsi="Times New Roman" w:cs="Times New Roman"/>
                <w:sz w:val="20"/>
                <w:szCs w:val="20"/>
              </w:rPr>
              <w:t>0.87</w:t>
            </w:r>
          </w:p>
        </w:tc>
        <w:tc>
          <w:tcPr>
            <w:tcW w:w="1502" w:type="dxa"/>
            <w:tcMar>
              <w:top w:w="28" w:type="dxa"/>
              <w:bottom w:w="28" w:type="dxa"/>
            </w:tcMar>
          </w:tcPr>
          <w:p w14:paraId="1FAB836A" w14:textId="7ACEBA0E" w:rsidR="00602473" w:rsidRDefault="008157C1" w:rsidP="00602473">
            <w:pPr>
              <w:jc w:val="both"/>
              <w:rPr>
                <w:rFonts w:ascii="Times New Roman" w:hAnsi="Times New Roman" w:cs="Times New Roman"/>
                <w:sz w:val="20"/>
                <w:szCs w:val="20"/>
              </w:rPr>
            </w:pPr>
            <w:r>
              <w:rPr>
                <w:rFonts w:ascii="Times New Roman" w:hAnsi="Times New Roman" w:cs="Times New Roman"/>
                <w:sz w:val="20"/>
                <w:szCs w:val="20"/>
              </w:rPr>
              <w:t>0.83</w:t>
            </w:r>
          </w:p>
        </w:tc>
        <w:tc>
          <w:tcPr>
            <w:tcW w:w="1503" w:type="dxa"/>
            <w:tcMar>
              <w:top w:w="28" w:type="dxa"/>
              <w:bottom w:w="28" w:type="dxa"/>
            </w:tcMar>
          </w:tcPr>
          <w:p w14:paraId="11DD3FDE" w14:textId="568FCA25" w:rsidR="00602473" w:rsidRDefault="00570240" w:rsidP="00602473">
            <w:pPr>
              <w:jc w:val="both"/>
              <w:rPr>
                <w:rFonts w:ascii="Times New Roman" w:hAnsi="Times New Roman" w:cs="Times New Roman"/>
                <w:sz w:val="20"/>
                <w:szCs w:val="20"/>
              </w:rPr>
            </w:pPr>
            <w:r>
              <w:rPr>
                <w:rFonts w:ascii="Times New Roman" w:hAnsi="Times New Roman" w:cs="Times New Roman"/>
                <w:sz w:val="20"/>
                <w:szCs w:val="20"/>
              </w:rPr>
              <w:t>0.99</w:t>
            </w:r>
          </w:p>
        </w:tc>
        <w:tc>
          <w:tcPr>
            <w:tcW w:w="1502" w:type="dxa"/>
            <w:tcMar>
              <w:top w:w="28" w:type="dxa"/>
              <w:bottom w:w="28" w:type="dxa"/>
            </w:tcMar>
          </w:tcPr>
          <w:p w14:paraId="6FE7F0A0" w14:textId="04B956A2" w:rsidR="00602473" w:rsidRDefault="00570240" w:rsidP="00602473">
            <w:pPr>
              <w:jc w:val="both"/>
              <w:rPr>
                <w:rFonts w:ascii="Times New Roman" w:hAnsi="Times New Roman" w:cs="Times New Roman"/>
                <w:sz w:val="20"/>
                <w:szCs w:val="20"/>
              </w:rPr>
            </w:pPr>
            <w:r>
              <w:rPr>
                <w:rFonts w:ascii="Times New Roman" w:hAnsi="Times New Roman" w:cs="Times New Roman"/>
                <w:sz w:val="20"/>
                <w:szCs w:val="20"/>
              </w:rPr>
              <w:t>0.73</w:t>
            </w:r>
          </w:p>
        </w:tc>
      </w:tr>
      <w:tr w:rsidR="00602473" w:rsidRPr="00F85A84" w14:paraId="02485F6D" w14:textId="77777777" w:rsidTr="00294D3E">
        <w:tc>
          <w:tcPr>
            <w:tcW w:w="1838" w:type="dxa"/>
            <w:vMerge/>
            <w:tcMar>
              <w:top w:w="28" w:type="dxa"/>
              <w:bottom w:w="28" w:type="dxa"/>
            </w:tcMar>
          </w:tcPr>
          <w:p w14:paraId="291AAF3E" w14:textId="77777777" w:rsidR="00602473" w:rsidRPr="00C80E75" w:rsidRDefault="00602473" w:rsidP="00602473">
            <w:pPr>
              <w:rPr>
                <w:rFonts w:ascii="Times New Roman" w:hAnsi="Times New Roman" w:cs="Times New Roman"/>
                <w:sz w:val="20"/>
                <w:szCs w:val="20"/>
              </w:rPr>
            </w:pPr>
          </w:p>
        </w:tc>
        <w:tc>
          <w:tcPr>
            <w:tcW w:w="1502" w:type="dxa"/>
          </w:tcPr>
          <w:p w14:paraId="0B8D56B2" w14:textId="6BAC01FF" w:rsidR="00602473" w:rsidRDefault="00602473" w:rsidP="00602473">
            <w:pPr>
              <w:jc w:val="both"/>
              <w:rPr>
                <w:rFonts w:ascii="Times New Roman" w:hAnsi="Times New Roman" w:cs="Times New Roman"/>
                <w:sz w:val="20"/>
                <w:szCs w:val="20"/>
              </w:rPr>
            </w:pPr>
            <w:r>
              <w:rPr>
                <w:rFonts w:ascii="Times New Roman" w:hAnsi="Times New Roman" w:cs="Times New Roman"/>
                <w:sz w:val="20"/>
                <w:szCs w:val="20"/>
              </w:rPr>
              <w:t>us-</w:t>
            </w:r>
            <w:proofErr w:type="spellStart"/>
            <w:r>
              <w:rPr>
                <w:rFonts w:ascii="Times New Roman" w:hAnsi="Times New Roman" w:cs="Times New Roman"/>
                <w:sz w:val="20"/>
                <w:szCs w:val="20"/>
              </w:rPr>
              <w:t>china</w:t>
            </w:r>
            <w:proofErr w:type="spellEnd"/>
          </w:p>
        </w:tc>
        <w:tc>
          <w:tcPr>
            <w:tcW w:w="1502" w:type="dxa"/>
            <w:tcMar>
              <w:top w:w="28" w:type="dxa"/>
              <w:bottom w:w="28" w:type="dxa"/>
            </w:tcMar>
          </w:tcPr>
          <w:p w14:paraId="7FC1A407" w14:textId="7F189E6C" w:rsidR="00602473" w:rsidRDefault="001F4367" w:rsidP="00602473">
            <w:pPr>
              <w:jc w:val="both"/>
              <w:rPr>
                <w:rFonts w:ascii="Times New Roman" w:hAnsi="Times New Roman" w:cs="Times New Roman"/>
                <w:sz w:val="20"/>
                <w:szCs w:val="20"/>
              </w:rPr>
            </w:pPr>
            <w:r>
              <w:rPr>
                <w:rFonts w:ascii="Times New Roman" w:hAnsi="Times New Roman" w:cs="Times New Roman"/>
                <w:sz w:val="20"/>
                <w:szCs w:val="20"/>
              </w:rPr>
              <w:t>0.97</w:t>
            </w:r>
          </w:p>
        </w:tc>
        <w:tc>
          <w:tcPr>
            <w:tcW w:w="1502" w:type="dxa"/>
            <w:tcMar>
              <w:top w:w="28" w:type="dxa"/>
              <w:bottom w:w="28" w:type="dxa"/>
            </w:tcMar>
          </w:tcPr>
          <w:p w14:paraId="42BE9DD3" w14:textId="0C30D8E1" w:rsidR="00602473" w:rsidRDefault="001F4367" w:rsidP="00602473">
            <w:pPr>
              <w:jc w:val="both"/>
              <w:rPr>
                <w:rFonts w:ascii="Times New Roman" w:hAnsi="Times New Roman" w:cs="Times New Roman"/>
                <w:sz w:val="20"/>
                <w:szCs w:val="20"/>
              </w:rPr>
            </w:pPr>
            <w:r>
              <w:rPr>
                <w:rFonts w:ascii="Times New Roman" w:hAnsi="Times New Roman" w:cs="Times New Roman"/>
                <w:sz w:val="20"/>
                <w:szCs w:val="20"/>
              </w:rPr>
              <w:t>0.94</w:t>
            </w:r>
          </w:p>
        </w:tc>
        <w:tc>
          <w:tcPr>
            <w:tcW w:w="1503" w:type="dxa"/>
            <w:tcMar>
              <w:top w:w="28" w:type="dxa"/>
              <w:bottom w:w="28" w:type="dxa"/>
            </w:tcMar>
          </w:tcPr>
          <w:p w14:paraId="25B9761B" w14:textId="2768E57B" w:rsidR="00602473" w:rsidRDefault="001F4367" w:rsidP="00602473">
            <w:pPr>
              <w:jc w:val="both"/>
              <w:rPr>
                <w:rFonts w:ascii="Times New Roman" w:hAnsi="Times New Roman" w:cs="Times New Roman"/>
                <w:sz w:val="20"/>
                <w:szCs w:val="20"/>
              </w:rPr>
            </w:pPr>
            <w:r>
              <w:rPr>
                <w:rFonts w:ascii="Times New Roman" w:hAnsi="Times New Roman" w:cs="Times New Roman"/>
                <w:sz w:val="20"/>
                <w:szCs w:val="20"/>
              </w:rPr>
              <w:t>0.91</w:t>
            </w:r>
          </w:p>
        </w:tc>
        <w:tc>
          <w:tcPr>
            <w:tcW w:w="1502" w:type="dxa"/>
            <w:tcMar>
              <w:top w:w="28" w:type="dxa"/>
              <w:bottom w:w="28" w:type="dxa"/>
            </w:tcMar>
          </w:tcPr>
          <w:p w14:paraId="56F4A41A" w14:textId="3913A398" w:rsidR="00602473" w:rsidRDefault="001F4367" w:rsidP="00602473">
            <w:pPr>
              <w:jc w:val="both"/>
              <w:rPr>
                <w:rFonts w:ascii="Times New Roman" w:hAnsi="Times New Roman" w:cs="Times New Roman"/>
                <w:sz w:val="20"/>
                <w:szCs w:val="20"/>
              </w:rPr>
            </w:pPr>
            <w:r>
              <w:rPr>
                <w:rFonts w:ascii="Times New Roman" w:hAnsi="Times New Roman" w:cs="Times New Roman"/>
                <w:sz w:val="20"/>
                <w:szCs w:val="20"/>
              </w:rPr>
              <w:t>0.</w:t>
            </w:r>
            <w:r w:rsidR="008166F3">
              <w:rPr>
                <w:rFonts w:ascii="Times New Roman" w:hAnsi="Times New Roman" w:cs="Times New Roman"/>
                <w:sz w:val="20"/>
                <w:szCs w:val="20"/>
              </w:rPr>
              <w:t>9</w:t>
            </w:r>
            <w:r>
              <w:rPr>
                <w:rFonts w:ascii="Times New Roman" w:hAnsi="Times New Roman" w:cs="Times New Roman"/>
                <w:sz w:val="20"/>
                <w:szCs w:val="20"/>
              </w:rPr>
              <w:t>0</w:t>
            </w:r>
          </w:p>
        </w:tc>
      </w:tr>
      <w:tr w:rsidR="00602473" w:rsidRPr="00F85A84" w14:paraId="063B3306" w14:textId="77777777" w:rsidTr="00294D3E">
        <w:tc>
          <w:tcPr>
            <w:tcW w:w="1838" w:type="dxa"/>
            <w:vMerge/>
            <w:tcMar>
              <w:top w:w="28" w:type="dxa"/>
              <w:bottom w:w="28" w:type="dxa"/>
            </w:tcMar>
          </w:tcPr>
          <w:p w14:paraId="2A391A94" w14:textId="77777777" w:rsidR="00602473" w:rsidRPr="00C80E75" w:rsidRDefault="00602473" w:rsidP="00602473">
            <w:pPr>
              <w:rPr>
                <w:rFonts w:ascii="Times New Roman" w:hAnsi="Times New Roman" w:cs="Times New Roman"/>
                <w:sz w:val="20"/>
                <w:szCs w:val="20"/>
              </w:rPr>
            </w:pPr>
          </w:p>
        </w:tc>
        <w:tc>
          <w:tcPr>
            <w:tcW w:w="1502" w:type="dxa"/>
          </w:tcPr>
          <w:p w14:paraId="4E10CD11" w14:textId="2B4006C2" w:rsidR="00602473" w:rsidRDefault="00602473" w:rsidP="00602473">
            <w:pPr>
              <w:jc w:val="both"/>
              <w:rPr>
                <w:rFonts w:ascii="Times New Roman" w:hAnsi="Times New Roman" w:cs="Times New Roman"/>
                <w:sz w:val="20"/>
                <w:szCs w:val="20"/>
              </w:rPr>
            </w:pPr>
            <w:r>
              <w:rPr>
                <w:rFonts w:ascii="Times New Roman" w:hAnsi="Times New Roman" w:cs="Times New Roman"/>
                <w:sz w:val="20"/>
                <w:szCs w:val="20"/>
              </w:rPr>
              <w:t>overall</w:t>
            </w:r>
          </w:p>
        </w:tc>
        <w:tc>
          <w:tcPr>
            <w:tcW w:w="1502" w:type="dxa"/>
            <w:tcMar>
              <w:top w:w="28" w:type="dxa"/>
              <w:bottom w:w="28" w:type="dxa"/>
            </w:tcMar>
          </w:tcPr>
          <w:p w14:paraId="6BBD5D5B" w14:textId="3025F8BF" w:rsidR="00602473" w:rsidRDefault="00AD41D8" w:rsidP="00602473">
            <w:pPr>
              <w:jc w:val="both"/>
              <w:rPr>
                <w:rFonts w:ascii="Times New Roman" w:hAnsi="Times New Roman" w:cs="Times New Roman"/>
                <w:sz w:val="20"/>
                <w:szCs w:val="20"/>
              </w:rPr>
            </w:pPr>
            <w:r>
              <w:rPr>
                <w:rFonts w:ascii="Times New Roman" w:hAnsi="Times New Roman" w:cs="Times New Roman"/>
                <w:sz w:val="20"/>
                <w:szCs w:val="20"/>
              </w:rPr>
              <w:t>0.93</w:t>
            </w:r>
          </w:p>
        </w:tc>
        <w:tc>
          <w:tcPr>
            <w:tcW w:w="1502" w:type="dxa"/>
            <w:tcMar>
              <w:top w:w="28" w:type="dxa"/>
              <w:bottom w:w="28" w:type="dxa"/>
            </w:tcMar>
          </w:tcPr>
          <w:p w14:paraId="5AB351BC" w14:textId="3D3C90DC" w:rsidR="00602473" w:rsidRDefault="00242D10" w:rsidP="00602473">
            <w:pPr>
              <w:jc w:val="both"/>
              <w:rPr>
                <w:rFonts w:ascii="Times New Roman" w:hAnsi="Times New Roman" w:cs="Times New Roman"/>
                <w:sz w:val="20"/>
                <w:szCs w:val="20"/>
              </w:rPr>
            </w:pPr>
            <w:r>
              <w:rPr>
                <w:rFonts w:ascii="Times New Roman" w:hAnsi="Times New Roman" w:cs="Times New Roman"/>
                <w:sz w:val="20"/>
                <w:szCs w:val="20"/>
              </w:rPr>
              <w:t>0.84</w:t>
            </w:r>
          </w:p>
        </w:tc>
        <w:tc>
          <w:tcPr>
            <w:tcW w:w="1503" w:type="dxa"/>
            <w:tcMar>
              <w:top w:w="28" w:type="dxa"/>
              <w:bottom w:w="28" w:type="dxa"/>
            </w:tcMar>
          </w:tcPr>
          <w:p w14:paraId="2C5385DF" w14:textId="14770D40" w:rsidR="00602473" w:rsidRDefault="00242D10" w:rsidP="00602473">
            <w:pPr>
              <w:jc w:val="both"/>
              <w:rPr>
                <w:rFonts w:ascii="Times New Roman" w:hAnsi="Times New Roman" w:cs="Times New Roman"/>
                <w:sz w:val="20"/>
                <w:szCs w:val="20"/>
              </w:rPr>
            </w:pPr>
            <w:r>
              <w:rPr>
                <w:rFonts w:ascii="Times New Roman" w:hAnsi="Times New Roman" w:cs="Times New Roman"/>
                <w:sz w:val="20"/>
                <w:szCs w:val="20"/>
              </w:rPr>
              <w:t>0.92</w:t>
            </w:r>
          </w:p>
        </w:tc>
        <w:tc>
          <w:tcPr>
            <w:tcW w:w="1502" w:type="dxa"/>
            <w:tcMar>
              <w:top w:w="28" w:type="dxa"/>
              <w:bottom w:w="28" w:type="dxa"/>
            </w:tcMar>
          </w:tcPr>
          <w:p w14:paraId="1B43770F" w14:textId="7B85FA42" w:rsidR="00602473" w:rsidRDefault="00242D10" w:rsidP="00602473">
            <w:pPr>
              <w:jc w:val="both"/>
              <w:rPr>
                <w:rFonts w:ascii="Times New Roman" w:hAnsi="Times New Roman" w:cs="Times New Roman"/>
                <w:sz w:val="20"/>
                <w:szCs w:val="20"/>
              </w:rPr>
            </w:pPr>
            <w:r>
              <w:rPr>
                <w:rFonts w:ascii="Times New Roman" w:hAnsi="Times New Roman" w:cs="Times New Roman"/>
                <w:sz w:val="20"/>
                <w:szCs w:val="20"/>
              </w:rPr>
              <w:t>0.83</w:t>
            </w:r>
          </w:p>
        </w:tc>
      </w:tr>
      <w:tr w:rsidR="00602473" w:rsidRPr="00F85A84" w14:paraId="31E92453" w14:textId="77777777" w:rsidTr="00294D3E">
        <w:tc>
          <w:tcPr>
            <w:tcW w:w="1838" w:type="dxa"/>
            <w:vMerge w:val="restart"/>
            <w:tcMar>
              <w:top w:w="28" w:type="dxa"/>
              <w:bottom w:w="28" w:type="dxa"/>
            </w:tcMar>
          </w:tcPr>
          <w:p w14:paraId="5A85C0ED" w14:textId="77777777" w:rsidR="00602473" w:rsidRPr="00C80E75" w:rsidRDefault="00602473" w:rsidP="00602473">
            <w:pPr>
              <w:rPr>
                <w:rFonts w:ascii="Times New Roman" w:hAnsi="Times New Roman" w:cs="Times New Roman"/>
                <w:sz w:val="20"/>
                <w:szCs w:val="20"/>
              </w:rPr>
            </w:pPr>
            <w:r w:rsidRPr="00C80E75">
              <w:rPr>
                <w:rFonts w:ascii="Times New Roman" w:hAnsi="Times New Roman" w:cs="Times New Roman"/>
                <w:sz w:val="20"/>
                <w:szCs w:val="20"/>
              </w:rPr>
              <w:t>Gradient boosting classifier</w:t>
            </w:r>
          </w:p>
        </w:tc>
        <w:tc>
          <w:tcPr>
            <w:tcW w:w="1502" w:type="dxa"/>
          </w:tcPr>
          <w:p w14:paraId="2F642BF4" w14:textId="6EA5018B" w:rsidR="00602473" w:rsidRDefault="00602473" w:rsidP="00602473">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502" w:type="dxa"/>
            <w:tcMar>
              <w:top w:w="28" w:type="dxa"/>
              <w:bottom w:w="28" w:type="dxa"/>
            </w:tcMar>
          </w:tcPr>
          <w:p w14:paraId="58473709" w14:textId="4B392B08" w:rsidR="00602473" w:rsidRPr="00F85A84" w:rsidRDefault="00602473" w:rsidP="00602473">
            <w:pPr>
              <w:jc w:val="both"/>
              <w:rPr>
                <w:rFonts w:ascii="Times New Roman" w:hAnsi="Times New Roman" w:cs="Times New Roman"/>
                <w:sz w:val="20"/>
                <w:szCs w:val="20"/>
              </w:rPr>
            </w:pPr>
            <w:r>
              <w:rPr>
                <w:rFonts w:ascii="Times New Roman" w:hAnsi="Times New Roman" w:cs="Times New Roman"/>
                <w:sz w:val="20"/>
                <w:szCs w:val="20"/>
              </w:rPr>
              <w:t>0.9</w:t>
            </w:r>
            <w:r w:rsidR="00C66ECD">
              <w:rPr>
                <w:rFonts w:ascii="Times New Roman" w:hAnsi="Times New Roman" w:cs="Times New Roman"/>
                <w:sz w:val="20"/>
                <w:szCs w:val="20"/>
              </w:rPr>
              <w:t>4</w:t>
            </w:r>
          </w:p>
        </w:tc>
        <w:tc>
          <w:tcPr>
            <w:tcW w:w="1502" w:type="dxa"/>
            <w:tcMar>
              <w:top w:w="28" w:type="dxa"/>
              <w:bottom w:w="28" w:type="dxa"/>
            </w:tcMar>
          </w:tcPr>
          <w:p w14:paraId="3F174689" w14:textId="6B349D5B" w:rsidR="00602473" w:rsidRPr="00F85A84" w:rsidRDefault="00602473" w:rsidP="00602473">
            <w:pPr>
              <w:jc w:val="both"/>
              <w:rPr>
                <w:rFonts w:ascii="Times New Roman" w:hAnsi="Times New Roman" w:cs="Times New Roman"/>
                <w:sz w:val="20"/>
                <w:szCs w:val="20"/>
              </w:rPr>
            </w:pPr>
            <w:r>
              <w:rPr>
                <w:rFonts w:ascii="Times New Roman" w:hAnsi="Times New Roman" w:cs="Times New Roman"/>
                <w:sz w:val="20"/>
                <w:szCs w:val="20"/>
              </w:rPr>
              <w:t>0.8</w:t>
            </w:r>
            <w:r w:rsidR="00C66ECD">
              <w:rPr>
                <w:rFonts w:ascii="Times New Roman" w:hAnsi="Times New Roman" w:cs="Times New Roman"/>
                <w:sz w:val="20"/>
                <w:szCs w:val="20"/>
              </w:rPr>
              <w:t>5</w:t>
            </w:r>
          </w:p>
        </w:tc>
        <w:tc>
          <w:tcPr>
            <w:tcW w:w="1503" w:type="dxa"/>
            <w:tcMar>
              <w:top w:w="28" w:type="dxa"/>
              <w:bottom w:w="28" w:type="dxa"/>
            </w:tcMar>
          </w:tcPr>
          <w:p w14:paraId="7AF9CFAE" w14:textId="5C85A8E3" w:rsidR="00602473" w:rsidRPr="00F85A84" w:rsidRDefault="00602473" w:rsidP="00602473">
            <w:pPr>
              <w:jc w:val="both"/>
              <w:rPr>
                <w:rFonts w:ascii="Times New Roman" w:hAnsi="Times New Roman" w:cs="Times New Roman"/>
                <w:sz w:val="20"/>
                <w:szCs w:val="20"/>
              </w:rPr>
            </w:pPr>
            <w:r>
              <w:rPr>
                <w:rFonts w:ascii="Times New Roman" w:hAnsi="Times New Roman" w:cs="Times New Roman"/>
                <w:sz w:val="20"/>
                <w:szCs w:val="20"/>
              </w:rPr>
              <w:t>0.</w:t>
            </w:r>
            <w:r w:rsidR="009C1DC4">
              <w:rPr>
                <w:rFonts w:ascii="Times New Roman" w:hAnsi="Times New Roman" w:cs="Times New Roman"/>
                <w:sz w:val="20"/>
                <w:szCs w:val="20"/>
              </w:rPr>
              <w:t>93</w:t>
            </w:r>
          </w:p>
        </w:tc>
        <w:tc>
          <w:tcPr>
            <w:tcW w:w="1502" w:type="dxa"/>
            <w:tcMar>
              <w:top w:w="28" w:type="dxa"/>
              <w:bottom w:w="28" w:type="dxa"/>
            </w:tcMar>
          </w:tcPr>
          <w:p w14:paraId="5CA14537" w14:textId="0EACFDFC" w:rsidR="00602473" w:rsidRPr="00F85A84" w:rsidRDefault="00602473" w:rsidP="00602473">
            <w:pPr>
              <w:jc w:val="both"/>
              <w:rPr>
                <w:rFonts w:ascii="Times New Roman" w:hAnsi="Times New Roman" w:cs="Times New Roman"/>
                <w:sz w:val="20"/>
                <w:szCs w:val="20"/>
              </w:rPr>
            </w:pPr>
            <w:r>
              <w:rPr>
                <w:rFonts w:ascii="Times New Roman" w:hAnsi="Times New Roman" w:cs="Times New Roman"/>
                <w:sz w:val="20"/>
                <w:szCs w:val="20"/>
              </w:rPr>
              <w:t>0.</w:t>
            </w:r>
            <w:r w:rsidR="009C1DC4">
              <w:rPr>
                <w:rFonts w:ascii="Times New Roman" w:hAnsi="Times New Roman" w:cs="Times New Roman"/>
                <w:sz w:val="20"/>
                <w:szCs w:val="20"/>
              </w:rPr>
              <w:t>84</w:t>
            </w:r>
          </w:p>
        </w:tc>
      </w:tr>
      <w:tr w:rsidR="00602473" w:rsidRPr="00F85A84" w14:paraId="1771AFF0" w14:textId="77777777" w:rsidTr="00294D3E">
        <w:tc>
          <w:tcPr>
            <w:tcW w:w="1838" w:type="dxa"/>
            <w:vMerge/>
            <w:tcMar>
              <w:top w:w="28" w:type="dxa"/>
              <w:bottom w:w="28" w:type="dxa"/>
            </w:tcMar>
          </w:tcPr>
          <w:p w14:paraId="764FC259" w14:textId="77777777" w:rsidR="00602473" w:rsidRPr="00C80E75" w:rsidRDefault="00602473" w:rsidP="00602473">
            <w:pPr>
              <w:rPr>
                <w:rFonts w:ascii="Times New Roman" w:hAnsi="Times New Roman" w:cs="Times New Roman"/>
                <w:sz w:val="20"/>
                <w:szCs w:val="20"/>
              </w:rPr>
            </w:pPr>
          </w:p>
        </w:tc>
        <w:tc>
          <w:tcPr>
            <w:tcW w:w="1502" w:type="dxa"/>
          </w:tcPr>
          <w:p w14:paraId="02C72EA8" w14:textId="29554E53" w:rsidR="00602473" w:rsidRDefault="00602473" w:rsidP="00602473">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502" w:type="dxa"/>
            <w:tcMar>
              <w:top w:w="28" w:type="dxa"/>
              <w:bottom w:w="28" w:type="dxa"/>
            </w:tcMar>
          </w:tcPr>
          <w:p w14:paraId="6CDFC059" w14:textId="43349630" w:rsidR="00602473" w:rsidRDefault="00001A31" w:rsidP="00602473">
            <w:pPr>
              <w:jc w:val="both"/>
              <w:rPr>
                <w:rFonts w:ascii="Times New Roman" w:hAnsi="Times New Roman" w:cs="Times New Roman"/>
                <w:sz w:val="20"/>
                <w:szCs w:val="20"/>
              </w:rPr>
            </w:pPr>
            <w:r>
              <w:rPr>
                <w:rFonts w:ascii="Times New Roman" w:hAnsi="Times New Roman" w:cs="Times New Roman"/>
                <w:sz w:val="20"/>
                <w:szCs w:val="20"/>
              </w:rPr>
              <w:t>0.90</w:t>
            </w:r>
          </w:p>
        </w:tc>
        <w:tc>
          <w:tcPr>
            <w:tcW w:w="1502" w:type="dxa"/>
            <w:tcMar>
              <w:top w:w="28" w:type="dxa"/>
              <w:bottom w:w="28" w:type="dxa"/>
            </w:tcMar>
          </w:tcPr>
          <w:p w14:paraId="5EE30573" w14:textId="53A3AE06" w:rsidR="00602473" w:rsidRDefault="00001A31" w:rsidP="00602473">
            <w:pPr>
              <w:jc w:val="both"/>
              <w:rPr>
                <w:rFonts w:ascii="Times New Roman" w:hAnsi="Times New Roman" w:cs="Times New Roman"/>
                <w:sz w:val="20"/>
                <w:szCs w:val="20"/>
              </w:rPr>
            </w:pPr>
            <w:r>
              <w:rPr>
                <w:rFonts w:ascii="Times New Roman" w:hAnsi="Times New Roman" w:cs="Times New Roman"/>
                <w:sz w:val="20"/>
                <w:szCs w:val="20"/>
              </w:rPr>
              <w:t>0.88</w:t>
            </w:r>
          </w:p>
        </w:tc>
        <w:tc>
          <w:tcPr>
            <w:tcW w:w="1503" w:type="dxa"/>
            <w:tcMar>
              <w:top w:w="28" w:type="dxa"/>
              <w:bottom w:w="28" w:type="dxa"/>
            </w:tcMar>
          </w:tcPr>
          <w:p w14:paraId="4654F501" w14:textId="2BC2DB86" w:rsidR="00602473" w:rsidRDefault="00001A31" w:rsidP="00602473">
            <w:pPr>
              <w:jc w:val="both"/>
              <w:rPr>
                <w:rFonts w:ascii="Times New Roman" w:hAnsi="Times New Roman" w:cs="Times New Roman"/>
                <w:sz w:val="20"/>
                <w:szCs w:val="20"/>
              </w:rPr>
            </w:pPr>
            <w:r>
              <w:rPr>
                <w:rFonts w:ascii="Times New Roman" w:hAnsi="Times New Roman" w:cs="Times New Roman"/>
                <w:sz w:val="20"/>
                <w:szCs w:val="20"/>
              </w:rPr>
              <w:t>0.97</w:t>
            </w:r>
          </w:p>
        </w:tc>
        <w:tc>
          <w:tcPr>
            <w:tcW w:w="1502" w:type="dxa"/>
            <w:tcMar>
              <w:top w:w="28" w:type="dxa"/>
              <w:bottom w:w="28" w:type="dxa"/>
            </w:tcMar>
          </w:tcPr>
          <w:p w14:paraId="4447F43D" w14:textId="59DFA4B7" w:rsidR="00602473" w:rsidRDefault="00001A31" w:rsidP="00602473">
            <w:pPr>
              <w:jc w:val="both"/>
              <w:rPr>
                <w:rFonts w:ascii="Times New Roman" w:hAnsi="Times New Roman" w:cs="Times New Roman"/>
                <w:sz w:val="20"/>
                <w:szCs w:val="20"/>
              </w:rPr>
            </w:pPr>
            <w:r>
              <w:rPr>
                <w:rFonts w:ascii="Times New Roman" w:hAnsi="Times New Roman" w:cs="Times New Roman"/>
                <w:sz w:val="20"/>
                <w:szCs w:val="20"/>
              </w:rPr>
              <w:t>0.78</w:t>
            </w:r>
          </w:p>
        </w:tc>
      </w:tr>
      <w:tr w:rsidR="00602473" w:rsidRPr="00F85A84" w14:paraId="56232DC0" w14:textId="77777777" w:rsidTr="00294D3E">
        <w:tc>
          <w:tcPr>
            <w:tcW w:w="1838" w:type="dxa"/>
            <w:vMerge/>
            <w:tcMar>
              <w:top w:w="28" w:type="dxa"/>
              <w:bottom w:w="28" w:type="dxa"/>
            </w:tcMar>
          </w:tcPr>
          <w:p w14:paraId="3A0C61CE" w14:textId="77777777" w:rsidR="00602473" w:rsidRPr="00C80E75" w:rsidRDefault="00602473" w:rsidP="00602473">
            <w:pPr>
              <w:rPr>
                <w:rFonts w:ascii="Times New Roman" w:hAnsi="Times New Roman" w:cs="Times New Roman"/>
                <w:sz w:val="20"/>
                <w:szCs w:val="20"/>
              </w:rPr>
            </w:pPr>
          </w:p>
        </w:tc>
        <w:tc>
          <w:tcPr>
            <w:tcW w:w="1502" w:type="dxa"/>
          </w:tcPr>
          <w:p w14:paraId="4CF8D03A" w14:textId="7607B735" w:rsidR="00602473" w:rsidRDefault="00602473" w:rsidP="00602473">
            <w:pPr>
              <w:jc w:val="both"/>
              <w:rPr>
                <w:rFonts w:ascii="Times New Roman" w:hAnsi="Times New Roman" w:cs="Times New Roman"/>
                <w:sz w:val="20"/>
                <w:szCs w:val="20"/>
              </w:rPr>
            </w:pPr>
            <w:r>
              <w:rPr>
                <w:rFonts w:ascii="Times New Roman" w:hAnsi="Times New Roman" w:cs="Times New Roman"/>
                <w:sz w:val="20"/>
                <w:szCs w:val="20"/>
              </w:rPr>
              <w:t>us-</w:t>
            </w:r>
            <w:proofErr w:type="spellStart"/>
            <w:r>
              <w:rPr>
                <w:rFonts w:ascii="Times New Roman" w:hAnsi="Times New Roman" w:cs="Times New Roman"/>
                <w:sz w:val="20"/>
                <w:szCs w:val="20"/>
              </w:rPr>
              <w:t>china</w:t>
            </w:r>
            <w:proofErr w:type="spellEnd"/>
          </w:p>
        </w:tc>
        <w:tc>
          <w:tcPr>
            <w:tcW w:w="1502" w:type="dxa"/>
            <w:tcMar>
              <w:top w:w="28" w:type="dxa"/>
              <w:bottom w:w="28" w:type="dxa"/>
            </w:tcMar>
          </w:tcPr>
          <w:p w14:paraId="0810E186" w14:textId="6EAABDB2" w:rsidR="00602473" w:rsidRDefault="008E130B" w:rsidP="00602473">
            <w:pPr>
              <w:jc w:val="both"/>
              <w:rPr>
                <w:rFonts w:ascii="Times New Roman" w:hAnsi="Times New Roman" w:cs="Times New Roman"/>
                <w:sz w:val="20"/>
                <w:szCs w:val="20"/>
              </w:rPr>
            </w:pPr>
            <w:r>
              <w:rPr>
                <w:rFonts w:ascii="Times New Roman" w:hAnsi="Times New Roman" w:cs="Times New Roman"/>
                <w:sz w:val="20"/>
                <w:szCs w:val="20"/>
              </w:rPr>
              <w:t>0.97</w:t>
            </w:r>
          </w:p>
        </w:tc>
        <w:tc>
          <w:tcPr>
            <w:tcW w:w="1502" w:type="dxa"/>
            <w:tcMar>
              <w:top w:w="28" w:type="dxa"/>
              <w:bottom w:w="28" w:type="dxa"/>
            </w:tcMar>
          </w:tcPr>
          <w:p w14:paraId="0AA88250" w14:textId="1A64B2FB" w:rsidR="00602473" w:rsidRDefault="008E130B" w:rsidP="00602473">
            <w:pPr>
              <w:jc w:val="both"/>
              <w:rPr>
                <w:rFonts w:ascii="Times New Roman" w:hAnsi="Times New Roman" w:cs="Times New Roman"/>
                <w:sz w:val="20"/>
                <w:szCs w:val="20"/>
              </w:rPr>
            </w:pPr>
            <w:r>
              <w:rPr>
                <w:rFonts w:ascii="Times New Roman" w:hAnsi="Times New Roman" w:cs="Times New Roman"/>
                <w:sz w:val="20"/>
                <w:szCs w:val="20"/>
              </w:rPr>
              <w:t>0.93</w:t>
            </w:r>
          </w:p>
        </w:tc>
        <w:tc>
          <w:tcPr>
            <w:tcW w:w="1503" w:type="dxa"/>
            <w:tcMar>
              <w:top w:w="28" w:type="dxa"/>
              <w:bottom w:w="28" w:type="dxa"/>
            </w:tcMar>
          </w:tcPr>
          <w:p w14:paraId="7D9BE61D" w14:textId="46FCB2D3" w:rsidR="00602473" w:rsidRDefault="004D6567" w:rsidP="00602473">
            <w:pPr>
              <w:jc w:val="both"/>
              <w:rPr>
                <w:rFonts w:ascii="Times New Roman" w:hAnsi="Times New Roman" w:cs="Times New Roman"/>
                <w:sz w:val="20"/>
                <w:szCs w:val="20"/>
              </w:rPr>
            </w:pPr>
            <w:r>
              <w:rPr>
                <w:rFonts w:ascii="Times New Roman" w:hAnsi="Times New Roman" w:cs="Times New Roman"/>
                <w:sz w:val="20"/>
                <w:szCs w:val="20"/>
              </w:rPr>
              <w:t>0.95</w:t>
            </w:r>
          </w:p>
        </w:tc>
        <w:tc>
          <w:tcPr>
            <w:tcW w:w="1502" w:type="dxa"/>
            <w:tcMar>
              <w:top w:w="28" w:type="dxa"/>
              <w:bottom w:w="28" w:type="dxa"/>
            </w:tcMar>
          </w:tcPr>
          <w:p w14:paraId="60D7E96F" w14:textId="6A76F6B5" w:rsidR="00602473" w:rsidRDefault="004D6567" w:rsidP="00602473">
            <w:pPr>
              <w:jc w:val="both"/>
              <w:rPr>
                <w:rFonts w:ascii="Times New Roman" w:hAnsi="Times New Roman" w:cs="Times New Roman"/>
                <w:sz w:val="20"/>
                <w:szCs w:val="20"/>
              </w:rPr>
            </w:pPr>
            <w:r>
              <w:rPr>
                <w:rFonts w:ascii="Times New Roman" w:hAnsi="Times New Roman" w:cs="Times New Roman"/>
                <w:sz w:val="20"/>
                <w:szCs w:val="20"/>
              </w:rPr>
              <w:t>0.92</w:t>
            </w:r>
          </w:p>
        </w:tc>
      </w:tr>
      <w:tr w:rsidR="00602473" w:rsidRPr="00F85A84" w14:paraId="7BE641A6" w14:textId="77777777" w:rsidTr="00294D3E">
        <w:tc>
          <w:tcPr>
            <w:tcW w:w="1838" w:type="dxa"/>
            <w:vMerge/>
            <w:tcMar>
              <w:top w:w="28" w:type="dxa"/>
              <w:bottom w:w="28" w:type="dxa"/>
            </w:tcMar>
          </w:tcPr>
          <w:p w14:paraId="19C05348" w14:textId="77777777" w:rsidR="00602473" w:rsidRPr="00C80E75" w:rsidRDefault="00602473" w:rsidP="00602473">
            <w:pPr>
              <w:rPr>
                <w:rFonts w:ascii="Times New Roman" w:hAnsi="Times New Roman" w:cs="Times New Roman"/>
                <w:sz w:val="20"/>
                <w:szCs w:val="20"/>
              </w:rPr>
            </w:pPr>
          </w:p>
        </w:tc>
        <w:tc>
          <w:tcPr>
            <w:tcW w:w="1502" w:type="dxa"/>
          </w:tcPr>
          <w:p w14:paraId="64E7368C" w14:textId="73AA162C" w:rsidR="00602473" w:rsidRDefault="00602473" w:rsidP="00602473">
            <w:pPr>
              <w:jc w:val="both"/>
              <w:rPr>
                <w:rFonts w:ascii="Times New Roman" w:hAnsi="Times New Roman" w:cs="Times New Roman"/>
                <w:sz w:val="20"/>
                <w:szCs w:val="20"/>
              </w:rPr>
            </w:pPr>
            <w:r>
              <w:rPr>
                <w:rFonts w:ascii="Times New Roman" w:hAnsi="Times New Roman" w:cs="Times New Roman"/>
                <w:sz w:val="20"/>
                <w:szCs w:val="20"/>
              </w:rPr>
              <w:t>overall</w:t>
            </w:r>
          </w:p>
        </w:tc>
        <w:tc>
          <w:tcPr>
            <w:tcW w:w="1502" w:type="dxa"/>
            <w:tcMar>
              <w:top w:w="28" w:type="dxa"/>
              <w:bottom w:w="28" w:type="dxa"/>
            </w:tcMar>
          </w:tcPr>
          <w:p w14:paraId="0247B352" w14:textId="2D42D9E9" w:rsidR="00602473" w:rsidRDefault="0076534B" w:rsidP="00602473">
            <w:pPr>
              <w:jc w:val="both"/>
              <w:rPr>
                <w:rFonts w:ascii="Times New Roman" w:hAnsi="Times New Roman" w:cs="Times New Roman"/>
                <w:sz w:val="20"/>
                <w:szCs w:val="20"/>
              </w:rPr>
            </w:pPr>
            <w:r>
              <w:rPr>
                <w:rFonts w:ascii="Times New Roman" w:hAnsi="Times New Roman" w:cs="Times New Roman"/>
                <w:sz w:val="20"/>
                <w:szCs w:val="20"/>
              </w:rPr>
              <w:t>0.94</w:t>
            </w:r>
          </w:p>
        </w:tc>
        <w:tc>
          <w:tcPr>
            <w:tcW w:w="1502" w:type="dxa"/>
            <w:tcMar>
              <w:top w:w="28" w:type="dxa"/>
              <w:bottom w:w="28" w:type="dxa"/>
            </w:tcMar>
          </w:tcPr>
          <w:p w14:paraId="13B7132E" w14:textId="059A87A2" w:rsidR="00602473" w:rsidRDefault="0076534B" w:rsidP="00602473">
            <w:pPr>
              <w:jc w:val="both"/>
              <w:rPr>
                <w:rFonts w:ascii="Times New Roman" w:hAnsi="Times New Roman" w:cs="Times New Roman"/>
                <w:sz w:val="20"/>
                <w:szCs w:val="20"/>
              </w:rPr>
            </w:pPr>
            <w:r>
              <w:rPr>
                <w:rFonts w:ascii="Times New Roman" w:hAnsi="Times New Roman" w:cs="Times New Roman"/>
                <w:sz w:val="20"/>
                <w:szCs w:val="20"/>
              </w:rPr>
              <w:t>0.85</w:t>
            </w:r>
          </w:p>
        </w:tc>
        <w:tc>
          <w:tcPr>
            <w:tcW w:w="1503" w:type="dxa"/>
            <w:tcMar>
              <w:top w:w="28" w:type="dxa"/>
              <w:bottom w:w="28" w:type="dxa"/>
            </w:tcMar>
          </w:tcPr>
          <w:p w14:paraId="71677CA4" w14:textId="64ECBDDA" w:rsidR="00602473" w:rsidRDefault="0076534B" w:rsidP="00602473">
            <w:pPr>
              <w:jc w:val="both"/>
              <w:rPr>
                <w:rFonts w:ascii="Times New Roman" w:hAnsi="Times New Roman" w:cs="Times New Roman"/>
                <w:sz w:val="20"/>
                <w:szCs w:val="20"/>
              </w:rPr>
            </w:pPr>
            <w:r>
              <w:rPr>
                <w:rFonts w:ascii="Times New Roman" w:hAnsi="Times New Roman" w:cs="Times New Roman"/>
                <w:sz w:val="20"/>
                <w:szCs w:val="20"/>
              </w:rPr>
              <w:t>0.93</w:t>
            </w:r>
          </w:p>
        </w:tc>
        <w:tc>
          <w:tcPr>
            <w:tcW w:w="1502" w:type="dxa"/>
            <w:tcMar>
              <w:top w:w="28" w:type="dxa"/>
              <w:bottom w:w="28" w:type="dxa"/>
            </w:tcMar>
          </w:tcPr>
          <w:p w14:paraId="2A258183" w14:textId="5919191D" w:rsidR="00602473" w:rsidRDefault="0076534B" w:rsidP="00602473">
            <w:pPr>
              <w:jc w:val="both"/>
              <w:rPr>
                <w:rFonts w:ascii="Times New Roman" w:hAnsi="Times New Roman" w:cs="Times New Roman"/>
                <w:sz w:val="20"/>
                <w:szCs w:val="20"/>
              </w:rPr>
            </w:pPr>
            <w:r>
              <w:rPr>
                <w:rFonts w:ascii="Times New Roman" w:hAnsi="Times New Roman" w:cs="Times New Roman"/>
                <w:sz w:val="20"/>
                <w:szCs w:val="20"/>
              </w:rPr>
              <w:t>0.85</w:t>
            </w:r>
          </w:p>
        </w:tc>
      </w:tr>
      <w:tr w:rsidR="00084ED5" w:rsidRPr="00F85A84" w14:paraId="30FF9B7D" w14:textId="77777777" w:rsidTr="00294D3E">
        <w:trPr>
          <w:trHeight w:val="71"/>
        </w:trPr>
        <w:tc>
          <w:tcPr>
            <w:tcW w:w="1838" w:type="dxa"/>
            <w:vMerge w:val="restart"/>
            <w:tcMar>
              <w:top w:w="28" w:type="dxa"/>
              <w:bottom w:w="28" w:type="dxa"/>
            </w:tcMar>
          </w:tcPr>
          <w:p w14:paraId="582359B8" w14:textId="77777777" w:rsidR="00084ED5" w:rsidRPr="00C80E75" w:rsidRDefault="00084ED5" w:rsidP="00084ED5">
            <w:pPr>
              <w:rPr>
                <w:rFonts w:ascii="Times New Roman" w:hAnsi="Times New Roman" w:cs="Times New Roman"/>
                <w:sz w:val="20"/>
                <w:szCs w:val="20"/>
              </w:rPr>
            </w:pPr>
            <w:r w:rsidRPr="00C80E75">
              <w:rPr>
                <w:rFonts w:ascii="Times New Roman" w:hAnsi="Times New Roman" w:cs="Times New Roman"/>
                <w:sz w:val="20"/>
                <w:szCs w:val="20"/>
              </w:rPr>
              <w:t>Neural network</w:t>
            </w:r>
          </w:p>
        </w:tc>
        <w:tc>
          <w:tcPr>
            <w:tcW w:w="1502" w:type="dxa"/>
          </w:tcPr>
          <w:p w14:paraId="63062CA7" w14:textId="1D986725" w:rsidR="00084ED5" w:rsidRDefault="00084ED5" w:rsidP="00084ED5">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502" w:type="dxa"/>
            <w:tcMar>
              <w:top w:w="28" w:type="dxa"/>
              <w:bottom w:w="28" w:type="dxa"/>
            </w:tcMar>
          </w:tcPr>
          <w:p w14:paraId="5F35D251" w14:textId="7AB9AB90" w:rsidR="00084ED5" w:rsidRPr="00F85A84" w:rsidRDefault="00084ED5" w:rsidP="00084ED5">
            <w:pPr>
              <w:jc w:val="both"/>
              <w:rPr>
                <w:rFonts w:ascii="Times New Roman" w:hAnsi="Times New Roman" w:cs="Times New Roman"/>
                <w:sz w:val="20"/>
                <w:szCs w:val="20"/>
              </w:rPr>
            </w:pPr>
            <w:r>
              <w:rPr>
                <w:rFonts w:ascii="Times New Roman" w:hAnsi="Times New Roman" w:cs="Times New Roman"/>
                <w:sz w:val="20"/>
                <w:szCs w:val="20"/>
              </w:rPr>
              <w:t>0.</w:t>
            </w:r>
            <w:r w:rsidR="00C66ECD">
              <w:rPr>
                <w:rFonts w:ascii="Times New Roman" w:hAnsi="Times New Roman" w:cs="Times New Roman"/>
                <w:sz w:val="20"/>
                <w:szCs w:val="20"/>
              </w:rPr>
              <w:t>93</w:t>
            </w:r>
          </w:p>
        </w:tc>
        <w:tc>
          <w:tcPr>
            <w:tcW w:w="1502" w:type="dxa"/>
            <w:tcMar>
              <w:top w:w="28" w:type="dxa"/>
              <w:bottom w:w="28" w:type="dxa"/>
            </w:tcMar>
          </w:tcPr>
          <w:p w14:paraId="2ED24B89" w14:textId="3FF7AB33" w:rsidR="00084ED5" w:rsidRPr="00F85A84" w:rsidRDefault="00084ED5" w:rsidP="00084ED5">
            <w:pPr>
              <w:jc w:val="both"/>
              <w:rPr>
                <w:rFonts w:ascii="Times New Roman" w:hAnsi="Times New Roman" w:cs="Times New Roman"/>
                <w:sz w:val="20"/>
                <w:szCs w:val="20"/>
              </w:rPr>
            </w:pPr>
            <w:r>
              <w:rPr>
                <w:rFonts w:ascii="Times New Roman" w:hAnsi="Times New Roman" w:cs="Times New Roman"/>
                <w:sz w:val="20"/>
                <w:szCs w:val="20"/>
              </w:rPr>
              <w:t>0.</w:t>
            </w:r>
            <w:r w:rsidR="00C66ECD">
              <w:rPr>
                <w:rFonts w:ascii="Times New Roman" w:hAnsi="Times New Roman" w:cs="Times New Roman"/>
                <w:sz w:val="20"/>
                <w:szCs w:val="20"/>
              </w:rPr>
              <w:t>86</w:t>
            </w:r>
          </w:p>
        </w:tc>
        <w:tc>
          <w:tcPr>
            <w:tcW w:w="1503" w:type="dxa"/>
            <w:tcMar>
              <w:top w:w="28" w:type="dxa"/>
              <w:bottom w:w="28" w:type="dxa"/>
            </w:tcMar>
          </w:tcPr>
          <w:p w14:paraId="54A8A601" w14:textId="1B6F8EFC" w:rsidR="00084ED5" w:rsidRPr="00F85A84" w:rsidRDefault="00084ED5" w:rsidP="00084ED5">
            <w:pPr>
              <w:jc w:val="both"/>
              <w:rPr>
                <w:rFonts w:ascii="Times New Roman" w:hAnsi="Times New Roman" w:cs="Times New Roman"/>
                <w:sz w:val="20"/>
                <w:szCs w:val="20"/>
              </w:rPr>
            </w:pPr>
            <w:r>
              <w:rPr>
                <w:rFonts w:ascii="Times New Roman" w:hAnsi="Times New Roman" w:cs="Times New Roman"/>
                <w:sz w:val="20"/>
                <w:szCs w:val="20"/>
              </w:rPr>
              <w:t>0.</w:t>
            </w:r>
            <w:r w:rsidR="00C66ECD">
              <w:rPr>
                <w:rFonts w:ascii="Times New Roman" w:hAnsi="Times New Roman" w:cs="Times New Roman"/>
                <w:sz w:val="20"/>
                <w:szCs w:val="20"/>
              </w:rPr>
              <w:t>87</w:t>
            </w:r>
          </w:p>
        </w:tc>
        <w:tc>
          <w:tcPr>
            <w:tcW w:w="1502" w:type="dxa"/>
            <w:tcMar>
              <w:top w:w="28" w:type="dxa"/>
              <w:bottom w:w="28" w:type="dxa"/>
            </w:tcMar>
          </w:tcPr>
          <w:p w14:paraId="64F54908" w14:textId="21CD09A7" w:rsidR="00084ED5" w:rsidRPr="00F85A84" w:rsidRDefault="00084ED5" w:rsidP="00084ED5">
            <w:pPr>
              <w:jc w:val="both"/>
              <w:rPr>
                <w:rFonts w:ascii="Times New Roman" w:hAnsi="Times New Roman" w:cs="Times New Roman"/>
                <w:sz w:val="20"/>
                <w:szCs w:val="20"/>
              </w:rPr>
            </w:pPr>
            <w:r>
              <w:rPr>
                <w:rFonts w:ascii="Times New Roman" w:hAnsi="Times New Roman" w:cs="Times New Roman"/>
                <w:sz w:val="20"/>
                <w:szCs w:val="20"/>
              </w:rPr>
              <w:t>0.</w:t>
            </w:r>
            <w:r w:rsidR="00C66ECD">
              <w:rPr>
                <w:rFonts w:ascii="Times New Roman" w:hAnsi="Times New Roman" w:cs="Times New Roman"/>
                <w:sz w:val="20"/>
                <w:szCs w:val="20"/>
              </w:rPr>
              <w:t>81</w:t>
            </w:r>
          </w:p>
        </w:tc>
      </w:tr>
      <w:tr w:rsidR="00084ED5" w:rsidRPr="00F85A84" w14:paraId="740BF097" w14:textId="77777777" w:rsidTr="00294D3E">
        <w:trPr>
          <w:trHeight w:val="71"/>
        </w:trPr>
        <w:tc>
          <w:tcPr>
            <w:tcW w:w="1838" w:type="dxa"/>
            <w:vMerge/>
            <w:tcMar>
              <w:top w:w="28" w:type="dxa"/>
              <w:bottom w:w="28" w:type="dxa"/>
            </w:tcMar>
          </w:tcPr>
          <w:p w14:paraId="13D2FD4D" w14:textId="77777777" w:rsidR="00084ED5" w:rsidRPr="00C80E75" w:rsidRDefault="00084ED5" w:rsidP="00084ED5">
            <w:pPr>
              <w:rPr>
                <w:rFonts w:ascii="Times New Roman" w:hAnsi="Times New Roman" w:cs="Times New Roman"/>
                <w:sz w:val="20"/>
                <w:szCs w:val="20"/>
              </w:rPr>
            </w:pPr>
          </w:p>
        </w:tc>
        <w:tc>
          <w:tcPr>
            <w:tcW w:w="1502" w:type="dxa"/>
          </w:tcPr>
          <w:p w14:paraId="139CA3EA" w14:textId="28C1DCC7" w:rsidR="00084ED5" w:rsidRDefault="00084ED5" w:rsidP="00084ED5">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502" w:type="dxa"/>
            <w:tcMar>
              <w:top w:w="28" w:type="dxa"/>
              <w:bottom w:w="28" w:type="dxa"/>
            </w:tcMar>
          </w:tcPr>
          <w:p w14:paraId="204C3C2E" w14:textId="7FBFA6D4" w:rsidR="00084ED5" w:rsidRDefault="00672394" w:rsidP="00084ED5">
            <w:pPr>
              <w:jc w:val="both"/>
              <w:rPr>
                <w:rFonts w:ascii="Times New Roman" w:hAnsi="Times New Roman" w:cs="Times New Roman"/>
                <w:sz w:val="20"/>
                <w:szCs w:val="20"/>
              </w:rPr>
            </w:pPr>
            <w:r>
              <w:rPr>
                <w:rFonts w:ascii="Times New Roman" w:hAnsi="Times New Roman" w:cs="Times New Roman"/>
                <w:sz w:val="20"/>
                <w:szCs w:val="20"/>
              </w:rPr>
              <w:t>0.87</w:t>
            </w:r>
          </w:p>
        </w:tc>
        <w:tc>
          <w:tcPr>
            <w:tcW w:w="1502" w:type="dxa"/>
            <w:tcMar>
              <w:top w:w="28" w:type="dxa"/>
              <w:bottom w:w="28" w:type="dxa"/>
            </w:tcMar>
          </w:tcPr>
          <w:p w14:paraId="27AD75F2" w14:textId="5DA5938A" w:rsidR="00084ED5" w:rsidRDefault="00672394" w:rsidP="00084ED5">
            <w:pPr>
              <w:jc w:val="both"/>
              <w:rPr>
                <w:rFonts w:ascii="Times New Roman" w:hAnsi="Times New Roman" w:cs="Times New Roman"/>
                <w:sz w:val="20"/>
                <w:szCs w:val="20"/>
              </w:rPr>
            </w:pPr>
            <w:r>
              <w:rPr>
                <w:rFonts w:ascii="Times New Roman" w:hAnsi="Times New Roman" w:cs="Times New Roman"/>
                <w:sz w:val="20"/>
                <w:szCs w:val="20"/>
              </w:rPr>
              <w:t>0.88</w:t>
            </w:r>
          </w:p>
        </w:tc>
        <w:tc>
          <w:tcPr>
            <w:tcW w:w="1503" w:type="dxa"/>
            <w:tcMar>
              <w:top w:w="28" w:type="dxa"/>
              <w:bottom w:w="28" w:type="dxa"/>
            </w:tcMar>
          </w:tcPr>
          <w:p w14:paraId="44929876" w14:textId="244E21AD" w:rsidR="00084ED5" w:rsidRDefault="00672394" w:rsidP="00084ED5">
            <w:pPr>
              <w:jc w:val="both"/>
              <w:rPr>
                <w:rFonts w:ascii="Times New Roman" w:hAnsi="Times New Roman" w:cs="Times New Roman"/>
                <w:sz w:val="20"/>
                <w:szCs w:val="20"/>
              </w:rPr>
            </w:pPr>
            <w:r>
              <w:rPr>
                <w:rFonts w:ascii="Times New Roman" w:hAnsi="Times New Roman" w:cs="Times New Roman"/>
                <w:sz w:val="20"/>
                <w:szCs w:val="20"/>
              </w:rPr>
              <w:t>0.92</w:t>
            </w:r>
          </w:p>
        </w:tc>
        <w:tc>
          <w:tcPr>
            <w:tcW w:w="1502" w:type="dxa"/>
            <w:tcMar>
              <w:top w:w="28" w:type="dxa"/>
              <w:bottom w:w="28" w:type="dxa"/>
            </w:tcMar>
          </w:tcPr>
          <w:p w14:paraId="46EFAEA6" w14:textId="5294BB3A" w:rsidR="00084ED5" w:rsidRDefault="00672394" w:rsidP="00084ED5">
            <w:pPr>
              <w:jc w:val="both"/>
              <w:rPr>
                <w:rFonts w:ascii="Times New Roman" w:hAnsi="Times New Roman" w:cs="Times New Roman"/>
                <w:sz w:val="20"/>
                <w:szCs w:val="20"/>
              </w:rPr>
            </w:pPr>
            <w:r>
              <w:rPr>
                <w:rFonts w:ascii="Times New Roman" w:hAnsi="Times New Roman" w:cs="Times New Roman"/>
                <w:sz w:val="20"/>
                <w:szCs w:val="20"/>
              </w:rPr>
              <w:t>0.73</w:t>
            </w:r>
          </w:p>
        </w:tc>
      </w:tr>
      <w:tr w:rsidR="00084ED5" w:rsidRPr="00F85A84" w14:paraId="2444FBBA" w14:textId="77777777" w:rsidTr="00294D3E">
        <w:trPr>
          <w:trHeight w:val="71"/>
        </w:trPr>
        <w:tc>
          <w:tcPr>
            <w:tcW w:w="1838" w:type="dxa"/>
            <w:vMerge/>
            <w:tcMar>
              <w:top w:w="28" w:type="dxa"/>
              <w:bottom w:w="28" w:type="dxa"/>
            </w:tcMar>
          </w:tcPr>
          <w:p w14:paraId="09B19FA3" w14:textId="77777777" w:rsidR="00084ED5" w:rsidRPr="00C80E75" w:rsidRDefault="00084ED5" w:rsidP="00084ED5">
            <w:pPr>
              <w:rPr>
                <w:rFonts w:ascii="Times New Roman" w:hAnsi="Times New Roman" w:cs="Times New Roman"/>
                <w:sz w:val="20"/>
                <w:szCs w:val="20"/>
              </w:rPr>
            </w:pPr>
          </w:p>
        </w:tc>
        <w:tc>
          <w:tcPr>
            <w:tcW w:w="1502" w:type="dxa"/>
          </w:tcPr>
          <w:p w14:paraId="05F2883C" w14:textId="7A238000" w:rsidR="00084ED5" w:rsidRDefault="00084ED5" w:rsidP="00084ED5">
            <w:pPr>
              <w:jc w:val="both"/>
              <w:rPr>
                <w:rFonts w:ascii="Times New Roman" w:hAnsi="Times New Roman" w:cs="Times New Roman"/>
                <w:sz w:val="20"/>
                <w:szCs w:val="20"/>
              </w:rPr>
            </w:pPr>
            <w:r>
              <w:rPr>
                <w:rFonts w:ascii="Times New Roman" w:hAnsi="Times New Roman" w:cs="Times New Roman"/>
                <w:sz w:val="20"/>
                <w:szCs w:val="20"/>
              </w:rPr>
              <w:t>us-</w:t>
            </w:r>
            <w:proofErr w:type="spellStart"/>
            <w:r>
              <w:rPr>
                <w:rFonts w:ascii="Times New Roman" w:hAnsi="Times New Roman" w:cs="Times New Roman"/>
                <w:sz w:val="20"/>
                <w:szCs w:val="20"/>
              </w:rPr>
              <w:t>china</w:t>
            </w:r>
            <w:proofErr w:type="spellEnd"/>
          </w:p>
        </w:tc>
        <w:tc>
          <w:tcPr>
            <w:tcW w:w="1502" w:type="dxa"/>
            <w:tcMar>
              <w:top w:w="28" w:type="dxa"/>
              <w:bottom w:w="28" w:type="dxa"/>
            </w:tcMar>
          </w:tcPr>
          <w:p w14:paraId="7E45E39D" w14:textId="616AFE69" w:rsidR="00084ED5" w:rsidRDefault="00242D10" w:rsidP="00084ED5">
            <w:pPr>
              <w:jc w:val="both"/>
              <w:rPr>
                <w:rFonts w:ascii="Times New Roman" w:hAnsi="Times New Roman" w:cs="Times New Roman"/>
                <w:sz w:val="20"/>
                <w:szCs w:val="20"/>
              </w:rPr>
            </w:pPr>
            <w:r>
              <w:rPr>
                <w:rFonts w:ascii="Times New Roman" w:hAnsi="Times New Roman" w:cs="Times New Roman"/>
                <w:sz w:val="20"/>
                <w:szCs w:val="20"/>
              </w:rPr>
              <w:t>0.9</w:t>
            </w:r>
            <w:r w:rsidR="004501D7">
              <w:rPr>
                <w:rFonts w:ascii="Times New Roman" w:hAnsi="Times New Roman" w:cs="Times New Roman"/>
                <w:sz w:val="20"/>
                <w:szCs w:val="20"/>
              </w:rPr>
              <w:t>5</w:t>
            </w:r>
          </w:p>
        </w:tc>
        <w:tc>
          <w:tcPr>
            <w:tcW w:w="1502" w:type="dxa"/>
            <w:tcMar>
              <w:top w:w="28" w:type="dxa"/>
              <w:bottom w:w="28" w:type="dxa"/>
            </w:tcMar>
          </w:tcPr>
          <w:p w14:paraId="5A39EF1A" w14:textId="360291A8" w:rsidR="00084ED5" w:rsidRDefault="008E130B" w:rsidP="00084ED5">
            <w:pPr>
              <w:jc w:val="both"/>
              <w:rPr>
                <w:rFonts w:ascii="Times New Roman" w:hAnsi="Times New Roman" w:cs="Times New Roman"/>
                <w:sz w:val="20"/>
                <w:szCs w:val="20"/>
              </w:rPr>
            </w:pPr>
            <w:r>
              <w:rPr>
                <w:rFonts w:ascii="Times New Roman" w:hAnsi="Times New Roman" w:cs="Times New Roman"/>
                <w:sz w:val="20"/>
                <w:szCs w:val="20"/>
              </w:rPr>
              <w:t>0.89</w:t>
            </w:r>
          </w:p>
        </w:tc>
        <w:tc>
          <w:tcPr>
            <w:tcW w:w="1503" w:type="dxa"/>
            <w:tcMar>
              <w:top w:w="28" w:type="dxa"/>
              <w:bottom w:w="28" w:type="dxa"/>
            </w:tcMar>
          </w:tcPr>
          <w:p w14:paraId="7B969607" w14:textId="04E31B81" w:rsidR="00084ED5" w:rsidRDefault="008E130B" w:rsidP="00084ED5">
            <w:pPr>
              <w:jc w:val="both"/>
              <w:rPr>
                <w:rFonts w:ascii="Times New Roman" w:hAnsi="Times New Roman" w:cs="Times New Roman"/>
                <w:sz w:val="20"/>
                <w:szCs w:val="20"/>
              </w:rPr>
            </w:pPr>
            <w:r>
              <w:rPr>
                <w:rFonts w:ascii="Times New Roman" w:hAnsi="Times New Roman" w:cs="Times New Roman"/>
                <w:sz w:val="20"/>
                <w:szCs w:val="20"/>
              </w:rPr>
              <w:t>0.86</w:t>
            </w:r>
          </w:p>
        </w:tc>
        <w:tc>
          <w:tcPr>
            <w:tcW w:w="1502" w:type="dxa"/>
            <w:tcMar>
              <w:top w:w="28" w:type="dxa"/>
              <w:bottom w:w="28" w:type="dxa"/>
            </w:tcMar>
          </w:tcPr>
          <w:p w14:paraId="5B0685B9" w14:textId="22342B94" w:rsidR="00084ED5" w:rsidRDefault="008E130B" w:rsidP="00084ED5">
            <w:pPr>
              <w:jc w:val="both"/>
              <w:rPr>
                <w:rFonts w:ascii="Times New Roman" w:hAnsi="Times New Roman" w:cs="Times New Roman"/>
                <w:sz w:val="20"/>
                <w:szCs w:val="20"/>
              </w:rPr>
            </w:pPr>
            <w:r>
              <w:rPr>
                <w:rFonts w:ascii="Times New Roman" w:hAnsi="Times New Roman" w:cs="Times New Roman"/>
                <w:sz w:val="20"/>
                <w:szCs w:val="20"/>
              </w:rPr>
              <w:t>0.84</w:t>
            </w:r>
          </w:p>
        </w:tc>
      </w:tr>
      <w:tr w:rsidR="00084ED5" w:rsidRPr="00F85A84" w14:paraId="1EE62D2C" w14:textId="77777777" w:rsidTr="00294D3E">
        <w:trPr>
          <w:trHeight w:val="71"/>
        </w:trPr>
        <w:tc>
          <w:tcPr>
            <w:tcW w:w="1838" w:type="dxa"/>
            <w:vMerge/>
            <w:tcMar>
              <w:top w:w="28" w:type="dxa"/>
              <w:bottom w:w="28" w:type="dxa"/>
            </w:tcMar>
          </w:tcPr>
          <w:p w14:paraId="39ED908C" w14:textId="77777777" w:rsidR="00084ED5" w:rsidRPr="00C80E75" w:rsidRDefault="00084ED5" w:rsidP="00084ED5">
            <w:pPr>
              <w:rPr>
                <w:rFonts w:ascii="Times New Roman" w:hAnsi="Times New Roman" w:cs="Times New Roman"/>
                <w:sz w:val="20"/>
                <w:szCs w:val="20"/>
              </w:rPr>
            </w:pPr>
          </w:p>
        </w:tc>
        <w:tc>
          <w:tcPr>
            <w:tcW w:w="1502" w:type="dxa"/>
          </w:tcPr>
          <w:p w14:paraId="73D6277F" w14:textId="705644D4" w:rsidR="00084ED5" w:rsidRDefault="00084ED5" w:rsidP="00084ED5">
            <w:pPr>
              <w:jc w:val="both"/>
              <w:rPr>
                <w:rFonts w:ascii="Times New Roman" w:hAnsi="Times New Roman" w:cs="Times New Roman"/>
                <w:sz w:val="20"/>
                <w:szCs w:val="20"/>
              </w:rPr>
            </w:pPr>
            <w:r>
              <w:rPr>
                <w:rFonts w:ascii="Times New Roman" w:hAnsi="Times New Roman" w:cs="Times New Roman"/>
                <w:sz w:val="20"/>
                <w:szCs w:val="20"/>
              </w:rPr>
              <w:t>overall</w:t>
            </w:r>
          </w:p>
        </w:tc>
        <w:tc>
          <w:tcPr>
            <w:tcW w:w="1502" w:type="dxa"/>
            <w:tcMar>
              <w:top w:w="28" w:type="dxa"/>
              <w:bottom w:w="28" w:type="dxa"/>
            </w:tcMar>
          </w:tcPr>
          <w:p w14:paraId="69CF2080" w14:textId="76CF5459" w:rsidR="00084ED5" w:rsidRDefault="00570240" w:rsidP="006E5F0B">
            <w:pPr>
              <w:rPr>
                <w:rFonts w:ascii="Times New Roman" w:hAnsi="Times New Roman" w:cs="Times New Roman"/>
                <w:sz w:val="20"/>
                <w:szCs w:val="20"/>
              </w:rPr>
            </w:pPr>
            <w:r>
              <w:rPr>
                <w:rFonts w:ascii="Times New Roman" w:hAnsi="Times New Roman" w:cs="Times New Roman"/>
                <w:sz w:val="20"/>
                <w:szCs w:val="20"/>
              </w:rPr>
              <w:t>0.93</w:t>
            </w:r>
          </w:p>
        </w:tc>
        <w:tc>
          <w:tcPr>
            <w:tcW w:w="1502" w:type="dxa"/>
            <w:tcMar>
              <w:top w:w="28" w:type="dxa"/>
              <w:bottom w:w="28" w:type="dxa"/>
            </w:tcMar>
          </w:tcPr>
          <w:p w14:paraId="4A1EBFF1" w14:textId="60C59729" w:rsidR="00084ED5" w:rsidRDefault="00C413C2" w:rsidP="006E5F0B">
            <w:pPr>
              <w:rPr>
                <w:rFonts w:ascii="Times New Roman" w:hAnsi="Times New Roman" w:cs="Times New Roman"/>
                <w:sz w:val="20"/>
                <w:szCs w:val="20"/>
              </w:rPr>
            </w:pPr>
            <w:r>
              <w:rPr>
                <w:rFonts w:ascii="Times New Roman" w:hAnsi="Times New Roman" w:cs="Times New Roman"/>
                <w:sz w:val="20"/>
                <w:szCs w:val="20"/>
              </w:rPr>
              <w:t>0.86</w:t>
            </w:r>
          </w:p>
        </w:tc>
        <w:tc>
          <w:tcPr>
            <w:tcW w:w="1503" w:type="dxa"/>
            <w:tcMar>
              <w:top w:w="28" w:type="dxa"/>
              <w:bottom w:w="28" w:type="dxa"/>
            </w:tcMar>
          </w:tcPr>
          <w:p w14:paraId="18B65A8B" w14:textId="6419FBFF" w:rsidR="00084ED5" w:rsidRDefault="00C413C2" w:rsidP="006E5F0B">
            <w:pPr>
              <w:rPr>
                <w:rFonts w:ascii="Times New Roman" w:hAnsi="Times New Roman" w:cs="Times New Roman"/>
                <w:sz w:val="20"/>
                <w:szCs w:val="20"/>
              </w:rPr>
            </w:pPr>
            <w:r>
              <w:rPr>
                <w:rFonts w:ascii="Times New Roman" w:hAnsi="Times New Roman" w:cs="Times New Roman"/>
                <w:sz w:val="20"/>
                <w:szCs w:val="20"/>
              </w:rPr>
              <w:t>0.87</w:t>
            </w:r>
          </w:p>
        </w:tc>
        <w:tc>
          <w:tcPr>
            <w:tcW w:w="1502" w:type="dxa"/>
            <w:tcMar>
              <w:top w:w="28" w:type="dxa"/>
              <w:bottom w:w="28" w:type="dxa"/>
            </w:tcMar>
          </w:tcPr>
          <w:p w14:paraId="26BC3FBE" w14:textId="427D4536" w:rsidR="00084ED5" w:rsidRDefault="00C413C2" w:rsidP="006E5F0B">
            <w:pPr>
              <w:rPr>
                <w:rFonts w:ascii="Times New Roman" w:hAnsi="Times New Roman" w:cs="Times New Roman"/>
                <w:sz w:val="20"/>
                <w:szCs w:val="20"/>
              </w:rPr>
            </w:pPr>
            <w:r>
              <w:rPr>
                <w:rFonts w:ascii="Times New Roman" w:hAnsi="Times New Roman" w:cs="Times New Roman"/>
                <w:sz w:val="20"/>
                <w:szCs w:val="20"/>
              </w:rPr>
              <w:t>0.81</w:t>
            </w:r>
          </w:p>
        </w:tc>
      </w:tr>
    </w:tbl>
    <w:p w14:paraId="547ECCAA" w14:textId="7B42E7DB" w:rsidR="00B47CCA" w:rsidRPr="006E5F0B" w:rsidRDefault="007261B3" w:rsidP="00113926">
      <w:pPr>
        <w:jc w:val="both"/>
        <w:rPr>
          <w:rFonts w:ascii="Times New Roman" w:hAnsi="Times New Roman" w:cs="Times New Roman"/>
          <w:sz w:val="20"/>
          <w:szCs w:val="20"/>
        </w:rPr>
      </w:pPr>
      <w:r w:rsidRPr="006E5F0B">
        <w:rPr>
          <w:rFonts w:ascii="Times New Roman" w:hAnsi="Times New Roman" w:cs="Times New Roman"/>
          <w:sz w:val="20"/>
          <w:szCs w:val="20"/>
        </w:rPr>
        <w:t>*</w:t>
      </w:r>
      <w:r w:rsidR="003D5085">
        <w:rPr>
          <w:rFonts w:ascii="Times New Roman" w:hAnsi="Times New Roman" w:cs="Times New Roman"/>
          <w:sz w:val="20"/>
          <w:szCs w:val="20"/>
        </w:rPr>
        <w:t xml:space="preserve"> </w:t>
      </w:r>
      <w:proofErr w:type="gramStart"/>
      <w:r w:rsidR="00FA536B">
        <w:rPr>
          <w:rFonts w:ascii="Times New Roman" w:hAnsi="Times New Roman" w:cs="Times New Roman"/>
          <w:sz w:val="20"/>
          <w:szCs w:val="20"/>
        </w:rPr>
        <w:t>test</w:t>
      </w:r>
      <w:proofErr w:type="gramEnd"/>
      <w:r w:rsidR="00FA536B">
        <w:rPr>
          <w:rFonts w:ascii="Times New Roman" w:hAnsi="Times New Roman" w:cs="Times New Roman"/>
          <w:sz w:val="20"/>
          <w:szCs w:val="20"/>
        </w:rPr>
        <w:t>-split</w:t>
      </w:r>
      <w:r w:rsidR="002C2D20">
        <w:rPr>
          <w:rFonts w:ascii="Times New Roman" w:hAnsi="Times New Roman" w:cs="Times New Roman"/>
          <w:sz w:val="20"/>
          <w:szCs w:val="20"/>
        </w:rPr>
        <w:t xml:space="preserve"> only. ‘</w:t>
      </w:r>
      <w:proofErr w:type="spellStart"/>
      <w:r w:rsidR="00C473E2" w:rsidRPr="006E5F0B">
        <w:rPr>
          <w:rFonts w:ascii="Times New Roman" w:hAnsi="Times New Roman" w:cs="Times New Roman"/>
          <w:sz w:val="20"/>
          <w:szCs w:val="20"/>
        </w:rPr>
        <w:t>faostat</w:t>
      </w:r>
      <w:proofErr w:type="spellEnd"/>
      <w:r w:rsidR="00436091">
        <w:rPr>
          <w:rFonts w:ascii="Times New Roman" w:hAnsi="Times New Roman" w:cs="Times New Roman"/>
          <w:sz w:val="20"/>
          <w:szCs w:val="20"/>
        </w:rPr>
        <w:t>’:</w:t>
      </w:r>
      <w:r w:rsidR="00C473E2" w:rsidRPr="006E5F0B">
        <w:rPr>
          <w:rFonts w:ascii="Times New Roman" w:hAnsi="Times New Roman" w:cs="Times New Roman"/>
          <w:sz w:val="20"/>
          <w:szCs w:val="20"/>
        </w:rPr>
        <w:t xml:space="preserve"> </w:t>
      </w:r>
      <w:r w:rsidR="00C473E2">
        <w:rPr>
          <w:rFonts w:ascii="Times New Roman" w:hAnsi="Times New Roman" w:cs="Times New Roman"/>
          <w:sz w:val="20"/>
          <w:szCs w:val="20"/>
        </w:rPr>
        <w:t xml:space="preserve">national-scale international flows </w:t>
      </w:r>
      <w:r w:rsidR="00113926">
        <w:rPr>
          <w:rFonts w:ascii="Times New Roman" w:hAnsi="Times New Roman" w:cs="Times New Roman"/>
          <w:sz w:val="20"/>
          <w:szCs w:val="20"/>
        </w:rPr>
        <w:t>(</w:t>
      </w:r>
      <w:r w:rsidR="00C473E2">
        <w:rPr>
          <w:rFonts w:ascii="Times New Roman" w:hAnsi="Times New Roman" w:cs="Times New Roman"/>
          <w:sz w:val="20"/>
          <w:szCs w:val="20"/>
        </w:rPr>
        <w:t>2017-2021</w:t>
      </w:r>
      <w:r w:rsidR="00113926">
        <w:rPr>
          <w:rFonts w:ascii="Times New Roman" w:hAnsi="Times New Roman" w:cs="Times New Roman"/>
          <w:sz w:val="20"/>
          <w:szCs w:val="20"/>
        </w:rPr>
        <w:t>)</w:t>
      </w:r>
      <w:r w:rsidR="00436091">
        <w:rPr>
          <w:rFonts w:ascii="Times New Roman" w:hAnsi="Times New Roman" w:cs="Times New Roman"/>
          <w:sz w:val="20"/>
          <w:szCs w:val="20"/>
        </w:rPr>
        <w:t>; ‘</w:t>
      </w:r>
      <w:proofErr w:type="spellStart"/>
      <w:r w:rsidR="00C473E2">
        <w:rPr>
          <w:rFonts w:ascii="Times New Roman" w:hAnsi="Times New Roman" w:cs="Times New Roman"/>
          <w:sz w:val="20"/>
          <w:szCs w:val="20"/>
        </w:rPr>
        <w:t>india</w:t>
      </w:r>
      <w:proofErr w:type="spellEnd"/>
      <w:r w:rsidR="00436091">
        <w:rPr>
          <w:rFonts w:ascii="Times New Roman" w:hAnsi="Times New Roman" w:cs="Times New Roman"/>
          <w:sz w:val="20"/>
          <w:szCs w:val="20"/>
        </w:rPr>
        <w:t>’</w:t>
      </w:r>
      <w:r w:rsidR="00C473E2">
        <w:rPr>
          <w:rFonts w:ascii="Times New Roman" w:hAnsi="Times New Roman" w:cs="Times New Roman"/>
          <w:sz w:val="20"/>
          <w:szCs w:val="20"/>
        </w:rPr>
        <w:t xml:space="preserve">: domestic cereal flows </w:t>
      </w:r>
      <w:r w:rsidR="00113926">
        <w:rPr>
          <w:rFonts w:ascii="Times New Roman" w:hAnsi="Times New Roman" w:cs="Times New Roman"/>
          <w:sz w:val="20"/>
          <w:szCs w:val="20"/>
        </w:rPr>
        <w:t>within</w:t>
      </w:r>
      <w:r w:rsidR="00C473E2">
        <w:rPr>
          <w:rFonts w:ascii="Times New Roman" w:hAnsi="Times New Roman" w:cs="Times New Roman"/>
          <w:sz w:val="20"/>
          <w:szCs w:val="20"/>
        </w:rPr>
        <w:t xml:space="preserve"> India </w:t>
      </w:r>
      <w:r w:rsidR="00113926">
        <w:rPr>
          <w:rFonts w:ascii="Times New Roman" w:hAnsi="Times New Roman" w:cs="Times New Roman"/>
          <w:sz w:val="20"/>
          <w:szCs w:val="20"/>
        </w:rPr>
        <w:t>(</w:t>
      </w:r>
      <w:r w:rsidR="00C473E2">
        <w:rPr>
          <w:rFonts w:ascii="Times New Roman" w:hAnsi="Times New Roman" w:cs="Times New Roman"/>
          <w:sz w:val="20"/>
          <w:szCs w:val="20"/>
        </w:rPr>
        <w:t>2012</w:t>
      </w:r>
      <w:r w:rsidR="00113926">
        <w:rPr>
          <w:rFonts w:ascii="Times New Roman" w:hAnsi="Times New Roman" w:cs="Times New Roman"/>
          <w:sz w:val="20"/>
          <w:szCs w:val="20"/>
        </w:rPr>
        <w:t>)</w:t>
      </w:r>
      <w:r w:rsidR="00436091">
        <w:rPr>
          <w:rFonts w:ascii="Times New Roman" w:hAnsi="Times New Roman" w:cs="Times New Roman"/>
          <w:sz w:val="20"/>
          <w:szCs w:val="20"/>
        </w:rPr>
        <w:t>; ‘</w:t>
      </w:r>
      <w:r w:rsidR="00C473E2">
        <w:rPr>
          <w:rFonts w:ascii="Times New Roman" w:hAnsi="Times New Roman" w:cs="Times New Roman"/>
          <w:sz w:val="20"/>
          <w:szCs w:val="20"/>
        </w:rPr>
        <w:t>us-</w:t>
      </w:r>
      <w:proofErr w:type="spellStart"/>
      <w:r w:rsidR="00C473E2">
        <w:rPr>
          <w:rFonts w:ascii="Times New Roman" w:hAnsi="Times New Roman" w:cs="Times New Roman"/>
          <w:sz w:val="20"/>
          <w:szCs w:val="20"/>
        </w:rPr>
        <w:t>china</w:t>
      </w:r>
      <w:proofErr w:type="spellEnd"/>
      <w:r w:rsidR="00436091">
        <w:rPr>
          <w:rFonts w:ascii="Times New Roman" w:hAnsi="Times New Roman" w:cs="Times New Roman"/>
          <w:sz w:val="20"/>
          <w:szCs w:val="20"/>
        </w:rPr>
        <w:t>’</w:t>
      </w:r>
      <w:r w:rsidR="00C473E2">
        <w:rPr>
          <w:rFonts w:ascii="Times New Roman" w:hAnsi="Times New Roman" w:cs="Times New Roman"/>
          <w:sz w:val="20"/>
          <w:szCs w:val="20"/>
        </w:rPr>
        <w:t>: subnational-scale international flows between USA and China</w:t>
      </w:r>
      <w:r w:rsidR="00113926">
        <w:rPr>
          <w:rFonts w:ascii="Times New Roman" w:hAnsi="Times New Roman" w:cs="Times New Roman"/>
          <w:sz w:val="20"/>
          <w:szCs w:val="20"/>
        </w:rPr>
        <w:t xml:space="preserve"> (</w:t>
      </w:r>
      <w:r w:rsidR="00C473E2">
        <w:rPr>
          <w:rFonts w:ascii="Times New Roman" w:hAnsi="Times New Roman" w:cs="Times New Roman"/>
          <w:sz w:val="20"/>
          <w:szCs w:val="20"/>
        </w:rPr>
        <w:t>2017</w:t>
      </w:r>
      <w:r w:rsidR="00113926">
        <w:rPr>
          <w:rFonts w:ascii="Times New Roman" w:hAnsi="Times New Roman" w:cs="Times New Roman"/>
          <w:sz w:val="20"/>
          <w:szCs w:val="20"/>
        </w:rPr>
        <w:t>)</w:t>
      </w:r>
      <w:r w:rsidR="00436091">
        <w:rPr>
          <w:rFonts w:ascii="Times New Roman" w:hAnsi="Times New Roman" w:cs="Times New Roman"/>
          <w:sz w:val="20"/>
          <w:szCs w:val="20"/>
        </w:rPr>
        <w:t>; ‘</w:t>
      </w:r>
      <w:r w:rsidR="00B47CCA">
        <w:rPr>
          <w:rFonts w:ascii="Times New Roman" w:hAnsi="Times New Roman" w:cs="Times New Roman"/>
          <w:sz w:val="20"/>
          <w:szCs w:val="20"/>
        </w:rPr>
        <w:t>overall</w:t>
      </w:r>
      <w:r w:rsidR="00436091">
        <w:rPr>
          <w:rFonts w:ascii="Times New Roman" w:hAnsi="Times New Roman" w:cs="Times New Roman"/>
          <w:sz w:val="20"/>
          <w:szCs w:val="20"/>
        </w:rPr>
        <w:t>’</w:t>
      </w:r>
      <w:r w:rsidR="00B47CCA">
        <w:rPr>
          <w:rFonts w:ascii="Times New Roman" w:hAnsi="Times New Roman" w:cs="Times New Roman"/>
          <w:sz w:val="20"/>
          <w:szCs w:val="20"/>
        </w:rPr>
        <w:t xml:space="preserve">: </w:t>
      </w:r>
      <w:r w:rsidR="003D5085">
        <w:rPr>
          <w:rFonts w:ascii="Times New Roman" w:hAnsi="Times New Roman" w:cs="Times New Roman"/>
          <w:sz w:val="20"/>
          <w:szCs w:val="20"/>
        </w:rPr>
        <w:t>all datasets combined</w:t>
      </w:r>
    </w:p>
    <w:p w14:paraId="3EA1CC61" w14:textId="3219B393" w:rsidR="00683CB1" w:rsidRDefault="00E714D9" w:rsidP="00212213">
      <w:pPr>
        <w:jc w:val="both"/>
        <w:rPr>
          <w:rFonts w:ascii="Times New Roman" w:hAnsi="Times New Roman" w:cs="Times New Roman"/>
          <w:sz w:val="24"/>
          <w:szCs w:val="24"/>
        </w:rPr>
      </w:pPr>
      <w:r>
        <w:rPr>
          <w:rFonts w:ascii="Times New Roman" w:hAnsi="Times New Roman" w:cs="Times New Roman"/>
          <w:sz w:val="24"/>
          <w:szCs w:val="24"/>
        </w:rPr>
        <w:t>Accuracy measures the proportion of correct predictions over all predictions. Precision measures the proportion of true positives over all predicted positives.  Recall measures the proportion of all positives that are identified by the model.  The MCC score provides the most balanced estimate of performance by assessing all 4 elements of the 2x2 confusion matrix, and can take values between -1 and +1, where +1 indicates perfect agreement.</w:t>
      </w:r>
    </w:p>
    <w:p w14:paraId="1F0AC9E6" w14:textId="77777777" w:rsidR="00683CB1" w:rsidRDefault="00683CB1">
      <w:pPr>
        <w:rPr>
          <w:rFonts w:ascii="Times New Roman" w:hAnsi="Times New Roman" w:cs="Times New Roman"/>
          <w:sz w:val="24"/>
          <w:szCs w:val="24"/>
        </w:rPr>
      </w:pPr>
      <w:r>
        <w:rPr>
          <w:rFonts w:ascii="Times New Roman" w:hAnsi="Times New Roman" w:cs="Times New Roman"/>
          <w:sz w:val="24"/>
          <w:szCs w:val="24"/>
        </w:rPr>
        <w:br w:type="page"/>
      </w:r>
    </w:p>
    <w:p w14:paraId="385D158C" w14:textId="51F816AC" w:rsidR="00AB2065" w:rsidRDefault="00230943">
      <w:pPr>
        <w:rPr>
          <w:rFonts w:ascii="Times New Roman" w:hAnsi="Times New Roman" w:cs="Times New Roman"/>
          <w:sz w:val="24"/>
          <w:szCs w:val="24"/>
        </w:rPr>
      </w:pPr>
      <w:r>
        <w:rPr>
          <w:rFonts w:ascii="Times New Roman" w:hAnsi="Times New Roman" w:cs="Times New Roman"/>
          <w:sz w:val="24"/>
          <w:szCs w:val="24"/>
        </w:rPr>
        <w:lastRenderedPageBreak/>
        <w:t>Supplementary Table 6</w:t>
      </w:r>
      <w:r w:rsidR="00B25DC5">
        <w:rPr>
          <w:rFonts w:ascii="Times New Roman" w:hAnsi="Times New Roman" w:cs="Times New Roman"/>
          <w:sz w:val="24"/>
          <w:szCs w:val="24"/>
        </w:rPr>
        <w:t>.</w:t>
      </w:r>
      <w:r>
        <w:rPr>
          <w:rFonts w:ascii="Times New Roman" w:hAnsi="Times New Roman" w:cs="Times New Roman"/>
          <w:sz w:val="24"/>
          <w:szCs w:val="24"/>
        </w:rPr>
        <w:t xml:space="preserve"> </w:t>
      </w:r>
      <w:r w:rsidR="00E26CAE">
        <w:rPr>
          <w:rFonts w:ascii="Times New Roman" w:hAnsi="Times New Roman" w:cs="Times New Roman"/>
          <w:sz w:val="24"/>
          <w:szCs w:val="24"/>
        </w:rPr>
        <w:t xml:space="preserve">Hyperparameter settings for all cereal flow prediction regression models evaluated </w:t>
      </w:r>
    </w:p>
    <w:tbl>
      <w:tblPr>
        <w:tblStyle w:val="TableGrid"/>
        <w:tblW w:w="0" w:type="auto"/>
        <w:tblLook w:val="04A0" w:firstRow="1" w:lastRow="0" w:firstColumn="1" w:lastColumn="0" w:noHBand="0" w:noVBand="1"/>
      </w:tblPr>
      <w:tblGrid>
        <w:gridCol w:w="1696"/>
        <w:gridCol w:w="2977"/>
        <w:gridCol w:w="4677"/>
      </w:tblGrid>
      <w:tr w:rsidR="00401938" w:rsidRPr="000730E1" w14:paraId="6A380C9C" w14:textId="010151E7" w:rsidTr="006E5F0B">
        <w:tc>
          <w:tcPr>
            <w:tcW w:w="1696" w:type="dxa"/>
          </w:tcPr>
          <w:p w14:paraId="46B4A3A0" w14:textId="77777777" w:rsidR="009B7C31" w:rsidRPr="000730E1" w:rsidRDefault="009B7C31" w:rsidP="000730E1">
            <w:pPr>
              <w:rPr>
                <w:rFonts w:ascii="Times New Roman" w:hAnsi="Times New Roman" w:cs="Times New Roman"/>
                <w:b/>
                <w:bCs/>
                <w:sz w:val="20"/>
                <w:szCs w:val="20"/>
              </w:rPr>
            </w:pPr>
            <w:r w:rsidRPr="000730E1">
              <w:rPr>
                <w:rFonts w:ascii="Times New Roman" w:hAnsi="Times New Roman" w:cs="Times New Roman"/>
                <w:b/>
                <w:bCs/>
                <w:sz w:val="20"/>
                <w:szCs w:val="20"/>
              </w:rPr>
              <w:t>Model</w:t>
            </w:r>
          </w:p>
        </w:tc>
        <w:tc>
          <w:tcPr>
            <w:tcW w:w="2977" w:type="dxa"/>
          </w:tcPr>
          <w:p w14:paraId="1AF5FEAE" w14:textId="77777777" w:rsidR="009B7C31" w:rsidRPr="000730E1" w:rsidRDefault="009B7C31" w:rsidP="000730E1">
            <w:pPr>
              <w:rPr>
                <w:rFonts w:ascii="Times New Roman" w:hAnsi="Times New Roman" w:cs="Times New Roman"/>
                <w:b/>
                <w:bCs/>
                <w:sz w:val="20"/>
                <w:szCs w:val="20"/>
              </w:rPr>
            </w:pPr>
            <w:r w:rsidRPr="000730E1">
              <w:rPr>
                <w:rFonts w:ascii="Times New Roman" w:hAnsi="Times New Roman" w:cs="Times New Roman"/>
                <w:b/>
                <w:bCs/>
                <w:sz w:val="20"/>
                <w:szCs w:val="20"/>
              </w:rPr>
              <w:t>Hyperparameters</w:t>
            </w:r>
          </w:p>
        </w:tc>
        <w:tc>
          <w:tcPr>
            <w:tcW w:w="4677" w:type="dxa"/>
          </w:tcPr>
          <w:p w14:paraId="2AAFBD45" w14:textId="6708345E" w:rsidR="009B7C31" w:rsidRPr="000730E1" w:rsidRDefault="009B7C31" w:rsidP="000730E1">
            <w:pPr>
              <w:rPr>
                <w:rFonts w:ascii="Times New Roman" w:hAnsi="Times New Roman" w:cs="Times New Roman"/>
                <w:b/>
                <w:bCs/>
                <w:sz w:val="20"/>
                <w:szCs w:val="20"/>
              </w:rPr>
            </w:pPr>
            <w:r>
              <w:rPr>
                <w:rFonts w:ascii="Times New Roman" w:hAnsi="Times New Roman" w:cs="Times New Roman"/>
                <w:b/>
                <w:bCs/>
                <w:sz w:val="20"/>
                <w:szCs w:val="20"/>
              </w:rPr>
              <w:t>Details</w:t>
            </w:r>
          </w:p>
        </w:tc>
      </w:tr>
      <w:tr w:rsidR="00401938" w:rsidRPr="000730E1" w14:paraId="64F2AAD6" w14:textId="71DA64AD" w:rsidTr="006E5F0B">
        <w:tc>
          <w:tcPr>
            <w:tcW w:w="1696" w:type="dxa"/>
          </w:tcPr>
          <w:p w14:paraId="0348ADBE" w14:textId="783703E5" w:rsidR="009B7C31" w:rsidRPr="000730E1" w:rsidRDefault="009B7C31" w:rsidP="000730E1">
            <w:pPr>
              <w:rPr>
                <w:rFonts w:ascii="Times New Roman" w:hAnsi="Times New Roman" w:cs="Times New Roman"/>
                <w:sz w:val="20"/>
                <w:szCs w:val="20"/>
              </w:rPr>
            </w:pPr>
            <w:r w:rsidRPr="00C80E75">
              <w:rPr>
                <w:rFonts w:ascii="Times New Roman" w:hAnsi="Times New Roman" w:cs="Times New Roman"/>
                <w:sz w:val="20"/>
                <w:szCs w:val="20"/>
              </w:rPr>
              <w:t>L</w:t>
            </w:r>
            <w:r>
              <w:rPr>
                <w:rFonts w:ascii="Times New Roman" w:hAnsi="Times New Roman" w:cs="Times New Roman"/>
                <w:sz w:val="20"/>
                <w:szCs w:val="20"/>
              </w:rPr>
              <w:t>inear</w:t>
            </w:r>
            <w:r w:rsidRPr="00C80E75">
              <w:rPr>
                <w:rFonts w:ascii="Times New Roman" w:hAnsi="Times New Roman" w:cs="Times New Roman"/>
                <w:sz w:val="20"/>
                <w:szCs w:val="20"/>
              </w:rPr>
              <w:t xml:space="preserve"> regression</w:t>
            </w:r>
          </w:p>
        </w:tc>
        <w:tc>
          <w:tcPr>
            <w:tcW w:w="2977" w:type="dxa"/>
          </w:tcPr>
          <w:p w14:paraId="163E092C" w14:textId="757C95FE" w:rsidR="009B7C31" w:rsidRPr="000730E1" w:rsidRDefault="009B7C31" w:rsidP="000730E1">
            <w:pPr>
              <w:rPr>
                <w:rFonts w:ascii="Times New Roman" w:hAnsi="Times New Roman" w:cs="Times New Roman"/>
                <w:sz w:val="20"/>
                <w:szCs w:val="20"/>
              </w:rPr>
            </w:pPr>
            <w:r>
              <w:rPr>
                <w:rFonts w:ascii="Times New Roman" w:hAnsi="Times New Roman" w:cs="Times New Roman"/>
                <w:sz w:val="20"/>
                <w:szCs w:val="20"/>
              </w:rPr>
              <w:t>-</w:t>
            </w:r>
          </w:p>
        </w:tc>
        <w:tc>
          <w:tcPr>
            <w:tcW w:w="4677" w:type="dxa"/>
          </w:tcPr>
          <w:p w14:paraId="02549A41" w14:textId="07EE55C0" w:rsidR="009B7C31" w:rsidRDefault="00174E89" w:rsidP="000730E1">
            <w:pPr>
              <w:rPr>
                <w:rFonts w:ascii="Times New Roman" w:hAnsi="Times New Roman" w:cs="Times New Roman"/>
                <w:sz w:val="20"/>
                <w:szCs w:val="20"/>
              </w:rPr>
            </w:pPr>
            <w:r>
              <w:rPr>
                <w:rFonts w:ascii="Times New Roman" w:hAnsi="Times New Roman" w:cs="Times New Roman"/>
                <w:sz w:val="20"/>
                <w:szCs w:val="20"/>
              </w:rPr>
              <w:t>Target:</w:t>
            </w:r>
            <w:r w:rsidR="00A30529">
              <w:rPr>
                <w:rFonts w:ascii="Times New Roman" w:hAnsi="Times New Roman" w:cs="Times New Roman"/>
                <w:sz w:val="20"/>
                <w:szCs w:val="20"/>
              </w:rPr>
              <w:t xml:space="preserve"> log</w:t>
            </w:r>
            <w:r w:rsidR="00AA3056">
              <w:rPr>
                <w:rFonts w:ascii="Times New Roman" w:hAnsi="Times New Roman" w:cs="Times New Roman"/>
                <w:sz w:val="20"/>
                <w:szCs w:val="20"/>
              </w:rPr>
              <w:t xml:space="preserve"> </w:t>
            </w:r>
            <w:r w:rsidR="00A30529">
              <w:rPr>
                <w:rFonts w:ascii="Times New Roman" w:hAnsi="Times New Roman" w:cs="Times New Roman"/>
                <w:sz w:val="20"/>
                <w:szCs w:val="20"/>
              </w:rPr>
              <w:t>(flow volume)</w:t>
            </w:r>
          </w:p>
          <w:p w14:paraId="625541D6" w14:textId="5BBDA925" w:rsidR="00772CDC" w:rsidRDefault="00772CDC" w:rsidP="000730E1">
            <w:pPr>
              <w:rPr>
                <w:rFonts w:ascii="Times New Roman" w:hAnsi="Times New Roman" w:cs="Times New Roman"/>
                <w:sz w:val="20"/>
                <w:szCs w:val="20"/>
              </w:rPr>
            </w:pPr>
            <w:r>
              <w:rPr>
                <w:rFonts w:ascii="Times New Roman" w:hAnsi="Times New Roman" w:cs="Times New Roman"/>
                <w:sz w:val="20"/>
                <w:szCs w:val="20"/>
              </w:rPr>
              <w:t xml:space="preserve">Loss: </w:t>
            </w:r>
            <w:r w:rsidR="00AA3056">
              <w:rPr>
                <w:rFonts w:ascii="Times New Roman" w:hAnsi="Times New Roman" w:cs="Times New Roman"/>
                <w:sz w:val="20"/>
                <w:szCs w:val="20"/>
              </w:rPr>
              <w:t>mean squared error</w:t>
            </w:r>
            <w:r>
              <w:rPr>
                <w:rFonts w:ascii="Times New Roman" w:hAnsi="Times New Roman" w:cs="Times New Roman"/>
                <w:sz w:val="20"/>
                <w:szCs w:val="20"/>
              </w:rPr>
              <w:t xml:space="preserve"> on log scale</w:t>
            </w:r>
          </w:p>
        </w:tc>
      </w:tr>
      <w:tr w:rsidR="00401938" w:rsidRPr="000730E1" w14:paraId="415B766A" w14:textId="30252814" w:rsidTr="006E5F0B">
        <w:tc>
          <w:tcPr>
            <w:tcW w:w="1696" w:type="dxa"/>
          </w:tcPr>
          <w:p w14:paraId="4C90BA05" w14:textId="172FBBE5" w:rsidR="009B7C31" w:rsidRPr="000730E1" w:rsidRDefault="009B7C31" w:rsidP="000730E1">
            <w:pPr>
              <w:rPr>
                <w:rFonts w:ascii="Times New Roman" w:hAnsi="Times New Roman" w:cs="Times New Roman"/>
                <w:sz w:val="20"/>
                <w:szCs w:val="20"/>
              </w:rPr>
            </w:pPr>
            <w:r>
              <w:rPr>
                <w:rFonts w:ascii="Times New Roman" w:hAnsi="Times New Roman" w:cs="Times New Roman"/>
                <w:sz w:val="20"/>
                <w:szCs w:val="20"/>
              </w:rPr>
              <w:t>Random forest regressor</w:t>
            </w:r>
          </w:p>
        </w:tc>
        <w:tc>
          <w:tcPr>
            <w:tcW w:w="2977" w:type="dxa"/>
          </w:tcPr>
          <w:p w14:paraId="673D2955" w14:textId="0744329F" w:rsidR="009B7C31" w:rsidRDefault="009B7C31" w:rsidP="000730E1">
            <w:pPr>
              <w:rPr>
                <w:rFonts w:ascii="Times New Roman" w:hAnsi="Times New Roman" w:cs="Times New Roman"/>
                <w:sz w:val="20"/>
                <w:szCs w:val="20"/>
              </w:rPr>
            </w:pPr>
            <w:r>
              <w:rPr>
                <w:rFonts w:ascii="Times New Roman" w:hAnsi="Times New Roman" w:cs="Times New Roman"/>
                <w:sz w:val="20"/>
                <w:szCs w:val="20"/>
              </w:rPr>
              <w:t>number of trees: 500</w:t>
            </w:r>
          </w:p>
          <w:p w14:paraId="19B49F99" w14:textId="16035B56" w:rsidR="009B7C31" w:rsidRPr="000730E1" w:rsidRDefault="009B7C31" w:rsidP="008838EF">
            <w:pPr>
              <w:rPr>
                <w:rFonts w:ascii="Times New Roman" w:hAnsi="Times New Roman" w:cs="Times New Roman"/>
                <w:sz w:val="20"/>
                <w:szCs w:val="20"/>
              </w:rPr>
            </w:pPr>
            <w:r>
              <w:rPr>
                <w:rFonts w:ascii="Times New Roman" w:hAnsi="Times New Roman" w:cs="Times New Roman"/>
                <w:sz w:val="20"/>
                <w:szCs w:val="20"/>
              </w:rPr>
              <w:t>maximum tree depth: 10</w:t>
            </w:r>
          </w:p>
        </w:tc>
        <w:tc>
          <w:tcPr>
            <w:tcW w:w="4677" w:type="dxa"/>
          </w:tcPr>
          <w:p w14:paraId="489AE9B9" w14:textId="14F2D271" w:rsidR="00617D58" w:rsidRDefault="00617D58" w:rsidP="00617D58">
            <w:pPr>
              <w:rPr>
                <w:rFonts w:ascii="Times New Roman" w:hAnsi="Times New Roman" w:cs="Times New Roman"/>
                <w:sz w:val="20"/>
                <w:szCs w:val="20"/>
              </w:rPr>
            </w:pPr>
            <w:r>
              <w:rPr>
                <w:rFonts w:ascii="Times New Roman" w:hAnsi="Times New Roman" w:cs="Times New Roman"/>
                <w:sz w:val="20"/>
                <w:szCs w:val="20"/>
              </w:rPr>
              <w:t xml:space="preserve">Target: </w:t>
            </w:r>
            <w:r w:rsidR="00AA3056">
              <w:rPr>
                <w:rFonts w:ascii="Times New Roman" w:hAnsi="Times New Roman" w:cs="Times New Roman"/>
                <w:sz w:val="20"/>
                <w:szCs w:val="20"/>
              </w:rPr>
              <w:t>log (</w:t>
            </w:r>
            <w:r>
              <w:rPr>
                <w:rFonts w:ascii="Times New Roman" w:hAnsi="Times New Roman" w:cs="Times New Roman"/>
                <w:sz w:val="20"/>
                <w:szCs w:val="20"/>
              </w:rPr>
              <w:t>flow volume)</w:t>
            </w:r>
          </w:p>
          <w:p w14:paraId="1C7F6288" w14:textId="51A1911B" w:rsidR="009B7C31" w:rsidRDefault="00617D58" w:rsidP="00617D58">
            <w:pPr>
              <w:rPr>
                <w:rFonts w:ascii="Times New Roman" w:hAnsi="Times New Roman" w:cs="Times New Roman"/>
                <w:sz w:val="20"/>
                <w:szCs w:val="20"/>
              </w:rPr>
            </w:pPr>
            <w:r>
              <w:rPr>
                <w:rFonts w:ascii="Times New Roman" w:hAnsi="Times New Roman" w:cs="Times New Roman"/>
                <w:sz w:val="20"/>
                <w:szCs w:val="20"/>
              </w:rPr>
              <w:t xml:space="preserve">Loss: </w:t>
            </w:r>
            <w:r w:rsidR="00AA3056">
              <w:rPr>
                <w:rFonts w:ascii="Times New Roman" w:hAnsi="Times New Roman" w:cs="Times New Roman"/>
                <w:sz w:val="20"/>
                <w:szCs w:val="20"/>
              </w:rPr>
              <w:t xml:space="preserve">mean squared error </w:t>
            </w:r>
            <w:r>
              <w:rPr>
                <w:rFonts w:ascii="Times New Roman" w:hAnsi="Times New Roman" w:cs="Times New Roman"/>
                <w:sz w:val="20"/>
                <w:szCs w:val="20"/>
              </w:rPr>
              <w:t>on log scale</w:t>
            </w:r>
          </w:p>
        </w:tc>
      </w:tr>
      <w:tr w:rsidR="00401938" w:rsidRPr="000730E1" w14:paraId="104B83F6" w14:textId="74722CFA" w:rsidTr="006E5F0B">
        <w:tc>
          <w:tcPr>
            <w:tcW w:w="1696" w:type="dxa"/>
          </w:tcPr>
          <w:p w14:paraId="6CDAA56F" w14:textId="3357428B" w:rsidR="009B7C31" w:rsidRPr="000730E1" w:rsidRDefault="009B7C31" w:rsidP="000730E1">
            <w:pPr>
              <w:rPr>
                <w:rFonts w:ascii="Times New Roman" w:hAnsi="Times New Roman" w:cs="Times New Roman"/>
                <w:sz w:val="20"/>
                <w:szCs w:val="20"/>
              </w:rPr>
            </w:pPr>
            <w:r w:rsidRPr="00C80E75">
              <w:rPr>
                <w:rFonts w:ascii="Times New Roman" w:hAnsi="Times New Roman" w:cs="Times New Roman"/>
                <w:sz w:val="20"/>
                <w:szCs w:val="20"/>
              </w:rPr>
              <w:t xml:space="preserve">Gradient boosting </w:t>
            </w:r>
            <w:r>
              <w:rPr>
                <w:rFonts w:ascii="Times New Roman" w:hAnsi="Times New Roman" w:cs="Times New Roman"/>
                <w:sz w:val="20"/>
                <w:szCs w:val="20"/>
              </w:rPr>
              <w:t>regressor</w:t>
            </w:r>
          </w:p>
        </w:tc>
        <w:tc>
          <w:tcPr>
            <w:tcW w:w="2977" w:type="dxa"/>
          </w:tcPr>
          <w:p w14:paraId="1B0986DE" w14:textId="0E2DE7F5" w:rsidR="009B7C31" w:rsidRDefault="009B7C31" w:rsidP="000730E1">
            <w:pPr>
              <w:rPr>
                <w:rFonts w:ascii="Times New Roman" w:hAnsi="Times New Roman" w:cs="Times New Roman"/>
                <w:sz w:val="20"/>
                <w:szCs w:val="20"/>
              </w:rPr>
            </w:pPr>
            <w:r>
              <w:rPr>
                <w:rFonts w:ascii="Times New Roman" w:hAnsi="Times New Roman" w:cs="Times New Roman"/>
                <w:sz w:val="20"/>
                <w:szCs w:val="20"/>
              </w:rPr>
              <w:t>maximum iterations: 1000</w:t>
            </w:r>
          </w:p>
          <w:p w14:paraId="5787A9B8" w14:textId="77777777" w:rsidR="009B7C31" w:rsidRDefault="009B7C31" w:rsidP="000730E1">
            <w:pPr>
              <w:rPr>
                <w:rFonts w:ascii="Times New Roman" w:hAnsi="Times New Roman" w:cs="Times New Roman"/>
                <w:sz w:val="20"/>
                <w:szCs w:val="20"/>
              </w:rPr>
            </w:pPr>
            <w:r>
              <w:rPr>
                <w:rFonts w:ascii="Times New Roman" w:hAnsi="Times New Roman" w:cs="Times New Roman"/>
                <w:sz w:val="20"/>
                <w:szCs w:val="20"/>
              </w:rPr>
              <w:t>minimum number of samples per leaf: 100</w:t>
            </w:r>
          </w:p>
          <w:p w14:paraId="3F659A71" w14:textId="77777777" w:rsidR="009B7C31" w:rsidRDefault="009B7C31" w:rsidP="008838EF">
            <w:pPr>
              <w:rPr>
                <w:rFonts w:ascii="Times New Roman" w:hAnsi="Times New Roman" w:cs="Times New Roman"/>
                <w:sz w:val="20"/>
                <w:szCs w:val="20"/>
              </w:rPr>
            </w:pPr>
            <w:r>
              <w:rPr>
                <w:rFonts w:ascii="Times New Roman" w:hAnsi="Times New Roman" w:cs="Times New Roman"/>
                <w:sz w:val="20"/>
                <w:szCs w:val="20"/>
              </w:rPr>
              <w:t>proportion of features chose in each node split: 0.4</w:t>
            </w:r>
          </w:p>
          <w:p w14:paraId="78AB7EB8" w14:textId="0C1B10BE" w:rsidR="009B7C31" w:rsidRDefault="009B7C31" w:rsidP="008838EF">
            <w:pPr>
              <w:rPr>
                <w:rFonts w:ascii="Times New Roman" w:hAnsi="Times New Roman" w:cs="Times New Roman"/>
                <w:sz w:val="20"/>
                <w:szCs w:val="20"/>
              </w:rPr>
            </w:pPr>
            <w:r>
              <w:rPr>
                <w:rFonts w:ascii="Times New Roman" w:hAnsi="Times New Roman" w:cs="Times New Roman"/>
                <w:sz w:val="20"/>
                <w:szCs w:val="20"/>
              </w:rPr>
              <w:t>maximum tree depth: 8</w:t>
            </w:r>
          </w:p>
          <w:p w14:paraId="5C66405A" w14:textId="412EFE4E" w:rsidR="009B7C31" w:rsidRDefault="009B7C31" w:rsidP="008838EF">
            <w:pPr>
              <w:rPr>
                <w:rFonts w:ascii="Times New Roman" w:hAnsi="Times New Roman" w:cs="Times New Roman"/>
                <w:sz w:val="20"/>
                <w:szCs w:val="20"/>
              </w:rPr>
            </w:pPr>
            <w:r>
              <w:rPr>
                <w:rFonts w:ascii="Times New Roman" w:hAnsi="Times New Roman" w:cs="Times New Roman"/>
                <w:sz w:val="20"/>
                <w:szCs w:val="20"/>
              </w:rPr>
              <w:t>L2 regularization: 100</w:t>
            </w:r>
          </w:p>
          <w:p w14:paraId="740F76BF" w14:textId="74FC77D0" w:rsidR="009B7C31" w:rsidRPr="000730E1" w:rsidRDefault="009B7C31" w:rsidP="008838EF">
            <w:pPr>
              <w:rPr>
                <w:rFonts w:ascii="Times New Roman" w:hAnsi="Times New Roman" w:cs="Times New Roman"/>
                <w:sz w:val="20"/>
                <w:szCs w:val="20"/>
              </w:rPr>
            </w:pPr>
            <w:r>
              <w:rPr>
                <w:rFonts w:ascii="Times New Roman" w:hAnsi="Times New Roman" w:cs="Times New Roman"/>
                <w:sz w:val="20"/>
                <w:szCs w:val="20"/>
              </w:rPr>
              <w:t>loss function: ‘gamma’</w:t>
            </w:r>
          </w:p>
        </w:tc>
        <w:tc>
          <w:tcPr>
            <w:tcW w:w="4677" w:type="dxa"/>
          </w:tcPr>
          <w:p w14:paraId="4AFF874B" w14:textId="5EEC4137" w:rsidR="00045B9C" w:rsidRDefault="00045B9C" w:rsidP="00045B9C">
            <w:pPr>
              <w:rPr>
                <w:rFonts w:ascii="Times New Roman" w:hAnsi="Times New Roman" w:cs="Times New Roman"/>
                <w:sz w:val="20"/>
                <w:szCs w:val="20"/>
              </w:rPr>
            </w:pPr>
            <w:r>
              <w:rPr>
                <w:rFonts w:ascii="Times New Roman" w:hAnsi="Times New Roman" w:cs="Times New Roman"/>
                <w:sz w:val="20"/>
                <w:szCs w:val="20"/>
              </w:rPr>
              <w:t>Target: flow volume</w:t>
            </w:r>
            <w:r w:rsidR="00AA3056">
              <w:rPr>
                <w:rFonts w:ascii="Times New Roman" w:hAnsi="Times New Roman" w:cs="Times New Roman"/>
                <w:sz w:val="20"/>
                <w:szCs w:val="20"/>
              </w:rPr>
              <w:t xml:space="preserve"> (linear)</w:t>
            </w:r>
          </w:p>
          <w:p w14:paraId="5B346EC0" w14:textId="1C5B22A1" w:rsidR="009B7C31" w:rsidRDefault="00045B9C" w:rsidP="00AA3056">
            <w:pPr>
              <w:rPr>
                <w:rFonts w:ascii="Times New Roman" w:hAnsi="Times New Roman" w:cs="Times New Roman"/>
                <w:sz w:val="20"/>
                <w:szCs w:val="20"/>
              </w:rPr>
            </w:pPr>
            <w:r>
              <w:rPr>
                <w:rFonts w:ascii="Times New Roman" w:hAnsi="Times New Roman" w:cs="Times New Roman"/>
                <w:sz w:val="20"/>
                <w:szCs w:val="20"/>
              </w:rPr>
              <w:t xml:space="preserve">Loss: </w:t>
            </w:r>
            <w:r w:rsidR="00A30529">
              <w:rPr>
                <w:rFonts w:ascii="Times New Roman" w:hAnsi="Times New Roman" w:cs="Times New Roman"/>
                <w:sz w:val="20"/>
                <w:szCs w:val="20"/>
              </w:rPr>
              <w:t>gamma</w:t>
            </w:r>
            <w:r w:rsidR="00AA3056">
              <w:rPr>
                <w:rFonts w:ascii="Times New Roman" w:hAnsi="Times New Roman" w:cs="Times New Roman"/>
                <w:sz w:val="20"/>
                <w:szCs w:val="20"/>
              </w:rPr>
              <w:t xml:space="preserve"> </w:t>
            </w:r>
            <w:r w:rsidR="00A30529">
              <w:rPr>
                <w:rFonts w:ascii="Times New Roman" w:hAnsi="Times New Roman" w:cs="Times New Roman"/>
                <w:sz w:val="20"/>
                <w:szCs w:val="20"/>
              </w:rPr>
              <w:t>loss</w:t>
            </w:r>
            <w:r w:rsidR="00AA3056">
              <w:rPr>
                <w:rFonts w:ascii="Times New Roman" w:hAnsi="Times New Roman" w:cs="Times New Roman"/>
                <w:sz w:val="20"/>
                <w:szCs w:val="20"/>
              </w:rPr>
              <w:t>, which</w:t>
            </w:r>
            <w:r w:rsidR="00A30529">
              <w:rPr>
                <w:rFonts w:ascii="Times New Roman" w:hAnsi="Times New Roman" w:cs="Times New Roman"/>
                <w:sz w:val="20"/>
                <w:szCs w:val="20"/>
              </w:rPr>
              <w:t xml:space="preserve"> </w:t>
            </w:r>
            <w:r w:rsidR="0059058B" w:rsidRPr="0059058B">
              <w:rPr>
                <w:rFonts w:ascii="Times New Roman" w:hAnsi="Times New Roman" w:cs="Times New Roman"/>
                <w:sz w:val="20"/>
                <w:szCs w:val="20"/>
              </w:rPr>
              <w:t>internally use</w:t>
            </w:r>
            <w:r w:rsidR="0069645C">
              <w:rPr>
                <w:rFonts w:ascii="Times New Roman" w:hAnsi="Times New Roman" w:cs="Times New Roman"/>
                <w:sz w:val="20"/>
                <w:szCs w:val="20"/>
              </w:rPr>
              <w:t>s</w:t>
            </w:r>
            <w:r w:rsidR="0059058B" w:rsidRPr="0059058B">
              <w:rPr>
                <w:rFonts w:ascii="Times New Roman" w:hAnsi="Times New Roman" w:cs="Times New Roman"/>
                <w:sz w:val="20"/>
                <w:szCs w:val="20"/>
              </w:rPr>
              <w:t xml:space="preserve"> a log-link</w:t>
            </w:r>
            <w:r w:rsidR="00BC1C75">
              <w:rPr>
                <w:rFonts w:ascii="Times New Roman" w:hAnsi="Times New Roman" w:cs="Times New Roman"/>
                <w:sz w:val="20"/>
                <w:szCs w:val="20"/>
              </w:rPr>
              <w:t xml:space="preserve">. </w:t>
            </w:r>
          </w:p>
        </w:tc>
      </w:tr>
      <w:tr w:rsidR="00401938" w:rsidRPr="000730E1" w14:paraId="3D27F660" w14:textId="4E9122F1" w:rsidTr="006E5F0B">
        <w:tc>
          <w:tcPr>
            <w:tcW w:w="1696" w:type="dxa"/>
          </w:tcPr>
          <w:p w14:paraId="3C123089" w14:textId="77777777" w:rsidR="009B7C31" w:rsidRPr="000730E1" w:rsidRDefault="009B7C31" w:rsidP="000730E1">
            <w:pPr>
              <w:rPr>
                <w:rFonts w:ascii="Times New Roman" w:hAnsi="Times New Roman" w:cs="Times New Roman"/>
                <w:sz w:val="20"/>
                <w:szCs w:val="20"/>
              </w:rPr>
            </w:pPr>
            <w:r w:rsidRPr="00C80E75">
              <w:rPr>
                <w:rFonts w:ascii="Times New Roman" w:hAnsi="Times New Roman" w:cs="Times New Roman"/>
                <w:sz w:val="20"/>
                <w:szCs w:val="20"/>
              </w:rPr>
              <w:t>Neural network</w:t>
            </w:r>
          </w:p>
        </w:tc>
        <w:tc>
          <w:tcPr>
            <w:tcW w:w="2977" w:type="dxa"/>
          </w:tcPr>
          <w:p w14:paraId="20DCCC24" w14:textId="4A0F1674" w:rsidR="009B7C31" w:rsidRDefault="009B7C31" w:rsidP="000730E1">
            <w:pPr>
              <w:rPr>
                <w:rFonts w:ascii="Times New Roman" w:hAnsi="Times New Roman" w:cs="Times New Roman"/>
                <w:sz w:val="20"/>
                <w:szCs w:val="20"/>
              </w:rPr>
            </w:pPr>
            <w:r>
              <w:rPr>
                <w:rFonts w:ascii="Times New Roman" w:hAnsi="Times New Roman" w:cs="Times New Roman"/>
                <w:sz w:val="20"/>
                <w:szCs w:val="20"/>
              </w:rPr>
              <w:t>learning rate: 0.01</w:t>
            </w:r>
          </w:p>
          <w:p w14:paraId="519048C9" w14:textId="77777777" w:rsidR="009B7C31" w:rsidRDefault="009B7C31" w:rsidP="000730E1">
            <w:pPr>
              <w:rPr>
                <w:rFonts w:ascii="Times New Roman" w:hAnsi="Times New Roman" w:cs="Times New Roman"/>
                <w:sz w:val="20"/>
                <w:szCs w:val="20"/>
              </w:rPr>
            </w:pPr>
            <w:r>
              <w:rPr>
                <w:rFonts w:ascii="Times New Roman" w:hAnsi="Times New Roman" w:cs="Times New Roman"/>
                <w:sz w:val="20"/>
                <w:szCs w:val="20"/>
              </w:rPr>
              <w:t>number of hidden layers: 2</w:t>
            </w:r>
          </w:p>
          <w:p w14:paraId="27451A57" w14:textId="77777777" w:rsidR="009B7C31" w:rsidRDefault="009B7C31" w:rsidP="000730E1">
            <w:pPr>
              <w:rPr>
                <w:rFonts w:ascii="Times New Roman" w:hAnsi="Times New Roman" w:cs="Times New Roman"/>
                <w:sz w:val="20"/>
                <w:szCs w:val="20"/>
              </w:rPr>
            </w:pPr>
            <w:r>
              <w:rPr>
                <w:rFonts w:ascii="Times New Roman" w:hAnsi="Times New Roman" w:cs="Times New Roman"/>
                <w:sz w:val="20"/>
                <w:szCs w:val="20"/>
              </w:rPr>
              <w:t>dropout: 0.2</w:t>
            </w:r>
          </w:p>
          <w:p w14:paraId="211054D9" w14:textId="65EB941A" w:rsidR="009B7C31" w:rsidRDefault="009B7C31" w:rsidP="000730E1">
            <w:pPr>
              <w:rPr>
                <w:rFonts w:ascii="Times New Roman" w:hAnsi="Times New Roman" w:cs="Times New Roman"/>
                <w:sz w:val="20"/>
                <w:szCs w:val="20"/>
              </w:rPr>
            </w:pPr>
            <w:r>
              <w:rPr>
                <w:rFonts w:ascii="Times New Roman" w:hAnsi="Times New Roman" w:cs="Times New Roman"/>
                <w:sz w:val="20"/>
                <w:szCs w:val="20"/>
              </w:rPr>
              <w:t>dense neurons: 256</w:t>
            </w:r>
          </w:p>
          <w:p w14:paraId="0A93C920" w14:textId="77777777" w:rsidR="009B7C31" w:rsidRDefault="009B7C31" w:rsidP="000730E1">
            <w:pPr>
              <w:rPr>
                <w:rFonts w:ascii="Times New Roman" w:hAnsi="Times New Roman" w:cs="Times New Roman"/>
                <w:sz w:val="20"/>
                <w:szCs w:val="20"/>
              </w:rPr>
            </w:pPr>
            <w:r>
              <w:rPr>
                <w:rFonts w:ascii="Times New Roman" w:hAnsi="Times New Roman" w:cs="Times New Roman"/>
                <w:sz w:val="20"/>
                <w:szCs w:val="20"/>
              </w:rPr>
              <w:t>batch size: 512</w:t>
            </w:r>
          </w:p>
          <w:p w14:paraId="62977E41" w14:textId="5D06C1E2" w:rsidR="009B7C31" w:rsidRDefault="009B7C31" w:rsidP="000730E1">
            <w:pPr>
              <w:rPr>
                <w:rFonts w:ascii="Times New Roman" w:hAnsi="Times New Roman" w:cs="Times New Roman"/>
                <w:sz w:val="20"/>
                <w:szCs w:val="20"/>
              </w:rPr>
            </w:pPr>
            <w:r>
              <w:rPr>
                <w:rFonts w:ascii="Times New Roman" w:hAnsi="Times New Roman" w:cs="Times New Roman"/>
                <w:sz w:val="20"/>
                <w:szCs w:val="20"/>
              </w:rPr>
              <w:t>epochs: 400</w:t>
            </w:r>
          </w:p>
          <w:p w14:paraId="68D37534" w14:textId="77777777" w:rsidR="009B7C31" w:rsidRDefault="009B7C31" w:rsidP="000730E1">
            <w:pPr>
              <w:rPr>
                <w:rFonts w:ascii="Times New Roman" w:hAnsi="Times New Roman" w:cs="Times New Roman"/>
                <w:sz w:val="20"/>
                <w:szCs w:val="20"/>
              </w:rPr>
            </w:pPr>
            <w:r>
              <w:rPr>
                <w:rFonts w:ascii="Times New Roman" w:hAnsi="Times New Roman" w:cs="Times New Roman"/>
                <w:sz w:val="20"/>
                <w:szCs w:val="20"/>
              </w:rPr>
              <w:t>hidden layer activation function: ‘</w:t>
            </w:r>
            <w:proofErr w:type="spellStart"/>
            <w:r>
              <w:rPr>
                <w:rFonts w:ascii="Times New Roman" w:hAnsi="Times New Roman" w:cs="Times New Roman"/>
                <w:sz w:val="20"/>
                <w:szCs w:val="20"/>
              </w:rPr>
              <w:t>relu</w:t>
            </w:r>
            <w:proofErr w:type="spellEnd"/>
            <w:r>
              <w:rPr>
                <w:rFonts w:ascii="Times New Roman" w:hAnsi="Times New Roman" w:cs="Times New Roman"/>
                <w:sz w:val="20"/>
                <w:szCs w:val="20"/>
              </w:rPr>
              <w:t>’</w:t>
            </w:r>
          </w:p>
          <w:p w14:paraId="134433D2" w14:textId="0C0666CB" w:rsidR="009B7C31" w:rsidRDefault="009B7C31" w:rsidP="000730E1">
            <w:pPr>
              <w:rPr>
                <w:rFonts w:ascii="Times New Roman" w:hAnsi="Times New Roman" w:cs="Times New Roman"/>
                <w:sz w:val="20"/>
                <w:szCs w:val="20"/>
              </w:rPr>
            </w:pPr>
            <w:r>
              <w:rPr>
                <w:rFonts w:ascii="Times New Roman" w:hAnsi="Times New Roman" w:cs="Times New Roman"/>
                <w:sz w:val="20"/>
                <w:szCs w:val="20"/>
              </w:rPr>
              <w:t>output layer activation function: ‘</w:t>
            </w:r>
            <w:proofErr w:type="spellStart"/>
            <w:r>
              <w:rPr>
                <w:rFonts w:ascii="Times New Roman" w:hAnsi="Times New Roman" w:cs="Times New Roman"/>
                <w:sz w:val="20"/>
                <w:szCs w:val="20"/>
              </w:rPr>
              <w:t>softplus</w:t>
            </w:r>
            <w:proofErr w:type="spellEnd"/>
            <w:r>
              <w:rPr>
                <w:rFonts w:ascii="Times New Roman" w:hAnsi="Times New Roman" w:cs="Times New Roman"/>
                <w:sz w:val="20"/>
                <w:szCs w:val="20"/>
              </w:rPr>
              <w:t>’</w:t>
            </w:r>
          </w:p>
          <w:p w14:paraId="0F6BFF25" w14:textId="77777777" w:rsidR="009B7C31" w:rsidRPr="000730E1" w:rsidRDefault="009B7C31" w:rsidP="000730E1">
            <w:pPr>
              <w:rPr>
                <w:rFonts w:ascii="Times New Roman" w:hAnsi="Times New Roman" w:cs="Times New Roman"/>
                <w:sz w:val="20"/>
                <w:szCs w:val="20"/>
              </w:rPr>
            </w:pPr>
            <w:r>
              <w:rPr>
                <w:rFonts w:ascii="Times New Roman" w:hAnsi="Times New Roman" w:cs="Times New Roman"/>
                <w:sz w:val="20"/>
                <w:szCs w:val="20"/>
              </w:rPr>
              <w:t>optimizer: ‘RMSprop’</w:t>
            </w:r>
          </w:p>
        </w:tc>
        <w:tc>
          <w:tcPr>
            <w:tcW w:w="4677" w:type="dxa"/>
          </w:tcPr>
          <w:p w14:paraId="0917D35C" w14:textId="77777777" w:rsidR="00AA3056" w:rsidRDefault="00AA3056" w:rsidP="00AA3056">
            <w:pPr>
              <w:rPr>
                <w:rFonts w:ascii="Times New Roman" w:hAnsi="Times New Roman" w:cs="Times New Roman"/>
                <w:sz w:val="20"/>
                <w:szCs w:val="20"/>
              </w:rPr>
            </w:pPr>
            <w:r>
              <w:rPr>
                <w:rFonts w:ascii="Times New Roman" w:hAnsi="Times New Roman" w:cs="Times New Roman"/>
                <w:sz w:val="20"/>
                <w:szCs w:val="20"/>
              </w:rPr>
              <w:t>Target: flow volume (linear)</w:t>
            </w:r>
          </w:p>
          <w:p w14:paraId="42627919" w14:textId="1531BEF6" w:rsidR="00FD3D77" w:rsidRDefault="00AA3056" w:rsidP="00651C31">
            <w:pPr>
              <w:rPr>
                <w:rFonts w:ascii="Times New Roman" w:hAnsi="Times New Roman" w:cs="Times New Roman"/>
                <w:sz w:val="20"/>
                <w:szCs w:val="20"/>
              </w:rPr>
            </w:pPr>
            <w:r>
              <w:rPr>
                <w:rFonts w:ascii="Times New Roman" w:hAnsi="Times New Roman" w:cs="Times New Roman"/>
                <w:sz w:val="20"/>
                <w:szCs w:val="20"/>
              </w:rPr>
              <w:t xml:space="preserve">Loss: </w:t>
            </w:r>
          </w:p>
          <w:p w14:paraId="4F70E272" w14:textId="23FF2ACD" w:rsidR="00FF1E8D" w:rsidRDefault="004264FA" w:rsidP="000730E1">
            <w:pPr>
              <w:rPr>
                <w:rFonts w:ascii="Times New Roman" w:eastAsiaTheme="minorEastAsia" w:hAnsi="Times New Roman" w:cs="Times New Roman"/>
                <w:sz w:val="20"/>
                <w:szCs w:val="20"/>
              </w:rPr>
            </w:pPr>
            <m:oMath>
              <m:r>
                <w:rPr>
                  <w:rFonts w:ascii="Cambria Math" w:hAnsi="Cambria Math" w:cs="Times New Roman"/>
                  <w:sz w:val="20"/>
                  <w:szCs w:val="20"/>
                </w:rPr>
                <m:t>L</m:t>
              </m:r>
              <m:d>
                <m:dPr>
                  <m:ctrlPr>
                    <w:rPr>
                      <w:rFonts w:ascii="Cambria Math" w:hAnsi="Cambria Math" w:cs="Times New Roman"/>
                      <w:i/>
                      <w:sz w:val="20"/>
                      <w:szCs w:val="20"/>
                    </w:rPr>
                  </m:ctrlPr>
                </m:dPr>
                <m:e>
                  <m:r>
                    <w:rPr>
                      <w:rFonts w:ascii="Cambria Math" w:hAnsi="Cambria Math" w:cs="Times New Roman"/>
                      <w:sz w:val="20"/>
                      <w:szCs w:val="20"/>
                    </w:rPr>
                    <m:t>y,</m:t>
                  </m:r>
                  <m:acc>
                    <m:accPr>
                      <m:ctrlPr>
                        <w:rPr>
                          <w:rFonts w:ascii="Cambria Math" w:hAnsi="Cambria Math" w:cs="Times New Roman"/>
                          <w:i/>
                          <w:sz w:val="20"/>
                          <w:szCs w:val="20"/>
                        </w:rPr>
                      </m:ctrlPr>
                    </m:accPr>
                    <m:e>
                      <m:r>
                        <w:rPr>
                          <w:rFonts w:ascii="Cambria Math" w:hAnsi="Cambria Math" w:cs="Times New Roman"/>
                          <w:sz w:val="20"/>
                          <w:szCs w:val="20"/>
                        </w:rPr>
                        <m:t>y</m:t>
                      </m:r>
                    </m:e>
                  </m:acc>
                </m:e>
              </m:d>
              <m:r>
                <w:rPr>
                  <w:rFonts w:ascii="Cambria Math" w:eastAsiaTheme="minorEastAsia" w:hAnsi="Cambria Math" w:cs="Times New Roman"/>
                  <w:sz w:val="20"/>
                  <w:szCs w:val="20"/>
                </w:rPr>
                <m:t xml:space="preserve">=α </m:t>
              </m:r>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L</m:t>
                  </m:r>
                </m:e>
                <m:sub>
                  <m:r>
                    <w:rPr>
                      <w:rFonts w:ascii="Cambria Math" w:eastAsiaTheme="minorEastAsia" w:hAnsi="Cambria Math" w:cs="Times New Roman"/>
                      <w:sz w:val="20"/>
                      <w:szCs w:val="20"/>
                    </w:rPr>
                    <m:t>q</m:t>
                  </m:r>
                </m:sub>
              </m:sSub>
              <m:d>
                <m:dPr>
                  <m:ctrlPr>
                    <w:rPr>
                      <w:rFonts w:ascii="Cambria Math" w:eastAsiaTheme="minorEastAsia" w:hAnsi="Cambria Math" w:cs="Times New Roman"/>
                      <w:i/>
                      <w:sz w:val="20"/>
                      <w:szCs w:val="20"/>
                    </w:rPr>
                  </m:ctrlPr>
                </m:dPr>
                <m:e>
                  <m:r>
                    <w:rPr>
                      <w:rFonts w:ascii="Cambria Math" w:hAnsi="Cambria Math" w:cs="Times New Roman"/>
                      <w:sz w:val="20"/>
                      <w:szCs w:val="20"/>
                    </w:rPr>
                    <m:t>y,</m:t>
                  </m:r>
                  <m:acc>
                    <m:accPr>
                      <m:ctrlPr>
                        <w:rPr>
                          <w:rFonts w:ascii="Cambria Math" w:hAnsi="Cambria Math" w:cs="Times New Roman"/>
                          <w:i/>
                          <w:sz w:val="20"/>
                          <w:szCs w:val="20"/>
                        </w:rPr>
                      </m:ctrlPr>
                    </m:accPr>
                    <m:e>
                      <m:r>
                        <w:rPr>
                          <w:rFonts w:ascii="Cambria Math" w:hAnsi="Cambria Math" w:cs="Times New Roman"/>
                          <w:sz w:val="20"/>
                          <w:szCs w:val="20"/>
                        </w:rPr>
                        <m:t>y</m:t>
                      </m:r>
                    </m:e>
                  </m:acc>
                </m:e>
              </m:d>
              <m:r>
                <w:rPr>
                  <w:rFonts w:ascii="Cambria Math" w:eastAsiaTheme="minorEastAsia" w:hAnsi="Cambria Math" w:cs="Times New Roman"/>
                  <w:sz w:val="20"/>
                  <w:szCs w:val="20"/>
                </w:rPr>
                <m:t>×0.01</m:t>
              </m:r>
            </m:oMath>
            <w:r w:rsidR="00235F53">
              <w:rPr>
                <w:rFonts w:ascii="Times New Roman" w:eastAsiaTheme="minorEastAsia" w:hAnsi="Times New Roman" w:cs="Times New Roman"/>
                <w:sz w:val="20"/>
                <w:szCs w:val="20"/>
              </w:rPr>
              <w:t xml:space="preserve"> </w:t>
            </w:r>
            <m:oMath>
              <m:r>
                <w:rPr>
                  <w:rFonts w:ascii="Cambria Math" w:eastAsiaTheme="minorEastAsia" w:hAnsi="Cambria Math" w:cs="Times New Roman"/>
                  <w:sz w:val="20"/>
                  <w:szCs w:val="20"/>
                </w:rPr>
                <m:t>+</m:t>
              </m:r>
              <m:d>
                <m:dPr>
                  <m:ctrlPr>
                    <w:rPr>
                      <w:rFonts w:ascii="Cambria Math" w:eastAsiaTheme="minorEastAsia" w:hAnsi="Cambria Math" w:cs="Times New Roman"/>
                      <w:i/>
                      <w:sz w:val="20"/>
                      <w:szCs w:val="20"/>
                    </w:rPr>
                  </m:ctrlPr>
                </m:dPr>
                <m:e>
                  <m:r>
                    <w:rPr>
                      <w:rFonts w:ascii="Cambria Math" w:eastAsiaTheme="minorEastAsia" w:hAnsi="Cambria Math" w:cs="Times New Roman"/>
                      <w:sz w:val="20"/>
                      <w:szCs w:val="20"/>
                    </w:rPr>
                    <m:t>1-α</m:t>
                  </m:r>
                </m:e>
              </m:d>
              <m:r>
                <w:rPr>
                  <w:rFonts w:ascii="Cambria Math" w:eastAsiaTheme="minorEastAsia" w:hAnsi="Cambria Math" w:cs="Times New Roman"/>
                  <w:sz w:val="20"/>
                  <w:szCs w:val="20"/>
                </w:rPr>
                <m:t xml:space="preserve"> </m:t>
              </m:r>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L</m:t>
                  </m:r>
                </m:e>
                <m:sub>
                  <m:r>
                    <w:rPr>
                      <w:rFonts w:ascii="Cambria Math" w:eastAsiaTheme="minorEastAsia" w:hAnsi="Cambria Math" w:cs="Times New Roman"/>
                      <w:sz w:val="20"/>
                      <w:szCs w:val="20"/>
                    </w:rPr>
                    <m:t>l</m:t>
                  </m:r>
                </m:sub>
              </m:sSub>
              <m:d>
                <m:dPr>
                  <m:ctrlPr>
                    <w:rPr>
                      <w:rFonts w:ascii="Cambria Math" w:eastAsiaTheme="minorEastAsia" w:hAnsi="Cambria Math" w:cs="Times New Roman"/>
                      <w:i/>
                      <w:sz w:val="20"/>
                      <w:szCs w:val="20"/>
                    </w:rPr>
                  </m:ctrlPr>
                </m:dPr>
                <m:e>
                  <m:r>
                    <w:rPr>
                      <w:rFonts w:ascii="Cambria Math" w:eastAsiaTheme="minorEastAsia" w:hAnsi="Cambria Math" w:cs="Times New Roman"/>
                      <w:sz w:val="20"/>
                      <w:szCs w:val="20"/>
                    </w:rPr>
                    <m:t>y</m:t>
                  </m:r>
                  <m:r>
                    <w:rPr>
                      <w:rFonts w:ascii="Cambria Math" w:hAnsi="Cambria Math" w:cs="Times New Roman"/>
                      <w:sz w:val="20"/>
                      <w:szCs w:val="20"/>
                    </w:rPr>
                    <m:t>,</m:t>
                  </m:r>
                  <m:acc>
                    <m:accPr>
                      <m:ctrlPr>
                        <w:rPr>
                          <w:rFonts w:ascii="Cambria Math" w:hAnsi="Cambria Math" w:cs="Times New Roman"/>
                          <w:i/>
                          <w:sz w:val="20"/>
                          <w:szCs w:val="20"/>
                        </w:rPr>
                      </m:ctrlPr>
                    </m:accPr>
                    <m:e>
                      <m:r>
                        <w:rPr>
                          <w:rFonts w:ascii="Cambria Math" w:hAnsi="Cambria Math" w:cs="Times New Roman"/>
                          <w:sz w:val="20"/>
                          <w:szCs w:val="20"/>
                        </w:rPr>
                        <m:t>y</m:t>
                      </m:r>
                    </m:e>
                  </m:acc>
                </m:e>
              </m:d>
              <m:r>
                <w:rPr>
                  <w:rFonts w:ascii="Cambria Math" w:eastAsiaTheme="minorEastAsia" w:hAnsi="Cambria Math" w:cs="Times New Roman"/>
                  <w:sz w:val="20"/>
                  <w:szCs w:val="20"/>
                </w:rPr>
                <m:t>×100</m:t>
              </m:r>
            </m:oMath>
            <w:r w:rsidR="00DE4D9D">
              <w:rPr>
                <w:rFonts w:ascii="Times New Roman" w:eastAsiaTheme="minorEastAsia" w:hAnsi="Times New Roman" w:cs="Times New Roman"/>
                <w:sz w:val="20"/>
                <w:szCs w:val="20"/>
              </w:rPr>
              <w:t>,</w:t>
            </w:r>
            <w:r w:rsidR="00401938">
              <w:rPr>
                <w:rFonts w:ascii="Times New Roman" w:eastAsiaTheme="minorEastAsia" w:hAnsi="Times New Roman" w:cs="Times New Roman"/>
                <w:sz w:val="20"/>
                <w:szCs w:val="20"/>
              </w:rPr>
              <w:t xml:space="preserve"> </w:t>
            </w:r>
          </w:p>
          <w:p w14:paraId="6FC9FD08" w14:textId="788A367D" w:rsidR="00F54886" w:rsidRDefault="00D674CB" w:rsidP="000730E1">
            <w:pPr>
              <w:rPr>
                <w:rFonts w:ascii="Times New Roman" w:eastAsiaTheme="minorEastAsia" w:hAnsi="Times New Roman" w:cs="Times New Roman"/>
                <w:sz w:val="20"/>
                <w:szCs w:val="20"/>
              </w:rPr>
            </w:pPr>
            <w:r>
              <w:rPr>
                <w:rFonts w:ascii="Times New Roman" w:eastAsiaTheme="minorEastAsia" w:hAnsi="Times New Roman" w:cs="Times New Roman"/>
                <w:sz w:val="20"/>
                <w:szCs w:val="20"/>
              </w:rPr>
              <w:t xml:space="preserve">where </w:t>
            </w:r>
            <m:oMath>
              <m:r>
                <w:rPr>
                  <w:rFonts w:ascii="Cambria Math" w:eastAsiaTheme="minorEastAsia" w:hAnsi="Cambria Math" w:cs="Times New Roman"/>
                  <w:sz w:val="20"/>
                  <w:szCs w:val="20"/>
                </w:rPr>
                <m:t>α=</m:t>
              </m:r>
            </m:oMath>
            <w:r w:rsidR="00F54886">
              <w:rPr>
                <w:rFonts w:ascii="Times New Roman" w:eastAsiaTheme="minorEastAsia" w:hAnsi="Times New Roman" w:cs="Times New Roman"/>
                <w:sz w:val="20"/>
                <w:szCs w:val="20"/>
              </w:rPr>
              <w:t xml:space="preserve"> 0.5,</w:t>
            </w:r>
          </w:p>
          <w:p w14:paraId="64A70615" w14:textId="0967D7AF" w:rsidR="00401938" w:rsidRPr="006E5F0B" w:rsidRDefault="00902EB3" w:rsidP="000730E1">
            <w:pPr>
              <w:rPr>
                <w:rFonts w:ascii="Times New Roman" w:eastAsiaTheme="minorEastAsia" w:hAnsi="Times New Roman" w:cs="Times New Roman"/>
                <w:sz w:val="20"/>
                <w:szCs w:val="20"/>
              </w:rPr>
            </w:pPr>
            <m:oMath>
              <m:r>
                <w:rPr>
                  <w:rFonts w:ascii="Cambria Math" w:eastAsiaTheme="minorEastAsia" w:hAnsi="Cambria Math" w:cs="Times New Roman"/>
                  <w:sz w:val="20"/>
                  <w:szCs w:val="20"/>
                </w:rPr>
                <m:t>y=</m:t>
              </m:r>
            </m:oMath>
            <w:r>
              <w:rPr>
                <w:rFonts w:ascii="Times New Roman" w:eastAsiaTheme="minorEastAsia" w:hAnsi="Times New Roman" w:cs="Times New Roman"/>
                <w:sz w:val="20"/>
                <w:szCs w:val="20"/>
              </w:rPr>
              <w:t xml:space="preserve"> </w:t>
            </w:r>
            <w:r>
              <w:rPr>
                <w:rFonts w:ascii="Times New Roman" w:hAnsi="Times New Roman" w:cs="Times New Roman"/>
                <w:sz w:val="20"/>
                <w:szCs w:val="20"/>
              </w:rPr>
              <w:t xml:space="preserve">observed flows, </w:t>
            </w:r>
            <m:oMath>
              <m:acc>
                <m:accPr>
                  <m:ctrlPr>
                    <w:rPr>
                      <w:rFonts w:ascii="Cambria Math" w:hAnsi="Cambria Math" w:cs="Times New Roman"/>
                      <w:i/>
                      <w:sz w:val="20"/>
                      <w:szCs w:val="20"/>
                    </w:rPr>
                  </m:ctrlPr>
                </m:accPr>
                <m:e>
                  <m:r>
                    <w:rPr>
                      <w:rFonts w:ascii="Cambria Math" w:hAnsi="Cambria Math" w:cs="Times New Roman"/>
                      <w:sz w:val="20"/>
                      <w:szCs w:val="20"/>
                    </w:rPr>
                    <m:t>y</m:t>
                  </m:r>
                </m:e>
              </m:acc>
              <m:r>
                <w:rPr>
                  <w:rFonts w:ascii="Cambria Math" w:eastAsiaTheme="minorEastAsia" w:hAnsi="Cambria Math" w:cs="Times New Roman"/>
                  <w:sz w:val="20"/>
                  <w:szCs w:val="20"/>
                </w:rPr>
                <m:t>=</m:t>
              </m:r>
            </m:oMath>
            <w:r>
              <w:rPr>
                <w:rFonts w:ascii="Times New Roman" w:eastAsiaTheme="minorEastAsia" w:hAnsi="Times New Roman" w:cs="Times New Roman"/>
                <w:sz w:val="20"/>
                <w:szCs w:val="20"/>
              </w:rPr>
              <w:t xml:space="preserve"> predicted flows,</w:t>
            </w:r>
          </w:p>
          <w:p w14:paraId="2B3C94CB" w14:textId="246EA982" w:rsidR="00401938" w:rsidRDefault="00000000" w:rsidP="000730E1">
            <w:pPr>
              <w:rPr>
                <w:rFonts w:ascii="Times New Roman" w:hAnsi="Times New Roman" w:cs="Times New Roman"/>
                <w:sz w:val="20"/>
                <w:szCs w:val="20"/>
              </w:rPr>
            </w:pPr>
            <m:oMath>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L</m:t>
                  </m:r>
                </m:e>
                <m:sub>
                  <m:r>
                    <w:rPr>
                      <w:rFonts w:ascii="Cambria Math" w:eastAsiaTheme="minorEastAsia" w:hAnsi="Cambria Math" w:cs="Times New Roman"/>
                      <w:sz w:val="20"/>
                      <w:szCs w:val="20"/>
                    </w:rPr>
                    <m:t>q</m:t>
                  </m:r>
                </m:sub>
              </m:sSub>
              <m:d>
                <m:dPr>
                  <m:ctrlPr>
                    <w:rPr>
                      <w:rFonts w:ascii="Cambria Math" w:eastAsiaTheme="minorEastAsia" w:hAnsi="Cambria Math" w:cs="Times New Roman"/>
                      <w:i/>
                      <w:sz w:val="20"/>
                      <w:szCs w:val="20"/>
                    </w:rPr>
                  </m:ctrlPr>
                </m:dPr>
                <m:e>
                  <m:r>
                    <w:rPr>
                      <w:rFonts w:ascii="Cambria Math" w:hAnsi="Cambria Math" w:cs="Times New Roman"/>
                      <w:sz w:val="20"/>
                      <w:szCs w:val="20"/>
                    </w:rPr>
                    <m:t>y,</m:t>
                  </m:r>
                  <m:acc>
                    <m:accPr>
                      <m:ctrlPr>
                        <w:rPr>
                          <w:rFonts w:ascii="Cambria Math" w:hAnsi="Cambria Math" w:cs="Times New Roman"/>
                          <w:i/>
                          <w:sz w:val="20"/>
                          <w:szCs w:val="20"/>
                        </w:rPr>
                      </m:ctrlPr>
                    </m:accPr>
                    <m:e>
                      <m:r>
                        <w:rPr>
                          <w:rFonts w:ascii="Cambria Math" w:hAnsi="Cambria Math" w:cs="Times New Roman"/>
                          <w:sz w:val="20"/>
                          <w:szCs w:val="20"/>
                        </w:rPr>
                        <m:t>y</m:t>
                      </m:r>
                    </m:e>
                  </m:acc>
                </m:e>
              </m:d>
              <m:r>
                <w:rPr>
                  <w:rFonts w:ascii="Cambria Math" w:eastAsiaTheme="minorEastAsia" w:hAnsi="Cambria Math" w:cs="Times New Roman"/>
                  <w:sz w:val="20"/>
                  <w:szCs w:val="20"/>
                </w:rPr>
                <m:t>=</m:t>
              </m:r>
            </m:oMath>
            <w:r w:rsidR="00401938">
              <w:rPr>
                <w:rFonts w:ascii="Times New Roman" w:hAnsi="Times New Roman" w:cs="Times New Roman"/>
                <w:sz w:val="20"/>
                <w:szCs w:val="20"/>
              </w:rPr>
              <w:t xml:space="preserve"> </w:t>
            </w:r>
            <w:r w:rsidR="00FF1E8D">
              <w:rPr>
                <w:rFonts w:ascii="Times New Roman" w:hAnsi="Times New Roman" w:cs="Times New Roman"/>
                <w:sz w:val="20"/>
                <w:szCs w:val="20"/>
              </w:rPr>
              <w:t>quantile loss between observed and predicted flows</w:t>
            </w:r>
            <w:r w:rsidR="00235F53">
              <w:rPr>
                <w:rFonts w:ascii="Times New Roman" w:hAnsi="Times New Roman" w:cs="Times New Roman"/>
                <w:sz w:val="20"/>
                <w:szCs w:val="20"/>
              </w:rPr>
              <w:t xml:space="preserve"> </w:t>
            </w:r>
            <w:r w:rsidR="00D13129">
              <w:rPr>
                <w:rFonts w:ascii="Times New Roman" w:hAnsi="Times New Roman" w:cs="Times New Roman"/>
                <w:sz w:val="20"/>
                <w:szCs w:val="20"/>
              </w:rPr>
              <w:t>with a quantile weight of</w:t>
            </w:r>
            <w:r w:rsidR="00B70432">
              <w:rPr>
                <w:rFonts w:ascii="Times New Roman" w:hAnsi="Times New Roman" w:cs="Times New Roman"/>
                <w:sz w:val="20"/>
                <w:szCs w:val="20"/>
              </w:rPr>
              <w:t xml:space="preserve"> 0.6</w:t>
            </w:r>
            <w:r w:rsidR="00FF1E8D">
              <w:rPr>
                <w:rFonts w:ascii="Times New Roman" w:hAnsi="Times New Roman" w:cs="Times New Roman"/>
                <w:sz w:val="20"/>
                <w:szCs w:val="20"/>
              </w:rPr>
              <w:t>,</w:t>
            </w:r>
          </w:p>
          <w:p w14:paraId="30F64CF8" w14:textId="70C2E2F9" w:rsidR="00FC31CD" w:rsidRPr="006E5F0B" w:rsidRDefault="00000000" w:rsidP="000730E1">
            <w:pPr>
              <w:rPr>
                <w:rFonts w:ascii="Times New Roman" w:eastAsiaTheme="minorEastAsia" w:hAnsi="Times New Roman" w:cs="Times New Roman"/>
                <w:sz w:val="20"/>
                <w:szCs w:val="20"/>
              </w:rPr>
            </w:pPr>
            <m:oMath>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L</m:t>
                  </m:r>
                </m:e>
                <m:sub>
                  <m:r>
                    <w:rPr>
                      <w:rFonts w:ascii="Cambria Math" w:eastAsiaTheme="minorEastAsia" w:hAnsi="Cambria Math" w:cs="Times New Roman"/>
                      <w:sz w:val="20"/>
                      <w:szCs w:val="20"/>
                    </w:rPr>
                    <m:t>l</m:t>
                  </m:r>
                </m:sub>
              </m:sSub>
              <m:d>
                <m:dPr>
                  <m:ctrlPr>
                    <w:rPr>
                      <w:rFonts w:ascii="Cambria Math" w:eastAsiaTheme="minorEastAsia" w:hAnsi="Cambria Math" w:cs="Times New Roman"/>
                      <w:i/>
                      <w:sz w:val="20"/>
                      <w:szCs w:val="20"/>
                    </w:rPr>
                  </m:ctrlPr>
                </m:dPr>
                <m:e>
                  <m:r>
                    <w:rPr>
                      <w:rFonts w:ascii="Cambria Math" w:eastAsiaTheme="minorEastAsia" w:hAnsi="Cambria Math" w:cs="Times New Roman"/>
                      <w:sz w:val="20"/>
                      <w:szCs w:val="20"/>
                    </w:rPr>
                    <m:t>y</m:t>
                  </m:r>
                  <m:r>
                    <w:rPr>
                      <w:rFonts w:ascii="Cambria Math" w:hAnsi="Cambria Math" w:cs="Times New Roman"/>
                      <w:sz w:val="20"/>
                      <w:szCs w:val="20"/>
                    </w:rPr>
                    <m:t>,</m:t>
                  </m:r>
                  <m:acc>
                    <m:accPr>
                      <m:ctrlPr>
                        <w:rPr>
                          <w:rFonts w:ascii="Cambria Math" w:hAnsi="Cambria Math" w:cs="Times New Roman"/>
                          <w:i/>
                          <w:sz w:val="20"/>
                          <w:szCs w:val="20"/>
                        </w:rPr>
                      </m:ctrlPr>
                    </m:accPr>
                    <m:e>
                      <m:r>
                        <w:rPr>
                          <w:rFonts w:ascii="Cambria Math" w:hAnsi="Cambria Math" w:cs="Times New Roman"/>
                          <w:sz w:val="20"/>
                          <w:szCs w:val="20"/>
                        </w:rPr>
                        <m:t>y</m:t>
                      </m:r>
                    </m:e>
                  </m:acc>
                </m:e>
              </m:d>
              <m:r>
                <w:rPr>
                  <w:rFonts w:ascii="Cambria Math" w:eastAsiaTheme="minorEastAsia" w:hAnsi="Cambria Math" w:cs="Times New Roman"/>
                  <w:sz w:val="20"/>
                  <w:szCs w:val="20"/>
                </w:rPr>
                <m:t>=</m:t>
              </m:r>
            </m:oMath>
            <w:r w:rsidR="00FF1E8D">
              <w:rPr>
                <w:rFonts w:ascii="Times New Roman" w:eastAsiaTheme="minorEastAsia" w:hAnsi="Times New Roman" w:cs="Times New Roman"/>
                <w:sz w:val="20"/>
                <w:szCs w:val="20"/>
              </w:rPr>
              <w:t xml:space="preserve"> </w:t>
            </w:r>
            <w:r w:rsidR="00C04582">
              <w:rPr>
                <w:rFonts w:ascii="Times New Roman" w:eastAsiaTheme="minorEastAsia" w:hAnsi="Times New Roman" w:cs="Times New Roman"/>
                <w:sz w:val="20"/>
                <w:szCs w:val="20"/>
              </w:rPr>
              <w:t xml:space="preserve">mean squared error between </w:t>
            </w:r>
            <w:r w:rsidR="008D24EA">
              <w:rPr>
                <w:rFonts w:ascii="Times New Roman" w:eastAsiaTheme="minorEastAsia" w:hAnsi="Times New Roman" w:cs="Times New Roman"/>
                <w:sz w:val="20"/>
                <w:szCs w:val="20"/>
              </w:rPr>
              <w:t>log (</w:t>
            </w:r>
            <w:r w:rsidR="00C04582">
              <w:rPr>
                <w:rFonts w:ascii="Times New Roman" w:eastAsiaTheme="minorEastAsia" w:hAnsi="Times New Roman" w:cs="Times New Roman"/>
                <w:sz w:val="20"/>
                <w:szCs w:val="20"/>
              </w:rPr>
              <w:t>observed</w:t>
            </w:r>
            <w:r w:rsidR="008D24EA">
              <w:rPr>
                <w:rFonts w:ascii="Times New Roman" w:eastAsiaTheme="minorEastAsia" w:hAnsi="Times New Roman" w:cs="Times New Roman"/>
                <w:sz w:val="20"/>
                <w:szCs w:val="20"/>
              </w:rPr>
              <w:t xml:space="preserve">) </w:t>
            </w:r>
            <w:r w:rsidR="00C04582">
              <w:rPr>
                <w:rFonts w:ascii="Times New Roman" w:eastAsiaTheme="minorEastAsia" w:hAnsi="Times New Roman" w:cs="Times New Roman"/>
                <w:sz w:val="20"/>
                <w:szCs w:val="20"/>
              </w:rPr>
              <w:t xml:space="preserve">and </w:t>
            </w:r>
            <w:r w:rsidR="008D24EA">
              <w:rPr>
                <w:rFonts w:ascii="Times New Roman" w:eastAsiaTheme="minorEastAsia" w:hAnsi="Times New Roman" w:cs="Times New Roman"/>
                <w:sz w:val="20"/>
                <w:szCs w:val="20"/>
              </w:rPr>
              <w:t>log (</w:t>
            </w:r>
            <w:r w:rsidR="00C04582">
              <w:rPr>
                <w:rFonts w:ascii="Times New Roman" w:eastAsiaTheme="minorEastAsia" w:hAnsi="Times New Roman" w:cs="Times New Roman"/>
                <w:sz w:val="20"/>
                <w:szCs w:val="20"/>
              </w:rPr>
              <w:t>predicted</w:t>
            </w:r>
            <w:r w:rsidR="008D24EA">
              <w:rPr>
                <w:rFonts w:ascii="Times New Roman" w:eastAsiaTheme="minorEastAsia" w:hAnsi="Times New Roman" w:cs="Times New Roman"/>
                <w:sz w:val="20"/>
                <w:szCs w:val="20"/>
              </w:rPr>
              <w:t>)</w:t>
            </w:r>
            <w:r w:rsidR="00C04582">
              <w:rPr>
                <w:rFonts w:ascii="Times New Roman" w:eastAsiaTheme="minorEastAsia" w:hAnsi="Times New Roman" w:cs="Times New Roman"/>
                <w:sz w:val="20"/>
                <w:szCs w:val="20"/>
              </w:rPr>
              <w:t xml:space="preserve"> </w:t>
            </w:r>
            <w:r w:rsidR="00235F53">
              <w:rPr>
                <w:rFonts w:ascii="Times New Roman" w:eastAsiaTheme="minorEastAsia" w:hAnsi="Times New Roman" w:cs="Times New Roman"/>
                <w:sz w:val="20"/>
                <w:szCs w:val="20"/>
              </w:rPr>
              <w:t xml:space="preserve">flows </w:t>
            </w:r>
          </w:p>
        </w:tc>
      </w:tr>
    </w:tbl>
    <w:p w14:paraId="5FC441D4" w14:textId="7FECBEB5" w:rsidR="00230943" w:rsidRDefault="00230943">
      <w:pPr>
        <w:rPr>
          <w:rFonts w:ascii="Times New Roman" w:hAnsi="Times New Roman" w:cs="Times New Roman"/>
          <w:sz w:val="24"/>
          <w:szCs w:val="24"/>
        </w:rPr>
      </w:pPr>
      <w:r>
        <w:rPr>
          <w:rFonts w:ascii="Times New Roman" w:hAnsi="Times New Roman" w:cs="Times New Roman"/>
          <w:sz w:val="24"/>
          <w:szCs w:val="24"/>
        </w:rPr>
        <w:br w:type="page"/>
      </w:r>
    </w:p>
    <w:p w14:paraId="77ED8075" w14:textId="7CE666E1" w:rsidR="002818A0" w:rsidRDefault="00683CB1" w:rsidP="002818A0">
      <w:pPr>
        <w:jc w:val="both"/>
        <w:rPr>
          <w:rFonts w:ascii="Times New Roman" w:hAnsi="Times New Roman" w:cs="Times New Roman"/>
          <w:sz w:val="24"/>
          <w:szCs w:val="24"/>
        </w:rPr>
      </w:pPr>
      <w:r>
        <w:rPr>
          <w:rFonts w:ascii="Times New Roman" w:hAnsi="Times New Roman" w:cs="Times New Roman"/>
          <w:sz w:val="24"/>
          <w:szCs w:val="24"/>
        </w:rPr>
        <w:lastRenderedPageBreak/>
        <w:t xml:space="preserve">Supplementary Table </w:t>
      </w:r>
      <w:r w:rsidR="00230943">
        <w:rPr>
          <w:rFonts w:ascii="Times New Roman" w:hAnsi="Times New Roman" w:cs="Times New Roman"/>
          <w:sz w:val="24"/>
          <w:szCs w:val="24"/>
        </w:rPr>
        <w:t>7</w:t>
      </w:r>
      <w:r w:rsidR="00B25DC5">
        <w:rPr>
          <w:rFonts w:ascii="Times New Roman" w:hAnsi="Times New Roman" w:cs="Times New Roman"/>
          <w:sz w:val="24"/>
          <w:szCs w:val="24"/>
        </w:rPr>
        <w:t xml:space="preserve">. </w:t>
      </w:r>
      <w:r w:rsidR="000E4B80">
        <w:rPr>
          <w:rFonts w:ascii="Times New Roman" w:hAnsi="Times New Roman" w:cs="Times New Roman"/>
          <w:sz w:val="24"/>
          <w:szCs w:val="24"/>
        </w:rPr>
        <w:t>Out-of-</w:t>
      </w:r>
      <w:r w:rsidR="002818A0">
        <w:rPr>
          <w:rFonts w:ascii="Times New Roman" w:hAnsi="Times New Roman" w:cs="Times New Roman"/>
          <w:sz w:val="24"/>
          <w:szCs w:val="24"/>
        </w:rPr>
        <w:t xml:space="preserve">sample performance of </w:t>
      </w:r>
      <w:r w:rsidR="000E4B80">
        <w:rPr>
          <w:rFonts w:ascii="Times New Roman" w:hAnsi="Times New Roman" w:cs="Times New Roman"/>
          <w:sz w:val="24"/>
          <w:szCs w:val="24"/>
        </w:rPr>
        <w:t xml:space="preserve">cereal flow prediction </w:t>
      </w:r>
      <w:r w:rsidR="002818A0">
        <w:rPr>
          <w:rFonts w:ascii="Times New Roman" w:hAnsi="Times New Roman" w:cs="Times New Roman"/>
          <w:sz w:val="24"/>
          <w:szCs w:val="24"/>
        </w:rPr>
        <w:t xml:space="preserve">regression models </w:t>
      </w:r>
      <w:r w:rsidR="000E4B80">
        <w:rPr>
          <w:rFonts w:ascii="Times New Roman" w:hAnsi="Times New Roman" w:cs="Times New Roman"/>
          <w:sz w:val="24"/>
          <w:szCs w:val="24"/>
        </w:rPr>
        <w:t xml:space="preserve">by dataset type. </w:t>
      </w:r>
      <w:r w:rsidR="000E4B80" w:rsidRPr="00FE0CD1">
        <w:rPr>
          <w:rFonts w:ascii="Times New Roman" w:hAnsi="Times New Roman" w:cs="Times New Roman"/>
          <w:sz w:val="24"/>
          <w:szCs w:val="24"/>
        </w:rPr>
        <w:t xml:space="preserve">Metrics are averaged over five </w:t>
      </w:r>
      <w:r w:rsidR="000E4B80">
        <w:rPr>
          <w:rFonts w:ascii="Times New Roman" w:hAnsi="Times New Roman" w:cs="Times New Roman"/>
          <w:sz w:val="24"/>
          <w:szCs w:val="24"/>
        </w:rPr>
        <w:t xml:space="preserve">model </w:t>
      </w:r>
      <w:r w:rsidR="000E4B80" w:rsidRPr="00FE0CD1">
        <w:rPr>
          <w:rFonts w:ascii="Times New Roman" w:hAnsi="Times New Roman" w:cs="Times New Roman"/>
          <w:sz w:val="24"/>
          <w:szCs w:val="24"/>
        </w:rPr>
        <w:t>runs with distinct train</w:t>
      </w:r>
      <w:r w:rsidR="000E4B80">
        <w:rPr>
          <w:rFonts w:ascii="Times New Roman" w:hAnsi="Times New Roman" w:cs="Times New Roman"/>
          <w:sz w:val="24"/>
          <w:szCs w:val="24"/>
        </w:rPr>
        <w:t>-</w:t>
      </w:r>
      <w:r w:rsidR="000E4B80" w:rsidRPr="00FE0CD1">
        <w:rPr>
          <w:rFonts w:ascii="Times New Roman" w:hAnsi="Times New Roman" w:cs="Times New Roman"/>
          <w:sz w:val="24"/>
          <w:szCs w:val="24"/>
        </w:rPr>
        <w:t>test splits to account for sampling variation</w:t>
      </w:r>
      <w:r w:rsidR="000E4B80">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2077"/>
        <w:gridCol w:w="1604"/>
        <w:gridCol w:w="1772"/>
        <w:gridCol w:w="1772"/>
      </w:tblGrid>
      <w:tr w:rsidR="00717938" w:rsidRPr="00F85A84" w14:paraId="1306F1C7" w14:textId="77777777" w:rsidTr="004D74A3">
        <w:trPr>
          <w:trHeight w:val="170"/>
        </w:trPr>
        <w:tc>
          <w:tcPr>
            <w:tcW w:w="2077" w:type="dxa"/>
            <w:vMerge w:val="restart"/>
            <w:tcMar>
              <w:top w:w="28" w:type="dxa"/>
              <w:bottom w:w="28" w:type="dxa"/>
            </w:tcMar>
          </w:tcPr>
          <w:p w14:paraId="6D65F0A7" w14:textId="77777777" w:rsidR="00717938" w:rsidRPr="00C80E75" w:rsidRDefault="00717938" w:rsidP="00454424">
            <w:pPr>
              <w:rPr>
                <w:rFonts w:ascii="Times New Roman" w:hAnsi="Times New Roman" w:cs="Times New Roman"/>
                <w:b/>
                <w:bCs/>
                <w:sz w:val="20"/>
                <w:szCs w:val="20"/>
              </w:rPr>
            </w:pPr>
            <w:r w:rsidRPr="00C80E75">
              <w:rPr>
                <w:rFonts w:ascii="Times New Roman" w:hAnsi="Times New Roman" w:cs="Times New Roman"/>
                <w:b/>
                <w:bCs/>
                <w:sz w:val="20"/>
                <w:szCs w:val="20"/>
              </w:rPr>
              <w:t>Model</w:t>
            </w:r>
          </w:p>
        </w:tc>
        <w:tc>
          <w:tcPr>
            <w:tcW w:w="1604" w:type="dxa"/>
            <w:vMerge w:val="restart"/>
          </w:tcPr>
          <w:p w14:paraId="6EA0706D" w14:textId="5A52C2F9" w:rsidR="00717938" w:rsidRDefault="00717938" w:rsidP="00454424">
            <w:pPr>
              <w:rPr>
                <w:rFonts w:ascii="Times New Roman" w:hAnsi="Times New Roman" w:cs="Times New Roman"/>
                <w:b/>
                <w:bCs/>
                <w:sz w:val="20"/>
                <w:szCs w:val="20"/>
              </w:rPr>
            </w:pPr>
            <w:r>
              <w:rPr>
                <w:rFonts w:ascii="Times New Roman" w:hAnsi="Times New Roman" w:cs="Times New Roman"/>
                <w:b/>
                <w:bCs/>
                <w:sz w:val="20"/>
                <w:szCs w:val="20"/>
              </w:rPr>
              <w:t>Dataset*</w:t>
            </w:r>
          </w:p>
        </w:tc>
        <w:tc>
          <w:tcPr>
            <w:tcW w:w="3544" w:type="dxa"/>
            <w:gridSpan w:val="2"/>
            <w:tcMar>
              <w:top w:w="28" w:type="dxa"/>
              <w:bottom w:w="28" w:type="dxa"/>
            </w:tcMar>
          </w:tcPr>
          <w:p w14:paraId="5124FCE6" w14:textId="52B46C02" w:rsidR="00717938" w:rsidRPr="00C80E75" w:rsidRDefault="00717938" w:rsidP="00454424">
            <w:pPr>
              <w:rPr>
                <w:rFonts w:ascii="Times New Roman" w:hAnsi="Times New Roman" w:cs="Times New Roman"/>
                <w:b/>
                <w:bCs/>
                <w:sz w:val="20"/>
                <w:szCs w:val="20"/>
              </w:rPr>
            </w:pPr>
            <w:r>
              <w:rPr>
                <w:rFonts w:ascii="Times New Roman" w:hAnsi="Times New Roman" w:cs="Times New Roman"/>
                <w:b/>
                <w:bCs/>
                <w:sz w:val="20"/>
                <w:szCs w:val="20"/>
              </w:rPr>
              <w:t>R2 (cereal flows)</w:t>
            </w:r>
          </w:p>
        </w:tc>
      </w:tr>
      <w:tr w:rsidR="00717938" w:rsidRPr="00F85A84" w14:paraId="4931B68C" w14:textId="77777777" w:rsidTr="004D74A3">
        <w:trPr>
          <w:trHeight w:val="170"/>
        </w:trPr>
        <w:tc>
          <w:tcPr>
            <w:tcW w:w="2077" w:type="dxa"/>
            <w:vMerge/>
            <w:tcMar>
              <w:top w:w="28" w:type="dxa"/>
              <w:bottom w:w="28" w:type="dxa"/>
            </w:tcMar>
          </w:tcPr>
          <w:p w14:paraId="01993DEB" w14:textId="77777777" w:rsidR="00717938" w:rsidRPr="00C80E75" w:rsidRDefault="00717938" w:rsidP="00454424">
            <w:pPr>
              <w:rPr>
                <w:rFonts w:ascii="Times New Roman" w:hAnsi="Times New Roman" w:cs="Times New Roman"/>
                <w:b/>
                <w:bCs/>
                <w:sz w:val="20"/>
                <w:szCs w:val="20"/>
              </w:rPr>
            </w:pPr>
          </w:p>
        </w:tc>
        <w:tc>
          <w:tcPr>
            <w:tcW w:w="1604" w:type="dxa"/>
            <w:vMerge/>
          </w:tcPr>
          <w:p w14:paraId="640F2B3B" w14:textId="77777777" w:rsidR="00717938" w:rsidRDefault="00717938" w:rsidP="00454424">
            <w:pPr>
              <w:rPr>
                <w:rFonts w:ascii="Times New Roman" w:hAnsi="Times New Roman" w:cs="Times New Roman"/>
                <w:b/>
                <w:bCs/>
                <w:sz w:val="20"/>
                <w:szCs w:val="20"/>
              </w:rPr>
            </w:pPr>
          </w:p>
        </w:tc>
        <w:tc>
          <w:tcPr>
            <w:tcW w:w="1772" w:type="dxa"/>
            <w:tcMar>
              <w:top w:w="28" w:type="dxa"/>
              <w:bottom w:w="28" w:type="dxa"/>
            </w:tcMar>
          </w:tcPr>
          <w:p w14:paraId="6EE91C3C" w14:textId="37FC45D1" w:rsidR="00717938" w:rsidRDefault="00717938" w:rsidP="00454424">
            <w:pPr>
              <w:rPr>
                <w:rFonts w:ascii="Times New Roman" w:hAnsi="Times New Roman" w:cs="Times New Roman"/>
                <w:b/>
                <w:bCs/>
                <w:sz w:val="20"/>
                <w:szCs w:val="20"/>
              </w:rPr>
            </w:pPr>
            <w:r>
              <w:rPr>
                <w:rFonts w:ascii="Times New Roman" w:hAnsi="Times New Roman" w:cs="Times New Roman"/>
                <w:b/>
                <w:bCs/>
                <w:sz w:val="20"/>
                <w:szCs w:val="20"/>
              </w:rPr>
              <w:t>Linear scale</w:t>
            </w:r>
          </w:p>
        </w:tc>
        <w:tc>
          <w:tcPr>
            <w:tcW w:w="1772" w:type="dxa"/>
            <w:tcMar>
              <w:top w:w="28" w:type="dxa"/>
              <w:bottom w:w="28" w:type="dxa"/>
            </w:tcMar>
          </w:tcPr>
          <w:p w14:paraId="7FED2F04" w14:textId="27A49126" w:rsidR="00717938" w:rsidRDefault="00717938" w:rsidP="00454424">
            <w:pPr>
              <w:rPr>
                <w:rFonts w:ascii="Times New Roman" w:hAnsi="Times New Roman" w:cs="Times New Roman"/>
                <w:b/>
                <w:bCs/>
                <w:sz w:val="20"/>
                <w:szCs w:val="20"/>
              </w:rPr>
            </w:pPr>
            <w:r>
              <w:rPr>
                <w:rFonts w:ascii="Times New Roman" w:hAnsi="Times New Roman" w:cs="Times New Roman"/>
                <w:b/>
                <w:bCs/>
                <w:sz w:val="20"/>
                <w:szCs w:val="20"/>
              </w:rPr>
              <w:t>Log scale</w:t>
            </w:r>
          </w:p>
        </w:tc>
      </w:tr>
      <w:tr w:rsidR="00717938" w:rsidRPr="00F85A84" w14:paraId="4E078585" w14:textId="77777777" w:rsidTr="00DD75A9">
        <w:trPr>
          <w:trHeight w:val="170"/>
        </w:trPr>
        <w:tc>
          <w:tcPr>
            <w:tcW w:w="2077" w:type="dxa"/>
            <w:vMerge w:val="restart"/>
            <w:tcMar>
              <w:top w:w="28" w:type="dxa"/>
              <w:bottom w:w="28" w:type="dxa"/>
            </w:tcMar>
          </w:tcPr>
          <w:p w14:paraId="0C761A31" w14:textId="77777777" w:rsidR="00717938" w:rsidRPr="00C80E75" w:rsidRDefault="00717938" w:rsidP="00717938">
            <w:pPr>
              <w:rPr>
                <w:rFonts w:ascii="Times New Roman" w:hAnsi="Times New Roman" w:cs="Times New Roman"/>
                <w:sz w:val="20"/>
                <w:szCs w:val="20"/>
              </w:rPr>
            </w:pPr>
            <w:r w:rsidRPr="00C80E75">
              <w:rPr>
                <w:rFonts w:ascii="Times New Roman" w:hAnsi="Times New Roman" w:cs="Times New Roman"/>
                <w:sz w:val="20"/>
                <w:szCs w:val="20"/>
              </w:rPr>
              <w:t>L</w:t>
            </w:r>
            <w:r>
              <w:rPr>
                <w:rFonts w:ascii="Times New Roman" w:hAnsi="Times New Roman" w:cs="Times New Roman"/>
                <w:sz w:val="20"/>
                <w:szCs w:val="20"/>
              </w:rPr>
              <w:t>inear</w:t>
            </w:r>
            <w:r w:rsidRPr="00C80E75">
              <w:rPr>
                <w:rFonts w:ascii="Times New Roman" w:hAnsi="Times New Roman" w:cs="Times New Roman"/>
                <w:sz w:val="20"/>
                <w:szCs w:val="20"/>
              </w:rPr>
              <w:t xml:space="preserve"> regression</w:t>
            </w:r>
          </w:p>
        </w:tc>
        <w:tc>
          <w:tcPr>
            <w:tcW w:w="1604" w:type="dxa"/>
          </w:tcPr>
          <w:p w14:paraId="3DB2EA5E" w14:textId="04EAB534" w:rsidR="00717938" w:rsidRDefault="00717938" w:rsidP="00717938">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772" w:type="dxa"/>
            <w:tcMar>
              <w:top w:w="28" w:type="dxa"/>
              <w:bottom w:w="28" w:type="dxa"/>
            </w:tcMar>
          </w:tcPr>
          <w:p w14:paraId="29D77470" w14:textId="2E05B35C" w:rsidR="00717938" w:rsidRPr="00F85A84" w:rsidRDefault="00717938" w:rsidP="00717938">
            <w:pPr>
              <w:jc w:val="both"/>
              <w:rPr>
                <w:rFonts w:ascii="Times New Roman" w:hAnsi="Times New Roman" w:cs="Times New Roman"/>
                <w:sz w:val="20"/>
                <w:szCs w:val="20"/>
              </w:rPr>
            </w:pPr>
            <w:r>
              <w:rPr>
                <w:rFonts w:ascii="Times New Roman" w:hAnsi="Times New Roman" w:cs="Times New Roman"/>
                <w:sz w:val="20"/>
                <w:szCs w:val="20"/>
              </w:rPr>
              <w:t>0.0</w:t>
            </w:r>
            <w:r w:rsidR="008D2C18">
              <w:rPr>
                <w:rFonts w:ascii="Times New Roman" w:hAnsi="Times New Roman" w:cs="Times New Roman"/>
                <w:sz w:val="20"/>
                <w:szCs w:val="20"/>
              </w:rPr>
              <w:t>2</w:t>
            </w:r>
          </w:p>
        </w:tc>
        <w:tc>
          <w:tcPr>
            <w:tcW w:w="1772" w:type="dxa"/>
            <w:tcMar>
              <w:top w:w="28" w:type="dxa"/>
              <w:bottom w:w="28" w:type="dxa"/>
            </w:tcMar>
          </w:tcPr>
          <w:p w14:paraId="499AADBA" w14:textId="2BBEA05F" w:rsidR="00717938" w:rsidRPr="00F85A84" w:rsidRDefault="00717938" w:rsidP="00717938">
            <w:pPr>
              <w:jc w:val="both"/>
              <w:rPr>
                <w:rFonts w:ascii="Times New Roman" w:hAnsi="Times New Roman" w:cs="Times New Roman"/>
                <w:sz w:val="20"/>
                <w:szCs w:val="20"/>
              </w:rPr>
            </w:pPr>
            <w:r>
              <w:rPr>
                <w:rFonts w:ascii="Times New Roman" w:hAnsi="Times New Roman" w:cs="Times New Roman"/>
                <w:sz w:val="20"/>
                <w:szCs w:val="20"/>
              </w:rPr>
              <w:t>0.4</w:t>
            </w:r>
            <w:r w:rsidR="008D2C18">
              <w:rPr>
                <w:rFonts w:ascii="Times New Roman" w:hAnsi="Times New Roman" w:cs="Times New Roman"/>
                <w:sz w:val="20"/>
                <w:szCs w:val="20"/>
              </w:rPr>
              <w:t>7</w:t>
            </w:r>
          </w:p>
        </w:tc>
      </w:tr>
      <w:tr w:rsidR="00717938" w:rsidRPr="00F85A84" w14:paraId="00D602A6" w14:textId="77777777" w:rsidTr="00DD75A9">
        <w:trPr>
          <w:trHeight w:val="170"/>
        </w:trPr>
        <w:tc>
          <w:tcPr>
            <w:tcW w:w="2077" w:type="dxa"/>
            <w:vMerge/>
            <w:tcMar>
              <w:top w:w="28" w:type="dxa"/>
              <w:bottom w:w="28" w:type="dxa"/>
            </w:tcMar>
          </w:tcPr>
          <w:p w14:paraId="633D1CB2" w14:textId="77777777" w:rsidR="00717938" w:rsidRPr="00C80E75" w:rsidRDefault="00717938" w:rsidP="00717938">
            <w:pPr>
              <w:rPr>
                <w:rFonts w:ascii="Times New Roman" w:hAnsi="Times New Roman" w:cs="Times New Roman"/>
                <w:sz w:val="20"/>
                <w:szCs w:val="20"/>
              </w:rPr>
            </w:pPr>
          </w:p>
        </w:tc>
        <w:tc>
          <w:tcPr>
            <w:tcW w:w="1604" w:type="dxa"/>
          </w:tcPr>
          <w:p w14:paraId="3A82D100" w14:textId="3B363986" w:rsidR="00717938" w:rsidRDefault="00717938" w:rsidP="00717938">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772" w:type="dxa"/>
            <w:tcMar>
              <w:top w:w="28" w:type="dxa"/>
              <w:bottom w:w="28" w:type="dxa"/>
            </w:tcMar>
          </w:tcPr>
          <w:p w14:paraId="4798BBE6" w14:textId="509DA401" w:rsidR="00717938" w:rsidRDefault="007976B6" w:rsidP="00717938">
            <w:pPr>
              <w:jc w:val="both"/>
              <w:rPr>
                <w:rFonts w:ascii="Times New Roman" w:hAnsi="Times New Roman" w:cs="Times New Roman"/>
                <w:sz w:val="20"/>
                <w:szCs w:val="20"/>
              </w:rPr>
            </w:pPr>
            <w:r>
              <w:rPr>
                <w:rFonts w:ascii="Times New Roman" w:hAnsi="Times New Roman" w:cs="Times New Roman"/>
                <w:sz w:val="20"/>
                <w:szCs w:val="20"/>
              </w:rPr>
              <w:t>0.04</w:t>
            </w:r>
          </w:p>
        </w:tc>
        <w:tc>
          <w:tcPr>
            <w:tcW w:w="1772" w:type="dxa"/>
            <w:tcMar>
              <w:top w:w="28" w:type="dxa"/>
              <w:bottom w:w="28" w:type="dxa"/>
            </w:tcMar>
          </w:tcPr>
          <w:p w14:paraId="496D4AA9" w14:textId="245DD4B7" w:rsidR="00717938" w:rsidRDefault="007976B6" w:rsidP="00717938">
            <w:pPr>
              <w:jc w:val="both"/>
              <w:rPr>
                <w:rFonts w:ascii="Times New Roman" w:hAnsi="Times New Roman" w:cs="Times New Roman"/>
                <w:sz w:val="20"/>
                <w:szCs w:val="20"/>
              </w:rPr>
            </w:pPr>
            <w:r>
              <w:rPr>
                <w:rFonts w:ascii="Times New Roman" w:hAnsi="Times New Roman" w:cs="Times New Roman"/>
                <w:sz w:val="20"/>
                <w:szCs w:val="20"/>
              </w:rPr>
              <w:t>0.46</w:t>
            </w:r>
          </w:p>
        </w:tc>
      </w:tr>
      <w:tr w:rsidR="00717938" w:rsidRPr="00F85A84" w14:paraId="38428F20" w14:textId="77777777" w:rsidTr="00DD75A9">
        <w:trPr>
          <w:trHeight w:val="170"/>
        </w:trPr>
        <w:tc>
          <w:tcPr>
            <w:tcW w:w="2077" w:type="dxa"/>
            <w:vMerge/>
            <w:tcMar>
              <w:top w:w="28" w:type="dxa"/>
              <w:bottom w:w="28" w:type="dxa"/>
            </w:tcMar>
          </w:tcPr>
          <w:p w14:paraId="21A1030B" w14:textId="77777777" w:rsidR="00717938" w:rsidRPr="00C80E75" w:rsidRDefault="00717938" w:rsidP="00717938">
            <w:pPr>
              <w:rPr>
                <w:rFonts w:ascii="Times New Roman" w:hAnsi="Times New Roman" w:cs="Times New Roman"/>
                <w:sz w:val="20"/>
                <w:szCs w:val="20"/>
              </w:rPr>
            </w:pPr>
          </w:p>
        </w:tc>
        <w:tc>
          <w:tcPr>
            <w:tcW w:w="1604" w:type="dxa"/>
          </w:tcPr>
          <w:p w14:paraId="38FE7FAF" w14:textId="2A4994E9" w:rsidR="00717938" w:rsidRDefault="00717938" w:rsidP="00717938">
            <w:pPr>
              <w:jc w:val="both"/>
              <w:rPr>
                <w:rFonts w:ascii="Times New Roman" w:hAnsi="Times New Roman" w:cs="Times New Roman"/>
                <w:sz w:val="20"/>
                <w:szCs w:val="20"/>
              </w:rPr>
            </w:pPr>
            <w:r>
              <w:rPr>
                <w:rFonts w:ascii="Times New Roman" w:hAnsi="Times New Roman" w:cs="Times New Roman"/>
                <w:sz w:val="20"/>
                <w:szCs w:val="20"/>
              </w:rPr>
              <w:t>us-</w:t>
            </w:r>
            <w:proofErr w:type="spellStart"/>
            <w:r>
              <w:rPr>
                <w:rFonts w:ascii="Times New Roman" w:hAnsi="Times New Roman" w:cs="Times New Roman"/>
                <w:sz w:val="20"/>
                <w:szCs w:val="20"/>
              </w:rPr>
              <w:t>china</w:t>
            </w:r>
            <w:proofErr w:type="spellEnd"/>
          </w:p>
        </w:tc>
        <w:tc>
          <w:tcPr>
            <w:tcW w:w="1772" w:type="dxa"/>
            <w:tcMar>
              <w:top w:w="28" w:type="dxa"/>
              <w:bottom w:w="28" w:type="dxa"/>
            </w:tcMar>
          </w:tcPr>
          <w:p w14:paraId="16752961" w14:textId="0F8E9949" w:rsidR="00717938" w:rsidRDefault="008C3946" w:rsidP="00717938">
            <w:pPr>
              <w:jc w:val="both"/>
              <w:rPr>
                <w:rFonts w:ascii="Times New Roman" w:hAnsi="Times New Roman" w:cs="Times New Roman"/>
                <w:sz w:val="20"/>
                <w:szCs w:val="20"/>
              </w:rPr>
            </w:pPr>
            <w:r>
              <w:rPr>
                <w:rFonts w:ascii="Times New Roman" w:hAnsi="Times New Roman" w:cs="Times New Roman"/>
                <w:sz w:val="20"/>
                <w:szCs w:val="20"/>
              </w:rPr>
              <w:t>-0.04</w:t>
            </w:r>
          </w:p>
        </w:tc>
        <w:tc>
          <w:tcPr>
            <w:tcW w:w="1772" w:type="dxa"/>
            <w:tcMar>
              <w:top w:w="28" w:type="dxa"/>
              <w:bottom w:w="28" w:type="dxa"/>
            </w:tcMar>
          </w:tcPr>
          <w:p w14:paraId="27C128AF" w14:textId="1B7070B3" w:rsidR="00717938" w:rsidRDefault="008C3946" w:rsidP="00717938">
            <w:pPr>
              <w:jc w:val="both"/>
              <w:rPr>
                <w:rFonts w:ascii="Times New Roman" w:hAnsi="Times New Roman" w:cs="Times New Roman"/>
                <w:sz w:val="20"/>
                <w:szCs w:val="20"/>
              </w:rPr>
            </w:pPr>
            <w:r>
              <w:rPr>
                <w:rFonts w:ascii="Times New Roman" w:hAnsi="Times New Roman" w:cs="Times New Roman"/>
                <w:sz w:val="20"/>
                <w:szCs w:val="20"/>
              </w:rPr>
              <w:t>0.34</w:t>
            </w:r>
          </w:p>
        </w:tc>
      </w:tr>
      <w:tr w:rsidR="00717938" w:rsidRPr="00F85A84" w14:paraId="45C526C6" w14:textId="77777777" w:rsidTr="00DD75A9">
        <w:trPr>
          <w:trHeight w:val="170"/>
        </w:trPr>
        <w:tc>
          <w:tcPr>
            <w:tcW w:w="2077" w:type="dxa"/>
            <w:vMerge/>
            <w:tcMar>
              <w:top w:w="28" w:type="dxa"/>
              <w:bottom w:w="28" w:type="dxa"/>
            </w:tcMar>
          </w:tcPr>
          <w:p w14:paraId="512C74FD" w14:textId="77777777" w:rsidR="00717938" w:rsidRPr="00C80E75" w:rsidRDefault="00717938" w:rsidP="00717938">
            <w:pPr>
              <w:rPr>
                <w:rFonts w:ascii="Times New Roman" w:hAnsi="Times New Roman" w:cs="Times New Roman"/>
                <w:sz w:val="20"/>
                <w:szCs w:val="20"/>
              </w:rPr>
            </w:pPr>
          </w:p>
        </w:tc>
        <w:tc>
          <w:tcPr>
            <w:tcW w:w="1604" w:type="dxa"/>
          </w:tcPr>
          <w:p w14:paraId="3190DD8F" w14:textId="63E27034" w:rsidR="00717938" w:rsidRDefault="00717938" w:rsidP="00717938">
            <w:pPr>
              <w:jc w:val="both"/>
              <w:rPr>
                <w:rFonts w:ascii="Times New Roman" w:hAnsi="Times New Roman" w:cs="Times New Roman"/>
                <w:sz w:val="20"/>
                <w:szCs w:val="20"/>
              </w:rPr>
            </w:pPr>
            <w:r>
              <w:rPr>
                <w:rFonts w:ascii="Times New Roman" w:hAnsi="Times New Roman" w:cs="Times New Roman"/>
                <w:sz w:val="20"/>
                <w:szCs w:val="20"/>
              </w:rPr>
              <w:t>overall</w:t>
            </w:r>
          </w:p>
        </w:tc>
        <w:tc>
          <w:tcPr>
            <w:tcW w:w="1772" w:type="dxa"/>
            <w:tcMar>
              <w:top w:w="28" w:type="dxa"/>
              <w:bottom w:w="28" w:type="dxa"/>
            </w:tcMar>
          </w:tcPr>
          <w:p w14:paraId="1D909403" w14:textId="432AF0A7" w:rsidR="00717938" w:rsidRDefault="00641A9A" w:rsidP="00717938">
            <w:pPr>
              <w:jc w:val="both"/>
              <w:rPr>
                <w:rFonts w:ascii="Times New Roman" w:hAnsi="Times New Roman" w:cs="Times New Roman"/>
                <w:sz w:val="20"/>
                <w:szCs w:val="20"/>
              </w:rPr>
            </w:pPr>
            <w:r>
              <w:rPr>
                <w:rFonts w:ascii="Times New Roman" w:hAnsi="Times New Roman" w:cs="Times New Roman"/>
                <w:sz w:val="20"/>
                <w:szCs w:val="20"/>
              </w:rPr>
              <w:t>0.0</w:t>
            </w:r>
            <w:r w:rsidR="0042615A">
              <w:rPr>
                <w:rFonts w:ascii="Times New Roman" w:hAnsi="Times New Roman" w:cs="Times New Roman"/>
                <w:sz w:val="20"/>
                <w:szCs w:val="20"/>
              </w:rPr>
              <w:t>3</w:t>
            </w:r>
          </w:p>
        </w:tc>
        <w:tc>
          <w:tcPr>
            <w:tcW w:w="1772" w:type="dxa"/>
            <w:tcMar>
              <w:top w:w="28" w:type="dxa"/>
              <w:bottom w:w="28" w:type="dxa"/>
            </w:tcMar>
          </w:tcPr>
          <w:p w14:paraId="4E8B017E" w14:textId="21F8EECF" w:rsidR="00717938" w:rsidRDefault="0042615A" w:rsidP="00717938">
            <w:pPr>
              <w:jc w:val="both"/>
              <w:rPr>
                <w:rFonts w:ascii="Times New Roman" w:hAnsi="Times New Roman" w:cs="Times New Roman"/>
                <w:sz w:val="20"/>
                <w:szCs w:val="20"/>
              </w:rPr>
            </w:pPr>
            <w:r>
              <w:rPr>
                <w:rFonts w:ascii="Times New Roman" w:hAnsi="Times New Roman" w:cs="Times New Roman"/>
                <w:sz w:val="20"/>
                <w:szCs w:val="20"/>
              </w:rPr>
              <w:t>0.48</w:t>
            </w:r>
          </w:p>
        </w:tc>
      </w:tr>
      <w:tr w:rsidR="00717938" w:rsidRPr="00F85A84" w14:paraId="45FA61F4" w14:textId="77777777" w:rsidTr="00B041D1">
        <w:trPr>
          <w:trHeight w:val="170"/>
        </w:trPr>
        <w:tc>
          <w:tcPr>
            <w:tcW w:w="2077" w:type="dxa"/>
            <w:vMerge w:val="restart"/>
            <w:tcMar>
              <w:top w:w="28" w:type="dxa"/>
              <w:bottom w:w="28" w:type="dxa"/>
            </w:tcMar>
          </w:tcPr>
          <w:p w14:paraId="119A2E10" w14:textId="77777777" w:rsidR="00717938" w:rsidRPr="00C80E75" w:rsidRDefault="00717938" w:rsidP="00717938">
            <w:pPr>
              <w:rPr>
                <w:rFonts w:ascii="Times New Roman" w:hAnsi="Times New Roman" w:cs="Times New Roman"/>
                <w:sz w:val="20"/>
                <w:szCs w:val="20"/>
              </w:rPr>
            </w:pPr>
            <w:r w:rsidRPr="00C80E75">
              <w:rPr>
                <w:rFonts w:ascii="Times New Roman" w:hAnsi="Times New Roman" w:cs="Times New Roman"/>
                <w:sz w:val="20"/>
                <w:szCs w:val="20"/>
              </w:rPr>
              <w:t xml:space="preserve">Random forest </w:t>
            </w:r>
            <w:r>
              <w:rPr>
                <w:rFonts w:ascii="Times New Roman" w:hAnsi="Times New Roman" w:cs="Times New Roman"/>
                <w:sz w:val="20"/>
                <w:szCs w:val="20"/>
              </w:rPr>
              <w:t>regressor</w:t>
            </w:r>
          </w:p>
        </w:tc>
        <w:tc>
          <w:tcPr>
            <w:tcW w:w="1604" w:type="dxa"/>
          </w:tcPr>
          <w:p w14:paraId="516B9F33" w14:textId="23BC8A53" w:rsidR="00717938" w:rsidRDefault="00717938" w:rsidP="00717938">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772" w:type="dxa"/>
            <w:tcMar>
              <w:top w:w="28" w:type="dxa"/>
              <w:bottom w:w="28" w:type="dxa"/>
            </w:tcMar>
          </w:tcPr>
          <w:p w14:paraId="62E5E11F" w14:textId="4B1B2F15" w:rsidR="00717938" w:rsidRPr="00F85A84" w:rsidRDefault="00717938" w:rsidP="00717938">
            <w:pPr>
              <w:jc w:val="both"/>
              <w:rPr>
                <w:rFonts w:ascii="Times New Roman" w:hAnsi="Times New Roman" w:cs="Times New Roman"/>
                <w:sz w:val="20"/>
                <w:szCs w:val="20"/>
              </w:rPr>
            </w:pPr>
            <w:r>
              <w:rPr>
                <w:rFonts w:ascii="Times New Roman" w:hAnsi="Times New Roman" w:cs="Times New Roman"/>
                <w:sz w:val="20"/>
                <w:szCs w:val="20"/>
              </w:rPr>
              <w:t>0.</w:t>
            </w:r>
            <w:r w:rsidR="00FC4CF6">
              <w:rPr>
                <w:rFonts w:ascii="Times New Roman" w:hAnsi="Times New Roman" w:cs="Times New Roman"/>
                <w:sz w:val="20"/>
                <w:szCs w:val="20"/>
              </w:rPr>
              <w:t>09</w:t>
            </w:r>
          </w:p>
        </w:tc>
        <w:tc>
          <w:tcPr>
            <w:tcW w:w="1772" w:type="dxa"/>
            <w:tcMar>
              <w:top w:w="28" w:type="dxa"/>
              <w:bottom w:w="28" w:type="dxa"/>
            </w:tcMar>
          </w:tcPr>
          <w:p w14:paraId="27FA3CC7" w14:textId="6CEA18E9" w:rsidR="00717938" w:rsidRPr="00F85A84" w:rsidRDefault="00FC4CF6" w:rsidP="00717938">
            <w:pPr>
              <w:jc w:val="both"/>
              <w:rPr>
                <w:rFonts w:ascii="Times New Roman" w:hAnsi="Times New Roman" w:cs="Times New Roman"/>
                <w:sz w:val="20"/>
                <w:szCs w:val="20"/>
              </w:rPr>
            </w:pPr>
            <w:r>
              <w:rPr>
                <w:rFonts w:ascii="Times New Roman" w:hAnsi="Times New Roman" w:cs="Times New Roman"/>
                <w:sz w:val="20"/>
                <w:szCs w:val="20"/>
              </w:rPr>
              <w:t>0.64</w:t>
            </w:r>
          </w:p>
        </w:tc>
      </w:tr>
      <w:tr w:rsidR="00717938" w:rsidRPr="00F85A84" w14:paraId="199CAB7A" w14:textId="77777777" w:rsidTr="00717938">
        <w:trPr>
          <w:trHeight w:val="170"/>
        </w:trPr>
        <w:tc>
          <w:tcPr>
            <w:tcW w:w="2077" w:type="dxa"/>
            <w:vMerge/>
            <w:tcMar>
              <w:top w:w="28" w:type="dxa"/>
              <w:bottom w:w="28" w:type="dxa"/>
            </w:tcMar>
          </w:tcPr>
          <w:p w14:paraId="28F77ED4" w14:textId="77777777" w:rsidR="00717938" w:rsidRPr="00C80E75" w:rsidRDefault="00717938" w:rsidP="00717938">
            <w:pPr>
              <w:rPr>
                <w:rFonts w:ascii="Times New Roman" w:hAnsi="Times New Roman" w:cs="Times New Roman"/>
                <w:sz w:val="20"/>
                <w:szCs w:val="20"/>
              </w:rPr>
            </w:pPr>
          </w:p>
        </w:tc>
        <w:tc>
          <w:tcPr>
            <w:tcW w:w="1604" w:type="dxa"/>
          </w:tcPr>
          <w:p w14:paraId="39C94D07" w14:textId="131366D3" w:rsidR="00717938" w:rsidRDefault="00717938" w:rsidP="00717938">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772" w:type="dxa"/>
            <w:tcMar>
              <w:top w:w="28" w:type="dxa"/>
              <w:bottom w:w="28" w:type="dxa"/>
            </w:tcMar>
          </w:tcPr>
          <w:p w14:paraId="7A9CE05A" w14:textId="15C4DCDA" w:rsidR="00717938" w:rsidRDefault="007976B6" w:rsidP="00717938">
            <w:pPr>
              <w:jc w:val="both"/>
              <w:rPr>
                <w:rFonts w:ascii="Times New Roman" w:hAnsi="Times New Roman" w:cs="Times New Roman"/>
                <w:sz w:val="20"/>
                <w:szCs w:val="20"/>
              </w:rPr>
            </w:pPr>
            <w:r>
              <w:rPr>
                <w:rFonts w:ascii="Times New Roman" w:hAnsi="Times New Roman" w:cs="Times New Roman"/>
                <w:sz w:val="20"/>
                <w:szCs w:val="20"/>
              </w:rPr>
              <w:t>0.</w:t>
            </w:r>
            <w:r w:rsidR="00FC4CF6">
              <w:rPr>
                <w:rFonts w:ascii="Times New Roman" w:hAnsi="Times New Roman" w:cs="Times New Roman"/>
                <w:sz w:val="20"/>
                <w:szCs w:val="20"/>
              </w:rPr>
              <w:t>23</w:t>
            </w:r>
          </w:p>
        </w:tc>
        <w:tc>
          <w:tcPr>
            <w:tcW w:w="1772" w:type="dxa"/>
            <w:tcMar>
              <w:top w:w="28" w:type="dxa"/>
              <w:bottom w:w="28" w:type="dxa"/>
            </w:tcMar>
          </w:tcPr>
          <w:p w14:paraId="6F57E297" w14:textId="292FC001" w:rsidR="00717938" w:rsidRDefault="00641A9A" w:rsidP="00717938">
            <w:pPr>
              <w:jc w:val="both"/>
              <w:rPr>
                <w:rFonts w:ascii="Times New Roman" w:hAnsi="Times New Roman" w:cs="Times New Roman"/>
                <w:sz w:val="20"/>
                <w:szCs w:val="20"/>
              </w:rPr>
            </w:pPr>
            <w:r>
              <w:rPr>
                <w:rFonts w:ascii="Times New Roman" w:hAnsi="Times New Roman" w:cs="Times New Roman"/>
                <w:sz w:val="20"/>
                <w:szCs w:val="20"/>
              </w:rPr>
              <w:t>0.</w:t>
            </w:r>
            <w:r w:rsidR="00FC4CF6">
              <w:rPr>
                <w:rFonts w:ascii="Times New Roman" w:hAnsi="Times New Roman" w:cs="Times New Roman"/>
                <w:sz w:val="20"/>
                <w:szCs w:val="20"/>
              </w:rPr>
              <w:t>78</w:t>
            </w:r>
          </w:p>
        </w:tc>
      </w:tr>
      <w:tr w:rsidR="00717938" w:rsidRPr="00F85A84" w14:paraId="296219D2" w14:textId="77777777" w:rsidTr="00717938">
        <w:trPr>
          <w:trHeight w:val="170"/>
        </w:trPr>
        <w:tc>
          <w:tcPr>
            <w:tcW w:w="2077" w:type="dxa"/>
            <w:vMerge/>
            <w:tcMar>
              <w:top w:w="28" w:type="dxa"/>
              <w:bottom w:w="28" w:type="dxa"/>
            </w:tcMar>
          </w:tcPr>
          <w:p w14:paraId="07CB1E90" w14:textId="77777777" w:rsidR="00717938" w:rsidRPr="00C80E75" w:rsidRDefault="00717938" w:rsidP="00717938">
            <w:pPr>
              <w:rPr>
                <w:rFonts w:ascii="Times New Roman" w:hAnsi="Times New Roman" w:cs="Times New Roman"/>
                <w:sz w:val="20"/>
                <w:szCs w:val="20"/>
              </w:rPr>
            </w:pPr>
          </w:p>
        </w:tc>
        <w:tc>
          <w:tcPr>
            <w:tcW w:w="1604" w:type="dxa"/>
          </w:tcPr>
          <w:p w14:paraId="16601F7B" w14:textId="6A5C69DE" w:rsidR="00717938" w:rsidRDefault="00717938" w:rsidP="00717938">
            <w:pPr>
              <w:jc w:val="both"/>
              <w:rPr>
                <w:rFonts w:ascii="Times New Roman" w:hAnsi="Times New Roman" w:cs="Times New Roman"/>
                <w:sz w:val="20"/>
                <w:szCs w:val="20"/>
              </w:rPr>
            </w:pPr>
            <w:r>
              <w:rPr>
                <w:rFonts w:ascii="Times New Roman" w:hAnsi="Times New Roman" w:cs="Times New Roman"/>
                <w:sz w:val="20"/>
                <w:szCs w:val="20"/>
              </w:rPr>
              <w:t>us-</w:t>
            </w:r>
            <w:proofErr w:type="spellStart"/>
            <w:r>
              <w:rPr>
                <w:rFonts w:ascii="Times New Roman" w:hAnsi="Times New Roman" w:cs="Times New Roman"/>
                <w:sz w:val="20"/>
                <w:szCs w:val="20"/>
              </w:rPr>
              <w:t>china</w:t>
            </w:r>
            <w:proofErr w:type="spellEnd"/>
          </w:p>
        </w:tc>
        <w:tc>
          <w:tcPr>
            <w:tcW w:w="1772" w:type="dxa"/>
            <w:tcMar>
              <w:top w:w="28" w:type="dxa"/>
              <w:bottom w:w="28" w:type="dxa"/>
            </w:tcMar>
          </w:tcPr>
          <w:p w14:paraId="00A468C3" w14:textId="60E9D350" w:rsidR="00717938" w:rsidRDefault="009E36CE" w:rsidP="00717938">
            <w:pPr>
              <w:jc w:val="both"/>
              <w:rPr>
                <w:rFonts w:ascii="Times New Roman" w:hAnsi="Times New Roman" w:cs="Times New Roman"/>
                <w:sz w:val="20"/>
                <w:szCs w:val="20"/>
              </w:rPr>
            </w:pPr>
            <w:r>
              <w:rPr>
                <w:rFonts w:ascii="Times New Roman" w:hAnsi="Times New Roman" w:cs="Times New Roman"/>
                <w:sz w:val="20"/>
                <w:szCs w:val="20"/>
              </w:rPr>
              <w:t>0.18</w:t>
            </w:r>
          </w:p>
        </w:tc>
        <w:tc>
          <w:tcPr>
            <w:tcW w:w="1772" w:type="dxa"/>
            <w:tcMar>
              <w:top w:w="28" w:type="dxa"/>
              <w:bottom w:w="28" w:type="dxa"/>
            </w:tcMar>
          </w:tcPr>
          <w:p w14:paraId="3E53A15C" w14:textId="6F8735E6" w:rsidR="00717938" w:rsidRDefault="009E36CE" w:rsidP="00717938">
            <w:pPr>
              <w:jc w:val="both"/>
              <w:rPr>
                <w:rFonts w:ascii="Times New Roman" w:hAnsi="Times New Roman" w:cs="Times New Roman"/>
                <w:sz w:val="20"/>
                <w:szCs w:val="20"/>
              </w:rPr>
            </w:pPr>
            <w:r>
              <w:rPr>
                <w:rFonts w:ascii="Times New Roman" w:hAnsi="Times New Roman" w:cs="Times New Roman"/>
                <w:sz w:val="20"/>
                <w:szCs w:val="20"/>
              </w:rPr>
              <w:t>0.86</w:t>
            </w:r>
          </w:p>
        </w:tc>
      </w:tr>
      <w:tr w:rsidR="00717938" w:rsidRPr="00F85A84" w14:paraId="3DE7E763" w14:textId="77777777" w:rsidTr="00717938">
        <w:trPr>
          <w:trHeight w:val="170"/>
        </w:trPr>
        <w:tc>
          <w:tcPr>
            <w:tcW w:w="2077" w:type="dxa"/>
            <w:vMerge/>
            <w:tcMar>
              <w:top w:w="28" w:type="dxa"/>
              <w:bottom w:w="28" w:type="dxa"/>
            </w:tcMar>
          </w:tcPr>
          <w:p w14:paraId="0F1D8CB6" w14:textId="77777777" w:rsidR="00717938" w:rsidRPr="00C80E75" w:rsidRDefault="00717938" w:rsidP="00717938">
            <w:pPr>
              <w:rPr>
                <w:rFonts w:ascii="Times New Roman" w:hAnsi="Times New Roman" w:cs="Times New Roman"/>
                <w:sz w:val="20"/>
                <w:szCs w:val="20"/>
              </w:rPr>
            </w:pPr>
          </w:p>
        </w:tc>
        <w:tc>
          <w:tcPr>
            <w:tcW w:w="1604" w:type="dxa"/>
          </w:tcPr>
          <w:p w14:paraId="7BABED44" w14:textId="765652D8" w:rsidR="00717938" w:rsidRDefault="00717938" w:rsidP="00717938">
            <w:pPr>
              <w:jc w:val="both"/>
              <w:rPr>
                <w:rFonts w:ascii="Times New Roman" w:hAnsi="Times New Roman" w:cs="Times New Roman"/>
                <w:sz w:val="20"/>
                <w:szCs w:val="20"/>
              </w:rPr>
            </w:pPr>
            <w:r>
              <w:rPr>
                <w:rFonts w:ascii="Times New Roman" w:hAnsi="Times New Roman" w:cs="Times New Roman"/>
                <w:sz w:val="20"/>
                <w:szCs w:val="20"/>
              </w:rPr>
              <w:t>overall</w:t>
            </w:r>
          </w:p>
        </w:tc>
        <w:tc>
          <w:tcPr>
            <w:tcW w:w="1772" w:type="dxa"/>
            <w:tcMar>
              <w:top w:w="28" w:type="dxa"/>
              <w:bottom w:w="28" w:type="dxa"/>
            </w:tcMar>
          </w:tcPr>
          <w:p w14:paraId="0DBA5107" w14:textId="16AEBBE6" w:rsidR="00717938" w:rsidRDefault="0042615A" w:rsidP="00717938">
            <w:pPr>
              <w:jc w:val="both"/>
              <w:rPr>
                <w:rFonts w:ascii="Times New Roman" w:hAnsi="Times New Roman" w:cs="Times New Roman"/>
                <w:sz w:val="20"/>
                <w:szCs w:val="20"/>
              </w:rPr>
            </w:pPr>
            <w:r>
              <w:rPr>
                <w:rFonts w:ascii="Times New Roman" w:hAnsi="Times New Roman" w:cs="Times New Roman"/>
                <w:sz w:val="20"/>
                <w:szCs w:val="20"/>
              </w:rPr>
              <w:t>0</w:t>
            </w:r>
            <w:r w:rsidR="00FC4CF6">
              <w:rPr>
                <w:rFonts w:ascii="Times New Roman" w:hAnsi="Times New Roman" w:cs="Times New Roman"/>
                <w:sz w:val="20"/>
                <w:szCs w:val="20"/>
              </w:rPr>
              <w:t>.11</w:t>
            </w:r>
          </w:p>
        </w:tc>
        <w:tc>
          <w:tcPr>
            <w:tcW w:w="1772" w:type="dxa"/>
            <w:tcMar>
              <w:top w:w="28" w:type="dxa"/>
              <w:bottom w:w="28" w:type="dxa"/>
            </w:tcMar>
          </w:tcPr>
          <w:p w14:paraId="3FC32ED1" w14:textId="6322BD4C" w:rsidR="00717938" w:rsidRDefault="00FC4CF6" w:rsidP="00717938">
            <w:pPr>
              <w:jc w:val="both"/>
              <w:rPr>
                <w:rFonts w:ascii="Times New Roman" w:hAnsi="Times New Roman" w:cs="Times New Roman"/>
                <w:sz w:val="20"/>
                <w:szCs w:val="20"/>
              </w:rPr>
            </w:pPr>
            <w:r>
              <w:rPr>
                <w:rFonts w:ascii="Times New Roman" w:hAnsi="Times New Roman" w:cs="Times New Roman"/>
                <w:sz w:val="20"/>
                <w:szCs w:val="20"/>
              </w:rPr>
              <w:t>0.67</w:t>
            </w:r>
          </w:p>
        </w:tc>
      </w:tr>
      <w:tr w:rsidR="00717938" w:rsidRPr="00F85A84" w14:paraId="236D0B3C" w14:textId="77777777" w:rsidTr="000D78E5">
        <w:trPr>
          <w:trHeight w:val="170"/>
        </w:trPr>
        <w:tc>
          <w:tcPr>
            <w:tcW w:w="2077" w:type="dxa"/>
            <w:vMerge w:val="restart"/>
            <w:tcMar>
              <w:top w:w="28" w:type="dxa"/>
              <w:bottom w:w="28" w:type="dxa"/>
            </w:tcMar>
          </w:tcPr>
          <w:p w14:paraId="318CA84E" w14:textId="77777777" w:rsidR="00717938" w:rsidRPr="00C80E75" w:rsidRDefault="00717938" w:rsidP="00717938">
            <w:pPr>
              <w:rPr>
                <w:rFonts w:ascii="Times New Roman" w:hAnsi="Times New Roman" w:cs="Times New Roman"/>
                <w:sz w:val="20"/>
                <w:szCs w:val="20"/>
              </w:rPr>
            </w:pPr>
            <w:r w:rsidRPr="00C80E75">
              <w:rPr>
                <w:rFonts w:ascii="Times New Roman" w:hAnsi="Times New Roman" w:cs="Times New Roman"/>
                <w:sz w:val="20"/>
                <w:szCs w:val="20"/>
              </w:rPr>
              <w:t xml:space="preserve">Gradient boosting </w:t>
            </w:r>
            <w:r>
              <w:rPr>
                <w:rFonts w:ascii="Times New Roman" w:hAnsi="Times New Roman" w:cs="Times New Roman"/>
                <w:sz w:val="20"/>
                <w:szCs w:val="20"/>
              </w:rPr>
              <w:t>regressor</w:t>
            </w:r>
          </w:p>
        </w:tc>
        <w:tc>
          <w:tcPr>
            <w:tcW w:w="1604" w:type="dxa"/>
          </w:tcPr>
          <w:p w14:paraId="2FD43B66" w14:textId="5DF55947" w:rsidR="00717938" w:rsidRDefault="00717938" w:rsidP="00717938">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772" w:type="dxa"/>
            <w:tcMar>
              <w:top w:w="28" w:type="dxa"/>
              <w:bottom w:w="28" w:type="dxa"/>
            </w:tcMar>
          </w:tcPr>
          <w:p w14:paraId="7C2189EE" w14:textId="6BCA8C24" w:rsidR="00717938" w:rsidRPr="00F85A84" w:rsidRDefault="00717938" w:rsidP="00717938">
            <w:pPr>
              <w:jc w:val="both"/>
              <w:rPr>
                <w:rFonts w:ascii="Times New Roman" w:hAnsi="Times New Roman" w:cs="Times New Roman"/>
                <w:sz w:val="20"/>
                <w:szCs w:val="20"/>
              </w:rPr>
            </w:pPr>
            <w:r>
              <w:rPr>
                <w:rFonts w:ascii="Times New Roman" w:hAnsi="Times New Roman" w:cs="Times New Roman"/>
                <w:sz w:val="20"/>
                <w:szCs w:val="20"/>
              </w:rPr>
              <w:t>0.3</w:t>
            </w:r>
            <w:r w:rsidR="008D2C18">
              <w:rPr>
                <w:rFonts w:ascii="Times New Roman" w:hAnsi="Times New Roman" w:cs="Times New Roman"/>
                <w:sz w:val="20"/>
                <w:szCs w:val="20"/>
              </w:rPr>
              <w:t>9</w:t>
            </w:r>
          </w:p>
        </w:tc>
        <w:tc>
          <w:tcPr>
            <w:tcW w:w="1772" w:type="dxa"/>
            <w:tcMar>
              <w:top w:w="28" w:type="dxa"/>
              <w:bottom w:w="28" w:type="dxa"/>
            </w:tcMar>
          </w:tcPr>
          <w:p w14:paraId="2DB5683F" w14:textId="546F37B0" w:rsidR="00717938" w:rsidRPr="00F85A84" w:rsidRDefault="00717938" w:rsidP="00717938">
            <w:pPr>
              <w:jc w:val="both"/>
              <w:rPr>
                <w:rFonts w:ascii="Times New Roman" w:hAnsi="Times New Roman" w:cs="Times New Roman"/>
                <w:sz w:val="20"/>
                <w:szCs w:val="20"/>
              </w:rPr>
            </w:pPr>
            <w:r>
              <w:rPr>
                <w:rFonts w:ascii="Times New Roman" w:hAnsi="Times New Roman" w:cs="Times New Roman"/>
                <w:sz w:val="20"/>
                <w:szCs w:val="20"/>
              </w:rPr>
              <w:t>0.7</w:t>
            </w:r>
            <w:r w:rsidR="008D2C18">
              <w:rPr>
                <w:rFonts w:ascii="Times New Roman" w:hAnsi="Times New Roman" w:cs="Times New Roman"/>
                <w:sz w:val="20"/>
                <w:szCs w:val="20"/>
              </w:rPr>
              <w:t>0</w:t>
            </w:r>
          </w:p>
        </w:tc>
      </w:tr>
      <w:tr w:rsidR="00717938" w:rsidRPr="00F85A84" w14:paraId="03A29A3B" w14:textId="77777777" w:rsidTr="00717938">
        <w:trPr>
          <w:trHeight w:val="170"/>
        </w:trPr>
        <w:tc>
          <w:tcPr>
            <w:tcW w:w="2077" w:type="dxa"/>
            <w:vMerge/>
            <w:tcMar>
              <w:top w:w="28" w:type="dxa"/>
              <w:bottom w:w="28" w:type="dxa"/>
            </w:tcMar>
          </w:tcPr>
          <w:p w14:paraId="0011B49D" w14:textId="77777777" w:rsidR="00717938" w:rsidRPr="00C80E75" w:rsidRDefault="00717938" w:rsidP="00717938">
            <w:pPr>
              <w:rPr>
                <w:rFonts w:ascii="Times New Roman" w:hAnsi="Times New Roman" w:cs="Times New Roman"/>
                <w:sz w:val="20"/>
                <w:szCs w:val="20"/>
              </w:rPr>
            </w:pPr>
          </w:p>
        </w:tc>
        <w:tc>
          <w:tcPr>
            <w:tcW w:w="1604" w:type="dxa"/>
          </w:tcPr>
          <w:p w14:paraId="424A88EF" w14:textId="286EDC39" w:rsidR="00717938" w:rsidRDefault="00717938" w:rsidP="00717938">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772" w:type="dxa"/>
            <w:tcMar>
              <w:top w:w="28" w:type="dxa"/>
              <w:bottom w:w="28" w:type="dxa"/>
            </w:tcMar>
          </w:tcPr>
          <w:p w14:paraId="4073FE82" w14:textId="3A477C74" w:rsidR="00717938" w:rsidRDefault="007976B6" w:rsidP="00717938">
            <w:pPr>
              <w:jc w:val="both"/>
              <w:rPr>
                <w:rFonts w:ascii="Times New Roman" w:hAnsi="Times New Roman" w:cs="Times New Roman"/>
                <w:sz w:val="20"/>
                <w:szCs w:val="20"/>
              </w:rPr>
            </w:pPr>
            <w:r>
              <w:rPr>
                <w:rFonts w:ascii="Times New Roman" w:hAnsi="Times New Roman" w:cs="Times New Roman"/>
                <w:sz w:val="20"/>
                <w:szCs w:val="20"/>
              </w:rPr>
              <w:t>0.52</w:t>
            </w:r>
          </w:p>
        </w:tc>
        <w:tc>
          <w:tcPr>
            <w:tcW w:w="1772" w:type="dxa"/>
            <w:tcMar>
              <w:top w:w="28" w:type="dxa"/>
              <w:bottom w:w="28" w:type="dxa"/>
            </w:tcMar>
          </w:tcPr>
          <w:p w14:paraId="3CF7A5DB" w14:textId="704DA531" w:rsidR="00717938" w:rsidRDefault="007976B6" w:rsidP="00717938">
            <w:pPr>
              <w:jc w:val="both"/>
              <w:rPr>
                <w:rFonts w:ascii="Times New Roman" w:hAnsi="Times New Roman" w:cs="Times New Roman"/>
                <w:sz w:val="20"/>
                <w:szCs w:val="20"/>
              </w:rPr>
            </w:pPr>
            <w:r>
              <w:rPr>
                <w:rFonts w:ascii="Times New Roman" w:hAnsi="Times New Roman" w:cs="Times New Roman"/>
                <w:sz w:val="20"/>
                <w:szCs w:val="20"/>
              </w:rPr>
              <w:t>0.83</w:t>
            </w:r>
          </w:p>
        </w:tc>
      </w:tr>
      <w:tr w:rsidR="00717938" w:rsidRPr="00F85A84" w14:paraId="74C35B99" w14:textId="77777777" w:rsidTr="00717938">
        <w:trPr>
          <w:trHeight w:val="170"/>
        </w:trPr>
        <w:tc>
          <w:tcPr>
            <w:tcW w:w="2077" w:type="dxa"/>
            <w:vMerge/>
            <w:tcMar>
              <w:top w:w="28" w:type="dxa"/>
              <w:bottom w:w="28" w:type="dxa"/>
            </w:tcMar>
          </w:tcPr>
          <w:p w14:paraId="2582F305" w14:textId="77777777" w:rsidR="00717938" w:rsidRPr="00C80E75" w:rsidRDefault="00717938" w:rsidP="00717938">
            <w:pPr>
              <w:rPr>
                <w:rFonts w:ascii="Times New Roman" w:hAnsi="Times New Roman" w:cs="Times New Roman"/>
                <w:sz w:val="20"/>
                <w:szCs w:val="20"/>
              </w:rPr>
            </w:pPr>
          </w:p>
        </w:tc>
        <w:tc>
          <w:tcPr>
            <w:tcW w:w="1604" w:type="dxa"/>
          </w:tcPr>
          <w:p w14:paraId="2BB1D39F" w14:textId="400351F8" w:rsidR="00717938" w:rsidRDefault="00717938" w:rsidP="00717938">
            <w:pPr>
              <w:jc w:val="both"/>
              <w:rPr>
                <w:rFonts w:ascii="Times New Roman" w:hAnsi="Times New Roman" w:cs="Times New Roman"/>
                <w:sz w:val="20"/>
                <w:szCs w:val="20"/>
              </w:rPr>
            </w:pPr>
            <w:r>
              <w:rPr>
                <w:rFonts w:ascii="Times New Roman" w:hAnsi="Times New Roman" w:cs="Times New Roman"/>
                <w:sz w:val="20"/>
                <w:szCs w:val="20"/>
              </w:rPr>
              <w:t>us-</w:t>
            </w:r>
            <w:proofErr w:type="spellStart"/>
            <w:r>
              <w:rPr>
                <w:rFonts w:ascii="Times New Roman" w:hAnsi="Times New Roman" w:cs="Times New Roman"/>
                <w:sz w:val="20"/>
                <w:szCs w:val="20"/>
              </w:rPr>
              <w:t>china</w:t>
            </w:r>
            <w:proofErr w:type="spellEnd"/>
          </w:p>
        </w:tc>
        <w:tc>
          <w:tcPr>
            <w:tcW w:w="1772" w:type="dxa"/>
            <w:tcMar>
              <w:top w:w="28" w:type="dxa"/>
              <w:bottom w:w="28" w:type="dxa"/>
            </w:tcMar>
          </w:tcPr>
          <w:p w14:paraId="60103534" w14:textId="5460EE7D" w:rsidR="00717938" w:rsidRDefault="008C3946" w:rsidP="00717938">
            <w:pPr>
              <w:jc w:val="both"/>
              <w:rPr>
                <w:rFonts w:ascii="Times New Roman" w:hAnsi="Times New Roman" w:cs="Times New Roman"/>
                <w:sz w:val="20"/>
                <w:szCs w:val="20"/>
              </w:rPr>
            </w:pPr>
            <w:r>
              <w:rPr>
                <w:rFonts w:ascii="Times New Roman" w:hAnsi="Times New Roman" w:cs="Times New Roman"/>
                <w:sz w:val="20"/>
                <w:szCs w:val="20"/>
              </w:rPr>
              <w:t>0.79</w:t>
            </w:r>
          </w:p>
        </w:tc>
        <w:tc>
          <w:tcPr>
            <w:tcW w:w="1772" w:type="dxa"/>
            <w:tcMar>
              <w:top w:w="28" w:type="dxa"/>
              <w:bottom w:w="28" w:type="dxa"/>
            </w:tcMar>
          </w:tcPr>
          <w:p w14:paraId="68D5FFCD" w14:textId="7943AFC5" w:rsidR="00717938" w:rsidRDefault="008C3946" w:rsidP="00717938">
            <w:pPr>
              <w:jc w:val="both"/>
              <w:rPr>
                <w:rFonts w:ascii="Times New Roman" w:hAnsi="Times New Roman" w:cs="Times New Roman"/>
                <w:sz w:val="20"/>
                <w:szCs w:val="20"/>
              </w:rPr>
            </w:pPr>
            <w:r>
              <w:rPr>
                <w:rFonts w:ascii="Times New Roman" w:hAnsi="Times New Roman" w:cs="Times New Roman"/>
                <w:sz w:val="20"/>
                <w:szCs w:val="20"/>
              </w:rPr>
              <w:t>0.95</w:t>
            </w:r>
          </w:p>
        </w:tc>
      </w:tr>
      <w:tr w:rsidR="00717938" w:rsidRPr="00F85A84" w14:paraId="14EC5101" w14:textId="77777777" w:rsidTr="00717938">
        <w:trPr>
          <w:trHeight w:val="170"/>
        </w:trPr>
        <w:tc>
          <w:tcPr>
            <w:tcW w:w="2077" w:type="dxa"/>
            <w:vMerge/>
            <w:tcMar>
              <w:top w:w="28" w:type="dxa"/>
              <w:bottom w:w="28" w:type="dxa"/>
            </w:tcMar>
          </w:tcPr>
          <w:p w14:paraId="6506ED76" w14:textId="77777777" w:rsidR="00717938" w:rsidRPr="00C80E75" w:rsidRDefault="00717938" w:rsidP="00717938">
            <w:pPr>
              <w:rPr>
                <w:rFonts w:ascii="Times New Roman" w:hAnsi="Times New Roman" w:cs="Times New Roman"/>
                <w:sz w:val="20"/>
                <w:szCs w:val="20"/>
              </w:rPr>
            </w:pPr>
          </w:p>
        </w:tc>
        <w:tc>
          <w:tcPr>
            <w:tcW w:w="1604" w:type="dxa"/>
          </w:tcPr>
          <w:p w14:paraId="55D0A381" w14:textId="5A6C7A13" w:rsidR="00717938" w:rsidRDefault="00717938" w:rsidP="00717938">
            <w:pPr>
              <w:jc w:val="both"/>
              <w:rPr>
                <w:rFonts w:ascii="Times New Roman" w:hAnsi="Times New Roman" w:cs="Times New Roman"/>
                <w:sz w:val="20"/>
                <w:szCs w:val="20"/>
              </w:rPr>
            </w:pPr>
            <w:r>
              <w:rPr>
                <w:rFonts w:ascii="Times New Roman" w:hAnsi="Times New Roman" w:cs="Times New Roman"/>
                <w:sz w:val="20"/>
                <w:szCs w:val="20"/>
              </w:rPr>
              <w:t>overall</w:t>
            </w:r>
          </w:p>
        </w:tc>
        <w:tc>
          <w:tcPr>
            <w:tcW w:w="1772" w:type="dxa"/>
            <w:tcMar>
              <w:top w:w="28" w:type="dxa"/>
              <w:bottom w:w="28" w:type="dxa"/>
            </w:tcMar>
          </w:tcPr>
          <w:p w14:paraId="401D6B52" w14:textId="0DDF5DD6" w:rsidR="00717938" w:rsidRDefault="00641A9A" w:rsidP="00717938">
            <w:pPr>
              <w:jc w:val="both"/>
              <w:rPr>
                <w:rFonts w:ascii="Times New Roman" w:hAnsi="Times New Roman" w:cs="Times New Roman"/>
                <w:sz w:val="20"/>
                <w:szCs w:val="20"/>
              </w:rPr>
            </w:pPr>
            <w:r>
              <w:rPr>
                <w:rFonts w:ascii="Times New Roman" w:hAnsi="Times New Roman" w:cs="Times New Roman"/>
                <w:sz w:val="20"/>
                <w:szCs w:val="20"/>
              </w:rPr>
              <w:t>0.42</w:t>
            </w:r>
          </w:p>
        </w:tc>
        <w:tc>
          <w:tcPr>
            <w:tcW w:w="1772" w:type="dxa"/>
            <w:tcMar>
              <w:top w:w="28" w:type="dxa"/>
              <w:bottom w:w="28" w:type="dxa"/>
            </w:tcMar>
          </w:tcPr>
          <w:p w14:paraId="43AB125D" w14:textId="14EDFE3B" w:rsidR="00717938" w:rsidRDefault="00641A9A" w:rsidP="00717938">
            <w:pPr>
              <w:jc w:val="both"/>
              <w:rPr>
                <w:rFonts w:ascii="Times New Roman" w:hAnsi="Times New Roman" w:cs="Times New Roman"/>
                <w:sz w:val="20"/>
                <w:szCs w:val="20"/>
              </w:rPr>
            </w:pPr>
            <w:r>
              <w:rPr>
                <w:rFonts w:ascii="Times New Roman" w:hAnsi="Times New Roman" w:cs="Times New Roman"/>
                <w:sz w:val="20"/>
                <w:szCs w:val="20"/>
              </w:rPr>
              <w:t>0.73</w:t>
            </w:r>
          </w:p>
        </w:tc>
      </w:tr>
      <w:tr w:rsidR="00717938" w:rsidRPr="00F85A84" w14:paraId="7C554DA5" w14:textId="77777777" w:rsidTr="006209C0">
        <w:trPr>
          <w:trHeight w:val="170"/>
        </w:trPr>
        <w:tc>
          <w:tcPr>
            <w:tcW w:w="2077" w:type="dxa"/>
            <w:vMerge w:val="restart"/>
            <w:tcMar>
              <w:top w:w="28" w:type="dxa"/>
              <w:bottom w:w="28" w:type="dxa"/>
            </w:tcMar>
          </w:tcPr>
          <w:p w14:paraId="2954C82D" w14:textId="77777777" w:rsidR="00717938" w:rsidRPr="00C80E75" w:rsidRDefault="00717938" w:rsidP="00717938">
            <w:pPr>
              <w:rPr>
                <w:rFonts w:ascii="Times New Roman" w:hAnsi="Times New Roman" w:cs="Times New Roman"/>
                <w:sz w:val="20"/>
                <w:szCs w:val="20"/>
              </w:rPr>
            </w:pPr>
            <w:r w:rsidRPr="00C80E75">
              <w:rPr>
                <w:rFonts w:ascii="Times New Roman" w:hAnsi="Times New Roman" w:cs="Times New Roman"/>
                <w:sz w:val="20"/>
                <w:szCs w:val="20"/>
              </w:rPr>
              <w:t>Neural network</w:t>
            </w:r>
          </w:p>
        </w:tc>
        <w:tc>
          <w:tcPr>
            <w:tcW w:w="1604" w:type="dxa"/>
          </w:tcPr>
          <w:p w14:paraId="611685A4" w14:textId="07F516FB" w:rsidR="00717938" w:rsidRDefault="00717938" w:rsidP="00717938">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772" w:type="dxa"/>
            <w:tcMar>
              <w:top w:w="28" w:type="dxa"/>
              <w:bottom w:w="28" w:type="dxa"/>
            </w:tcMar>
          </w:tcPr>
          <w:p w14:paraId="349035D9" w14:textId="49B84975" w:rsidR="00717938" w:rsidRPr="00F85A84" w:rsidRDefault="00717938" w:rsidP="00717938">
            <w:pPr>
              <w:jc w:val="both"/>
              <w:rPr>
                <w:rFonts w:ascii="Times New Roman" w:hAnsi="Times New Roman" w:cs="Times New Roman"/>
                <w:sz w:val="20"/>
                <w:szCs w:val="20"/>
              </w:rPr>
            </w:pPr>
            <w:r>
              <w:rPr>
                <w:rFonts w:ascii="Times New Roman" w:hAnsi="Times New Roman" w:cs="Times New Roman"/>
                <w:sz w:val="20"/>
                <w:szCs w:val="20"/>
              </w:rPr>
              <w:t>0.</w:t>
            </w:r>
            <w:r w:rsidR="00670343">
              <w:rPr>
                <w:rFonts w:ascii="Times New Roman" w:hAnsi="Times New Roman" w:cs="Times New Roman"/>
                <w:sz w:val="20"/>
                <w:szCs w:val="20"/>
              </w:rPr>
              <w:t>5</w:t>
            </w:r>
            <w:r w:rsidR="000E6E7C">
              <w:rPr>
                <w:rFonts w:ascii="Times New Roman" w:hAnsi="Times New Roman" w:cs="Times New Roman"/>
                <w:sz w:val="20"/>
                <w:szCs w:val="20"/>
              </w:rPr>
              <w:t>2</w:t>
            </w:r>
          </w:p>
        </w:tc>
        <w:tc>
          <w:tcPr>
            <w:tcW w:w="1772" w:type="dxa"/>
            <w:tcMar>
              <w:top w:w="28" w:type="dxa"/>
              <w:bottom w:w="28" w:type="dxa"/>
            </w:tcMar>
          </w:tcPr>
          <w:p w14:paraId="1B6E94F5" w14:textId="3DE6E445" w:rsidR="00717938" w:rsidRPr="00F85A84" w:rsidRDefault="00717938" w:rsidP="00717938">
            <w:pPr>
              <w:jc w:val="both"/>
              <w:rPr>
                <w:rFonts w:ascii="Times New Roman" w:hAnsi="Times New Roman" w:cs="Times New Roman"/>
                <w:sz w:val="20"/>
                <w:szCs w:val="20"/>
              </w:rPr>
            </w:pPr>
            <w:r>
              <w:rPr>
                <w:rFonts w:ascii="Times New Roman" w:hAnsi="Times New Roman" w:cs="Times New Roman"/>
                <w:sz w:val="20"/>
                <w:szCs w:val="20"/>
              </w:rPr>
              <w:t>0.</w:t>
            </w:r>
            <w:r w:rsidR="008D2C18">
              <w:rPr>
                <w:rFonts w:ascii="Times New Roman" w:hAnsi="Times New Roman" w:cs="Times New Roman"/>
                <w:sz w:val="20"/>
                <w:szCs w:val="20"/>
              </w:rPr>
              <w:t>6</w:t>
            </w:r>
            <w:r w:rsidR="000E6E7C">
              <w:rPr>
                <w:rFonts w:ascii="Times New Roman" w:hAnsi="Times New Roman" w:cs="Times New Roman"/>
                <w:sz w:val="20"/>
                <w:szCs w:val="20"/>
              </w:rPr>
              <w:t>5</w:t>
            </w:r>
          </w:p>
        </w:tc>
      </w:tr>
      <w:tr w:rsidR="00717938" w:rsidRPr="00F85A84" w14:paraId="5C71D295" w14:textId="77777777" w:rsidTr="00717938">
        <w:trPr>
          <w:trHeight w:val="170"/>
        </w:trPr>
        <w:tc>
          <w:tcPr>
            <w:tcW w:w="2077" w:type="dxa"/>
            <w:vMerge/>
            <w:tcMar>
              <w:top w:w="28" w:type="dxa"/>
              <w:bottom w:w="28" w:type="dxa"/>
            </w:tcMar>
          </w:tcPr>
          <w:p w14:paraId="094FD2B7" w14:textId="77777777" w:rsidR="00717938" w:rsidRPr="00C80E75" w:rsidRDefault="00717938" w:rsidP="00717938">
            <w:pPr>
              <w:rPr>
                <w:rFonts w:ascii="Times New Roman" w:hAnsi="Times New Roman" w:cs="Times New Roman"/>
                <w:sz w:val="20"/>
                <w:szCs w:val="20"/>
              </w:rPr>
            </w:pPr>
          </w:p>
        </w:tc>
        <w:tc>
          <w:tcPr>
            <w:tcW w:w="1604" w:type="dxa"/>
          </w:tcPr>
          <w:p w14:paraId="565374BF" w14:textId="607F491D" w:rsidR="00717938" w:rsidRDefault="00717938" w:rsidP="00717938">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772" w:type="dxa"/>
            <w:tcMar>
              <w:top w:w="28" w:type="dxa"/>
              <w:bottom w:w="28" w:type="dxa"/>
            </w:tcMar>
          </w:tcPr>
          <w:p w14:paraId="5AB29B0D" w14:textId="3F58F471" w:rsidR="00717938" w:rsidRDefault="00F85D7A" w:rsidP="00717938">
            <w:pPr>
              <w:jc w:val="both"/>
              <w:rPr>
                <w:rFonts w:ascii="Times New Roman" w:hAnsi="Times New Roman" w:cs="Times New Roman"/>
                <w:sz w:val="20"/>
                <w:szCs w:val="20"/>
              </w:rPr>
            </w:pPr>
            <w:r>
              <w:rPr>
                <w:rFonts w:ascii="Times New Roman" w:hAnsi="Times New Roman" w:cs="Times New Roman"/>
                <w:sz w:val="20"/>
                <w:szCs w:val="20"/>
              </w:rPr>
              <w:t>0.3</w:t>
            </w:r>
            <w:r w:rsidR="00A876D5">
              <w:rPr>
                <w:rFonts w:ascii="Times New Roman" w:hAnsi="Times New Roman" w:cs="Times New Roman"/>
                <w:sz w:val="20"/>
                <w:szCs w:val="20"/>
              </w:rPr>
              <w:t>5</w:t>
            </w:r>
          </w:p>
        </w:tc>
        <w:tc>
          <w:tcPr>
            <w:tcW w:w="1772" w:type="dxa"/>
            <w:tcMar>
              <w:top w:w="28" w:type="dxa"/>
              <w:bottom w:w="28" w:type="dxa"/>
            </w:tcMar>
          </w:tcPr>
          <w:p w14:paraId="10F32F7F" w14:textId="42EA6A34" w:rsidR="00717938" w:rsidRDefault="00F85D7A" w:rsidP="00717938">
            <w:pPr>
              <w:jc w:val="both"/>
              <w:rPr>
                <w:rFonts w:ascii="Times New Roman" w:hAnsi="Times New Roman" w:cs="Times New Roman"/>
                <w:sz w:val="20"/>
                <w:szCs w:val="20"/>
              </w:rPr>
            </w:pPr>
            <w:r>
              <w:rPr>
                <w:rFonts w:ascii="Times New Roman" w:hAnsi="Times New Roman" w:cs="Times New Roman"/>
                <w:sz w:val="20"/>
                <w:szCs w:val="20"/>
              </w:rPr>
              <w:t>0.75</w:t>
            </w:r>
          </w:p>
        </w:tc>
      </w:tr>
      <w:tr w:rsidR="00717938" w:rsidRPr="00F85A84" w14:paraId="64C40770" w14:textId="77777777" w:rsidTr="00717938">
        <w:trPr>
          <w:trHeight w:val="170"/>
        </w:trPr>
        <w:tc>
          <w:tcPr>
            <w:tcW w:w="2077" w:type="dxa"/>
            <w:vMerge/>
            <w:tcMar>
              <w:top w:w="28" w:type="dxa"/>
              <w:bottom w:w="28" w:type="dxa"/>
            </w:tcMar>
          </w:tcPr>
          <w:p w14:paraId="4F584244" w14:textId="77777777" w:rsidR="00717938" w:rsidRPr="00C80E75" w:rsidRDefault="00717938" w:rsidP="00717938">
            <w:pPr>
              <w:rPr>
                <w:rFonts w:ascii="Times New Roman" w:hAnsi="Times New Roman" w:cs="Times New Roman"/>
                <w:sz w:val="20"/>
                <w:szCs w:val="20"/>
              </w:rPr>
            </w:pPr>
          </w:p>
        </w:tc>
        <w:tc>
          <w:tcPr>
            <w:tcW w:w="1604" w:type="dxa"/>
          </w:tcPr>
          <w:p w14:paraId="07F2F7A9" w14:textId="0E24C4A4" w:rsidR="00717938" w:rsidRDefault="00717938" w:rsidP="00717938">
            <w:pPr>
              <w:jc w:val="both"/>
              <w:rPr>
                <w:rFonts w:ascii="Times New Roman" w:hAnsi="Times New Roman" w:cs="Times New Roman"/>
                <w:sz w:val="20"/>
                <w:szCs w:val="20"/>
              </w:rPr>
            </w:pPr>
            <w:r>
              <w:rPr>
                <w:rFonts w:ascii="Times New Roman" w:hAnsi="Times New Roman" w:cs="Times New Roman"/>
                <w:sz w:val="20"/>
                <w:szCs w:val="20"/>
              </w:rPr>
              <w:t>us-</w:t>
            </w:r>
            <w:proofErr w:type="spellStart"/>
            <w:r>
              <w:rPr>
                <w:rFonts w:ascii="Times New Roman" w:hAnsi="Times New Roman" w:cs="Times New Roman"/>
                <w:sz w:val="20"/>
                <w:szCs w:val="20"/>
              </w:rPr>
              <w:t>china</w:t>
            </w:r>
            <w:proofErr w:type="spellEnd"/>
          </w:p>
        </w:tc>
        <w:tc>
          <w:tcPr>
            <w:tcW w:w="1772" w:type="dxa"/>
            <w:tcMar>
              <w:top w:w="28" w:type="dxa"/>
              <w:bottom w:w="28" w:type="dxa"/>
            </w:tcMar>
          </w:tcPr>
          <w:p w14:paraId="0F13B06A" w14:textId="38A0FA74" w:rsidR="00717938" w:rsidRDefault="0042615A" w:rsidP="00717938">
            <w:pPr>
              <w:jc w:val="both"/>
              <w:rPr>
                <w:rFonts w:ascii="Times New Roman" w:hAnsi="Times New Roman" w:cs="Times New Roman"/>
                <w:sz w:val="20"/>
                <w:szCs w:val="20"/>
              </w:rPr>
            </w:pPr>
            <w:r>
              <w:rPr>
                <w:rFonts w:ascii="Times New Roman" w:hAnsi="Times New Roman" w:cs="Times New Roman"/>
                <w:sz w:val="20"/>
                <w:szCs w:val="20"/>
              </w:rPr>
              <w:t>0.5</w:t>
            </w:r>
            <w:r w:rsidR="00D900BF">
              <w:rPr>
                <w:rFonts w:ascii="Times New Roman" w:hAnsi="Times New Roman" w:cs="Times New Roman"/>
                <w:sz w:val="20"/>
                <w:szCs w:val="20"/>
              </w:rPr>
              <w:t>4</w:t>
            </w:r>
          </w:p>
        </w:tc>
        <w:tc>
          <w:tcPr>
            <w:tcW w:w="1772" w:type="dxa"/>
            <w:tcMar>
              <w:top w:w="28" w:type="dxa"/>
              <w:bottom w:w="28" w:type="dxa"/>
            </w:tcMar>
          </w:tcPr>
          <w:p w14:paraId="016397D2" w14:textId="527C711A" w:rsidR="00717938" w:rsidRDefault="0042615A" w:rsidP="00717938">
            <w:pPr>
              <w:jc w:val="both"/>
              <w:rPr>
                <w:rFonts w:ascii="Times New Roman" w:hAnsi="Times New Roman" w:cs="Times New Roman"/>
                <w:sz w:val="20"/>
                <w:szCs w:val="20"/>
              </w:rPr>
            </w:pPr>
            <w:r>
              <w:rPr>
                <w:rFonts w:ascii="Times New Roman" w:hAnsi="Times New Roman" w:cs="Times New Roman"/>
                <w:sz w:val="20"/>
                <w:szCs w:val="20"/>
              </w:rPr>
              <w:t>0.8</w:t>
            </w:r>
            <w:r w:rsidR="00D900BF">
              <w:rPr>
                <w:rFonts w:ascii="Times New Roman" w:hAnsi="Times New Roman" w:cs="Times New Roman"/>
                <w:sz w:val="20"/>
                <w:szCs w:val="20"/>
              </w:rPr>
              <w:t>8</w:t>
            </w:r>
          </w:p>
        </w:tc>
      </w:tr>
      <w:tr w:rsidR="00717938" w:rsidRPr="00F85A84" w14:paraId="3BCD2EC2" w14:textId="77777777" w:rsidTr="00717938">
        <w:trPr>
          <w:trHeight w:val="170"/>
        </w:trPr>
        <w:tc>
          <w:tcPr>
            <w:tcW w:w="2077" w:type="dxa"/>
            <w:vMerge/>
            <w:tcMar>
              <w:top w:w="28" w:type="dxa"/>
              <w:bottom w:w="28" w:type="dxa"/>
            </w:tcMar>
          </w:tcPr>
          <w:p w14:paraId="7D403160" w14:textId="77777777" w:rsidR="00717938" w:rsidRPr="00C80E75" w:rsidRDefault="00717938" w:rsidP="00717938">
            <w:pPr>
              <w:rPr>
                <w:rFonts w:ascii="Times New Roman" w:hAnsi="Times New Roman" w:cs="Times New Roman"/>
                <w:sz w:val="20"/>
                <w:szCs w:val="20"/>
              </w:rPr>
            </w:pPr>
          </w:p>
        </w:tc>
        <w:tc>
          <w:tcPr>
            <w:tcW w:w="1604" w:type="dxa"/>
          </w:tcPr>
          <w:p w14:paraId="22B33E04" w14:textId="339878A8" w:rsidR="00717938" w:rsidRDefault="00717938" w:rsidP="00717938">
            <w:pPr>
              <w:jc w:val="both"/>
              <w:rPr>
                <w:rFonts w:ascii="Times New Roman" w:hAnsi="Times New Roman" w:cs="Times New Roman"/>
                <w:sz w:val="20"/>
                <w:szCs w:val="20"/>
              </w:rPr>
            </w:pPr>
            <w:r>
              <w:rPr>
                <w:rFonts w:ascii="Times New Roman" w:hAnsi="Times New Roman" w:cs="Times New Roman"/>
                <w:sz w:val="20"/>
                <w:szCs w:val="20"/>
              </w:rPr>
              <w:t>overall</w:t>
            </w:r>
          </w:p>
        </w:tc>
        <w:tc>
          <w:tcPr>
            <w:tcW w:w="1772" w:type="dxa"/>
            <w:tcMar>
              <w:top w:w="28" w:type="dxa"/>
              <w:bottom w:w="28" w:type="dxa"/>
            </w:tcMar>
          </w:tcPr>
          <w:p w14:paraId="515EF47F" w14:textId="6DE550A4" w:rsidR="00717938" w:rsidRDefault="00641A9A" w:rsidP="00717938">
            <w:pPr>
              <w:jc w:val="both"/>
              <w:rPr>
                <w:rFonts w:ascii="Times New Roman" w:hAnsi="Times New Roman" w:cs="Times New Roman"/>
                <w:sz w:val="20"/>
                <w:szCs w:val="20"/>
              </w:rPr>
            </w:pPr>
            <w:r>
              <w:rPr>
                <w:rFonts w:ascii="Times New Roman" w:hAnsi="Times New Roman" w:cs="Times New Roman"/>
                <w:sz w:val="20"/>
                <w:szCs w:val="20"/>
              </w:rPr>
              <w:t>0.5</w:t>
            </w:r>
            <w:r w:rsidR="00A876D5">
              <w:rPr>
                <w:rFonts w:ascii="Times New Roman" w:hAnsi="Times New Roman" w:cs="Times New Roman"/>
                <w:sz w:val="20"/>
                <w:szCs w:val="20"/>
              </w:rPr>
              <w:t>2</w:t>
            </w:r>
          </w:p>
        </w:tc>
        <w:tc>
          <w:tcPr>
            <w:tcW w:w="1772" w:type="dxa"/>
            <w:tcMar>
              <w:top w:w="28" w:type="dxa"/>
              <w:bottom w:w="28" w:type="dxa"/>
            </w:tcMar>
          </w:tcPr>
          <w:p w14:paraId="42D68C32" w14:textId="639270DC" w:rsidR="00717938" w:rsidRDefault="00641A9A" w:rsidP="00717938">
            <w:pPr>
              <w:jc w:val="both"/>
              <w:rPr>
                <w:rFonts w:ascii="Times New Roman" w:hAnsi="Times New Roman" w:cs="Times New Roman"/>
                <w:sz w:val="20"/>
                <w:szCs w:val="20"/>
              </w:rPr>
            </w:pPr>
            <w:r>
              <w:rPr>
                <w:rFonts w:ascii="Times New Roman" w:hAnsi="Times New Roman" w:cs="Times New Roman"/>
                <w:sz w:val="20"/>
                <w:szCs w:val="20"/>
              </w:rPr>
              <w:t>0.</w:t>
            </w:r>
            <w:r w:rsidR="00A876D5">
              <w:rPr>
                <w:rFonts w:ascii="Times New Roman" w:hAnsi="Times New Roman" w:cs="Times New Roman"/>
                <w:sz w:val="20"/>
                <w:szCs w:val="20"/>
              </w:rPr>
              <w:t>68</w:t>
            </w:r>
          </w:p>
        </w:tc>
      </w:tr>
    </w:tbl>
    <w:p w14:paraId="1AA19BA2" w14:textId="4DD0AB19" w:rsidR="00DB0805" w:rsidRDefault="000E4B80" w:rsidP="006E5F0B">
      <w:pPr>
        <w:jc w:val="both"/>
        <w:rPr>
          <w:rFonts w:ascii="Times New Roman" w:hAnsi="Times New Roman" w:cs="Times New Roman"/>
          <w:sz w:val="24"/>
          <w:szCs w:val="24"/>
        </w:rPr>
      </w:pPr>
      <w:r w:rsidRPr="00CD610C">
        <w:rPr>
          <w:rFonts w:ascii="Times New Roman" w:hAnsi="Times New Roman" w:cs="Times New Roman"/>
          <w:sz w:val="20"/>
          <w:szCs w:val="20"/>
        </w:rPr>
        <w:t>*</w:t>
      </w:r>
      <w:r>
        <w:rPr>
          <w:rFonts w:ascii="Times New Roman" w:hAnsi="Times New Roman" w:cs="Times New Roman"/>
          <w:sz w:val="20"/>
          <w:szCs w:val="20"/>
        </w:rPr>
        <w:t xml:space="preserve"> </w:t>
      </w:r>
      <w:proofErr w:type="gramStart"/>
      <w:r>
        <w:rPr>
          <w:rFonts w:ascii="Times New Roman" w:hAnsi="Times New Roman" w:cs="Times New Roman"/>
          <w:sz w:val="20"/>
          <w:szCs w:val="20"/>
        </w:rPr>
        <w:t>test</w:t>
      </w:r>
      <w:proofErr w:type="gramEnd"/>
      <w:r>
        <w:rPr>
          <w:rFonts w:ascii="Times New Roman" w:hAnsi="Times New Roman" w:cs="Times New Roman"/>
          <w:sz w:val="20"/>
          <w:szCs w:val="20"/>
        </w:rPr>
        <w:t>-split only. ‘</w:t>
      </w:r>
      <w:proofErr w:type="spellStart"/>
      <w:r w:rsidRPr="00CD610C">
        <w:rPr>
          <w:rFonts w:ascii="Times New Roman" w:hAnsi="Times New Roman" w:cs="Times New Roman"/>
          <w:sz w:val="20"/>
          <w:szCs w:val="20"/>
        </w:rPr>
        <w:t>faostat</w:t>
      </w:r>
      <w:proofErr w:type="spellEnd"/>
      <w:r>
        <w:rPr>
          <w:rFonts w:ascii="Times New Roman" w:hAnsi="Times New Roman" w:cs="Times New Roman"/>
          <w:sz w:val="20"/>
          <w:szCs w:val="20"/>
        </w:rPr>
        <w:t>’:</w:t>
      </w:r>
      <w:r w:rsidRPr="00CD610C">
        <w:rPr>
          <w:rFonts w:ascii="Times New Roman" w:hAnsi="Times New Roman" w:cs="Times New Roman"/>
          <w:sz w:val="20"/>
          <w:szCs w:val="20"/>
        </w:rPr>
        <w:t xml:space="preserve"> </w:t>
      </w:r>
      <w:r>
        <w:rPr>
          <w:rFonts w:ascii="Times New Roman" w:hAnsi="Times New Roman" w:cs="Times New Roman"/>
          <w:sz w:val="20"/>
          <w:szCs w:val="20"/>
        </w:rPr>
        <w:t>national-scale international flows (2017-2021); ‘</w:t>
      </w:r>
      <w:proofErr w:type="spellStart"/>
      <w:r>
        <w:rPr>
          <w:rFonts w:ascii="Times New Roman" w:hAnsi="Times New Roman" w:cs="Times New Roman"/>
          <w:sz w:val="20"/>
          <w:szCs w:val="20"/>
        </w:rPr>
        <w:t>india</w:t>
      </w:r>
      <w:proofErr w:type="spellEnd"/>
      <w:r>
        <w:rPr>
          <w:rFonts w:ascii="Times New Roman" w:hAnsi="Times New Roman" w:cs="Times New Roman"/>
          <w:sz w:val="20"/>
          <w:szCs w:val="20"/>
        </w:rPr>
        <w:t>’: domestic cereal flows within India (2012); ‘us-</w:t>
      </w:r>
      <w:proofErr w:type="spellStart"/>
      <w:r>
        <w:rPr>
          <w:rFonts w:ascii="Times New Roman" w:hAnsi="Times New Roman" w:cs="Times New Roman"/>
          <w:sz w:val="20"/>
          <w:szCs w:val="20"/>
        </w:rPr>
        <w:t>china</w:t>
      </w:r>
      <w:proofErr w:type="spellEnd"/>
      <w:r>
        <w:rPr>
          <w:rFonts w:ascii="Times New Roman" w:hAnsi="Times New Roman" w:cs="Times New Roman"/>
          <w:sz w:val="20"/>
          <w:szCs w:val="20"/>
        </w:rPr>
        <w:t>’: subnational-scale international flows between USA and China (2017); ‘overall’: all datasets combined</w:t>
      </w:r>
      <w:r w:rsidR="00DB0805">
        <w:rPr>
          <w:rFonts w:ascii="Times New Roman" w:hAnsi="Times New Roman" w:cs="Times New Roman"/>
          <w:sz w:val="24"/>
          <w:szCs w:val="24"/>
        </w:rPr>
        <w:br w:type="page"/>
      </w:r>
    </w:p>
    <w:p w14:paraId="274E3B56" w14:textId="5940BE70" w:rsidR="00357462" w:rsidRDefault="00357462">
      <w:pPr>
        <w:rPr>
          <w:rFonts w:ascii="Times New Roman" w:hAnsi="Times New Roman" w:cs="Times New Roman"/>
          <w:sz w:val="24"/>
          <w:szCs w:val="24"/>
        </w:rPr>
      </w:pPr>
      <w:r>
        <w:rPr>
          <w:rFonts w:ascii="Times New Roman" w:hAnsi="Times New Roman" w:cs="Times New Roman"/>
          <w:sz w:val="24"/>
          <w:szCs w:val="24"/>
        </w:rPr>
        <w:lastRenderedPageBreak/>
        <w:t xml:space="preserve">Supplementary Table </w:t>
      </w:r>
      <w:r w:rsidR="00230943">
        <w:rPr>
          <w:rFonts w:ascii="Times New Roman" w:hAnsi="Times New Roman" w:cs="Times New Roman"/>
          <w:sz w:val="24"/>
          <w:szCs w:val="24"/>
        </w:rPr>
        <w:t>8</w:t>
      </w:r>
      <w:r w:rsidR="00B25DC5">
        <w:rPr>
          <w:rFonts w:ascii="Times New Roman" w:hAnsi="Times New Roman" w:cs="Times New Roman"/>
          <w:sz w:val="24"/>
          <w:szCs w:val="24"/>
        </w:rPr>
        <w:t>.</w:t>
      </w:r>
      <w:r w:rsidR="00DB0805">
        <w:rPr>
          <w:rFonts w:ascii="Times New Roman" w:hAnsi="Times New Roman" w:cs="Times New Roman"/>
          <w:sz w:val="24"/>
          <w:szCs w:val="24"/>
        </w:rPr>
        <w:t xml:space="preserve"> </w:t>
      </w:r>
      <w:r w:rsidR="00F84EC1">
        <w:rPr>
          <w:rFonts w:ascii="Times New Roman" w:hAnsi="Times New Roman" w:cs="Times New Roman"/>
          <w:sz w:val="24"/>
          <w:szCs w:val="24"/>
        </w:rPr>
        <w:t xml:space="preserve">Out-of-sample performance of the best performing link classification models for different cereals, by dataset type. </w:t>
      </w:r>
      <w:r w:rsidR="00F84EC1" w:rsidRPr="00FE0CD1">
        <w:rPr>
          <w:rFonts w:ascii="Times New Roman" w:hAnsi="Times New Roman" w:cs="Times New Roman"/>
          <w:sz w:val="24"/>
          <w:szCs w:val="24"/>
        </w:rPr>
        <w:t xml:space="preserve">Metrics are averaged over five </w:t>
      </w:r>
      <w:r w:rsidR="00F84EC1">
        <w:rPr>
          <w:rFonts w:ascii="Times New Roman" w:hAnsi="Times New Roman" w:cs="Times New Roman"/>
          <w:sz w:val="24"/>
          <w:szCs w:val="24"/>
        </w:rPr>
        <w:t xml:space="preserve">model </w:t>
      </w:r>
      <w:r w:rsidR="00F84EC1" w:rsidRPr="00FE0CD1">
        <w:rPr>
          <w:rFonts w:ascii="Times New Roman" w:hAnsi="Times New Roman" w:cs="Times New Roman"/>
          <w:sz w:val="24"/>
          <w:szCs w:val="24"/>
        </w:rPr>
        <w:t>runs with distinct train</w:t>
      </w:r>
      <w:r w:rsidR="00F84EC1">
        <w:rPr>
          <w:rFonts w:ascii="Times New Roman" w:hAnsi="Times New Roman" w:cs="Times New Roman"/>
          <w:sz w:val="24"/>
          <w:szCs w:val="24"/>
        </w:rPr>
        <w:t>-</w:t>
      </w:r>
      <w:r w:rsidR="00F84EC1" w:rsidRPr="00FE0CD1">
        <w:rPr>
          <w:rFonts w:ascii="Times New Roman" w:hAnsi="Times New Roman" w:cs="Times New Roman"/>
          <w:sz w:val="24"/>
          <w:szCs w:val="24"/>
        </w:rPr>
        <w:t>test splits to account for sampling variation</w:t>
      </w:r>
      <w:r w:rsidR="00F84EC1">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1838"/>
        <w:gridCol w:w="1502"/>
        <w:gridCol w:w="1502"/>
        <w:gridCol w:w="1502"/>
        <w:gridCol w:w="1503"/>
        <w:gridCol w:w="1502"/>
      </w:tblGrid>
      <w:tr w:rsidR="00676FBB" w:rsidRPr="00F85A84" w14:paraId="25573C83" w14:textId="77777777" w:rsidTr="00CD610C">
        <w:tc>
          <w:tcPr>
            <w:tcW w:w="1838" w:type="dxa"/>
            <w:tcMar>
              <w:top w:w="28" w:type="dxa"/>
              <w:bottom w:w="28" w:type="dxa"/>
            </w:tcMar>
          </w:tcPr>
          <w:p w14:paraId="10D290F2" w14:textId="6123CC16" w:rsidR="00676FBB" w:rsidRPr="00C80E75" w:rsidRDefault="00676FBB" w:rsidP="00CD610C">
            <w:pPr>
              <w:rPr>
                <w:rFonts w:ascii="Times New Roman" w:hAnsi="Times New Roman" w:cs="Times New Roman"/>
                <w:b/>
                <w:bCs/>
                <w:sz w:val="20"/>
                <w:szCs w:val="20"/>
              </w:rPr>
            </w:pPr>
            <w:r>
              <w:rPr>
                <w:rFonts w:ascii="Times New Roman" w:hAnsi="Times New Roman" w:cs="Times New Roman"/>
                <w:b/>
                <w:bCs/>
                <w:sz w:val="20"/>
                <w:szCs w:val="20"/>
              </w:rPr>
              <w:t xml:space="preserve">Crop </w:t>
            </w:r>
            <w:r w:rsidR="00BF2BCD">
              <w:rPr>
                <w:rFonts w:ascii="Times New Roman" w:hAnsi="Times New Roman" w:cs="Times New Roman"/>
                <w:b/>
                <w:bCs/>
                <w:sz w:val="20"/>
                <w:szCs w:val="20"/>
              </w:rPr>
              <w:t>(Model)</w:t>
            </w:r>
          </w:p>
        </w:tc>
        <w:tc>
          <w:tcPr>
            <w:tcW w:w="1502" w:type="dxa"/>
          </w:tcPr>
          <w:p w14:paraId="790F41D8" w14:textId="77777777" w:rsidR="00676FBB" w:rsidRPr="00C80E75" w:rsidRDefault="00676FBB" w:rsidP="00CD610C">
            <w:pPr>
              <w:rPr>
                <w:rFonts w:ascii="Times New Roman" w:hAnsi="Times New Roman" w:cs="Times New Roman"/>
                <w:b/>
                <w:bCs/>
                <w:sz w:val="20"/>
                <w:szCs w:val="20"/>
              </w:rPr>
            </w:pPr>
            <w:r>
              <w:rPr>
                <w:rFonts w:ascii="Times New Roman" w:hAnsi="Times New Roman" w:cs="Times New Roman"/>
                <w:b/>
                <w:bCs/>
                <w:sz w:val="20"/>
                <w:szCs w:val="20"/>
              </w:rPr>
              <w:t>Dataset*</w:t>
            </w:r>
          </w:p>
        </w:tc>
        <w:tc>
          <w:tcPr>
            <w:tcW w:w="1502" w:type="dxa"/>
            <w:tcMar>
              <w:top w:w="28" w:type="dxa"/>
              <w:bottom w:w="28" w:type="dxa"/>
            </w:tcMar>
          </w:tcPr>
          <w:p w14:paraId="595DE292" w14:textId="77777777" w:rsidR="00676FBB" w:rsidRPr="00C80E75" w:rsidRDefault="00676FBB" w:rsidP="00CD610C">
            <w:pPr>
              <w:rPr>
                <w:rFonts w:ascii="Times New Roman" w:hAnsi="Times New Roman" w:cs="Times New Roman"/>
                <w:b/>
                <w:bCs/>
                <w:sz w:val="20"/>
                <w:szCs w:val="20"/>
              </w:rPr>
            </w:pPr>
            <w:r w:rsidRPr="00C80E75">
              <w:rPr>
                <w:rFonts w:ascii="Times New Roman" w:hAnsi="Times New Roman" w:cs="Times New Roman"/>
                <w:b/>
                <w:bCs/>
                <w:sz w:val="20"/>
                <w:szCs w:val="20"/>
              </w:rPr>
              <w:t>Accuracy</w:t>
            </w:r>
          </w:p>
        </w:tc>
        <w:tc>
          <w:tcPr>
            <w:tcW w:w="1502" w:type="dxa"/>
            <w:tcMar>
              <w:top w:w="28" w:type="dxa"/>
              <w:bottom w:w="28" w:type="dxa"/>
            </w:tcMar>
          </w:tcPr>
          <w:p w14:paraId="01C9D27C" w14:textId="77777777" w:rsidR="00676FBB" w:rsidRPr="00C80E75" w:rsidRDefault="00676FBB" w:rsidP="00CD610C">
            <w:pPr>
              <w:rPr>
                <w:rFonts w:ascii="Times New Roman" w:hAnsi="Times New Roman" w:cs="Times New Roman"/>
                <w:b/>
                <w:bCs/>
                <w:sz w:val="20"/>
                <w:szCs w:val="20"/>
              </w:rPr>
            </w:pPr>
            <w:r w:rsidRPr="00C80E75">
              <w:rPr>
                <w:rFonts w:ascii="Times New Roman" w:hAnsi="Times New Roman" w:cs="Times New Roman"/>
                <w:b/>
                <w:bCs/>
                <w:sz w:val="20"/>
                <w:szCs w:val="20"/>
              </w:rPr>
              <w:t>Precision</w:t>
            </w:r>
          </w:p>
        </w:tc>
        <w:tc>
          <w:tcPr>
            <w:tcW w:w="1503" w:type="dxa"/>
            <w:tcMar>
              <w:top w:w="28" w:type="dxa"/>
              <w:bottom w:w="28" w:type="dxa"/>
            </w:tcMar>
          </w:tcPr>
          <w:p w14:paraId="369C918D" w14:textId="77777777" w:rsidR="00676FBB" w:rsidRPr="00C80E75" w:rsidRDefault="00676FBB" w:rsidP="00CD610C">
            <w:pPr>
              <w:rPr>
                <w:rFonts w:ascii="Times New Roman" w:hAnsi="Times New Roman" w:cs="Times New Roman"/>
                <w:b/>
                <w:bCs/>
                <w:sz w:val="20"/>
                <w:szCs w:val="20"/>
              </w:rPr>
            </w:pPr>
            <w:r w:rsidRPr="00C80E75">
              <w:rPr>
                <w:rFonts w:ascii="Times New Roman" w:hAnsi="Times New Roman" w:cs="Times New Roman"/>
                <w:b/>
                <w:bCs/>
                <w:sz w:val="20"/>
                <w:szCs w:val="20"/>
              </w:rPr>
              <w:t>Recall</w:t>
            </w:r>
          </w:p>
        </w:tc>
        <w:tc>
          <w:tcPr>
            <w:tcW w:w="1502" w:type="dxa"/>
            <w:tcMar>
              <w:top w:w="28" w:type="dxa"/>
              <w:bottom w:w="28" w:type="dxa"/>
            </w:tcMar>
          </w:tcPr>
          <w:p w14:paraId="2F889209" w14:textId="77777777" w:rsidR="00676FBB" w:rsidRPr="00C80E75" w:rsidRDefault="00676FBB" w:rsidP="00CD610C">
            <w:pPr>
              <w:rPr>
                <w:rFonts w:ascii="Times New Roman" w:hAnsi="Times New Roman" w:cs="Times New Roman"/>
                <w:b/>
                <w:bCs/>
                <w:sz w:val="20"/>
                <w:szCs w:val="20"/>
              </w:rPr>
            </w:pPr>
            <w:r w:rsidRPr="00C80E75">
              <w:rPr>
                <w:rFonts w:ascii="Times New Roman" w:hAnsi="Times New Roman" w:cs="Times New Roman"/>
                <w:b/>
                <w:bCs/>
                <w:sz w:val="20"/>
                <w:szCs w:val="20"/>
              </w:rPr>
              <w:t>MCC</w:t>
            </w:r>
          </w:p>
        </w:tc>
      </w:tr>
      <w:tr w:rsidR="00676FBB" w:rsidRPr="00F85A84" w14:paraId="07766D52" w14:textId="77777777" w:rsidTr="00CD610C">
        <w:tc>
          <w:tcPr>
            <w:tcW w:w="1838" w:type="dxa"/>
            <w:vMerge w:val="restart"/>
            <w:tcMar>
              <w:top w:w="28" w:type="dxa"/>
              <w:bottom w:w="28" w:type="dxa"/>
            </w:tcMar>
          </w:tcPr>
          <w:p w14:paraId="1EB92DE1" w14:textId="71FE32B5" w:rsidR="00676FBB" w:rsidRPr="00C80E75" w:rsidRDefault="004E1DFE" w:rsidP="00CD610C">
            <w:pPr>
              <w:rPr>
                <w:rFonts w:ascii="Times New Roman" w:hAnsi="Times New Roman" w:cs="Times New Roman"/>
                <w:sz w:val="20"/>
                <w:szCs w:val="20"/>
              </w:rPr>
            </w:pPr>
            <w:r>
              <w:rPr>
                <w:rFonts w:ascii="Times New Roman" w:hAnsi="Times New Roman" w:cs="Times New Roman"/>
                <w:sz w:val="20"/>
                <w:szCs w:val="20"/>
              </w:rPr>
              <w:t>w</w:t>
            </w:r>
            <w:r w:rsidR="006F5814">
              <w:rPr>
                <w:rFonts w:ascii="Times New Roman" w:hAnsi="Times New Roman" w:cs="Times New Roman"/>
                <w:sz w:val="20"/>
                <w:szCs w:val="20"/>
              </w:rPr>
              <w:t>heat</w:t>
            </w:r>
            <w:r w:rsidR="00BF2BCD">
              <w:rPr>
                <w:rFonts w:ascii="Times New Roman" w:hAnsi="Times New Roman" w:cs="Times New Roman"/>
                <w:sz w:val="20"/>
                <w:szCs w:val="20"/>
              </w:rPr>
              <w:t xml:space="preserve"> (</w:t>
            </w:r>
            <w:r w:rsidR="00BF2BCD" w:rsidRPr="00C80E75">
              <w:rPr>
                <w:rFonts w:ascii="Times New Roman" w:hAnsi="Times New Roman" w:cs="Times New Roman"/>
                <w:sz w:val="20"/>
                <w:szCs w:val="20"/>
              </w:rPr>
              <w:t>Neural network</w:t>
            </w:r>
            <w:r w:rsidR="00BF2BCD">
              <w:rPr>
                <w:rFonts w:ascii="Times New Roman" w:hAnsi="Times New Roman" w:cs="Times New Roman"/>
                <w:sz w:val="20"/>
                <w:szCs w:val="20"/>
              </w:rPr>
              <w:t>)</w:t>
            </w:r>
          </w:p>
        </w:tc>
        <w:tc>
          <w:tcPr>
            <w:tcW w:w="1502" w:type="dxa"/>
          </w:tcPr>
          <w:p w14:paraId="4121E4BC" w14:textId="77777777" w:rsidR="00676FBB" w:rsidRDefault="00676FBB" w:rsidP="00CD610C">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502" w:type="dxa"/>
            <w:tcMar>
              <w:top w:w="28" w:type="dxa"/>
              <w:bottom w:w="28" w:type="dxa"/>
            </w:tcMar>
          </w:tcPr>
          <w:p w14:paraId="4C50CB86" w14:textId="153DAD2B"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B1201A">
              <w:rPr>
                <w:rFonts w:ascii="Times New Roman" w:hAnsi="Times New Roman" w:cs="Times New Roman"/>
                <w:sz w:val="20"/>
                <w:szCs w:val="20"/>
              </w:rPr>
              <w:t>9</w:t>
            </w:r>
            <w:r w:rsidR="00C20368">
              <w:rPr>
                <w:rFonts w:ascii="Times New Roman" w:hAnsi="Times New Roman" w:cs="Times New Roman"/>
                <w:sz w:val="20"/>
                <w:szCs w:val="20"/>
              </w:rPr>
              <w:t>6</w:t>
            </w:r>
          </w:p>
        </w:tc>
        <w:tc>
          <w:tcPr>
            <w:tcW w:w="1502" w:type="dxa"/>
            <w:tcMar>
              <w:top w:w="28" w:type="dxa"/>
              <w:bottom w:w="28" w:type="dxa"/>
            </w:tcMar>
          </w:tcPr>
          <w:p w14:paraId="529CBB9B" w14:textId="597A65E2"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0.8</w:t>
            </w:r>
            <w:r w:rsidR="005176A6">
              <w:rPr>
                <w:rFonts w:ascii="Times New Roman" w:hAnsi="Times New Roman" w:cs="Times New Roman"/>
                <w:sz w:val="20"/>
                <w:szCs w:val="20"/>
              </w:rPr>
              <w:t>4</w:t>
            </w:r>
          </w:p>
        </w:tc>
        <w:tc>
          <w:tcPr>
            <w:tcW w:w="1503" w:type="dxa"/>
            <w:tcMar>
              <w:top w:w="28" w:type="dxa"/>
              <w:bottom w:w="28" w:type="dxa"/>
            </w:tcMar>
          </w:tcPr>
          <w:p w14:paraId="61D600AC" w14:textId="0C8C2D27"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B6710A">
              <w:rPr>
                <w:rFonts w:ascii="Times New Roman" w:hAnsi="Times New Roman" w:cs="Times New Roman"/>
                <w:sz w:val="20"/>
                <w:szCs w:val="20"/>
              </w:rPr>
              <w:t>86</w:t>
            </w:r>
          </w:p>
        </w:tc>
        <w:tc>
          <w:tcPr>
            <w:tcW w:w="1502" w:type="dxa"/>
            <w:tcMar>
              <w:top w:w="28" w:type="dxa"/>
              <w:bottom w:w="28" w:type="dxa"/>
            </w:tcMar>
          </w:tcPr>
          <w:p w14:paraId="69E4BEBE" w14:textId="761C6E31"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B6710A">
              <w:rPr>
                <w:rFonts w:ascii="Times New Roman" w:hAnsi="Times New Roman" w:cs="Times New Roman"/>
                <w:sz w:val="20"/>
                <w:szCs w:val="20"/>
              </w:rPr>
              <w:t>83</w:t>
            </w:r>
          </w:p>
        </w:tc>
      </w:tr>
      <w:tr w:rsidR="00676FBB" w:rsidRPr="00F85A84" w14:paraId="5B49128A" w14:textId="77777777" w:rsidTr="00CD610C">
        <w:tc>
          <w:tcPr>
            <w:tcW w:w="1838" w:type="dxa"/>
            <w:vMerge/>
            <w:tcMar>
              <w:top w:w="28" w:type="dxa"/>
              <w:bottom w:w="28" w:type="dxa"/>
            </w:tcMar>
          </w:tcPr>
          <w:p w14:paraId="654CA4A6" w14:textId="77777777" w:rsidR="00676FBB" w:rsidRPr="00C80E75" w:rsidRDefault="00676FBB" w:rsidP="00CD610C">
            <w:pPr>
              <w:rPr>
                <w:rFonts w:ascii="Times New Roman" w:hAnsi="Times New Roman" w:cs="Times New Roman"/>
                <w:sz w:val="20"/>
                <w:szCs w:val="20"/>
              </w:rPr>
            </w:pPr>
          </w:p>
        </w:tc>
        <w:tc>
          <w:tcPr>
            <w:tcW w:w="1502" w:type="dxa"/>
          </w:tcPr>
          <w:p w14:paraId="4855678B" w14:textId="77777777" w:rsidR="00676FBB" w:rsidRDefault="00676FBB" w:rsidP="00CD610C">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502" w:type="dxa"/>
            <w:tcMar>
              <w:top w:w="28" w:type="dxa"/>
              <w:bottom w:w="28" w:type="dxa"/>
            </w:tcMar>
          </w:tcPr>
          <w:p w14:paraId="0F722746" w14:textId="7C0C0FAE"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5176A6">
              <w:rPr>
                <w:rFonts w:ascii="Times New Roman" w:hAnsi="Times New Roman" w:cs="Times New Roman"/>
                <w:sz w:val="20"/>
                <w:szCs w:val="20"/>
              </w:rPr>
              <w:t>96</w:t>
            </w:r>
          </w:p>
        </w:tc>
        <w:tc>
          <w:tcPr>
            <w:tcW w:w="1502" w:type="dxa"/>
            <w:tcMar>
              <w:top w:w="28" w:type="dxa"/>
              <w:bottom w:w="28" w:type="dxa"/>
            </w:tcMar>
          </w:tcPr>
          <w:p w14:paraId="295971DC" w14:textId="23AA1A12"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5176A6">
              <w:rPr>
                <w:rFonts w:ascii="Times New Roman" w:hAnsi="Times New Roman" w:cs="Times New Roman"/>
                <w:sz w:val="20"/>
                <w:szCs w:val="20"/>
              </w:rPr>
              <w:t>85</w:t>
            </w:r>
          </w:p>
        </w:tc>
        <w:tc>
          <w:tcPr>
            <w:tcW w:w="1503" w:type="dxa"/>
            <w:tcMar>
              <w:top w:w="28" w:type="dxa"/>
              <w:bottom w:w="28" w:type="dxa"/>
            </w:tcMar>
          </w:tcPr>
          <w:p w14:paraId="6771DF0F" w14:textId="68B68A85"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B6710A">
              <w:rPr>
                <w:rFonts w:ascii="Times New Roman" w:hAnsi="Times New Roman" w:cs="Times New Roman"/>
                <w:sz w:val="20"/>
                <w:szCs w:val="20"/>
              </w:rPr>
              <w:t>97</w:t>
            </w:r>
          </w:p>
        </w:tc>
        <w:tc>
          <w:tcPr>
            <w:tcW w:w="1502" w:type="dxa"/>
            <w:tcMar>
              <w:top w:w="28" w:type="dxa"/>
              <w:bottom w:w="28" w:type="dxa"/>
            </w:tcMar>
          </w:tcPr>
          <w:p w14:paraId="16872FFF" w14:textId="49AF9650"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B6710A">
              <w:rPr>
                <w:rFonts w:ascii="Times New Roman" w:hAnsi="Times New Roman" w:cs="Times New Roman"/>
                <w:sz w:val="20"/>
                <w:szCs w:val="20"/>
              </w:rPr>
              <w:t>.88</w:t>
            </w:r>
          </w:p>
        </w:tc>
      </w:tr>
      <w:tr w:rsidR="00676FBB" w:rsidRPr="00F85A84" w14:paraId="3D132602" w14:textId="77777777" w:rsidTr="00CD610C">
        <w:tc>
          <w:tcPr>
            <w:tcW w:w="1838" w:type="dxa"/>
            <w:vMerge/>
            <w:tcMar>
              <w:top w:w="28" w:type="dxa"/>
              <w:bottom w:w="28" w:type="dxa"/>
            </w:tcMar>
          </w:tcPr>
          <w:p w14:paraId="1EFC14DF" w14:textId="77777777" w:rsidR="00676FBB" w:rsidRPr="00C80E75" w:rsidRDefault="00676FBB" w:rsidP="00CD610C">
            <w:pPr>
              <w:rPr>
                <w:rFonts w:ascii="Times New Roman" w:hAnsi="Times New Roman" w:cs="Times New Roman"/>
                <w:sz w:val="20"/>
                <w:szCs w:val="20"/>
              </w:rPr>
            </w:pPr>
          </w:p>
        </w:tc>
        <w:tc>
          <w:tcPr>
            <w:tcW w:w="1502" w:type="dxa"/>
          </w:tcPr>
          <w:p w14:paraId="47B96243" w14:textId="77777777"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overall</w:t>
            </w:r>
          </w:p>
        </w:tc>
        <w:tc>
          <w:tcPr>
            <w:tcW w:w="1502" w:type="dxa"/>
            <w:tcMar>
              <w:top w:w="28" w:type="dxa"/>
              <w:bottom w:w="28" w:type="dxa"/>
            </w:tcMar>
          </w:tcPr>
          <w:p w14:paraId="2DFB8779" w14:textId="2A7F53BF"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5176A6">
              <w:rPr>
                <w:rFonts w:ascii="Times New Roman" w:hAnsi="Times New Roman" w:cs="Times New Roman"/>
                <w:sz w:val="20"/>
                <w:szCs w:val="20"/>
              </w:rPr>
              <w:t>96</w:t>
            </w:r>
          </w:p>
        </w:tc>
        <w:tc>
          <w:tcPr>
            <w:tcW w:w="1502" w:type="dxa"/>
            <w:tcMar>
              <w:top w:w="28" w:type="dxa"/>
              <w:bottom w:w="28" w:type="dxa"/>
            </w:tcMar>
          </w:tcPr>
          <w:p w14:paraId="2588EC59" w14:textId="4906B0D4"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A44DA2">
              <w:rPr>
                <w:rFonts w:ascii="Times New Roman" w:hAnsi="Times New Roman" w:cs="Times New Roman"/>
                <w:sz w:val="20"/>
                <w:szCs w:val="20"/>
              </w:rPr>
              <w:t>84</w:t>
            </w:r>
          </w:p>
        </w:tc>
        <w:tc>
          <w:tcPr>
            <w:tcW w:w="1503" w:type="dxa"/>
            <w:tcMar>
              <w:top w:w="28" w:type="dxa"/>
              <w:bottom w:w="28" w:type="dxa"/>
            </w:tcMar>
          </w:tcPr>
          <w:p w14:paraId="10DFDF70" w14:textId="33220EAE"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B6710A">
              <w:rPr>
                <w:rFonts w:ascii="Times New Roman" w:hAnsi="Times New Roman" w:cs="Times New Roman"/>
                <w:sz w:val="20"/>
                <w:szCs w:val="20"/>
              </w:rPr>
              <w:t>86</w:t>
            </w:r>
          </w:p>
        </w:tc>
        <w:tc>
          <w:tcPr>
            <w:tcW w:w="1502" w:type="dxa"/>
            <w:tcMar>
              <w:top w:w="28" w:type="dxa"/>
              <w:bottom w:w="28" w:type="dxa"/>
            </w:tcMar>
          </w:tcPr>
          <w:p w14:paraId="778B7BA3" w14:textId="171DD64C"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3023C5">
              <w:rPr>
                <w:rFonts w:ascii="Times New Roman" w:hAnsi="Times New Roman" w:cs="Times New Roman"/>
                <w:sz w:val="20"/>
                <w:szCs w:val="20"/>
              </w:rPr>
              <w:t>83</w:t>
            </w:r>
          </w:p>
        </w:tc>
      </w:tr>
      <w:tr w:rsidR="00676FBB" w:rsidRPr="00F85A84" w14:paraId="1DB1BD7F" w14:textId="77777777" w:rsidTr="00CD610C">
        <w:tc>
          <w:tcPr>
            <w:tcW w:w="1838" w:type="dxa"/>
            <w:vMerge w:val="restart"/>
            <w:tcMar>
              <w:top w:w="28" w:type="dxa"/>
              <w:bottom w:w="28" w:type="dxa"/>
            </w:tcMar>
          </w:tcPr>
          <w:p w14:paraId="22A5F611" w14:textId="1BD7D480" w:rsidR="00676FBB" w:rsidRPr="00C80E75" w:rsidRDefault="004E1DFE" w:rsidP="00CD610C">
            <w:pPr>
              <w:rPr>
                <w:rFonts w:ascii="Times New Roman" w:hAnsi="Times New Roman" w:cs="Times New Roman"/>
                <w:sz w:val="20"/>
                <w:szCs w:val="20"/>
              </w:rPr>
            </w:pPr>
            <w:r>
              <w:rPr>
                <w:rFonts w:ascii="Times New Roman" w:hAnsi="Times New Roman" w:cs="Times New Roman"/>
                <w:sz w:val="20"/>
                <w:szCs w:val="20"/>
              </w:rPr>
              <w:t>r</w:t>
            </w:r>
            <w:r w:rsidR="006F5814">
              <w:rPr>
                <w:rFonts w:ascii="Times New Roman" w:hAnsi="Times New Roman" w:cs="Times New Roman"/>
                <w:sz w:val="20"/>
                <w:szCs w:val="20"/>
              </w:rPr>
              <w:t>ice</w:t>
            </w:r>
            <w:r>
              <w:rPr>
                <w:rFonts w:ascii="Times New Roman" w:hAnsi="Times New Roman" w:cs="Times New Roman"/>
                <w:sz w:val="20"/>
                <w:szCs w:val="20"/>
              </w:rPr>
              <w:t xml:space="preserve"> (</w:t>
            </w:r>
            <w:r w:rsidRPr="00C80E75">
              <w:rPr>
                <w:rFonts w:ascii="Times New Roman" w:hAnsi="Times New Roman" w:cs="Times New Roman"/>
                <w:sz w:val="20"/>
                <w:szCs w:val="20"/>
              </w:rPr>
              <w:t>Gradient boosting classifier</w:t>
            </w:r>
            <w:r>
              <w:rPr>
                <w:rFonts w:ascii="Times New Roman" w:hAnsi="Times New Roman" w:cs="Times New Roman"/>
                <w:sz w:val="20"/>
                <w:szCs w:val="20"/>
              </w:rPr>
              <w:t>)</w:t>
            </w:r>
          </w:p>
        </w:tc>
        <w:tc>
          <w:tcPr>
            <w:tcW w:w="1502" w:type="dxa"/>
          </w:tcPr>
          <w:p w14:paraId="53DDADC3" w14:textId="77777777" w:rsidR="00676FBB" w:rsidRDefault="00676FBB" w:rsidP="00CD610C">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502" w:type="dxa"/>
            <w:tcMar>
              <w:top w:w="28" w:type="dxa"/>
              <w:bottom w:w="28" w:type="dxa"/>
            </w:tcMar>
          </w:tcPr>
          <w:p w14:paraId="7A5FE588" w14:textId="265642C6"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0.9</w:t>
            </w:r>
            <w:r w:rsidR="003023C5">
              <w:rPr>
                <w:rFonts w:ascii="Times New Roman" w:hAnsi="Times New Roman" w:cs="Times New Roman"/>
                <w:sz w:val="20"/>
                <w:szCs w:val="20"/>
              </w:rPr>
              <w:t>5</w:t>
            </w:r>
          </w:p>
        </w:tc>
        <w:tc>
          <w:tcPr>
            <w:tcW w:w="1502" w:type="dxa"/>
            <w:tcMar>
              <w:top w:w="28" w:type="dxa"/>
              <w:bottom w:w="28" w:type="dxa"/>
            </w:tcMar>
          </w:tcPr>
          <w:p w14:paraId="4BF58E7D" w14:textId="75525F86"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09569A">
              <w:rPr>
                <w:rFonts w:ascii="Times New Roman" w:hAnsi="Times New Roman" w:cs="Times New Roman"/>
                <w:sz w:val="20"/>
                <w:szCs w:val="20"/>
              </w:rPr>
              <w:t>75</w:t>
            </w:r>
          </w:p>
        </w:tc>
        <w:tc>
          <w:tcPr>
            <w:tcW w:w="1503" w:type="dxa"/>
            <w:tcMar>
              <w:top w:w="28" w:type="dxa"/>
              <w:bottom w:w="28" w:type="dxa"/>
            </w:tcMar>
          </w:tcPr>
          <w:p w14:paraId="26682375" w14:textId="547F97DD"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0.9</w:t>
            </w:r>
            <w:r w:rsidR="002D350E">
              <w:rPr>
                <w:rFonts w:ascii="Times New Roman" w:hAnsi="Times New Roman" w:cs="Times New Roman"/>
                <w:sz w:val="20"/>
                <w:szCs w:val="20"/>
              </w:rPr>
              <w:t>4</w:t>
            </w:r>
          </w:p>
        </w:tc>
        <w:tc>
          <w:tcPr>
            <w:tcW w:w="1502" w:type="dxa"/>
            <w:tcMar>
              <w:top w:w="28" w:type="dxa"/>
              <w:bottom w:w="28" w:type="dxa"/>
            </w:tcMar>
          </w:tcPr>
          <w:p w14:paraId="04251560" w14:textId="77777777"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0.82</w:t>
            </w:r>
          </w:p>
        </w:tc>
      </w:tr>
      <w:tr w:rsidR="00676FBB" w:rsidRPr="00F85A84" w14:paraId="431E617C" w14:textId="77777777" w:rsidTr="00CD610C">
        <w:tc>
          <w:tcPr>
            <w:tcW w:w="1838" w:type="dxa"/>
            <w:vMerge/>
            <w:tcMar>
              <w:top w:w="28" w:type="dxa"/>
              <w:bottom w:w="28" w:type="dxa"/>
            </w:tcMar>
          </w:tcPr>
          <w:p w14:paraId="46BF7EC3" w14:textId="77777777" w:rsidR="00676FBB" w:rsidRPr="00C80E75" w:rsidRDefault="00676FBB" w:rsidP="00CD610C">
            <w:pPr>
              <w:rPr>
                <w:rFonts w:ascii="Times New Roman" w:hAnsi="Times New Roman" w:cs="Times New Roman"/>
                <w:sz w:val="20"/>
                <w:szCs w:val="20"/>
              </w:rPr>
            </w:pPr>
          </w:p>
        </w:tc>
        <w:tc>
          <w:tcPr>
            <w:tcW w:w="1502" w:type="dxa"/>
          </w:tcPr>
          <w:p w14:paraId="3B6EDF93" w14:textId="77777777" w:rsidR="00676FBB" w:rsidRDefault="00676FBB" w:rsidP="00CD610C">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502" w:type="dxa"/>
            <w:tcMar>
              <w:top w:w="28" w:type="dxa"/>
              <w:bottom w:w="28" w:type="dxa"/>
            </w:tcMar>
          </w:tcPr>
          <w:p w14:paraId="2783D0FD" w14:textId="51688E1C"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B54490">
              <w:rPr>
                <w:rFonts w:ascii="Times New Roman" w:hAnsi="Times New Roman" w:cs="Times New Roman"/>
                <w:sz w:val="20"/>
                <w:szCs w:val="20"/>
              </w:rPr>
              <w:t>94</w:t>
            </w:r>
          </w:p>
        </w:tc>
        <w:tc>
          <w:tcPr>
            <w:tcW w:w="1502" w:type="dxa"/>
            <w:tcMar>
              <w:top w:w="28" w:type="dxa"/>
              <w:bottom w:w="28" w:type="dxa"/>
            </w:tcMar>
          </w:tcPr>
          <w:p w14:paraId="06F53170" w14:textId="41D2FFCB"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09569A">
              <w:rPr>
                <w:rFonts w:ascii="Times New Roman" w:hAnsi="Times New Roman" w:cs="Times New Roman"/>
                <w:sz w:val="20"/>
                <w:szCs w:val="20"/>
              </w:rPr>
              <w:t>92</w:t>
            </w:r>
          </w:p>
        </w:tc>
        <w:tc>
          <w:tcPr>
            <w:tcW w:w="1503" w:type="dxa"/>
            <w:tcMar>
              <w:top w:w="28" w:type="dxa"/>
              <w:bottom w:w="28" w:type="dxa"/>
            </w:tcMar>
          </w:tcPr>
          <w:p w14:paraId="077639A8" w14:textId="77777777"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0.99</w:t>
            </w:r>
          </w:p>
        </w:tc>
        <w:tc>
          <w:tcPr>
            <w:tcW w:w="1502" w:type="dxa"/>
            <w:tcMar>
              <w:top w:w="28" w:type="dxa"/>
              <w:bottom w:w="28" w:type="dxa"/>
            </w:tcMar>
          </w:tcPr>
          <w:p w14:paraId="5D8E9CB3" w14:textId="15E3E4E8"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D638B6">
              <w:rPr>
                <w:rFonts w:ascii="Times New Roman" w:hAnsi="Times New Roman" w:cs="Times New Roman"/>
                <w:sz w:val="20"/>
                <w:szCs w:val="20"/>
              </w:rPr>
              <w:t>88</w:t>
            </w:r>
          </w:p>
        </w:tc>
      </w:tr>
      <w:tr w:rsidR="00676FBB" w:rsidRPr="00F85A84" w14:paraId="49929E67" w14:textId="77777777" w:rsidTr="00CD610C">
        <w:tc>
          <w:tcPr>
            <w:tcW w:w="1838" w:type="dxa"/>
            <w:vMerge/>
            <w:tcMar>
              <w:top w:w="28" w:type="dxa"/>
              <w:bottom w:w="28" w:type="dxa"/>
            </w:tcMar>
          </w:tcPr>
          <w:p w14:paraId="6CE43D16" w14:textId="77777777" w:rsidR="00676FBB" w:rsidRPr="00C80E75" w:rsidRDefault="00676FBB" w:rsidP="00CD610C">
            <w:pPr>
              <w:rPr>
                <w:rFonts w:ascii="Times New Roman" w:hAnsi="Times New Roman" w:cs="Times New Roman"/>
                <w:sz w:val="20"/>
                <w:szCs w:val="20"/>
              </w:rPr>
            </w:pPr>
          </w:p>
        </w:tc>
        <w:tc>
          <w:tcPr>
            <w:tcW w:w="1502" w:type="dxa"/>
          </w:tcPr>
          <w:p w14:paraId="0B0862B1" w14:textId="77777777"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overall</w:t>
            </w:r>
          </w:p>
        </w:tc>
        <w:tc>
          <w:tcPr>
            <w:tcW w:w="1502" w:type="dxa"/>
            <w:tcMar>
              <w:top w:w="28" w:type="dxa"/>
              <w:bottom w:w="28" w:type="dxa"/>
            </w:tcMar>
          </w:tcPr>
          <w:p w14:paraId="5BBED0C7" w14:textId="3A8269E9"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0.9</w:t>
            </w:r>
            <w:r w:rsidR="00B54490">
              <w:rPr>
                <w:rFonts w:ascii="Times New Roman" w:hAnsi="Times New Roman" w:cs="Times New Roman"/>
                <w:sz w:val="20"/>
                <w:szCs w:val="20"/>
              </w:rPr>
              <w:t>5</w:t>
            </w:r>
          </w:p>
        </w:tc>
        <w:tc>
          <w:tcPr>
            <w:tcW w:w="1502" w:type="dxa"/>
            <w:tcMar>
              <w:top w:w="28" w:type="dxa"/>
              <w:bottom w:w="28" w:type="dxa"/>
            </w:tcMar>
          </w:tcPr>
          <w:p w14:paraId="425C5023" w14:textId="49A2EF3D"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09569A">
              <w:rPr>
                <w:rFonts w:ascii="Times New Roman" w:hAnsi="Times New Roman" w:cs="Times New Roman"/>
                <w:sz w:val="20"/>
                <w:szCs w:val="20"/>
              </w:rPr>
              <w:t>77</w:t>
            </w:r>
          </w:p>
        </w:tc>
        <w:tc>
          <w:tcPr>
            <w:tcW w:w="1503" w:type="dxa"/>
            <w:tcMar>
              <w:top w:w="28" w:type="dxa"/>
              <w:bottom w:w="28" w:type="dxa"/>
            </w:tcMar>
          </w:tcPr>
          <w:p w14:paraId="6A7B337E" w14:textId="2547F1E8"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0.9</w:t>
            </w:r>
            <w:r w:rsidR="005571E9">
              <w:rPr>
                <w:rFonts w:ascii="Times New Roman" w:hAnsi="Times New Roman" w:cs="Times New Roman"/>
                <w:sz w:val="20"/>
                <w:szCs w:val="20"/>
              </w:rPr>
              <w:t>5</w:t>
            </w:r>
          </w:p>
        </w:tc>
        <w:tc>
          <w:tcPr>
            <w:tcW w:w="1502" w:type="dxa"/>
            <w:tcMar>
              <w:top w:w="28" w:type="dxa"/>
              <w:bottom w:w="28" w:type="dxa"/>
            </w:tcMar>
          </w:tcPr>
          <w:p w14:paraId="13734E61" w14:textId="77777777"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0.83</w:t>
            </w:r>
          </w:p>
        </w:tc>
      </w:tr>
      <w:tr w:rsidR="00676FBB" w:rsidRPr="00F85A84" w14:paraId="064A0F80" w14:textId="77777777" w:rsidTr="00CD610C">
        <w:tc>
          <w:tcPr>
            <w:tcW w:w="1838" w:type="dxa"/>
            <w:vMerge w:val="restart"/>
            <w:tcMar>
              <w:top w:w="28" w:type="dxa"/>
              <w:bottom w:w="28" w:type="dxa"/>
            </w:tcMar>
          </w:tcPr>
          <w:p w14:paraId="18D3B3FB" w14:textId="5D09F1FA" w:rsidR="00676FBB" w:rsidRPr="00C80E75" w:rsidRDefault="004E1DFE" w:rsidP="00CD610C">
            <w:pPr>
              <w:rPr>
                <w:rFonts w:ascii="Times New Roman" w:hAnsi="Times New Roman" w:cs="Times New Roman"/>
                <w:sz w:val="20"/>
                <w:szCs w:val="20"/>
              </w:rPr>
            </w:pPr>
            <w:r>
              <w:rPr>
                <w:rFonts w:ascii="Times New Roman" w:hAnsi="Times New Roman" w:cs="Times New Roman"/>
                <w:sz w:val="20"/>
                <w:szCs w:val="20"/>
              </w:rPr>
              <w:t>m</w:t>
            </w:r>
            <w:r w:rsidR="006F5814">
              <w:rPr>
                <w:rFonts w:ascii="Times New Roman" w:hAnsi="Times New Roman" w:cs="Times New Roman"/>
                <w:sz w:val="20"/>
                <w:szCs w:val="20"/>
              </w:rPr>
              <w:t>aize</w:t>
            </w:r>
            <w:r>
              <w:rPr>
                <w:rFonts w:ascii="Times New Roman" w:hAnsi="Times New Roman" w:cs="Times New Roman"/>
                <w:sz w:val="20"/>
                <w:szCs w:val="20"/>
              </w:rPr>
              <w:t xml:space="preserve"> (Random Forest)</w:t>
            </w:r>
          </w:p>
        </w:tc>
        <w:tc>
          <w:tcPr>
            <w:tcW w:w="1502" w:type="dxa"/>
          </w:tcPr>
          <w:p w14:paraId="0CAC6081" w14:textId="77777777" w:rsidR="00676FBB" w:rsidRDefault="00676FBB" w:rsidP="00CD610C">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502" w:type="dxa"/>
            <w:tcMar>
              <w:top w:w="28" w:type="dxa"/>
              <w:bottom w:w="28" w:type="dxa"/>
            </w:tcMar>
          </w:tcPr>
          <w:p w14:paraId="4BFEF0CE" w14:textId="388EC27F"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0.9</w:t>
            </w:r>
            <w:r w:rsidR="000F0A15">
              <w:rPr>
                <w:rFonts w:ascii="Times New Roman" w:hAnsi="Times New Roman" w:cs="Times New Roman"/>
                <w:sz w:val="20"/>
                <w:szCs w:val="20"/>
              </w:rPr>
              <w:t>5</w:t>
            </w:r>
          </w:p>
        </w:tc>
        <w:tc>
          <w:tcPr>
            <w:tcW w:w="1502" w:type="dxa"/>
            <w:tcMar>
              <w:top w:w="28" w:type="dxa"/>
              <w:bottom w:w="28" w:type="dxa"/>
            </w:tcMar>
          </w:tcPr>
          <w:p w14:paraId="0E68F4AB" w14:textId="7EE95E34"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7D7467">
              <w:rPr>
                <w:rFonts w:ascii="Times New Roman" w:hAnsi="Times New Roman" w:cs="Times New Roman"/>
                <w:sz w:val="20"/>
                <w:szCs w:val="20"/>
              </w:rPr>
              <w:t>73</w:t>
            </w:r>
          </w:p>
        </w:tc>
        <w:tc>
          <w:tcPr>
            <w:tcW w:w="1503" w:type="dxa"/>
            <w:tcMar>
              <w:top w:w="28" w:type="dxa"/>
              <w:bottom w:w="28" w:type="dxa"/>
            </w:tcMar>
          </w:tcPr>
          <w:p w14:paraId="6B7EF1D3" w14:textId="093EF8CC"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C95CB4">
              <w:rPr>
                <w:rFonts w:ascii="Times New Roman" w:hAnsi="Times New Roman" w:cs="Times New Roman"/>
                <w:sz w:val="20"/>
                <w:szCs w:val="20"/>
              </w:rPr>
              <w:t>85</w:t>
            </w:r>
          </w:p>
        </w:tc>
        <w:tc>
          <w:tcPr>
            <w:tcW w:w="1502" w:type="dxa"/>
            <w:tcMar>
              <w:top w:w="28" w:type="dxa"/>
              <w:bottom w:w="28" w:type="dxa"/>
            </w:tcMar>
          </w:tcPr>
          <w:p w14:paraId="00102437" w14:textId="422F56FB"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2B78B4">
              <w:rPr>
                <w:rFonts w:ascii="Times New Roman" w:hAnsi="Times New Roman" w:cs="Times New Roman"/>
                <w:sz w:val="20"/>
                <w:szCs w:val="20"/>
              </w:rPr>
              <w:t>76</w:t>
            </w:r>
          </w:p>
        </w:tc>
      </w:tr>
      <w:tr w:rsidR="00676FBB" w:rsidRPr="00F85A84" w14:paraId="22666FDE" w14:textId="77777777" w:rsidTr="00CD610C">
        <w:tc>
          <w:tcPr>
            <w:tcW w:w="1838" w:type="dxa"/>
            <w:vMerge/>
            <w:tcMar>
              <w:top w:w="28" w:type="dxa"/>
              <w:bottom w:w="28" w:type="dxa"/>
            </w:tcMar>
          </w:tcPr>
          <w:p w14:paraId="624159D9" w14:textId="77777777" w:rsidR="00676FBB" w:rsidRPr="00C80E75" w:rsidRDefault="00676FBB" w:rsidP="00CD610C">
            <w:pPr>
              <w:rPr>
                <w:rFonts w:ascii="Times New Roman" w:hAnsi="Times New Roman" w:cs="Times New Roman"/>
                <w:sz w:val="20"/>
                <w:szCs w:val="20"/>
              </w:rPr>
            </w:pPr>
          </w:p>
        </w:tc>
        <w:tc>
          <w:tcPr>
            <w:tcW w:w="1502" w:type="dxa"/>
          </w:tcPr>
          <w:p w14:paraId="0020B1BF" w14:textId="77777777" w:rsidR="00676FBB" w:rsidRDefault="00676FBB" w:rsidP="00CD610C">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502" w:type="dxa"/>
            <w:tcMar>
              <w:top w:w="28" w:type="dxa"/>
              <w:bottom w:w="28" w:type="dxa"/>
            </w:tcMar>
          </w:tcPr>
          <w:p w14:paraId="014F9A79" w14:textId="25E89CF3"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0.9</w:t>
            </w:r>
            <w:r w:rsidR="000F0A15">
              <w:rPr>
                <w:rFonts w:ascii="Times New Roman" w:hAnsi="Times New Roman" w:cs="Times New Roman"/>
                <w:sz w:val="20"/>
                <w:szCs w:val="20"/>
              </w:rPr>
              <w:t>7</w:t>
            </w:r>
          </w:p>
        </w:tc>
        <w:tc>
          <w:tcPr>
            <w:tcW w:w="1502" w:type="dxa"/>
            <w:tcMar>
              <w:top w:w="28" w:type="dxa"/>
              <w:bottom w:w="28" w:type="dxa"/>
            </w:tcMar>
          </w:tcPr>
          <w:p w14:paraId="65E5BC45" w14:textId="70658ADC"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7D7467">
              <w:rPr>
                <w:rFonts w:ascii="Times New Roman" w:hAnsi="Times New Roman" w:cs="Times New Roman"/>
                <w:sz w:val="20"/>
                <w:szCs w:val="20"/>
              </w:rPr>
              <w:t>00</w:t>
            </w:r>
          </w:p>
        </w:tc>
        <w:tc>
          <w:tcPr>
            <w:tcW w:w="1503" w:type="dxa"/>
            <w:tcMar>
              <w:top w:w="28" w:type="dxa"/>
              <w:bottom w:w="28" w:type="dxa"/>
            </w:tcMar>
          </w:tcPr>
          <w:p w14:paraId="397480A4" w14:textId="18D51956"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C95CB4">
              <w:rPr>
                <w:rFonts w:ascii="Times New Roman" w:hAnsi="Times New Roman" w:cs="Times New Roman"/>
                <w:sz w:val="20"/>
                <w:szCs w:val="20"/>
              </w:rPr>
              <w:t>00</w:t>
            </w:r>
          </w:p>
        </w:tc>
        <w:tc>
          <w:tcPr>
            <w:tcW w:w="1502" w:type="dxa"/>
            <w:tcMar>
              <w:top w:w="28" w:type="dxa"/>
              <w:bottom w:w="28" w:type="dxa"/>
            </w:tcMar>
          </w:tcPr>
          <w:p w14:paraId="4577DD02" w14:textId="59CB458E" w:rsidR="00676FBB" w:rsidRDefault="002B78B4" w:rsidP="00CD610C">
            <w:pPr>
              <w:jc w:val="both"/>
              <w:rPr>
                <w:rFonts w:ascii="Times New Roman" w:hAnsi="Times New Roman" w:cs="Times New Roman"/>
                <w:sz w:val="20"/>
                <w:szCs w:val="20"/>
              </w:rPr>
            </w:pPr>
            <w:r>
              <w:rPr>
                <w:rFonts w:ascii="Times New Roman" w:hAnsi="Times New Roman" w:cs="Times New Roman"/>
                <w:sz w:val="20"/>
                <w:szCs w:val="20"/>
              </w:rPr>
              <w:t>-0.01</w:t>
            </w:r>
          </w:p>
        </w:tc>
      </w:tr>
      <w:tr w:rsidR="00676FBB" w:rsidRPr="00F85A84" w14:paraId="248D01BA" w14:textId="77777777" w:rsidTr="00CD610C">
        <w:tc>
          <w:tcPr>
            <w:tcW w:w="1838" w:type="dxa"/>
            <w:vMerge/>
            <w:tcMar>
              <w:top w:w="28" w:type="dxa"/>
              <w:bottom w:w="28" w:type="dxa"/>
            </w:tcMar>
          </w:tcPr>
          <w:p w14:paraId="3875DDCF" w14:textId="77777777" w:rsidR="00676FBB" w:rsidRPr="00C80E75" w:rsidRDefault="00676FBB" w:rsidP="00CD610C">
            <w:pPr>
              <w:rPr>
                <w:rFonts w:ascii="Times New Roman" w:hAnsi="Times New Roman" w:cs="Times New Roman"/>
                <w:sz w:val="20"/>
                <w:szCs w:val="20"/>
              </w:rPr>
            </w:pPr>
          </w:p>
        </w:tc>
        <w:tc>
          <w:tcPr>
            <w:tcW w:w="1502" w:type="dxa"/>
          </w:tcPr>
          <w:p w14:paraId="1CCB1875" w14:textId="77777777"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overall</w:t>
            </w:r>
          </w:p>
        </w:tc>
        <w:tc>
          <w:tcPr>
            <w:tcW w:w="1502" w:type="dxa"/>
            <w:tcMar>
              <w:top w:w="28" w:type="dxa"/>
              <w:bottom w:w="28" w:type="dxa"/>
            </w:tcMar>
          </w:tcPr>
          <w:p w14:paraId="3675F435" w14:textId="3C1CFDD9"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0.9</w:t>
            </w:r>
            <w:r w:rsidR="000F0A15">
              <w:rPr>
                <w:rFonts w:ascii="Times New Roman" w:hAnsi="Times New Roman" w:cs="Times New Roman"/>
                <w:sz w:val="20"/>
                <w:szCs w:val="20"/>
              </w:rPr>
              <w:t>5</w:t>
            </w:r>
          </w:p>
        </w:tc>
        <w:tc>
          <w:tcPr>
            <w:tcW w:w="1502" w:type="dxa"/>
            <w:tcMar>
              <w:top w:w="28" w:type="dxa"/>
              <w:bottom w:w="28" w:type="dxa"/>
            </w:tcMar>
          </w:tcPr>
          <w:p w14:paraId="66265577" w14:textId="1906D078"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7D7467">
              <w:rPr>
                <w:rFonts w:ascii="Times New Roman" w:hAnsi="Times New Roman" w:cs="Times New Roman"/>
                <w:sz w:val="20"/>
                <w:szCs w:val="20"/>
              </w:rPr>
              <w:t>73</w:t>
            </w:r>
          </w:p>
        </w:tc>
        <w:tc>
          <w:tcPr>
            <w:tcW w:w="1503" w:type="dxa"/>
            <w:tcMar>
              <w:top w:w="28" w:type="dxa"/>
              <w:bottom w:w="28" w:type="dxa"/>
            </w:tcMar>
          </w:tcPr>
          <w:p w14:paraId="67A9A99E" w14:textId="034C8517"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C95CB4">
              <w:rPr>
                <w:rFonts w:ascii="Times New Roman" w:hAnsi="Times New Roman" w:cs="Times New Roman"/>
                <w:sz w:val="20"/>
                <w:szCs w:val="20"/>
              </w:rPr>
              <w:t>84</w:t>
            </w:r>
          </w:p>
        </w:tc>
        <w:tc>
          <w:tcPr>
            <w:tcW w:w="1502" w:type="dxa"/>
            <w:tcMar>
              <w:top w:w="28" w:type="dxa"/>
              <w:bottom w:w="28" w:type="dxa"/>
            </w:tcMar>
          </w:tcPr>
          <w:p w14:paraId="72DD081C" w14:textId="06B482BC"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2B78B4">
              <w:rPr>
                <w:rFonts w:ascii="Times New Roman" w:hAnsi="Times New Roman" w:cs="Times New Roman"/>
                <w:sz w:val="20"/>
                <w:szCs w:val="20"/>
              </w:rPr>
              <w:t>75</w:t>
            </w:r>
          </w:p>
        </w:tc>
      </w:tr>
      <w:tr w:rsidR="00676FBB" w:rsidRPr="00F85A84" w14:paraId="73AB3BE3" w14:textId="77777777" w:rsidTr="00CD610C">
        <w:trPr>
          <w:trHeight w:val="71"/>
        </w:trPr>
        <w:tc>
          <w:tcPr>
            <w:tcW w:w="1838" w:type="dxa"/>
            <w:vMerge w:val="restart"/>
            <w:tcMar>
              <w:top w:w="28" w:type="dxa"/>
              <w:bottom w:w="28" w:type="dxa"/>
            </w:tcMar>
          </w:tcPr>
          <w:p w14:paraId="5087F13F" w14:textId="5C2A9F37" w:rsidR="00676FBB" w:rsidRPr="00C80E75" w:rsidRDefault="006F5814" w:rsidP="00CD610C">
            <w:pPr>
              <w:rPr>
                <w:rFonts w:ascii="Times New Roman" w:hAnsi="Times New Roman" w:cs="Times New Roman"/>
                <w:sz w:val="20"/>
                <w:szCs w:val="20"/>
              </w:rPr>
            </w:pPr>
            <w:r>
              <w:rPr>
                <w:rFonts w:ascii="Times New Roman" w:hAnsi="Times New Roman" w:cs="Times New Roman"/>
                <w:sz w:val="20"/>
                <w:szCs w:val="20"/>
              </w:rPr>
              <w:t>other cereals</w:t>
            </w:r>
            <w:r w:rsidR="004E1DFE">
              <w:rPr>
                <w:rFonts w:ascii="Times New Roman" w:hAnsi="Times New Roman" w:cs="Times New Roman"/>
                <w:sz w:val="20"/>
                <w:szCs w:val="20"/>
              </w:rPr>
              <w:t xml:space="preserve"> (Random Forest)</w:t>
            </w:r>
          </w:p>
        </w:tc>
        <w:tc>
          <w:tcPr>
            <w:tcW w:w="1502" w:type="dxa"/>
          </w:tcPr>
          <w:p w14:paraId="0A3ECBF7" w14:textId="77777777" w:rsidR="00676FBB" w:rsidRDefault="00676FBB" w:rsidP="00CD610C">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502" w:type="dxa"/>
            <w:tcMar>
              <w:top w:w="28" w:type="dxa"/>
              <w:bottom w:w="28" w:type="dxa"/>
            </w:tcMar>
          </w:tcPr>
          <w:p w14:paraId="2623808C" w14:textId="226666E6"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0.9</w:t>
            </w:r>
            <w:r w:rsidR="0035339D">
              <w:rPr>
                <w:rFonts w:ascii="Times New Roman" w:hAnsi="Times New Roman" w:cs="Times New Roman"/>
                <w:sz w:val="20"/>
                <w:szCs w:val="20"/>
              </w:rPr>
              <w:t>4</w:t>
            </w:r>
          </w:p>
        </w:tc>
        <w:tc>
          <w:tcPr>
            <w:tcW w:w="1502" w:type="dxa"/>
            <w:tcMar>
              <w:top w:w="28" w:type="dxa"/>
              <w:bottom w:w="28" w:type="dxa"/>
            </w:tcMar>
          </w:tcPr>
          <w:p w14:paraId="3B074F14" w14:textId="0162B46F"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C87137">
              <w:rPr>
                <w:rFonts w:ascii="Times New Roman" w:hAnsi="Times New Roman" w:cs="Times New Roman"/>
                <w:sz w:val="20"/>
                <w:szCs w:val="20"/>
              </w:rPr>
              <w:t>72</w:t>
            </w:r>
          </w:p>
        </w:tc>
        <w:tc>
          <w:tcPr>
            <w:tcW w:w="1503" w:type="dxa"/>
            <w:tcMar>
              <w:top w:w="28" w:type="dxa"/>
              <w:bottom w:w="28" w:type="dxa"/>
            </w:tcMar>
          </w:tcPr>
          <w:p w14:paraId="22719267" w14:textId="1EAA7528"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43575F">
              <w:rPr>
                <w:rFonts w:ascii="Times New Roman" w:hAnsi="Times New Roman" w:cs="Times New Roman"/>
                <w:sz w:val="20"/>
                <w:szCs w:val="20"/>
              </w:rPr>
              <w:t>86</w:t>
            </w:r>
          </w:p>
        </w:tc>
        <w:tc>
          <w:tcPr>
            <w:tcW w:w="1502" w:type="dxa"/>
            <w:tcMar>
              <w:top w:w="28" w:type="dxa"/>
              <w:bottom w:w="28" w:type="dxa"/>
            </w:tcMar>
          </w:tcPr>
          <w:p w14:paraId="7A0A2E9D" w14:textId="636EFCFE" w:rsidR="00676FBB" w:rsidRPr="00F85A84"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0F00E2">
              <w:rPr>
                <w:rFonts w:ascii="Times New Roman" w:hAnsi="Times New Roman" w:cs="Times New Roman"/>
                <w:sz w:val="20"/>
                <w:szCs w:val="20"/>
              </w:rPr>
              <w:t>75</w:t>
            </w:r>
          </w:p>
        </w:tc>
      </w:tr>
      <w:tr w:rsidR="00676FBB" w:rsidRPr="00F85A84" w14:paraId="0EC8A099" w14:textId="77777777" w:rsidTr="00CD610C">
        <w:trPr>
          <w:trHeight w:val="71"/>
        </w:trPr>
        <w:tc>
          <w:tcPr>
            <w:tcW w:w="1838" w:type="dxa"/>
            <w:vMerge/>
            <w:tcMar>
              <w:top w:w="28" w:type="dxa"/>
              <w:bottom w:w="28" w:type="dxa"/>
            </w:tcMar>
          </w:tcPr>
          <w:p w14:paraId="0B25613D" w14:textId="77777777" w:rsidR="00676FBB" w:rsidRPr="00C80E75" w:rsidRDefault="00676FBB" w:rsidP="00CD610C">
            <w:pPr>
              <w:rPr>
                <w:rFonts w:ascii="Times New Roman" w:hAnsi="Times New Roman" w:cs="Times New Roman"/>
                <w:sz w:val="20"/>
                <w:szCs w:val="20"/>
              </w:rPr>
            </w:pPr>
          </w:p>
        </w:tc>
        <w:tc>
          <w:tcPr>
            <w:tcW w:w="1502" w:type="dxa"/>
          </w:tcPr>
          <w:p w14:paraId="341018AF" w14:textId="77777777" w:rsidR="00676FBB" w:rsidRDefault="00676FBB" w:rsidP="00CD610C">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502" w:type="dxa"/>
            <w:tcMar>
              <w:top w:w="28" w:type="dxa"/>
              <w:bottom w:w="28" w:type="dxa"/>
            </w:tcMar>
          </w:tcPr>
          <w:p w14:paraId="688FBBE7" w14:textId="42014ED5"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35339D">
              <w:rPr>
                <w:rFonts w:ascii="Times New Roman" w:hAnsi="Times New Roman" w:cs="Times New Roman"/>
                <w:sz w:val="20"/>
                <w:szCs w:val="20"/>
              </w:rPr>
              <w:t>94</w:t>
            </w:r>
          </w:p>
        </w:tc>
        <w:tc>
          <w:tcPr>
            <w:tcW w:w="1502" w:type="dxa"/>
            <w:tcMar>
              <w:top w:w="28" w:type="dxa"/>
              <w:bottom w:w="28" w:type="dxa"/>
            </w:tcMar>
          </w:tcPr>
          <w:p w14:paraId="6D286DF3" w14:textId="7E4B8283"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C87137">
              <w:rPr>
                <w:rFonts w:ascii="Times New Roman" w:hAnsi="Times New Roman" w:cs="Times New Roman"/>
                <w:sz w:val="20"/>
                <w:szCs w:val="20"/>
              </w:rPr>
              <w:t>64</w:t>
            </w:r>
          </w:p>
        </w:tc>
        <w:tc>
          <w:tcPr>
            <w:tcW w:w="1503" w:type="dxa"/>
            <w:tcMar>
              <w:top w:w="28" w:type="dxa"/>
              <w:bottom w:w="28" w:type="dxa"/>
            </w:tcMar>
          </w:tcPr>
          <w:p w14:paraId="430EE5BC" w14:textId="05A6854A"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0F00E2">
              <w:rPr>
                <w:rFonts w:ascii="Times New Roman" w:hAnsi="Times New Roman" w:cs="Times New Roman"/>
                <w:sz w:val="20"/>
                <w:szCs w:val="20"/>
              </w:rPr>
              <w:t>28</w:t>
            </w:r>
          </w:p>
        </w:tc>
        <w:tc>
          <w:tcPr>
            <w:tcW w:w="1502" w:type="dxa"/>
            <w:tcMar>
              <w:top w:w="28" w:type="dxa"/>
              <w:bottom w:w="28" w:type="dxa"/>
            </w:tcMar>
          </w:tcPr>
          <w:p w14:paraId="2D902AD9" w14:textId="7AB111E1"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0.</w:t>
            </w:r>
            <w:r w:rsidR="00ED75EF">
              <w:rPr>
                <w:rFonts w:ascii="Times New Roman" w:hAnsi="Times New Roman" w:cs="Times New Roman"/>
                <w:sz w:val="20"/>
                <w:szCs w:val="20"/>
              </w:rPr>
              <w:t>39</w:t>
            </w:r>
          </w:p>
        </w:tc>
      </w:tr>
      <w:tr w:rsidR="00676FBB" w:rsidRPr="00F85A84" w14:paraId="49EA8DEA" w14:textId="77777777" w:rsidTr="00CD610C">
        <w:trPr>
          <w:trHeight w:val="71"/>
        </w:trPr>
        <w:tc>
          <w:tcPr>
            <w:tcW w:w="1838" w:type="dxa"/>
            <w:vMerge/>
            <w:tcMar>
              <w:top w:w="28" w:type="dxa"/>
              <w:bottom w:w="28" w:type="dxa"/>
            </w:tcMar>
          </w:tcPr>
          <w:p w14:paraId="07815490" w14:textId="77777777" w:rsidR="00676FBB" w:rsidRPr="00C80E75" w:rsidRDefault="00676FBB" w:rsidP="00CD610C">
            <w:pPr>
              <w:rPr>
                <w:rFonts w:ascii="Times New Roman" w:hAnsi="Times New Roman" w:cs="Times New Roman"/>
                <w:sz w:val="20"/>
                <w:szCs w:val="20"/>
              </w:rPr>
            </w:pPr>
          </w:p>
        </w:tc>
        <w:tc>
          <w:tcPr>
            <w:tcW w:w="1502" w:type="dxa"/>
          </w:tcPr>
          <w:p w14:paraId="0795D648" w14:textId="77777777" w:rsidR="00676FBB" w:rsidRDefault="00676FBB" w:rsidP="00CD610C">
            <w:pPr>
              <w:jc w:val="both"/>
              <w:rPr>
                <w:rFonts w:ascii="Times New Roman" w:hAnsi="Times New Roman" w:cs="Times New Roman"/>
                <w:sz w:val="20"/>
                <w:szCs w:val="20"/>
              </w:rPr>
            </w:pPr>
            <w:r>
              <w:rPr>
                <w:rFonts w:ascii="Times New Roman" w:hAnsi="Times New Roman" w:cs="Times New Roman"/>
                <w:sz w:val="20"/>
                <w:szCs w:val="20"/>
              </w:rPr>
              <w:t>overall</w:t>
            </w:r>
          </w:p>
        </w:tc>
        <w:tc>
          <w:tcPr>
            <w:tcW w:w="1502" w:type="dxa"/>
            <w:tcMar>
              <w:top w:w="28" w:type="dxa"/>
              <w:bottom w:w="28" w:type="dxa"/>
            </w:tcMar>
          </w:tcPr>
          <w:p w14:paraId="1A4A43F4" w14:textId="5AEE8399" w:rsidR="00676FBB" w:rsidRDefault="00676FBB" w:rsidP="00CD610C">
            <w:pPr>
              <w:rPr>
                <w:rFonts w:ascii="Times New Roman" w:hAnsi="Times New Roman" w:cs="Times New Roman"/>
                <w:sz w:val="20"/>
                <w:szCs w:val="20"/>
              </w:rPr>
            </w:pPr>
            <w:r>
              <w:rPr>
                <w:rFonts w:ascii="Times New Roman" w:hAnsi="Times New Roman" w:cs="Times New Roman"/>
                <w:sz w:val="20"/>
                <w:szCs w:val="20"/>
              </w:rPr>
              <w:t>0.</w:t>
            </w:r>
            <w:r w:rsidR="00C87137">
              <w:rPr>
                <w:rFonts w:ascii="Times New Roman" w:hAnsi="Times New Roman" w:cs="Times New Roman"/>
                <w:sz w:val="20"/>
                <w:szCs w:val="20"/>
              </w:rPr>
              <w:t>94</w:t>
            </w:r>
          </w:p>
        </w:tc>
        <w:tc>
          <w:tcPr>
            <w:tcW w:w="1502" w:type="dxa"/>
            <w:tcMar>
              <w:top w:w="28" w:type="dxa"/>
              <w:bottom w:w="28" w:type="dxa"/>
            </w:tcMar>
          </w:tcPr>
          <w:p w14:paraId="2E1D992B" w14:textId="766AEC11" w:rsidR="00676FBB" w:rsidRDefault="00676FBB" w:rsidP="00CD610C">
            <w:pPr>
              <w:rPr>
                <w:rFonts w:ascii="Times New Roman" w:hAnsi="Times New Roman" w:cs="Times New Roman"/>
                <w:sz w:val="20"/>
                <w:szCs w:val="20"/>
              </w:rPr>
            </w:pPr>
            <w:r>
              <w:rPr>
                <w:rFonts w:ascii="Times New Roman" w:hAnsi="Times New Roman" w:cs="Times New Roman"/>
                <w:sz w:val="20"/>
                <w:szCs w:val="20"/>
              </w:rPr>
              <w:t>0.</w:t>
            </w:r>
            <w:r w:rsidR="0043575F">
              <w:rPr>
                <w:rFonts w:ascii="Times New Roman" w:hAnsi="Times New Roman" w:cs="Times New Roman"/>
                <w:sz w:val="20"/>
                <w:szCs w:val="20"/>
              </w:rPr>
              <w:t>72</w:t>
            </w:r>
          </w:p>
        </w:tc>
        <w:tc>
          <w:tcPr>
            <w:tcW w:w="1503" w:type="dxa"/>
            <w:tcMar>
              <w:top w:w="28" w:type="dxa"/>
              <w:bottom w:w="28" w:type="dxa"/>
            </w:tcMar>
          </w:tcPr>
          <w:p w14:paraId="4089E2EF" w14:textId="212F455D" w:rsidR="00676FBB" w:rsidRDefault="00676FBB" w:rsidP="00CD610C">
            <w:pPr>
              <w:rPr>
                <w:rFonts w:ascii="Times New Roman" w:hAnsi="Times New Roman" w:cs="Times New Roman"/>
                <w:sz w:val="20"/>
                <w:szCs w:val="20"/>
              </w:rPr>
            </w:pPr>
            <w:r>
              <w:rPr>
                <w:rFonts w:ascii="Times New Roman" w:hAnsi="Times New Roman" w:cs="Times New Roman"/>
                <w:sz w:val="20"/>
                <w:szCs w:val="20"/>
              </w:rPr>
              <w:t>0.</w:t>
            </w:r>
            <w:r w:rsidR="000F00E2">
              <w:rPr>
                <w:rFonts w:ascii="Times New Roman" w:hAnsi="Times New Roman" w:cs="Times New Roman"/>
                <w:sz w:val="20"/>
                <w:szCs w:val="20"/>
              </w:rPr>
              <w:t>85</w:t>
            </w:r>
          </w:p>
        </w:tc>
        <w:tc>
          <w:tcPr>
            <w:tcW w:w="1502" w:type="dxa"/>
            <w:tcMar>
              <w:top w:w="28" w:type="dxa"/>
              <w:bottom w:w="28" w:type="dxa"/>
            </w:tcMar>
          </w:tcPr>
          <w:p w14:paraId="04D3BC46" w14:textId="4491ACAE" w:rsidR="00676FBB" w:rsidRDefault="00676FBB" w:rsidP="00CD610C">
            <w:pPr>
              <w:rPr>
                <w:rFonts w:ascii="Times New Roman" w:hAnsi="Times New Roman" w:cs="Times New Roman"/>
                <w:sz w:val="20"/>
                <w:szCs w:val="20"/>
              </w:rPr>
            </w:pPr>
            <w:r>
              <w:rPr>
                <w:rFonts w:ascii="Times New Roman" w:hAnsi="Times New Roman" w:cs="Times New Roman"/>
                <w:sz w:val="20"/>
                <w:szCs w:val="20"/>
              </w:rPr>
              <w:t>0.</w:t>
            </w:r>
            <w:r w:rsidR="00ED75EF">
              <w:rPr>
                <w:rFonts w:ascii="Times New Roman" w:hAnsi="Times New Roman" w:cs="Times New Roman"/>
                <w:sz w:val="20"/>
                <w:szCs w:val="20"/>
              </w:rPr>
              <w:t>75</w:t>
            </w:r>
          </w:p>
        </w:tc>
      </w:tr>
      <w:tr w:rsidR="00A90F35" w:rsidRPr="00F85A84" w14:paraId="64C8F57F" w14:textId="77777777" w:rsidTr="00CD610C">
        <w:trPr>
          <w:trHeight w:val="71"/>
        </w:trPr>
        <w:tc>
          <w:tcPr>
            <w:tcW w:w="1838" w:type="dxa"/>
            <w:vMerge w:val="restart"/>
            <w:tcMar>
              <w:top w:w="28" w:type="dxa"/>
              <w:bottom w:w="28" w:type="dxa"/>
            </w:tcMar>
          </w:tcPr>
          <w:p w14:paraId="1E95D9F7" w14:textId="0523CC59" w:rsidR="00A90F35" w:rsidRPr="00C80E75" w:rsidRDefault="00A90F35" w:rsidP="00A90F35">
            <w:pPr>
              <w:rPr>
                <w:rFonts w:ascii="Times New Roman" w:hAnsi="Times New Roman" w:cs="Times New Roman"/>
                <w:sz w:val="20"/>
                <w:szCs w:val="20"/>
              </w:rPr>
            </w:pPr>
            <w:r>
              <w:rPr>
                <w:rFonts w:ascii="Times New Roman" w:hAnsi="Times New Roman" w:cs="Times New Roman"/>
                <w:sz w:val="20"/>
                <w:szCs w:val="20"/>
              </w:rPr>
              <w:t>all cereals</w:t>
            </w:r>
            <w:r w:rsidR="00BF2BCD">
              <w:rPr>
                <w:rFonts w:ascii="Times New Roman" w:hAnsi="Times New Roman" w:cs="Times New Roman"/>
                <w:sz w:val="20"/>
                <w:szCs w:val="20"/>
              </w:rPr>
              <w:t xml:space="preserve"> (</w:t>
            </w:r>
            <w:r w:rsidR="00BF2BCD" w:rsidRPr="00C80E75">
              <w:rPr>
                <w:rFonts w:ascii="Times New Roman" w:hAnsi="Times New Roman" w:cs="Times New Roman"/>
                <w:sz w:val="20"/>
                <w:szCs w:val="20"/>
              </w:rPr>
              <w:t>Gradient boosting classifier</w:t>
            </w:r>
            <w:r w:rsidR="00BF2BCD">
              <w:rPr>
                <w:rFonts w:ascii="Times New Roman" w:hAnsi="Times New Roman" w:cs="Times New Roman"/>
                <w:sz w:val="20"/>
                <w:szCs w:val="20"/>
              </w:rPr>
              <w:t>)</w:t>
            </w:r>
          </w:p>
        </w:tc>
        <w:tc>
          <w:tcPr>
            <w:tcW w:w="1502" w:type="dxa"/>
          </w:tcPr>
          <w:p w14:paraId="75D78DA0" w14:textId="183A56C2" w:rsidR="00A90F35" w:rsidRDefault="00A90F35" w:rsidP="00A90F35">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502" w:type="dxa"/>
            <w:tcMar>
              <w:top w:w="28" w:type="dxa"/>
              <w:bottom w:w="28" w:type="dxa"/>
            </w:tcMar>
          </w:tcPr>
          <w:p w14:paraId="69613C77" w14:textId="66E888E0" w:rsidR="00A90F35" w:rsidRDefault="00A90F35" w:rsidP="00A90F35">
            <w:pPr>
              <w:rPr>
                <w:rFonts w:ascii="Times New Roman" w:hAnsi="Times New Roman" w:cs="Times New Roman"/>
                <w:sz w:val="20"/>
                <w:szCs w:val="20"/>
              </w:rPr>
            </w:pPr>
            <w:r>
              <w:rPr>
                <w:rFonts w:ascii="Times New Roman" w:hAnsi="Times New Roman" w:cs="Times New Roman"/>
                <w:sz w:val="20"/>
                <w:szCs w:val="20"/>
              </w:rPr>
              <w:t>0.94</w:t>
            </w:r>
          </w:p>
        </w:tc>
        <w:tc>
          <w:tcPr>
            <w:tcW w:w="1502" w:type="dxa"/>
            <w:tcMar>
              <w:top w:w="28" w:type="dxa"/>
              <w:bottom w:w="28" w:type="dxa"/>
            </w:tcMar>
          </w:tcPr>
          <w:p w14:paraId="52599F7C" w14:textId="01D7F948" w:rsidR="00A90F35" w:rsidRDefault="00A90F35" w:rsidP="00A90F35">
            <w:pPr>
              <w:rPr>
                <w:rFonts w:ascii="Times New Roman" w:hAnsi="Times New Roman" w:cs="Times New Roman"/>
                <w:sz w:val="20"/>
                <w:szCs w:val="20"/>
              </w:rPr>
            </w:pPr>
            <w:r>
              <w:rPr>
                <w:rFonts w:ascii="Times New Roman" w:hAnsi="Times New Roman" w:cs="Times New Roman"/>
                <w:sz w:val="20"/>
                <w:szCs w:val="20"/>
              </w:rPr>
              <w:t>0.85</w:t>
            </w:r>
          </w:p>
        </w:tc>
        <w:tc>
          <w:tcPr>
            <w:tcW w:w="1503" w:type="dxa"/>
            <w:tcMar>
              <w:top w:w="28" w:type="dxa"/>
              <w:bottom w:w="28" w:type="dxa"/>
            </w:tcMar>
          </w:tcPr>
          <w:p w14:paraId="5348345C" w14:textId="5582F4F4" w:rsidR="00A90F35" w:rsidRDefault="00A90F35" w:rsidP="00A90F35">
            <w:pPr>
              <w:rPr>
                <w:rFonts w:ascii="Times New Roman" w:hAnsi="Times New Roman" w:cs="Times New Roman"/>
                <w:sz w:val="20"/>
                <w:szCs w:val="20"/>
              </w:rPr>
            </w:pPr>
            <w:r>
              <w:rPr>
                <w:rFonts w:ascii="Times New Roman" w:hAnsi="Times New Roman" w:cs="Times New Roman"/>
                <w:sz w:val="20"/>
                <w:szCs w:val="20"/>
              </w:rPr>
              <w:t>0.93</w:t>
            </w:r>
          </w:p>
        </w:tc>
        <w:tc>
          <w:tcPr>
            <w:tcW w:w="1502" w:type="dxa"/>
            <w:tcMar>
              <w:top w:w="28" w:type="dxa"/>
              <w:bottom w:w="28" w:type="dxa"/>
            </w:tcMar>
          </w:tcPr>
          <w:p w14:paraId="140D7EDF" w14:textId="1BFC1E85" w:rsidR="00A90F35" w:rsidRDefault="00A90F35" w:rsidP="00A90F35">
            <w:pPr>
              <w:rPr>
                <w:rFonts w:ascii="Times New Roman" w:hAnsi="Times New Roman" w:cs="Times New Roman"/>
                <w:sz w:val="20"/>
                <w:szCs w:val="20"/>
              </w:rPr>
            </w:pPr>
            <w:r>
              <w:rPr>
                <w:rFonts w:ascii="Times New Roman" w:hAnsi="Times New Roman" w:cs="Times New Roman"/>
                <w:sz w:val="20"/>
                <w:szCs w:val="20"/>
              </w:rPr>
              <w:t>0.84</w:t>
            </w:r>
          </w:p>
        </w:tc>
      </w:tr>
      <w:tr w:rsidR="00A90F35" w:rsidRPr="00F85A84" w14:paraId="18725EC1" w14:textId="77777777" w:rsidTr="00CD610C">
        <w:trPr>
          <w:trHeight w:val="71"/>
        </w:trPr>
        <w:tc>
          <w:tcPr>
            <w:tcW w:w="1838" w:type="dxa"/>
            <w:vMerge/>
            <w:tcMar>
              <w:top w:w="28" w:type="dxa"/>
              <w:bottom w:w="28" w:type="dxa"/>
            </w:tcMar>
          </w:tcPr>
          <w:p w14:paraId="72A0247B" w14:textId="77777777" w:rsidR="00A90F35" w:rsidRPr="00C80E75" w:rsidRDefault="00A90F35" w:rsidP="00A90F35">
            <w:pPr>
              <w:rPr>
                <w:rFonts w:ascii="Times New Roman" w:hAnsi="Times New Roman" w:cs="Times New Roman"/>
                <w:sz w:val="20"/>
                <w:szCs w:val="20"/>
              </w:rPr>
            </w:pPr>
          </w:p>
        </w:tc>
        <w:tc>
          <w:tcPr>
            <w:tcW w:w="1502" w:type="dxa"/>
          </w:tcPr>
          <w:p w14:paraId="04A46A63" w14:textId="111EFF29" w:rsidR="00A90F35" w:rsidRDefault="00A90F35" w:rsidP="00A90F35">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502" w:type="dxa"/>
            <w:tcMar>
              <w:top w:w="28" w:type="dxa"/>
              <w:bottom w:w="28" w:type="dxa"/>
            </w:tcMar>
          </w:tcPr>
          <w:p w14:paraId="32921A6D" w14:textId="322B91AF" w:rsidR="00A90F35" w:rsidRDefault="00A90F35" w:rsidP="00A90F35">
            <w:pPr>
              <w:rPr>
                <w:rFonts w:ascii="Times New Roman" w:hAnsi="Times New Roman" w:cs="Times New Roman"/>
                <w:sz w:val="20"/>
                <w:szCs w:val="20"/>
              </w:rPr>
            </w:pPr>
            <w:r>
              <w:rPr>
                <w:rFonts w:ascii="Times New Roman" w:hAnsi="Times New Roman" w:cs="Times New Roman"/>
                <w:sz w:val="20"/>
                <w:szCs w:val="20"/>
              </w:rPr>
              <w:t>0.90</w:t>
            </w:r>
          </w:p>
        </w:tc>
        <w:tc>
          <w:tcPr>
            <w:tcW w:w="1502" w:type="dxa"/>
            <w:tcMar>
              <w:top w:w="28" w:type="dxa"/>
              <w:bottom w:w="28" w:type="dxa"/>
            </w:tcMar>
          </w:tcPr>
          <w:p w14:paraId="2A0CA5DC" w14:textId="4C80B759" w:rsidR="00A90F35" w:rsidRDefault="00A90F35" w:rsidP="00A90F35">
            <w:pPr>
              <w:rPr>
                <w:rFonts w:ascii="Times New Roman" w:hAnsi="Times New Roman" w:cs="Times New Roman"/>
                <w:sz w:val="20"/>
                <w:szCs w:val="20"/>
              </w:rPr>
            </w:pPr>
            <w:r>
              <w:rPr>
                <w:rFonts w:ascii="Times New Roman" w:hAnsi="Times New Roman" w:cs="Times New Roman"/>
                <w:sz w:val="20"/>
                <w:szCs w:val="20"/>
              </w:rPr>
              <w:t>0.88</w:t>
            </w:r>
          </w:p>
        </w:tc>
        <w:tc>
          <w:tcPr>
            <w:tcW w:w="1503" w:type="dxa"/>
            <w:tcMar>
              <w:top w:w="28" w:type="dxa"/>
              <w:bottom w:w="28" w:type="dxa"/>
            </w:tcMar>
          </w:tcPr>
          <w:p w14:paraId="4243AFBB" w14:textId="0106A3D5" w:rsidR="00A90F35" w:rsidRDefault="00A90F35" w:rsidP="00A90F35">
            <w:pPr>
              <w:rPr>
                <w:rFonts w:ascii="Times New Roman" w:hAnsi="Times New Roman" w:cs="Times New Roman"/>
                <w:sz w:val="20"/>
                <w:szCs w:val="20"/>
              </w:rPr>
            </w:pPr>
            <w:r>
              <w:rPr>
                <w:rFonts w:ascii="Times New Roman" w:hAnsi="Times New Roman" w:cs="Times New Roman"/>
                <w:sz w:val="20"/>
                <w:szCs w:val="20"/>
              </w:rPr>
              <w:t>0.97</w:t>
            </w:r>
          </w:p>
        </w:tc>
        <w:tc>
          <w:tcPr>
            <w:tcW w:w="1502" w:type="dxa"/>
            <w:tcMar>
              <w:top w:w="28" w:type="dxa"/>
              <w:bottom w:w="28" w:type="dxa"/>
            </w:tcMar>
          </w:tcPr>
          <w:p w14:paraId="39B9655C" w14:textId="76C7D554" w:rsidR="00A90F35" w:rsidRDefault="00A90F35" w:rsidP="00A90F35">
            <w:pPr>
              <w:rPr>
                <w:rFonts w:ascii="Times New Roman" w:hAnsi="Times New Roman" w:cs="Times New Roman"/>
                <w:sz w:val="20"/>
                <w:szCs w:val="20"/>
              </w:rPr>
            </w:pPr>
            <w:r>
              <w:rPr>
                <w:rFonts w:ascii="Times New Roman" w:hAnsi="Times New Roman" w:cs="Times New Roman"/>
                <w:sz w:val="20"/>
                <w:szCs w:val="20"/>
              </w:rPr>
              <w:t>0.78</w:t>
            </w:r>
          </w:p>
        </w:tc>
      </w:tr>
      <w:tr w:rsidR="00A90F35" w:rsidRPr="00F85A84" w14:paraId="3300EB11" w14:textId="77777777" w:rsidTr="00CD610C">
        <w:trPr>
          <w:trHeight w:val="71"/>
        </w:trPr>
        <w:tc>
          <w:tcPr>
            <w:tcW w:w="1838" w:type="dxa"/>
            <w:vMerge/>
            <w:tcMar>
              <w:top w:w="28" w:type="dxa"/>
              <w:bottom w:w="28" w:type="dxa"/>
            </w:tcMar>
          </w:tcPr>
          <w:p w14:paraId="16517CB6" w14:textId="77777777" w:rsidR="00A90F35" w:rsidRPr="00C80E75" w:rsidRDefault="00A90F35" w:rsidP="00A90F35">
            <w:pPr>
              <w:rPr>
                <w:rFonts w:ascii="Times New Roman" w:hAnsi="Times New Roman" w:cs="Times New Roman"/>
                <w:sz w:val="20"/>
                <w:szCs w:val="20"/>
              </w:rPr>
            </w:pPr>
          </w:p>
        </w:tc>
        <w:tc>
          <w:tcPr>
            <w:tcW w:w="1502" w:type="dxa"/>
          </w:tcPr>
          <w:p w14:paraId="4F2A1088" w14:textId="6D2F8196" w:rsidR="00A90F35" w:rsidRDefault="00A90F35" w:rsidP="00A90F35">
            <w:pPr>
              <w:jc w:val="both"/>
              <w:rPr>
                <w:rFonts w:ascii="Times New Roman" w:hAnsi="Times New Roman" w:cs="Times New Roman"/>
                <w:sz w:val="20"/>
                <w:szCs w:val="20"/>
              </w:rPr>
            </w:pPr>
            <w:r>
              <w:rPr>
                <w:rFonts w:ascii="Times New Roman" w:hAnsi="Times New Roman" w:cs="Times New Roman"/>
                <w:sz w:val="20"/>
                <w:szCs w:val="20"/>
              </w:rPr>
              <w:t>us-</w:t>
            </w:r>
            <w:proofErr w:type="spellStart"/>
            <w:r>
              <w:rPr>
                <w:rFonts w:ascii="Times New Roman" w:hAnsi="Times New Roman" w:cs="Times New Roman"/>
                <w:sz w:val="20"/>
                <w:szCs w:val="20"/>
              </w:rPr>
              <w:t>china</w:t>
            </w:r>
            <w:proofErr w:type="spellEnd"/>
          </w:p>
        </w:tc>
        <w:tc>
          <w:tcPr>
            <w:tcW w:w="1502" w:type="dxa"/>
            <w:tcMar>
              <w:top w:w="28" w:type="dxa"/>
              <w:bottom w:w="28" w:type="dxa"/>
            </w:tcMar>
          </w:tcPr>
          <w:p w14:paraId="1BC91703" w14:textId="6B4FE522" w:rsidR="00A90F35" w:rsidRDefault="00A90F35" w:rsidP="00A90F35">
            <w:pPr>
              <w:rPr>
                <w:rFonts w:ascii="Times New Roman" w:hAnsi="Times New Roman" w:cs="Times New Roman"/>
                <w:sz w:val="20"/>
                <w:szCs w:val="20"/>
              </w:rPr>
            </w:pPr>
            <w:r>
              <w:rPr>
                <w:rFonts w:ascii="Times New Roman" w:hAnsi="Times New Roman" w:cs="Times New Roman"/>
                <w:sz w:val="20"/>
                <w:szCs w:val="20"/>
              </w:rPr>
              <w:t>0.97</w:t>
            </w:r>
          </w:p>
        </w:tc>
        <w:tc>
          <w:tcPr>
            <w:tcW w:w="1502" w:type="dxa"/>
            <w:tcMar>
              <w:top w:w="28" w:type="dxa"/>
              <w:bottom w:w="28" w:type="dxa"/>
            </w:tcMar>
          </w:tcPr>
          <w:p w14:paraId="0C848D42" w14:textId="73164B33" w:rsidR="00A90F35" w:rsidRDefault="00A90F35" w:rsidP="00A90F35">
            <w:pPr>
              <w:rPr>
                <w:rFonts w:ascii="Times New Roman" w:hAnsi="Times New Roman" w:cs="Times New Roman"/>
                <w:sz w:val="20"/>
                <w:szCs w:val="20"/>
              </w:rPr>
            </w:pPr>
            <w:r>
              <w:rPr>
                <w:rFonts w:ascii="Times New Roman" w:hAnsi="Times New Roman" w:cs="Times New Roman"/>
                <w:sz w:val="20"/>
                <w:szCs w:val="20"/>
              </w:rPr>
              <w:t>0.93</w:t>
            </w:r>
          </w:p>
        </w:tc>
        <w:tc>
          <w:tcPr>
            <w:tcW w:w="1503" w:type="dxa"/>
            <w:tcMar>
              <w:top w:w="28" w:type="dxa"/>
              <w:bottom w:w="28" w:type="dxa"/>
            </w:tcMar>
          </w:tcPr>
          <w:p w14:paraId="542BD52C" w14:textId="394FDB7D" w:rsidR="00A90F35" w:rsidRDefault="00A90F35" w:rsidP="00A90F35">
            <w:pPr>
              <w:rPr>
                <w:rFonts w:ascii="Times New Roman" w:hAnsi="Times New Roman" w:cs="Times New Roman"/>
                <w:sz w:val="20"/>
                <w:szCs w:val="20"/>
              </w:rPr>
            </w:pPr>
            <w:r>
              <w:rPr>
                <w:rFonts w:ascii="Times New Roman" w:hAnsi="Times New Roman" w:cs="Times New Roman"/>
                <w:sz w:val="20"/>
                <w:szCs w:val="20"/>
              </w:rPr>
              <w:t>0.95</w:t>
            </w:r>
          </w:p>
        </w:tc>
        <w:tc>
          <w:tcPr>
            <w:tcW w:w="1502" w:type="dxa"/>
            <w:tcMar>
              <w:top w:w="28" w:type="dxa"/>
              <w:bottom w:w="28" w:type="dxa"/>
            </w:tcMar>
          </w:tcPr>
          <w:p w14:paraId="309DDBAB" w14:textId="47A41CE8" w:rsidR="00A90F35" w:rsidRDefault="00A90F35" w:rsidP="00A90F35">
            <w:pPr>
              <w:rPr>
                <w:rFonts w:ascii="Times New Roman" w:hAnsi="Times New Roman" w:cs="Times New Roman"/>
                <w:sz w:val="20"/>
                <w:szCs w:val="20"/>
              </w:rPr>
            </w:pPr>
            <w:r>
              <w:rPr>
                <w:rFonts w:ascii="Times New Roman" w:hAnsi="Times New Roman" w:cs="Times New Roman"/>
                <w:sz w:val="20"/>
                <w:szCs w:val="20"/>
              </w:rPr>
              <w:t>0.92</w:t>
            </w:r>
          </w:p>
        </w:tc>
      </w:tr>
      <w:tr w:rsidR="00A90F35" w:rsidRPr="00F85A84" w14:paraId="03B23964" w14:textId="77777777" w:rsidTr="00CD610C">
        <w:trPr>
          <w:trHeight w:val="71"/>
        </w:trPr>
        <w:tc>
          <w:tcPr>
            <w:tcW w:w="1838" w:type="dxa"/>
            <w:vMerge/>
            <w:tcMar>
              <w:top w:w="28" w:type="dxa"/>
              <w:bottom w:w="28" w:type="dxa"/>
            </w:tcMar>
          </w:tcPr>
          <w:p w14:paraId="3E5B4F45" w14:textId="77777777" w:rsidR="00A90F35" w:rsidRPr="00C80E75" w:rsidRDefault="00A90F35" w:rsidP="00A90F35">
            <w:pPr>
              <w:rPr>
                <w:rFonts w:ascii="Times New Roman" w:hAnsi="Times New Roman" w:cs="Times New Roman"/>
                <w:sz w:val="20"/>
                <w:szCs w:val="20"/>
              </w:rPr>
            </w:pPr>
          </w:p>
        </w:tc>
        <w:tc>
          <w:tcPr>
            <w:tcW w:w="1502" w:type="dxa"/>
          </w:tcPr>
          <w:p w14:paraId="4FFCCDCD" w14:textId="528B5273" w:rsidR="00A90F35" w:rsidRDefault="00A90F35" w:rsidP="00A90F35">
            <w:pPr>
              <w:jc w:val="both"/>
              <w:rPr>
                <w:rFonts w:ascii="Times New Roman" w:hAnsi="Times New Roman" w:cs="Times New Roman"/>
                <w:sz w:val="20"/>
                <w:szCs w:val="20"/>
              </w:rPr>
            </w:pPr>
            <w:r>
              <w:rPr>
                <w:rFonts w:ascii="Times New Roman" w:hAnsi="Times New Roman" w:cs="Times New Roman"/>
                <w:sz w:val="20"/>
                <w:szCs w:val="20"/>
              </w:rPr>
              <w:t>overall</w:t>
            </w:r>
          </w:p>
        </w:tc>
        <w:tc>
          <w:tcPr>
            <w:tcW w:w="1502" w:type="dxa"/>
            <w:tcMar>
              <w:top w:w="28" w:type="dxa"/>
              <w:bottom w:w="28" w:type="dxa"/>
            </w:tcMar>
          </w:tcPr>
          <w:p w14:paraId="3070131B" w14:textId="7DF5C998" w:rsidR="00A90F35" w:rsidRDefault="00A90F35" w:rsidP="00A90F35">
            <w:pPr>
              <w:rPr>
                <w:rFonts w:ascii="Times New Roman" w:hAnsi="Times New Roman" w:cs="Times New Roman"/>
                <w:sz w:val="20"/>
                <w:szCs w:val="20"/>
              </w:rPr>
            </w:pPr>
            <w:r>
              <w:rPr>
                <w:rFonts w:ascii="Times New Roman" w:hAnsi="Times New Roman" w:cs="Times New Roman"/>
                <w:sz w:val="20"/>
                <w:szCs w:val="20"/>
              </w:rPr>
              <w:t>0.94</w:t>
            </w:r>
          </w:p>
        </w:tc>
        <w:tc>
          <w:tcPr>
            <w:tcW w:w="1502" w:type="dxa"/>
            <w:tcMar>
              <w:top w:w="28" w:type="dxa"/>
              <w:bottom w:w="28" w:type="dxa"/>
            </w:tcMar>
          </w:tcPr>
          <w:p w14:paraId="5699C049" w14:textId="5943B9D6" w:rsidR="00A90F35" w:rsidRDefault="00A90F35" w:rsidP="00A90F35">
            <w:pPr>
              <w:rPr>
                <w:rFonts w:ascii="Times New Roman" w:hAnsi="Times New Roman" w:cs="Times New Roman"/>
                <w:sz w:val="20"/>
                <w:szCs w:val="20"/>
              </w:rPr>
            </w:pPr>
            <w:r>
              <w:rPr>
                <w:rFonts w:ascii="Times New Roman" w:hAnsi="Times New Roman" w:cs="Times New Roman"/>
                <w:sz w:val="20"/>
                <w:szCs w:val="20"/>
              </w:rPr>
              <w:t>0.85</w:t>
            </w:r>
          </w:p>
        </w:tc>
        <w:tc>
          <w:tcPr>
            <w:tcW w:w="1503" w:type="dxa"/>
            <w:tcMar>
              <w:top w:w="28" w:type="dxa"/>
              <w:bottom w:w="28" w:type="dxa"/>
            </w:tcMar>
          </w:tcPr>
          <w:p w14:paraId="63728350" w14:textId="163D3D0F" w:rsidR="00A90F35" w:rsidRDefault="00A90F35" w:rsidP="00A90F35">
            <w:pPr>
              <w:rPr>
                <w:rFonts w:ascii="Times New Roman" w:hAnsi="Times New Roman" w:cs="Times New Roman"/>
                <w:sz w:val="20"/>
                <w:szCs w:val="20"/>
              </w:rPr>
            </w:pPr>
            <w:r>
              <w:rPr>
                <w:rFonts w:ascii="Times New Roman" w:hAnsi="Times New Roman" w:cs="Times New Roman"/>
                <w:sz w:val="20"/>
                <w:szCs w:val="20"/>
              </w:rPr>
              <w:t>0.93</w:t>
            </w:r>
          </w:p>
        </w:tc>
        <w:tc>
          <w:tcPr>
            <w:tcW w:w="1502" w:type="dxa"/>
            <w:tcMar>
              <w:top w:w="28" w:type="dxa"/>
              <w:bottom w:w="28" w:type="dxa"/>
            </w:tcMar>
          </w:tcPr>
          <w:p w14:paraId="3B248940" w14:textId="465C14A8" w:rsidR="00A90F35" w:rsidRDefault="00A90F35" w:rsidP="00A90F35">
            <w:pPr>
              <w:rPr>
                <w:rFonts w:ascii="Times New Roman" w:hAnsi="Times New Roman" w:cs="Times New Roman"/>
                <w:sz w:val="20"/>
                <w:szCs w:val="20"/>
              </w:rPr>
            </w:pPr>
            <w:r>
              <w:rPr>
                <w:rFonts w:ascii="Times New Roman" w:hAnsi="Times New Roman" w:cs="Times New Roman"/>
                <w:sz w:val="20"/>
                <w:szCs w:val="20"/>
              </w:rPr>
              <w:t>0.85</w:t>
            </w:r>
          </w:p>
        </w:tc>
      </w:tr>
    </w:tbl>
    <w:p w14:paraId="79A29261" w14:textId="4312869C" w:rsidR="00676FBB" w:rsidRPr="00CD610C" w:rsidRDefault="00676FBB" w:rsidP="00676FBB">
      <w:pPr>
        <w:jc w:val="both"/>
        <w:rPr>
          <w:rFonts w:ascii="Times New Roman" w:hAnsi="Times New Roman" w:cs="Times New Roman"/>
          <w:sz w:val="20"/>
          <w:szCs w:val="20"/>
        </w:rPr>
      </w:pPr>
      <w:r w:rsidRPr="00CD610C">
        <w:rPr>
          <w:rFonts w:ascii="Times New Roman" w:hAnsi="Times New Roman" w:cs="Times New Roman"/>
          <w:sz w:val="20"/>
          <w:szCs w:val="20"/>
        </w:rPr>
        <w:t>*</w:t>
      </w:r>
      <w:r>
        <w:rPr>
          <w:rFonts w:ascii="Times New Roman" w:hAnsi="Times New Roman" w:cs="Times New Roman"/>
          <w:sz w:val="20"/>
          <w:szCs w:val="20"/>
        </w:rPr>
        <w:t xml:space="preserve"> </w:t>
      </w:r>
      <w:proofErr w:type="gramStart"/>
      <w:r>
        <w:rPr>
          <w:rFonts w:ascii="Times New Roman" w:hAnsi="Times New Roman" w:cs="Times New Roman"/>
          <w:sz w:val="20"/>
          <w:szCs w:val="20"/>
        </w:rPr>
        <w:t>test</w:t>
      </w:r>
      <w:proofErr w:type="gramEnd"/>
      <w:r>
        <w:rPr>
          <w:rFonts w:ascii="Times New Roman" w:hAnsi="Times New Roman" w:cs="Times New Roman"/>
          <w:sz w:val="20"/>
          <w:szCs w:val="20"/>
        </w:rPr>
        <w:t>-split only. ‘</w:t>
      </w:r>
      <w:proofErr w:type="spellStart"/>
      <w:r w:rsidRPr="00CD610C">
        <w:rPr>
          <w:rFonts w:ascii="Times New Roman" w:hAnsi="Times New Roman" w:cs="Times New Roman"/>
          <w:sz w:val="20"/>
          <w:szCs w:val="20"/>
        </w:rPr>
        <w:t>faostat</w:t>
      </w:r>
      <w:proofErr w:type="spellEnd"/>
      <w:r>
        <w:rPr>
          <w:rFonts w:ascii="Times New Roman" w:hAnsi="Times New Roman" w:cs="Times New Roman"/>
          <w:sz w:val="20"/>
          <w:szCs w:val="20"/>
        </w:rPr>
        <w:t>’:</w:t>
      </w:r>
      <w:r w:rsidRPr="00CD610C">
        <w:rPr>
          <w:rFonts w:ascii="Times New Roman" w:hAnsi="Times New Roman" w:cs="Times New Roman"/>
          <w:sz w:val="20"/>
          <w:szCs w:val="20"/>
        </w:rPr>
        <w:t xml:space="preserve"> </w:t>
      </w:r>
      <w:r>
        <w:rPr>
          <w:rFonts w:ascii="Times New Roman" w:hAnsi="Times New Roman" w:cs="Times New Roman"/>
          <w:sz w:val="20"/>
          <w:szCs w:val="20"/>
        </w:rPr>
        <w:t>national-scale international flows (2017-2021); ‘</w:t>
      </w:r>
      <w:proofErr w:type="spellStart"/>
      <w:r>
        <w:rPr>
          <w:rFonts w:ascii="Times New Roman" w:hAnsi="Times New Roman" w:cs="Times New Roman"/>
          <w:sz w:val="20"/>
          <w:szCs w:val="20"/>
        </w:rPr>
        <w:t>india</w:t>
      </w:r>
      <w:proofErr w:type="spellEnd"/>
      <w:r>
        <w:rPr>
          <w:rFonts w:ascii="Times New Roman" w:hAnsi="Times New Roman" w:cs="Times New Roman"/>
          <w:sz w:val="20"/>
          <w:szCs w:val="20"/>
        </w:rPr>
        <w:t>’: domestic cereal flows within India (2012); ‘us-</w:t>
      </w:r>
      <w:proofErr w:type="spellStart"/>
      <w:r>
        <w:rPr>
          <w:rFonts w:ascii="Times New Roman" w:hAnsi="Times New Roman" w:cs="Times New Roman"/>
          <w:sz w:val="20"/>
          <w:szCs w:val="20"/>
        </w:rPr>
        <w:t>china</w:t>
      </w:r>
      <w:proofErr w:type="spellEnd"/>
      <w:r>
        <w:rPr>
          <w:rFonts w:ascii="Times New Roman" w:hAnsi="Times New Roman" w:cs="Times New Roman"/>
          <w:sz w:val="20"/>
          <w:szCs w:val="20"/>
        </w:rPr>
        <w:t>’: subnational-scale international flows between USA and China (2017); ‘overall’: all datasets combined</w:t>
      </w:r>
      <w:r w:rsidR="00293FAE">
        <w:rPr>
          <w:rFonts w:ascii="Times New Roman" w:hAnsi="Times New Roman" w:cs="Times New Roman"/>
          <w:sz w:val="20"/>
          <w:szCs w:val="20"/>
        </w:rPr>
        <w:t xml:space="preserve">. </w:t>
      </w:r>
      <w:r w:rsidR="0072440C" w:rsidRPr="0072440C">
        <w:rPr>
          <w:rFonts w:ascii="Times New Roman" w:hAnsi="Times New Roman" w:cs="Times New Roman"/>
          <w:sz w:val="20"/>
          <w:szCs w:val="20"/>
        </w:rPr>
        <w:t>The ‘us</w:t>
      </w:r>
      <w:r w:rsidR="00BF2BCD">
        <w:rPr>
          <w:rFonts w:ascii="Times New Roman" w:hAnsi="Times New Roman" w:cs="Times New Roman"/>
          <w:sz w:val="20"/>
          <w:szCs w:val="20"/>
        </w:rPr>
        <w:t>-</w:t>
      </w:r>
      <w:proofErr w:type="spellStart"/>
      <w:r w:rsidR="0072440C" w:rsidRPr="0072440C">
        <w:rPr>
          <w:rFonts w:ascii="Times New Roman" w:hAnsi="Times New Roman" w:cs="Times New Roman"/>
          <w:sz w:val="20"/>
          <w:szCs w:val="20"/>
        </w:rPr>
        <w:t>china</w:t>
      </w:r>
      <w:proofErr w:type="spellEnd"/>
      <w:r w:rsidR="0072440C" w:rsidRPr="0072440C">
        <w:rPr>
          <w:rFonts w:ascii="Times New Roman" w:hAnsi="Times New Roman" w:cs="Times New Roman"/>
          <w:sz w:val="20"/>
          <w:szCs w:val="20"/>
        </w:rPr>
        <w:t>’ dataset is excluded from individual-cereal models because it lacks disaggregated flows by cereal type.</w:t>
      </w:r>
    </w:p>
    <w:p w14:paraId="07E17898" w14:textId="77777777" w:rsidR="00676FBB" w:rsidRDefault="00676FBB" w:rsidP="00676FBB">
      <w:pPr>
        <w:jc w:val="both"/>
        <w:rPr>
          <w:rFonts w:ascii="Times New Roman" w:hAnsi="Times New Roman" w:cs="Times New Roman"/>
          <w:sz w:val="24"/>
          <w:szCs w:val="24"/>
        </w:rPr>
      </w:pPr>
      <w:r>
        <w:rPr>
          <w:rFonts w:ascii="Times New Roman" w:hAnsi="Times New Roman" w:cs="Times New Roman"/>
          <w:sz w:val="24"/>
          <w:szCs w:val="24"/>
        </w:rPr>
        <w:t>Accuracy measures the proportion of correct predictions over all predictions. Precision measures the proportion of true positives over all predicted positives.  Recall measures the proportion of all positives that are identified by the model.  The MCC score provides the most balanced estimate of performance by assessing all 4 elements of the 2x2 confusion matrix, and can take values between -1 and +1, where +1 indicates perfect agreement.</w:t>
      </w:r>
    </w:p>
    <w:p w14:paraId="70367199" w14:textId="77777777" w:rsidR="00DB0805" w:rsidRDefault="00DB0805">
      <w:pPr>
        <w:rPr>
          <w:rFonts w:ascii="Times New Roman" w:hAnsi="Times New Roman" w:cs="Times New Roman"/>
          <w:sz w:val="24"/>
          <w:szCs w:val="24"/>
        </w:rPr>
      </w:pPr>
      <w:r>
        <w:rPr>
          <w:rFonts w:ascii="Times New Roman" w:hAnsi="Times New Roman" w:cs="Times New Roman"/>
          <w:sz w:val="24"/>
          <w:szCs w:val="24"/>
        </w:rPr>
        <w:br w:type="page"/>
      </w:r>
    </w:p>
    <w:p w14:paraId="1CA0C688" w14:textId="23D6BF28" w:rsidR="00357462" w:rsidRDefault="00357462">
      <w:pPr>
        <w:rPr>
          <w:rFonts w:ascii="Times New Roman" w:hAnsi="Times New Roman" w:cs="Times New Roman"/>
          <w:sz w:val="24"/>
          <w:szCs w:val="24"/>
        </w:rPr>
      </w:pPr>
      <w:r>
        <w:rPr>
          <w:rFonts w:ascii="Times New Roman" w:hAnsi="Times New Roman" w:cs="Times New Roman"/>
          <w:sz w:val="24"/>
          <w:szCs w:val="24"/>
        </w:rPr>
        <w:lastRenderedPageBreak/>
        <w:t xml:space="preserve">Supplementary Table </w:t>
      </w:r>
      <w:r w:rsidR="00230943">
        <w:rPr>
          <w:rFonts w:ascii="Times New Roman" w:hAnsi="Times New Roman" w:cs="Times New Roman"/>
          <w:sz w:val="24"/>
          <w:szCs w:val="24"/>
        </w:rPr>
        <w:t>9</w:t>
      </w:r>
      <w:r w:rsidR="00B25DC5">
        <w:rPr>
          <w:rFonts w:ascii="Times New Roman" w:hAnsi="Times New Roman" w:cs="Times New Roman"/>
          <w:sz w:val="24"/>
          <w:szCs w:val="24"/>
        </w:rPr>
        <w:t>.</w:t>
      </w:r>
      <w:r w:rsidR="00F84EC1">
        <w:rPr>
          <w:rFonts w:ascii="Times New Roman" w:hAnsi="Times New Roman" w:cs="Times New Roman"/>
          <w:sz w:val="24"/>
          <w:szCs w:val="24"/>
        </w:rPr>
        <w:t xml:space="preserve"> Out-of-sample performance of </w:t>
      </w:r>
      <w:r w:rsidR="002A56E1">
        <w:rPr>
          <w:rFonts w:ascii="Times New Roman" w:hAnsi="Times New Roman" w:cs="Times New Roman"/>
          <w:sz w:val="24"/>
          <w:szCs w:val="24"/>
        </w:rPr>
        <w:t>the best performing</w:t>
      </w:r>
      <w:r w:rsidR="00F84EC1">
        <w:rPr>
          <w:rFonts w:ascii="Times New Roman" w:hAnsi="Times New Roman" w:cs="Times New Roman"/>
          <w:sz w:val="24"/>
          <w:szCs w:val="24"/>
        </w:rPr>
        <w:t xml:space="preserve"> flow prediction regression models </w:t>
      </w:r>
      <w:r w:rsidR="002A56E1">
        <w:rPr>
          <w:rFonts w:ascii="Times New Roman" w:hAnsi="Times New Roman" w:cs="Times New Roman"/>
          <w:sz w:val="24"/>
          <w:szCs w:val="24"/>
        </w:rPr>
        <w:t xml:space="preserve">for different cereals, </w:t>
      </w:r>
      <w:r w:rsidR="00F84EC1">
        <w:rPr>
          <w:rFonts w:ascii="Times New Roman" w:hAnsi="Times New Roman" w:cs="Times New Roman"/>
          <w:sz w:val="24"/>
          <w:szCs w:val="24"/>
        </w:rPr>
        <w:t xml:space="preserve">by dataset type. </w:t>
      </w:r>
      <w:r w:rsidR="00F84EC1" w:rsidRPr="00FE0CD1">
        <w:rPr>
          <w:rFonts w:ascii="Times New Roman" w:hAnsi="Times New Roman" w:cs="Times New Roman"/>
          <w:sz w:val="24"/>
          <w:szCs w:val="24"/>
        </w:rPr>
        <w:t xml:space="preserve">Metrics are averaged over five </w:t>
      </w:r>
      <w:r w:rsidR="00F84EC1">
        <w:rPr>
          <w:rFonts w:ascii="Times New Roman" w:hAnsi="Times New Roman" w:cs="Times New Roman"/>
          <w:sz w:val="24"/>
          <w:szCs w:val="24"/>
        </w:rPr>
        <w:t xml:space="preserve">model </w:t>
      </w:r>
      <w:r w:rsidR="00F84EC1" w:rsidRPr="00FE0CD1">
        <w:rPr>
          <w:rFonts w:ascii="Times New Roman" w:hAnsi="Times New Roman" w:cs="Times New Roman"/>
          <w:sz w:val="24"/>
          <w:szCs w:val="24"/>
        </w:rPr>
        <w:t>runs with distinct train</w:t>
      </w:r>
      <w:r w:rsidR="00F84EC1">
        <w:rPr>
          <w:rFonts w:ascii="Times New Roman" w:hAnsi="Times New Roman" w:cs="Times New Roman"/>
          <w:sz w:val="24"/>
          <w:szCs w:val="24"/>
        </w:rPr>
        <w:t>-</w:t>
      </w:r>
      <w:r w:rsidR="00F84EC1" w:rsidRPr="00FE0CD1">
        <w:rPr>
          <w:rFonts w:ascii="Times New Roman" w:hAnsi="Times New Roman" w:cs="Times New Roman"/>
          <w:sz w:val="24"/>
          <w:szCs w:val="24"/>
        </w:rPr>
        <w:t>test splits to account for sampling variation</w:t>
      </w:r>
      <w:r w:rsidR="00F84EC1">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2077"/>
        <w:gridCol w:w="1604"/>
        <w:gridCol w:w="1772"/>
        <w:gridCol w:w="1772"/>
      </w:tblGrid>
      <w:tr w:rsidR="00ED75EF" w:rsidRPr="00F85A84" w14:paraId="6391A2B1" w14:textId="77777777" w:rsidTr="00CD610C">
        <w:trPr>
          <w:trHeight w:val="170"/>
        </w:trPr>
        <w:tc>
          <w:tcPr>
            <w:tcW w:w="2077" w:type="dxa"/>
            <w:vMerge w:val="restart"/>
            <w:tcMar>
              <w:top w:w="28" w:type="dxa"/>
              <w:bottom w:w="28" w:type="dxa"/>
            </w:tcMar>
          </w:tcPr>
          <w:p w14:paraId="4AA37879" w14:textId="3F107BD7" w:rsidR="00ED75EF" w:rsidRPr="00C80E75" w:rsidRDefault="00ED75EF" w:rsidP="00CD610C">
            <w:pPr>
              <w:rPr>
                <w:rFonts w:ascii="Times New Roman" w:hAnsi="Times New Roman" w:cs="Times New Roman"/>
                <w:b/>
                <w:bCs/>
                <w:sz w:val="20"/>
                <w:szCs w:val="20"/>
              </w:rPr>
            </w:pPr>
            <w:r>
              <w:rPr>
                <w:rFonts w:ascii="Times New Roman" w:hAnsi="Times New Roman" w:cs="Times New Roman"/>
                <w:b/>
                <w:bCs/>
                <w:sz w:val="20"/>
                <w:szCs w:val="20"/>
              </w:rPr>
              <w:t>Crop (Model)</w:t>
            </w:r>
          </w:p>
        </w:tc>
        <w:tc>
          <w:tcPr>
            <w:tcW w:w="1604" w:type="dxa"/>
            <w:vMerge w:val="restart"/>
          </w:tcPr>
          <w:p w14:paraId="7C518B2D" w14:textId="77777777" w:rsidR="00ED75EF" w:rsidRDefault="00ED75EF" w:rsidP="00CD610C">
            <w:pPr>
              <w:rPr>
                <w:rFonts w:ascii="Times New Roman" w:hAnsi="Times New Roman" w:cs="Times New Roman"/>
                <w:b/>
                <w:bCs/>
                <w:sz w:val="20"/>
                <w:szCs w:val="20"/>
              </w:rPr>
            </w:pPr>
            <w:r>
              <w:rPr>
                <w:rFonts w:ascii="Times New Roman" w:hAnsi="Times New Roman" w:cs="Times New Roman"/>
                <w:b/>
                <w:bCs/>
                <w:sz w:val="20"/>
                <w:szCs w:val="20"/>
              </w:rPr>
              <w:t>Dataset*</w:t>
            </w:r>
          </w:p>
        </w:tc>
        <w:tc>
          <w:tcPr>
            <w:tcW w:w="3544" w:type="dxa"/>
            <w:gridSpan w:val="2"/>
            <w:tcMar>
              <w:top w:w="28" w:type="dxa"/>
              <w:bottom w:w="28" w:type="dxa"/>
            </w:tcMar>
          </w:tcPr>
          <w:p w14:paraId="5F5539A7" w14:textId="77777777" w:rsidR="00ED75EF" w:rsidRPr="00C80E75" w:rsidRDefault="00ED75EF" w:rsidP="00CD610C">
            <w:pPr>
              <w:rPr>
                <w:rFonts w:ascii="Times New Roman" w:hAnsi="Times New Roman" w:cs="Times New Roman"/>
                <w:b/>
                <w:bCs/>
                <w:sz w:val="20"/>
                <w:szCs w:val="20"/>
              </w:rPr>
            </w:pPr>
            <w:r>
              <w:rPr>
                <w:rFonts w:ascii="Times New Roman" w:hAnsi="Times New Roman" w:cs="Times New Roman"/>
                <w:b/>
                <w:bCs/>
                <w:sz w:val="20"/>
                <w:szCs w:val="20"/>
              </w:rPr>
              <w:t>R2 (cereal flows)</w:t>
            </w:r>
          </w:p>
        </w:tc>
      </w:tr>
      <w:tr w:rsidR="00ED75EF" w:rsidRPr="00F85A84" w14:paraId="5B98D5E3" w14:textId="77777777" w:rsidTr="00CD610C">
        <w:trPr>
          <w:trHeight w:val="170"/>
        </w:trPr>
        <w:tc>
          <w:tcPr>
            <w:tcW w:w="2077" w:type="dxa"/>
            <w:vMerge/>
            <w:tcMar>
              <w:top w:w="28" w:type="dxa"/>
              <w:bottom w:w="28" w:type="dxa"/>
            </w:tcMar>
          </w:tcPr>
          <w:p w14:paraId="651B5723" w14:textId="77777777" w:rsidR="00ED75EF" w:rsidRPr="00C80E75" w:rsidRDefault="00ED75EF" w:rsidP="00CD610C">
            <w:pPr>
              <w:rPr>
                <w:rFonts w:ascii="Times New Roman" w:hAnsi="Times New Roman" w:cs="Times New Roman"/>
                <w:b/>
                <w:bCs/>
                <w:sz w:val="20"/>
                <w:szCs w:val="20"/>
              </w:rPr>
            </w:pPr>
          </w:p>
        </w:tc>
        <w:tc>
          <w:tcPr>
            <w:tcW w:w="1604" w:type="dxa"/>
            <w:vMerge/>
          </w:tcPr>
          <w:p w14:paraId="64EAB6B3" w14:textId="77777777" w:rsidR="00ED75EF" w:rsidRDefault="00ED75EF" w:rsidP="00CD610C">
            <w:pPr>
              <w:rPr>
                <w:rFonts w:ascii="Times New Roman" w:hAnsi="Times New Roman" w:cs="Times New Roman"/>
                <w:b/>
                <w:bCs/>
                <w:sz w:val="20"/>
                <w:szCs w:val="20"/>
              </w:rPr>
            </w:pPr>
          </w:p>
        </w:tc>
        <w:tc>
          <w:tcPr>
            <w:tcW w:w="1772" w:type="dxa"/>
            <w:tcMar>
              <w:top w:w="28" w:type="dxa"/>
              <w:bottom w:w="28" w:type="dxa"/>
            </w:tcMar>
          </w:tcPr>
          <w:p w14:paraId="1B6FDAD4" w14:textId="77777777" w:rsidR="00ED75EF" w:rsidRDefault="00ED75EF" w:rsidP="00CD610C">
            <w:pPr>
              <w:rPr>
                <w:rFonts w:ascii="Times New Roman" w:hAnsi="Times New Roman" w:cs="Times New Roman"/>
                <w:b/>
                <w:bCs/>
                <w:sz w:val="20"/>
                <w:szCs w:val="20"/>
              </w:rPr>
            </w:pPr>
            <w:r>
              <w:rPr>
                <w:rFonts w:ascii="Times New Roman" w:hAnsi="Times New Roman" w:cs="Times New Roman"/>
                <w:b/>
                <w:bCs/>
                <w:sz w:val="20"/>
                <w:szCs w:val="20"/>
              </w:rPr>
              <w:t>Linear scale</w:t>
            </w:r>
          </w:p>
        </w:tc>
        <w:tc>
          <w:tcPr>
            <w:tcW w:w="1772" w:type="dxa"/>
            <w:tcMar>
              <w:top w:w="28" w:type="dxa"/>
              <w:bottom w:w="28" w:type="dxa"/>
            </w:tcMar>
          </w:tcPr>
          <w:p w14:paraId="2D2ABCC6" w14:textId="77777777" w:rsidR="00ED75EF" w:rsidRDefault="00ED75EF" w:rsidP="00CD610C">
            <w:pPr>
              <w:rPr>
                <w:rFonts w:ascii="Times New Roman" w:hAnsi="Times New Roman" w:cs="Times New Roman"/>
                <w:b/>
                <w:bCs/>
                <w:sz w:val="20"/>
                <w:szCs w:val="20"/>
              </w:rPr>
            </w:pPr>
            <w:r>
              <w:rPr>
                <w:rFonts w:ascii="Times New Roman" w:hAnsi="Times New Roman" w:cs="Times New Roman"/>
                <w:b/>
                <w:bCs/>
                <w:sz w:val="20"/>
                <w:szCs w:val="20"/>
              </w:rPr>
              <w:t>Log scale</w:t>
            </w:r>
          </w:p>
        </w:tc>
      </w:tr>
      <w:tr w:rsidR="003F4BC3" w:rsidRPr="00F85A84" w14:paraId="0AC1343E" w14:textId="77777777" w:rsidTr="00CD610C">
        <w:trPr>
          <w:trHeight w:val="170"/>
        </w:trPr>
        <w:tc>
          <w:tcPr>
            <w:tcW w:w="2077" w:type="dxa"/>
            <w:vMerge w:val="restart"/>
            <w:tcMar>
              <w:top w:w="28" w:type="dxa"/>
              <w:bottom w:w="28" w:type="dxa"/>
            </w:tcMar>
          </w:tcPr>
          <w:p w14:paraId="11525D21" w14:textId="5C539B79" w:rsidR="003F4BC3" w:rsidRPr="00C80E75" w:rsidRDefault="003F4BC3" w:rsidP="003F4BC3">
            <w:pPr>
              <w:rPr>
                <w:rFonts w:ascii="Times New Roman" w:hAnsi="Times New Roman" w:cs="Times New Roman"/>
                <w:sz w:val="20"/>
                <w:szCs w:val="20"/>
              </w:rPr>
            </w:pPr>
            <w:r>
              <w:rPr>
                <w:rFonts w:ascii="Times New Roman" w:hAnsi="Times New Roman" w:cs="Times New Roman"/>
                <w:sz w:val="20"/>
                <w:szCs w:val="20"/>
              </w:rPr>
              <w:t>wheat (</w:t>
            </w:r>
            <w:r w:rsidRPr="00C80E75">
              <w:rPr>
                <w:rFonts w:ascii="Times New Roman" w:hAnsi="Times New Roman" w:cs="Times New Roman"/>
                <w:sz w:val="20"/>
                <w:szCs w:val="20"/>
              </w:rPr>
              <w:t>Neural network</w:t>
            </w:r>
            <w:r>
              <w:rPr>
                <w:rFonts w:ascii="Times New Roman" w:hAnsi="Times New Roman" w:cs="Times New Roman"/>
                <w:sz w:val="20"/>
                <w:szCs w:val="20"/>
              </w:rPr>
              <w:t>)</w:t>
            </w:r>
          </w:p>
        </w:tc>
        <w:tc>
          <w:tcPr>
            <w:tcW w:w="1604" w:type="dxa"/>
          </w:tcPr>
          <w:p w14:paraId="1FCB718A" w14:textId="77777777" w:rsidR="003F4BC3" w:rsidRDefault="003F4BC3" w:rsidP="003F4BC3">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772" w:type="dxa"/>
            <w:tcMar>
              <w:top w:w="28" w:type="dxa"/>
              <w:bottom w:w="28" w:type="dxa"/>
            </w:tcMar>
          </w:tcPr>
          <w:p w14:paraId="5ACF7799" w14:textId="7761A667" w:rsidR="003F4BC3" w:rsidRPr="00F85A84"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1416A3">
              <w:rPr>
                <w:rFonts w:ascii="Times New Roman" w:hAnsi="Times New Roman" w:cs="Times New Roman"/>
                <w:sz w:val="20"/>
                <w:szCs w:val="20"/>
              </w:rPr>
              <w:t>45</w:t>
            </w:r>
          </w:p>
        </w:tc>
        <w:tc>
          <w:tcPr>
            <w:tcW w:w="1772" w:type="dxa"/>
            <w:tcMar>
              <w:top w:w="28" w:type="dxa"/>
              <w:bottom w:w="28" w:type="dxa"/>
            </w:tcMar>
          </w:tcPr>
          <w:p w14:paraId="642C18D3" w14:textId="14EE4B69" w:rsidR="003F4BC3" w:rsidRPr="00F85A84"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1416A3">
              <w:rPr>
                <w:rFonts w:ascii="Times New Roman" w:hAnsi="Times New Roman" w:cs="Times New Roman"/>
                <w:sz w:val="20"/>
                <w:szCs w:val="20"/>
              </w:rPr>
              <w:t>64</w:t>
            </w:r>
          </w:p>
        </w:tc>
      </w:tr>
      <w:tr w:rsidR="003F4BC3" w:rsidRPr="00F85A84" w14:paraId="496F730D" w14:textId="77777777" w:rsidTr="00CD610C">
        <w:trPr>
          <w:trHeight w:val="170"/>
        </w:trPr>
        <w:tc>
          <w:tcPr>
            <w:tcW w:w="2077" w:type="dxa"/>
            <w:vMerge/>
            <w:tcMar>
              <w:top w:w="28" w:type="dxa"/>
              <w:bottom w:w="28" w:type="dxa"/>
            </w:tcMar>
          </w:tcPr>
          <w:p w14:paraId="30FDDCFB" w14:textId="77777777" w:rsidR="003F4BC3" w:rsidRPr="00C80E75" w:rsidRDefault="003F4BC3" w:rsidP="003F4BC3">
            <w:pPr>
              <w:rPr>
                <w:rFonts w:ascii="Times New Roman" w:hAnsi="Times New Roman" w:cs="Times New Roman"/>
                <w:sz w:val="20"/>
                <w:szCs w:val="20"/>
              </w:rPr>
            </w:pPr>
          </w:p>
        </w:tc>
        <w:tc>
          <w:tcPr>
            <w:tcW w:w="1604" w:type="dxa"/>
          </w:tcPr>
          <w:p w14:paraId="16135457" w14:textId="77777777" w:rsidR="003F4BC3" w:rsidRDefault="003F4BC3" w:rsidP="003F4BC3">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772" w:type="dxa"/>
            <w:tcMar>
              <w:top w:w="28" w:type="dxa"/>
              <w:bottom w:w="28" w:type="dxa"/>
            </w:tcMar>
          </w:tcPr>
          <w:p w14:paraId="7E974832" w14:textId="2B3DD41C"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1416A3">
              <w:rPr>
                <w:rFonts w:ascii="Times New Roman" w:hAnsi="Times New Roman" w:cs="Times New Roman"/>
                <w:sz w:val="20"/>
                <w:szCs w:val="20"/>
              </w:rPr>
              <w:t>36</w:t>
            </w:r>
          </w:p>
        </w:tc>
        <w:tc>
          <w:tcPr>
            <w:tcW w:w="1772" w:type="dxa"/>
            <w:tcMar>
              <w:top w:w="28" w:type="dxa"/>
              <w:bottom w:w="28" w:type="dxa"/>
            </w:tcMar>
          </w:tcPr>
          <w:p w14:paraId="0CB9A805" w14:textId="638CACFF"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1416A3">
              <w:rPr>
                <w:rFonts w:ascii="Times New Roman" w:hAnsi="Times New Roman" w:cs="Times New Roman"/>
                <w:sz w:val="20"/>
                <w:szCs w:val="20"/>
              </w:rPr>
              <w:t>70</w:t>
            </w:r>
          </w:p>
        </w:tc>
      </w:tr>
      <w:tr w:rsidR="003F4BC3" w:rsidRPr="00F85A84" w14:paraId="4A291F20" w14:textId="77777777" w:rsidTr="00CD610C">
        <w:trPr>
          <w:trHeight w:val="170"/>
        </w:trPr>
        <w:tc>
          <w:tcPr>
            <w:tcW w:w="2077" w:type="dxa"/>
            <w:vMerge/>
            <w:tcMar>
              <w:top w:w="28" w:type="dxa"/>
              <w:bottom w:w="28" w:type="dxa"/>
            </w:tcMar>
          </w:tcPr>
          <w:p w14:paraId="5AEF7194" w14:textId="77777777" w:rsidR="003F4BC3" w:rsidRPr="00C80E75" w:rsidRDefault="003F4BC3" w:rsidP="003F4BC3">
            <w:pPr>
              <w:rPr>
                <w:rFonts w:ascii="Times New Roman" w:hAnsi="Times New Roman" w:cs="Times New Roman"/>
                <w:sz w:val="20"/>
                <w:szCs w:val="20"/>
              </w:rPr>
            </w:pPr>
          </w:p>
        </w:tc>
        <w:tc>
          <w:tcPr>
            <w:tcW w:w="1604" w:type="dxa"/>
          </w:tcPr>
          <w:p w14:paraId="2EE52218" w14:textId="77777777"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overall</w:t>
            </w:r>
          </w:p>
        </w:tc>
        <w:tc>
          <w:tcPr>
            <w:tcW w:w="1772" w:type="dxa"/>
            <w:tcMar>
              <w:top w:w="28" w:type="dxa"/>
              <w:bottom w:w="28" w:type="dxa"/>
            </w:tcMar>
          </w:tcPr>
          <w:p w14:paraId="2759B8B4" w14:textId="796DCAC7"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1416A3">
              <w:rPr>
                <w:rFonts w:ascii="Times New Roman" w:hAnsi="Times New Roman" w:cs="Times New Roman"/>
                <w:sz w:val="20"/>
                <w:szCs w:val="20"/>
              </w:rPr>
              <w:t>45</w:t>
            </w:r>
          </w:p>
        </w:tc>
        <w:tc>
          <w:tcPr>
            <w:tcW w:w="1772" w:type="dxa"/>
            <w:tcMar>
              <w:top w:w="28" w:type="dxa"/>
              <w:bottom w:w="28" w:type="dxa"/>
            </w:tcMar>
          </w:tcPr>
          <w:p w14:paraId="380F9DE5" w14:textId="7618D979"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1416A3">
              <w:rPr>
                <w:rFonts w:ascii="Times New Roman" w:hAnsi="Times New Roman" w:cs="Times New Roman"/>
                <w:sz w:val="20"/>
                <w:szCs w:val="20"/>
              </w:rPr>
              <w:t>65</w:t>
            </w:r>
          </w:p>
        </w:tc>
      </w:tr>
      <w:tr w:rsidR="003F4BC3" w:rsidRPr="00F85A84" w14:paraId="45B41584" w14:textId="77777777" w:rsidTr="00CD610C">
        <w:trPr>
          <w:trHeight w:val="170"/>
        </w:trPr>
        <w:tc>
          <w:tcPr>
            <w:tcW w:w="2077" w:type="dxa"/>
            <w:vMerge w:val="restart"/>
            <w:tcMar>
              <w:top w:w="28" w:type="dxa"/>
              <w:bottom w:w="28" w:type="dxa"/>
            </w:tcMar>
          </w:tcPr>
          <w:p w14:paraId="269BECA9" w14:textId="516A2559" w:rsidR="003F4BC3" w:rsidRPr="00C80E75" w:rsidRDefault="003F4BC3" w:rsidP="003F4BC3">
            <w:pPr>
              <w:rPr>
                <w:rFonts w:ascii="Times New Roman" w:hAnsi="Times New Roman" w:cs="Times New Roman"/>
                <w:sz w:val="20"/>
                <w:szCs w:val="20"/>
              </w:rPr>
            </w:pPr>
            <w:r>
              <w:rPr>
                <w:rFonts w:ascii="Times New Roman" w:hAnsi="Times New Roman" w:cs="Times New Roman"/>
                <w:sz w:val="20"/>
                <w:szCs w:val="20"/>
              </w:rPr>
              <w:t>rice (</w:t>
            </w:r>
            <w:r w:rsidRPr="00C80E75">
              <w:rPr>
                <w:rFonts w:ascii="Times New Roman" w:hAnsi="Times New Roman" w:cs="Times New Roman"/>
                <w:sz w:val="20"/>
                <w:szCs w:val="20"/>
              </w:rPr>
              <w:t>Neural network</w:t>
            </w:r>
            <w:r>
              <w:rPr>
                <w:rFonts w:ascii="Times New Roman" w:hAnsi="Times New Roman" w:cs="Times New Roman"/>
                <w:sz w:val="20"/>
                <w:szCs w:val="20"/>
              </w:rPr>
              <w:t>)</w:t>
            </w:r>
          </w:p>
        </w:tc>
        <w:tc>
          <w:tcPr>
            <w:tcW w:w="1604" w:type="dxa"/>
          </w:tcPr>
          <w:p w14:paraId="46D2E7A9" w14:textId="77777777" w:rsidR="003F4BC3" w:rsidRDefault="003F4BC3" w:rsidP="003F4BC3">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772" w:type="dxa"/>
            <w:tcMar>
              <w:top w:w="28" w:type="dxa"/>
              <w:bottom w:w="28" w:type="dxa"/>
            </w:tcMar>
          </w:tcPr>
          <w:p w14:paraId="240E1730" w14:textId="2A4D8903" w:rsidR="003F4BC3" w:rsidRPr="00F85A84"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2A5300">
              <w:rPr>
                <w:rFonts w:ascii="Times New Roman" w:hAnsi="Times New Roman" w:cs="Times New Roman"/>
                <w:sz w:val="20"/>
                <w:szCs w:val="20"/>
              </w:rPr>
              <w:t>33</w:t>
            </w:r>
          </w:p>
        </w:tc>
        <w:tc>
          <w:tcPr>
            <w:tcW w:w="1772" w:type="dxa"/>
            <w:tcMar>
              <w:top w:w="28" w:type="dxa"/>
              <w:bottom w:w="28" w:type="dxa"/>
            </w:tcMar>
          </w:tcPr>
          <w:p w14:paraId="4B9C4947" w14:textId="5CAEA5AD" w:rsidR="003F4BC3" w:rsidRPr="00F85A84" w:rsidRDefault="003F4BC3" w:rsidP="003F4BC3">
            <w:pPr>
              <w:jc w:val="both"/>
              <w:rPr>
                <w:rFonts w:ascii="Times New Roman" w:hAnsi="Times New Roman" w:cs="Times New Roman"/>
                <w:sz w:val="20"/>
                <w:szCs w:val="20"/>
              </w:rPr>
            </w:pPr>
            <w:r>
              <w:rPr>
                <w:rFonts w:ascii="Times New Roman" w:hAnsi="Times New Roman" w:cs="Times New Roman"/>
                <w:sz w:val="20"/>
                <w:szCs w:val="20"/>
              </w:rPr>
              <w:t>0.6</w:t>
            </w:r>
            <w:r w:rsidR="00536F45">
              <w:rPr>
                <w:rFonts w:ascii="Times New Roman" w:hAnsi="Times New Roman" w:cs="Times New Roman"/>
                <w:sz w:val="20"/>
                <w:szCs w:val="20"/>
              </w:rPr>
              <w:t>1</w:t>
            </w:r>
          </w:p>
        </w:tc>
      </w:tr>
      <w:tr w:rsidR="003F4BC3" w:rsidRPr="00F85A84" w14:paraId="47B73967" w14:textId="77777777" w:rsidTr="00CD610C">
        <w:trPr>
          <w:trHeight w:val="170"/>
        </w:trPr>
        <w:tc>
          <w:tcPr>
            <w:tcW w:w="2077" w:type="dxa"/>
            <w:vMerge/>
            <w:tcMar>
              <w:top w:w="28" w:type="dxa"/>
              <w:bottom w:w="28" w:type="dxa"/>
            </w:tcMar>
          </w:tcPr>
          <w:p w14:paraId="28AA31EF" w14:textId="77777777" w:rsidR="003F4BC3" w:rsidRPr="00C80E75" w:rsidRDefault="003F4BC3" w:rsidP="003F4BC3">
            <w:pPr>
              <w:rPr>
                <w:rFonts w:ascii="Times New Roman" w:hAnsi="Times New Roman" w:cs="Times New Roman"/>
                <w:sz w:val="20"/>
                <w:szCs w:val="20"/>
              </w:rPr>
            </w:pPr>
          </w:p>
        </w:tc>
        <w:tc>
          <w:tcPr>
            <w:tcW w:w="1604" w:type="dxa"/>
          </w:tcPr>
          <w:p w14:paraId="244A7485" w14:textId="77777777" w:rsidR="003F4BC3" w:rsidRDefault="003F4BC3" w:rsidP="003F4BC3">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772" w:type="dxa"/>
            <w:tcMar>
              <w:top w:w="28" w:type="dxa"/>
              <w:bottom w:w="28" w:type="dxa"/>
            </w:tcMar>
          </w:tcPr>
          <w:p w14:paraId="5764CBDC" w14:textId="27905188"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2A5300">
              <w:rPr>
                <w:rFonts w:ascii="Times New Roman" w:hAnsi="Times New Roman" w:cs="Times New Roman"/>
                <w:sz w:val="20"/>
                <w:szCs w:val="20"/>
              </w:rPr>
              <w:t>44</w:t>
            </w:r>
          </w:p>
        </w:tc>
        <w:tc>
          <w:tcPr>
            <w:tcW w:w="1772" w:type="dxa"/>
            <w:tcMar>
              <w:top w:w="28" w:type="dxa"/>
              <w:bottom w:w="28" w:type="dxa"/>
            </w:tcMar>
          </w:tcPr>
          <w:p w14:paraId="50EDA3F1" w14:textId="544A195D"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536F45">
              <w:rPr>
                <w:rFonts w:ascii="Times New Roman" w:hAnsi="Times New Roman" w:cs="Times New Roman"/>
                <w:sz w:val="20"/>
                <w:szCs w:val="20"/>
              </w:rPr>
              <w:t>87</w:t>
            </w:r>
          </w:p>
        </w:tc>
      </w:tr>
      <w:tr w:rsidR="003F4BC3" w:rsidRPr="00F85A84" w14:paraId="1FF0C3A6" w14:textId="77777777" w:rsidTr="00CD610C">
        <w:trPr>
          <w:trHeight w:val="170"/>
        </w:trPr>
        <w:tc>
          <w:tcPr>
            <w:tcW w:w="2077" w:type="dxa"/>
            <w:vMerge/>
            <w:tcMar>
              <w:top w:w="28" w:type="dxa"/>
              <w:bottom w:w="28" w:type="dxa"/>
            </w:tcMar>
          </w:tcPr>
          <w:p w14:paraId="794626B7" w14:textId="77777777" w:rsidR="003F4BC3" w:rsidRPr="00C80E75" w:rsidRDefault="003F4BC3" w:rsidP="003F4BC3">
            <w:pPr>
              <w:rPr>
                <w:rFonts w:ascii="Times New Roman" w:hAnsi="Times New Roman" w:cs="Times New Roman"/>
                <w:sz w:val="20"/>
                <w:szCs w:val="20"/>
              </w:rPr>
            </w:pPr>
          </w:p>
        </w:tc>
        <w:tc>
          <w:tcPr>
            <w:tcW w:w="1604" w:type="dxa"/>
          </w:tcPr>
          <w:p w14:paraId="1348234F" w14:textId="77777777"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overall</w:t>
            </w:r>
          </w:p>
        </w:tc>
        <w:tc>
          <w:tcPr>
            <w:tcW w:w="1772" w:type="dxa"/>
            <w:tcMar>
              <w:top w:w="28" w:type="dxa"/>
              <w:bottom w:w="28" w:type="dxa"/>
            </w:tcMar>
          </w:tcPr>
          <w:p w14:paraId="517F45AB" w14:textId="7BC1EC22"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2A5300">
              <w:rPr>
                <w:rFonts w:ascii="Times New Roman" w:hAnsi="Times New Roman" w:cs="Times New Roman"/>
                <w:sz w:val="20"/>
                <w:szCs w:val="20"/>
              </w:rPr>
              <w:t>36</w:t>
            </w:r>
          </w:p>
        </w:tc>
        <w:tc>
          <w:tcPr>
            <w:tcW w:w="1772" w:type="dxa"/>
            <w:tcMar>
              <w:top w:w="28" w:type="dxa"/>
              <w:bottom w:w="28" w:type="dxa"/>
            </w:tcMar>
          </w:tcPr>
          <w:p w14:paraId="1AA0A543" w14:textId="77777777"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0.67</w:t>
            </w:r>
          </w:p>
        </w:tc>
      </w:tr>
      <w:tr w:rsidR="003F4BC3" w:rsidRPr="00F85A84" w14:paraId="1FF05A87" w14:textId="77777777" w:rsidTr="00CD610C">
        <w:trPr>
          <w:trHeight w:val="170"/>
        </w:trPr>
        <w:tc>
          <w:tcPr>
            <w:tcW w:w="2077" w:type="dxa"/>
            <w:vMerge w:val="restart"/>
            <w:tcMar>
              <w:top w:w="28" w:type="dxa"/>
              <w:bottom w:w="28" w:type="dxa"/>
            </w:tcMar>
          </w:tcPr>
          <w:p w14:paraId="728E75A4" w14:textId="6674FB00" w:rsidR="003F4BC3" w:rsidRPr="00C80E75" w:rsidRDefault="003F4BC3" w:rsidP="003F4BC3">
            <w:pPr>
              <w:rPr>
                <w:rFonts w:ascii="Times New Roman" w:hAnsi="Times New Roman" w:cs="Times New Roman"/>
                <w:sz w:val="20"/>
                <w:szCs w:val="20"/>
              </w:rPr>
            </w:pPr>
            <w:r>
              <w:rPr>
                <w:rFonts w:ascii="Times New Roman" w:hAnsi="Times New Roman" w:cs="Times New Roman"/>
                <w:sz w:val="20"/>
                <w:szCs w:val="20"/>
              </w:rPr>
              <w:t>maize (</w:t>
            </w:r>
            <w:r w:rsidRPr="00C80E75">
              <w:rPr>
                <w:rFonts w:ascii="Times New Roman" w:hAnsi="Times New Roman" w:cs="Times New Roman"/>
                <w:sz w:val="20"/>
                <w:szCs w:val="20"/>
              </w:rPr>
              <w:t>Neural network</w:t>
            </w:r>
            <w:r>
              <w:rPr>
                <w:rFonts w:ascii="Times New Roman" w:hAnsi="Times New Roman" w:cs="Times New Roman"/>
                <w:sz w:val="20"/>
                <w:szCs w:val="20"/>
              </w:rPr>
              <w:t>)</w:t>
            </w:r>
          </w:p>
        </w:tc>
        <w:tc>
          <w:tcPr>
            <w:tcW w:w="1604" w:type="dxa"/>
          </w:tcPr>
          <w:p w14:paraId="5E441993" w14:textId="77777777" w:rsidR="003F4BC3" w:rsidRDefault="003F4BC3" w:rsidP="003F4BC3">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772" w:type="dxa"/>
            <w:tcMar>
              <w:top w:w="28" w:type="dxa"/>
              <w:bottom w:w="28" w:type="dxa"/>
            </w:tcMar>
          </w:tcPr>
          <w:p w14:paraId="75960620" w14:textId="6A3DF098" w:rsidR="003F4BC3" w:rsidRPr="00F85A84"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536F45">
              <w:rPr>
                <w:rFonts w:ascii="Times New Roman" w:hAnsi="Times New Roman" w:cs="Times New Roman"/>
                <w:sz w:val="20"/>
                <w:szCs w:val="20"/>
              </w:rPr>
              <w:t>2</w:t>
            </w:r>
            <w:r>
              <w:rPr>
                <w:rFonts w:ascii="Times New Roman" w:hAnsi="Times New Roman" w:cs="Times New Roman"/>
                <w:sz w:val="20"/>
                <w:szCs w:val="20"/>
              </w:rPr>
              <w:t>9</w:t>
            </w:r>
          </w:p>
        </w:tc>
        <w:tc>
          <w:tcPr>
            <w:tcW w:w="1772" w:type="dxa"/>
            <w:tcMar>
              <w:top w:w="28" w:type="dxa"/>
              <w:bottom w:w="28" w:type="dxa"/>
            </w:tcMar>
          </w:tcPr>
          <w:p w14:paraId="1775DEC8" w14:textId="2E6768F4" w:rsidR="003F4BC3" w:rsidRPr="00F85A84"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3177AF">
              <w:rPr>
                <w:rFonts w:ascii="Times New Roman" w:hAnsi="Times New Roman" w:cs="Times New Roman"/>
                <w:sz w:val="20"/>
                <w:szCs w:val="20"/>
              </w:rPr>
              <w:t>59</w:t>
            </w:r>
          </w:p>
        </w:tc>
      </w:tr>
      <w:tr w:rsidR="003F4BC3" w:rsidRPr="00F85A84" w14:paraId="0D023C15" w14:textId="77777777" w:rsidTr="00CD610C">
        <w:trPr>
          <w:trHeight w:val="170"/>
        </w:trPr>
        <w:tc>
          <w:tcPr>
            <w:tcW w:w="2077" w:type="dxa"/>
            <w:vMerge/>
            <w:tcMar>
              <w:top w:w="28" w:type="dxa"/>
              <w:bottom w:w="28" w:type="dxa"/>
            </w:tcMar>
          </w:tcPr>
          <w:p w14:paraId="62CDA589" w14:textId="77777777" w:rsidR="003F4BC3" w:rsidRPr="00C80E75" w:rsidRDefault="003F4BC3" w:rsidP="003F4BC3">
            <w:pPr>
              <w:rPr>
                <w:rFonts w:ascii="Times New Roman" w:hAnsi="Times New Roman" w:cs="Times New Roman"/>
                <w:sz w:val="20"/>
                <w:szCs w:val="20"/>
              </w:rPr>
            </w:pPr>
          </w:p>
        </w:tc>
        <w:tc>
          <w:tcPr>
            <w:tcW w:w="1604" w:type="dxa"/>
          </w:tcPr>
          <w:p w14:paraId="06547754" w14:textId="77777777" w:rsidR="003F4BC3" w:rsidRDefault="003F4BC3" w:rsidP="003F4BC3">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772" w:type="dxa"/>
            <w:tcMar>
              <w:top w:w="28" w:type="dxa"/>
              <w:bottom w:w="28" w:type="dxa"/>
            </w:tcMar>
          </w:tcPr>
          <w:p w14:paraId="71727CF9" w14:textId="0EDE5569" w:rsidR="003F4BC3" w:rsidRDefault="003177AF" w:rsidP="003F4BC3">
            <w:pPr>
              <w:jc w:val="both"/>
              <w:rPr>
                <w:rFonts w:ascii="Times New Roman" w:hAnsi="Times New Roman" w:cs="Times New Roman"/>
                <w:sz w:val="20"/>
                <w:szCs w:val="20"/>
              </w:rPr>
            </w:pPr>
            <w:r>
              <w:rPr>
                <w:rFonts w:ascii="Times New Roman" w:hAnsi="Times New Roman" w:cs="Times New Roman"/>
                <w:sz w:val="20"/>
                <w:szCs w:val="20"/>
              </w:rPr>
              <w:t>-0.02</w:t>
            </w:r>
          </w:p>
        </w:tc>
        <w:tc>
          <w:tcPr>
            <w:tcW w:w="1772" w:type="dxa"/>
            <w:tcMar>
              <w:top w:w="28" w:type="dxa"/>
              <w:bottom w:w="28" w:type="dxa"/>
            </w:tcMar>
          </w:tcPr>
          <w:p w14:paraId="503143C8" w14:textId="52B22382" w:rsidR="003F4BC3" w:rsidRDefault="003177AF" w:rsidP="003F4BC3">
            <w:pPr>
              <w:jc w:val="both"/>
              <w:rPr>
                <w:rFonts w:ascii="Times New Roman" w:hAnsi="Times New Roman" w:cs="Times New Roman"/>
                <w:sz w:val="20"/>
                <w:szCs w:val="20"/>
              </w:rPr>
            </w:pPr>
            <w:r>
              <w:rPr>
                <w:rFonts w:ascii="Times New Roman" w:hAnsi="Times New Roman" w:cs="Times New Roman"/>
                <w:sz w:val="20"/>
                <w:szCs w:val="20"/>
              </w:rPr>
              <w:t>-0.47</w:t>
            </w:r>
          </w:p>
        </w:tc>
      </w:tr>
      <w:tr w:rsidR="003F4BC3" w:rsidRPr="00F85A84" w14:paraId="26101674" w14:textId="77777777" w:rsidTr="00CD610C">
        <w:trPr>
          <w:trHeight w:val="170"/>
        </w:trPr>
        <w:tc>
          <w:tcPr>
            <w:tcW w:w="2077" w:type="dxa"/>
            <w:vMerge/>
            <w:tcMar>
              <w:top w:w="28" w:type="dxa"/>
              <w:bottom w:w="28" w:type="dxa"/>
            </w:tcMar>
          </w:tcPr>
          <w:p w14:paraId="31D56BF4" w14:textId="77777777" w:rsidR="003F4BC3" w:rsidRPr="00C80E75" w:rsidRDefault="003F4BC3" w:rsidP="003F4BC3">
            <w:pPr>
              <w:rPr>
                <w:rFonts w:ascii="Times New Roman" w:hAnsi="Times New Roman" w:cs="Times New Roman"/>
                <w:sz w:val="20"/>
                <w:szCs w:val="20"/>
              </w:rPr>
            </w:pPr>
          </w:p>
        </w:tc>
        <w:tc>
          <w:tcPr>
            <w:tcW w:w="1604" w:type="dxa"/>
          </w:tcPr>
          <w:p w14:paraId="639B4AC0" w14:textId="77777777"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overall</w:t>
            </w:r>
          </w:p>
        </w:tc>
        <w:tc>
          <w:tcPr>
            <w:tcW w:w="1772" w:type="dxa"/>
            <w:tcMar>
              <w:top w:w="28" w:type="dxa"/>
              <w:bottom w:w="28" w:type="dxa"/>
            </w:tcMar>
          </w:tcPr>
          <w:p w14:paraId="578FA328" w14:textId="0D2B996F"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3177AF">
              <w:rPr>
                <w:rFonts w:ascii="Times New Roman" w:hAnsi="Times New Roman" w:cs="Times New Roman"/>
                <w:sz w:val="20"/>
                <w:szCs w:val="20"/>
              </w:rPr>
              <w:t>29</w:t>
            </w:r>
          </w:p>
        </w:tc>
        <w:tc>
          <w:tcPr>
            <w:tcW w:w="1772" w:type="dxa"/>
            <w:tcMar>
              <w:top w:w="28" w:type="dxa"/>
              <w:bottom w:w="28" w:type="dxa"/>
            </w:tcMar>
          </w:tcPr>
          <w:p w14:paraId="3C731597" w14:textId="0F49B622"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603AC6">
              <w:rPr>
                <w:rFonts w:ascii="Times New Roman" w:hAnsi="Times New Roman" w:cs="Times New Roman"/>
                <w:sz w:val="20"/>
                <w:szCs w:val="20"/>
              </w:rPr>
              <w:t>60</w:t>
            </w:r>
          </w:p>
        </w:tc>
      </w:tr>
      <w:tr w:rsidR="003F4BC3" w:rsidRPr="00F85A84" w14:paraId="27A2056B" w14:textId="77777777" w:rsidTr="00CD610C">
        <w:trPr>
          <w:trHeight w:val="170"/>
        </w:trPr>
        <w:tc>
          <w:tcPr>
            <w:tcW w:w="2077" w:type="dxa"/>
            <w:vMerge w:val="restart"/>
            <w:tcMar>
              <w:top w:w="28" w:type="dxa"/>
              <w:bottom w:w="28" w:type="dxa"/>
            </w:tcMar>
          </w:tcPr>
          <w:p w14:paraId="523A1663" w14:textId="6FA55EB1" w:rsidR="003F4BC3" w:rsidRPr="00C80E75" w:rsidRDefault="003F4BC3" w:rsidP="003F4BC3">
            <w:pPr>
              <w:rPr>
                <w:rFonts w:ascii="Times New Roman" w:hAnsi="Times New Roman" w:cs="Times New Roman"/>
                <w:sz w:val="20"/>
                <w:szCs w:val="20"/>
              </w:rPr>
            </w:pPr>
            <w:r>
              <w:rPr>
                <w:rFonts w:ascii="Times New Roman" w:hAnsi="Times New Roman" w:cs="Times New Roman"/>
                <w:sz w:val="20"/>
                <w:szCs w:val="20"/>
              </w:rPr>
              <w:t>other cereals (</w:t>
            </w:r>
            <w:r w:rsidRPr="00C80E75">
              <w:rPr>
                <w:rFonts w:ascii="Times New Roman" w:hAnsi="Times New Roman" w:cs="Times New Roman"/>
                <w:sz w:val="20"/>
                <w:szCs w:val="20"/>
              </w:rPr>
              <w:t>Neural network</w:t>
            </w:r>
            <w:r>
              <w:rPr>
                <w:rFonts w:ascii="Times New Roman" w:hAnsi="Times New Roman" w:cs="Times New Roman"/>
                <w:sz w:val="20"/>
                <w:szCs w:val="20"/>
              </w:rPr>
              <w:t>)</w:t>
            </w:r>
          </w:p>
        </w:tc>
        <w:tc>
          <w:tcPr>
            <w:tcW w:w="1604" w:type="dxa"/>
          </w:tcPr>
          <w:p w14:paraId="1979C14A" w14:textId="77777777" w:rsidR="003F4BC3" w:rsidRDefault="003F4BC3" w:rsidP="003F4BC3">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772" w:type="dxa"/>
            <w:tcMar>
              <w:top w:w="28" w:type="dxa"/>
              <w:bottom w:w="28" w:type="dxa"/>
            </w:tcMar>
          </w:tcPr>
          <w:p w14:paraId="6EF8E7E1" w14:textId="49275311" w:rsidR="003F4BC3" w:rsidRPr="00F85A84"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603AC6">
              <w:rPr>
                <w:rFonts w:ascii="Times New Roman" w:hAnsi="Times New Roman" w:cs="Times New Roman"/>
                <w:sz w:val="20"/>
                <w:szCs w:val="20"/>
              </w:rPr>
              <w:t>27</w:t>
            </w:r>
          </w:p>
        </w:tc>
        <w:tc>
          <w:tcPr>
            <w:tcW w:w="1772" w:type="dxa"/>
            <w:tcMar>
              <w:top w:w="28" w:type="dxa"/>
              <w:bottom w:w="28" w:type="dxa"/>
            </w:tcMar>
          </w:tcPr>
          <w:p w14:paraId="5DE4A530" w14:textId="773673F1" w:rsidR="003F4BC3" w:rsidRPr="00F85A84" w:rsidRDefault="003F4BC3" w:rsidP="003F4BC3">
            <w:pPr>
              <w:jc w:val="both"/>
              <w:rPr>
                <w:rFonts w:ascii="Times New Roman" w:hAnsi="Times New Roman" w:cs="Times New Roman"/>
                <w:sz w:val="20"/>
                <w:szCs w:val="20"/>
              </w:rPr>
            </w:pPr>
            <w:r>
              <w:rPr>
                <w:rFonts w:ascii="Times New Roman" w:hAnsi="Times New Roman" w:cs="Times New Roman"/>
                <w:sz w:val="20"/>
                <w:szCs w:val="20"/>
              </w:rPr>
              <w:t>0.6</w:t>
            </w:r>
            <w:r w:rsidR="00A77032">
              <w:rPr>
                <w:rFonts w:ascii="Times New Roman" w:hAnsi="Times New Roman" w:cs="Times New Roman"/>
                <w:sz w:val="20"/>
                <w:szCs w:val="20"/>
              </w:rPr>
              <w:t>0</w:t>
            </w:r>
          </w:p>
        </w:tc>
      </w:tr>
      <w:tr w:rsidR="003F4BC3" w:rsidRPr="00F85A84" w14:paraId="03948966" w14:textId="77777777" w:rsidTr="00CD610C">
        <w:trPr>
          <w:trHeight w:val="170"/>
        </w:trPr>
        <w:tc>
          <w:tcPr>
            <w:tcW w:w="2077" w:type="dxa"/>
            <w:vMerge/>
            <w:tcMar>
              <w:top w:w="28" w:type="dxa"/>
              <w:bottom w:w="28" w:type="dxa"/>
            </w:tcMar>
          </w:tcPr>
          <w:p w14:paraId="0DB6B1B1" w14:textId="77777777" w:rsidR="003F4BC3" w:rsidRPr="00C80E75" w:rsidRDefault="003F4BC3" w:rsidP="003F4BC3">
            <w:pPr>
              <w:rPr>
                <w:rFonts w:ascii="Times New Roman" w:hAnsi="Times New Roman" w:cs="Times New Roman"/>
                <w:sz w:val="20"/>
                <w:szCs w:val="20"/>
              </w:rPr>
            </w:pPr>
          </w:p>
        </w:tc>
        <w:tc>
          <w:tcPr>
            <w:tcW w:w="1604" w:type="dxa"/>
          </w:tcPr>
          <w:p w14:paraId="34CB8248" w14:textId="77777777" w:rsidR="003F4BC3" w:rsidRDefault="003F4BC3" w:rsidP="003F4BC3">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772" w:type="dxa"/>
            <w:tcMar>
              <w:top w:w="28" w:type="dxa"/>
              <w:bottom w:w="28" w:type="dxa"/>
            </w:tcMar>
          </w:tcPr>
          <w:p w14:paraId="7E51D9B9" w14:textId="2F4CC5BB" w:rsidR="003F4BC3" w:rsidRDefault="00603AC6" w:rsidP="003F4BC3">
            <w:pPr>
              <w:jc w:val="both"/>
              <w:rPr>
                <w:rFonts w:ascii="Times New Roman" w:hAnsi="Times New Roman" w:cs="Times New Roman"/>
                <w:sz w:val="20"/>
                <w:szCs w:val="20"/>
              </w:rPr>
            </w:pPr>
            <w:r>
              <w:rPr>
                <w:rFonts w:ascii="Times New Roman" w:hAnsi="Times New Roman" w:cs="Times New Roman"/>
                <w:sz w:val="20"/>
                <w:szCs w:val="20"/>
              </w:rPr>
              <w:t>-0.11</w:t>
            </w:r>
          </w:p>
        </w:tc>
        <w:tc>
          <w:tcPr>
            <w:tcW w:w="1772" w:type="dxa"/>
            <w:tcMar>
              <w:top w:w="28" w:type="dxa"/>
              <w:bottom w:w="28" w:type="dxa"/>
            </w:tcMar>
          </w:tcPr>
          <w:p w14:paraId="251A78AF" w14:textId="50BA4ABC" w:rsidR="003F4BC3" w:rsidRDefault="00A77032" w:rsidP="003F4BC3">
            <w:pPr>
              <w:jc w:val="both"/>
              <w:rPr>
                <w:rFonts w:ascii="Times New Roman" w:hAnsi="Times New Roman" w:cs="Times New Roman"/>
                <w:sz w:val="20"/>
                <w:szCs w:val="20"/>
              </w:rPr>
            </w:pPr>
            <w:r>
              <w:rPr>
                <w:rFonts w:ascii="Times New Roman" w:hAnsi="Times New Roman" w:cs="Times New Roman"/>
                <w:sz w:val="20"/>
                <w:szCs w:val="20"/>
              </w:rPr>
              <w:t>-0.07</w:t>
            </w:r>
          </w:p>
        </w:tc>
      </w:tr>
      <w:tr w:rsidR="003F4BC3" w:rsidRPr="00F85A84" w14:paraId="570F9142" w14:textId="77777777" w:rsidTr="00CD610C">
        <w:trPr>
          <w:trHeight w:val="170"/>
        </w:trPr>
        <w:tc>
          <w:tcPr>
            <w:tcW w:w="2077" w:type="dxa"/>
            <w:vMerge/>
            <w:tcMar>
              <w:top w:w="28" w:type="dxa"/>
              <w:bottom w:w="28" w:type="dxa"/>
            </w:tcMar>
          </w:tcPr>
          <w:p w14:paraId="13352F6C" w14:textId="77777777" w:rsidR="003F4BC3" w:rsidRPr="00C80E75" w:rsidRDefault="003F4BC3" w:rsidP="003F4BC3">
            <w:pPr>
              <w:rPr>
                <w:rFonts w:ascii="Times New Roman" w:hAnsi="Times New Roman" w:cs="Times New Roman"/>
                <w:sz w:val="20"/>
                <w:szCs w:val="20"/>
              </w:rPr>
            </w:pPr>
          </w:p>
        </w:tc>
        <w:tc>
          <w:tcPr>
            <w:tcW w:w="1604" w:type="dxa"/>
          </w:tcPr>
          <w:p w14:paraId="7A68F329" w14:textId="77777777"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overall</w:t>
            </w:r>
          </w:p>
        </w:tc>
        <w:tc>
          <w:tcPr>
            <w:tcW w:w="1772" w:type="dxa"/>
            <w:tcMar>
              <w:top w:w="28" w:type="dxa"/>
              <w:bottom w:w="28" w:type="dxa"/>
            </w:tcMar>
          </w:tcPr>
          <w:p w14:paraId="27455D30" w14:textId="0B565BF1"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w:t>
            </w:r>
            <w:r w:rsidR="00A77032">
              <w:rPr>
                <w:rFonts w:ascii="Times New Roman" w:hAnsi="Times New Roman" w:cs="Times New Roman"/>
                <w:sz w:val="20"/>
                <w:szCs w:val="20"/>
              </w:rPr>
              <w:t>26</w:t>
            </w:r>
          </w:p>
        </w:tc>
        <w:tc>
          <w:tcPr>
            <w:tcW w:w="1772" w:type="dxa"/>
            <w:tcMar>
              <w:top w:w="28" w:type="dxa"/>
              <w:bottom w:w="28" w:type="dxa"/>
            </w:tcMar>
          </w:tcPr>
          <w:p w14:paraId="2B14C67E" w14:textId="03FC575C"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0.6</w:t>
            </w:r>
            <w:r w:rsidR="00311B8C">
              <w:rPr>
                <w:rFonts w:ascii="Times New Roman" w:hAnsi="Times New Roman" w:cs="Times New Roman"/>
                <w:sz w:val="20"/>
                <w:szCs w:val="20"/>
              </w:rPr>
              <w:t>0</w:t>
            </w:r>
          </w:p>
        </w:tc>
      </w:tr>
      <w:tr w:rsidR="003F4BC3" w:rsidRPr="00F85A84" w14:paraId="7A8F50DC" w14:textId="77777777" w:rsidTr="00CD610C">
        <w:trPr>
          <w:trHeight w:val="170"/>
        </w:trPr>
        <w:tc>
          <w:tcPr>
            <w:tcW w:w="2077" w:type="dxa"/>
            <w:vMerge w:val="restart"/>
            <w:tcMar>
              <w:top w:w="28" w:type="dxa"/>
              <w:bottom w:w="28" w:type="dxa"/>
            </w:tcMar>
          </w:tcPr>
          <w:p w14:paraId="0E4B6DB5" w14:textId="362E9B7F" w:rsidR="003F4BC3" w:rsidRPr="00C80E75" w:rsidRDefault="003F4BC3" w:rsidP="003F4BC3">
            <w:pPr>
              <w:rPr>
                <w:rFonts w:ascii="Times New Roman" w:hAnsi="Times New Roman" w:cs="Times New Roman"/>
                <w:sz w:val="20"/>
                <w:szCs w:val="20"/>
              </w:rPr>
            </w:pPr>
            <w:r>
              <w:rPr>
                <w:rFonts w:ascii="Times New Roman" w:hAnsi="Times New Roman" w:cs="Times New Roman"/>
                <w:sz w:val="20"/>
                <w:szCs w:val="20"/>
              </w:rPr>
              <w:t>all cereals (</w:t>
            </w:r>
            <w:r w:rsidRPr="00C80E75">
              <w:rPr>
                <w:rFonts w:ascii="Times New Roman" w:hAnsi="Times New Roman" w:cs="Times New Roman"/>
                <w:sz w:val="20"/>
                <w:szCs w:val="20"/>
              </w:rPr>
              <w:t>Neural network</w:t>
            </w:r>
            <w:r>
              <w:rPr>
                <w:rFonts w:ascii="Times New Roman" w:hAnsi="Times New Roman" w:cs="Times New Roman"/>
                <w:sz w:val="20"/>
                <w:szCs w:val="20"/>
              </w:rPr>
              <w:t>)</w:t>
            </w:r>
          </w:p>
        </w:tc>
        <w:tc>
          <w:tcPr>
            <w:tcW w:w="1604" w:type="dxa"/>
          </w:tcPr>
          <w:p w14:paraId="7EBC608A" w14:textId="36F75949" w:rsidR="003F4BC3" w:rsidRDefault="003F4BC3" w:rsidP="003F4BC3">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1772" w:type="dxa"/>
            <w:tcMar>
              <w:top w:w="28" w:type="dxa"/>
              <w:bottom w:w="28" w:type="dxa"/>
            </w:tcMar>
          </w:tcPr>
          <w:p w14:paraId="1BD07948" w14:textId="4A290D60"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0.52</w:t>
            </w:r>
          </w:p>
        </w:tc>
        <w:tc>
          <w:tcPr>
            <w:tcW w:w="1772" w:type="dxa"/>
            <w:tcMar>
              <w:top w:w="28" w:type="dxa"/>
              <w:bottom w:w="28" w:type="dxa"/>
            </w:tcMar>
          </w:tcPr>
          <w:p w14:paraId="27C98F68" w14:textId="23F2FD22"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0.65</w:t>
            </w:r>
          </w:p>
        </w:tc>
      </w:tr>
      <w:tr w:rsidR="003F4BC3" w:rsidRPr="00F85A84" w14:paraId="62F91BEE" w14:textId="77777777" w:rsidTr="00CD610C">
        <w:trPr>
          <w:trHeight w:val="170"/>
        </w:trPr>
        <w:tc>
          <w:tcPr>
            <w:tcW w:w="2077" w:type="dxa"/>
            <w:vMerge/>
            <w:tcMar>
              <w:top w:w="28" w:type="dxa"/>
              <w:bottom w:w="28" w:type="dxa"/>
            </w:tcMar>
          </w:tcPr>
          <w:p w14:paraId="043965A9" w14:textId="77777777" w:rsidR="003F4BC3" w:rsidRPr="00C80E75" w:rsidRDefault="003F4BC3" w:rsidP="003F4BC3">
            <w:pPr>
              <w:rPr>
                <w:rFonts w:ascii="Times New Roman" w:hAnsi="Times New Roman" w:cs="Times New Roman"/>
                <w:sz w:val="20"/>
                <w:szCs w:val="20"/>
              </w:rPr>
            </w:pPr>
          </w:p>
        </w:tc>
        <w:tc>
          <w:tcPr>
            <w:tcW w:w="1604" w:type="dxa"/>
          </w:tcPr>
          <w:p w14:paraId="28FDAC68" w14:textId="3BE5D25A" w:rsidR="003F4BC3" w:rsidRDefault="003F4BC3" w:rsidP="003F4BC3">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1772" w:type="dxa"/>
            <w:tcMar>
              <w:top w:w="28" w:type="dxa"/>
              <w:bottom w:w="28" w:type="dxa"/>
            </w:tcMar>
          </w:tcPr>
          <w:p w14:paraId="26CBEB79" w14:textId="7AC387BB"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0.35</w:t>
            </w:r>
          </w:p>
        </w:tc>
        <w:tc>
          <w:tcPr>
            <w:tcW w:w="1772" w:type="dxa"/>
            <w:tcMar>
              <w:top w:w="28" w:type="dxa"/>
              <w:bottom w:w="28" w:type="dxa"/>
            </w:tcMar>
          </w:tcPr>
          <w:p w14:paraId="781544B0" w14:textId="3A3B0440"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0.75</w:t>
            </w:r>
          </w:p>
        </w:tc>
      </w:tr>
      <w:tr w:rsidR="003F4BC3" w:rsidRPr="00F85A84" w14:paraId="28A449A4" w14:textId="77777777" w:rsidTr="00CD610C">
        <w:trPr>
          <w:trHeight w:val="170"/>
        </w:trPr>
        <w:tc>
          <w:tcPr>
            <w:tcW w:w="2077" w:type="dxa"/>
            <w:vMerge/>
            <w:tcMar>
              <w:top w:w="28" w:type="dxa"/>
              <w:bottom w:w="28" w:type="dxa"/>
            </w:tcMar>
          </w:tcPr>
          <w:p w14:paraId="4959B08A" w14:textId="77777777" w:rsidR="003F4BC3" w:rsidRPr="00C80E75" w:rsidRDefault="003F4BC3" w:rsidP="003F4BC3">
            <w:pPr>
              <w:rPr>
                <w:rFonts w:ascii="Times New Roman" w:hAnsi="Times New Roman" w:cs="Times New Roman"/>
                <w:sz w:val="20"/>
                <w:szCs w:val="20"/>
              </w:rPr>
            </w:pPr>
          </w:p>
        </w:tc>
        <w:tc>
          <w:tcPr>
            <w:tcW w:w="1604" w:type="dxa"/>
          </w:tcPr>
          <w:p w14:paraId="10D6774D" w14:textId="051ED3B6"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us-</w:t>
            </w:r>
            <w:proofErr w:type="spellStart"/>
            <w:r>
              <w:rPr>
                <w:rFonts w:ascii="Times New Roman" w:hAnsi="Times New Roman" w:cs="Times New Roman"/>
                <w:sz w:val="20"/>
                <w:szCs w:val="20"/>
              </w:rPr>
              <w:t>china</w:t>
            </w:r>
            <w:proofErr w:type="spellEnd"/>
          </w:p>
        </w:tc>
        <w:tc>
          <w:tcPr>
            <w:tcW w:w="1772" w:type="dxa"/>
            <w:tcMar>
              <w:top w:w="28" w:type="dxa"/>
              <w:bottom w:w="28" w:type="dxa"/>
            </w:tcMar>
          </w:tcPr>
          <w:p w14:paraId="0EAB7E4C" w14:textId="0AAC9309"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0.54</w:t>
            </w:r>
          </w:p>
        </w:tc>
        <w:tc>
          <w:tcPr>
            <w:tcW w:w="1772" w:type="dxa"/>
            <w:tcMar>
              <w:top w:w="28" w:type="dxa"/>
              <w:bottom w:w="28" w:type="dxa"/>
            </w:tcMar>
          </w:tcPr>
          <w:p w14:paraId="6418DB5C" w14:textId="1991704D"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0.88</w:t>
            </w:r>
          </w:p>
        </w:tc>
      </w:tr>
      <w:tr w:rsidR="003F4BC3" w:rsidRPr="00F85A84" w14:paraId="615286DE" w14:textId="77777777" w:rsidTr="00CD610C">
        <w:trPr>
          <w:trHeight w:val="170"/>
        </w:trPr>
        <w:tc>
          <w:tcPr>
            <w:tcW w:w="2077" w:type="dxa"/>
            <w:vMerge/>
            <w:tcMar>
              <w:top w:w="28" w:type="dxa"/>
              <w:bottom w:w="28" w:type="dxa"/>
            </w:tcMar>
          </w:tcPr>
          <w:p w14:paraId="7B733BEA" w14:textId="77777777" w:rsidR="003F4BC3" w:rsidRPr="00C80E75" w:rsidRDefault="003F4BC3" w:rsidP="003F4BC3">
            <w:pPr>
              <w:rPr>
                <w:rFonts w:ascii="Times New Roman" w:hAnsi="Times New Roman" w:cs="Times New Roman"/>
                <w:sz w:val="20"/>
                <w:szCs w:val="20"/>
              </w:rPr>
            </w:pPr>
          </w:p>
        </w:tc>
        <w:tc>
          <w:tcPr>
            <w:tcW w:w="1604" w:type="dxa"/>
          </w:tcPr>
          <w:p w14:paraId="0ECE70DA" w14:textId="7B8DFE01"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overall</w:t>
            </w:r>
          </w:p>
        </w:tc>
        <w:tc>
          <w:tcPr>
            <w:tcW w:w="1772" w:type="dxa"/>
            <w:tcMar>
              <w:top w:w="28" w:type="dxa"/>
              <w:bottom w:w="28" w:type="dxa"/>
            </w:tcMar>
          </w:tcPr>
          <w:p w14:paraId="20CC23F4" w14:textId="115669DF"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0.52</w:t>
            </w:r>
          </w:p>
        </w:tc>
        <w:tc>
          <w:tcPr>
            <w:tcW w:w="1772" w:type="dxa"/>
            <w:tcMar>
              <w:top w:w="28" w:type="dxa"/>
              <w:bottom w:w="28" w:type="dxa"/>
            </w:tcMar>
          </w:tcPr>
          <w:p w14:paraId="528C096D" w14:textId="3B284D14" w:rsidR="003F4BC3" w:rsidRDefault="003F4BC3" w:rsidP="003F4BC3">
            <w:pPr>
              <w:jc w:val="both"/>
              <w:rPr>
                <w:rFonts w:ascii="Times New Roman" w:hAnsi="Times New Roman" w:cs="Times New Roman"/>
                <w:sz w:val="20"/>
                <w:szCs w:val="20"/>
              </w:rPr>
            </w:pPr>
            <w:r>
              <w:rPr>
                <w:rFonts w:ascii="Times New Roman" w:hAnsi="Times New Roman" w:cs="Times New Roman"/>
                <w:sz w:val="20"/>
                <w:szCs w:val="20"/>
              </w:rPr>
              <w:t>0.68</w:t>
            </w:r>
          </w:p>
        </w:tc>
      </w:tr>
    </w:tbl>
    <w:p w14:paraId="104E48A8" w14:textId="489C6140" w:rsidR="00DB0805" w:rsidRDefault="00ED75EF">
      <w:pPr>
        <w:rPr>
          <w:rFonts w:ascii="Times New Roman" w:hAnsi="Times New Roman" w:cs="Times New Roman"/>
          <w:sz w:val="24"/>
          <w:szCs w:val="24"/>
        </w:rPr>
      </w:pPr>
      <w:r w:rsidRPr="00CD610C">
        <w:rPr>
          <w:rFonts w:ascii="Times New Roman" w:hAnsi="Times New Roman" w:cs="Times New Roman"/>
          <w:sz w:val="20"/>
          <w:szCs w:val="20"/>
        </w:rPr>
        <w:t>*</w:t>
      </w:r>
      <w:r>
        <w:rPr>
          <w:rFonts w:ascii="Times New Roman" w:hAnsi="Times New Roman" w:cs="Times New Roman"/>
          <w:sz w:val="20"/>
          <w:szCs w:val="20"/>
        </w:rPr>
        <w:t xml:space="preserve"> </w:t>
      </w:r>
      <w:proofErr w:type="gramStart"/>
      <w:r>
        <w:rPr>
          <w:rFonts w:ascii="Times New Roman" w:hAnsi="Times New Roman" w:cs="Times New Roman"/>
          <w:sz w:val="20"/>
          <w:szCs w:val="20"/>
        </w:rPr>
        <w:t>test</w:t>
      </w:r>
      <w:proofErr w:type="gramEnd"/>
      <w:r>
        <w:rPr>
          <w:rFonts w:ascii="Times New Roman" w:hAnsi="Times New Roman" w:cs="Times New Roman"/>
          <w:sz w:val="20"/>
          <w:szCs w:val="20"/>
        </w:rPr>
        <w:t>-split only. ‘</w:t>
      </w:r>
      <w:proofErr w:type="spellStart"/>
      <w:r w:rsidRPr="00CD610C">
        <w:rPr>
          <w:rFonts w:ascii="Times New Roman" w:hAnsi="Times New Roman" w:cs="Times New Roman"/>
          <w:sz w:val="20"/>
          <w:szCs w:val="20"/>
        </w:rPr>
        <w:t>faostat</w:t>
      </w:r>
      <w:proofErr w:type="spellEnd"/>
      <w:r>
        <w:rPr>
          <w:rFonts w:ascii="Times New Roman" w:hAnsi="Times New Roman" w:cs="Times New Roman"/>
          <w:sz w:val="20"/>
          <w:szCs w:val="20"/>
        </w:rPr>
        <w:t>’:</w:t>
      </w:r>
      <w:r w:rsidRPr="00CD610C">
        <w:rPr>
          <w:rFonts w:ascii="Times New Roman" w:hAnsi="Times New Roman" w:cs="Times New Roman"/>
          <w:sz w:val="20"/>
          <w:szCs w:val="20"/>
        </w:rPr>
        <w:t xml:space="preserve"> </w:t>
      </w:r>
      <w:r>
        <w:rPr>
          <w:rFonts w:ascii="Times New Roman" w:hAnsi="Times New Roman" w:cs="Times New Roman"/>
          <w:sz w:val="20"/>
          <w:szCs w:val="20"/>
        </w:rPr>
        <w:t>national-scale international flows (2017-2021); ‘</w:t>
      </w:r>
      <w:proofErr w:type="spellStart"/>
      <w:r>
        <w:rPr>
          <w:rFonts w:ascii="Times New Roman" w:hAnsi="Times New Roman" w:cs="Times New Roman"/>
          <w:sz w:val="20"/>
          <w:szCs w:val="20"/>
        </w:rPr>
        <w:t>india</w:t>
      </w:r>
      <w:proofErr w:type="spellEnd"/>
      <w:r>
        <w:rPr>
          <w:rFonts w:ascii="Times New Roman" w:hAnsi="Times New Roman" w:cs="Times New Roman"/>
          <w:sz w:val="20"/>
          <w:szCs w:val="20"/>
        </w:rPr>
        <w:t>’: domestic cereal flows within India (2012); ‘us-</w:t>
      </w:r>
      <w:proofErr w:type="spellStart"/>
      <w:r>
        <w:rPr>
          <w:rFonts w:ascii="Times New Roman" w:hAnsi="Times New Roman" w:cs="Times New Roman"/>
          <w:sz w:val="20"/>
          <w:szCs w:val="20"/>
        </w:rPr>
        <w:t>china</w:t>
      </w:r>
      <w:proofErr w:type="spellEnd"/>
      <w:r>
        <w:rPr>
          <w:rFonts w:ascii="Times New Roman" w:hAnsi="Times New Roman" w:cs="Times New Roman"/>
          <w:sz w:val="20"/>
          <w:szCs w:val="20"/>
        </w:rPr>
        <w:t xml:space="preserve">’: subnational-scale international flows between USA and China (2017); ‘overall’: all datasets combined. </w:t>
      </w:r>
      <w:r w:rsidRPr="0072440C">
        <w:rPr>
          <w:rFonts w:ascii="Times New Roman" w:hAnsi="Times New Roman" w:cs="Times New Roman"/>
          <w:sz w:val="20"/>
          <w:szCs w:val="20"/>
        </w:rPr>
        <w:t>The ‘us</w:t>
      </w:r>
      <w:r>
        <w:rPr>
          <w:rFonts w:ascii="Times New Roman" w:hAnsi="Times New Roman" w:cs="Times New Roman"/>
          <w:sz w:val="20"/>
          <w:szCs w:val="20"/>
        </w:rPr>
        <w:t>-</w:t>
      </w:r>
      <w:proofErr w:type="spellStart"/>
      <w:r w:rsidRPr="0072440C">
        <w:rPr>
          <w:rFonts w:ascii="Times New Roman" w:hAnsi="Times New Roman" w:cs="Times New Roman"/>
          <w:sz w:val="20"/>
          <w:szCs w:val="20"/>
        </w:rPr>
        <w:t>china</w:t>
      </w:r>
      <w:proofErr w:type="spellEnd"/>
      <w:r w:rsidRPr="0072440C">
        <w:rPr>
          <w:rFonts w:ascii="Times New Roman" w:hAnsi="Times New Roman" w:cs="Times New Roman"/>
          <w:sz w:val="20"/>
          <w:szCs w:val="20"/>
        </w:rPr>
        <w:t>’ dataset is excluded from individual-cereal models because it lacks disaggregated flows by cereal type.</w:t>
      </w:r>
      <w:r w:rsidR="00DB0805">
        <w:rPr>
          <w:rFonts w:ascii="Times New Roman" w:hAnsi="Times New Roman" w:cs="Times New Roman"/>
          <w:sz w:val="24"/>
          <w:szCs w:val="24"/>
        </w:rPr>
        <w:br w:type="page"/>
      </w:r>
    </w:p>
    <w:p w14:paraId="730FB59E" w14:textId="35101FE5" w:rsidR="00315354" w:rsidRDefault="00357462">
      <w:pPr>
        <w:rPr>
          <w:rFonts w:ascii="Times New Roman" w:hAnsi="Times New Roman" w:cs="Times New Roman"/>
          <w:sz w:val="24"/>
          <w:szCs w:val="24"/>
        </w:rPr>
      </w:pPr>
      <w:r>
        <w:rPr>
          <w:rFonts w:ascii="Times New Roman" w:hAnsi="Times New Roman" w:cs="Times New Roman"/>
          <w:sz w:val="24"/>
          <w:szCs w:val="24"/>
        </w:rPr>
        <w:lastRenderedPageBreak/>
        <w:t xml:space="preserve">Supplementary Table </w:t>
      </w:r>
      <w:r w:rsidR="00230943">
        <w:rPr>
          <w:rFonts w:ascii="Times New Roman" w:hAnsi="Times New Roman" w:cs="Times New Roman"/>
          <w:sz w:val="24"/>
          <w:szCs w:val="24"/>
        </w:rPr>
        <w:t>10</w:t>
      </w:r>
      <w:r w:rsidR="00B25DC5">
        <w:rPr>
          <w:rFonts w:ascii="Times New Roman" w:hAnsi="Times New Roman" w:cs="Times New Roman"/>
          <w:sz w:val="24"/>
          <w:szCs w:val="24"/>
        </w:rPr>
        <w:t>.</w:t>
      </w:r>
      <w:r w:rsidR="004511EF">
        <w:rPr>
          <w:rFonts w:ascii="Times New Roman" w:hAnsi="Times New Roman" w:cs="Times New Roman"/>
          <w:sz w:val="24"/>
          <w:szCs w:val="24"/>
        </w:rPr>
        <w:t xml:space="preserve"> Goodness of fit for </w:t>
      </w:r>
      <w:r w:rsidR="00DF1E8C">
        <w:rPr>
          <w:rFonts w:ascii="Times New Roman" w:hAnsi="Times New Roman" w:cs="Times New Roman"/>
          <w:sz w:val="24"/>
          <w:szCs w:val="24"/>
        </w:rPr>
        <w:t>regression models estimating consumption for different cereals</w:t>
      </w:r>
    </w:p>
    <w:tbl>
      <w:tblPr>
        <w:tblStyle w:val="TableGrid"/>
        <w:tblW w:w="0" w:type="auto"/>
        <w:tblLook w:val="04A0" w:firstRow="1" w:lastRow="0" w:firstColumn="1" w:lastColumn="0" w:noHBand="0" w:noVBand="1"/>
      </w:tblPr>
      <w:tblGrid>
        <w:gridCol w:w="1444"/>
        <w:gridCol w:w="1728"/>
        <w:gridCol w:w="1729"/>
        <w:gridCol w:w="1729"/>
        <w:gridCol w:w="1729"/>
      </w:tblGrid>
      <w:tr w:rsidR="00620BB9" w:rsidRPr="005A0194" w14:paraId="03E6A628" w14:textId="3419F3EB" w:rsidTr="006E5F0B">
        <w:tc>
          <w:tcPr>
            <w:tcW w:w="1444" w:type="dxa"/>
            <w:vMerge w:val="restart"/>
          </w:tcPr>
          <w:p w14:paraId="5E10DDB1" w14:textId="758940BD" w:rsidR="00620BB9" w:rsidRPr="005A0194" w:rsidRDefault="00620BB9" w:rsidP="00CD610C">
            <w:pPr>
              <w:rPr>
                <w:rFonts w:ascii="Times New Roman" w:hAnsi="Times New Roman" w:cs="Times New Roman"/>
                <w:b/>
                <w:bCs/>
                <w:sz w:val="20"/>
                <w:szCs w:val="20"/>
              </w:rPr>
            </w:pPr>
            <w:r>
              <w:rPr>
                <w:rFonts w:ascii="Times New Roman" w:hAnsi="Times New Roman" w:cs="Times New Roman"/>
                <w:b/>
                <w:bCs/>
                <w:sz w:val="20"/>
                <w:szCs w:val="20"/>
              </w:rPr>
              <w:t>Crop</w:t>
            </w:r>
          </w:p>
        </w:tc>
        <w:tc>
          <w:tcPr>
            <w:tcW w:w="3457" w:type="dxa"/>
            <w:gridSpan w:val="2"/>
          </w:tcPr>
          <w:p w14:paraId="4815B5A7" w14:textId="6E3136AF" w:rsidR="00620BB9" w:rsidRPr="005A0194" w:rsidRDefault="00620BB9" w:rsidP="006E5F0B">
            <w:pPr>
              <w:jc w:val="center"/>
              <w:rPr>
                <w:rFonts w:ascii="Times New Roman" w:hAnsi="Times New Roman" w:cs="Times New Roman"/>
                <w:b/>
                <w:bCs/>
                <w:sz w:val="20"/>
                <w:szCs w:val="20"/>
              </w:rPr>
            </w:pPr>
            <w:r>
              <w:rPr>
                <w:rFonts w:ascii="Times New Roman" w:hAnsi="Times New Roman" w:cs="Times New Roman"/>
                <w:b/>
                <w:bCs/>
                <w:sz w:val="20"/>
                <w:szCs w:val="20"/>
              </w:rPr>
              <w:t>R-squared</w:t>
            </w:r>
            <w:r w:rsidR="00A54D08">
              <w:rPr>
                <w:rFonts w:ascii="Times New Roman" w:hAnsi="Times New Roman" w:cs="Times New Roman"/>
                <w:b/>
                <w:bCs/>
                <w:sz w:val="20"/>
                <w:szCs w:val="20"/>
              </w:rPr>
              <w:t xml:space="preserve"> between true and fitted country level consumption</w:t>
            </w:r>
          </w:p>
        </w:tc>
        <w:tc>
          <w:tcPr>
            <w:tcW w:w="3458" w:type="dxa"/>
            <w:gridSpan w:val="2"/>
          </w:tcPr>
          <w:p w14:paraId="62AF4EFE" w14:textId="5743E498" w:rsidR="00620BB9" w:rsidRPr="006E5F0B" w:rsidRDefault="007826D3" w:rsidP="0055036B">
            <w:pPr>
              <w:jc w:val="center"/>
              <w:rPr>
                <w:rFonts w:ascii="Times New Roman" w:hAnsi="Times New Roman" w:cs="Times New Roman"/>
                <w:b/>
                <w:bCs/>
                <w:sz w:val="20"/>
                <w:szCs w:val="20"/>
                <w:lang w:val="en-GB"/>
              </w:rPr>
            </w:pPr>
            <w:r w:rsidRPr="007826D3">
              <w:rPr>
                <w:rFonts w:ascii="Times New Roman" w:hAnsi="Times New Roman" w:cs="Times New Roman"/>
                <w:b/>
                <w:bCs/>
                <w:sz w:val="20"/>
                <w:szCs w:val="20"/>
              </w:rPr>
              <w:t>R2 between</w:t>
            </w:r>
            <w:r w:rsidR="00A54D08">
              <w:rPr>
                <w:rFonts w:ascii="Times New Roman" w:hAnsi="Times New Roman" w:cs="Times New Roman"/>
                <w:b/>
                <w:bCs/>
                <w:sz w:val="20"/>
                <w:szCs w:val="20"/>
              </w:rPr>
              <w:t xml:space="preserve"> true</w:t>
            </w:r>
            <w:r w:rsidRPr="007826D3">
              <w:rPr>
                <w:rFonts w:ascii="Times New Roman" w:hAnsi="Times New Roman" w:cs="Times New Roman"/>
                <w:b/>
                <w:bCs/>
                <w:sz w:val="20"/>
                <w:szCs w:val="20"/>
              </w:rPr>
              <w:t xml:space="preserve"> country level consumption and </w:t>
            </w:r>
            <w:proofErr w:type="spellStart"/>
            <w:r w:rsidR="004C6F17">
              <w:rPr>
                <w:rFonts w:ascii="Times New Roman" w:hAnsi="Times New Roman" w:cs="Times New Roman"/>
                <w:b/>
                <w:bCs/>
                <w:sz w:val="20"/>
                <w:szCs w:val="20"/>
              </w:rPr>
              <w:t>total</w:t>
            </w:r>
            <w:r w:rsidR="002015AD">
              <w:rPr>
                <w:rFonts w:ascii="Times New Roman" w:hAnsi="Times New Roman" w:cs="Times New Roman"/>
                <w:b/>
                <w:bCs/>
                <w:sz w:val="20"/>
                <w:szCs w:val="20"/>
              </w:rPr>
              <w:t>l</w:t>
            </w:r>
            <w:r w:rsidR="004C6F17">
              <w:rPr>
                <w:rFonts w:ascii="Times New Roman" w:hAnsi="Times New Roman" w:cs="Times New Roman"/>
                <w:b/>
                <w:bCs/>
                <w:sz w:val="20"/>
                <w:szCs w:val="20"/>
              </w:rPr>
              <w:t>ed</w:t>
            </w:r>
            <w:proofErr w:type="spellEnd"/>
            <w:r w:rsidRPr="007826D3">
              <w:rPr>
                <w:rFonts w:ascii="Times New Roman" w:hAnsi="Times New Roman" w:cs="Times New Roman"/>
                <w:b/>
                <w:bCs/>
                <w:sz w:val="20"/>
                <w:szCs w:val="20"/>
              </w:rPr>
              <w:t xml:space="preserve"> admin level consumption</w:t>
            </w:r>
            <w:r w:rsidR="0031609A">
              <w:rPr>
                <w:rFonts w:ascii="Times New Roman" w:hAnsi="Times New Roman" w:cs="Times New Roman"/>
                <w:b/>
                <w:bCs/>
                <w:sz w:val="20"/>
                <w:szCs w:val="20"/>
              </w:rPr>
              <w:t xml:space="preserve"> (estimated)</w:t>
            </w:r>
          </w:p>
        </w:tc>
      </w:tr>
      <w:tr w:rsidR="00A54D08" w:rsidRPr="005A0194" w14:paraId="56CDA0B5" w14:textId="675B9BDD" w:rsidTr="006E5F0B">
        <w:tc>
          <w:tcPr>
            <w:tcW w:w="1444" w:type="dxa"/>
            <w:vMerge/>
          </w:tcPr>
          <w:p w14:paraId="428101E1" w14:textId="77777777" w:rsidR="00A54D08" w:rsidRPr="005A0194" w:rsidRDefault="00A54D08" w:rsidP="00A54D08">
            <w:pPr>
              <w:rPr>
                <w:rFonts w:ascii="Times New Roman" w:hAnsi="Times New Roman" w:cs="Times New Roman"/>
                <w:b/>
                <w:bCs/>
                <w:sz w:val="20"/>
                <w:szCs w:val="20"/>
              </w:rPr>
            </w:pPr>
          </w:p>
        </w:tc>
        <w:tc>
          <w:tcPr>
            <w:tcW w:w="1728" w:type="dxa"/>
          </w:tcPr>
          <w:p w14:paraId="6A31FB2A" w14:textId="77777777" w:rsidR="00A54D08" w:rsidRPr="005A0194" w:rsidRDefault="00A54D08" w:rsidP="00A54D08">
            <w:pPr>
              <w:rPr>
                <w:rFonts w:ascii="Times New Roman" w:hAnsi="Times New Roman" w:cs="Times New Roman"/>
                <w:b/>
                <w:bCs/>
                <w:sz w:val="20"/>
                <w:szCs w:val="20"/>
              </w:rPr>
            </w:pPr>
            <w:r w:rsidRPr="005A0194">
              <w:rPr>
                <w:rFonts w:ascii="Times New Roman" w:hAnsi="Times New Roman" w:cs="Times New Roman"/>
                <w:b/>
                <w:bCs/>
                <w:sz w:val="20"/>
                <w:szCs w:val="20"/>
              </w:rPr>
              <w:t>Linear scale</w:t>
            </w:r>
          </w:p>
        </w:tc>
        <w:tc>
          <w:tcPr>
            <w:tcW w:w="1729" w:type="dxa"/>
          </w:tcPr>
          <w:p w14:paraId="1A7D5FB7" w14:textId="77777777" w:rsidR="00A54D08" w:rsidRPr="005A0194" w:rsidRDefault="00A54D08" w:rsidP="00A54D08">
            <w:pPr>
              <w:rPr>
                <w:rFonts w:ascii="Times New Roman" w:hAnsi="Times New Roman" w:cs="Times New Roman"/>
                <w:b/>
                <w:bCs/>
                <w:sz w:val="20"/>
                <w:szCs w:val="20"/>
              </w:rPr>
            </w:pPr>
            <w:r w:rsidRPr="005A0194">
              <w:rPr>
                <w:rFonts w:ascii="Times New Roman" w:hAnsi="Times New Roman" w:cs="Times New Roman"/>
                <w:b/>
                <w:bCs/>
                <w:sz w:val="20"/>
                <w:szCs w:val="20"/>
              </w:rPr>
              <w:t>Log scale</w:t>
            </w:r>
          </w:p>
        </w:tc>
        <w:tc>
          <w:tcPr>
            <w:tcW w:w="1729" w:type="dxa"/>
          </w:tcPr>
          <w:p w14:paraId="0526024B" w14:textId="0DC156C4" w:rsidR="00A54D08" w:rsidRPr="005A0194" w:rsidRDefault="00A54D08" w:rsidP="00A54D08">
            <w:pPr>
              <w:rPr>
                <w:rFonts w:ascii="Times New Roman" w:hAnsi="Times New Roman" w:cs="Times New Roman"/>
                <w:b/>
                <w:bCs/>
                <w:sz w:val="20"/>
                <w:szCs w:val="20"/>
              </w:rPr>
            </w:pPr>
            <w:r w:rsidRPr="005A0194">
              <w:rPr>
                <w:rFonts w:ascii="Times New Roman" w:hAnsi="Times New Roman" w:cs="Times New Roman"/>
                <w:b/>
                <w:bCs/>
                <w:sz w:val="20"/>
                <w:szCs w:val="20"/>
              </w:rPr>
              <w:t>Linear scale</w:t>
            </w:r>
          </w:p>
        </w:tc>
        <w:tc>
          <w:tcPr>
            <w:tcW w:w="1729" w:type="dxa"/>
          </w:tcPr>
          <w:p w14:paraId="40775224" w14:textId="4D2A4CDB" w:rsidR="00A54D08" w:rsidRPr="005A0194" w:rsidRDefault="00A54D08" w:rsidP="00A54D08">
            <w:pPr>
              <w:rPr>
                <w:rFonts w:ascii="Times New Roman" w:hAnsi="Times New Roman" w:cs="Times New Roman"/>
                <w:b/>
                <w:bCs/>
                <w:sz w:val="20"/>
                <w:szCs w:val="20"/>
              </w:rPr>
            </w:pPr>
            <w:r w:rsidRPr="005A0194">
              <w:rPr>
                <w:rFonts w:ascii="Times New Roman" w:hAnsi="Times New Roman" w:cs="Times New Roman"/>
                <w:b/>
                <w:bCs/>
                <w:sz w:val="20"/>
                <w:szCs w:val="20"/>
              </w:rPr>
              <w:t>Log scale</w:t>
            </w:r>
          </w:p>
        </w:tc>
      </w:tr>
      <w:tr w:rsidR="00A54D08" w:rsidRPr="00F8716B" w14:paraId="450DAEA6" w14:textId="4C44AD08" w:rsidTr="006E5F0B">
        <w:tc>
          <w:tcPr>
            <w:tcW w:w="1444" w:type="dxa"/>
          </w:tcPr>
          <w:p w14:paraId="299B268F" w14:textId="08458056" w:rsidR="00A54D08" w:rsidRPr="00F8716B" w:rsidRDefault="00A54D08" w:rsidP="00A54D08">
            <w:pPr>
              <w:rPr>
                <w:rFonts w:ascii="Times New Roman" w:hAnsi="Times New Roman" w:cs="Times New Roman"/>
                <w:sz w:val="20"/>
                <w:szCs w:val="20"/>
              </w:rPr>
            </w:pPr>
            <w:r>
              <w:rPr>
                <w:rFonts w:ascii="Times New Roman" w:hAnsi="Times New Roman" w:cs="Times New Roman"/>
                <w:sz w:val="20"/>
                <w:szCs w:val="20"/>
              </w:rPr>
              <w:t>wheat</w:t>
            </w:r>
          </w:p>
        </w:tc>
        <w:tc>
          <w:tcPr>
            <w:tcW w:w="1728" w:type="dxa"/>
          </w:tcPr>
          <w:p w14:paraId="4022F784" w14:textId="5CE458BA" w:rsidR="00A54D08" w:rsidRPr="00F8716B" w:rsidRDefault="00A54D08" w:rsidP="00A54D08">
            <w:pPr>
              <w:rPr>
                <w:rFonts w:ascii="Times New Roman" w:hAnsi="Times New Roman" w:cs="Times New Roman"/>
                <w:sz w:val="20"/>
                <w:szCs w:val="20"/>
              </w:rPr>
            </w:pPr>
            <w:r>
              <w:rPr>
                <w:rFonts w:ascii="Times New Roman" w:hAnsi="Times New Roman" w:cs="Times New Roman"/>
                <w:sz w:val="20"/>
                <w:szCs w:val="20"/>
              </w:rPr>
              <w:t>0.</w:t>
            </w:r>
            <w:r w:rsidR="00E63BD3">
              <w:rPr>
                <w:rFonts w:ascii="Times New Roman" w:hAnsi="Times New Roman" w:cs="Times New Roman"/>
                <w:sz w:val="20"/>
                <w:szCs w:val="20"/>
              </w:rPr>
              <w:t>89</w:t>
            </w:r>
          </w:p>
        </w:tc>
        <w:tc>
          <w:tcPr>
            <w:tcW w:w="1729" w:type="dxa"/>
          </w:tcPr>
          <w:p w14:paraId="187E6C4E" w14:textId="45A69DB1" w:rsidR="00A54D08" w:rsidRPr="00F8716B" w:rsidRDefault="00A54D08" w:rsidP="00A54D08">
            <w:pPr>
              <w:rPr>
                <w:rFonts w:ascii="Times New Roman" w:hAnsi="Times New Roman" w:cs="Times New Roman"/>
                <w:sz w:val="20"/>
                <w:szCs w:val="20"/>
              </w:rPr>
            </w:pPr>
            <w:r>
              <w:rPr>
                <w:rFonts w:ascii="Times New Roman" w:hAnsi="Times New Roman" w:cs="Times New Roman"/>
                <w:sz w:val="20"/>
                <w:szCs w:val="20"/>
              </w:rPr>
              <w:t>0.</w:t>
            </w:r>
            <w:r w:rsidR="00E63BD3">
              <w:rPr>
                <w:rFonts w:ascii="Times New Roman" w:hAnsi="Times New Roman" w:cs="Times New Roman"/>
                <w:sz w:val="20"/>
                <w:szCs w:val="20"/>
              </w:rPr>
              <w:t>52</w:t>
            </w:r>
          </w:p>
        </w:tc>
        <w:tc>
          <w:tcPr>
            <w:tcW w:w="1729" w:type="dxa"/>
          </w:tcPr>
          <w:p w14:paraId="08D88C34" w14:textId="224DBD85" w:rsidR="00A54D08" w:rsidRDefault="005C6D10" w:rsidP="00A54D08">
            <w:pPr>
              <w:rPr>
                <w:rFonts w:ascii="Times New Roman" w:hAnsi="Times New Roman" w:cs="Times New Roman"/>
                <w:sz w:val="20"/>
                <w:szCs w:val="20"/>
              </w:rPr>
            </w:pPr>
            <w:r>
              <w:rPr>
                <w:rFonts w:ascii="Times New Roman" w:hAnsi="Times New Roman" w:cs="Times New Roman"/>
                <w:sz w:val="20"/>
                <w:szCs w:val="20"/>
              </w:rPr>
              <w:t>0.93</w:t>
            </w:r>
          </w:p>
        </w:tc>
        <w:tc>
          <w:tcPr>
            <w:tcW w:w="1729" w:type="dxa"/>
          </w:tcPr>
          <w:p w14:paraId="01AEEB12" w14:textId="09450E01" w:rsidR="00A54D08" w:rsidRDefault="005C6D10" w:rsidP="00A54D08">
            <w:pPr>
              <w:rPr>
                <w:rFonts w:ascii="Times New Roman" w:hAnsi="Times New Roman" w:cs="Times New Roman"/>
                <w:sz w:val="20"/>
                <w:szCs w:val="20"/>
              </w:rPr>
            </w:pPr>
            <w:r>
              <w:rPr>
                <w:rFonts w:ascii="Times New Roman" w:hAnsi="Times New Roman" w:cs="Times New Roman"/>
                <w:sz w:val="20"/>
                <w:szCs w:val="20"/>
              </w:rPr>
              <w:t>0.47</w:t>
            </w:r>
          </w:p>
        </w:tc>
      </w:tr>
      <w:tr w:rsidR="00A54D08" w:rsidRPr="00F8716B" w14:paraId="7E270A91" w14:textId="3CAC45BB" w:rsidTr="006E5F0B">
        <w:tc>
          <w:tcPr>
            <w:tcW w:w="1444" w:type="dxa"/>
          </w:tcPr>
          <w:p w14:paraId="38F1E6A1" w14:textId="78A901F4" w:rsidR="00A54D08" w:rsidRPr="00F8716B" w:rsidRDefault="00A54D08" w:rsidP="00A54D08">
            <w:pPr>
              <w:rPr>
                <w:rFonts w:ascii="Times New Roman" w:hAnsi="Times New Roman" w:cs="Times New Roman"/>
                <w:sz w:val="20"/>
                <w:szCs w:val="20"/>
              </w:rPr>
            </w:pPr>
            <w:r>
              <w:rPr>
                <w:rFonts w:ascii="Times New Roman" w:hAnsi="Times New Roman" w:cs="Times New Roman"/>
                <w:sz w:val="20"/>
                <w:szCs w:val="20"/>
              </w:rPr>
              <w:t>rice</w:t>
            </w:r>
          </w:p>
        </w:tc>
        <w:tc>
          <w:tcPr>
            <w:tcW w:w="1728" w:type="dxa"/>
          </w:tcPr>
          <w:p w14:paraId="33297D8A" w14:textId="3C237328" w:rsidR="00A54D08" w:rsidRPr="00F8716B" w:rsidRDefault="00A54D08" w:rsidP="00A54D08">
            <w:pPr>
              <w:rPr>
                <w:rFonts w:ascii="Times New Roman" w:hAnsi="Times New Roman" w:cs="Times New Roman"/>
                <w:sz w:val="20"/>
                <w:szCs w:val="20"/>
              </w:rPr>
            </w:pPr>
            <w:r>
              <w:rPr>
                <w:rFonts w:ascii="Times New Roman" w:hAnsi="Times New Roman" w:cs="Times New Roman"/>
                <w:sz w:val="20"/>
                <w:szCs w:val="20"/>
              </w:rPr>
              <w:t>0.</w:t>
            </w:r>
            <w:r w:rsidR="00E63BD3">
              <w:rPr>
                <w:rFonts w:ascii="Times New Roman" w:hAnsi="Times New Roman" w:cs="Times New Roman"/>
                <w:sz w:val="20"/>
                <w:szCs w:val="20"/>
              </w:rPr>
              <w:t>85</w:t>
            </w:r>
          </w:p>
        </w:tc>
        <w:tc>
          <w:tcPr>
            <w:tcW w:w="1729" w:type="dxa"/>
          </w:tcPr>
          <w:p w14:paraId="59C1E2CF" w14:textId="601C02B3" w:rsidR="00A54D08" w:rsidRPr="00F8716B" w:rsidRDefault="00A54D08" w:rsidP="00A54D08">
            <w:pPr>
              <w:rPr>
                <w:rFonts w:ascii="Times New Roman" w:hAnsi="Times New Roman" w:cs="Times New Roman"/>
                <w:sz w:val="20"/>
                <w:szCs w:val="20"/>
              </w:rPr>
            </w:pPr>
            <w:r>
              <w:rPr>
                <w:rFonts w:ascii="Times New Roman" w:hAnsi="Times New Roman" w:cs="Times New Roman"/>
                <w:sz w:val="20"/>
                <w:szCs w:val="20"/>
              </w:rPr>
              <w:t>0.</w:t>
            </w:r>
            <w:r w:rsidR="005C6D10">
              <w:rPr>
                <w:rFonts w:ascii="Times New Roman" w:hAnsi="Times New Roman" w:cs="Times New Roman"/>
                <w:sz w:val="20"/>
                <w:szCs w:val="20"/>
              </w:rPr>
              <w:t>76</w:t>
            </w:r>
          </w:p>
        </w:tc>
        <w:tc>
          <w:tcPr>
            <w:tcW w:w="1729" w:type="dxa"/>
          </w:tcPr>
          <w:p w14:paraId="5CAF50A7" w14:textId="219C7DF7" w:rsidR="00A54D08" w:rsidRDefault="005534BE" w:rsidP="00A54D08">
            <w:pPr>
              <w:rPr>
                <w:rFonts w:ascii="Times New Roman" w:hAnsi="Times New Roman" w:cs="Times New Roman"/>
                <w:sz w:val="20"/>
                <w:szCs w:val="20"/>
              </w:rPr>
            </w:pPr>
            <w:r>
              <w:rPr>
                <w:rFonts w:ascii="Times New Roman" w:hAnsi="Times New Roman" w:cs="Times New Roman"/>
                <w:sz w:val="20"/>
                <w:szCs w:val="20"/>
              </w:rPr>
              <w:t>0.94</w:t>
            </w:r>
          </w:p>
        </w:tc>
        <w:tc>
          <w:tcPr>
            <w:tcW w:w="1729" w:type="dxa"/>
          </w:tcPr>
          <w:p w14:paraId="37FBEC21" w14:textId="5AE8C6D5" w:rsidR="00A54D08" w:rsidRDefault="005534BE" w:rsidP="00A54D08">
            <w:pPr>
              <w:rPr>
                <w:rFonts w:ascii="Times New Roman" w:hAnsi="Times New Roman" w:cs="Times New Roman"/>
                <w:sz w:val="20"/>
                <w:szCs w:val="20"/>
              </w:rPr>
            </w:pPr>
            <w:r>
              <w:rPr>
                <w:rFonts w:ascii="Times New Roman" w:hAnsi="Times New Roman" w:cs="Times New Roman"/>
                <w:sz w:val="20"/>
                <w:szCs w:val="20"/>
              </w:rPr>
              <w:t>0.68</w:t>
            </w:r>
          </w:p>
        </w:tc>
      </w:tr>
      <w:tr w:rsidR="00A54D08" w14:paraId="719D825B" w14:textId="6F5B2F54" w:rsidTr="006E5F0B">
        <w:tc>
          <w:tcPr>
            <w:tcW w:w="1444" w:type="dxa"/>
          </w:tcPr>
          <w:p w14:paraId="3ACD680B" w14:textId="543CE457" w:rsidR="00A54D08" w:rsidRDefault="00A54D08" w:rsidP="00A54D08">
            <w:pPr>
              <w:rPr>
                <w:rFonts w:ascii="Times New Roman" w:hAnsi="Times New Roman" w:cs="Times New Roman"/>
                <w:sz w:val="20"/>
                <w:szCs w:val="20"/>
              </w:rPr>
            </w:pPr>
            <w:r>
              <w:rPr>
                <w:rFonts w:ascii="Times New Roman" w:hAnsi="Times New Roman" w:cs="Times New Roman"/>
                <w:sz w:val="20"/>
                <w:szCs w:val="20"/>
              </w:rPr>
              <w:t>maize</w:t>
            </w:r>
          </w:p>
        </w:tc>
        <w:tc>
          <w:tcPr>
            <w:tcW w:w="1728" w:type="dxa"/>
          </w:tcPr>
          <w:p w14:paraId="751D4223" w14:textId="3BEA3E95" w:rsidR="00A54D08" w:rsidRDefault="00A54D08" w:rsidP="00A54D08">
            <w:pPr>
              <w:rPr>
                <w:rFonts w:ascii="Times New Roman" w:hAnsi="Times New Roman" w:cs="Times New Roman"/>
                <w:sz w:val="20"/>
                <w:szCs w:val="20"/>
              </w:rPr>
            </w:pPr>
            <w:r>
              <w:rPr>
                <w:rFonts w:ascii="Times New Roman" w:hAnsi="Times New Roman" w:cs="Times New Roman"/>
                <w:sz w:val="20"/>
                <w:szCs w:val="20"/>
              </w:rPr>
              <w:t>0.</w:t>
            </w:r>
            <w:r w:rsidR="00F548DD">
              <w:rPr>
                <w:rFonts w:ascii="Times New Roman" w:hAnsi="Times New Roman" w:cs="Times New Roman"/>
                <w:sz w:val="20"/>
                <w:szCs w:val="20"/>
              </w:rPr>
              <w:t>63</w:t>
            </w:r>
          </w:p>
        </w:tc>
        <w:tc>
          <w:tcPr>
            <w:tcW w:w="1729" w:type="dxa"/>
          </w:tcPr>
          <w:p w14:paraId="7E7F383D" w14:textId="674F2798" w:rsidR="00A54D08" w:rsidRDefault="00A54D08" w:rsidP="00A54D08">
            <w:pPr>
              <w:rPr>
                <w:rFonts w:ascii="Times New Roman" w:hAnsi="Times New Roman" w:cs="Times New Roman"/>
                <w:sz w:val="20"/>
                <w:szCs w:val="20"/>
              </w:rPr>
            </w:pPr>
            <w:r>
              <w:rPr>
                <w:rFonts w:ascii="Times New Roman" w:hAnsi="Times New Roman" w:cs="Times New Roman"/>
                <w:sz w:val="20"/>
                <w:szCs w:val="20"/>
              </w:rPr>
              <w:t>0.</w:t>
            </w:r>
            <w:r w:rsidR="00F548DD">
              <w:rPr>
                <w:rFonts w:ascii="Times New Roman" w:hAnsi="Times New Roman" w:cs="Times New Roman"/>
                <w:sz w:val="20"/>
                <w:szCs w:val="20"/>
              </w:rPr>
              <w:t>74</w:t>
            </w:r>
          </w:p>
        </w:tc>
        <w:tc>
          <w:tcPr>
            <w:tcW w:w="1729" w:type="dxa"/>
          </w:tcPr>
          <w:p w14:paraId="574BA6BB" w14:textId="486449C5" w:rsidR="00A54D08" w:rsidRDefault="00F548DD" w:rsidP="00A54D08">
            <w:pPr>
              <w:rPr>
                <w:rFonts w:ascii="Times New Roman" w:hAnsi="Times New Roman" w:cs="Times New Roman"/>
                <w:sz w:val="20"/>
                <w:szCs w:val="20"/>
              </w:rPr>
            </w:pPr>
            <w:r>
              <w:rPr>
                <w:rFonts w:ascii="Times New Roman" w:hAnsi="Times New Roman" w:cs="Times New Roman"/>
                <w:sz w:val="20"/>
                <w:szCs w:val="20"/>
              </w:rPr>
              <w:t>0.69</w:t>
            </w:r>
          </w:p>
        </w:tc>
        <w:tc>
          <w:tcPr>
            <w:tcW w:w="1729" w:type="dxa"/>
          </w:tcPr>
          <w:p w14:paraId="18338FB8" w14:textId="37BDA3CA" w:rsidR="00A54D08" w:rsidRDefault="00F548DD" w:rsidP="00A54D08">
            <w:pPr>
              <w:rPr>
                <w:rFonts w:ascii="Times New Roman" w:hAnsi="Times New Roman" w:cs="Times New Roman"/>
                <w:sz w:val="20"/>
                <w:szCs w:val="20"/>
              </w:rPr>
            </w:pPr>
            <w:r>
              <w:rPr>
                <w:rFonts w:ascii="Times New Roman" w:hAnsi="Times New Roman" w:cs="Times New Roman"/>
                <w:sz w:val="20"/>
                <w:szCs w:val="20"/>
              </w:rPr>
              <w:t>0.72</w:t>
            </w:r>
          </w:p>
        </w:tc>
      </w:tr>
      <w:tr w:rsidR="00A54D08" w14:paraId="34E6493D" w14:textId="35FE95D6" w:rsidTr="006E5F0B">
        <w:tc>
          <w:tcPr>
            <w:tcW w:w="1444" w:type="dxa"/>
          </w:tcPr>
          <w:p w14:paraId="429EC330" w14:textId="4DA5C0C5" w:rsidR="00A54D08" w:rsidRDefault="00A54D08" w:rsidP="00A54D08">
            <w:pPr>
              <w:rPr>
                <w:rFonts w:ascii="Times New Roman" w:hAnsi="Times New Roman" w:cs="Times New Roman"/>
                <w:sz w:val="20"/>
                <w:szCs w:val="20"/>
              </w:rPr>
            </w:pPr>
            <w:r>
              <w:rPr>
                <w:rFonts w:ascii="Times New Roman" w:hAnsi="Times New Roman" w:cs="Times New Roman"/>
                <w:sz w:val="20"/>
                <w:szCs w:val="20"/>
              </w:rPr>
              <w:t>other cereals</w:t>
            </w:r>
          </w:p>
        </w:tc>
        <w:tc>
          <w:tcPr>
            <w:tcW w:w="1728" w:type="dxa"/>
          </w:tcPr>
          <w:p w14:paraId="5FB2D217" w14:textId="58FBF025" w:rsidR="00A54D08" w:rsidRDefault="00A54D08" w:rsidP="00A54D08">
            <w:pPr>
              <w:rPr>
                <w:rFonts w:ascii="Times New Roman" w:hAnsi="Times New Roman" w:cs="Times New Roman"/>
                <w:sz w:val="20"/>
                <w:szCs w:val="20"/>
              </w:rPr>
            </w:pPr>
            <w:r>
              <w:rPr>
                <w:rFonts w:ascii="Times New Roman" w:hAnsi="Times New Roman" w:cs="Times New Roman"/>
                <w:sz w:val="20"/>
                <w:szCs w:val="20"/>
              </w:rPr>
              <w:t>0.</w:t>
            </w:r>
            <w:r w:rsidR="00CB1A08">
              <w:rPr>
                <w:rFonts w:ascii="Times New Roman" w:hAnsi="Times New Roman" w:cs="Times New Roman"/>
                <w:sz w:val="20"/>
                <w:szCs w:val="20"/>
              </w:rPr>
              <w:t>57</w:t>
            </w:r>
          </w:p>
        </w:tc>
        <w:tc>
          <w:tcPr>
            <w:tcW w:w="1729" w:type="dxa"/>
          </w:tcPr>
          <w:p w14:paraId="6A32AB66" w14:textId="244BF664" w:rsidR="00A54D08" w:rsidRDefault="00A54D08" w:rsidP="00A54D08">
            <w:pPr>
              <w:rPr>
                <w:rFonts w:ascii="Times New Roman" w:hAnsi="Times New Roman" w:cs="Times New Roman"/>
                <w:sz w:val="20"/>
                <w:szCs w:val="20"/>
              </w:rPr>
            </w:pPr>
            <w:r>
              <w:rPr>
                <w:rFonts w:ascii="Times New Roman" w:hAnsi="Times New Roman" w:cs="Times New Roman"/>
                <w:sz w:val="20"/>
                <w:szCs w:val="20"/>
              </w:rPr>
              <w:t>0.</w:t>
            </w:r>
            <w:r w:rsidR="00CB1A08">
              <w:rPr>
                <w:rFonts w:ascii="Times New Roman" w:hAnsi="Times New Roman" w:cs="Times New Roman"/>
                <w:sz w:val="20"/>
                <w:szCs w:val="20"/>
              </w:rPr>
              <w:t>75</w:t>
            </w:r>
          </w:p>
        </w:tc>
        <w:tc>
          <w:tcPr>
            <w:tcW w:w="1729" w:type="dxa"/>
          </w:tcPr>
          <w:p w14:paraId="37948C6A" w14:textId="38E33E6E" w:rsidR="00A54D08" w:rsidRDefault="00CB1A08" w:rsidP="00A54D08">
            <w:pPr>
              <w:rPr>
                <w:rFonts w:ascii="Times New Roman" w:hAnsi="Times New Roman" w:cs="Times New Roman"/>
                <w:sz w:val="20"/>
                <w:szCs w:val="20"/>
              </w:rPr>
            </w:pPr>
            <w:r>
              <w:rPr>
                <w:rFonts w:ascii="Times New Roman" w:hAnsi="Times New Roman" w:cs="Times New Roman"/>
                <w:sz w:val="20"/>
                <w:szCs w:val="20"/>
              </w:rPr>
              <w:t>0.52</w:t>
            </w:r>
          </w:p>
        </w:tc>
        <w:tc>
          <w:tcPr>
            <w:tcW w:w="1729" w:type="dxa"/>
          </w:tcPr>
          <w:p w14:paraId="02C6F8E1" w14:textId="176CC3A9" w:rsidR="00A54D08" w:rsidRDefault="00CB1A08" w:rsidP="00A54D08">
            <w:pPr>
              <w:rPr>
                <w:rFonts w:ascii="Times New Roman" w:hAnsi="Times New Roman" w:cs="Times New Roman"/>
                <w:sz w:val="20"/>
                <w:szCs w:val="20"/>
              </w:rPr>
            </w:pPr>
            <w:r>
              <w:rPr>
                <w:rFonts w:ascii="Times New Roman" w:hAnsi="Times New Roman" w:cs="Times New Roman"/>
                <w:sz w:val="20"/>
                <w:szCs w:val="20"/>
              </w:rPr>
              <w:t>0.65</w:t>
            </w:r>
          </w:p>
        </w:tc>
      </w:tr>
      <w:tr w:rsidR="00A54D08" w:rsidRPr="00F8716B" w14:paraId="2585BB48" w14:textId="5D4D942F" w:rsidTr="006E5F0B">
        <w:tc>
          <w:tcPr>
            <w:tcW w:w="1444" w:type="dxa"/>
          </w:tcPr>
          <w:p w14:paraId="01947332" w14:textId="7FF773B4" w:rsidR="00A54D08" w:rsidRPr="00F8716B" w:rsidRDefault="00A54D08" w:rsidP="00A54D08">
            <w:pPr>
              <w:rPr>
                <w:rFonts w:ascii="Times New Roman" w:hAnsi="Times New Roman" w:cs="Times New Roman"/>
                <w:sz w:val="20"/>
                <w:szCs w:val="20"/>
              </w:rPr>
            </w:pPr>
            <w:r>
              <w:rPr>
                <w:rFonts w:ascii="Times New Roman" w:hAnsi="Times New Roman" w:cs="Times New Roman"/>
                <w:sz w:val="20"/>
                <w:szCs w:val="20"/>
              </w:rPr>
              <w:t>all cereals</w:t>
            </w:r>
          </w:p>
        </w:tc>
        <w:tc>
          <w:tcPr>
            <w:tcW w:w="1728" w:type="dxa"/>
          </w:tcPr>
          <w:p w14:paraId="3713E3F6" w14:textId="17645333" w:rsidR="00A54D08" w:rsidRPr="00F8716B" w:rsidRDefault="00A54D08" w:rsidP="00A54D08">
            <w:pPr>
              <w:rPr>
                <w:rFonts w:ascii="Times New Roman" w:hAnsi="Times New Roman" w:cs="Times New Roman"/>
                <w:sz w:val="20"/>
                <w:szCs w:val="20"/>
              </w:rPr>
            </w:pPr>
            <w:r>
              <w:rPr>
                <w:rFonts w:ascii="Times New Roman" w:hAnsi="Times New Roman" w:cs="Times New Roman"/>
                <w:sz w:val="20"/>
                <w:szCs w:val="20"/>
              </w:rPr>
              <w:t>0.</w:t>
            </w:r>
            <w:r w:rsidR="00CB1A08">
              <w:rPr>
                <w:rFonts w:ascii="Times New Roman" w:hAnsi="Times New Roman" w:cs="Times New Roman"/>
                <w:sz w:val="20"/>
                <w:szCs w:val="20"/>
              </w:rPr>
              <w:t>90</w:t>
            </w:r>
          </w:p>
        </w:tc>
        <w:tc>
          <w:tcPr>
            <w:tcW w:w="1729" w:type="dxa"/>
          </w:tcPr>
          <w:p w14:paraId="111D20F3" w14:textId="4BC45D1D" w:rsidR="00A54D08" w:rsidRPr="00F8716B" w:rsidRDefault="00A54D08" w:rsidP="00A54D08">
            <w:pPr>
              <w:rPr>
                <w:rFonts w:ascii="Times New Roman" w:hAnsi="Times New Roman" w:cs="Times New Roman"/>
                <w:sz w:val="20"/>
                <w:szCs w:val="20"/>
              </w:rPr>
            </w:pPr>
            <w:r>
              <w:rPr>
                <w:rFonts w:ascii="Times New Roman" w:hAnsi="Times New Roman" w:cs="Times New Roman"/>
                <w:sz w:val="20"/>
                <w:szCs w:val="20"/>
              </w:rPr>
              <w:t>0.</w:t>
            </w:r>
            <w:r w:rsidR="00D0251F">
              <w:rPr>
                <w:rFonts w:ascii="Times New Roman" w:hAnsi="Times New Roman" w:cs="Times New Roman"/>
                <w:sz w:val="20"/>
                <w:szCs w:val="20"/>
              </w:rPr>
              <w:t>87</w:t>
            </w:r>
          </w:p>
        </w:tc>
        <w:tc>
          <w:tcPr>
            <w:tcW w:w="1729" w:type="dxa"/>
          </w:tcPr>
          <w:p w14:paraId="5DC28642" w14:textId="3EBFB168" w:rsidR="00A54D08" w:rsidRDefault="00D0251F" w:rsidP="00A54D08">
            <w:pPr>
              <w:rPr>
                <w:rFonts w:ascii="Times New Roman" w:hAnsi="Times New Roman" w:cs="Times New Roman"/>
                <w:sz w:val="20"/>
                <w:szCs w:val="20"/>
              </w:rPr>
            </w:pPr>
            <w:r>
              <w:rPr>
                <w:rFonts w:ascii="Times New Roman" w:hAnsi="Times New Roman" w:cs="Times New Roman"/>
                <w:sz w:val="20"/>
                <w:szCs w:val="20"/>
              </w:rPr>
              <w:t>0.89</w:t>
            </w:r>
          </w:p>
        </w:tc>
        <w:tc>
          <w:tcPr>
            <w:tcW w:w="1729" w:type="dxa"/>
          </w:tcPr>
          <w:p w14:paraId="043ABD99" w14:textId="4F001A52" w:rsidR="00A54D08" w:rsidRDefault="00D0251F" w:rsidP="00A54D08">
            <w:pPr>
              <w:rPr>
                <w:rFonts w:ascii="Times New Roman" w:hAnsi="Times New Roman" w:cs="Times New Roman"/>
                <w:sz w:val="20"/>
                <w:szCs w:val="20"/>
              </w:rPr>
            </w:pPr>
            <w:r>
              <w:rPr>
                <w:rFonts w:ascii="Times New Roman" w:hAnsi="Times New Roman" w:cs="Times New Roman"/>
                <w:sz w:val="20"/>
                <w:szCs w:val="20"/>
              </w:rPr>
              <w:t>0.87</w:t>
            </w:r>
          </w:p>
        </w:tc>
      </w:tr>
    </w:tbl>
    <w:p w14:paraId="46499CDC" w14:textId="77777777" w:rsidR="00DB0805" w:rsidRDefault="00DB0805">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7ABB34CF" w14:textId="46A455FA" w:rsidR="002A0CD1" w:rsidRDefault="00315354">
      <w:pPr>
        <w:rPr>
          <w:rFonts w:ascii="Times New Roman" w:hAnsi="Times New Roman" w:cs="Times New Roman"/>
          <w:sz w:val="24"/>
          <w:szCs w:val="24"/>
        </w:rPr>
      </w:pPr>
      <w:r w:rsidRPr="002F73C8">
        <w:rPr>
          <w:rFonts w:ascii="Times New Roman" w:hAnsi="Times New Roman" w:cs="Times New Roman"/>
          <w:color w:val="000000" w:themeColor="text1"/>
          <w:sz w:val="24"/>
          <w:szCs w:val="24"/>
        </w:rPr>
        <w:lastRenderedPageBreak/>
        <w:t xml:space="preserve">Supplementary Table </w:t>
      </w:r>
      <w:r w:rsidR="00230943">
        <w:rPr>
          <w:rFonts w:ascii="Times New Roman" w:hAnsi="Times New Roman" w:cs="Times New Roman"/>
          <w:color w:val="000000" w:themeColor="text1"/>
          <w:sz w:val="24"/>
          <w:szCs w:val="24"/>
        </w:rPr>
        <w:t>11</w:t>
      </w:r>
      <w:r w:rsidR="00B25DC5">
        <w:rPr>
          <w:rFonts w:ascii="Times New Roman" w:hAnsi="Times New Roman" w:cs="Times New Roman"/>
          <w:color w:val="000000" w:themeColor="text1"/>
          <w:sz w:val="24"/>
          <w:szCs w:val="24"/>
        </w:rPr>
        <w:t>.</w:t>
      </w:r>
      <w:r w:rsidR="00DF1E8C">
        <w:rPr>
          <w:rFonts w:ascii="Times New Roman" w:hAnsi="Times New Roman" w:cs="Times New Roman"/>
          <w:color w:val="000000" w:themeColor="text1"/>
          <w:sz w:val="24"/>
          <w:szCs w:val="24"/>
        </w:rPr>
        <w:t xml:space="preserve"> </w:t>
      </w:r>
      <w:r w:rsidR="00102D00">
        <w:rPr>
          <w:rFonts w:ascii="Times New Roman" w:hAnsi="Times New Roman" w:cs="Times New Roman"/>
          <w:color w:val="000000" w:themeColor="text1"/>
          <w:sz w:val="24"/>
          <w:szCs w:val="24"/>
        </w:rPr>
        <w:t xml:space="preserve">Out-of-sample </w:t>
      </w:r>
      <w:r w:rsidR="00102D00" w:rsidRPr="00F84F19">
        <w:rPr>
          <w:rFonts w:ascii="Times New Roman" w:hAnsi="Times New Roman" w:cs="Times New Roman"/>
          <w:color w:val="000000" w:themeColor="text1"/>
          <w:sz w:val="24"/>
          <w:szCs w:val="24"/>
        </w:rPr>
        <w:t xml:space="preserve">Pearson correlations </w:t>
      </w:r>
      <w:r w:rsidR="00102D00">
        <w:rPr>
          <w:rFonts w:ascii="Times New Roman" w:hAnsi="Times New Roman" w:cs="Times New Roman"/>
          <w:color w:val="000000" w:themeColor="text1"/>
          <w:sz w:val="24"/>
          <w:szCs w:val="24"/>
        </w:rPr>
        <w:t>of</w:t>
      </w:r>
      <w:r w:rsidR="00102D00" w:rsidRPr="00CD610C">
        <w:rPr>
          <w:rFonts w:ascii="Times New Roman" w:hAnsi="Times New Roman" w:cs="Times New Roman"/>
          <w:color w:val="000000" w:themeColor="text1"/>
          <w:sz w:val="24"/>
          <w:szCs w:val="24"/>
        </w:rPr>
        <w:t xml:space="preserve"> observed </w:t>
      </w:r>
      <w:r w:rsidR="00102D00">
        <w:rPr>
          <w:rFonts w:ascii="Times New Roman" w:hAnsi="Times New Roman" w:cs="Times New Roman"/>
          <w:color w:val="000000" w:themeColor="text1"/>
          <w:sz w:val="24"/>
          <w:szCs w:val="24"/>
        </w:rPr>
        <w:t xml:space="preserve">and predicted </w:t>
      </w:r>
      <w:r w:rsidR="00102D00" w:rsidRPr="00CD610C">
        <w:rPr>
          <w:rFonts w:ascii="Times New Roman" w:hAnsi="Times New Roman" w:cs="Times New Roman"/>
          <w:color w:val="000000" w:themeColor="text1"/>
          <w:sz w:val="24"/>
          <w:szCs w:val="24"/>
        </w:rPr>
        <w:t>tota</w:t>
      </w:r>
      <w:r w:rsidR="00102D00">
        <w:rPr>
          <w:rFonts w:ascii="Times New Roman" w:hAnsi="Times New Roman" w:cs="Times New Roman"/>
          <w:color w:val="000000" w:themeColor="text1"/>
          <w:sz w:val="24"/>
          <w:szCs w:val="24"/>
        </w:rPr>
        <w:t xml:space="preserve">l </w:t>
      </w:r>
      <w:r w:rsidR="00102D00" w:rsidRPr="00CD610C">
        <w:rPr>
          <w:rFonts w:ascii="Times New Roman" w:hAnsi="Times New Roman" w:cs="Times New Roman"/>
          <w:color w:val="000000" w:themeColor="text1"/>
          <w:sz w:val="24"/>
          <w:szCs w:val="24"/>
        </w:rPr>
        <w:t xml:space="preserve">cereal flows </w:t>
      </w:r>
      <w:r w:rsidR="00102D00">
        <w:rPr>
          <w:rFonts w:ascii="Times New Roman" w:hAnsi="Times New Roman" w:cs="Times New Roman"/>
          <w:color w:val="000000" w:themeColor="text1"/>
          <w:sz w:val="24"/>
          <w:szCs w:val="24"/>
        </w:rPr>
        <w:t>with</w:t>
      </w:r>
      <w:r w:rsidR="00102D00" w:rsidRPr="00CD610C">
        <w:rPr>
          <w:rFonts w:ascii="Times New Roman" w:hAnsi="Times New Roman" w:cs="Times New Roman"/>
          <w:color w:val="000000" w:themeColor="text1"/>
          <w:sz w:val="24"/>
          <w:szCs w:val="24"/>
        </w:rPr>
        <w:t xml:space="preserve"> observed </w:t>
      </w:r>
      <w:r w:rsidR="00102D00">
        <w:rPr>
          <w:rFonts w:ascii="Times New Roman" w:hAnsi="Times New Roman" w:cs="Times New Roman"/>
          <w:color w:val="000000" w:themeColor="text1"/>
          <w:sz w:val="24"/>
          <w:szCs w:val="24"/>
        </w:rPr>
        <w:t>disaggregated cereal</w:t>
      </w:r>
      <w:r w:rsidR="00102D00" w:rsidRPr="00CD610C">
        <w:rPr>
          <w:rFonts w:ascii="Times New Roman" w:hAnsi="Times New Roman" w:cs="Times New Roman"/>
          <w:color w:val="000000" w:themeColor="text1"/>
          <w:sz w:val="24"/>
          <w:szCs w:val="24"/>
        </w:rPr>
        <w:t xml:space="preserve"> flows</w:t>
      </w:r>
      <w:r w:rsidR="002D2070">
        <w:rPr>
          <w:rFonts w:ascii="Times New Roman" w:hAnsi="Times New Roman" w:cs="Times New Roman"/>
          <w:sz w:val="24"/>
          <w:szCs w:val="24"/>
        </w:rPr>
        <w:t xml:space="preserve">. </w:t>
      </w:r>
      <w:r w:rsidR="002D2070" w:rsidRPr="00FE0CD1">
        <w:rPr>
          <w:rFonts w:ascii="Times New Roman" w:hAnsi="Times New Roman" w:cs="Times New Roman"/>
          <w:sz w:val="24"/>
          <w:szCs w:val="24"/>
        </w:rPr>
        <w:t xml:space="preserve">Metrics are averaged over five </w:t>
      </w:r>
      <w:r w:rsidR="002D2070">
        <w:rPr>
          <w:rFonts w:ascii="Times New Roman" w:hAnsi="Times New Roman" w:cs="Times New Roman"/>
          <w:sz w:val="24"/>
          <w:szCs w:val="24"/>
        </w:rPr>
        <w:t xml:space="preserve">model </w:t>
      </w:r>
      <w:r w:rsidR="002D2070" w:rsidRPr="00FE0CD1">
        <w:rPr>
          <w:rFonts w:ascii="Times New Roman" w:hAnsi="Times New Roman" w:cs="Times New Roman"/>
          <w:sz w:val="24"/>
          <w:szCs w:val="24"/>
        </w:rPr>
        <w:t>runs with distinct train</w:t>
      </w:r>
      <w:r w:rsidR="002D2070">
        <w:rPr>
          <w:rFonts w:ascii="Times New Roman" w:hAnsi="Times New Roman" w:cs="Times New Roman"/>
          <w:sz w:val="24"/>
          <w:szCs w:val="24"/>
        </w:rPr>
        <w:t>-</w:t>
      </w:r>
      <w:r w:rsidR="002D2070" w:rsidRPr="00FE0CD1">
        <w:rPr>
          <w:rFonts w:ascii="Times New Roman" w:hAnsi="Times New Roman" w:cs="Times New Roman"/>
          <w:sz w:val="24"/>
          <w:szCs w:val="24"/>
        </w:rPr>
        <w:t>test splits to account for sampling variation</w:t>
      </w:r>
      <w:r w:rsidR="002D2070">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1047"/>
        <w:gridCol w:w="1142"/>
        <w:gridCol w:w="895"/>
        <w:gridCol w:w="895"/>
        <w:gridCol w:w="895"/>
        <w:gridCol w:w="895"/>
        <w:gridCol w:w="895"/>
        <w:gridCol w:w="895"/>
        <w:gridCol w:w="895"/>
        <w:gridCol w:w="896"/>
      </w:tblGrid>
      <w:tr w:rsidR="006F7EB4" w:rsidRPr="00F85A84" w14:paraId="7E29AE1D" w14:textId="77777777" w:rsidTr="006331FF">
        <w:trPr>
          <w:trHeight w:val="170"/>
        </w:trPr>
        <w:tc>
          <w:tcPr>
            <w:tcW w:w="1047" w:type="dxa"/>
            <w:vMerge w:val="restart"/>
            <w:tcMar>
              <w:top w:w="28" w:type="dxa"/>
              <w:bottom w:w="28" w:type="dxa"/>
            </w:tcMar>
          </w:tcPr>
          <w:p w14:paraId="5E4A1BDE" w14:textId="0644587E" w:rsidR="006F7EB4" w:rsidRDefault="006F7EB4" w:rsidP="00CD610C">
            <w:pPr>
              <w:rPr>
                <w:rFonts w:ascii="Times New Roman" w:hAnsi="Times New Roman" w:cs="Times New Roman"/>
                <w:b/>
                <w:bCs/>
                <w:sz w:val="20"/>
                <w:szCs w:val="20"/>
              </w:rPr>
            </w:pPr>
            <w:r w:rsidRPr="00C80E75">
              <w:rPr>
                <w:rFonts w:ascii="Times New Roman" w:hAnsi="Times New Roman" w:cs="Times New Roman"/>
                <w:b/>
                <w:bCs/>
                <w:sz w:val="20"/>
                <w:szCs w:val="20"/>
              </w:rPr>
              <w:t>Model</w:t>
            </w:r>
          </w:p>
        </w:tc>
        <w:tc>
          <w:tcPr>
            <w:tcW w:w="1142" w:type="dxa"/>
            <w:vMerge w:val="restart"/>
          </w:tcPr>
          <w:p w14:paraId="5C1C0B9B" w14:textId="1E238F7D" w:rsidR="006F7EB4" w:rsidRDefault="006F7EB4" w:rsidP="00CD610C">
            <w:pPr>
              <w:rPr>
                <w:rFonts w:ascii="Times New Roman" w:hAnsi="Times New Roman" w:cs="Times New Roman"/>
                <w:b/>
                <w:bCs/>
                <w:sz w:val="20"/>
                <w:szCs w:val="20"/>
              </w:rPr>
            </w:pPr>
            <w:r>
              <w:rPr>
                <w:rFonts w:ascii="Times New Roman" w:hAnsi="Times New Roman" w:cs="Times New Roman"/>
                <w:b/>
                <w:bCs/>
                <w:sz w:val="20"/>
                <w:szCs w:val="20"/>
              </w:rPr>
              <w:t>Dataset*</w:t>
            </w:r>
          </w:p>
        </w:tc>
        <w:tc>
          <w:tcPr>
            <w:tcW w:w="7161" w:type="dxa"/>
            <w:gridSpan w:val="8"/>
            <w:tcMar>
              <w:top w:w="28" w:type="dxa"/>
              <w:bottom w:w="28" w:type="dxa"/>
            </w:tcMar>
          </w:tcPr>
          <w:p w14:paraId="1E60AF16" w14:textId="479D5FBA" w:rsidR="006F7EB4" w:rsidRDefault="004538AD" w:rsidP="006F7EB4">
            <w:pPr>
              <w:jc w:val="center"/>
              <w:rPr>
                <w:rFonts w:ascii="Times New Roman" w:hAnsi="Times New Roman" w:cs="Times New Roman"/>
                <w:b/>
                <w:bCs/>
                <w:sz w:val="20"/>
                <w:szCs w:val="20"/>
              </w:rPr>
            </w:pPr>
            <w:r>
              <w:rPr>
                <w:rFonts w:ascii="Times New Roman" w:hAnsi="Times New Roman" w:cs="Times New Roman"/>
                <w:b/>
                <w:bCs/>
                <w:sz w:val="20"/>
                <w:szCs w:val="20"/>
              </w:rPr>
              <w:t>Correlation between total and disaggregated cereal flows</w:t>
            </w:r>
          </w:p>
        </w:tc>
      </w:tr>
      <w:tr w:rsidR="006F7EB4" w:rsidRPr="00F85A84" w14:paraId="05FB1F60" w14:textId="06313390" w:rsidTr="001946D4">
        <w:trPr>
          <w:trHeight w:val="170"/>
        </w:trPr>
        <w:tc>
          <w:tcPr>
            <w:tcW w:w="1047" w:type="dxa"/>
            <w:vMerge/>
            <w:tcMar>
              <w:top w:w="28" w:type="dxa"/>
              <w:bottom w:w="28" w:type="dxa"/>
            </w:tcMar>
          </w:tcPr>
          <w:p w14:paraId="6F68A8C6" w14:textId="132FFE85" w:rsidR="006F7EB4" w:rsidRPr="00C80E75" w:rsidRDefault="006F7EB4" w:rsidP="00CD610C">
            <w:pPr>
              <w:rPr>
                <w:rFonts w:ascii="Times New Roman" w:hAnsi="Times New Roman" w:cs="Times New Roman"/>
                <w:b/>
                <w:bCs/>
                <w:sz w:val="20"/>
                <w:szCs w:val="20"/>
              </w:rPr>
            </w:pPr>
          </w:p>
        </w:tc>
        <w:tc>
          <w:tcPr>
            <w:tcW w:w="1142" w:type="dxa"/>
            <w:vMerge/>
          </w:tcPr>
          <w:p w14:paraId="1D1FA7D9" w14:textId="7763B4A6" w:rsidR="006F7EB4" w:rsidRDefault="006F7EB4" w:rsidP="00CD610C">
            <w:pPr>
              <w:rPr>
                <w:rFonts w:ascii="Times New Roman" w:hAnsi="Times New Roman" w:cs="Times New Roman"/>
                <w:b/>
                <w:bCs/>
                <w:sz w:val="20"/>
                <w:szCs w:val="20"/>
              </w:rPr>
            </w:pPr>
          </w:p>
        </w:tc>
        <w:tc>
          <w:tcPr>
            <w:tcW w:w="1790" w:type="dxa"/>
            <w:gridSpan w:val="2"/>
            <w:tcMar>
              <w:top w:w="28" w:type="dxa"/>
              <w:bottom w:w="28" w:type="dxa"/>
            </w:tcMar>
          </w:tcPr>
          <w:p w14:paraId="6276E34E" w14:textId="673D0115" w:rsidR="006F7EB4" w:rsidRPr="00C80E75" w:rsidRDefault="006F7EB4" w:rsidP="006E5F0B">
            <w:pPr>
              <w:tabs>
                <w:tab w:val="center" w:pos="787"/>
              </w:tabs>
              <w:rPr>
                <w:rFonts w:ascii="Times New Roman" w:hAnsi="Times New Roman" w:cs="Times New Roman"/>
                <w:b/>
                <w:bCs/>
                <w:sz w:val="20"/>
                <w:szCs w:val="20"/>
              </w:rPr>
            </w:pPr>
            <w:r>
              <w:rPr>
                <w:rFonts w:ascii="Times New Roman" w:hAnsi="Times New Roman" w:cs="Times New Roman"/>
                <w:b/>
                <w:bCs/>
                <w:sz w:val="20"/>
                <w:szCs w:val="20"/>
              </w:rPr>
              <w:tab/>
              <w:t>wheat</w:t>
            </w:r>
          </w:p>
        </w:tc>
        <w:tc>
          <w:tcPr>
            <w:tcW w:w="1790" w:type="dxa"/>
            <w:gridSpan w:val="2"/>
          </w:tcPr>
          <w:p w14:paraId="24F76387" w14:textId="319C4310" w:rsidR="006F7EB4" w:rsidRDefault="006F7EB4" w:rsidP="006E5F0B">
            <w:pPr>
              <w:jc w:val="center"/>
              <w:rPr>
                <w:rFonts w:ascii="Times New Roman" w:hAnsi="Times New Roman" w:cs="Times New Roman"/>
                <w:b/>
                <w:bCs/>
                <w:sz w:val="20"/>
                <w:szCs w:val="20"/>
              </w:rPr>
            </w:pPr>
            <w:r>
              <w:rPr>
                <w:rFonts w:ascii="Times New Roman" w:hAnsi="Times New Roman" w:cs="Times New Roman"/>
                <w:b/>
                <w:bCs/>
                <w:sz w:val="20"/>
                <w:szCs w:val="20"/>
              </w:rPr>
              <w:t>rice</w:t>
            </w:r>
          </w:p>
        </w:tc>
        <w:tc>
          <w:tcPr>
            <w:tcW w:w="1790" w:type="dxa"/>
            <w:gridSpan w:val="2"/>
          </w:tcPr>
          <w:p w14:paraId="4D0527EB" w14:textId="641A7F15" w:rsidR="006F7EB4" w:rsidRDefault="006F7EB4" w:rsidP="006E5F0B">
            <w:pPr>
              <w:jc w:val="center"/>
              <w:rPr>
                <w:rFonts w:ascii="Times New Roman" w:hAnsi="Times New Roman" w:cs="Times New Roman"/>
                <w:b/>
                <w:bCs/>
                <w:sz w:val="20"/>
                <w:szCs w:val="20"/>
              </w:rPr>
            </w:pPr>
            <w:r>
              <w:rPr>
                <w:rFonts w:ascii="Times New Roman" w:hAnsi="Times New Roman" w:cs="Times New Roman"/>
                <w:b/>
                <w:bCs/>
                <w:sz w:val="20"/>
                <w:szCs w:val="20"/>
              </w:rPr>
              <w:t>maize</w:t>
            </w:r>
          </w:p>
        </w:tc>
        <w:tc>
          <w:tcPr>
            <w:tcW w:w="1791" w:type="dxa"/>
            <w:gridSpan w:val="2"/>
          </w:tcPr>
          <w:p w14:paraId="2893D768" w14:textId="22B7701D" w:rsidR="006F7EB4" w:rsidRDefault="006F7EB4" w:rsidP="006E5F0B">
            <w:pPr>
              <w:jc w:val="center"/>
              <w:rPr>
                <w:rFonts w:ascii="Times New Roman" w:hAnsi="Times New Roman" w:cs="Times New Roman"/>
                <w:b/>
                <w:bCs/>
                <w:sz w:val="20"/>
                <w:szCs w:val="20"/>
              </w:rPr>
            </w:pPr>
            <w:r>
              <w:rPr>
                <w:rFonts w:ascii="Times New Roman" w:hAnsi="Times New Roman" w:cs="Times New Roman"/>
                <w:b/>
                <w:bCs/>
                <w:sz w:val="20"/>
                <w:szCs w:val="20"/>
              </w:rPr>
              <w:t>other cereals</w:t>
            </w:r>
          </w:p>
        </w:tc>
      </w:tr>
      <w:tr w:rsidR="006F7EB4" w:rsidRPr="00F85A84" w14:paraId="6E2A6AF5" w14:textId="7E641CDC" w:rsidTr="001946D4">
        <w:trPr>
          <w:trHeight w:val="170"/>
        </w:trPr>
        <w:tc>
          <w:tcPr>
            <w:tcW w:w="1047" w:type="dxa"/>
            <w:vMerge/>
            <w:tcMar>
              <w:top w:w="28" w:type="dxa"/>
              <w:bottom w:w="28" w:type="dxa"/>
            </w:tcMar>
          </w:tcPr>
          <w:p w14:paraId="0DEF58E8" w14:textId="77777777" w:rsidR="006F7EB4" w:rsidRPr="00C80E75" w:rsidRDefault="006F7EB4" w:rsidP="006F7EB4">
            <w:pPr>
              <w:rPr>
                <w:rFonts w:ascii="Times New Roman" w:hAnsi="Times New Roman" w:cs="Times New Roman"/>
                <w:b/>
                <w:bCs/>
                <w:sz w:val="20"/>
                <w:szCs w:val="20"/>
              </w:rPr>
            </w:pPr>
          </w:p>
        </w:tc>
        <w:tc>
          <w:tcPr>
            <w:tcW w:w="1142" w:type="dxa"/>
            <w:vMerge/>
          </w:tcPr>
          <w:p w14:paraId="32326425" w14:textId="77777777" w:rsidR="006F7EB4" w:rsidRDefault="006F7EB4" w:rsidP="006F7EB4">
            <w:pPr>
              <w:rPr>
                <w:rFonts w:ascii="Times New Roman" w:hAnsi="Times New Roman" w:cs="Times New Roman"/>
                <w:b/>
                <w:bCs/>
                <w:sz w:val="20"/>
                <w:szCs w:val="20"/>
              </w:rPr>
            </w:pPr>
          </w:p>
        </w:tc>
        <w:tc>
          <w:tcPr>
            <w:tcW w:w="895" w:type="dxa"/>
            <w:tcMar>
              <w:top w:w="28" w:type="dxa"/>
              <w:bottom w:w="28" w:type="dxa"/>
            </w:tcMar>
          </w:tcPr>
          <w:p w14:paraId="5238AB31" w14:textId="6D4949F7" w:rsidR="006F7EB4" w:rsidRDefault="006F7EB4" w:rsidP="006F7EB4">
            <w:pPr>
              <w:rPr>
                <w:rFonts w:ascii="Times New Roman" w:hAnsi="Times New Roman" w:cs="Times New Roman"/>
                <w:b/>
                <w:bCs/>
                <w:sz w:val="20"/>
                <w:szCs w:val="20"/>
              </w:rPr>
            </w:pPr>
            <w:proofErr w:type="spellStart"/>
            <w:r>
              <w:rPr>
                <w:rFonts w:ascii="Times New Roman" w:hAnsi="Times New Roman" w:cs="Times New Roman"/>
                <w:b/>
                <w:bCs/>
                <w:sz w:val="20"/>
                <w:szCs w:val="20"/>
              </w:rPr>
              <w:t>obs</w:t>
            </w:r>
            <w:proofErr w:type="spellEnd"/>
          </w:p>
        </w:tc>
        <w:tc>
          <w:tcPr>
            <w:tcW w:w="895" w:type="dxa"/>
            <w:tcMar>
              <w:top w:w="28" w:type="dxa"/>
              <w:bottom w:w="28" w:type="dxa"/>
            </w:tcMar>
          </w:tcPr>
          <w:p w14:paraId="630C6924" w14:textId="4269BF8C" w:rsidR="006F7EB4" w:rsidRDefault="006F7EB4" w:rsidP="006F7EB4">
            <w:pPr>
              <w:rPr>
                <w:rFonts w:ascii="Times New Roman" w:hAnsi="Times New Roman" w:cs="Times New Roman"/>
                <w:b/>
                <w:bCs/>
                <w:sz w:val="20"/>
                <w:szCs w:val="20"/>
              </w:rPr>
            </w:pPr>
            <w:r>
              <w:rPr>
                <w:rFonts w:ascii="Times New Roman" w:hAnsi="Times New Roman" w:cs="Times New Roman"/>
                <w:b/>
                <w:bCs/>
                <w:sz w:val="20"/>
                <w:szCs w:val="20"/>
              </w:rPr>
              <w:t>pred</w:t>
            </w:r>
          </w:p>
        </w:tc>
        <w:tc>
          <w:tcPr>
            <w:tcW w:w="895" w:type="dxa"/>
          </w:tcPr>
          <w:p w14:paraId="70707AC4" w14:textId="1A418F01" w:rsidR="006F7EB4" w:rsidRDefault="006F7EB4" w:rsidP="006F7EB4">
            <w:pPr>
              <w:rPr>
                <w:rFonts w:ascii="Times New Roman" w:hAnsi="Times New Roman" w:cs="Times New Roman"/>
                <w:b/>
                <w:bCs/>
                <w:sz w:val="20"/>
                <w:szCs w:val="20"/>
              </w:rPr>
            </w:pPr>
            <w:proofErr w:type="spellStart"/>
            <w:r>
              <w:rPr>
                <w:rFonts w:ascii="Times New Roman" w:hAnsi="Times New Roman" w:cs="Times New Roman"/>
                <w:b/>
                <w:bCs/>
                <w:sz w:val="20"/>
                <w:szCs w:val="20"/>
              </w:rPr>
              <w:t>obs</w:t>
            </w:r>
            <w:proofErr w:type="spellEnd"/>
          </w:p>
        </w:tc>
        <w:tc>
          <w:tcPr>
            <w:tcW w:w="895" w:type="dxa"/>
          </w:tcPr>
          <w:p w14:paraId="1CA1AF7F" w14:textId="45E551E0" w:rsidR="006F7EB4" w:rsidRDefault="006F7EB4" w:rsidP="006F7EB4">
            <w:pPr>
              <w:rPr>
                <w:rFonts w:ascii="Times New Roman" w:hAnsi="Times New Roman" w:cs="Times New Roman"/>
                <w:b/>
                <w:bCs/>
                <w:sz w:val="20"/>
                <w:szCs w:val="20"/>
              </w:rPr>
            </w:pPr>
            <w:r>
              <w:rPr>
                <w:rFonts w:ascii="Times New Roman" w:hAnsi="Times New Roman" w:cs="Times New Roman"/>
                <w:b/>
                <w:bCs/>
                <w:sz w:val="20"/>
                <w:szCs w:val="20"/>
              </w:rPr>
              <w:t>pred</w:t>
            </w:r>
          </w:p>
        </w:tc>
        <w:tc>
          <w:tcPr>
            <w:tcW w:w="895" w:type="dxa"/>
          </w:tcPr>
          <w:p w14:paraId="4CB2BD83" w14:textId="4B097C9A" w:rsidR="006F7EB4" w:rsidRDefault="006F7EB4" w:rsidP="006F7EB4">
            <w:pPr>
              <w:rPr>
                <w:rFonts w:ascii="Times New Roman" w:hAnsi="Times New Roman" w:cs="Times New Roman"/>
                <w:b/>
                <w:bCs/>
                <w:sz w:val="20"/>
                <w:szCs w:val="20"/>
              </w:rPr>
            </w:pPr>
            <w:proofErr w:type="spellStart"/>
            <w:r>
              <w:rPr>
                <w:rFonts w:ascii="Times New Roman" w:hAnsi="Times New Roman" w:cs="Times New Roman"/>
                <w:b/>
                <w:bCs/>
                <w:sz w:val="20"/>
                <w:szCs w:val="20"/>
              </w:rPr>
              <w:t>obs</w:t>
            </w:r>
            <w:proofErr w:type="spellEnd"/>
          </w:p>
        </w:tc>
        <w:tc>
          <w:tcPr>
            <w:tcW w:w="895" w:type="dxa"/>
          </w:tcPr>
          <w:p w14:paraId="322A03A5" w14:textId="45FE0F24" w:rsidR="006F7EB4" w:rsidRDefault="006F7EB4" w:rsidP="006F7EB4">
            <w:pPr>
              <w:rPr>
                <w:rFonts w:ascii="Times New Roman" w:hAnsi="Times New Roman" w:cs="Times New Roman"/>
                <w:b/>
                <w:bCs/>
                <w:sz w:val="20"/>
                <w:szCs w:val="20"/>
              </w:rPr>
            </w:pPr>
            <w:r>
              <w:rPr>
                <w:rFonts w:ascii="Times New Roman" w:hAnsi="Times New Roman" w:cs="Times New Roman"/>
                <w:b/>
                <w:bCs/>
                <w:sz w:val="20"/>
                <w:szCs w:val="20"/>
              </w:rPr>
              <w:t>pred</w:t>
            </w:r>
          </w:p>
        </w:tc>
        <w:tc>
          <w:tcPr>
            <w:tcW w:w="895" w:type="dxa"/>
          </w:tcPr>
          <w:p w14:paraId="65194C5A" w14:textId="29834418" w:rsidR="006F7EB4" w:rsidRDefault="000E16AC" w:rsidP="006F7EB4">
            <w:pPr>
              <w:rPr>
                <w:rFonts w:ascii="Times New Roman" w:hAnsi="Times New Roman" w:cs="Times New Roman"/>
                <w:b/>
                <w:bCs/>
                <w:sz w:val="20"/>
                <w:szCs w:val="20"/>
              </w:rPr>
            </w:pPr>
            <w:proofErr w:type="spellStart"/>
            <w:r>
              <w:rPr>
                <w:rFonts w:ascii="Times New Roman" w:hAnsi="Times New Roman" w:cs="Times New Roman"/>
                <w:b/>
                <w:bCs/>
                <w:sz w:val="20"/>
                <w:szCs w:val="20"/>
              </w:rPr>
              <w:t>o</w:t>
            </w:r>
            <w:r w:rsidR="006F7EB4">
              <w:rPr>
                <w:rFonts w:ascii="Times New Roman" w:hAnsi="Times New Roman" w:cs="Times New Roman"/>
                <w:b/>
                <w:bCs/>
                <w:sz w:val="20"/>
                <w:szCs w:val="20"/>
              </w:rPr>
              <w:t>bs</w:t>
            </w:r>
            <w:proofErr w:type="spellEnd"/>
          </w:p>
        </w:tc>
        <w:tc>
          <w:tcPr>
            <w:tcW w:w="896" w:type="dxa"/>
          </w:tcPr>
          <w:p w14:paraId="61B4270B" w14:textId="3B7FFCD0" w:rsidR="006F7EB4" w:rsidRDefault="006F7EB4" w:rsidP="006F7EB4">
            <w:pPr>
              <w:rPr>
                <w:rFonts w:ascii="Times New Roman" w:hAnsi="Times New Roman" w:cs="Times New Roman"/>
                <w:b/>
                <w:bCs/>
                <w:sz w:val="20"/>
                <w:szCs w:val="20"/>
              </w:rPr>
            </w:pPr>
            <w:r>
              <w:rPr>
                <w:rFonts w:ascii="Times New Roman" w:hAnsi="Times New Roman" w:cs="Times New Roman"/>
                <w:b/>
                <w:bCs/>
                <w:sz w:val="20"/>
                <w:szCs w:val="20"/>
              </w:rPr>
              <w:t>pred</w:t>
            </w:r>
          </w:p>
        </w:tc>
      </w:tr>
      <w:tr w:rsidR="006F7EB4" w:rsidRPr="00F85A84" w14:paraId="2B41BC53" w14:textId="1E77FBEB" w:rsidTr="006E5F0B">
        <w:trPr>
          <w:trHeight w:val="170"/>
        </w:trPr>
        <w:tc>
          <w:tcPr>
            <w:tcW w:w="1047" w:type="dxa"/>
            <w:vMerge w:val="restart"/>
            <w:tcMar>
              <w:top w:w="28" w:type="dxa"/>
              <w:bottom w:w="28" w:type="dxa"/>
            </w:tcMar>
          </w:tcPr>
          <w:p w14:paraId="2D8B3B23" w14:textId="129A2F80" w:rsidR="006F7EB4" w:rsidRPr="00C80E75" w:rsidRDefault="006F7EB4" w:rsidP="006F7EB4">
            <w:pPr>
              <w:rPr>
                <w:rFonts w:ascii="Times New Roman" w:hAnsi="Times New Roman" w:cs="Times New Roman"/>
                <w:sz w:val="20"/>
                <w:szCs w:val="20"/>
              </w:rPr>
            </w:pPr>
            <w:r w:rsidRPr="00C80E75">
              <w:rPr>
                <w:rFonts w:ascii="Times New Roman" w:hAnsi="Times New Roman" w:cs="Times New Roman"/>
                <w:sz w:val="20"/>
                <w:szCs w:val="20"/>
              </w:rPr>
              <w:t>Neural network</w:t>
            </w:r>
          </w:p>
        </w:tc>
        <w:tc>
          <w:tcPr>
            <w:tcW w:w="1142" w:type="dxa"/>
          </w:tcPr>
          <w:p w14:paraId="51688B99" w14:textId="77777777" w:rsidR="006F7EB4" w:rsidRDefault="006F7EB4" w:rsidP="006F7EB4">
            <w:pPr>
              <w:jc w:val="both"/>
              <w:rPr>
                <w:rFonts w:ascii="Times New Roman" w:hAnsi="Times New Roman" w:cs="Times New Roman"/>
                <w:sz w:val="20"/>
                <w:szCs w:val="20"/>
              </w:rPr>
            </w:pPr>
            <w:proofErr w:type="spellStart"/>
            <w:r>
              <w:rPr>
                <w:rFonts w:ascii="Times New Roman" w:hAnsi="Times New Roman" w:cs="Times New Roman"/>
                <w:sz w:val="20"/>
                <w:szCs w:val="20"/>
              </w:rPr>
              <w:t>faostat</w:t>
            </w:r>
            <w:proofErr w:type="spellEnd"/>
          </w:p>
        </w:tc>
        <w:tc>
          <w:tcPr>
            <w:tcW w:w="895" w:type="dxa"/>
            <w:tcMar>
              <w:top w:w="28" w:type="dxa"/>
              <w:bottom w:w="28" w:type="dxa"/>
            </w:tcMar>
          </w:tcPr>
          <w:p w14:paraId="32C05D46" w14:textId="4B19795A" w:rsidR="006F7EB4" w:rsidRPr="00F85A84" w:rsidRDefault="006F7EB4" w:rsidP="006F7EB4">
            <w:pPr>
              <w:jc w:val="both"/>
              <w:rPr>
                <w:rFonts w:ascii="Times New Roman" w:hAnsi="Times New Roman" w:cs="Times New Roman"/>
                <w:sz w:val="20"/>
                <w:szCs w:val="20"/>
              </w:rPr>
            </w:pPr>
            <w:r>
              <w:rPr>
                <w:rFonts w:ascii="Times New Roman" w:hAnsi="Times New Roman" w:cs="Times New Roman"/>
                <w:sz w:val="20"/>
                <w:szCs w:val="20"/>
              </w:rPr>
              <w:t>0.</w:t>
            </w:r>
            <w:r w:rsidR="00993734">
              <w:rPr>
                <w:rFonts w:ascii="Times New Roman" w:hAnsi="Times New Roman" w:cs="Times New Roman"/>
                <w:sz w:val="20"/>
                <w:szCs w:val="20"/>
              </w:rPr>
              <w:t>71</w:t>
            </w:r>
          </w:p>
        </w:tc>
        <w:tc>
          <w:tcPr>
            <w:tcW w:w="895" w:type="dxa"/>
            <w:tcMar>
              <w:top w:w="28" w:type="dxa"/>
              <w:bottom w:w="28" w:type="dxa"/>
            </w:tcMar>
          </w:tcPr>
          <w:p w14:paraId="18C72777" w14:textId="457DDEAE" w:rsidR="006F7EB4" w:rsidRPr="00F85A84" w:rsidRDefault="006F7EB4" w:rsidP="006F7EB4">
            <w:pPr>
              <w:jc w:val="both"/>
              <w:rPr>
                <w:rFonts w:ascii="Times New Roman" w:hAnsi="Times New Roman" w:cs="Times New Roman"/>
                <w:sz w:val="20"/>
                <w:szCs w:val="20"/>
              </w:rPr>
            </w:pPr>
            <w:r>
              <w:rPr>
                <w:rFonts w:ascii="Times New Roman" w:hAnsi="Times New Roman" w:cs="Times New Roman"/>
                <w:sz w:val="20"/>
                <w:szCs w:val="20"/>
              </w:rPr>
              <w:t>0.</w:t>
            </w:r>
            <w:r w:rsidR="002A79F5">
              <w:rPr>
                <w:rFonts w:ascii="Times New Roman" w:hAnsi="Times New Roman" w:cs="Times New Roman"/>
                <w:sz w:val="20"/>
                <w:szCs w:val="20"/>
              </w:rPr>
              <w:t>59</w:t>
            </w:r>
          </w:p>
        </w:tc>
        <w:tc>
          <w:tcPr>
            <w:tcW w:w="895" w:type="dxa"/>
          </w:tcPr>
          <w:p w14:paraId="0EDE9A18" w14:textId="379A9EFA" w:rsidR="006F7EB4" w:rsidRDefault="00C337EE" w:rsidP="006F7EB4">
            <w:pPr>
              <w:jc w:val="both"/>
              <w:rPr>
                <w:rFonts w:ascii="Times New Roman" w:hAnsi="Times New Roman" w:cs="Times New Roman"/>
                <w:sz w:val="20"/>
                <w:szCs w:val="20"/>
              </w:rPr>
            </w:pPr>
            <w:r>
              <w:rPr>
                <w:rFonts w:ascii="Times New Roman" w:hAnsi="Times New Roman" w:cs="Times New Roman"/>
                <w:sz w:val="20"/>
                <w:szCs w:val="20"/>
              </w:rPr>
              <w:t>0.20</w:t>
            </w:r>
          </w:p>
        </w:tc>
        <w:tc>
          <w:tcPr>
            <w:tcW w:w="895" w:type="dxa"/>
          </w:tcPr>
          <w:p w14:paraId="4F1BA0DE" w14:textId="6F4F3051" w:rsidR="006F7EB4" w:rsidRDefault="002A79F5" w:rsidP="006F7EB4">
            <w:pPr>
              <w:jc w:val="both"/>
              <w:rPr>
                <w:rFonts w:ascii="Times New Roman" w:hAnsi="Times New Roman" w:cs="Times New Roman"/>
                <w:sz w:val="20"/>
                <w:szCs w:val="20"/>
              </w:rPr>
            </w:pPr>
            <w:r>
              <w:rPr>
                <w:rFonts w:ascii="Times New Roman" w:hAnsi="Times New Roman" w:cs="Times New Roman"/>
                <w:sz w:val="20"/>
                <w:szCs w:val="20"/>
              </w:rPr>
              <w:t>0.11</w:t>
            </w:r>
          </w:p>
        </w:tc>
        <w:tc>
          <w:tcPr>
            <w:tcW w:w="895" w:type="dxa"/>
          </w:tcPr>
          <w:p w14:paraId="3A769646" w14:textId="7E371CC9" w:rsidR="006F7EB4" w:rsidRDefault="00C337EE" w:rsidP="006F7EB4">
            <w:pPr>
              <w:jc w:val="both"/>
              <w:rPr>
                <w:rFonts w:ascii="Times New Roman" w:hAnsi="Times New Roman" w:cs="Times New Roman"/>
                <w:sz w:val="20"/>
                <w:szCs w:val="20"/>
              </w:rPr>
            </w:pPr>
            <w:r>
              <w:rPr>
                <w:rFonts w:ascii="Times New Roman" w:hAnsi="Times New Roman" w:cs="Times New Roman"/>
                <w:sz w:val="20"/>
                <w:szCs w:val="20"/>
              </w:rPr>
              <w:t>0.82</w:t>
            </w:r>
          </w:p>
        </w:tc>
        <w:tc>
          <w:tcPr>
            <w:tcW w:w="895" w:type="dxa"/>
          </w:tcPr>
          <w:p w14:paraId="204CA8E4" w14:textId="26D6FD9F" w:rsidR="006F7EB4" w:rsidRDefault="008661CA" w:rsidP="006F7EB4">
            <w:pPr>
              <w:jc w:val="both"/>
              <w:rPr>
                <w:rFonts w:ascii="Times New Roman" w:hAnsi="Times New Roman" w:cs="Times New Roman"/>
                <w:sz w:val="20"/>
                <w:szCs w:val="20"/>
              </w:rPr>
            </w:pPr>
            <w:r>
              <w:rPr>
                <w:rFonts w:ascii="Times New Roman" w:hAnsi="Times New Roman" w:cs="Times New Roman"/>
                <w:sz w:val="20"/>
                <w:szCs w:val="20"/>
              </w:rPr>
              <w:t>0.57</w:t>
            </w:r>
          </w:p>
        </w:tc>
        <w:tc>
          <w:tcPr>
            <w:tcW w:w="895" w:type="dxa"/>
          </w:tcPr>
          <w:p w14:paraId="18EAB352" w14:textId="3FCDC6CF" w:rsidR="006F7EB4" w:rsidRDefault="0047782B" w:rsidP="006F7EB4">
            <w:pPr>
              <w:jc w:val="both"/>
              <w:rPr>
                <w:rFonts w:ascii="Times New Roman" w:hAnsi="Times New Roman" w:cs="Times New Roman"/>
                <w:sz w:val="20"/>
                <w:szCs w:val="20"/>
              </w:rPr>
            </w:pPr>
            <w:r>
              <w:rPr>
                <w:rFonts w:ascii="Times New Roman" w:hAnsi="Times New Roman" w:cs="Times New Roman"/>
                <w:sz w:val="20"/>
                <w:szCs w:val="20"/>
              </w:rPr>
              <w:t>0.57</w:t>
            </w:r>
          </w:p>
        </w:tc>
        <w:tc>
          <w:tcPr>
            <w:tcW w:w="896" w:type="dxa"/>
          </w:tcPr>
          <w:p w14:paraId="7C081CB1" w14:textId="23806AF3" w:rsidR="006F7EB4" w:rsidRDefault="00112D0C" w:rsidP="006F7EB4">
            <w:pPr>
              <w:jc w:val="both"/>
              <w:rPr>
                <w:rFonts w:ascii="Times New Roman" w:hAnsi="Times New Roman" w:cs="Times New Roman"/>
                <w:sz w:val="20"/>
                <w:szCs w:val="20"/>
              </w:rPr>
            </w:pPr>
            <w:r>
              <w:rPr>
                <w:rFonts w:ascii="Times New Roman" w:hAnsi="Times New Roman" w:cs="Times New Roman"/>
                <w:sz w:val="20"/>
                <w:szCs w:val="20"/>
              </w:rPr>
              <w:t>0.52</w:t>
            </w:r>
          </w:p>
        </w:tc>
      </w:tr>
      <w:tr w:rsidR="006F7EB4" w:rsidRPr="00F85A84" w14:paraId="49212DAF" w14:textId="0DB62C8C" w:rsidTr="006E5F0B">
        <w:trPr>
          <w:trHeight w:val="170"/>
        </w:trPr>
        <w:tc>
          <w:tcPr>
            <w:tcW w:w="1047" w:type="dxa"/>
            <w:vMerge/>
            <w:tcMar>
              <w:top w:w="28" w:type="dxa"/>
              <w:bottom w:w="28" w:type="dxa"/>
            </w:tcMar>
          </w:tcPr>
          <w:p w14:paraId="13E2898E" w14:textId="77777777" w:rsidR="006F7EB4" w:rsidRPr="00C80E75" w:rsidRDefault="006F7EB4" w:rsidP="006F7EB4">
            <w:pPr>
              <w:rPr>
                <w:rFonts w:ascii="Times New Roman" w:hAnsi="Times New Roman" w:cs="Times New Roman"/>
                <w:sz w:val="20"/>
                <w:szCs w:val="20"/>
              </w:rPr>
            </w:pPr>
          </w:p>
        </w:tc>
        <w:tc>
          <w:tcPr>
            <w:tcW w:w="1142" w:type="dxa"/>
          </w:tcPr>
          <w:p w14:paraId="74C3D869" w14:textId="77777777" w:rsidR="006F7EB4" w:rsidRDefault="006F7EB4" w:rsidP="006F7EB4">
            <w:pPr>
              <w:jc w:val="both"/>
              <w:rPr>
                <w:rFonts w:ascii="Times New Roman" w:hAnsi="Times New Roman" w:cs="Times New Roman"/>
                <w:sz w:val="20"/>
                <w:szCs w:val="20"/>
              </w:rPr>
            </w:pPr>
            <w:proofErr w:type="spellStart"/>
            <w:r>
              <w:rPr>
                <w:rFonts w:ascii="Times New Roman" w:hAnsi="Times New Roman" w:cs="Times New Roman"/>
                <w:sz w:val="20"/>
                <w:szCs w:val="20"/>
              </w:rPr>
              <w:t>india</w:t>
            </w:r>
            <w:proofErr w:type="spellEnd"/>
          </w:p>
        </w:tc>
        <w:tc>
          <w:tcPr>
            <w:tcW w:w="895" w:type="dxa"/>
            <w:tcMar>
              <w:top w:w="28" w:type="dxa"/>
              <w:bottom w:w="28" w:type="dxa"/>
            </w:tcMar>
          </w:tcPr>
          <w:p w14:paraId="18522D75" w14:textId="22A54680" w:rsidR="006F7EB4" w:rsidRDefault="006F7EB4" w:rsidP="006F7EB4">
            <w:pPr>
              <w:jc w:val="both"/>
              <w:rPr>
                <w:rFonts w:ascii="Times New Roman" w:hAnsi="Times New Roman" w:cs="Times New Roman"/>
                <w:sz w:val="20"/>
                <w:szCs w:val="20"/>
              </w:rPr>
            </w:pPr>
            <w:r>
              <w:rPr>
                <w:rFonts w:ascii="Times New Roman" w:hAnsi="Times New Roman" w:cs="Times New Roman"/>
                <w:sz w:val="20"/>
                <w:szCs w:val="20"/>
              </w:rPr>
              <w:t>0.</w:t>
            </w:r>
            <w:r w:rsidR="00993734">
              <w:rPr>
                <w:rFonts w:ascii="Times New Roman" w:hAnsi="Times New Roman" w:cs="Times New Roman"/>
                <w:sz w:val="20"/>
                <w:szCs w:val="20"/>
              </w:rPr>
              <w:t>84</w:t>
            </w:r>
          </w:p>
        </w:tc>
        <w:tc>
          <w:tcPr>
            <w:tcW w:w="895" w:type="dxa"/>
            <w:tcMar>
              <w:top w:w="28" w:type="dxa"/>
              <w:bottom w:w="28" w:type="dxa"/>
            </w:tcMar>
          </w:tcPr>
          <w:p w14:paraId="23A697FB" w14:textId="7E60EDFA" w:rsidR="006F7EB4" w:rsidRDefault="006F7EB4" w:rsidP="006F7EB4">
            <w:pPr>
              <w:jc w:val="both"/>
              <w:rPr>
                <w:rFonts w:ascii="Times New Roman" w:hAnsi="Times New Roman" w:cs="Times New Roman"/>
                <w:sz w:val="20"/>
                <w:szCs w:val="20"/>
              </w:rPr>
            </w:pPr>
            <w:r>
              <w:rPr>
                <w:rFonts w:ascii="Times New Roman" w:hAnsi="Times New Roman" w:cs="Times New Roman"/>
                <w:sz w:val="20"/>
                <w:szCs w:val="20"/>
              </w:rPr>
              <w:t>0.</w:t>
            </w:r>
            <w:r w:rsidR="002A79F5">
              <w:rPr>
                <w:rFonts w:ascii="Times New Roman" w:hAnsi="Times New Roman" w:cs="Times New Roman"/>
                <w:sz w:val="20"/>
                <w:szCs w:val="20"/>
              </w:rPr>
              <w:t>56</w:t>
            </w:r>
          </w:p>
        </w:tc>
        <w:tc>
          <w:tcPr>
            <w:tcW w:w="895" w:type="dxa"/>
          </w:tcPr>
          <w:p w14:paraId="01E07805" w14:textId="6F5C853A" w:rsidR="006F7EB4" w:rsidRDefault="00C337EE" w:rsidP="006F7EB4">
            <w:pPr>
              <w:jc w:val="both"/>
              <w:rPr>
                <w:rFonts w:ascii="Times New Roman" w:hAnsi="Times New Roman" w:cs="Times New Roman"/>
                <w:sz w:val="20"/>
                <w:szCs w:val="20"/>
              </w:rPr>
            </w:pPr>
            <w:r>
              <w:rPr>
                <w:rFonts w:ascii="Times New Roman" w:hAnsi="Times New Roman" w:cs="Times New Roman"/>
                <w:sz w:val="20"/>
                <w:szCs w:val="20"/>
              </w:rPr>
              <w:t>0.75</w:t>
            </w:r>
          </w:p>
        </w:tc>
        <w:tc>
          <w:tcPr>
            <w:tcW w:w="895" w:type="dxa"/>
          </w:tcPr>
          <w:p w14:paraId="41FD7E5D" w14:textId="43BA2638" w:rsidR="006F7EB4" w:rsidRDefault="002A79F5" w:rsidP="006F7EB4">
            <w:pPr>
              <w:jc w:val="both"/>
              <w:rPr>
                <w:rFonts w:ascii="Times New Roman" w:hAnsi="Times New Roman" w:cs="Times New Roman"/>
                <w:sz w:val="20"/>
                <w:szCs w:val="20"/>
              </w:rPr>
            </w:pPr>
            <w:r>
              <w:rPr>
                <w:rFonts w:ascii="Times New Roman" w:hAnsi="Times New Roman" w:cs="Times New Roman"/>
                <w:sz w:val="20"/>
                <w:szCs w:val="20"/>
              </w:rPr>
              <w:t>0.47</w:t>
            </w:r>
          </w:p>
        </w:tc>
        <w:tc>
          <w:tcPr>
            <w:tcW w:w="895" w:type="dxa"/>
          </w:tcPr>
          <w:p w14:paraId="718FDD9D" w14:textId="3065D81B" w:rsidR="006F7EB4" w:rsidRDefault="0047782B" w:rsidP="006F7EB4">
            <w:pPr>
              <w:jc w:val="both"/>
              <w:rPr>
                <w:rFonts w:ascii="Times New Roman" w:hAnsi="Times New Roman" w:cs="Times New Roman"/>
                <w:sz w:val="20"/>
                <w:szCs w:val="20"/>
              </w:rPr>
            </w:pPr>
            <w:r>
              <w:rPr>
                <w:rFonts w:ascii="Times New Roman" w:hAnsi="Times New Roman" w:cs="Times New Roman"/>
                <w:sz w:val="20"/>
                <w:szCs w:val="20"/>
              </w:rPr>
              <w:t>0.07</w:t>
            </w:r>
          </w:p>
        </w:tc>
        <w:tc>
          <w:tcPr>
            <w:tcW w:w="895" w:type="dxa"/>
          </w:tcPr>
          <w:p w14:paraId="48607676" w14:textId="6A78CB32" w:rsidR="006F7EB4" w:rsidRDefault="008661CA" w:rsidP="006F7EB4">
            <w:pPr>
              <w:jc w:val="both"/>
              <w:rPr>
                <w:rFonts w:ascii="Times New Roman" w:hAnsi="Times New Roman" w:cs="Times New Roman"/>
                <w:sz w:val="20"/>
                <w:szCs w:val="20"/>
              </w:rPr>
            </w:pPr>
            <w:r>
              <w:rPr>
                <w:rFonts w:ascii="Times New Roman" w:hAnsi="Times New Roman" w:cs="Times New Roman"/>
                <w:sz w:val="20"/>
                <w:szCs w:val="20"/>
              </w:rPr>
              <w:t>0.16</w:t>
            </w:r>
          </w:p>
        </w:tc>
        <w:tc>
          <w:tcPr>
            <w:tcW w:w="895" w:type="dxa"/>
          </w:tcPr>
          <w:p w14:paraId="28445B5D" w14:textId="4993B29C" w:rsidR="006F7EB4" w:rsidRDefault="0047782B" w:rsidP="006F7EB4">
            <w:pPr>
              <w:jc w:val="both"/>
              <w:rPr>
                <w:rFonts w:ascii="Times New Roman" w:hAnsi="Times New Roman" w:cs="Times New Roman"/>
                <w:sz w:val="20"/>
                <w:szCs w:val="20"/>
              </w:rPr>
            </w:pPr>
            <w:r>
              <w:rPr>
                <w:rFonts w:ascii="Times New Roman" w:hAnsi="Times New Roman" w:cs="Times New Roman"/>
                <w:sz w:val="20"/>
                <w:szCs w:val="20"/>
              </w:rPr>
              <w:t>0.</w:t>
            </w:r>
            <w:r w:rsidR="000E16AC">
              <w:rPr>
                <w:rFonts w:ascii="Times New Roman" w:hAnsi="Times New Roman" w:cs="Times New Roman"/>
                <w:sz w:val="20"/>
                <w:szCs w:val="20"/>
              </w:rPr>
              <w:t>23</w:t>
            </w:r>
          </w:p>
        </w:tc>
        <w:tc>
          <w:tcPr>
            <w:tcW w:w="896" w:type="dxa"/>
          </w:tcPr>
          <w:p w14:paraId="20D7AFE2" w14:textId="70B81C47" w:rsidR="006F7EB4" w:rsidRDefault="00112D0C" w:rsidP="006F7EB4">
            <w:pPr>
              <w:jc w:val="both"/>
              <w:rPr>
                <w:rFonts w:ascii="Times New Roman" w:hAnsi="Times New Roman" w:cs="Times New Roman"/>
                <w:sz w:val="20"/>
                <w:szCs w:val="20"/>
              </w:rPr>
            </w:pPr>
            <w:r>
              <w:rPr>
                <w:rFonts w:ascii="Times New Roman" w:hAnsi="Times New Roman" w:cs="Times New Roman"/>
                <w:sz w:val="20"/>
                <w:szCs w:val="20"/>
              </w:rPr>
              <w:t>0.22</w:t>
            </w:r>
          </w:p>
        </w:tc>
      </w:tr>
      <w:tr w:rsidR="006F7EB4" w:rsidRPr="00F85A84" w14:paraId="25C88B16" w14:textId="5867EE49" w:rsidTr="006E5F0B">
        <w:trPr>
          <w:trHeight w:val="170"/>
        </w:trPr>
        <w:tc>
          <w:tcPr>
            <w:tcW w:w="1047" w:type="dxa"/>
            <w:vMerge/>
            <w:tcMar>
              <w:top w:w="28" w:type="dxa"/>
              <w:bottom w:w="28" w:type="dxa"/>
            </w:tcMar>
          </w:tcPr>
          <w:p w14:paraId="18E26094" w14:textId="77777777" w:rsidR="006F7EB4" w:rsidRPr="00C80E75" w:rsidRDefault="006F7EB4" w:rsidP="006F7EB4">
            <w:pPr>
              <w:rPr>
                <w:rFonts w:ascii="Times New Roman" w:hAnsi="Times New Roman" w:cs="Times New Roman"/>
                <w:sz w:val="20"/>
                <w:szCs w:val="20"/>
              </w:rPr>
            </w:pPr>
          </w:p>
        </w:tc>
        <w:tc>
          <w:tcPr>
            <w:tcW w:w="1142" w:type="dxa"/>
          </w:tcPr>
          <w:p w14:paraId="3F9FC49D" w14:textId="77777777" w:rsidR="006F7EB4" w:rsidRDefault="006F7EB4" w:rsidP="006F7EB4">
            <w:pPr>
              <w:jc w:val="both"/>
              <w:rPr>
                <w:rFonts w:ascii="Times New Roman" w:hAnsi="Times New Roman" w:cs="Times New Roman"/>
                <w:sz w:val="20"/>
                <w:szCs w:val="20"/>
              </w:rPr>
            </w:pPr>
            <w:r>
              <w:rPr>
                <w:rFonts w:ascii="Times New Roman" w:hAnsi="Times New Roman" w:cs="Times New Roman"/>
                <w:sz w:val="20"/>
                <w:szCs w:val="20"/>
              </w:rPr>
              <w:t>us-</w:t>
            </w:r>
            <w:proofErr w:type="spellStart"/>
            <w:r>
              <w:rPr>
                <w:rFonts w:ascii="Times New Roman" w:hAnsi="Times New Roman" w:cs="Times New Roman"/>
                <w:sz w:val="20"/>
                <w:szCs w:val="20"/>
              </w:rPr>
              <w:t>china</w:t>
            </w:r>
            <w:proofErr w:type="spellEnd"/>
          </w:p>
        </w:tc>
        <w:tc>
          <w:tcPr>
            <w:tcW w:w="895" w:type="dxa"/>
            <w:tcMar>
              <w:top w:w="28" w:type="dxa"/>
              <w:bottom w:w="28" w:type="dxa"/>
            </w:tcMar>
          </w:tcPr>
          <w:p w14:paraId="6F469360" w14:textId="09F80D49" w:rsidR="006F7EB4" w:rsidRDefault="00993734" w:rsidP="006F7EB4">
            <w:pPr>
              <w:jc w:val="both"/>
              <w:rPr>
                <w:rFonts w:ascii="Times New Roman" w:hAnsi="Times New Roman" w:cs="Times New Roman"/>
                <w:sz w:val="20"/>
                <w:szCs w:val="20"/>
              </w:rPr>
            </w:pPr>
            <w:r>
              <w:rPr>
                <w:rFonts w:ascii="Times New Roman" w:hAnsi="Times New Roman" w:cs="Times New Roman"/>
                <w:sz w:val="20"/>
                <w:szCs w:val="20"/>
              </w:rPr>
              <w:t>-</w:t>
            </w:r>
          </w:p>
        </w:tc>
        <w:tc>
          <w:tcPr>
            <w:tcW w:w="895" w:type="dxa"/>
            <w:tcMar>
              <w:top w:w="28" w:type="dxa"/>
              <w:bottom w:w="28" w:type="dxa"/>
            </w:tcMar>
          </w:tcPr>
          <w:p w14:paraId="0190A9A3" w14:textId="2AAEC502" w:rsidR="006F7EB4" w:rsidRDefault="00993734" w:rsidP="006F7EB4">
            <w:pPr>
              <w:jc w:val="both"/>
              <w:rPr>
                <w:rFonts w:ascii="Times New Roman" w:hAnsi="Times New Roman" w:cs="Times New Roman"/>
                <w:sz w:val="20"/>
                <w:szCs w:val="20"/>
              </w:rPr>
            </w:pPr>
            <w:r>
              <w:rPr>
                <w:rFonts w:ascii="Times New Roman" w:hAnsi="Times New Roman" w:cs="Times New Roman"/>
                <w:sz w:val="20"/>
                <w:szCs w:val="20"/>
              </w:rPr>
              <w:t>-</w:t>
            </w:r>
          </w:p>
        </w:tc>
        <w:tc>
          <w:tcPr>
            <w:tcW w:w="895" w:type="dxa"/>
          </w:tcPr>
          <w:p w14:paraId="0525B0E2" w14:textId="36C88CAD" w:rsidR="006F7EB4" w:rsidRDefault="00993734" w:rsidP="006F7EB4">
            <w:pPr>
              <w:jc w:val="both"/>
              <w:rPr>
                <w:rFonts w:ascii="Times New Roman" w:hAnsi="Times New Roman" w:cs="Times New Roman"/>
                <w:sz w:val="20"/>
                <w:szCs w:val="20"/>
              </w:rPr>
            </w:pPr>
            <w:r>
              <w:rPr>
                <w:rFonts w:ascii="Times New Roman" w:hAnsi="Times New Roman" w:cs="Times New Roman"/>
                <w:sz w:val="20"/>
                <w:szCs w:val="20"/>
              </w:rPr>
              <w:t>-</w:t>
            </w:r>
          </w:p>
        </w:tc>
        <w:tc>
          <w:tcPr>
            <w:tcW w:w="895" w:type="dxa"/>
          </w:tcPr>
          <w:p w14:paraId="39F99B92" w14:textId="1BE68672" w:rsidR="006F7EB4" w:rsidRDefault="00993734" w:rsidP="006F7EB4">
            <w:pPr>
              <w:jc w:val="both"/>
              <w:rPr>
                <w:rFonts w:ascii="Times New Roman" w:hAnsi="Times New Roman" w:cs="Times New Roman"/>
                <w:sz w:val="20"/>
                <w:szCs w:val="20"/>
              </w:rPr>
            </w:pPr>
            <w:r>
              <w:rPr>
                <w:rFonts w:ascii="Times New Roman" w:hAnsi="Times New Roman" w:cs="Times New Roman"/>
                <w:sz w:val="20"/>
                <w:szCs w:val="20"/>
              </w:rPr>
              <w:t>-</w:t>
            </w:r>
          </w:p>
        </w:tc>
        <w:tc>
          <w:tcPr>
            <w:tcW w:w="895" w:type="dxa"/>
          </w:tcPr>
          <w:p w14:paraId="5B09F6F0" w14:textId="12F0CEDB" w:rsidR="006F7EB4" w:rsidRDefault="00993734" w:rsidP="006F7EB4">
            <w:pPr>
              <w:jc w:val="both"/>
              <w:rPr>
                <w:rFonts w:ascii="Times New Roman" w:hAnsi="Times New Roman" w:cs="Times New Roman"/>
                <w:sz w:val="20"/>
                <w:szCs w:val="20"/>
              </w:rPr>
            </w:pPr>
            <w:r>
              <w:rPr>
                <w:rFonts w:ascii="Times New Roman" w:hAnsi="Times New Roman" w:cs="Times New Roman"/>
                <w:sz w:val="20"/>
                <w:szCs w:val="20"/>
              </w:rPr>
              <w:t>-</w:t>
            </w:r>
          </w:p>
        </w:tc>
        <w:tc>
          <w:tcPr>
            <w:tcW w:w="895" w:type="dxa"/>
          </w:tcPr>
          <w:p w14:paraId="57EF9A92" w14:textId="0968E60D" w:rsidR="006F7EB4" w:rsidRDefault="00993734" w:rsidP="006F7EB4">
            <w:pPr>
              <w:jc w:val="both"/>
              <w:rPr>
                <w:rFonts w:ascii="Times New Roman" w:hAnsi="Times New Roman" w:cs="Times New Roman"/>
                <w:sz w:val="20"/>
                <w:szCs w:val="20"/>
              </w:rPr>
            </w:pPr>
            <w:r>
              <w:rPr>
                <w:rFonts w:ascii="Times New Roman" w:hAnsi="Times New Roman" w:cs="Times New Roman"/>
                <w:sz w:val="20"/>
                <w:szCs w:val="20"/>
              </w:rPr>
              <w:t>-</w:t>
            </w:r>
          </w:p>
        </w:tc>
        <w:tc>
          <w:tcPr>
            <w:tcW w:w="895" w:type="dxa"/>
          </w:tcPr>
          <w:p w14:paraId="6E3342D0" w14:textId="5C09DD55" w:rsidR="006F7EB4" w:rsidRDefault="00993734" w:rsidP="006F7EB4">
            <w:pPr>
              <w:jc w:val="both"/>
              <w:rPr>
                <w:rFonts w:ascii="Times New Roman" w:hAnsi="Times New Roman" w:cs="Times New Roman"/>
                <w:sz w:val="20"/>
                <w:szCs w:val="20"/>
              </w:rPr>
            </w:pPr>
            <w:r>
              <w:rPr>
                <w:rFonts w:ascii="Times New Roman" w:hAnsi="Times New Roman" w:cs="Times New Roman"/>
                <w:sz w:val="20"/>
                <w:szCs w:val="20"/>
              </w:rPr>
              <w:t>-</w:t>
            </w:r>
          </w:p>
        </w:tc>
        <w:tc>
          <w:tcPr>
            <w:tcW w:w="896" w:type="dxa"/>
          </w:tcPr>
          <w:p w14:paraId="262D3A5E" w14:textId="714DC62A" w:rsidR="006F7EB4" w:rsidRDefault="00993734" w:rsidP="006F7EB4">
            <w:pPr>
              <w:jc w:val="both"/>
              <w:rPr>
                <w:rFonts w:ascii="Times New Roman" w:hAnsi="Times New Roman" w:cs="Times New Roman"/>
                <w:sz w:val="20"/>
                <w:szCs w:val="20"/>
              </w:rPr>
            </w:pPr>
            <w:r>
              <w:rPr>
                <w:rFonts w:ascii="Times New Roman" w:hAnsi="Times New Roman" w:cs="Times New Roman"/>
                <w:sz w:val="20"/>
                <w:szCs w:val="20"/>
              </w:rPr>
              <w:t>-</w:t>
            </w:r>
          </w:p>
        </w:tc>
      </w:tr>
      <w:tr w:rsidR="006F7EB4" w:rsidRPr="00F85A84" w14:paraId="007F2E53" w14:textId="43524D2D" w:rsidTr="006E5F0B">
        <w:trPr>
          <w:trHeight w:val="170"/>
        </w:trPr>
        <w:tc>
          <w:tcPr>
            <w:tcW w:w="1047" w:type="dxa"/>
            <w:vMerge/>
            <w:tcMar>
              <w:top w:w="28" w:type="dxa"/>
              <w:bottom w:w="28" w:type="dxa"/>
            </w:tcMar>
          </w:tcPr>
          <w:p w14:paraId="198C9FAA" w14:textId="77777777" w:rsidR="006F7EB4" w:rsidRPr="00C80E75" w:rsidRDefault="006F7EB4" w:rsidP="006F7EB4">
            <w:pPr>
              <w:rPr>
                <w:rFonts w:ascii="Times New Roman" w:hAnsi="Times New Roman" w:cs="Times New Roman"/>
                <w:sz w:val="20"/>
                <w:szCs w:val="20"/>
              </w:rPr>
            </w:pPr>
          </w:p>
        </w:tc>
        <w:tc>
          <w:tcPr>
            <w:tcW w:w="1142" w:type="dxa"/>
          </w:tcPr>
          <w:p w14:paraId="42D6057A" w14:textId="77777777" w:rsidR="006F7EB4" w:rsidRDefault="006F7EB4" w:rsidP="006F7EB4">
            <w:pPr>
              <w:jc w:val="both"/>
              <w:rPr>
                <w:rFonts w:ascii="Times New Roman" w:hAnsi="Times New Roman" w:cs="Times New Roman"/>
                <w:sz w:val="20"/>
                <w:szCs w:val="20"/>
              </w:rPr>
            </w:pPr>
            <w:r>
              <w:rPr>
                <w:rFonts w:ascii="Times New Roman" w:hAnsi="Times New Roman" w:cs="Times New Roman"/>
                <w:sz w:val="20"/>
                <w:szCs w:val="20"/>
              </w:rPr>
              <w:t>overall</w:t>
            </w:r>
          </w:p>
        </w:tc>
        <w:tc>
          <w:tcPr>
            <w:tcW w:w="895" w:type="dxa"/>
            <w:tcMar>
              <w:top w:w="28" w:type="dxa"/>
              <w:bottom w:w="28" w:type="dxa"/>
            </w:tcMar>
          </w:tcPr>
          <w:p w14:paraId="279CEACF" w14:textId="549E6F7B" w:rsidR="006F7EB4" w:rsidRDefault="006F7EB4" w:rsidP="006F7EB4">
            <w:pPr>
              <w:jc w:val="both"/>
              <w:rPr>
                <w:rFonts w:ascii="Times New Roman" w:hAnsi="Times New Roman" w:cs="Times New Roman"/>
                <w:sz w:val="20"/>
                <w:szCs w:val="20"/>
              </w:rPr>
            </w:pPr>
            <w:r>
              <w:rPr>
                <w:rFonts w:ascii="Times New Roman" w:hAnsi="Times New Roman" w:cs="Times New Roman"/>
                <w:sz w:val="20"/>
                <w:szCs w:val="20"/>
              </w:rPr>
              <w:t>0.</w:t>
            </w:r>
            <w:r w:rsidR="00742EC6">
              <w:rPr>
                <w:rFonts w:ascii="Times New Roman" w:hAnsi="Times New Roman" w:cs="Times New Roman"/>
                <w:sz w:val="20"/>
                <w:szCs w:val="20"/>
              </w:rPr>
              <w:t>74</w:t>
            </w:r>
          </w:p>
        </w:tc>
        <w:tc>
          <w:tcPr>
            <w:tcW w:w="895" w:type="dxa"/>
            <w:tcMar>
              <w:top w:w="28" w:type="dxa"/>
              <w:bottom w:w="28" w:type="dxa"/>
            </w:tcMar>
          </w:tcPr>
          <w:p w14:paraId="49E8BBF3" w14:textId="68DF25EB" w:rsidR="006F7EB4" w:rsidRDefault="006F7EB4" w:rsidP="006F7EB4">
            <w:pPr>
              <w:jc w:val="both"/>
              <w:rPr>
                <w:rFonts w:ascii="Times New Roman" w:hAnsi="Times New Roman" w:cs="Times New Roman"/>
                <w:sz w:val="20"/>
                <w:szCs w:val="20"/>
              </w:rPr>
            </w:pPr>
            <w:r>
              <w:rPr>
                <w:rFonts w:ascii="Times New Roman" w:hAnsi="Times New Roman" w:cs="Times New Roman"/>
                <w:sz w:val="20"/>
                <w:szCs w:val="20"/>
              </w:rPr>
              <w:t>0.</w:t>
            </w:r>
            <w:r w:rsidR="002A79F5">
              <w:rPr>
                <w:rFonts w:ascii="Times New Roman" w:hAnsi="Times New Roman" w:cs="Times New Roman"/>
                <w:sz w:val="20"/>
                <w:szCs w:val="20"/>
              </w:rPr>
              <w:t>56</w:t>
            </w:r>
          </w:p>
        </w:tc>
        <w:tc>
          <w:tcPr>
            <w:tcW w:w="895" w:type="dxa"/>
          </w:tcPr>
          <w:p w14:paraId="2F75464B" w14:textId="175A87A1" w:rsidR="006F7EB4" w:rsidRDefault="00C337EE" w:rsidP="006F7EB4">
            <w:pPr>
              <w:jc w:val="both"/>
              <w:rPr>
                <w:rFonts w:ascii="Times New Roman" w:hAnsi="Times New Roman" w:cs="Times New Roman"/>
                <w:sz w:val="20"/>
                <w:szCs w:val="20"/>
              </w:rPr>
            </w:pPr>
            <w:r>
              <w:rPr>
                <w:rFonts w:ascii="Times New Roman" w:hAnsi="Times New Roman" w:cs="Times New Roman"/>
                <w:sz w:val="20"/>
                <w:szCs w:val="20"/>
              </w:rPr>
              <w:t>0.31</w:t>
            </w:r>
          </w:p>
        </w:tc>
        <w:tc>
          <w:tcPr>
            <w:tcW w:w="895" w:type="dxa"/>
          </w:tcPr>
          <w:p w14:paraId="457AC6C4" w14:textId="4D1AEC39" w:rsidR="006F7EB4" w:rsidRDefault="002A79F5" w:rsidP="006F7EB4">
            <w:pPr>
              <w:jc w:val="both"/>
              <w:rPr>
                <w:rFonts w:ascii="Times New Roman" w:hAnsi="Times New Roman" w:cs="Times New Roman"/>
                <w:sz w:val="20"/>
                <w:szCs w:val="20"/>
              </w:rPr>
            </w:pPr>
            <w:r>
              <w:rPr>
                <w:rFonts w:ascii="Times New Roman" w:hAnsi="Times New Roman" w:cs="Times New Roman"/>
                <w:sz w:val="20"/>
                <w:szCs w:val="20"/>
              </w:rPr>
              <w:t>0.1</w:t>
            </w:r>
            <w:r w:rsidR="008661CA">
              <w:rPr>
                <w:rFonts w:ascii="Times New Roman" w:hAnsi="Times New Roman" w:cs="Times New Roman"/>
                <w:sz w:val="20"/>
                <w:szCs w:val="20"/>
              </w:rPr>
              <w:t>5</w:t>
            </w:r>
          </w:p>
        </w:tc>
        <w:tc>
          <w:tcPr>
            <w:tcW w:w="895" w:type="dxa"/>
          </w:tcPr>
          <w:p w14:paraId="633170A2" w14:textId="5374426C" w:rsidR="006F7EB4" w:rsidRDefault="0047782B" w:rsidP="006F7EB4">
            <w:pPr>
              <w:jc w:val="both"/>
              <w:rPr>
                <w:rFonts w:ascii="Times New Roman" w:hAnsi="Times New Roman" w:cs="Times New Roman"/>
                <w:sz w:val="20"/>
                <w:szCs w:val="20"/>
              </w:rPr>
            </w:pPr>
            <w:r>
              <w:rPr>
                <w:rFonts w:ascii="Times New Roman" w:hAnsi="Times New Roman" w:cs="Times New Roman"/>
                <w:sz w:val="20"/>
                <w:szCs w:val="20"/>
              </w:rPr>
              <w:t>0.76</w:t>
            </w:r>
          </w:p>
        </w:tc>
        <w:tc>
          <w:tcPr>
            <w:tcW w:w="895" w:type="dxa"/>
          </w:tcPr>
          <w:p w14:paraId="5C55F87A" w14:textId="3B198B15" w:rsidR="006F7EB4" w:rsidRDefault="008661CA" w:rsidP="006F7EB4">
            <w:pPr>
              <w:jc w:val="both"/>
              <w:rPr>
                <w:rFonts w:ascii="Times New Roman" w:hAnsi="Times New Roman" w:cs="Times New Roman"/>
                <w:sz w:val="20"/>
                <w:szCs w:val="20"/>
              </w:rPr>
            </w:pPr>
            <w:r>
              <w:rPr>
                <w:rFonts w:ascii="Times New Roman" w:hAnsi="Times New Roman" w:cs="Times New Roman"/>
                <w:sz w:val="20"/>
                <w:szCs w:val="20"/>
              </w:rPr>
              <w:t>0.</w:t>
            </w:r>
            <w:r w:rsidR="00112D0C">
              <w:rPr>
                <w:rFonts w:ascii="Times New Roman" w:hAnsi="Times New Roman" w:cs="Times New Roman"/>
                <w:sz w:val="20"/>
                <w:szCs w:val="20"/>
              </w:rPr>
              <w:t>56</w:t>
            </w:r>
          </w:p>
        </w:tc>
        <w:tc>
          <w:tcPr>
            <w:tcW w:w="895" w:type="dxa"/>
          </w:tcPr>
          <w:p w14:paraId="48B9D01B" w14:textId="37D8C22F" w:rsidR="006F7EB4" w:rsidRDefault="0047782B" w:rsidP="006F7EB4">
            <w:pPr>
              <w:jc w:val="both"/>
              <w:rPr>
                <w:rFonts w:ascii="Times New Roman" w:hAnsi="Times New Roman" w:cs="Times New Roman"/>
                <w:sz w:val="20"/>
                <w:szCs w:val="20"/>
              </w:rPr>
            </w:pPr>
            <w:r>
              <w:rPr>
                <w:rFonts w:ascii="Times New Roman" w:hAnsi="Times New Roman" w:cs="Times New Roman"/>
                <w:sz w:val="20"/>
                <w:szCs w:val="20"/>
              </w:rPr>
              <w:t>0.5</w:t>
            </w:r>
            <w:r w:rsidR="000E16AC">
              <w:rPr>
                <w:rFonts w:ascii="Times New Roman" w:hAnsi="Times New Roman" w:cs="Times New Roman"/>
                <w:sz w:val="20"/>
                <w:szCs w:val="20"/>
              </w:rPr>
              <w:t>4</w:t>
            </w:r>
          </w:p>
        </w:tc>
        <w:tc>
          <w:tcPr>
            <w:tcW w:w="896" w:type="dxa"/>
          </w:tcPr>
          <w:p w14:paraId="4767904A" w14:textId="55EE2DEA" w:rsidR="006F7EB4" w:rsidRDefault="00112D0C" w:rsidP="006F7EB4">
            <w:pPr>
              <w:jc w:val="both"/>
              <w:rPr>
                <w:rFonts w:ascii="Times New Roman" w:hAnsi="Times New Roman" w:cs="Times New Roman"/>
                <w:sz w:val="20"/>
                <w:szCs w:val="20"/>
              </w:rPr>
            </w:pPr>
            <w:r>
              <w:rPr>
                <w:rFonts w:ascii="Times New Roman" w:hAnsi="Times New Roman" w:cs="Times New Roman"/>
                <w:sz w:val="20"/>
                <w:szCs w:val="20"/>
              </w:rPr>
              <w:t>0.51</w:t>
            </w:r>
          </w:p>
        </w:tc>
      </w:tr>
    </w:tbl>
    <w:p w14:paraId="3C5381D2" w14:textId="486E4715" w:rsidR="002A0CD1" w:rsidRDefault="00FF34F0">
      <w:pPr>
        <w:rPr>
          <w:rFonts w:ascii="Times New Roman" w:hAnsi="Times New Roman" w:cs="Times New Roman"/>
          <w:sz w:val="24"/>
          <w:szCs w:val="24"/>
        </w:rPr>
      </w:pPr>
      <w:r w:rsidRPr="00CD610C">
        <w:rPr>
          <w:rFonts w:ascii="Times New Roman" w:hAnsi="Times New Roman" w:cs="Times New Roman"/>
          <w:sz w:val="20"/>
          <w:szCs w:val="20"/>
        </w:rPr>
        <w:t>*</w:t>
      </w:r>
      <w:r>
        <w:rPr>
          <w:rFonts w:ascii="Times New Roman" w:hAnsi="Times New Roman" w:cs="Times New Roman"/>
          <w:sz w:val="20"/>
          <w:szCs w:val="20"/>
        </w:rPr>
        <w:t xml:space="preserve"> </w:t>
      </w:r>
      <w:proofErr w:type="gramStart"/>
      <w:r>
        <w:rPr>
          <w:rFonts w:ascii="Times New Roman" w:hAnsi="Times New Roman" w:cs="Times New Roman"/>
          <w:sz w:val="20"/>
          <w:szCs w:val="20"/>
        </w:rPr>
        <w:t>test</w:t>
      </w:r>
      <w:proofErr w:type="gramEnd"/>
      <w:r>
        <w:rPr>
          <w:rFonts w:ascii="Times New Roman" w:hAnsi="Times New Roman" w:cs="Times New Roman"/>
          <w:sz w:val="20"/>
          <w:szCs w:val="20"/>
        </w:rPr>
        <w:t>-split only. ‘</w:t>
      </w:r>
      <w:proofErr w:type="spellStart"/>
      <w:r w:rsidRPr="00CD610C">
        <w:rPr>
          <w:rFonts w:ascii="Times New Roman" w:hAnsi="Times New Roman" w:cs="Times New Roman"/>
          <w:sz w:val="20"/>
          <w:szCs w:val="20"/>
        </w:rPr>
        <w:t>faostat</w:t>
      </w:r>
      <w:proofErr w:type="spellEnd"/>
      <w:r>
        <w:rPr>
          <w:rFonts w:ascii="Times New Roman" w:hAnsi="Times New Roman" w:cs="Times New Roman"/>
          <w:sz w:val="20"/>
          <w:szCs w:val="20"/>
        </w:rPr>
        <w:t>’:</w:t>
      </w:r>
      <w:r w:rsidRPr="00CD610C">
        <w:rPr>
          <w:rFonts w:ascii="Times New Roman" w:hAnsi="Times New Roman" w:cs="Times New Roman"/>
          <w:sz w:val="20"/>
          <w:szCs w:val="20"/>
        </w:rPr>
        <w:t xml:space="preserve"> </w:t>
      </w:r>
      <w:r>
        <w:rPr>
          <w:rFonts w:ascii="Times New Roman" w:hAnsi="Times New Roman" w:cs="Times New Roman"/>
          <w:sz w:val="20"/>
          <w:szCs w:val="20"/>
        </w:rPr>
        <w:t>national-scale international flows (2017-2021); ‘</w:t>
      </w:r>
      <w:proofErr w:type="spellStart"/>
      <w:r>
        <w:rPr>
          <w:rFonts w:ascii="Times New Roman" w:hAnsi="Times New Roman" w:cs="Times New Roman"/>
          <w:sz w:val="20"/>
          <w:szCs w:val="20"/>
        </w:rPr>
        <w:t>india</w:t>
      </w:r>
      <w:proofErr w:type="spellEnd"/>
      <w:r>
        <w:rPr>
          <w:rFonts w:ascii="Times New Roman" w:hAnsi="Times New Roman" w:cs="Times New Roman"/>
          <w:sz w:val="20"/>
          <w:szCs w:val="20"/>
        </w:rPr>
        <w:t>’: domestic cereal flows within India (2012); ‘us-</w:t>
      </w:r>
      <w:proofErr w:type="spellStart"/>
      <w:r>
        <w:rPr>
          <w:rFonts w:ascii="Times New Roman" w:hAnsi="Times New Roman" w:cs="Times New Roman"/>
          <w:sz w:val="20"/>
          <w:szCs w:val="20"/>
        </w:rPr>
        <w:t>china</w:t>
      </w:r>
      <w:proofErr w:type="spellEnd"/>
      <w:r>
        <w:rPr>
          <w:rFonts w:ascii="Times New Roman" w:hAnsi="Times New Roman" w:cs="Times New Roman"/>
          <w:sz w:val="20"/>
          <w:szCs w:val="20"/>
        </w:rPr>
        <w:t xml:space="preserve">’: subnational-scale international flows between USA and China (2017); ‘overall’: all datasets combined. </w:t>
      </w:r>
      <w:r w:rsidR="001702D5">
        <w:rPr>
          <w:rFonts w:ascii="Times New Roman" w:hAnsi="Times New Roman" w:cs="Times New Roman"/>
          <w:sz w:val="20"/>
          <w:szCs w:val="20"/>
        </w:rPr>
        <w:t>Correlations for the</w:t>
      </w:r>
      <w:r w:rsidRPr="0072440C">
        <w:rPr>
          <w:rFonts w:ascii="Times New Roman" w:hAnsi="Times New Roman" w:cs="Times New Roman"/>
          <w:sz w:val="20"/>
          <w:szCs w:val="20"/>
        </w:rPr>
        <w:t xml:space="preserve"> ‘us</w:t>
      </w:r>
      <w:r>
        <w:rPr>
          <w:rFonts w:ascii="Times New Roman" w:hAnsi="Times New Roman" w:cs="Times New Roman"/>
          <w:sz w:val="20"/>
          <w:szCs w:val="20"/>
        </w:rPr>
        <w:t>-</w:t>
      </w:r>
      <w:proofErr w:type="spellStart"/>
      <w:r w:rsidRPr="0072440C">
        <w:rPr>
          <w:rFonts w:ascii="Times New Roman" w:hAnsi="Times New Roman" w:cs="Times New Roman"/>
          <w:sz w:val="20"/>
          <w:szCs w:val="20"/>
        </w:rPr>
        <w:t>china</w:t>
      </w:r>
      <w:proofErr w:type="spellEnd"/>
      <w:r w:rsidRPr="0072440C">
        <w:rPr>
          <w:rFonts w:ascii="Times New Roman" w:hAnsi="Times New Roman" w:cs="Times New Roman"/>
          <w:sz w:val="20"/>
          <w:szCs w:val="20"/>
        </w:rPr>
        <w:t xml:space="preserve">’ dataset </w:t>
      </w:r>
      <w:r w:rsidR="001702D5">
        <w:rPr>
          <w:rFonts w:ascii="Times New Roman" w:hAnsi="Times New Roman" w:cs="Times New Roman"/>
          <w:sz w:val="20"/>
          <w:szCs w:val="20"/>
        </w:rPr>
        <w:t xml:space="preserve">are not provided </w:t>
      </w:r>
      <w:r w:rsidRPr="0072440C">
        <w:rPr>
          <w:rFonts w:ascii="Times New Roman" w:hAnsi="Times New Roman" w:cs="Times New Roman"/>
          <w:sz w:val="20"/>
          <w:szCs w:val="20"/>
        </w:rPr>
        <w:t>because it lacks disaggregated flows by cereal type</w:t>
      </w:r>
      <w:r>
        <w:rPr>
          <w:rFonts w:ascii="Times New Roman" w:hAnsi="Times New Roman" w:cs="Times New Roman"/>
          <w:sz w:val="20"/>
          <w:szCs w:val="20"/>
        </w:rPr>
        <w:t>.</w:t>
      </w:r>
    </w:p>
    <w:p w14:paraId="177CCF23" w14:textId="77777777" w:rsidR="00B77135" w:rsidRDefault="00B77135">
      <w:pPr>
        <w:rPr>
          <w:rFonts w:ascii="Times New Roman" w:hAnsi="Times New Roman" w:cs="Times New Roman"/>
          <w:sz w:val="24"/>
          <w:szCs w:val="24"/>
        </w:rPr>
      </w:pPr>
      <w:r>
        <w:rPr>
          <w:rFonts w:ascii="Times New Roman" w:hAnsi="Times New Roman" w:cs="Times New Roman"/>
          <w:sz w:val="24"/>
          <w:szCs w:val="24"/>
        </w:rPr>
        <w:br w:type="page"/>
      </w:r>
    </w:p>
    <w:p w14:paraId="66866BA5" w14:textId="2BD81241" w:rsidR="00A220B6" w:rsidRPr="001029BE" w:rsidRDefault="00C47C22">
      <w:pPr>
        <w:rPr>
          <w:rFonts w:ascii="Times New Roman" w:hAnsi="Times New Roman" w:cs="Times New Roman"/>
          <w:sz w:val="24"/>
          <w:szCs w:val="24"/>
        </w:rPr>
      </w:pPr>
      <w:r w:rsidRPr="001029BE">
        <w:rPr>
          <w:rFonts w:ascii="Times New Roman" w:hAnsi="Times New Roman" w:cs="Times New Roman"/>
          <w:sz w:val="24"/>
          <w:szCs w:val="24"/>
        </w:rPr>
        <w:lastRenderedPageBreak/>
        <w:t>Supplementary Table 12</w:t>
      </w:r>
      <w:r w:rsidR="00B25DC5">
        <w:rPr>
          <w:rFonts w:ascii="Times New Roman" w:hAnsi="Times New Roman" w:cs="Times New Roman"/>
          <w:sz w:val="24"/>
          <w:szCs w:val="24"/>
        </w:rPr>
        <w:t>.</w:t>
      </w:r>
      <w:r w:rsidR="001744F9" w:rsidRPr="006E5F0B">
        <w:rPr>
          <w:rFonts w:ascii="Times New Roman" w:hAnsi="Times New Roman" w:cs="Times New Roman"/>
          <w:sz w:val="24"/>
          <w:szCs w:val="24"/>
        </w:rPr>
        <w:t xml:space="preserve"> Parameter grid </w:t>
      </w:r>
      <w:r w:rsidR="003E535E" w:rsidRPr="006E5F0B">
        <w:rPr>
          <w:rFonts w:ascii="Times New Roman" w:hAnsi="Times New Roman" w:cs="Times New Roman"/>
          <w:sz w:val="24"/>
          <w:szCs w:val="24"/>
        </w:rPr>
        <w:t xml:space="preserve">used </w:t>
      </w:r>
      <w:r w:rsidR="001744F9" w:rsidRPr="006E5F0B">
        <w:rPr>
          <w:rFonts w:ascii="Times New Roman" w:hAnsi="Times New Roman" w:cs="Times New Roman"/>
          <w:sz w:val="24"/>
          <w:szCs w:val="24"/>
        </w:rPr>
        <w:t xml:space="preserve">for </w:t>
      </w:r>
      <w:r w:rsidR="005065C3" w:rsidRPr="006E5F0B">
        <w:rPr>
          <w:rFonts w:ascii="Times New Roman" w:hAnsi="Times New Roman" w:cs="Times New Roman"/>
          <w:sz w:val="24"/>
          <w:szCs w:val="24"/>
        </w:rPr>
        <w:t>sensitivity analysis of the harmonization algorithm</w:t>
      </w:r>
    </w:p>
    <w:tbl>
      <w:tblPr>
        <w:tblStyle w:val="TableGrid"/>
        <w:tblW w:w="0" w:type="auto"/>
        <w:tblLook w:val="04A0" w:firstRow="1" w:lastRow="0" w:firstColumn="1" w:lastColumn="0" w:noHBand="0" w:noVBand="1"/>
      </w:tblPr>
      <w:tblGrid>
        <w:gridCol w:w="2830"/>
        <w:gridCol w:w="3686"/>
        <w:gridCol w:w="2834"/>
      </w:tblGrid>
      <w:tr w:rsidR="002B4AEE" w14:paraId="744FCED5" w14:textId="77777777" w:rsidTr="006E5F0B">
        <w:trPr>
          <w:trHeight w:val="284"/>
        </w:trPr>
        <w:tc>
          <w:tcPr>
            <w:tcW w:w="2830" w:type="dxa"/>
            <w:tcMar>
              <w:top w:w="57" w:type="dxa"/>
              <w:bottom w:w="57" w:type="dxa"/>
            </w:tcMar>
          </w:tcPr>
          <w:p w14:paraId="70CC7DB8" w14:textId="545DF4EF" w:rsidR="002B4AEE" w:rsidRPr="006E5F0B" w:rsidRDefault="001744F9" w:rsidP="0008390C">
            <w:pPr>
              <w:rPr>
                <w:rFonts w:ascii="Times New Roman" w:hAnsi="Times New Roman" w:cs="Times New Roman"/>
                <w:b/>
                <w:bCs/>
                <w:sz w:val="20"/>
                <w:szCs w:val="20"/>
              </w:rPr>
            </w:pPr>
            <w:r w:rsidRPr="006E5F0B">
              <w:rPr>
                <w:rFonts w:ascii="Times New Roman" w:hAnsi="Times New Roman" w:cs="Times New Roman"/>
                <w:b/>
                <w:bCs/>
                <w:sz w:val="20"/>
                <w:szCs w:val="20"/>
              </w:rPr>
              <w:t>Parameter</w:t>
            </w:r>
          </w:p>
        </w:tc>
        <w:tc>
          <w:tcPr>
            <w:tcW w:w="3686" w:type="dxa"/>
            <w:tcMar>
              <w:top w:w="57" w:type="dxa"/>
              <w:bottom w:w="57" w:type="dxa"/>
            </w:tcMar>
          </w:tcPr>
          <w:p w14:paraId="6FFFF8E5" w14:textId="2F213CE0" w:rsidR="002B4AEE" w:rsidRPr="006E5F0B" w:rsidRDefault="001744F9" w:rsidP="0008390C">
            <w:pPr>
              <w:rPr>
                <w:rFonts w:ascii="Times New Roman" w:hAnsi="Times New Roman" w:cs="Times New Roman"/>
                <w:b/>
                <w:bCs/>
                <w:sz w:val="20"/>
                <w:szCs w:val="20"/>
              </w:rPr>
            </w:pPr>
            <w:r w:rsidRPr="006E5F0B">
              <w:rPr>
                <w:rFonts w:ascii="Times New Roman" w:hAnsi="Times New Roman" w:cs="Times New Roman"/>
                <w:b/>
                <w:bCs/>
                <w:sz w:val="20"/>
                <w:szCs w:val="20"/>
              </w:rPr>
              <w:t>D</w:t>
            </w:r>
            <w:r w:rsidR="008206C9" w:rsidRPr="006E5F0B">
              <w:rPr>
                <w:rFonts w:ascii="Times New Roman" w:hAnsi="Times New Roman" w:cs="Times New Roman"/>
                <w:b/>
                <w:bCs/>
                <w:sz w:val="20"/>
                <w:szCs w:val="20"/>
              </w:rPr>
              <w:t>escription</w:t>
            </w:r>
          </w:p>
        </w:tc>
        <w:tc>
          <w:tcPr>
            <w:tcW w:w="2834" w:type="dxa"/>
            <w:tcMar>
              <w:top w:w="57" w:type="dxa"/>
              <w:bottom w:w="57" w:type="dxa"/>
            </w:tcMar>
          </w:tcPr>
          <w:p w14:paraId="49FC6F8A" w14:textId="5D3EE479" w:rsidR="002B4AEE" w:rsidRPr="006E5F0B" w:rsidRDefault="008206C9" w:rsidP="0008390C">
            <w:pPr>
              <w:rPr>
                <w:rFonts w:ascii="Times New Roman" w:hAnsi="Times New Roman" w:cs="Times New Roman"/>
                <w:b/>
                <w:bCs/>
                <w:sz w:val="20"/>
                <w:szCs w:val="20"/>
              </w:rPr>
            </w:pPr>
            <w:r w:rsidRPr="006E5F0B">
              <w:rPr>
                <w:rFonts w:ascii="Times New Roman" w:hAnsi="Times New Roman" w:cs="Times New Roman"/>
                <w:b/>
                <w:bCs/>
                <w:sz w:val="20"/>
                <w:szCs w:val="20"/>
              </w:rPr>
              <w:t>Test values</w:t>
            </w:r>
          </w:p>
        </w:tc>
      </w:tr>
      <w:tr w:rsidR="002B4AEE" w14:paraId="3877F935" w14:textId="77777777" w:rsidTr="006E5F0B">
        <w:trPr>
          <w:trHeight w:val="284"/>
        </w:trPr>
        <w:tc>
          <w:tcPr>
            <w:tcW w:w="2830" w:type="dxa"/>
            <w:tcMar>
              <w:top w:w="57" w:type="dxa"/>
              <w:bottom w:w="57" w:type="dxa"/>
            </w:tcMar>
          </w:tcPr>
          <w:p w14:paraId="34BEA915" w14:textId="7E92DA1D" w:rsidR="002B4AEE" w:rsidRPr="006E5F0B" w:rsidRDefault="00BD22CB" w:rsidP="0008390C">
            <w:pPr>
              <w:rPr>
                <w:rFonts w:ascii="Times New Roman" w:hAnsi="Times New Roman" w:cs="Times New Roman"/>
                <w:sz w:val="20"/>
                <w:szCs w:val="20"/>
              </w:rPr>
            </w:pPr>
            <w:r w:rsidRPr="006E5F0B">
              <w:rPr>
                <w:rFonts w:ascii="Times New Roman" w:hAnsi="Times New Roman" w:cs="Times New Roman"/>
                <w:sz w:val="20"/>
                <w:szCs w:val="20"/>
              </w:rPr>
              <w:t xml:space="preserve">Link </w:t>
            </w:r>
            <w:r w:rsidR="008E4C21">
              <w:rPr>
                <w:rFonts w:ascii="Times New Roman" w:hAnsi="Times New Roman" w:cs="Times New Roman"/>
                <w:sz w:val="20"/>
                <w:szCs w:val="20"/>
              </w:rPr>
              <w:t>probability</w:t>
            </w:r>
            <w:r w:rsidRPr="006E5F0B">
              <w:rPr>
                <w:rFonts w:ascii="Times New Roman" w:hAnsi="Times New Roman" w:cs="Times New Roman"/>
                <w:sz w:val="20"/>
                <w:szCs w:val="20"/>
              </w:rPr>
              <w:t xml:space="preserve"> threshold</w:t>
            </w:r>
          </w:p>
        </w:tc>
        <w:tc>
          <w:tcPr>
            <w:tcW w:w="3686" w:type="dxa"/>
            <w:tcMar>
              <w:top w:w="57" w:type="dxa"/>
              <w:bottom w:w="57" w:type="dxa"/>
            </w:tcMar>
          </w:tcPr>
          <w:p w14:paraId="11694D18" w14:textId="6C6664E7" w:rsidR="002B4AEE" w:rsidRPr="006E5F0B" w:rsidRDefault="00154078" w:rsidP="0008390C">
            <w:pPr>
              <w:rPr>
                <w:rFonts w:ascii="Times New Roman" w:hAnsi="Times New Roman" w:cs="Times New Roman"/>
                <w:sz w:val="20"/>
                <w:szCs w:val="20"/>
              </w:rPr>
            </w:pPr>
            <w:r w:rsidRPr="00154078">
              <w:rPr>
                <w:rFonts w:ascii="Times New Roman" w:hAnsi="Times New Roman" w:cs="Times New Roman"/>
                <w:sz w:val="20"/>
                <w:szCs w:val="20"/>
              </w:rPr>
              <w:t>Classification probability cutoff for retaining a predicted link</w:t>
            </w:r>
            <w:r w:rsidR="00FD2FFB">
              <w:rPr>
                <w:rFonts w:ascii="Times New Roman" w:hAnsi="Times New Roman" w:cs="Times New Roman"/>
                <w:sz w:val="20"/>
                <w:szCs w:val="20"/>
              </w:rPr>
              <w:t>.</w:t>
            </w:r>
          </w:p>
        </w:tc>
        <w:tc>
          <w:tcPr>
            <w:tcW w:w="2834" w:type="dxa"/>
            <w:tcMar>
              <w:top w:w="57" w:type="dxa"/>
              <w:bottom w:w="57" w:type="dxa"/>
            </w:tcMar>
          </w:tcPr>
          <w:p w14:paraId="0FBF499E" w14:textId="10FCFEC9" w:rsidR="002B4AEE" w:rsidRPr="006E5F0B" w:rsidRDefault="004259DD" w:rsidP="0008390C">
            <w:pPr>
              <w:rPr>
                <w:rFonts w:ascii="Times New Roman" w:hAnsi="Times New Roman" w:cs="Times New Roman"/>
                <w:sz w:val="20"/>
                <w:szCs w:val="20"/>
              </w:rPr>
            </w:pPr>
            <w:r>
              <w:rPr>
                <w:rFonts w:ascii="Times New Roman" w:hAnsi="Times New Roman" w:cs="Times New Roman"/>
                <w:sz w:val="20"/>
                <w:szCs w:val="20"/>
              </w:rPr>
              <w:t>0.4</w:t>
            </w:r>
            <w:r w:rsidR="004D10EA">
              <w:rPr>
                <w:rFonts w:ascii="Times New Roman" w:hAnsi="Times New Roman" w:cs="Times New Roman"/>
                <w:sz w:val="20"/>
                <w:szCs w:val="20"/>
              </w:rPr>
              <w:t>0</w:t>
            </w:r>
            <w:r>
              <w:rPr>
                <w:rFonts w:ascii="Times New Roman" w:hAnsi="Times New Roman" w:cs="Times New Roman"/>
                <w:sz w:val="20"/>
                <w:szCs w:val="20"/>
              </w:rPr>
              <w:t>, 0.5</w:t>
            </w:r>
            <w:r w:rsidR="004D10EA">
              <w:rPr>
                <w:rFonts w:ascii="Times New Roman" w:hAnsi="Times New Roman" w:cs="Times New Roman"/>
                <w:sz w:val="20"/>
                <w:szCs w:val="20"/>
              </w:rPr>
              <w:t>0</w:t>
            </w:r>
            <w:r>
              <w:rPr>
                <w:rFonts w:ascii="Times New Roman" w:hAnsi="Times New Roman" w:cs="Times New Roman"/>
                <w:sz w:val="20"/>
                <w:szCs w:val="20"/>
              </w:rPr>
              <w:t>, 0.6</w:t>
            </w:r>
            <w:r w:rsidR="004D10EA">
              <w:rPr>
                <w:rFonts w:ascii="Times New Roman" w:hAnsi="Times New Roman" w:cs="Times New Roman"/>
                <w:sz w:val="20"/>
                <w:szCs w:val="20"/>
              </w:rPr>
              <w:t>0</w:t>
            </w:r>
          </w:p>
        </w:tc>
      </w:tr>
      <w:tr w:rsidR="002B4AEE" w14:paraId="51D007A5" w14:textId="77777777" w:rsidTr="006E5F0B">
        <w:trPr>
          <w:trHeight w:val="284"/>
        </w:trPr>
        <w:tc>
          <w:tcPr>
            <w:tcW w:w="2830" w:type="dxa"/>
            <w:tcMar>
              <w:top w:w="57" w:type="dxa"/>
              <w:bottom w:w="57" w:type="dxa"/>
            </w:tcMar>
          </w:tcPr>
          <w:p w14:paraId="6DA032AE" w14:textId="4ED85AF0" w:rsidR="002B4AEE" w:rsidRPr="006E5F0B" w:rsidRDefault="008E4C21" w:rsidP="0008390C">
            <w:pPr>
              <w:rPr>
                <w:rFonts w:ascii="Times New Roman" w:hAnsi="Times New Roman" w:cs="Times New Roman"/>
                <w:sz w:val="20"/>
                <w:szCs w:val="20"/>
              </w:rPr>
            </w:pPr>
            <w:r>
              <w:rPr>
                <w:rFonts w:ascii="Times New Roman" w:hAnsi="Times New Roman" w:cs="Times New Roman"/>
                <w:sz w:val="20"/>
                <w:szCs w:val="20"/>
              </w:rPr>
              <w:t>Domestic quantile fallback</w:t>
            </w:r>
          </w:p>
        </w:tc>
        <w:tc>
          <w:tcPr>
            <w:tcW w:w="3686" w:type="dxa"/>
            <w:tcMar>
              <w:top w:w="57" w:type="dxa"/>
              <w:bottom w:w="57" w:type="dxa"/>
            </w:tcMar>
          </w:tcPr>
          <w:p w14:paraId="35C5218A" w14:textId="239488C7" w:rsidR="002B4AEE" w:rsidRPr="006E5F0B" w:rsidRDefault="00154078" w:rsidP="0008390C">
            <w:pPr>
              <w:rPr>
                <w:rFonts w:ascii="Times New Roman" w:hAnsi="Times New Roman" w:cs="Times New Roman"/>
                <w:sz w:val="20"/>
                <w:szCs w:val="20"/>
              </w:rPr>
            </w:pPr>
            <w:r w:rsidRPr="00154078">
              <w:rPr>
                <w:rFonts w:ascii="Times New Roman" w:hAnsi="Times New Roman" w:cs="Times New Roman"/>
                <w:sz w:val="20"/>
                <w:szCs w:val="20"/>
              </w:rPr>
              <w:t xml:space="preserve">If no domestic link </w:t>
            </w:r>
            <w:r w:rsidR="00F82DD2">
              <w:rPr>
                <w:rFonts w:ascii="Times New Roman" w:hAnsi="Times New Roman" w:cs="Times New Roman"/>
                <w:sz w:val="20"/>
                <w:szCs w:val="20"/>
              </w:rPr>
              <w:t xml:space="preserve">in a country </w:t>
            </w:r>
            <w:r w:rsidRPr="00154078">
              <w:rPr>
                <w:rFonts w:ascii="Times New Roman" w:hAnsi="Times New Roman" w:cs="Times New Roman"/>
                <w:sz w:val="20"/>
                <w:szCs w:val="20"/>
              </w:rPr>
              <w:t>exceeds the threshold, retain top X% of links by probabilit</w:t>
            </w:r>
            <w:r>
              <w:rPr>
                <w:rFonts w:ascii="Times New Roman" w:hAnsi="Times New Roman" w:cs="Times New Roman"/>
                <w:sz w:val="20"/>
                <w:szCs w:val="20"/>
              </w:rPr>
              <w:t>y</w:t>
            </w:r>
            <w:r w:rsidR="00FD2FFB">
              <w:rPr>
                <w:rFonts w:ascii="Times New Roman" w:hAnsi="Times New Roman" w:cs="Times New Roman"/>
                <w:sz w:val="20"/>
                <w:szCs w:val="20"/>
              </w:rPr>
              <w:t>.</w:t>
            </w:r>
          </w:p>
        </w:tc>
        <w:tc>
          <w:tcPr>
            <w:tcW w:w="2834" w:type="dxa"/>
            <w:tcMar>
              <w:top w:w="57" w:type="dxa"/>
              <w:bottom w:w="57" w:type="dxa"/>
            </w:tcMar>
          </w:tcPr>
          <w:p w14:paraId="66A48D5D" w14:textId="014735AF" w:rsidR="002B4AEE" w:rsidRPr="006E5F0B" w:rsidRDefault="00BC61C6" w:rsidP="0008390C">
            <w:pPr>
              <w:rPr>
                <w:rFonts w:ascii="Times New Roman" w:hAnsi="Times New Roman" w:cs="Times New Roman"/>
                <w:sz w:val="20"/>
                <w:szCs w:val="20"/>
              </w:rPr>
            </w:pPr>
            <w:r>
              <w:rPr>
                <w:rFonts w:ascii="Times New Roman" w:hAnsi="Times New Roman" w:cs="Times New Roman"/>
                <w:sz w:val="20"/>
                <w:szCs w:val="20"/>
              </w:rPr>
              <w:t>0.75, 0.80</w:t>
            </w:r>
          </w:p>
        </w:tc>
      </w:tr>
      <w:tr w:rsidR="002B4AEE" w14:paraId="7C4D310B" w14:textId="77777777" w:rsidTr="006E5F0B">
        <w:trPr>
          <w:trHeight w:val="284"/>
        </w:trPr>
        <w:tc>
          <w:tcPr>
            <w:tcW w:w="2830" w:type="dxa"/>
            <w:tcMar>
              <w:top w:w="57" w:type="dxa"/>
              <w:bottom w:w="57" w:type="dxa"/>
            </w:tcMar>
          </w:tcPr>
          <w:p w14:paraId="34C21D22" w14:textId="07F1439A" w:rsidR="002B4AEE" w:rsidRPr="006E5F0B" w:rsidRDefault="008E4C21" w:rsidP="0008390C">
            <w:pPr>
              <w:rPr>
                <w:rFonts w:ascii="Times New Roman" w:hAnsi="Times New Roman" w:cs="Times New Roman"/>
                <w:sz w:val="20"/>
                <w:szCs w:val="20"/>
              </w:rPr>
            </w:pPr>
            <w:r>
              <w:rPr>
                <w:rFonts w:ascii="Times New Roman" w:hAnsi="Times New Roman" w:cs="Times New Roman"/>
                <w:sz w:val="20"/>
                <w:szCs w:val="20"/>
              </w:rPr>
              <w:t>International quantile fallback</w:t>
            </w:r>
          </w:p>
        </w:tc>
        <w:tc>
          <w:tcPr>
            <w:tcW w:w="3686" w:type="dxa"/>
            <w:tcMar>
              <w:top w:w="57" w:type="dxa"/>
              <w:bottom w:w="57" w:type="dxa"/>
            </w:tcMar>
          </w:tcPr>
          <w:p w14:paraId="15E4732D" w14:textId="07DCDE7F" w:rsidR="002B4AEE" w:rsidRPr="006E5F0B" w:rsidRDefault="00F82DD2" w:rsidP="0008390C">
            <w:pPr>
              <w:rPr>
                <w:rFonts w:ascii="Times New Roman" w:hAnsi="Times New Roman" w:cs="Times New Roman"/>
                <w:sz w:val="20"/>
                <w:szCs w:val="20"/>
              </w:rPr>
            </w:pPr>
            <w:r w:rsidRPr="00F82DD2">
              <w:rPr>
                <w:rFonts w:ascii="Times New Roman" w:hAnsi="Times New Roman" w:cs="Times New Roman"/>
                <w:sz w:val="20"/>
                <w:szCs w:val="20"/>
              </w:rPr>
              <w:t xml:space="preserve">If no international link </w:t>
            </w:r>
            <w:r>
              <w:rPr>
                <w:rFonts w:ascii="Times New Roman" w:hAnsi="Times New Roman" w:cs="Times New Roman"/>
                <w:sz w:val="20"/>
                <w:szCs w:val="20"/>
              </w:rPr>
              <w:t xml:space="preserve">between a trading country pair </w:t>
            </w:r>
            <w:r w:rsidRPr="00F82DD2">
              <w:rPr>
                <w:rFonts w:ascii="Times New Roman" w:hAnsi="Times New Roman" w:cs="Times New Roman"/>
                <w:sz w:val="20"/>
                <w:szCs w:val="20"/>
              </w:rPr>
              <w:t>exceeds the threshold, retain top X% of links by probability</w:t>
            </w:r>
            <w:r w:rsidR="00FD2FFB">
              <w:rPr>
                <w:rFonts w:ascii="Times New Roman" w:hAnsi="Times New Roman" w:cs="Times New Roman"/>
                <w:sz w:val="20"/>
                <w:szCs w:val="20"/>
              </w:rPr>
              <w:t>.</w:t>
            </w:r>
          </w:p>
        </w:tc>
        <w:tc>
          <w:tcPr>
            <w:tcW w:w="2834" w:type="dxa"/>
            <w:tcMar>
              <w:top w:w="57" w:type="dxa"/>
              <w:bottom w:w="57" w:type="dxa"/>
            </w:tcMar>
          </w:tcPr>
          <w:p w14:paraId="7823464F" w14:textId="3B4A10EB" w:rsidR="002B4AEE" w:rsidRPr="006E5F0B" w:rsidRDefault="00BC61C6" w:rsidP="0008390C">
            <w:pPr>
              <w:rPr>
                <w:rFonts w:ascii="Times New Roman" w:hAnsi="Times New Roman" w:cs="Times New Roman"/>
                <w:sz w:val="20"/>
                <w:szCs w:val="20"/>
              </w:rPr>
            </w:pPr>
            <w:r>
              <w:rPr>
                <w:rFonts w:ascii="Times New Roman" w:hAnsi="Times New Roman" w:cs="Times New Roman"/>
                <w:sz w:val="20"/>
                <w:szCs w:val="20"/>
              </w:rPr>
              <w:t>0.75, 0.80</w:t>
            </w:r>
          </w:p>
        </w:tc>
      </w:tr>
      <w:tr w:rsidR="002B4AEE" w14:paraId="02E299CE" w14:textId="77777777" w:rsidTr="006E5F0B">
        <w:trPr>
          <w:trHeight w:val="284"/>
        </w:trPr>
        <w:tc>
          <w:tcPr>
            <w:tcW w:w="2830" w:type="dxa"/>
            <w:tcMar>
              <w:top w:w="57" w:type="dxa"/>
              <w:bottom w:w="57" w:type="dxa"/>
            </w:tcMar>
          </w:tcPr>
          <w:p w14:paraId="385F6603" w14:textId="36A50C7B" w:rsidR="002B4AEE" w:rsidRPr="006E5F0B" w:rsidRDefault="00C602CE" w:rsidP="0008390C">
            <w:pPr>
              <w:rPr>
                <w:rFonts w:ascii="Times New Roman" w:hAnsi="Times New Roman" w:cs="Times New Roman"/>
                <w:sz w:val="20"/>
                <w:szCs w:val="20"/>
              </w:rPr>
            </w:pPr>
            <w:r w:rsidRPr="006E5F0B">
              <w:rPr>
                <w:rFonts w:ascii="Times New Roman" w:hAnsi="Times New Roman" w:cs="Times New Roman"/>
                <w:sz w:val="20"/>
                <w:szCs w:val="20"/>
              </w:rPr>
              <w:t>Iteration limit</w:t>
            </w:r>
          </w:p>
        </w:tc>
        <w:tc>
          <w:tcPr>
            <w:tcW w:w="3686" w:type="dxa"/>
            <w:tcMar>
              <w:top w:w="57" w:type="dxa"/>
              <w:bottom w:w="57" w:type="dxa"/>
            </w:tcMar>
          </w:tcPr>
          <w:p w14:paraId="3ED95409" w14:textId="3E9EAC1B" w:rsidR="002B4AEE" w:rsidRPr="006E5F0B" w:rsidRDefault="00F6353B" w:rsidP="0008390C">
            <w:pPr>
              <w:rPr>
                <w:rFonts w:ascii="Times New Roman" w:hAnsi="Times New Roman" w:cs="Times New Roman"/>
                <w:sz w:val="20"/>
                <w:szCs w:val="20"/>
              </w:rPr>
            </w:pPr>
            <w:r w:rsidRPr="00F6353B">
              <w:rPr>
                <w:rFonts w:ascii="Times New Roman" w:hAnsi="Times New Roman" w:cs="Times New Roman"/>
                <w:sz w:val="20"/>
                <w:szCs w:val="20"/>
              </w:rPr>
              <w:t>Maximum passes in Phase I (Phase II uses twice this value)</w:t>
            </w:r>
            <w:r w:rsidR="00FD2FFB">
              <w:rPr>
                <w:rFonts w:ascii="Times New Roman" w:hAnsi="Times New Roman" w:cs="Times New Roman"/>
                <w:sz w:val="20"/>
                <w:szCs w:val="20"/>
              </w:rPr>
              <w:t>.</w:t>
            </w:r>
          </w:p>
        </w:tc>
        <w:tc>
          <w:tcPr>
            <w:tcW w:w="2834" w:type="dxa"/>
            <w:tcMar>
              <w:top w:w="57" w:type="dxa"/>
              <w:bottom w:w="57" w:type="dxa"/>
            </w:tcMar>
          </w:tcPr>
          <w:p w14:paraId="3279BA08" w14:textId="4B05F72E" w:rsidR="002B4AEE" w:rsidRPr="006E5F0B" w:rsidRDefault="004D10EA" w:rsidP="0008390C">
            <w:pPr>
              <w:rPr>
                <w:rFonts w:ascii="Times New Roman" w:hAnsi="Times New Roman" w:cs="Times New Roman"/>
                <w:sz w:val="20"/>
                <w:szCs w:val="20"/>
              </w:rPr>
            </w:pPr>
            <w:r>
              <w:rPr>
                <w:rFonts w:ascii="Times New Roman" w:hAnsi="Times New Roman" w:cs="Times New Roman"/>
                <w:sz w:val="20"/>
                <w:szCs w:val="20"/>
              </w:rPr>
              <w:t>40, 50</w:t>
            </w:r>
          </w:p>
        </w:tc>
      </w:tr>
      <w:tr w:rsidR="002B4AEE" w14:paraId="1691B394" w14:textId="77777777" w:rsidTr="006E5F0B">
        <w:trPr>
          <w:trHeight w:val="284"/>
        </w:trPr>
        <w:tc>
          <w:tcPr>
            <w:tcW w:w="2830" w:type="dxa"/>
            <w:tcMar>
              <w:top w:w="57" w:type="dxa"/>
              <w:bottom w:w="57" w:type="dxa"/>
            </w:tcMar>
          </w:tcPr>
          <w:p w14:paraId="4A331F98" w14:textId="0B33398F" w:rsidR="002B4AEE" w:rsidRPr="006E5F0B" w:rsidRDefault="00C602CE" w:rsidP="0008390C">
            <w:pPr>
              <w:rPr>
                <w:rFonts w:ascii="Times New Roman" w:hAnsi="Times New Roman" w:cs="Times New Roman"/>
                <w:sz w:val="20"/>
                <w:szCs w:val="20"/>
              </w:rPr>
            </w:pPr>
            <w:r w:rsidRPr="006E5F0B">
              <w:rPr>
                <w:rFonts w:ascii="Times New Roman" w:hAnsi="Times New Roman" w:cs="Times New Roman"/>
                <w:sz w:val="20"/>
                <w:szCs w:val="20"/>
              </w:rPr>
              <w:t>Scaling factor</w:t>
            </w:r>
            <w:r w:rsidR="00005200">
              <w:rPr>
                <w:rFonts w:ascii="Times New Roman" w:hAnsi="Times New Roman" w:cs="Times New Roman"/>
                <w:sz w:val="20"/>
                <w:szCs w:val="20"/>
              </w:rPr>
              <w:t xml:space="preserve"> </w:t>
            </w:r>
            <m:oMath>
              <m:r>
                <w:rPr>
                  <w:rFonts w:ascii="Cambria Math" w:hAnsi="Cambria Math" w:cs="Times New Roman"/>
                  <w:sz w:val="20"/>
                  <w:szCs w:val="20"/>
                </w:rPr>
                <m:t>α</m:t>
              </m:r>
            </m:oMath>
          </w:p>
        </w:tc>
        <w:tc>
          <w:tcPr>
            <w:tcW w:w="3686" w:type="dxa"/>
            <w:tcMar>
              <w:top w:w="57" w:type="dxa"/>
              <w:bottom w:w="57" w:type="dxa"/>
            </w:tcMar>
          </w:tcPr>
          <w:p w14:paraId="264FE70F" w14:textId="48E4C780" w:rsidR="002B4AEE" w:rsidRPr="006E5F0B" w:rsidRDefault="005F2643" w:rsidP="0008390C">
            <w:pPr>
              <w:rPr>
                <w:rFonts w:ascii="Times New Roman" w:hAnsi="Times New Roman" w:cs="Times New Roman"/>
                <w:sz w:val="20"/>
                <w:szCs w:val="20"/>
              </w:rPr>
            </w:pPr>
            <w:r>
              <w:rPr>
                <w:rFonts w:ascii="Times New Roman" w:hAnsi="Times New Roman" w:cs="Times New Roman"/>
                <w:sz w:val="20"/>
                <w:szCs w:val="20"/>
              </w:rPr>
              <w:t>In</w:t>
            </w:r>
            <w:r w:rsidR="008B287B" w:rsidRPr="008B287B">
              <w:rPr>
                <w:rFonts w:ascii="Times New Roman" w:hAnsi="Times New Roman" w:cs="Times New Roman"/>
                <w:sz w:val="20"/>
                <w:szCs w:val="20"/>
              </w:rPr>
              <w:t xml:space="preserve"> Phase I</w:t>
            </w:r>
            <w:r>
              <w:rPr>
                <w:rFonts w:ascii="Times New Roman" w:hAnsi="Times New Roman" w:cs="Times New Roman"/>
                <w:sz w:val="20"/>
                <w:szCs w:val="20"/>
              </w:rPr>
              <w:t xml:space="preserve">, </w:t>
            </w:r>
            <w:r w:rsidR="00F6353B">
              <w:rPr>
                <w:rFonts w:ascii="Times New Roman" w:hAnsi="Times New Roman" w:cs="Times New Roman"/>
                <w:sz w:val="20"/>
                <w:szCs w:val="20"/>
              </w:rPr>
              <w:t xml:space="preserve">upward nudges go from </w:t>
            </w:r>
            <m:oMath>
              <m:r>
                <w:rPr>
                  <w:rFonts w:ascii="Cambria Math" w:hAnsi="Cambria Math" w:cs="Times New Roman"/>
                  <w:sz w:val="20"/>
                  <w:szCs w:val="20"/>
                </w:rPr>
                <m:t>α</m:t>
              </m:r>
            </m:oMath>
            <w:r w:rsidR="00F6353B">
              <w:rPr>
                <w:rFonts w:ascii="Times New Roman" w:eastAsiaTheme="minorEastAsia" w:hAnsi="Times New Roman" w:cs="Times New Roman"/>
                <w:sz w:val="20"/>
                <w:szCs w:val="20"/>
              </w:rPr>
              <w:t xml:space="preserve"> to </w:t>
            </w:r>
            <m:oMath>
              <m:r>
                <w:rPr>
                  <w:rFonts w:ascii="Cambria Math" w:eastAsiaTheme="minorEastAsia" w:hAnsi="Cambria Math" w:cs="Times New Roman"/>
                  <w:sz w:val="20"/>
                  <w:szCs w:val="20"/>
                </w:rPr>
                <m:t>2</m:t>
              </m:r>
              <m:r>
                <w:rPr>
                  <w:rFonts w:ascii="Cambria Math" w:hAnsi="Cambria Math" w:cs="Times New Roman"/>
                  <w:sz w:val="20"/>
                  <w:szCs w:val="20"/>
                </w:rPr>
                <m:t>α</m:t>
              </m:r>
            </m:oMath>
            <w:r w:rsidR="001F2CBB">
              <w:rPr>
                <w:rFonts w:ascii="Times New Roman" w:eastAsiaTheme="minorEastAsia" w:hAnsi="Times New Roman" w:cs="Times New Roman"/>
                <w:sz w:val="20"/>
                <w:szCs w:val="20"/>
              </w:rPr>
              <w:t xml:space="preserve"> and downward nudges go from </w:t>
            </w:r>
            <m:oMath>
              <m:r>
                <w:rPr>
                  <w:rFonts w:ascii="Cambria Math" w:eastAsiaTheme="minorEastAsia" w:hAnsi="Cambria Math" w:cs="Times New Roman"/>
                  <w:sz w:val="20"/>
                  <w:szCs w:val="20"/>
                </w:rPr>
                <m:t>0.5</m:t>
              </m:r>
              <m:r>
                <w:rPr>
                  <w:rFonts w:ascii="Cambria Math" w:hAnsi="Cambria Math" w:cs="Times New Roman"/>
                  <w:sz w:val="20"/>
                  <w:szCs w:val="20"/>
                </w:rPr>
                <m:t>α</m:t>
              </m:r>
            </m:oMath>
            <w:r w:rsidR="001F2CBB">
              <w:rPr>
                <w:rFonts w:ascii="Times New Roman" w:eastAsiaTheme="minorEastAsia" w:hAnsi="Times New Roman" w:cs="Times New Roman"/>
                <w:sz w:val="20"/>
                <w:szCs w:val="20"/>
              </w:rPr>
              <w:t xml:space="preserve"> to </w:t>
            </w:r>
            <m:oMath>
              <m:r>
                <w:rPr>
                  <w:rFonts w:ascii="Cambria Math" w:eastAsiaTheme="minorEastAsia" w:hAnsi="Cambria Math" w:cs="Times New Roman"/>
                  <w:sz w:val="20"/>
                  <w:szCs w:val="20"/>
                </w:rPr>
                <m:t>1.5</m:t>
              </m:r>
              <m:r>
                <w:rPr>
                  <w:rFonts w:ascii="Cambria Math" w:hAnsi="Cambria Math" w:cs="Times New Roman"/>
                  <w:sz w:val="20"/>
                  <w:szCs w:val="20"/>
                </w:rPr>
                <m:t>α</m:t>
              </m:r>
            </m:oMath>
            <w:r>
              <w:rPr>
                <w:rFonts w:ascii="Times New Roman" w:eastAsiaTheme="minorEastAsia" w:hAnsi="Times New Roman" w:cs="Times New Roman"/>
                <w:sz w:val="20"/>
                <w:szCs w:val="20"/>
              </w:rPr>
              <w:t>;</w:t>
            </w:r>
            <w:r w:rsidR="00D14B3D">
              <w:rPr>
                <w:rFonts w:ascii="Times New Roman" w:hAnsi="Times New Roman" w:cs="Times New Roman"/>
                <w:sz w:val="20"/>
                <w:szCs w:val="20"/>
              </w:rPr>
              <w:t xml:space="preserve"> </w:t>
            </w:r>
            <w:r w:rsidR="00C30A53">
              <w:rPr>
                <w:rFonts w:ascii="Times New Roman" w:hAnsi="Times New Roman" w:cs="Times New Roman"/>
                <w:sz w:val="20"/>
                <w:szCs w:val="20"/>
              </w:rPr>
              <w:t>i</w:t>
            </w:r>
            <w:r w:rsidR="00D14B3D">
              <w:rPr>
                <w:rFonts w:ascii="Times New Roman" w:hAnsi="Times New Roman" w:cs="Times New Roman"/>
                <w:sz w:val="20"/>
                <w:szCs w:val="20"/>
              </w:rPr>
              <w:t>n Phase II</w:t>
            </w:r>
            <w:r w:rsidR="00C30A53">
              <w:rPr>
                <w:rFonts w:ascii="Times New Roman" w:hAnsi="Times New Roman" w:cs="Times New Roman"/>
                <w:sz w:val="20"/>
                <w:szCs w:val="20"/>
              </w:rPr>
              <w:t xml:space="preserve">, </w:t>
            </w:r>
            <m:oMath>
              <m:r>
                <w:rPr>
                  <w:rFonts w:ascii="Cambria Math" w:hAnsi="Cambria Math" w:cs="Times New Roman"/>
                  <w:sz w:val="20"/>
                  <w:szCs w:val="20"/>
                </w:rPr>
                <m:t>α</m:t>
              </m:r>
            </m:oMath>
            <w:r w:rsidR="00FD2FFB">
              <w:rPr>
                <w:rFonts w:ascii="Times New Roman" w:eastAsiaTheme="minorEastAsia" w:hAnsi="Times New Roman" w:cs="Times New Roman"/>
                <w:sz w:val="20"/>
                <w:szCs w:val="20"/>
              </w:rPr>
              <w:t xml:space="preserve"> </w:t>
            </w:r>
            <w:r w:rsidR="00FD2FFB" w:rsidRPr="00FD2FFB">
              <w:rPr>
                <w:rFonts w:ascii="Times New Roman" w:eastAsiaTheme="minorEastAsia" w:hAnsi="Times New Roman" w:cs="Times New Roman"/>
                <w:sz w:val="20"/>
                <w:szCs w:val="20"/>
              </w:rPr>
              <w:t>denotes the fraction of total deficit (or surplus) to reallocate</w:t>
            </w:r>
            <w:r w:rsidR="00FD2FFB">
              <w:rPr>
                <w:rFonts w:ascii="Times New Roman" w:eastAsiaTheme="minorEastAsia" w:hAnsi="Times New Roman" w:cs="Times New Roman"/>
                <w:sz w:val="20"/>
                <w:szCs w:val="20"/>
              </w:rPr>
              <w:t>.</w:t>
            </w:r>
          </w:p>
        </w:tc>
        <w:tc>
          <w:tcPr>
            <w:tcW w:w="2834" w:type="dxa"/>
            <w:tcMar>
              <w:top w:w="57" w:type="dxa"/>
              <w:bottom w:w="57" w:type="dxa"/>
            </w:tcMar>
          </w:tcPr>
          <w:p w14:paraId="625FF6F3" w14:textId="5815F3EB" w:rsidR="002B4AEE" w:rsidRPr="006E5F0B" w:rsidRDefault="00BC61C6" w:rsidP="0008390C">
            <w:pPr>
              <w:rPr>
                <w:rFonts w:ascii="Times New Roman" w:hAnsi="Times New Roman" w:cs="Times New Roman"/>
                <w:sz w:val="20"/>
                <w:szCs w:val="20"/>
              </w:rPr>
            </w:pPr>
            <w:r>
              <w:rPr>
                <w:rFonts w:ascii="Times New Roman" w:hAnsi="Times New Roman" w:cs="Times New Roman"/>
                <w:sz w:val="20"/>
                <w:szCs w:val="20"/>
              </w:rPr>
              <w:t>0.10, 0.20</w:t>
            </w:r>
          </w:p>
        </w:tc>
      </w:tr>
      <w:tr w:rsidR="002B4AEE" w14:paraId="509D7FFB" w14:textId="77777777" w:rsidTr="006E5F0B">
        <w:trPr>
          <w:trHeight w:val="284"/>
        </w:trPr>
        <w:tc>
          <w:tcPr>
            <w:tcW w:w="2830" w:type="dxa"/>
            <w:tcMar>
              <w:top w:w="57" w:type="dxa"/>
              <w:bottom w:w="57" w:type="dxa"/>
            </w:tcMar>
          </w:tcPr>
          <w:p w14:paraId="6EA2EC6F" w14:textId="205307CE" w:rsidR="002B4AEE" w:rsidRPr="006E5F0B" w:rsidRDefault="00F27C25" w:rsidP="0008390C">
            <w:pPr>
              <w:rPr>
                <w:rFonts w:ascii="Times New Roman" w:hAnsi="Times New Roman" w:cs="Times New Roman"/>
                <w:sz w:val="20"/>
                <w:szCs w:val="20"/>
              </w:rPr>
            </w:pPr>
            <w:r>
              <w:rPr>
                <w:rFonts w:ascii="Times New Roman" w:hAnsi="Times New Roman" w:cs="Times New Roman"/>
                <w:sz w:val="20"/>
                <w:szCs w:val="20"/>
              </w:rPr>
              <w:t xml:space="preserve">Export cap </w:t>
            </w:r>
            <m:oMath>
              <m:r>
                <w:rPr>
                  <w:rFonts w:ascii="Cambria Math" w:hAnsi="Cambria Math" w:cs="Times New Roman"/>
                  <w:sz w:val="20"/>
                  <w:szCs w:val="20"/>
                </w:rPr>
                <m:t>β</m:t>
              </m:r>
            </m:oMath>
          </w:p>
        </w:tc>
        <w:tc>
          <w:tcPr>
            <w:tcW w:w="3686" w:type="dxa"/>
            <w:tcMar>
              <w:top w:w="57" w:type="dxa"/>
              <w:bottom w:w="57" w:type="dxa"/>
            </w:tcMar>
          </w:tcPr>
          <w:p w14:paraId="7B555CF3" w14:textId="2C2C4AF8" w:rsidR="002B4AEE" w:rsidRPr="006E5F0B" w:rsidRDefault="008B287B" w:rsidP="0008390C">
            <w:pPr>
              <w:rPr>
                <w:rFonts w:ascii="Times New Roman" w:hAnsi="Times New Roman" w:cs="Times New Roman"/>
                <w:sz w:val="20"/>
                <w:szCs w:val="20"/>
              </w:rPr>
            </w:pPr>
            <w:r w:rsidRPr="008B287B">
              <w:rPr>
                <w:rFonts w:ascii="Times New Roman" w:hAnsi="Times New Roman" w:cs="Times New Roman"/>
                <w:sz w:val="20"/>
                <w:szCs w:val="20"/>
              </w:rPr>
              <w:t>Maximum share of production allowed for export</w:t>
            </w:r>
            <w:r>
              <w:rPr>
                <w:rFonts w:ascii="Times New Roman" w:hAnsi="Times New Roman" w:cs="Times New Roman"/>
                <w:sz w:val="20"/>
                <w:szCs w:val="20"/>
              </w:rPr>
              <w:t xml:space="preserve"> </w:t>
            </w:r>
            <w:r w:rsidR="0008390C">
              <w:rPr>
                <w:rFonts w:ascii="Times New Roman" w:hAnsi="Times New Roman" w:cs="Times New Roman"/>
                <w:sz w:val="20"/>
                <w:szCs w:val="20"/>
              </w:rPr>
              <w:t xml:space="preserve">in </w:t>
            </w:r>
            <w:r>
              <w:rPr>
                <w:rFonts w:ascii="Times New Roman" w:hAnsi="Times New Roman" w:cs="Times New Roman"/>
                <w:sz w:val="20"/>
                <w:szCs w:val="20"/>
              </w:rPr>
              <w:t>Phase I</w:t>
            </w:r>
            <w:r w:rsidR="00FD2FFB">
              <w:rPr>
                <w:rFonts w:ascii="Times New Roman" w:hAnsi="Times New Roman" w:cs="Times New Roman"/>
                <w:sz w:val="20"/>
                <w:szCs w:val="20"/>
              </w:rPr>
              <w:t>.</w:t>
            </w:r>
          </w:p>
        </w:tc>
        <w:tc>
          <w:tcPr>
            <w:tcW w:w="2834" w:type="dxa"/>
            <w:tcMar>
              <w:top w:w="57" w:type="dxa"/>
              <w:bottom w:w="57" w:type="dxa"/>
            </w:tcMar>
          </w:tcPr>
          <w:p w14:paraId="14DBD595" w14:textId="1F6CAD27" w:rsidR="002B4AEE" w:rsidRPr="006E5F0B" w:rsidRDefault="00BC61C6" w:rsidP="0008390C">
            <w:pPr>
              <w:rPr>
                <w:rFonts w:ascii="Times New Roman" w:hAnsi="Times New Roman" w:cs="Times New Roman"/>
                <w:sz w:val="20"/>
                <w:szCs w:val="20"/>
              </w:rPr>
            </w:pPr>
            <w:r>
              <w:rPr>
                <w:rFonts w:ascii="Times New Roman" w:hAnsi="Times New Roman" w:cs="Times New Roman"/>
                <w:sz w:val="20"/>
                <w:szCs w:val="20"/>
              </w:rPr>
              <w:t>0.90, 0.95</w:t>
            </w:r>
          </w:p>
        </w:tc>
      </w:tr>
    </w:tbl>
    <w:p w14:paraId="7FC9F8DC" w14:textId="42223251" w:rsidR="00A57834" w:rsidRDefault="00A57834">
      <w:pPr>
        <w:rPr>
          <w:rFonts w:ascii="Times New Roman" w:hAnsi="Times New Roman" w:cs="Times New Roman"/>
          <w:sz w:val="24"/>
          <w:szCs w:val="24"/>
        </w:rPr>
      </w:pPr>
      <w:r>
        <w:rPr>
          <w:rFonts w:ascii="Times New Roman" w:hAnsi="Times New Roman" w:cs="Times New Roman"/>
          <w:sz w:val="24"/>
          <w:szCs w:val="24"/>
        </w:rPr>
        <w:br w:type="page"/>
      </w:r>
    </w:p>
    <w:p w14:paraId="10BD839D" w14:textId="77777777" w:rsidR="00A57834" w:rsidRDefault="00A57834" w:rsidP="00A57834">
      <w:pPr>
        <w:jc w:val="both"/>
        <w:rPr>
          <w:rFonts w:ascii="Times New Roman" w:hAnsi="Times New Roman" w:cs="Times New Roman"/>
          <w:b/>
          <w:bCs/>
          <w:sz w:val="24"/>
          <w:szCs w:val="24"/>
        </w:rPr>
      </w:pPr>
      <w:r w:rsidRPr="00D030E0">
        <w:rPr>
          <w:rFonts w:ascii="Times New Roman" w:hAnsi="Times New Roman" w:cs="Times New Roman"/>
          <w:b/>
          <w:bCs/>
          <w:sz w:val="24"/>
          <w:szCs w:val="24"/>
        </w:rPr>
        <w:lastRenderedPageBreak/>
        <w:t xml:space="preserve">Supplementary </w:t>
      </w:r>
      <w:r>
        <w:rPr>
          <w:rFonts w:ascii="Times New Roman" w:hAnsi="Times New Roman" w:cs="Times New Roman"/>
          <w:b/>
          <w:bCs/>
          <w:sz w:val="24"/>
          <w:szCs w:val="24"/>
        </w:rPr>
        <w:t>Methods</w:t>
      </w:r>
    </w:p>
    <w:p w14:paraId="516EE810" w14:textId="77777777" w:rsidR="00A57834" w:rsidRDefault="00A57834" w:rsidP="00A57834">
      <w:pPr>
        <w:jc w:val="both"/>
        <w:rPr>
          <w:rFonts w:ascii="Times New Roman" w:hAnsi="Times New Roman" w:cs="Times New Roman"/>
          <w:b/>
          <w:bCs/>
          <w:sz w:val="24"/>
          <w:szCs w:val="24"/>
        </w:rPr>
      </w:pPr>
      <w:r>
        <w:rPr>
          <w:rFonts w:ascii="Times New Roman" w:hAnsi="Times New Roman" w:cs="Times New Roman"/>
          <w:b/>
          <w:bCs/>
          <w:sz w:val="24"/>
          <w:szCs w:val="24"/>
        </w:rPr>
        <w:t>Supplementary Methods 1: Reliability index approach</w:t>
      </w:r>
    </w:p>
    <w:p w14:paraId="26C99956" w14:textId="1B4110AC" w:rsidR="00A57834" w:rsidRDefault="00A57834" w:rsidP="00A57834">
      <w:pPr>
        <w:jc w:val="both"/>
        <w:rPr>
          <w:rFonts w:ascii="Times New Roman" w:hAnsi="Times New Roman" w:cs="Times New Roman"/>
          <w:sz w:val="24"/>
          <w:szCs w:val="24"/>
        </w:rPr>
      </w:pPr>
      <w:r>
        <w:rPr>
          <w:rFonts w:ascii="Times New Roman" w:hAnsi="Times New Roman" w:cs="Times New Roman"/>
          <w:sz w:val="24"/>
          <w:szCs w:val="24"/>
        </w:rPr>
        <w:t>The reliability index approach</w:t>
      </w:r>
      <w:r w:rsidRPr="003C5A7C">
        <w:rPr>
          <w:rFonts w:ascii="Times New Roman" w:hAnsi="Times New Roman" w:cs="Times New Roman"/>
          <w:sz w:val="24"/>
          <w:szCs w:val="24"/>
        </w:rPr>
        <w:t xml:space="preserve"> </w:t>
      </w:r>
      <w:r>
        <w:rPr>
          <w:rFonts w:ascii="Times New Roman" w:hAnsi="Times New Roman" w:cs="Times New Roman"/>
          <w:sz w:val="24"/>
          <w:szCs w:val="24"/>
        </w:rPr>
        <w:t>outlined by Gehlhar</w:t>
      </w:r>
      <w:r>
        <w:rPr>
          <w:rFonts w:ascii="Times New Roman" w:hAnsi="Times New Roman" w:cs="Times New Roman"/>
          <w:sz w:val="24"/>
          <w:szCs w:val="24"/>
        </w:rPr>
        <w:fldChar w:fldCharType="begin"/>
      </w:r>
      <w:r w:rsidR="001D1B9D">
        <w:rPr>
          <w:rFonts w:ascii="Times New Roman" w:hAnsi="Times New Roman" w:cs="Times New Roman"/>
          <w:sz w:val="24"/>
          <w:szCs w:val="24"/>
        </w:rPr>
        <w:instrText xml:space="preserve"> ADDIN EN.CITE &lt;EndNote&gt;&lt;Cite ExcludeAuth="1"&gt;&lt;Author&gt;Gehlhar&lt;/Author&gt;&lt;Year&gt;1996&lt;/Year&gt;&lt;RecNum&gt;35&lt;/RecNum&gt;&lt;DisplayText&gt;&lt;style face="superscript"&gt;20&lt;/style&gt;&lt;/DisplayText&gt;&lt;record&gt;&lt;rec-number&gt;35&lt;/rec-number&gt;&lt;foreign-keys&gt;&lt;key app="EN" db-id="5da5s20z5fe0e6exf9lxdzvx5fzrawptvpra" timestamp="1702236100"&gt;35&lt;/key&gt;&lt;/foreign-keys&gt;&lt;ref-type name="Journal Article"&gt;17&lt;/ref-type&gt;&lt;contributors&gt;&lt;authors&gt;&lt;author&gt;Gehlhar, Mark&lt;/author&gt;&lt;/authors&gt;&lt;/contributors&gt;&lt;titles&gt;&lt;title&gt;Reconciling bilateral trade data for use in GTAP&lt;/title&gt;&lt;secondary-title&gt;GTAP Technical papers&lt;/secondary-title&gt;&lt;/titles&gt;&lt;periodical&gt;&lt;full-title&gt;GTAP Technical papers&lt;/full-title&gt;&lt;/periodical&gt;&lt;pages&gt;11&lt;/pages&gt;&lt;dates&gt;&lt;year&gt;1996&lt;/year&gt;&lt;/dates&gt;&lt;urls&gt;&lt;/urls&gt;&lt;/record&gt;&lt;/Cite&gt;&lt;/EndNote&gt;</w:instrText>
      </w:r>
      <w:r>
        <w:rPr>
          <w:rFonts w:ascii="Times New Roman" w:hAnsi="Times New Roman" w:cs="Times New Roman"/>
          <w:sz w:val="24"/>
          <w:szCs w:val="24"/>
        </w:rPr>
        <w:fldChar w:fldCharType="separate"/>
      </w:r>
      <w:r w:rsidR="001D1B9D" w:rsidRPr="001D1B9D">
        <w:rPr>
          <w:rFonts w:ascii="Times New Roman" w:hAnsi="Times New Roman" w:cs="Times New Roman"/>
          <w:noProof/>
          <w:sz w:val="24"/>
          <w:szCs w:val="24"/>
          <w:vertAlign w:val="superscript"/>
        </w:rPr>
        <w:t>20</w:t>
      </w:r>
      <w:r>
        <w:rPr>
          <w:rFonts w:ascii="Times New Roman" w:hAnsi="Times New Roman" w:cs="Times New Roman"/>
          <w:sz w:val="24"/>
          <w:szCs w:val="24"/>
        </w:rPr>
        <w:fldChar w:fldCharType="end"/>
      </w:r>
      <w:r>
        <w:rPr>
          <w:rFonts w:ascii="Times New Roman" w:hAnsi="Times New Roman" w:cs="Times New Roman"/>
          <w:sz w:val="24"/>
          <w:szCs w:val="24"/>
        </w:rPr>
        <w:t xml:space="preserve"> is used to resolve discrepancies between the volume of cereal trade reported by the importer and exporter in the bilateral trade dataset. An accuracy level (Supplementary Equation 1) is computed for each bilateral trading pair, and this captures the quality of match between the importer and exporter reported quantities. The value of </w:t>
      </w:r>
      <m:oMath>
        <m:r>
          <w:rPr>
            <w:rFonts w:ascii="Cambria Math" w:hAnsi="Cambria Math" w:cs="Times New Roman"/>
            <w:sz w:val="24"/>
            <w:szCs w:val="24"/>
          </w:rPr>
          <m:t>AL</m:t>
        </m:r>
      </m:oMath>
      <w:r>
        <w:rPr>
          <w:rFonts w:ascii="Times New Roman" w:hAnsi="Times New Roman" w:cs="Times New Roman"/>
          <w:sz w:val="24"/>
          <w:szCs w:val="24"/>
        </w:rPr>
        <w:t xml:space="preserve"> should be closer to 0 for the match to be more accurate, and a threshold of 0.2 is used to separate accurate from non-accurate matches, i.e. a match is accurate only if the difference between the reported imports and exports is less than 20%. Then, for each country, it becomes possible to construct an importer reliability index (</w:t>
      </w:r>
      <m:oMath>
        <m:r>
          <w:rPr>
            <w:rFonts w:ascii="Cambria Math" w:hAnsi="Cambria Math" w:cs="Times New Roman"/>
            <w:sz w:val="24"/>
            <w:szCs w:val="24"/>
          </w:rPr>
          <m:t>RIM</m:t>
        </m:r>
      </m:oMath>
      <w:r>
        <w:rPr>
          <w:rFonts w:ascii="Times New Roman" w:hAnsi="Times New Roman" w:cs="Times New Roman"/>
          <w:sz w:val="24"/>
          <w:szCs w:val="24"/>
        </w:rPr>
        <w:t>), and an exporter reliability index (</w:t>
      </w:r>
      <m:oMath>
        <m:r>
          <w:rPr>
            <w:rFonts w:ascii="Cambria Math" w:hAnsi="Cambria Math" w:cs="Times New Roman"/>
            <w:sz w:val="24"/>
            <w:szCs w:val="24"/>
          </w:rPr>
          <m:t>RIX</m:t>
        </m:r>
      </m:oMath>
      <w:r>
        <w:rPr>
          <w:rFonts w:ascii="Times New Roman" w:hAnsi="Times New Roman" w:cs="Times New Roman"/>
          <w:sz w:val="24"/>
          <w:szCs w:val="24"/>
        </w:rPr>
        <w:t xml:space="preserve">), which are given by Supplementary Equations 2 and 3 respectively. An importer’s reliability is measured by the proportion of total imports it reports accurately, and similarly an exporter’s reliability is measured by the proportion of its total exports it reports reliably. Finally, for each bilateral trading pair, the value reported by the more reliable partner is accepted as the trade flow between those countries. </w:t>
      </w:r>
    </w:p>
    <w:p w14:paraId="1F0C44D2" w14:textId="77777777" w:rsidR="00A57834" w:rsidRPr="0063219B" w:rsidRDefault="00A57834" w:rsidP="00A57834">
      <w:pPr>
        <w:jc w:val="both"/>
        <w:rPr>
          <w:rFonts w:ascii="Times New Roman" w:hAnsi="Times New Roman" w:cs="Times New Roman"/>
          <w:sz w:val="24"/>
          <w:szCs w:val="24"/>
        </w:rPr>
      </w:pPr>
      <w:r>
        <w:rPr>
          <w:rFonts w:ascii="Times New Roman" w:hAnsi="Times New Roman" w:cs="Times New Roman"/>
          <w:sz w:val="24"/>
          <w:szCs w:val="24"/>
        </w:rPr>
        <w:t>Equation 1 calculates the accuracy level (</w:t>
      </w:r>
      <m:oMath>
        <m:r>
          <w:rPr>
            <w:rFonts w:ascii="Cambria Math" w:hAnsi="Cambria Math" w:cs="Times New Roman"/>
            <w:sz w:val="24"/>
            <w:szCs w:val="24"/>
          </w:rPr>
          <m:t>AL</m:t>
        </m:r>
      </m:oMath>
      <w:r>
        <w:rPr>
          <w:rFonts w:ascii="Times New Roman" w:hAnsi="Times New Roman" w:cs="Times New Roman"/>
          <w:sz w:val="24"/>
          <w:szCs w:val="24"/>
        </w:rPr>
        <w:t xml:space="preserve">) of a transaction from region </w:t>
      </w:r>
      <m:oMath>
        <m:r>
          <w:rPr>
            <w:rFonts w:ascii="Cambria Math" w:hAnsi="Cambria Math" w:cs="Times New Roman"/>
            <w:sz w:val="24"/>
            <w:szCs w:val="24"/>
          </w:rPr>
          <m:t>r</m:t>
        </m:r>
      </m:oMath>
      <w:r>
        <w:rPr>
          <w:rFonts w:ascii="Times New Roman" w:hAnsi="Times New Roman" w:cs="Times New Roman"/>
          <w:sz w:val="24"/>
          <w:szCs w:val="24"/>
        </w:rPr>
        <w:t xml:space="preserve"> to region </w:t>
      </w:r>
      <m:oMath>
        <m:r>
          <w:rPr>
            <w:rFonts w:ascii="Cambria Math" w:hAnsi="Cambria Math" w:cs="Times New Roman"/>
            <w:sz w:val="24"/>
            <w:szCs w:val="24"/>
          </w:rPr>
          <m:t>s</m:t>
        </m:r>
      </m:oMath>
      <w:r>
        <w:rPr>
          <w:rFonts w:ascii="Times New Roman" w:hAnsi="Times New Roman" w:cs="Times New Roman"/>
          <w:sz w:val="24"/>
          <w:szCs w:val="24"/>
        </w:rPr>
        <w:t xml:space="preserve">, for which the value of trade reported by the importer is </w:t>
      </w:r>
      <m:oMath>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r,s</m:t>
            </m:r>
          </m:sub>
        </m:sSub>
      </m:oMath>
      <w:r>
        <w:rPr>
          <w:rFonts w:ascii="Times New Roman" w:eastAsiaTheme="minorEastAsia" w:hAnsi="Times New Roman" w:cs="Times New Roman"/>
          <w:sz w:val="24"/>
          <w:szCs w:val="24"/>
        </w:rPr>
        <w:t xml:space="preserve"> and that reported by the exporter is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r,s</m:t>
            </m:r>
          </m:sub>
        </m:sSub>
      </m:oMath>
      <w:r>
        <w:rPr>
          <w:rFonts w:ascii="Times New Roman" w:eastAsiaTheme="minorEastAsia" w:hAnsi="Times New Roman" w:cs="Times New Roman"/>
          <w:sz w:val="24"/>
          <w:szCs w:val="24"/>
        </w:rPr>
        <w:t>:</w:t>
      </w:r>
    </w:p>
    <w:p w14:paraId="34B8F831" w14:textId="77777777" w:rsidR="00A57834" w:rsidRPr="004C0794" w:rsidRDefault="00A57834" w:rsidP="00A57834">
      <w:pPr>
        <w:jc w:val="both"/>
        <w:rPr>
          <w:rFonts w:ascii="Times New Roman" w:eastAsiaTheme="minorEastAsia" w:hAnsi="Times New Roman" w:cs="Times New Roman"/>
          <w:sz w:val="24"/>
          <w:szCs w:val="24"/>
        </w:rPr>
      </w:pPr>
      <m:oMath>
        <m:r>
          <w:rPr>
            <w:rFonts w:ascii="Cambria Math" w:hAnsi="Cambria Math" w:cs="Times New Roman"/>
            <w:sz w:val="24"/>
            <w:szCs w:val="24"/>
          </w:rPr>
          <m:t>A</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r,s</m:t>
            </m:r>
          </m:sub>
        </m:sSub>
        <m:r>
          <w:rPr>
            <w:rFonts w:ascii="Cambria Math" w:hAnsi="Cambria Math" w:cs="Times New Roman"/>
            <w:sz w:val="24"/>
            <w:szCs w:val="24"/>
          </w:rPr>
          <m:t>=2×</m:t>
        </m:r>
        <m:f>
          <m:fPr>
            <m:ctrlPr>
              <w:rPr>
                <w:rFonts w:ascii="Cambria Math" w:eastAsiaTheme="minorEastAsia" w:hAnsi="Cambria Math" w:cs="Times New Roman"/>
                <w:i/>
                <w:sz w:val="24"/>
                <w:szCs w:val="24"/>
              </w:rPr>
            </m:ctrlPr>
          </m:fPr>
          <m:num>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r,s</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r,s</m:t>
                    </m:r>
                  </m:sub>
                </m:sSub>
                <m:ctrlPr>
                  <w:rPr>
                    <w:rFonts w:ascii="Cambria Math" w:eastAsiaTheme="minorEastAsia" w:hAnsi="Cambria Math" w:cs="Times New Roman"/>
                    <w:i/>
                    <w:sz w:val="24"/>
                    <w:szCs w:val="24"/>
                  </w:rPr>
                </m:ctrlPr>
              </m:e>
            </m:d>
          </m:num>
          <m:den>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r,s</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r,s</m:t>
                </m:r>
              </m:sub>
            </m:sSub>
          </m:den>
        </m:f>
      </m:oMath>
      <w:r>
        <w:rPr>
          <w:rFonts w:ascii="Times New Roman" w:eastAsiaTheme="minorEastAsia" w:hAnsi="Times New Roman" w:cs="Times New Roman"/>
          <w:sz w:val="24"/>
          <w:szCs w:val="24"/>
        </w:rPr>
        <w:t xml:space="preserve"> </w:t>
      </w:r>
    </w:p>
    <w:p w14:paraId="371649B7" w14:textId="77777777" w:rsidR="00A57834" w:rsidRDefault="00A57834" w:rsidP="00A57834">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Equation 2 calculates the reliability index of import region </w:t>
      </w:r>
      <m:oMath>
        <m:r>
          <w:rPr>
            <w:rFonts w:ascii="Cambria Math" w:eastAsiaTheme="minorEastAsia" w:hAnsi="Cambria Math" w:cs="Times New Roman"/>
            <w:sz w:val="24"/>
            <w:szCs w:val="24"/>
          </w:rPr>
          <m:t>s</m:t>
        </m:r>
      </m:oMath>
      <w:r>
        <w:rPr>
          <w:rFonts w:ascii="Times New Roman" w:eastAsiaTheme="minorEastAsia" w:hAnsi="Times New Roman" w:cs="Times New Roman"/>
          <w:sz w:val="24"/>
          <w:szCs w:val="24"/>
        </w:rPr>
        <w:t xml:space="preserve"> as:</w:t>
      </w:r>
    </w:p>
    <w:p w14:paraId="6D16CA1E" w14:textId="77777777" w:rsidR="00A57834" w:rsidRDefault="00A57834" w:rsidP="00A57834">
      <w:pPr>
        <w:jc w:val="both"/>
        <w:rPr>
          <w:rFonts w:ascii="Times New Roman" w:eastAsiaTheme="minorEastAsia" w:hAnsi="Times New Roman" w:cs="Times New Roman"/>
          <w:sz w:val="24"/>
          <w:szCs w:val="24"/>
        </w:rPr>
      </w:pPr>
      <m:oMath>
        <m:r>
          <w:rPr>
            <w:rFonts w:ascii="Cambria Math" w:eastAsiaTheme="minorEastAsia" w:hAnsi="Cambria Math" w:cs="Times New Roman"/>
            <w:sz w:val="24"/>
            <w:szCs w:val="24"/>
          </w:rPr>
          <m:t>RIM</m:t>
        </m:r>
        <m:sSub>
          <m:sSubPr>
            <m:ctrlPr>
              <w:rPr>
                <w:rFonts w:ascii="Cambria Math" w:eastAsiaTheme="minorEastAsia" w:hAnsi="Cambria Math" w:cs="Times New Roman"/>
                <w:i/>
                <w:sz w:val="24"/>
                <w:szCs w:val="24"/>
              </w:rPr>
            </m:ctrlPr>
          </m:sSubPr>
          <m:e>
            <m:r>
              <m:rPr>
                <m:sty m:val="p"/>
              </m:rPr>
              <w:rPr>
                <w:rFonts w:ascii="Cambria Math" w:eastAsiaTheme="minorEastAsia" w:hAnsi="Cambria Math" w:cs="Times New Roman"/>
                <w:sz w:val="24"/>
                <w:szCs w:val="24"/>
              </w:rPr>
              <w:softHyphen/>
            </m:r>
          </m:e>
          <m:sub>
            <m:r>
              <w:rPr>
                <w:rFonts w:ascii="Cambria Math" w:eastAsiaTheme="minorEastAsia" w:hAnsi="Cambria Math" w:cs="Times New Roman"/>
                <w:sz w:val="24"/>
                <w:szCs w:val="24"/>
              </w:rPr>
              <m:t>s</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s</m:t>
                </m:r>
              </m:sub>
              <m:sup>
                <m:r>
                  <w:rPr>
                    <w:rFonts w:ascii="Cambria Math" w:eastAsiaTheme="minorEastAsia" w:hAnsi="Cambria Math" w:cs="Times New Roman"/>
                    <w:sz w:val="24"/>
                    <w:szCs w:val="24"/>
                  </w:rPr>
                  <m:t>A</m:t>
                </m:r>
              </m:sup>
            </m:sSubSup>
          </m:num>
          <m:den>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s</m:t>
                </m:r>
              </m:sub>
              <m:sup>
                <m:r>
                  <w:rPr>
                    <w:rFonts w:ascii="Cambria Math" w:eastAsiaTheme="minorEastAsia" w:hAnsi="Cambria Math" w:cs="Times New Roman"/>
                    <w:sz w:val="24"/>
                    <w:szCs w:val="24"/>
                  </w:rPr>
                  <m:t>T</m:t>
                </m:r>
              </m:sup>
            </m:sSubSup>
          </m:den>
        </m:f>
      </m:oMath>
      <w:r>
        <w:rPr>
          <w:rFonts w:ascii="Times New Roman" w:eastAsiaTheme="minorEastAsia" w:hAnsi="Times New Roman" w:cs="Times New Roman"/>
          <w:sz w:val="24"/>
          <w:szCs w:val="24"/>
        </w:rPr>
        <w:t xml:space="preserve"> , </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where</w:t>
      </w:r>
      <w:proofErr w:type="gramEnd"/>
      <w:r>
        <w:rPr>
          <w:rFonts w:ascii="Times New Roman" w:eastAsiaTheme="minorEastAsia" w:hAnsi="Times New Roman" w:cs="Times New Roman"/>
          <w:sz w:val="24"/>
          <w:szCs w:val="24"/>
        </w:rPr>
        <w:t xml:space="preserve"> </w:t>
      </w:r>
    </w:p>
    <w:p w14:paraId="1E54DC88" w14:textId="77777777" w:rsidR="00A57834" w:rsidRDefault="00000000" w:rsidP="00A57834">
      <w:pPr>
        <w:jc w:val="both"/>
        <w:rPr>
          <w:rFonts w:ascii="Times New Roman" w:eastAsiaTheme="minorEastAsia" w:hAnsi="Times New Roman" w:cs="Times New Roman"/>
          <w:sz w:val="24"/>
          <w:szCs w:val="24"/>
        </w:rPr>
      </w:pP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s</m:t>
            </m:r>
          </m:sub>
          <m:sup>
            <m:r>
              <w:rPr>
                <w:rFonts w:ascii="Cambria Math" w:eastAsiaTheme="minorEastAsia" w:hAnsi="Cambria Math" w:cs="Times New Roman"/>
                <w:sz w:val="24"/>
                <w:szCs w:val="24"/>
              </w:rPr>
              <m:t>T</m:t>
            </m:r>
          </m:sup>
        </m:sSubSup>
        <m:r>
          <w:rPr>
            <w:rFonts w:ascii="Cambria Math" w:eastAsiaTheme="minorEastAsia" w:hAnsi="Cambria Math" w:cs="Times New Roman"/>
            <w:sz w:val="24"/>
            <w:szCs w:val="24"/>
          </w:rPr>
          <m:t>=</m:t>
        </m:r>
        <m:nary>
          <m:naryPr>
            <m:chr m:val="∑"/>
            <m:limLoc m:val="undOvr"/>
            <m:supHide m:val="1"/>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r</m:t>
            </m:r>
          </m:sub>
          <m:sup/>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r,s</m:t>
                </m:r>
              </m:sub>
            </m:sSub>
          </m:e>
        </m:nary>
      </m:oMath>
      <w:r w:rsidR="00A57834">
        <w:rPr>
          <w:rFonts w:ascii="Times New Roman" w:eastAsiaTheme="minorEastAsia" w:hAnsi="Times New Roman" w:cs="Times New Roman"/>
          <w:sz w:val="24"/>
          <w:szCs w:val="24"/>
        </w:rPr>
        <w:tab/>
        <w:t xml:space="preserve"> </w:t>
      </w:r>
      <w:r w:rsidR="00A57834">
        <w:rPr>
          <w:rFonts w:ascii="Times New Roman" w:eastAsiaTheme="minorEastAsia" w:hAnsi="Times New Roman" w:cs="Times New Roman"/>
          <w:sz w:val="24"/>
          <w:szCs w:val="24"/>
        </w:rPr>
        <w:tab/>
      </w:r>
      <m:oMath>
        <m:r>
          <w:rPr>
            <w:rFonts w:ascii="Cambria Math" w:eastAsiaTheme="minorEastAsia" w:hAnsi="Cambria Math" w:cs="Times New Roman"/>
            <w:sz w:val="24"/>
            <w:szCs w:val="24"/>
          </w:rPr>
          <m:t>∀s</m:t>
        </m:r>
      </m:oMath>
      <w:r w:rsidR="00A57834">
        <w:rPr>
          <w:rFonts w:ascii="Times New Roman" w:eastAsiaTheme="minorEastAsia" w:hAnsi="Times New Roman" w:cs="Times New Roman"/>
          <w:sz w:val="24"/>
          <w:szCs w:val="24"/>
        </w:rPr>
        <w:t>, and</w:t>
      </w:r>
    </w:p>
    <w:p w14:paraId="389D1C28" w14:textId="77777777" w:rsidR="00A57834" w:rsidRDefault="00000000" w:rsidP="00A57834">
      <w:pPr>
        <w:jc w:val="both"/>
        <w:rPr>
          <w:rFonts w:ascii="Times New Roman" w:eastAsiaTheme="minorEastAsia" w:hAnsi="Times New Roman" w:cs="Times New Roman"/>
          <w:sz w:val="24"/>
          <w:szCs w:val="24"/>
        </w:rPr>
      </w:pP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s</m:t>
            </m:r>
          </m:sub>
          <m:sup>
            <m:r>
              <w:rPr>
                <w:rFonts w:ascii="Cambria Math" w:eastAsiaTheme="minorEastAsia" w:hAnsi="Cambria Math" w:cs="Times New Roman"/>
                <w:sz w:val="24"/>
                <w:szCs w:val="24"/>
              </w:rPr>
              <m:t>A</m:t>
            </m:r>
          </m:sup>
        </m:sSubSup>
        <m:r>
          <w:rPr>
            <w:rFonts w:ascii="Cambria Math" w:eastAsiaTheme="minorEastAsia" w:hAnsi="Cambria Math" w:cs="Times New Roman"/>
            <w:sz w:val="24"/>
            <w:szCs w:val="24"/>
          </w:rPr>
          <m:t>=</m:t>
        </m:r>
        <m:nary>
          <m:naryPr>
            <m:chr m:val="∑"/>
            <m:limLoc m:val="undOvr"/>
            <m:supHide m:val="1"/>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r</m:t>
            </m:r>
          </m:sub>
          <m:sup/>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M</m:t>
                </m:r>
              </m:e>
              <m:sub>
                <m:r>
                  <w:rPr>
                    <w:rFonts w:ascii="Cambria Math" w:eastAsiaTheme="minorEastAsia" w:hAnsi="Cambria Math" w:cs="Times New Roman"/>
                    <w:sz w:val="24"/>
                    <w:szCs w:val="24"/>
                  </w:rPr>
                  <m:t>r,s</m:t>
                </m:r>
              </m:sub>
            </m:sSub>
          </m:e>
        </m:nary>
      </m:oMath>
      <w:r w:rsidR="00A57834">
        <w:rPr>
          <w:rFonts w:ascii="Times New Roman" w:eastAsiaTheme="minorEastAsia" w:hAnsi="Times New Roman" w:cs="Times New Roman"/>
          <w:sz w:val="24"/>
          <w:szCs w:val="24"/>
        </w:rPr>
        <w:tab/>
      </w:r>
      <w:r w:rsidR="00A57834">
        <w:rPr>
          <w:rFonts w:ascii="Times New Roman" w:eastAsiaTheme="minorEastAsia" w:hAnsi="Times New Roman" w:cs="Times New Roman"/>
          <w:sz w:val="24"/>
          <w:szCs w:val="24"/>
        </w:rPr>
        <w:tab/>
      </w:r>
      <m:oMath>
        <m:r>
          <w:rPr>
            <w:rFonts w:ascii="Cambria Math" w:eastAsiaTheme="minorEastAsia" w:hAnsi="Cambria Math" w:cs="Times New Roman"/>
            <w:sz w:val="24"/>
            <w:szCs w:val="24"/>
          </w:rPr>
          <m:t xml:space="preserve">∀s </m:t>
        </m:r>
      </m:oMath>
      <w:r w:rsidR="00A57834" w:rsidRPr="00AA6633">
        <w:rPr>
          <w:rFonts w:ascii="Times New Roman" w:eastAsiaTheme="minorEastAsia" w:hAnsi="Times New Roman" w:cs="Times New Roman"/>
          <w:sz w:val="24"/>
          <w:szCs w:val="24"/>
        </w:rPr>
        <w:t xml:space="preserve">where </w:t>
      </w:r>
      <m:oMath>
        <m:r>
          <w:rPr>
            <w:rFonts w:ascii="Cambria Math" w:eastAsiaTheme="minorEastAsia" w:hAnsi="Cambria Math" w:cs="Times New Roman"/>
            <w:sz w:val="24"/>
            <w:szCs w:val="24"/>
          </w:rPr>
          <m:t>A</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L</m:t>
            </m:r>
          </m:e>
          <m:sub>
            <m:r>
              <w:rPr>
                <w:rFonts w:ascii="Cambria Math" w:eastAsiaTheme="minorEastAsia" w:hAnsi="Cambria Math" w:cs="Times New Roman"/>
                <w:sz w:val="24"/>
                <w:szCs w:val="24"/>
              </w:rPr>
              <m:t>r,s</m:t>
            </m:r>
          </m:sub>
        </m:sSub>
        <m:r>
          <w:rPr>
            <w:rFonts w:ascii="Cambria Math" w:eastAsiaTheme="minorEastAsia" w:hAnsi="Cambria Math" w:cs="Times New Roman"/>
            <w:sz w:val="24"/>
            <w:szCs w:val="24"/>
          </w:rPr>
          <m:t>≤0.2</m:t>
        </m:r>
      </m:oMath>
    </w:p>
    <w:p w14:paraId="7E4E00B2" w14:textId="77777777" w:rsidR="00A57834" w:rsidRDefault="00A57834" w:rsidP="00A57834">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Equation 3 calculates the reliability index of import region </w:t>
      </w:r>
      <m:oMath>
        <m:r>
          <w:rPr>
            <w:rFonts w:ascii="Cambria Math" w:eastAsiaTheme="minorEastAsia" w:hAnsi="Cambria Math" w:cs="Times New Roman"/>
            <w:sz w:val="24"/>
            <w:szCs w:val="24"/>
          </w:rPr>
          <m:t>r</m:t>
        </m:r>
      </m:oMath>
      <w:r>
        <w:rPr>
          <w:rFonts w:ascii="Times New Roman" w:eastAsiaTheme="minorEastAsia" w:hAnsi="Times New Roman" w:cs="Times New Roman"/>
          <w:sz w:val="24"/>
          <w:szCs w:val="24"/>
        </w:rPr>
        <w:t xml:space="preserve"> as:</w:t>
      </w:r>
    </w:p>
    <w:p w14:paraId="117DA886" w14:textId="77777777" w:rsidR="00A57834" w:rsidRDefault="00A57834" w:rsidP="00A57834">
      <w:pPr>
        <w:jc w:val="both"/>
        <w:rPr>
          <w:rFonts w:ascii="Times New Roman" w:eastAsiaTheme="minorEastAsia" w:hAnsi="Times New Roman" w:cs="Times New Roman"/>
          <w:sz w:val="24"/>
          <w:szCs w:val="24"/>
        </w:rPr>
      </w:pPr>
      <m:oMath>
        <m:r>
          <w:rPr>
            <w:rFonts w:ascii="Cambria Math" w:eastAsiaTheme="minorEastAsia" w:hAnsi="Cambria Math" w:cs="Times New Roman"/>
            <w:sz w:val="24"/>
            <w:szCs w:val="24"/>
          </w:rPr>
          <m:t>RIX</m:t>
        </m:r>
        <m:sSub>
          <m:sSubPr>
            <m:ctrlPr>
              <w:rPr>
                <w:rFonts w:ascii="Cambria Math" w:eastAsiaTheme="minorEastAsia" w:hAnsi="Cambria Math" w:cs="Times New Roman"/>
                <w:i/>
                <w:sz w:val="24"/>
                <w:szCs w:val="24"/>
              </w:rPr>
            </m:ctrlPr>
          </m:sSubPr>
          <m:e>
            <m:r>
              <m:rPr>
                <m:sty m:val="p"/>
              </m:rPr>
              <w:rPr>
                <w:rFonts w:ascii="Cambria Math" w:eastAsiaTheme="minorEastAsia" w:hAnsi="Cambria Math" w:cs="Times New Roman"/>
                <w:sz w:val="24"/>
                <w:szCs w:val="24"/>
              </w:rPr>
              <w:softHyphen/>
            </m:r>
          </m:e>
          <m:sub>
            <m:r>
              <w:rPr>
                <w:rFonts w:ascii="Cambria Math" w:eastAsiaTheme="minorEastAsia" w:hAnsi="Cambria Math" w:cs="Times New Roman"/>
                <w:sz w:val="24"/>
                <w:szCs w:val="24"/>
              </w:rPr>
              <m:t>s</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r</m:t>
                </m:r>
              </m:sub>
              <m:sup>
                <m:r>
                  <w:rPr>
                    <w:rFonts w:ascii="Cambria Math" w:eastAsiaTheme="minorEastAsia" w:hAnsi="Cambria Math" w:cs="Times New Roman"/>
                    <w:sz w:val="24"/>
                    <w:szCs w:val="24"/>
                  </w:rPr>
                  <m:t>A</m:t>
                </m:r>
              </m:sup>
            </m:sSubSup>
          </m:num>
          <m:den>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r</m:t>
                </m:r>
              </m:sub>
              <m:sup>
                <m:r>
                  <w:rPr>
                    <w:rFonts w:ascii="Cambria Math" w:eastAsiaTheme="minorEastAsia" w:hAnsi="Cambria Math" w:cs="Times New Roman"/>
                    <w:sz w:val="24"/>
                    <w:szCs w:val="24"/>
                  </w:rPr>
                  <m:t>T</m:t>
                </m:r>
              </m:sup>
            </m:sSubSup>
          </m:den>
        </m:f>
      </m:oMath>
      <w:r>
        <w:rPr>
          <w:rFonts w:ascii="Times New Roman" w:eastAsiaTheme="minorEastAsia" w:hAnsi="Times New Roman" w:cs="Times New Roman"/>
          <w:sz w:val="24"/>
          <w:szCs w:val="24"/>
        </w:rPr>
        <w:t xml:space="preserve"> , </w:t>
      </w:r>
      <w:r>
        <w:rPr>
          <w:rFonts w:ascii="Times New Roman" w:eastAsiaTheme="minorEastAsia" w:hAnsi="Times New Roman" w:cs="Times New Roman"/>
          <w:sz w:val="24"/>
          <w:szCs w:val="24"/>
        </w:rPr>
        <w:tab/>
      </w:r>
      <w:r>
        <w:rPr>
          <w:rFonts w:ascii="Times New Roman" w:eastAsiaTheme="minorEastAsia" w:hAnsi="Times New Roman" w:cs="Times New Roman"/>
          <w:sz w:val="24"/>
          <w:szCs w:val="24"/>
        </w:rPr>
        <w:tab/>
      </w:r>
      <w:proofErr w:type="gramStart"/>
      <w:r>
        <w:rPr>
          <w:rFonts w:ascii="Times New Roman" w:eastAsiaTheme="minorEastAsia" w:hAnsi="Times New Roman" w:cs="Times New Roman"/>
          <w:sz w:val="24"/>
          <w:szCs w:val="24"/>
        </w:rPr>
        <w:t>where</w:t>
      </w:r>
      <w:proofErr w:type="gramEnd"/>
      <w:r>
        <w:rPr>
          <w:rFonts w:ascii="Times New Roman" w:eastAsiaTheme="minorEastAsia" w:hAnsi="Times New Roman" w:cs="Times New Roman"/>
          <w:sz w:val="24"/>
          <w:szCs w:val="24"/>
        </w:rPr>
        <w:t xml:space="preserve"> </w:t>
      </w:r>
    </w:p>
    <w:p w14:paraId="1CB6D9E6" w14:textId="77777777" w:rsidR="00A57834" w:rsidRDefault="00000000" w:rsidP="00A57834">
      <w:pPr>
        <w:jc w:val="both"/>
        <w:rPr>
          <w:rFonts w:ascii="Times New Roman" w:eastAsiaTheme="minorEastAsia" w:hAnsi="Times New Roman" w:cs="Times New Roman"/>
          <w:sz w:val="24"/>
          <w:szCs w:val="24"/>
        </w:rPr>
      </w:pP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r</m:t>
            </m:r>
          </m:sub>
          <m:sup>
            <m:r>
              <w:rPr>
                <w:rFonts w:ascii="Cambria Math" w:eastAsiaTheme="minorEastAsia" w:hAnsi="Cambria Math" w:cs="Times New Roman"/>
                <w:sz w:val="24"/>
                <w:szCs w:val="24"/>
              </w:rPr>
              <m:t>T</m:t>
            </m:r>
          </m:sup>
        </m:sSubSup>
        <m:r>
          <w:rPr>
            <w:rFonts w:ascii="Cambria Math" w:eastAsiaTheme="minorEastAsia" w:hAnsi="Cambria Math" w:cs="Times New Roman"/>
            <w:sz w:val="24"/>
            <w:szCs w:val="24"/>
          </w:rPr>
          <m:t>=</m:t>
        </m:r>
        <m:nary>
          <m:naryPr>
            <m:chr m:val="∑"/>
            <m:limLoc m:val="undOvr"/>
            <m:supHide m:val="1"/>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s</m:t>
            </m:r>
          </m:sub>
          <m:sup/>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r,s</m:t>
                </m:r>
              </m:sub>
            </m:sSub>
          </m:e>
        </m:nary>
      </m:oMath>
      <w:r w:rsidR="00A57834">
        <w:rPr>
          <w:rFonts w:ascii="Times New Roman" w:eastAsiaTheme="minorEastAsia" w:hAnsi="Times New Roman" w:cs="Times New Roman"/>
          <w:sz w:val="24"/>
          <w:szCs w:val="24"/>
        </w:rPr>
        <w:tab/>
        <w:t xml:space="preserve"> </w:t>
      </w:r>
      <w:r w:rsidR="00A57834">
        <w:rPr>
          <w:rFonts w:ascii="Times New Roman" w:eastAsiaTheme="minorEastAsia" w:hAnsi="Times New Roman" w:cs="Times New Roman"/>
          <w:sz w:val="24"/>
          <w:szCs w:val="24"/>
        </w:rPr>
        <w:tab/>
      </w:r>
      <m:oMath>
        <m:r>
          <w:rPr>
            <w:rFonts w:ascii="Cambria Math" w:eastAsiaTheme="minorEastAsia" w:hAnsi="Cambria Math" w:cs="Times New Roman"/>
            <w:sz w:val="24"/>
            <w:szCs w:val="24"/>
          </w:rPr>
          <m:t>∀r</m:t>
        </m:r>
      </m:oMath>
      <w:r w:rsidR="00A57834">
        <w:rPr>
          <w:rFonts w:ascii="Times New Roman" w:eastAsiaTheme="minorEastAsia" w:hAnsi="Times New Roman" w:cs="Times New Roman"/>
          <w:sz w:val="24"/>
          <w:szCs w:val="24"/>
        </w:rPr>
        <w:t>, and</w:t>
      </w:r>
    </w:p>
    <w:p w14:paraId="2DD20F64" w14:textId="77777777" w:rsidR="00A57834" w:rsidRDefault="00000000" w:rsidP="00A57834">
      <w:pPr>
        <w:rPr>
          <w:rFonts w:ascii="Times New Roman" w:eastAsiaTheme="minorEastAsia" w:hAnsi="Times New Roman" w:cs="Times New Roman"/>
          <w:sz w:val="24"/>
          <w:szCs w:val="24"/>
        </w:rPr>
      </w:pP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r</m:t>
            </m:r>
          </m:sub>
          <m:sup>
            <m:r>
              <w:rPr>
                <w:rFonts w:ascii="Cambria Math" w:eastAsiaTheme="minorEastAsia" w:hAnsi="Cambria Math" w:cs="Times New Roman"/>
                <w:sz w:val="24"/>
                <w:szCs w:val="24"/>
              </w:rPr>
              <m:t>A</m:t>
            </m:r>
          </m:sup>
        </m:sSubSup>
        <m:r>
          <w:rPr>
            <w:rFonts w:ascii="Cambria Math" w:eastAsiaTheme="minorEastAsia" w:hAnsi="Cambria Math" w:cs="Times New Roman"/>
            <w:sz w:val="24"/>
            <w:szCs w:val="24"/>
          </w:rPr>
          <m:t>=</m:t>
        </m:r>
        <m:nary>
          <m:naryPr>
            <m:chr m:val="∑"/>
            <m:limLoc m:val="undOvr"/>
            <m:supHide m:val="1"/>
            <m:ctrlPr>
              <w:rPr>
                <w:rFonts w:ascii="Cambria Math" w:eastAsiaTheme="minorEastAsia" w:hAnsi="Cambria Math" w:cs="Times New Roman"/>
                <w:i/>
                <w:sz w:val="24"/>
                <w:szCs w:val="24"/>
              </w:rPr>
            </m:ctrlPr>
          </m:naryPr>
          <m:sub>
            <m:r>
              <w:rPr>
                <w:rFonts w:ascii="Cambria Math" w:eastAsiaTheme="minorEastAsia" w:hAnsi="Cambria Math" w:cs="Times New Roman"/>
                <w:sz w:val="24"/>
                <w:szCs w:val="24"/>
              </w:rPr>
              <m:t>s</m:t>
            </m:r>
          </m:sub>
          <m:sup/>
          <m:e>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r,s</m:t>
                </m:r>
              </m:sub>
            </m:sSub>
          </m:e>
        </m:nary>
      </m:oMath>
      <w:r w:rsidR="00A57834">
        <w:rPr>
          <w:rFonts w:ascii="Times New Roman" w:eastAsiaTheme="minorEastAsia" w:hAnsi="Times New Roman" w:cs="Times New Roman"/>
          <w:sz w:val="24"/>
          <w:szCs w:val="24"/>
        </w:rPr>
        <w:tab/>
      </w:r>
      <w:r w:rsidR="00A57834">
        <w:rPr>
          <w:rFonts w:ascii="Times New Roman" w:eastAsiaTheme="minorEastAsia" w:hAnsi="Times New Roman" w:cs="Times New Roman"/>
          <w:sz w:val="24"/>
          <w:szCs w:val="24"/>
        </w:rPr>
        <w:tab/>
      </w:r>
      <m:oMath>
        <m:r>
          <w:rPr>
            <w:rFonts w:ascii="Cambria Math" w:eastAsiaTheme="minorEastAsia" w:hAnsi="Cambria Math" w:cs="Times New Roman"/>
            <w:sz w:val="24"/>
            <w:szCs w:val="24"/>
          </w:rPr>
          <m:t xml:space="preserve">∀r </m:t>
        </m:r>
      </m:oMath>
      <w:r w:rsidR="00A57834" w:rsidRPr="00AA6633">
        <w:rPr>
          <w:rFonts w:ascii="Times New Roman" w:eastAsiaTheme="minorEastAsia" w:hAnsi="Times New Roman" w:cs="Times New Roman"/>
          <w:sz w:val="24"/>
          <w:szCs w:val="24"/>
        </w:rPr>
        <w:t xml:space="preserve">where </w:t>
      </w:r>
      <m:oMath>
        <m:r>
          <w:rPr>
            <w:rFonts w:ascii="Cambria Math" w:eastAsiaTheme="minorEastAsia" w:hAnsi="Cambria Math" w:cs="Times New Roman"/>
            <w:sz w:val="24"/>
            <w:szCs w:val="24"/>
          </w:rPr>
          <m:t>A</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L</m:t>
            </m:r>
          </m:e>
          <m:sub>
            <m:r>
              <w:rPr>
                <w:rFonts w:ascii="Cambria Math" w:eastAsiaTheme="minorEastAsia" w:hAnsi="Cambria Math" w:cs="Times New Roman"/>
                <w:sz w:val="24"/>
                <w:szCs w:val="24"/>
              </w:rPr>
              <m:t>r,s</m:t>
            </m:r>
          </m:sub>
        </m:sSub>
        <m:r>
          <w:rPr>
            <w:rFonts w:ascii="Cambria Math" w:eastAsiaTheme="minorEastAsia" w:hAnsi="Cambria Math" w:cs="Times New Roman"/>
            <w:sz w:val="24"/>
            <w:szCs w:val="24"/>
          </w:rPr>
          <m:t>≤0.2</m:t>
        </m:r>
      </m:oMath>
    </w:p>
    <w:p w14:paraId="6EA54A10" w14:textId="77777777" w:rsidR="00A57834" w:rsidRDefault="00A57834" w:rsidP="00A57834">
      <w:pPr>
        <w:jc w:val="both"/>
        <w:rPr>
          <w:rFonts w:ascii="Times New Roman" w:hAnsi="Times New Roman" w:cs="Times New Roman"/>
          <w:b/>
          <w:bCs/>
          <w:sz w:val="24"/>
          <w:szCs w:val="24"/>
        </w:rPr>
      </w:pPr>
    </w:p>
    <w:p w14:paraId="561746BD" w14:textId="77777777" w:rsidR="00A57834" w:rsidRDefault="00A57834" w:rsidP="00A57834">
      <w:pPr>
        <w:rPr>
          <w:rFonts w:ascii="Times New Roman" w:hAnsi="Times New Roman" w:cs="Times New Roman"/>
          <w:b/>
          <w:bCs/>
          <w:sz w:val="24"/>
          <w:szCs w:val="24"/>
        </w:rPr>
      </w:pPr>
      <w:r>
        <w:rPr>
          <w:rFonts w:ascii="Times New Roman" w:hAnsi="Times New Roman" w:cs="Times New Roman"/>
          <w:b/>
          <w:bCs/>
          <w:sz w:val="24"/>
          <w:szCs w:val="24"/>
        </w:rPr>
        <w:br w:type="page"/>
      </w:r>
    </w:p>
    <w:p w14:paraId="5601B579" w14:textId="77777777" w:rsidR="00A57834" w:rsidRDefault="00A57834" w:rsidP="00A57834">
      <w:pPr>
        <w:jc w:val="both"/>
        <w:rPr>
          <w:rFonts w:ascii="Times New Roman" w:hAnsi="Times New Roman" w:cs="Times New Roman"/>
          <w:sz w:val="24"/>
          <w:szCs w:val="24"/>
        </w:rPr>
      </w:pPr>
      <w:r>
        <w:rPr>
          <w:rFonts w:ascii="Times New Roman" w:hAnsi="Times New Roman" w:cs="Times New Roman"/>
          <w:b/>
          <w:bCs/>
          <w:sz w:val="24"/>
          <w:szCs w:val="24"/>
        </w:rPr>
        <w:lastRenderedPageBreak/>
        <w:t xml:space="preserve">Supplementary Methods 2: </w:t>
      </w:r>
      <w:r w:rsidRPr="0012647C">
        <w:rPr>
          <w:rFonts w:ascii="Times New Roman" w:hAnsi="Times New Roman" w:cs="Times New Roman"/>
          <w:b/>
          <w:bCs/>
          <w:sz w:val="24"/>
          <w:szCs w:val="24"/>
        </w:rPr>
        <w:t>Re-export algorithm</w:t>
      </w:r>
    </w:p>
    <w:p w14:paraId="1A9BC39E" w14:textId="2A294DC8" w:rsidR="00A57834" w:rsidRDefault="00A57834" w:rsidP="00A57834">
      <w:pPr>
        <w:jc w:val="both"/>
        <w:rPr>
          <w:rFonts w:ascii="Times New Roman" w:eastAsiaTheme="minorEastAsia" w:hAnsi="Times New Roman" w:cs="Times New Roman"/>
          <w:sz w:val="24"/>
          <w:szCs w:val="24"/>
        </w:rPr>
      </w:pPr>
      <w:r>
        <w:rPr>
          <w:rFonts w:ascii="Times New Roman" w:hAnsi="Times New Roman" w:cs="Times New Roman"/>
          <w:sz w:val="24"/>
          <w:szCs w:val="24"/>
        </w:rPr>
        <w:t>The bilateral trade dataset harmonized using the reliability index approach is fed into a re-export algorithm along with the production dataset from FAO. The re-export algorithm proposed by Croft et al.</w:t>
      </w:r>
      <w:r>
        <w:rPr>
          <w:rFonts w:ascii="Times New Roman" w:hAnsi="Times New Roman" w:cs="Times New Roman"/>
          <w:sz w:val="24"/>
          <w:szCs w:val="24"/>
        </w:rPr>
        <w:fldChar w:fldCharType="begin"/>
      </w:r>
      <w:r w:rsidR="00AF3787">
        <w:rPr>
          <w:rFonts w:ascii="Times New Roman" w:hAnsi="Times New Roman" w:cs="Times New Roman"/>
          <w:sz w:val="24"/>
          <w:szCs w:val="24"/>
        </w:rPr>
        <w:instrText xml:space="preserve"> ADDIN EN.CITE &lt;EndNote&gt;&lt;Cite&gt;&lt;Author&gt;Croft&lt;/Author&gt;&lt;Year&gt;2018&lt;/Year&gt;&lt;RecNum&gt;36&lt;/RecNum&gt;&lt;DisplayText&gt;&lt;style face="superscript"&gt;21&lt;/style&gt;&lt;/DisplayText&gt;&lt;record&gt;&lt;rec-number&gt;36&lt;/rec-number&gt;&lt;foreign-keys&gt;&lt;key app="EN" db-id="5da5s20z5fe0e6exf9lxdzvx5fzrawptvpra" timestamp="1702236127"&gt;36&lt;/key&gt;&lt;/foreign-keys&gt;&lt;ref-type name="Journal Article"&gt;17&lt;/ref-type&gt;&lt;contributors&gt;&lt;authors&gt;&lt;author&gt;Croft, Simon A&lt;/author&gt;&lt;author&gt;West, Christopher D&lt;/author&gt;&lt;author&gt;Green, Jonathan MH&lt;/author&gt;&lt;/authors&gt;&lt;/contributors&gt;&lt;titles&gt;&lt;title&gt;Capturing the heterogeneity of sub-national production in global trade flows&lt;/title&gt;&lt;secondary-title&gt;Journal of Cleaner Production&lt;/secondary-title&gt;&lt;/titles&gt;&lt;periodical&gt;&lt;full-title&gt;Journal of Cleaner Production&lt;/full-title&gt;&lt;/periodical&gt;&lt;pages&gt;1106-1118&lt;/pages&gt;&lt;volume&gt;203&lt;/volume&gt;&lt;dates&gt;&lt;year&gt;2018&lt;/year&gt;&lt;/dates&gt;&lt;isbn&gt;0959-6526&lt;/isbn&gt;&lt;urls&gt;&lt;/urls&gt;&lt;/record&gt;&lt;/Cite&gt;&lt;/EndNote&gt;</w:instrText>
      </w:r>
      <w:r>
        <w:rPr>
          <w:rFonts w:ascii="Times New Roman" w:hAnsi="Times New Roman" w:cs="Times New Roman"/>
          <w:sz w:val="24"/>
          <w:szCs w:val="24"/>
        </w:rPr>
        <w:fldChar w:fldCharType="separate"/>
      </w:r>
      <w:r w:rsidR="001D1B9D" w:rsidRPr="001D1B9D">
        <w:rPr>
          <w:rFonts w:ascii="Times New Roman" w:hAnsi="Times New Roman" w:cs="Times New Roman"/>
          <w:noProof/>
          <w:sz w:val="24"/>
          <w:szCs w:val="24"/>
          <w:vertAlign w:val="superscript"/>
        </w:rPr>
        <w:t>21</w:t>
      </w:r>
      <w:r>
        <w:rPr>
          <w:rFonts w:ascii="Times New Roman" w:hAnsi="Times New Roman" w:cs="Times New Roman"/>
          <w:sz w:val="24"/>
          <w:szCs w:val="24"/>
        </w:rPr>
        <w:fldChar w:fldCharType="end"/>
      </w:r>
      <w:r>
        <w:rPr>
          <w:rFonts w:ascii="Times New Roman" w:hAnsi="Times New Roman" w:cs="Times New Roman"/>
          <w:sz w:val="24"/>
          <w:szCs w:val="24"/>
        </w:rPr>
        <w:t xml:space="preserve"> ensures that the total exports from a country never exceed its production and total imports; and it also links the source of production with the destination of import. The algorithm uses the production and export matrices </w:t>
      </w:r>
      <m:oMath>
        <m:r>
          <w:rPr>
            <w:rFonts w:ascii="Cambria Math" w:hAnsi="Cambria Math" w:cs="Times New Roman"/>
            <w:sz w:val="24"/>
            <w:szCs w:val="24"/>
          </w:rPr>
          <m:t>P</m:t>
        </m:r>
      </m:oMath>
      <w:r>
        <w:rPr>
          <w:rFonts w:ascii="Times New Roman" w:hAnsi="Times New Roman" w:cs="Times New Roman"/>
          <w:sz w:val="24"/>
          <w:szCs w:val="24"/>
        </w:rPr>
        <w:t xml:space="preserve"> and </w:t>
      </w:r>
      <m:oMath>
        <m:r>
          <w:rPr>
            <w:rFonts w:ascii="Cambria Math" w:hAnsi="Cambria Math" w:cs="Times New Roman"/>
            <w:sz w:val="24"/>
            <w:szCs w:val="24"/>
          </w:rPr>
          <m:t>E</m:t>
        </m:r>
      </m:oMath>
      <w:r>
        <w:rPr>
          <w:rFonts w:ascii="Times New Roman" w:hAnsi="Times New Roman" w:cs="Times New Roman"/>
          <w:sz w:val="24"/>
          <w:szCs w:val="24"/>
        </w:rPr>
        <w:t xml:space="preserve">, and applies an iterative approach to produce a domestic supply matrix </w:t>
      </w:r>
      <m:oMath>
        <m:r>
          <w:rPr>
            <w:rFonts w:ascii="Cambria Math" w:hAnsi="Cambria Math" w:cs="Times New Roman"/>
            <w:sz w:val="24"/>
            <w:szCs w:val="24"/>
          </w:rPr>
          <m:t>D</m:t>
        </m:r>
      </m:oMath>
      <w:r>
        <w:rPr>
          <w:rFonts w:ascii="Times New Roman" w:eastAsiaTheme="minorEastAsia" w:hAnsi="Times New Roman" w:cs="Times New Roman"/>
          <w:sz w:val="24"/>
          <w:szCs w:val="24"/>
        </w:rPr>
        <w:t xml:space="preserve">. In this study, the dimensions of </w:t>
      </w:r>
      <m:oMath>
        <m:r>
          <w:rPr>
            <w:rFonts w:ascii="Cambria Math" w:eastAsiaTheme="minorEastAsia" w:hAnsi="Cambria Math" w:cs="Times New Roman"/>
            <w:sz w:val="24"/>
            <w:szCs w:val="24"/>
          </w:rPr>
          <m:t>P</m:t>
        </m:r>
      </m:oMath>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E</m:t>
        </m:r>
      </m:oMath>
      <w:r>
        <w:rPr>
          <w:rFonts w:ascii="Times New Roman" w:eastAsiaTheme="minorEastAsia" w:hAnsi="Times New Roman" w:cs="Times New Roman"/>
          <w:sz w:val="24"/>
          <w:szCs w:val="24"/>
        </w:rPr>
        <w:t xml:space="preserve">, and </w:t>
      </w:r>
      <m:oMath>
        <m:r>
          <w:rPr>
            <w:rFonts w:ascii="Cambria Math" w:eastAsiaTheme="minorEastAsia" w:hAnsi="Cambria Math" w:cs="Times New Roman"/>
            <w:sz w:val="24"/>
            <w:szCs w:val="24"/>
          </w:rPr>
          <m:t>D</m:t>
        </m:r>
      </m:oMath>
      <w:r>
        <w:rPr>
          <w:rFonts w:ascii="Times New Roman" w:eastAsiaTheme="minorEastAsia" w:hAnsi="Times New Roman" w:cs="Times New Roman"/>
          <w:sz w:val="24"/>
          <w:szCs w:val="24"/>
        </w:rPr>
        <w:t xml:space="preserve"> are </w:t>
      </w:r>
      <m:oMath>
        <m:r>
          <w:rPr>
            <w:rFonts w:ascii="Cambria Math" w:eastAsiaTheme="minorEastAsia" w:hAnsi="Cambria Math" w:cs="Times New Roman"/>
            <w:sz w:val="24"/>
            <w:szCs w:val="24"/>
          </w:rPr>
          <m:t>195×1</m:t>
        </m:r>
      </m:oMath>
      <w:r>
        <w:rPr>
          <w:rFonts w:ascii="Times New Roman" w:eastAsiaTheme="minorEastAsia" w:hAnsi="Times New Roman" w:cs="Times New Roman"/>
          <w:sz w:val="24"/>
          <w:szCs w:val="24"/>
        </w:rPr>
        <w:t xml:space="preserve">, </w:t>
      </w:r>
      <m:oMath>
        <m:r>
          <w:rPr>
            <w:rFonts w:ascii="Cambria Math" w:eastAsiaTheme="minorEastAsia" w:hAnsi="Cambria Math" w:cs="Times New Roman"/>
            <w:sz w:val="24"/>
            <w:szCs w:val="24"/>
          </w:rPr>
          <m:t>195×195</m:t>
        </m:r>
      </m:oMath>
      <w:r>
        <w:rPr>
          <w:rFonts w:ascii="Times New Roman" w:eastAsiaTheme="minorEastAsia" w:hAnsi="Times New Roman" w:cs="Times New Roman"/>
          <w:sz w:val="24"/>
          <w:szCs w:val="24"/>
        </w:rPr>
        <w:t xml:space="preserve">, and </w:t>
      </w:r>
      <m:oMath>
        <m:r>
          <w:rPr>
            <w:rFonts w:ascii="Cambria Math" w:eastAsiaTheme="minorEastAsia" w:hAnsi="Cambria Math" w:cs="Times New Roman"/>
            <w:sz w:val="24"/>
            <w:szCs w:val="24"/>
          </w:rPr>
          <m:t>195×195</m:t>
        </m:r>
      </m:oMath>
      <w:r>
        <w:rPr>
          <w:rFonts w:ascii="Times New Roman" w:eastAsiaTheme="minorEastAsia" w:hAnsi="Times New Roman" w:cs="Times New Roman"/>
          <w:sz w:val="24"/>
          <w:szCs w:val="24"/>
        </w:rPr>
        <w:t xml:space="preserve"> respectively. </w:t>
      </w:r>
      <w:r>
        <w:rPr>
          <w:rFonts w:ascii="Times New Roman" w:hAnsi="Times New Roman" w:cs="Times New Roman"/>
          <w:sz w:val="24"/>
          <w:szCs w:val="24"/>
        </w:rPr>
        <w:t xml:space="preserve">The non-diagonal elements of the computed domestic supply matrix </w:t>
      </w:r>
      <m:oMath>
        <m:r>
          <w:rPr>
            <w:rFonts w:ascii="Cambria Math" w:hAnsi="Cambria Math" w:cs="Times New Roman"/>
            <w:sz w:val="24"/>
            <w:szCs w:val="24"/>
          </w:rPr>
          <m:t>D</m:t>
        </m:r>
      </m:oMath>
      <w:r>
        <w:rPr>
          <w:rFonts w:ascii="Times New Roman" w:eastAsiaTheme="minorEastAsia" w:hAnsi="Times New Roman" w:cs="Times New Roman"/>
          <w:sz w:val="24"/>
          <w:szCs w:val="24"/>
        </w:rPr>
        <w:t xml:space="preserve"> and the export matrix </w:t>
      </w:r>
      <m:oMath>
        <m:r>
          <w:rPr>
            <w:rFonts w:ascii="Cambria Math" w:eastAsiaTheme="minorEastAsia" w:hAnsi="Cambria Math" w:cs="Times New Roman"/>
            <w:sz w:val="24"/>
            <w:szCs w:val="24"/>
          </w:rPr>
          <m:t>E</m:t>
        </m:r>
      </m:oMath>
      <w:r>
        <w:rPr>
          <w:rFonts w:ascii="Times New Roman" w:eastAsiaTheme="minorEastAsia" w:hAnsi="Times New Roman" w:cs="Times New Roman"/>
          <w:sz w:val="24"/>
          <w:szCs w:val="24"/>
        </w:rPr>
        <w:t xml:space="preserve"> were highly correlated (Supplementary Table 2).</w:t>
      </w:r>
    </w:p>
    <w:p w14:paraId="64AC4403" w14:textId="77777777" w:rsidR="00A57834" w:rsidRDefault="00A57834" w:rsidP="00A57834">
      <w:pPr>
        <w:rPr>
          <w:rFonts w:ascii="Times New Roman" w:eastAsiaTheme="minorEastAsia" w:hAnsi="Times New Roman" w:cs="Times New Roman"/>
          <w:sz w:val="24"/>
          <w:szCs w:val="24"/>
        </w:rPr>
      </w:pPr>
      <w:r>
        <w:rPr>
          <w:rFonts w:ascii="Times New Roman" w:hAnsi="Times New Roman" w:cs="Times New Roman"/>
          <w:sz w:val="24"/>
          <w:szCs w:val="24"/>
        </w:rPr>
        <w:t xml:space="preserve"> </w:t>
      </w:r>
      <m:oMath>
        <m:r>
          <w:rPr>
            <w:rFonts w:ascii="Cambria Math" w:hAnsi="Cambria Math" w:cs="Times New Roman"/>
            <w:sz w:val="24"/>
            <w:szCs w:val="24"/>
          </w:rPr>
          <m:t>P=</m:t>
        </m:r>
        <m:d>
          <m:dPr>
            <m:begChr m:val="["/>
            <m:endChr m:val="]"/>
            <m:ctrlPr>
              <w:rPr>
                <w:rFonts w:ascii="Cambria Math" w:eastAsiaTheme="minorEastAsia" w:hAnsi="Cambria Math" w:cs="Times New Roman"/>
                <w:i/>
                <w:sz w:val="24"/>
                <w:szCs w:val="24"/>
              </w:rPr>
            </m:ctrlPr>
          </m:dPr>
          <m:e>
            <m:m>
              <m:mPr>
                <m:mcs>
                  <m:mc>
                    <m:mcPr>
                      <m:count m:val="1"/>
                      <m:mcJc m:val="center"/>
                    </m:mcPr>
                  </m:mc>
                </m:mcs>
                <m:ctrlPr>
                  <w:rPr>
                    <w:rFonts w:ascii="Cambria Math" w:hAnsi="Cambria Math" w:cs="Times New Roman"/>
                    <w:i/>
                    <w:sz w:val="24"/>
                    <w:szCs w:val="24"/>
                  </w:rPr>
                </m:ctrlPr>
              </m:mPr>
              <m:mr>
                <m:e>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1</m:t>
                      </m:r>
                    </m:sub>
                  </m:sSub>
                </m:e>
              </m:mr>
              <m:mr>
                <m:e>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2</m:t>
                      </m:r>
                    </m:sub>
                  </m:sSub>
                </m:e>
              </m:mr>
              <m:mr>
                <m:e>
                  <m:r>
                    <w:rPr>
                      <w:rFonts w:ascii="Cambria Math" w:hAnsi="Cambria Math" w:cs="Times New Roman"/>
                    </w:rPr>
                    <m:t>⋮</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p</m:t>
                      </m:r>
                    </m:e>
                    <m:sub>
                      <m:r>
                        <w:rPr>
                          <w:rFonts w:ascii="Cambria Math" w:eastAsia="Cambria Math" w:hAnsi="Cambria Math" w:cs="Cambria Math"/>
                        </w:rPr>
                        <m:t>n</m:t>
                      </m:r>
                    </m:sub>
                  </m:sSub>
                </m:e>
              </m:mr>
            </m:m>
          </m:e>
        </m:d>
      </m:oMath>
    </w:p>
    <w:p w14:paraId="3FBA0919" w14:textId="77777777" w:rsidR="00A57834" w:rsidRDefault="00A57834" w:rsidP="00A57834">
      <w:pPr>
        <w:rPr>
          <w:rFonts w:ascii="Times New Roman" w:eastAsiaTheme="minorEastAsia" w:hAnsi="Times New Roman" w:cs="Times New Roman"/>
          <w:sz w:val="24"/>
          <w:szCs w:val="24"/>
        </w:rPr>
      </w:pPr>
      <w:r w:rsidRPr="00D72243">
        <w:rPr>
          <w:rFonts w:ascii="Cambria Math" w:eastAsiaTheme="minorEastAsia" w:hAnsi="Cambria Math" w:cs="Times New Roman"/>
          <w:i/>
          <w:sz w:val="24"/>
          <w:szCs w:val="24"/>
        </w:rPr>
        <w:br/>
      </w:r>
      <m:oMath>
        <m:r>
          <w:rPr>
            <w:rFonts w:ascii="Cambria Math" w:eastAsiaTheme="minorEastAsia" w:hAnsi="Cambria Math" w:cs="Times New Roman"/>
            <w:sz w:val="24"/>
            <w:szCs w:val="24"/>
          </w:rPr>
          <m:t>E=</m:t>
        </m:r>
        <m:d>
          <m:dPr>
            <m:begChr m:val="["/>
            <m:endChr m:val="]"/>
            <m:ctrlPr>
              <w:rPr>
                <w:rFonts w:ascii="Cambria Math" w:eastAsiaTheme="minorEastAsia" w:hAnsi="Cambria Math" w:cs="Times New Roman"/>
                <w:i/>
                <w:sz w:val="24"/>
                <w:szCs w:val="24"/>
              </w:rPr>
            </m:ctrlPr>
          </m:dPr>
          <m:e>
            <m:m>
              <m:mPr>
                <m:mcs>
                  <m:mc>
                    <m:mcPr>
                      <m:count m:val="4"/>
                      <m:mcJc m:val="center"/>
                    </m:mcPr>
                  </m:mc>
                </m:mcs>
                <m:ctrlPr>
                  <w:rPr>
                    <w:rFonts w:ascii="Cambria Math" w:hAnsi="Cambria Math" w:cs="Times New Roman"/>
                    <w:i/>
                    <w:sz w:val="24"/>
                    <w:szCs w:val="24"/>
                  </w:rPr>
                </m:ctrlPr>
              </m:mPr>
              <m:mr>
                <m:e>
                  <m:r>
                    <w:rPr>
                      <w:rFonts w:ascii="Cambria Math" w:hAnsi="Cambria Math" w:cs="Times New Roman"/>
                      <w:sz w:val="24"/>
                      <w:szCs w:val="24"/>
                    </w:rPr>
                    <m:t>0</m:t>
                  </m:r>
                </m:e>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12</m:t>
                      </m:r>
                    </m:sub>
                  </m:sSub>
                </m:e>
                <m:e>
                  <m:r>
                    <w:rPr>
                      <w:rFonts w:ascii="Cambria Math" w:hAnsi="Cambria Math" w:cs="Times New Roman"/>
                    </w:rPr>
                    <m:t>…</m:t>
                  </m:r>
                </m:e>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1n</m:t>
                      </m:r>
                    </m:sub>
                  </m:sSub>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21</m:t>
                      </m:r>
                    </m:sub>
                  </m:sSub>
                  <m:ctrlPr>
                    <w:rPr>
                      <w:rFonts w:ascii="Cambria Math" w:eastAsia="Cambria Math" w:hAnsi="Cambria Math" w:cs="Cambria Math"/>
                      <w:i/>
                    </w:rPr>
                  </m:ctrlPr>
                </m:e>
                <m:e>
                  <m:r>
                    <w:rPr>
                      <w:rFonts w:ascii="Cambria Math" w:eastAsia="Cambria Math" w:hAnsi="Cambria Math" w:cs="Cambria Math"/>
                    </w:rPr>
                    <m:t>0</m:t>
                  </m:r>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2n</m:t>
                      </m:r>
                    </m:sub>
                  </m:sSub>
                  <m:ctrlPr>
                    <w:rPr>
                      <w:rFonts w:ascii="Cambria Math" w:eastAsia="Cambria Math" w:hAnsi="Cambria Math" w:cs="Cambria Math"/>
                      <w:i/>
                    </w:rPr>
                  </m:ctrlPr>
                </m:e>
              </m:mr>
              <m:mr>
                <m:e>
                  <m:r>
                    <w:rPr>
                      <w:rFonts w:ascii="Cambria Math" w:eastAsia="Cambria Math" w:hAnsi="Cambria Math" w:cs="Cambria Math"/>
                    </w:rPr>
                    <m:t>⋮</m:t>
                  </m:r>
                </m:e>
                <m:e>
                  <m:r>
                    <w:rPr>
                      <w:rFonts w:ascii="Cambria Math" w:eastAsia="Cambria Math" w:hAnsi="Cambria Math" w:cs="Cambria Math"/>
                    </w:rPr>
                    <m:t>⋮</m:t>
                  </m:r>
                </m:e>
                <m:e>
                  <m:r>
                    <w:rPr>
                      <w:rFonts w:ascii="Cambria Math" w:hAnsi="Cambria Math" w:cs="Times New Roman"/>
                    </w:rPr>
                    <m:t>⋱</m:t>
                  </m:r>
                </m:e>
                <m:e>
                  <m:r>
                    <w:rPr>
                      <w:rFonts w:ascii="Cambria Math" w:eastAsia="Cambria Math" w:hAnsi="Cambria Math" w:cs="Cambria Math"/>
                    </w:rPr>
                    <m:t>⋮</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e</m:t>
                      </m:r>
                    </m:e>
                    <m:sub>
                      <m:r>
                        <w:rPr>
                          <w:rFonts w:ascii="Cambria Math" w:eastAsia="Cambria Math" w:hAnsi="Cambria Math" w:cs="Cambria Math"/>
                        </w:rPr>
                        <m:t>n1</m:t>
                      </m:r>
                    </m:sub>
                  </m:sSub>
                </m:e>
                <m:e>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n2</m:t>
                      </m:r>
                    </m:sub>
                  </m:sSub>
                </m:e>
                <m:e>
                  <m:r>
                    <w:rPr>
                      <w:rFonts w:ascii="Cambria Math" w:hAnsi="Cambria Math" w:cs="Times New Roman"/>
                    </w:rPr>
                    <m:t>…</m:t>
                  </m:r>
                  <m:ctrlPr>
                    <w:rPr>
                      <w:rFonts w:ascii="Cambria Math" w:eastAsia="Cambria Math" w:hAnsi="Cambria Math" w:cs="Cambria Math"/>
                      <w:i/>
                    </w:rPr>
                  </m:ctrlPr>
                </m:e>
                <m:e>
                  <m:r>
                    <w:rPr>
                      <w:rFonts w:ascii="Cambria Math" w:eastAsia="Cambria Math" w:hAnsi="Cambria Math" w:cs="Cambria Math"/>
                    </w:rPr>
                    <m:t>0</m:t>
                  </m:r>
                </m:e>
              </m:mr>
            </m:m>
          </m:e>
        </m:d>
      </m:oMath>
      <w:r w:rsidRPr="001C2802">
        <w:rPr>
          <w:rFonts w:ascii="Cambria Math" w:eastAsiaTheme="minorEastAsia" w:hAnsi="Cambria Math" w:cs="Times New Roman"/>
          <w:iCs/>
          <w:sz w:val="24"/>
          <w:szCs w:val="24"/>
        </w:rPr>
        <w:t xml:space="preserve"> </w:t>
      </w:r>
    </w:p>
    <w:p w14:paraId="5EFBCE09" w14:textId="77777777" w:rsidR="00A57834" w:rsidRDefault="00A57834" w:rsidP="00A57834">
      <w:pPr>
        <w:rPr>
          <w:rFonts w:ascii="Times New Roman" w:hAnsi="Times New Roman" w:cs="Times New Roman"/>
          <w:sz w:val="24"/>
          <w:szCs w:val="24"/>
        </w:rPr>
      </w:pPr>
    </w:p>
    <w:p w14:paraId="7D1C13D2" w14:textId="77777777" w:rsidR="00A57834" w:rsidRDefault="00A57834" w:rsidP="00A57834">
      <w:pPr>
        <w:rPr>
          <w:rFonts w:ascii="Times New Roman" w:eastAsiaTheme="minorEastAsia" w:hAnsi="Times New Roman" w:cs="Times New Roman"/>
          <w:sz w:val="24"/>
          <w:szCs w:val="24"/>
        </w:rPr>
      </w:pPr>
      <m:oMath>
        <m:r>
          <w:rPr>
            <w:rFonts w:ascii="Cambria Math" w:eastAsiaTheme="minorEastAsia" w:hAnsi="Cambria Math" w:cs="Times New Roman"/>
            <w:sz w:val="24"/>
            <w:szCs w:val="24"/>
          </w:rPr>
          <m:t>D=</m:t>
        </m:r>
        <m:d>
          <m:dPr>
            <m:begChr m:val="["/>
            <m:endChr m:val="]"/>
            <m:ctrlPr>
              <w:rPr>
                <w:rFonts w:ascii="Cambria Math" w:eastAsiaTheme="minorEastAsia" w:hAnsi="Cambria Math" w:cs="Times New Roman"/>
                <w:i/>
                <w:sz w:val="24"/>
                <w:szCs w:val="24"/>
              </w:rPr>
            </m:ctrlPr>
          </m:dPr>
          <m:e>
            <m:m>
              <m:mPr>
                <m:mcs>
                  <m:mc>
                    <m:mcPr>
                      <m:count m:val="4"/>
                      <m:mcJc m:val="center"/>
                    </m:mcPr>
                  </m:mc>
                </m:mcs>
                <m:ctrlPr>
                  <w:rPr>
                    <w:rFonts w:ascii="Cambria Math" w:hAnsi="Cambria Math" w:cs="Times New Roman"/>
                    <w:i/>
                    <w:sz w:val="24"/>
                    <w:szCs w:val="24"/>
                  </w:rPr>
                </m:ctrlPr>
              </m:mPr>
              <m:mr>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11</m:t>
                      </m:r>
                    </m:sub>
                  </m:sSub>
                </m:e>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12</m:t>
                      </m:r>
                    </m:sub>
                  </m:sSub>
                </m:e>
                <m:e>
                  <m:r>
                    <w:rPr>
                      <w:rFonts w:ascii="Cambria Math" w:hAnsi="Cambria Math" w:cs="Times New Roman"/>
                    </w:rPr>
                    <m:t>…</m:t>
                  </m:r>
                </m:e>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1n</m:t>
                      </m:r>
                    </m:sub>
                  </m:sSub>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d</m:t>
                      </m:r>
                    </m:e>
                    <m:sub>
                      <m:r>
                        <w:rPr>
                          <w:rFonts w:ascii="Cambria Math" w:eastAsia="Cambria Math" w:hAnsi="Cambria Math" w:cs="Cambria Math"/>
                        </w:rPr>
                        <m:t>21</m:t>
                      </m:r>
                    </m:sub>
                  </m:sSub>
                  <m:ctrlPr>
                    <w:rPr>
                      <w:rFonts w:ascii="Cambria Math" w:eastAsia="Cambria Math" w:hAnsi="Cambria Math" w:cs="Cambria Math"/>
                      <w:i/>
                    </w:rPr>
                  </m:ctrlPr>
                </m:e>
                <m:e>
                  <m:sSub>
                    <m:sSubPr>
                      <m:ctrlPr>
                        <w:rPr>
                          <w:rFonts w:ascii="Cambria Math" w:eastAsia="Cambria Math" w:hAnsi="Cambria Math" w:cs="Cambria Math"/>
                          <w:i/>
                        </w:rPr>
                      </m:ctrlPr>
                    </m:sSubPr>
                    <m:e>
                      <m:r>
                        <w:rPr>
                          <w:rFonts w:ascii="Cambria Math" w:eastAsia="Cambria Math" w:hAnsi="Cambria Math" w:cs="Cambria Math"/>
                        </w:rPr>
                        <m:t>d</m:t>
                      </m:r>
                    </m:e>
                    <m:sub>
                      <m:r>
                        <w:rPr>
                          <w:rFonts w:ascii="Cambria Math" w:eastAsia="Cambria Math" w:hAnsi="Cambria Math" w:cs="Cambria Math"/>
                        </w:rPr>
                        <m:t>22</m:t>
                      </m:r>
                    </m:sub>
                  </m:sSub>
                  <m:ctrlPr>
                    <w:rPr>
                      <w:rFonts w:ascii="Cambria Math" w:eastAsia="Cambria Math" w:hAnsi="Cambria Math" w:cs="Cambria Math"/>
                      <w:i/>
                    </w:rPr>
                  </m:ctrlPr>
                </m:e>
                <m:e>
                  <m:r>
                    <w:rPr>
                      <w:rFonts w:ascii="Cambria Math" w:eastAsia="Cambria Math" w:hAnsi="Cambria Math" w:cs="Cambria Math"/>
                    </w:rPr>
                    <m:t>…</m:t>
                  </m:r>
                  <m:ctrlPr>
                    <w:rPr>
                      <w:rFonts w:ascii="Cambria Math" w:eastAsia="Cambria Math" w:hAnsi="Cambria Math" w:cs="Cambria Math"/>
                      <w:i/>
                    </w:rPr>
                  </m:ctrlPr>
                </m:e>
                <m:e>
                  <m:sSub>
                    <m:sSubPr>
                      <m:ctrlPr>
                        <w:rPr>
                          <w:rFonts w:ascii="Cambria Math" w:eastAsia="Cambria Math" w:hAnsi="Cambria Math" w:cs="Cambria Math"/>
                          <w:i/>
                        </w:rPr>
                      </m:ctrlPr>
                    </m:sSubPr>
                    <m:e>
                      <m:r>
                        <w:rPr>
                          <w:rFonts w:ascii="Cambria Math" w:eastAsia="Cambria Math" w:hAnsi="Cambria Math" w:cs="Cambria Math"/>
                        </w:rPr>
                        <m:t>d</m:t>
                      </m:r>
                    </m:e>
                    <m:sub>
                      <m:r>
                        <w:rPr>
                          <w:rFonts w:ascii="Cambria Math" w:eastAsia="Cambria Math" w:hAnsi="Cambria Math" w:cs="Cambria Math"/>
                        </w:rPr>
                        <m:t>2n</m:t>
                      </m:r>
                    </m:sub>
                  </m:sSub>
                  <m:ctrlPr>
                    <w:rPr>
                      <w:rFonts w:ascii="Cambria Math" w:eastAsia="Cambria Math" w:hAnsi="Cambria Math" w:cs="Cambria Math"/>
                      <w:i/>
                    </w:rPr>
                  </m:ctrlPr>
                </m:e>
              </m:mr>
              <m:mr>
                <m:e>
                  <m:r>
                    <w:rPr>
                      <w:rFonts w:ascii="Cambria Math" w:eastAsia="Cambria Math" w:hAnsi="Cambria Math" w:cs="Cambria Math"/>
                    </w:rPr>
                    <m:t>⋮</m:t>
                  </m:r>
                </m:e>
                <m:e>
                  <m:r>
                    <w:rPr>
                      <w:rFonts w:ascii="Cambria Math" w:eastAsia="Cambria Math" w:hAnsi="Cambria Math" w:cs="Cambria Math"/>
                    </w:rPr>
                    <m:t>⋮</m:t>
                  </m:r>
                </m:e>
                <m:e>
                  <m:r>
                    <w:rPr>
                      <w:rFonts w:ascii="Cambria Math" w:hAnsi="Cambria Math" w:cs="Times New Roman"/>
                    </w:rPr>
                    <m:t>⋱</m:t>
                  </m:r>
                </m:e>
                <m:e>
                  <m:r>
                    <w:rPr>
                      <w:rFonts w:ascii="Cambria Math" w:eastAsia="Cambria Math" w:hAnsi="Cambria Math" w:cs="Cambria Math"/>
                    </w:rPr>
                    <m:t>⋮</m:t>
                  </m:r>
                  <m:ctrlPr>
                    <w:rPr>
                      <w:rFonts w:ascii="Cambria Math" w:eastAsia="Cambria Math" w:hAnsi="Cambria Math" w:cs="Cambria Math"/>
                      <w:i/>
                    </w:rPr>
                  </m:ctrlPr>
                </m:e>
              </m:mr>
              <m:mr>
                <m:e>
                  <m:sSub>
                    <m:sSubPr>
                      <m:ctrlPr>
                        <w:rPr>
                          <w:rFonts w:ascii="Cambria Math" w:eastAsia="Cambria Math" w:hAnsi="Cambria Math" w:cs="Cambria Math"/>
                          <w:i/>
                        </w:rPr>
                      </m:ctrlPr>
                    </m:sSubPr>
                    <m:e>
                      <m:r>
                        <w:rPr>
                          <w:rFonts w:ascii="Cambria Math" w:eastAsia="Cambria Math" w:hAnsi="Cambria Math" w:cs="Cambria Math"/>
                        </w:rPr>
                        <m:t>d</m:t>
                      </m:r>
                    </m:e>
                    <m:sub>
                      <m:r>
                        <w:rPr>
                          <w:rFonts w:ascii="Cambria Math" w:eastAsia="Cambria Math" w:hAnsi="Cambria Math" w:cs="Cambria Math"/>
                        </w:rPr>
                        <m:t>n1</m:t>
                      </m:r>
                    </m:sub>
                  </m:sSub>
                </m:e>
                <m:e>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n2</m:t>
                      </m:r>
                    </m:sub>
                  </m:sSub>
                </m:e>
                <m:e>
                  <m:r>
                    <w:rPr>
                      <w:rFonts w:ascii="Cambria Math" w:hAnsi="Cambria Math" w:cs="Times New Roman"/>
                    </w:rPr>
                    <m:t>…</m:t>
                  </m:r>
                  <m:ctrlPr>
                    <w:rPr>
                      <w:rFonts w:ascii="Cambria Math" w:eastAsia="Cambria Math" w:hAnsi="Cambria Math" w:cs="Cambria Math"/>
                      <w:i/>
                    </w:rPr>
                  </m:ctrlPr>
                </m:e>
                <m:e>
                  <m:sSub>
                    <m:sSubPr>
                      <m:ctrlPr>
                        <w:rPr>
                          <w:rFonts w:ascii="Cambria Math" w:eastAsia="Cambria Math" w:hAnsi="Cambria Math" w:cs="Cambria Math"/>
                          <w:i/>
                        </w:rPr>
                      </m:ctrlPr>
                    </m:sSubPr>
                    <m:e>
                      <m:r>
                        <w:rPr>
                          <w:rFonts w:ascii="Cambria Math" w:eastAsia="Cambria Math" w:hAnsi="Cambria Math" w:cs="Cambria Math"/>
                        </w:rPr>
                        <m:t>d</m:t>
                      </m:r>
                    </m:e>
                    <m:sub>
                      <m:r>
                        <w:rPr>
                          <w:rFonts w:ascii="Cambria Math" w:eastAsia="Cambria Math" w:hAnsi="Cambria Math" w:cs="Cambria Math"/>
                        </w:rPr>
                        <m:t>nn</m:t>
                      </m:r>
                    </m:sub>
                  </m:sSub>
                </m:e>
              </m:mr>
            </m:m>
          </m:e>
        </m:d>
      </m:oMath>
      <w:r>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ab/>
      </w:r>
    </w:p>
    <w:p w14:paraId="3931565A" w14:textId="77777777" w:rsidR="00A57834" w:rsidRDefault="00A57834" w:rsidP="00A57834">
      <w:pPr>
        <w:rPr>
          <w:rFonts w:ascii="Times New Roman" w:eastAsiaTheme="minorEastAsia" w:hAnsi="Times New Roman" w:cs="Times New Roman"/>
          <w:sz w:val="24"/>
          <w:szCs w:val="24"/>
        </w:rPr>
      </w:pPr>
    </w:p>
    <w:p w14:paraId="34CA864D" w14:textId="0D99CD72" w:rsidR="002B4885" w:rsidRDefault="00A57834" w:rsidP="00982185">
      <w:pPr>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where,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m:t>
            </m:r>
          </m:e>
          <m:sub>
            <m:r>
              <w:rPr>
                <w:rFonts w:ascii="Cambria Math" w:eastAsiaTheme="minorEastAsia" w:hAnsi="Cambria Math" w:cs="Times New Roman"/>
                <w:sz w:val="24"/>
                <w:szCs w:val="24"/>
              </w:rPr>
              <m:t>i</m:t>
            </m:r>
          </m:sub>
        </m:sSub>
      </m:oMath>
      <w:r>
        <w:rPr>
          <w:rFonts w:ascii="Times New Roman" w:eastAsiaTheme="minorEastAsia" w:hAnsi="Times New Roman" w:cs="Times New Roman"/>
          <w:sz w:val="24"/>
          <w:szCs w:val="24"/>
        </w:rPr>
        <w:t xml:space="preserve"> is the production in country </w:t>
      </w:r>
      <w:r>
        <w:rPr>
          <w:rFonts w:ascii="Times New Roman" w:eastAsiaTheme="minorEastAsia" w:hAnsi="Times New Roman" w:cs="Times New Roman"/>
          <w:sz w:val="24"/>
          <w:szCs w:val="24"/>
        </w:rPr>
        <w:softHyphen/>
      </w:r>
      <m:oMath>
        <m:r>
          <w:rPr>
            <w:rFonts w:ascii="Cambria Math" w:eastAsiaTheme="minorEastAsia" w:hAnsi="Cambria Math" w:cs="Times New Roman"/>
            <w:sz w:val="24"/>
            <w:szCs w:val="24"/>
          </w:rPr>
          <m:t>i</m:t>
        </m:r>
      </m:oMath>
      <w:r>
        <w:rPr>
          <w:rFonts w:ascii="Times New Roman" w:eastAsiaTheme="minorEastAsia" w:hAnsi="Times New Roman"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e</m:t>
            </m:r>
          </m:e>
          <m:sub>
            <m:r>
              <w:rPr>
                <w:rFonts w:ascii="Cambria Math" w:eastAsiaTheme="minorEastAsia" w:hAnsi="Cambria Math" w:cs="Times New Roman"/>
                <w:sz w:val="24"/>
                <w:szCs w:val="24"/>
              </w:rPr>
              <m:t>ij</m:t>
            </m:r>
          </m:sub>
        </m:sSub>
      </m:oMath>
      <w:r>
        <w:rPr>
          <w:rFonts w:ascii="Times New Roman" w:eastAsiaTheme="minorEastAsia" w:hAnsi="Times New Roman" w:cs="Times New Roman"/>
          <w:sz w:val="24"/>
          <w:szCs w:val="24"/>
        </w:rPr>
        <w:t xml:space="preserve"> are the exports from country </w:t>
      </w:r>
      <w:r>
        <w:rPr>
          <w:rFonts w:ascii="Times New Roman" w:eastAsiaTheme="minorEastAsia" w:hAnsi="Times New Roman" w:cs="Times New Roman"/>
          <w:sz w:val="24"/>
          <w:szCs w:val="24"/>
        </w:rPr>
        <w:softHyphen/>
      </w:r>
      <m:oMath>
        <m:r>
          <w:rPr>
            <w:rFonts w:ascii="Cambria Math" w:eastAsiaTheme="minorEastAsia" w:hAnsi="Cambria Math" w:cs="Times New Roman"/>
            <w:sz w:val="24"/>
            <w:szCs w:val="24"/>
          </w:rPr>
          <m:t>i</m:t>
        </m:r>
      </m:oMath>
      <w:r>
        <w:rPr>
          <w:rFonts w:ascii="Times New Roman" w:eastAsiaTheme="minorEastAsia" w:hAnsi="Times New Roman" w:cs="Times New Roman"/>
          <w:sz w:val="24"/>
          <w:szCs w:val="24"/>
        </w:rPr>
        <w:t xml:space="preserve"> to </w:t>
      </w:r>
      <m:oMath>
        <m:r>
          <w:rPr>
            <w:rFonts w:ascii="Cambria Math" w:eastAsiaTheme="minorEastAsia" w:hAnsi="Cambria Math" w:cs="Times New Roman"/>
            <w:sz w:val="24"/>
            <w:szCs w:val="24"/>
          </w:rPr>
          <m:t>j</m:t>
        </m:r>
      </m:oMath>
      <w:r>
        <w:rPr>
          <w:rFonts w:ascii="Times New Roman" w:eastAsiaTheme="minorEastAsia" w:hAnsi="Times New Roman" w:cs="Times New Roman"/>
          <w:sz w:val="24"/>
          <w:szCs w:val="24"/>
        </w:rPr>
        <w:t xml:space="preserve">; 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ij</m:t>
            </m:r>
          </m:sub>
        </m:sSub>
      </m:oMath>
      <w:r>
        <w:rPr>
          <w:rFonts w:ascii="Times New Roman" w:eastAsiaTheme="minorEastAsia" w:hAnsi="Times New Roman" w:cs="Times New Roman"/>
          <w:sz w:val="24"/>
          <w:szCs w:val="24"/>
        </w:rPr>
        <w:t xml:space="preserve"> is the quantity of country </w:t>
      </w:r>
      <m:oMath>
        <m:r>
          <w:rPr>
            <w:rFonts w:ascii="Cambria Math" w:eastAsiaTheme="minorEastAsia" w:hAnsi="Cambria Math" w:cs="Times New Roman"/>
            <w:sz w:val="24"/>
            <w:szCs w:val="24"/>
          </w:rPr>
          <m:t>j</m:t>
        </m:r>
      </m:oMath>
      <w:r>
        <w:rPr>
          <w:rFonts w:ascii="Times New Roman" w:eastAsiaTheme="minorEastAsia" w:hAnsi="Times New Roman" w:cs="Times New Roman"/>
          <w:sz w:val="24"/>
          <w:szCs w:val="24"/>
        </w:rPr>
        <w:t xml:space="preserve">’s domestic supply that originates from country </w:t>
      </w:r>
      <m:oMath>
        <m:r>
          <w:rPr>
            <w:rFonts w:ascii="Cambria Math" w:eastAsiaTheme="minorEastAsia" w:hAnsi="Cambria Math" w:cs="Times New Roman"/>
            <w:sz w:val="24"/>
            <w:szCs w:val="24"/>
          </w:rPr>
          <m:t>i</m:t>
        </m:r>
      </m:oMath>
      <w:r>
        <w:rPr>
          <w:rFonts w:ascii="Times New Roman" w:eastAsiaTheme="minorEastAsia" w:hAnsi="Times New Roman" w:cs="Times New Roman"/>
          <w:sz w:val="24"/>
          <w:szCs w:val="24"/>
        </w:rPr>
        <w:t xml:space="preserve">. The sum of rows of matrix </w:t>
      </w:r>
      <m:oMath>
        <m:r>
          <w:rPr>
            <w:rFonts w:ascii="Cambria Math" w:eastAsiaTheme="minorEastAsia" w:hAnsi="Cambria Math" w:cs="Times New Roman"/>
            <w:sz w:val="24"/>
            <w:szCs w:val="24"/>
          </w:rPr>
          <m:t>D</m:t>
        </m:r>
      </m:oMath>
      <w:r>
        <w:rPr>
          <w:rFonts w:ascii="Times New Roman" w:eastAsiaTheme="minorEastAsia" w:hAnsi="Times New Roman" w:cs="Times New Roman"/>
          <w:sz w:val="24"/>
          <w:szCs w:val="24"/>
        </w:rPr>
        <w:t xml:space="preserve"> equals the countries’ production, and the sum of columns equals the countries’ domestic supply (or consumption). The diagonal elements correspond to the produce that stays within the countries. The non-diagonal elements of matrix </w:t>
      </w:r>
      <m:oMath>
        <m:r>
          <w:rPr>
            <w:rFonts w:ascii="Cambria Math" w:eastAsiaTheme="minorEastAsia" w:hAnsi="Cambria Math" w:cs="Times New Roman"/>
            <w:sz w:val="24"/>
            <w:szCs w:val="24"/>
          </w:rPr>
          <m:t>D</m:t>
        </m:r>
      </m:oMath>
      <w:r>
        <w:rPr>
          <w:rFonts w:ascii="Times New Roman" w:eastAsiaTheme="minorEastAsia" w:hAnsi="Times New Roman" w:cs="Times New Roman"/>
          <w:sz w:val="24"/>
          <w:szCs w:val="24"/>
        </w:rPr>
        <w:t xml:space="preserve"> are referred to as ‘flows’ in this study, i.e.,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ij|i</m:t>
            </m:r>
            <m:r>
              <w:rPr>
                <w:rFonts w:ascii="Cambria Math" w:eastAsiaTheme="minorEastAsia" w:hAnsi="Cambria Math" w:cs="Times New Roman"/>
                <w:i/>
                <w:sz w:val="24"/>
                <w:szCs w:val="24"/>
              </w:rPr>
              <w:sym w:font="Symbol" w:char="F0B9"/>
            </m:r>
            <m:r>
              <w:rPr>
                <w:rFonts w:ascii="Cambria Math" w:eastAsiaTheme="minorEastAsia" w:hAnsi="Cambria Math" w:cs="Times New Roman"/>
                <w:sz w:val="24"/>
                <w:szCs w:val="24"/>
              </w:rPr>
              <m:t>j</m:t>
            </m:r>
          </m:sub>
        </m:sSub>
      </m:oMath>
      <w:r>
        <w:rPr>
          <w:rFonts w:ascii="Times New Roman" w:eastAsiaTheme="minorEastAsia" w:hAnsi="Times New Roman" w:cs="Times New Roman"/>
          <w:sz w:val="24"/>
          <w:szCs w:val="24"/>
        </w:rPr>
        <w:t xml:space="preserve"> gives the food flow from </w:t>
      </w:r>
      <m:oMath>
        <m:r>
          <w:rPr>
            <w:rFonts w:ascii="Cambria Math" w:eastAsiaTheme="minorEastAsia" w:hAnsi="Cambria Math" w:cs="Times New Roman"/>
            <w:sz w:val="24"/>
            <w:szCs w:val="24"/>
          </w:rPr>
          <m:t>i</m:t>
        </m:r>
      </m:oMath>
      <w:r>
        <w:rPr>
          <w:rFonts w:ascii="Times New Roman" w:eastAsiaTheme="minorEastAsia" w:hAnsi="Times New Roman" w:cs="Times New Roman"/>
          <w:sz w:val="24"/>
          <w:szCs w:val="24"/>
        </w:rPr>
        <w:t xml:space="preserve"> to </w:t>
      </w:r>
      <m:oMath>
        <m:r>
          <w:rPr>
            <w:rFonts w:ascii="Cambria Math" w:eastAsiaTheme="minorEastAsia" w:hAnsi="Cambria Math" w:cs="Times New Roman"/>
            <w:sz w:val="24"/>
            <w:szCs w:val="24"/>
          </w:rPr>
          <m:t>j</m:t>
        </m:r>
      </m:oMath>
      <w:r>
        <w:rPr>
          <w:rFonts w:ascii="Times New Roman" w:eastAsiaTheme="minorEastAsia" w:hAnsi="Times New Roman" w:cs="Times New Roman"/>
          <w:sz w:val="24"/>
          <w:szCs w:val="24"/>
        </w:rPr>
        <w:t xml:space="preserve">. </w:t>
      </w:r>
      <w:r>
        <w:rPr>
          <w:rFonts w:ascii="Times New Roman" w:hAnsi="Times New Roman" w:cs="Times New Roman"/>
          <w:sz w:val="24"/>
          <w:szCs w:val="24"/>
        </w:rPr>
        <w:t>Croft et al.</w:t>
      </w:r>
      <w:r>
        <w:rPr>
          <w:rFonts w:ascii="Times New Roman" w:hAnsi="Times New Roman" w:cs="Times New Roman"/>
          <w:sz w:val="24"/>
          <w:szCs w:val="24"/>
        </w:rPr>
        <w:fldChar w:fldCharType="begin"/>
      </w:r>
      <w:r w:rsidR="005A6037">
        <w:rPr>
          <w:rFonts w:ascii="Times New Roman" w:hAnsi="Times New Roman" w:cs="Times New Roman"/>
          <w:sz w:val="24"/>
          <w:szCs w:val="24"/>
        </w:rPr>
        <w:instrText xml:space="preserve"> ADDIN EN.CITE &lt;EndNote&gt;&lt;Cite&gt;&lt;Author&gt;Croft&lt;/Author&gt;&lt;Year&gt;2018&lt;/Year&gt;&lt;RecNum&gt;36&lt;/RecNum&gt;&lt;DisplayText&gt;&lt;style face="superscript"&gt;21&lt;/style&gt;&lt;/DisplayText&gt;&lt;record&gt;&lt;rec-number&gt;36&lt;/rec-number&gt;&lt;foreign-keys&gt;&lt;key app="EN" db-id="5da5s20z5fe0e6exf9lxdzvx5fzrawptvpra" timestamp="1702236127"&gt;36&lt;/key&gt;&lt;/foreign-keys&gt;&lt;ref-type name="Journal Article"&gt;17&lt;/ref-type&gt;&lt;contributors&gt;&lt;authors&gt;&lt;author&gt;Croft, Simon A&lt;/author&gt;&lt;author&gt;West, Christopher D&lt;/author&gt;&lt;author&gt;Green, Jonathan MH&lt;/author&gt;&lt;/authors&gt;&lt;/contributors&gt;&lt;titles&gt;&lt;title&gt;Capturing the heterogeneity of sub-national production in global trade flows&lt;/title&gt;&lt;secondary-title&gt;Journal of Cleaner Production&lt;/secondary-title&gt;&lt;/titles&gt;&lt;periodical&gt;&lt;full-title&gt;Journal of Cleaner Production&lt;/full-title&gt;&lt;/periodical&gt;&lt;pages&gt;1106-1118&lt;/pages&gt;&lt;volume&gt;203&lt;/volume&gt;&lt;dates&gt;&lt;year&gt;2018&lt;/year&gt;&lt;/dates&gt;&lt;isbn&gt;0959-6526&lt;/isbn&gt;&lt;urls&gt;&lt;/urls&gt;&lt;/record&gt;&lt;/Cite&gt;&lt;/EndNote&gt;</w:instrText>
      </w:r>
      <w:r>
        <w:rPr>
          <w:rFonts w:ascii="Times New Roman" w:hAnsi="Times New Roman" w:cs="Times New Roman"/>
          <w:sz w:val="24"/>
          <w:szCs w:val="24"/>
        </w:rPr>
        <w:fldChar w:fldCharType="separate"/>
      </w:r>
      <w:r w:rsidR="001D1B9D" w:rsidRPr="001D1B9D">
        <w:rPr>
          <w:rFonts w:ascii="Times New Roman" w:hAnsi="Times New Roman" w:cs="Times New Roman"/>
          <w:noProof/>
          <w:sz w:val="24"/>
          <w:szCs w:val="24"/>
          <w:vertAlign w:val="superscript"/>
        </w:rPr>
        <w:t>21</w:t>
      </w:r>
      <w:r>
        <w:rPr>
          <w:rFonts w:ascii="Times New Roman" w:hAnsi="Times New Roman" w:cs="Times New Roman"/>
          <w:sz w:val="24"/>
          <w:szCs w:val="24"/>
        </w:rPr>
        <w:fldChar w:fldCharType="end"/>
      </w:r>
      <w:r>
        <w:rPr>
          <w:rFonts w:ascii="Times New Roman" w:hAnsi="Times New Roman" w:cs="Times New Roman"/>
          <w:sz w:val="24"/>
          <w:szCs w:val="24"/>
        </w:rPr>
        <w:t xml:space="preserve"> list all the algorithm steps and also provide MATLAB code for implementing it to obtain the domestic supply matrix </w:t>
      </w:r>
      <m:oMath>
        <m:r>
          <w:rPr>
            <w:rFonts w:ascii="Cambria Math" w:hAnsi="Cambria Math" w:cs="Times New Roman"/>
            <w:sz w:val="24"/>
            <w:szCs w:val="24"/>
          </w:rPr>
          <m:t>D</m:t>
        </m:r>
      </m:oMath>
      <w:r>
        <w:rPr>
          <w:rFonts w:ascii="Times New Roman" w:hAnsi="Times New Roman" w:cs="Times New Roman"/>
          <w:sz w:val="24"/>
          <w:szCs w:val="24"/>
        </w:rPr>
        <w:t xml:space="preserve">. </w:t>
      </w:r>
    </w:p>
    <w:p w14:paraId="13A02C21" w14:textId="77777777" w:rsidR="002B4885" w:rsidRDefault="002B4885">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br w:type="page"/>
      </w:r>
    </w:p>
    <w:p w14:paraId="0AF26947" w14:textId="4496925A" w:rsidR="00425B0C" w:rsidRDefault="002B4885" w:rsidP="00982185">
      <w:pPr>
        <w:jc w:val="both"/>
        <w:rPr>
          <w:rFonts w:ascii="Times New Roman" w:hAnsi="Times New Roman" w:cs="Times New Roman"/>
          <w:sz w:val="24"/>
          <w:szCs w:val="24"/>
        </w:rPr>
      </w:pPr>
      <w:r>
        <w:rPr>
          <w:rFonts w:ascii="Times New Roman" w:hAnsi="Times New Roman" w:cs="Times New Roman"/>
          <w:b/>
          <w:bCs/>
          <w:sz w:val="24"/>
          <w:szCs w:val="24"/>
        </w:rPr>
        <w:lastRenderedPageBreak/>
        <w:t xml:space="preserve">Supplementary Methods 3: </w:t>
      </w:r>
      <w:r w:rsidR="00694C86">
        <w:rPr>
          <w:rFonts w:ascii="Times New Roman" w:hAnsi="Times New Roman" w:cs="Times New Roman"/>
          <w:b/>
          <w:bCs/>
          <w:sz w:val="24"/>
          <w:szCs w:val="24"/>
        </w:rPr>
        <w:t>Producer prices</w:t>
      </w:r>
    </w:p>
    <w:p w14:paraId="2E445051" w14:textId="01409A06" w:rsidR="00902379" w:rsidRDefault="00FC4729" w:rsidP="00902379">
      <w:pPr>
        <w:jc w:val="both"/>
        <w:rPr>
          <w:rFonts w:ascii="Times New Roman" w:hAnsi="Times New Roman" w:cs="Times New Roman"/>
          <w:sz w:val="24"/>
          <w:szCs w:val="24"/>
        </w:rPr>
      </w:pPr>
      <w:r w:rsidRPr="00FC4729">
        <w:rPr>
          <w:rFonts w:ascii="Times New Roman" w:hAnsi="Times New Roman" w:cs="Times New Roman"/>
          <w:sz w:val="24"/>
          <w:szCs w:val="24"/>
        </w:rPr>
        <w:t>FAO‐reported producer prices (USD/</w:t>
      </w:r>
      <w:proofErr w:type="spellStart"/>
      <w:r w:rsidRPr="00FC4729">
        <w:rPr>
          <w:rFonts w:ascii="Times New Roman" w:hAnsi="Times New Roman" w:cs="Times New Roman"/>
          <w:sz w:val="24"/>
          <w:szCs w:val="24"/>
        </w:rPr>
        <w:t>tonne</w:t>
      </w:r>
      <w:proofErr w:type="spellEnd"/>
      <w:r w:rsidRPr="00FC4729">
        <w:rPr>
          <w:rFonts w:ascii="Times New Roman" w:hAnsi="Times New Roman" w:cs="Times New Roman"/>
          <w:sz w:val="24"/>
          <w:szCs w:val="24"/>
        </w:rPr>
        <w:t>) reflect farm‐gate receipts and exclude post–farm‐gate costs such as transport to market, storage, processing, and marketing fees. When available, prices from the three most recent years since 2010 were averaged for each crop and country. Missing values were imputed via a linear regression (</w:t>
      </w:r>
      <w:r w:rsidR="00CE20CA">
        <w:rPr>
          <w:rFonts w:ascii="Times New Roman" w:hAnsi="Times New Roman" w:cs="Times New Roman"/>
          <w:sz w:val="24"/>
          <w:szCs w:val="24"/>
        </w:rPr>
        <w:t xml:space="preserve">Supplementary </w:t>
      </w:r>
      <w:r w:rsidRPr="00FC4729">
        <w:rPr>
          <w:rFonts w:ascii="Times New Roman" w:hAnsi="Times New Roman" w:cs="Times New Roman"/>
          <w:sz w:val="24"/>
          <w:szCs w:val="24"/>
        </w:rPr>
        <w:t xml:space="preserve">Equation </w:t>
      </w:r>
      <w:r w:rsidR="00CE20CA">
        <w:rPr>
          <w:rFonts w:ascii="Times New Roman" w:hAnsi="Times New Roman" w:cs="Times New Roman"/>
          <w:sz w:val="24"/>
          <w:szCs w:val="24"/>
        </w:rPr>
        <w:t>4</w:t>
      </w:r>
      <w:r w:rsidRPr="00FC4729">
        <w:rPr>
          <w:rFonts w:ascii="Times New Roman" w:hAnsi="Times New Roman" w:cs="Times New Roman"/>
          <w:sz w:val="24"/>
          <w:szCs w:val="24"/>
        </w:rPr>
        <w:t xml:space="preserve">), with prices first converted from per hectare to per </w:t>
      </w:r>
      <w:proofErr w:type="spellStart"/>
      <w:r w:rsidRPr="00FC4729">
        <w:rPr>
          <w:rFonts w:ascii="Times New Roman" w:hAnsi="Times New Roman" w:cs="Times New Roman"/>
          <w:sz w:val="24"/>
          <w:szCs w:val="24"/>
        </w:rPr>
        <w:t>tonne</w:t>
      </w:r>
      <w:proofErr w:type="spellEnd"/>
      <w:r w:rsidRPr="00FC4729">
        <w:rPr>
          <w:rFonts w:ascii="Times New Roman" w:hAnsi="Times New Roman" w:cs="Times New Roman"/>
          <w:sz w:val="24"/>
          <w:szCs w:val="24"/>
        </w:rPr>
        <w:t xml:space="preserve"> by multiplying by yields to improve model fit.</w:t>
      </w:r>
      <w:r w:rsidR="00930FA0" w:rsidRPr="006E5F0B">
        <w:rPr>
          <w:rFonts w:ascii="Times New Roman" w:hAnsi="Times New Roman" w:cs="Times New Roman"/>
          <w:sz w:val="24"/>
          <w:szCs w:val="24"/>
        </w:rPr>
        <w:t xml:space="preserve"> </w:t>
      </w:r>
    </w:p>
    <w:p w14:paraId="69EA6215" w14:textId="309A5D9F" w:rsidR="00EF0908" w:rsidRPr="006E5F0B" w:rsidRDefault="00EF0908" w:rsidP="00EF0908">
      <w:pPr>
        <w:rPr>
          <w:rFonts w:ascii="Times New Roman" w:eastAsiaTheme="minorEastAsia" w:hAnsi="Times New Roman" w:cs="Times New Roman"/>
          <w:sz w:val="24"/>
          <w:szCs w:val="24"/>
        </w:rPr>
      </w:pPr>
      <w:r w:rsidRPr="006E5F0B">
        <w:rPr>
          <w:rFonts w:ascii="Times New Roman" w:eastAsiaTheme="minorEastAsia" w:hAnsi="Times New Roman" w:cs="Times New Roman"/>
          <w:sz w:val="24"/>
          <w:szCs w:val="24"/>
        </w:rPr>
        <w:t>Equation</w:t>
      </w:r>
      <w:r w:rsidR="005A01DD">
        <w:rPr>
          <w:rFonts w:ascii="Times New Roman" w:eastAsiaTheme="minorEastAsia" w:hAnsi="Times New Roman" w:cs="Times New Roman"/>
          <w:sz w:val="24"/>
          <w:szCs w:val="24"/>
        </w:rPr>
        <w:t xml:space="preserve"> </w:t>
      </w:r>
      <w:r w:rsidR="00CE20CA">
        <w:rPr>
          <w:rFonts w:ascii="Times New Roman" w:eastAsiaTheme="minorEastAsia" w:hAnsi="Times New Roman" w:cs="Times New Roman"/>
          <w:sz w:val="24"/>
          <w:szCs w:val="24"/>
        </w:rPr>
        <w:t>4</w:t>
      </w:r>
      <w:r w:rsidRPr="006E5F0B">
        <w:rPr>
          <w:rFonts w:ascii="Times New Roman" w:eastAsiaTheme="minorEastAsia" w:hAnsi="Times New Roman" w:cs="Times New Roman"/>
          <w:sz w:val="24"/>
          <w:szCs w:val="24"/>
        </w:rPr>
        <w:t>:</w:t>
      </w:r>
    </w:p>
    <w:p w14:paraId="28D3CAF2" w14:textId="6B56B2F0" w:rsidR="003A261B" w:rsidRPr="005A01DD" w:rsidRDefault="00000000" w:rsidP="006E5F0B">
      <w:pPr>
        <w:jc w:val="center"/>
        <w:rPr>
          <w:rFonts w:ascii="Times New Roman" w:eastAsiaTheme="minorEastAsia" w:hAnsi="Times New Roman" w:cs="Times New Roman"/>
          <w:sz w:val="24"/>
          <w:szCs w:val="24"/>
        </w:rPr>
      </w:pPr>
      <m:oMath>
        <m:func>
          <m:funcPr>
            <m:ctrlPr>
              <w:rPr>
                <w:rFonts w:ascii="Cambria Math" w:hAnsi="Cambria Math" w:cs="Times New Roman"/>
                <w:i/>
                <w:sz w:val="24"/>
                <w:szCs w:val="24"/>
              </w:rPr>
            </m:ctrlPr>
          </m:funcPr>
          <m:fName>
            <m:r>
              <m:rPr>
                <m:sty m:val="p"/>
              </m:rPr>
              <w:rPr>
                <w:rFonts w:ascii="Cambria Math" w:hAnsi="Cambria Math" w:cs="Times New Roman"/>
                <w:sz w:val="24"/>
                <w:szCs w:val="24"/>
              </w:rPr>
              <m:t>log</m:t>
            </m:r>
          </m:fName>
          <m:e>
            <m:r>
              <w:rPr>
                <w:rFonts w:ascii="Cambria Math" w:hAnsi="Cambria Math" w:cs="Times New Roman"/>
                <w:sz w:val="24"/>
                <w:szCs w:val="24"/>
              </w:rPr>
              <m:t>price=</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func>
              <m:funcPr>
                <m:ctrlPr>
                  <w:rPr>
                    <w:rFonts w:ascii="Cambria Math" w:hAnsi="Cambria Math" w:cs="Times New Roman"/>
                    <w:i/>
                    <w:sz w:val="24"/>
                    <w:szCs w:val="24"/>
                  </w:rPr>
                </m:ctrlPr>
              </m:funcPr>
              <m:fName>
                <m:r>
                  <m:rPr>
                    <m:sty m:val="p"/>
                  </m:rPr>
                  <w:rPr>
                    <w:rFonts w:ascii="Cambria Math" w:hAnsi="Cambria Math" w:cs="Times New Roman"/>
                    <w:sz w:val="24"/>
                    <w:szCs w:val="24"/>
                  </w:rPr>
                  <m:t>log</m:t>
                </m:r>
              </m:fName>
              <m:e>
                <m:r>
                  <w:rPr>
                    <w:rFonts w:ascii="Cambria Math" w:hAnsi="Cambria Math" w:cs="Times New Roman"/>
                    <w:sz w:val="24"/>
                    <w:szCs w:val="24"/>
                  </w:rPr>
                  <m:t>GDP</m:t>
                </m:r>
              </m:e>
            </m:func>
          </m:e>
        </m:func>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func>
          <m:funcPr>
            <m:ctrlPr>
              <w:rPr>
                <w:rFonts w:ascii="Cambria Math" w:hAnsi="Cambria Math" w:cs="Times New Roman"/>
                <w:i/>
                <w:sz w:val="24"/>
                <w:szCs w:val="24"/>
              </w:rPr>
            </m:ctrlPr>
          </m:funcPr>
          <m:fName>
            <m:r>
              <m:rPr>
                <m:sty m:val="p"/>
              </m:rPr>
              <w:rPr>
                <w:rFonts w:ascii="Cambria Math" w:hAnsi="Cambria Math" w:cs="Times New Roman"/>
                <w:sz w:val="24"/>
                <w:szCs w:val="24"/>
              </w:rPr>
              <m:t>log</m:t>
            </m:r>
          </m:fName>
          <m:e>
            <m:r>
              <w:rPr>
                <w:rFonts w:ascii="Cambria Math" w:hAnsi="Cambria Math" w:cs="Times New Roman"/>
                <w:sz w:val="24"/>
                <w:szCs w:val="24"/>
              </w:rPr>
              <m:t>production</m:t>
            </m:r>
          </m:e>
        </m:func>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func>
          <m:funcPr>
            <m:ctrlPr>
              <w:rPr>
                <w:rFonts w:ascii="Cambria Math" w:hAnsi="Cambria Math" w:cs="Times New Roman"/>
                <w:i/>
                <w:sz w:val="24"/>
                <w:szCs w:val="24"/>
              </w:rPr>
            </m:ctrlPr>
          </m:funcPr>
          <m:fName>
            <m:r>
              <m:rPr>
                <m:sty m:val="p"/>
              </m:rPr>
              <w:rPr>
                <w:rFonts w:ascii="Cambria Math" w:hAnsi="Cambria Math" w:cs="Times New Roman"/>
                <w:sz w:val="24"/>
                <w:szCs w:val="24"/>
              </w:rPr>
              <m:t>log</m:t>
            </m:r>
          </m:fName>
          <m:e>
            <m:r>
              <w:rPr>
                <w:rFonts w:ascii="Cambria Math" w:hAnsi="Cambria Math" w:cs="Times New Roman"/>
                <w:sz w:val="24"/>
                <w:szCs w:val="24"/>
              </w:rPr>
              <m:t>yield</m:t>
            </m:r>
          </m:e>
        </m:func>
        <m:r>
          <w:rPr>
            <w:rFonts w:ascii="Cambria Math" w:hAnsi="Cambria Math" w:cs="Times New Roman"/>
            <w:sz w:val="24"/>
            <w:szCs w:val="24"/>
          </w:rPr>
          <m:t>+region FE</m:t>
        </m:r>
      </m:oMath>
      <w:r w:rsidR="00FD6B62">
        <w:rPr>
          <w:rFonts w:ascii="Times New Roman" w:eastAsiaTheme="minorEastAsia" w:hAnsi="Times New Roman" w:cs="Times New Roman"/>
          <w:sz w:val="24"/>
          <w:szCs w:val="24"/>
        </w:rPr>
        <w:t>,</w:t>
      </w:r>
    </w:p>
    <w:p w14:paraId="5BC2EC4D" w14:textId="7500F9BD" w:rsidR="005A01DD" w:rsidRPr="00CE20CA" w:rsidRDefault="00670F91" w:rsidP="006E5F0B">
      <w:pPr>
        <w:ind w:firstLine="720"/>
        <w:rPr>
          <w:rFonts w:ascii="Times New Roman" w:hAnsi="Times New Roman" w:cs="Times New Roman"/>
          <w:sz w:val="24"/>
          <w:szCs w:val="24"/>
        </w:rPr>
      </w:pPr>
      <w:r w:rsidRPr="00CE20CA">
        <w:rPr>
          <w:rFonts w:ascii="Times New Roman" w:eastAsiaTheme="minorEastAsia" w:hAnsi="Times New Roman" w:cs="Times New Roman"/>
          <w:sz w:val="24"/>
          <w:szCs w:val="24"/>
        </w:rPr>
        <w:t xml:space="preserve">with </w:t>
      </w:r>
      <w:r w:rsidR="005A01DD" w:rsidRPr="00CE20CA">
        <w:rPr>
          <w:rFonts w:ascii="Times New Roman" w:eastAsiaTheme="minorEastAsia" w:hAnsi="Times New Roman" w:cs="Times New Roman"/>
          <w:sz w:val="24"/>
          <w:szCs w:val="24"/>
        </w:rPr>
        <w:t>region</w:t>
      </w:r>
      <w:r w:rsidR="00FD6B62" w:rsidRPr="00CE20CA">
        <w:rPr>
          <w:rFonts w:ascii="Times New Roman" w:eastAsiaTheme="minorEastAsia" w:hAnsi="Times New Roman" w:cs="Times New Roman"/>
          <w:sz w:val="24"/>
          <w:szCs w:val="24"/>
        </w:rPr>
        <w:t>s</w:t>
      </w:r>
      <w:r w:rsidRPr="00CE20CA">
        <w:rPr>
          <w:rFonts w:ascii="Times New Roman" w:eastAsiaTheme="minorEastAsia" w:hAnsi="Times New Roman" w:cs="Times New Roman"/>
          <w:sz w:val="24"/>
          <w:szCs w:val="24"/>
        </w:rPr>
        <w:t xml:space="preserve">: </w:t>
      </w:r>
      <w:r w:rsidR="005A01DD" w:rsidRPr="006E5F0B">
        <w:rPr>
          <w:rFonts w:ascii="Times New Roman" w:hAnsi="Times New Roman" w:cs="Times New Roman"/>
          <w:sz w:val="24"/>
          <w:szCs w:val="24"/>
        </w:rPr>
        <w:t>Africa, Americas, Asia, Europe, Oceania</w:t>
      </w:r>
    </w:p>
    <w:p w14:paraId="60626AC1" w14:textId="765DF678" w:rsidR="00F864CF" w:rsidRPr="00F864CF" w:rsidRDefault="00F864CF" w:rsidP="00F864CF">
      <w:pPr>
        <w:rPr>
          <w:rFonts w:ascii="Times New Roman" w:hAnsi="Times New Roman" w:cs="Times New Roman"/>
          <w:sz w:val="24"/>
          <w:szCs w:val="24"/>
        </w:rPr>
      </w:pPr>
      <w:r w:rsidRPr="00F864CF">
        <w:rPr>
          <w:rFonts w:ascii="Times New Roman" w:hAnsi="Times New Roman" w:cs="Times New Roman"/>
          <w:sz w:val="24"/>
          <w:szCs w:val="24"/>
        </w:rPr>
        <w:t xml:space="preserve">The primary regression was fitted using data from the 25 largest producers with available price information, </w:t>
      </w:r>
      <w:r w:rsidR="00914EBF" w:rsidRPr="00F864CF">
        <w:rPr>
          <w:rFonts w:ascii="Times New Roman" w:hAnsi="Times New Roman" w:cs="Times New Roman"/>
          <w:sz w:val="24"/>
          <w:szCs w:val="24"/>
        </w:rPr>
        <w:t>to</w:t>
      </w:r>
      <w:r w:rsidRPr="00F864CF">
        <w:rPr>
          <w:rFonts w:ascii="Times New Roman" w:hAnsi="Times New Roman" w:cs="Times New Roman"/>
          <w:sz w:val="24"/>
          <w:szCs w:val="24"/>
        </w:rPr>
        <w:t xml:space="preserve"> minimize noise from smaller producers. Where countries fell outside the regions covered by these top 25, a secondary regression was applied using all nations with price data. In regions lacking any observations, global averages were substituted</w:t>
      </w:r>
      <w:r w:rsidR="0097230D">
        <w:rPr>
          <w:rFonts w:ascii="Times New Roman" w:hAnsi="Times New Roman" w:cs="Times New Roman"/>
          <w:sz w:val="24"/>
          <w:szCs w:val="24"/>
        </w:rPr>
        <w:t>.</w:t>
      </w:r>
      <w:r w:rsidRPr="00F864CF">
        <w:rPr>
          <w:rFonts w:ascii="Times New Roman" w:hAnsi="Times New Roman" w:cs="Times New Roman"/>
          <w:sz w:val="24"/>
          <w:szCs w:val="24"/>
        </w:rPr>
        <w:t xml:space="preserve"> </w:t>
      </w:r>
      <w:r w:rsidR="0097230D">
        <w:rPr>
          <w:rFonts w:ascii="Times New Roman" w:hAnsi="Times New Roman" w:cs="Times New Roman"/>
          <w:sz w:val="24"/>
          <w:szCs w:val="24"/>
        </w:rPr>
        <w:t>W</w:t>
      </w:r>
      <w:r w:rsidRPr="00F864CF">
        <w:rPr>
          <w:rFonts w:ascii="Times New Roman" w:hAnsi="Times New Roman" w:cs="Times New Roman"/>
          <w:sz w:val="24"/>
          <w:szCs w:val="24"/>
        </w:rPr>
        <w:t>hen fewer than 25 observations existed for a given crop, subregional, regional, and then global means were used in sequence</w:t>
      </w:r>
      <w:r w:rsidR="00E759A0">
        <w:rPr>
          <w:rFonts w:ascii="Times New Roman" w:hAnsi="Times New Roman" w:cs="Times New Roman"/>
          <w:sz w:val="24"/>
          <w:szCs w:val="24"/>
        </w:rPr>
        <w:t xml:space="preserve"> to impute missing values</w:t>
      </w:r>
      <w:r w:rsidR="007F1AC0">
        <w:rPr>
          <w:rFonts w:ascii="Times New Roman" w:hAnsi="Times New Roman" w:cs="Times New Roman"/>
          <w:sz w:val="24"/>
          <w:szCs w:val="24"/>
        </w:rPr>
        <w:t>,</w:t>
      </w:r>
      <w:r w:rsidR="00E759A0">
        <w:rPr>
          <w:rFonts w:ascii="Times New Roman" w:hAnsi="Times New Roman" w:cs="Times New Roman"/>
          <w:sz w:val="24"/>
          <w:szCs w:val="24"/>
        </w:rPr>
        <w:t xml:space="preserve"> instead of the regression approach</w:t>
      </w:r>
      <w:r w:rsidRPr="00F864CF">
        <w:rPr>
          <w:rFonts w:ascii="Times New Roman" w:hAnsi="Times New Roman" w:cs="Times New Roman"/>
          <w:sz w:val="24"/>
          <w:szCs w:val="24"/>
        </w:rPr>
        <w:t>.</w:t>
      </w:r>
    </w:p>
    <w:p w14:paraId="30A64C53" w14:textId="77777777" w:rsidR="00DF6D55" w:rsidRDefault="00F864CF" w:rsidP="00F864CF">
      <w:pPr>
        <w:rPr>
          <w:rFonts w:ascii="Times New Roman" w:hAnsi="Times New Roman" w:cs="Times New Roman"/>
          <w:sz w:val="24"/>
          <w:szCs w:val="24"/>
        </w:rPr>
      </w:pPr>
      <w:r w:rsidRPr="00F864CF">
        <w:rPr>
          <w:rFonts w:ascii="Times New Roman" w:hAnsi="Times New Roman" w:cs="Times New Roman"/>
          <w:sz w:val="24"/>
          <w:szCs w:val="24"/>
        </w:rPr>
        <w:t xml:space="preserve">Finally, aggregated cereal producer prices were computed as production‐weighted averages of individual commodity prices. In the absence of </w:t>
      </w:r>
      <w:r w:rsidR="007F1AC0">
        <w:rPr>
          <w:rFonts w:ascii="Times New Roman" w:hAnsi="Times New Roman" w:cs="Times New Roman"/>
          <w:sz w:val="24"/>
          <w:szCs w:val="24"/>
        </w:rPr>
        <w:t xml:space="preserve">any </w:t>
      </w:r>
      <w:r w:rsidRPr="00F864CF">
        <w:rPr>
          <w:rFonts w:ascii="Times New Roman" w:hAnsi="Times New Roman" w:cs="Times New Roman"/>
          <w:sz w:val="24"/>
          <w:szCs w:val="24"/>
        </w:rPr>
        <w:t>subnational data</w:t>
      </w:r>
      <w:r w:rsidR="007F1AC0">
        <w:rPr>
          <w:rFonts w:ascii="Times New Roman" w:hAnsi="Times New Roman" w:cs="Times New Roman"/>
          <w:sz w:val="24"/>
          <w:szCs w:val="24"/>
        </w:rPr>
        <w:t xml:space="preserve"> on producer prices</w:t>
      </w:r>
      <w:r w:rsidRPr="00F864CF">
        <w:rPr>
          <w:rFonts w:ascii="Times New Roman" w:hAnsi="Times New Roman" w:cs="Times New Roman"/>
          <w:sz w:val="24"/>
          <w:szCs w:val="24"/>
        </w:rPr>
        <w:t xml:space="preserve">, </w:t>
      </w:r>
      <w:r w:rsidR="00EF7D28">
        <w:rPr>
          <w:rFonts w:ascii="Times New Roman" w:hAnsi="Times New Roman" w:cs="Times New Roman"/>
          <w:sz w:val="24"/>
          <w:szCs w:val="24"/>
        </w:rPr>
        <w:t xml:space="preserve">country level price </w:t>
      </w:r>
      <w:r w:rsidR="007F1AC0">
        <w:rPr>
          <w:rFonts w:ascii="Times New Roman" w:hAnsi="Times New Roman" w:cs="Times New Roman"/>
          <w:sz w:val="24"/>
          <w:szCs w:val="24"/>
        </w:rPr>
        <w:t>data was used</w:t>
      </w:r>
      <w:r w:rsidRPr="00F864CF">
        <w:rPr>
          <w:rFonts w:ascii="Times New Roman" w:hAnsi="Times New Roman" w:cs="Times New Roman"/>
          <w:sz w:val="24"/>
          <w:szCs w:val="24"/>
        </w:rPr>
        <w:t xml:space="preserve"> all subnational regions.</w:t>
      </w:r>
    </w:p>
    <w:p w14:paraId="5FE35E95" w14:textId="77777777" w:rsidR="00DF6D55" w:rsidRDefault="00DF6D55">
      <w:pPr>
        <w:rPr>
          <w:rFonts w:ascii="Times New Roman" w:hAnsi="Times New Roman" w:cs="Times New Roman"/>
          <w:sz w:val="24"/>
          <w:szCs w:val="24"/>
        </w:rPr>
      </w:pPr>
      <w:r>
        <w:rPr>
          <w:rFonts w:ascii="Times New Roman" w:hAnsi="Times New Roman" w:cs="Times New Roman"/>
          <w:sz w:val="24"/>
          <w:szCs w:val="24"/>
        </w:rPr>
        <w:br w:type="page"/>
      </w:r>
    </w:p>
    <w:p w14:paraId="73AD1BFA" w14:textId="4BFB3F77" w:rsidR="002A6756" w:rsidRPr="006E5F0B" w:rsidRDefault="00DF6D55" w:rsidP="006E5F0B">
      <w:pPr>
        <w:jc w:val="both"/>
        <w:rPr>
          <w:rFonts w:ascii="Times New Roman" w:hAnsi="Times New Roman" w:cs="Times New Roman"/>
          <w:b/>
          <w:bCs/>
          <w:sz w:val="24"/>
          <w:szCs w:val="24"/>
        </w:rPr>
      </w:pPr>
      <w:r w:rsidRPr="006E5F0B">
        <w:rPr>
          <w:rFonts w:ascii="Times New Roman" w:hAnsi="Times New Roman" w:cs="Times New Roman"/>
          <w:b/>
          <w:bCs/>
          <w:sz w:val="24"/>
          <w:szCs w:val="24"/>
        </w:rPr>
        <w:lastRenderedPageBreak/>
        <w:t xml:space="preserve">Supplementary Methods 4: Estimating regional </w:t>
      </w:r>
      <w:r w:rsidR="008A3AAE">
        <w:rPr>
          <w:rFonts w:ascii="Times New Roman" w:hAnsi="Times New Roman" w:cs="Times New Roman"/>
          <w:b/>
          <w:bCs/>
          <w:sz w:val="24"/>
          <w:szCs w:val="24"/>
        </w:rPr>
        <w:t>production</w:t>
      </w:r>
      <w:r w:rsidR="00EB7BF1">
        <w:rPr>
          <w:rFonts w:ascii="Times New Roman" w:hAnsi="Times New Roman" w:cs="Times New Roman"/>
          <w:b/>
          <w:bCs/>
          <w:sz w:val="24"/>
          <w:szCs w:val="24"/>
        </w:rPr>
        <w:t xml:space="preserve"> and </w:t>
      </w:r>
      <w:r w:rsidR="008A3AAE">
        <w:rPr>
          <w:rFonts w:ascii="Times New Roman" w:hAnsi="Times New Roman" w:cs="Times New Roman"/>
          <w:b/>
          <w:bCs/>
          <w:sz w:val="24"/>
          <w:szCs w:val="24"/>
        </w:rPr>
        <w:t>consumption</w:t>
      </w:r>
    </w:p>
    <w:p w14:paraId="1A8D018C" w14:textId="62459BA9" w:rsidR="00B0059E" w:rsidRDefault="00A373EA" w:rsidP="002063B6">
      <w:pPr>
        <w:jc w:val="both"/>
        <w:rPr>
          <w:rFonts w:ascii="Times New Roman" w:hAnsi="Times New Roman" w:cs="Times New Roman"/>
          <w:sz w:val="24"/>
          <w:szCs w:val="24"/>
        </w:rPr>
      </w:pPr>
      <w:r w:rsidRPr="00A373EA">
        <w:rPr>
          <w:rFonts w:ascii="Times New Roman" w:hAnsi="Times New Roman" w:cs="Times New Roman"/>
          <w:sz w:val="24"/>
          <w:szCs w:val="24"/>
        </w:rPr>
        <w:t>The 2015 global gridded crop‐production data</w:t>
      </w:r>
      <w:r w:rsidR="005950C4">
        <w:rPr>
          <w:rFonts w:ascii="Times New Roman" w:hAnsi="Times New Roman" w:cs="Times New Roman"/>
          <w:sz w:val="24"/>
          <w:szCs w:val="24"/>
        </w:rPr>
        <w:fldChar w:fldCharType="begin"/>
      </w:r>
      <w:r w:rsidR="001D1B9D">
        <w:rPr>
          <w:rFonts w:ascii="Times New Roman" w:hAnsi="Times New Roman" w:cs="Times New Roman"/>
          <w:sz w:val="24"/>
          <w:szCs w:val="24"/>
        </w:rPr>
        <w:instrText xml:space="preserve"> ADDIN EN.CITE &lt;EndNote&gt;&lt;Cite&gt;&lt;Author&gt;Frolking&lt;/Author&gt;&lt;Year&gt;2020&lt;/Year&gt;&lt;RecNum&gt;29&lt;/RecNum&gt;&lt;DisplayText&gt;&lt;style face="superscript"&gt;4&lt;/style&gt;&lt;/DisplayText&gt;&lt;record&gt;&lt;rec-number&gt;29&lt;/rec-number&gt;&lt;foreign-keys&gt;&lt;key app="EN" db-id="5da5s20z5fe0e6exf9lxdzvx5fzrawptvpra" timestamp="1702226486"&gt;29&lt;/key&gt;&lt;/foreign-keys&gt;&lt;ref-type name="Dataset"&gt;59&lt;/ref-type&gt;&lt;contributors&gt;&lt;authors&gt;&lt;author&gt;Frolking, Steve&lt;/author&gt;&lt;author&gt;Wisser, Dominik&lt;/author&gt;&lt;author&gt;Grogan, Danielle&lt;/author&gt;&lt;author&gt;Proussevitch, Alexander&lt;/author&gt;&lt;author&gt;Glidden, Stanley&lt;/author&gt;&lt;/authors&gt;&lt;/contributors&gt;&lt;titles&gt;&lt;title&gt;GAEZ+_2015 Crop Production&lt;/title&gt;&lt;/titles&gt;&lt;edition&gt;V2&lt;/edition&gt;&lt;section&gt;2020-06-06&lt;/section&gt;&lt;keywords&gt;&lt;keyword&gt;Production&lt;/keyword&gt;&lt;/keywords&gt;&lt;dates&gt;&lt;year&gt;2020&lt;/year&gt;&lt;/dates&gt;&lt;publisher&gt;Harvard Dataverse&lt;/publisher&gt;&lt;urls&gt;&lt;related-urls&gt;&lt;url&gt;https://doi.org/10.7910/DVN/KJFUO1&lt;/url&gt;&lt;/related-urls&gt;&lt;/urls&gt;&lt;electronic-resource-num&gt;doi/10.7910/DVN/KJFUO1&lt;/electronic-resource-num&gt;&lt;/record&gt;&lt;/Cite&gt;&lt;/EndNote&gt;</w:instrText>
      </w:r>
      <w:r w:rsidR="005950C4">
        <w:rPr>
          <w:rFonts w:ascii="Times New Roman" w:hAnsi="Times New Roman" w:cs="Times New Roman"/>
          <w:sz w:val="24"/>
          <w:szCs w:val="24"/>
        </w:rPr>
        <w:fldChar w:fldCharType="separate"/>
      </w:r>
      <w:r w:rsidR="001D1B9D" w:rsidRPr="001D1B9D">
        <w:rPr>
          <w:rFonts w:ascii="Times New Roman" w:hAnsi="Times New Roman" w:cs="Times New Roman"/>
          <w:noProof/>
          <w:sz w:val="24"/>
          <w:szCs w:val="24"/>
          <w:vertAlign w:val="superscript"/>
        </w:rPr>
        <w:t>4</w:t>
      </w:r>
      <w:r w:rsidR="005950C4">
        <w:rPr>
          <w:rFonts w:ascii="Times New Roman" w:hAnsi="Times New Roman" w:cs="Times New Roman"/>
          <w:sz w:val="24"/>
          <w:szCs w:val="24"/>
        </w:rPr>
        <w:fldChar w:fldCharType="end"/>
      </w:r>
      <w:r w:rsidR="005950C4">
        <w:rPr>
          <w:rFonts w:ascii="Times New Roman" w:hAnsi="Times New Roman" w:cs="Times New Roman"/>
          <w:sz w:val="24"/>
          <w:szCs w:val="24"/>
        </w:rPr>
        <w:t xml:space="preserve"> </w:t>
      </w:r>
      <w:r w:rsidR="00596EA5" w:rsidRPr="00596EA5">
        <w:rPr>
          <w:rFonts w:ascii="Times New Roman" w:hAnsi="Times New Roman" w:cs="Times New Roman"/>
          <w:sz w:val="24"/>
          <w:szCs w:val="24"/>
        </w:rPr>
        <w:t xml:space="preserve">were first aggregated to administrative boundaries to yield baseline estimates of regional cereal production. To account for </w:t>
      </w:r>
      <w:r w:rsidR="00596EA5">
        <w:rPr>
          <w:rFonts w:ascii="Times New Roman" w:hAnsi="Times New Roman" w:cs="Times New Roman"/>
          <w:sz w:val="24"/>
          <w:szCs w:val="24"/>
        </w:rPr>
        <w:t>change (</w:t>
      </w:r>
      <w:r w:rsidR="00596EA5" w:rsidRPr="00596EA5">
        <w:rPr>
          <w:rFonts w:ascii="Times New Roman" w:hAnsi="Times New Roman" w:cs="Times New Roman"/>
          <w:sz w:val="24"/>
          <w:szCs w:val="24"/>
        </w:rPr>
        <w:t>growth</w:t>
      </w:r>
      <w:r w:rsidR="00596EA5">
        <w:rPr>
          <w:rFonts w:ascii="Times New Roman" w:hAnsi="Times New Roman" w:cs="Times New Roman"/>
          <w:sz w:val="24"/>
          <w:szCs w:val="24"/>
        </w:rPr>
        <w:t>)</w:t>
      </w:r>
      <w:r w:rsidR="00596EA5" w:rsidRPr="00596EA5">
        <w:rPr>
          <w:rFonts w:ascii="Times New Roman" w:hAnsi="Times New Roman" w:cs="Times New Roman"/>
          <w:sz w:val="24"/>
          <w:szCs w:val="24"/>
        </w:rPr>
        <w:t xml:space="preserve"> in </w:t>
      </w:r>
      <w:r w:rsidR="00596EA5">
        <w:rPr>
          <w:rFonts w:ascii="Times New Roman" w:hAnsi="Times New Roman" w:cs="Times New Roman"/>
          <w:sz w:val="24"/>
          <w:szCs w:val="24"/>
        </w:rPr>
        <w:t xml:space="preserve">overall </w:t>
      </w:r>
      <w:r w:rsidR="00596EA5" w:rsidRPr="00596EA5">
        <w:rPr>
          <w:rFonts w:ascii="Times New Roman" w:hAnsi="Times New Roman" w:cs="Times New Roman"/>
          <w:sz w:val="24"/>
          <w:szCs w:val="24"/>
        </w:rPr>
        <w:t>output between 2015 and the study period (2017–2021), these values were scaled using country‐specific factors equal to the ratio of FAO’s national production totals to the 2015</w:t>
      </w:r>
      <w:r w:rsidR="00D67145">
        <w:rPr>
          <w:rFonts w:ascii="Times New Roman" w:hAnsi="Times New Roman" w:cs="Times New Roman"/>
          <w:sz w:val="24"/>
          <w:szCs w:val="24"/>
        </w:rPr>
        <w:t xml:space="preserve"> gridded production</w:t>
      </w:r>
      <w:r w:rsidR="00596EA5" w:rsidRPr="00596EA5">
        <w:rPr>
          <w:rFonts w:ascii="Times New Roman" w:hAnsi="Times New Roman" w:cs="Times New Roman"/>
          <w:sz w:val="24"/>
          <w:szCs w:val="24"/>
        </w:rPr>
        <w:t xml:space="preserve"> estimates</w:t>
      </w:r>
      <w:r w:rsidR="00D67145">
        <w:rPr>
          <w:rFonts w:ascii="Times New Roman" w:hAnsi="Times New Roman" w:cs="Times New Roman"/>
          <w:sz w:val="24"/>
          <w:szCs w:val="24"/>
        </w:rPr>
        <w:t xml:space="preserve"> aggregated by country</w:t>
      </w:r>
      <w:r w:rsidR="005950C4">
        <w:rPr>
          <w:rFonts w:ascii="Times New Roman" w:hAnsi="Times New Roman" w:cs="Times New Roman"/>
          <w:sz w:val="24"/>
          <w:szCs w:val="24"/>
        </w:rPr>
        <w:t>.</w:t>
      </w:r>
      <w:r w:rsidR="00B0059E">
        <w:rPr>
          <w:rFonts w:ascii="Times New Roman" w:hAnsi="Times New Roman" w:cs="Times New Roman"/>
          <w:sz w:val="24"/>
          <w:szCs w:val="24"/>
        </w:rPr>
        <w:t xml:space="preserve"> </w:t>
      </w:r>
    </w:p>
    <w:p w14:paraId="6C2AC2A8" w14:textId="69D2261A" w:rsidR="005950C4" w:rsidRDefault="004E28F1" w:rsidP="00E152F7">
      <w:pPr>
        <w:jc w:val="both"/>
        <w:rPr>
          <w:rFonts w:ascii="Times New Roman" w:hAnsi="Times New Roman" w:cs="Times New Roman"/>
          <w:sz w:val="24"/>
          <w:szCs w:val="24"/>
        </w:rPr>
      </w:pPr>
      <w:r w:rsidRPr="00E152F7">
        <w:rPr>
          <w:rFonts w:ascii="Times New Roman" w:hAnsi="Times New Roman" w:cs="Times New Roman"/>
          <w:sz w:val="24"/>
          <w:szCs w:val="24"/>
        </w:rPr>
        <w:t>Subnational cereal consumption</w:t>
      </w:r>
      <w:r w:rsidR="00E152F7" w:rsidRPr="00E152F7">
        <w:rPr>
          <w:rFonts w:ascii="Times New Roman" w:hAnsi="Times New Roman" w:cs="Times New Roman"/>
          <w:sz w:val="24"/>
          <w:szCs w:val="24"/>
        </w:rPr>
        <w:t xml:space="preserve"> was then estimated via a log</w:t>
      </w:r>
      <w:r w:rsidR="00E152F7">
        <w:rPr>
          <w:rFonts w:ascii="Times New Roman" w:hAnsi="Times New Roman" w:cs="Times New Roman"/>
          <w:sz w:val="24"/>
          <w:szCs w:val="24"/>
        </w:rPr>
        <w:t>-</w:t>
      </w:r>
      <w:r w:rsidR="00E152F7" w:rsidRPr="00E152F7">
        <w:rPr>
          <w:rFonts w:ascii="Times New Roman" w:hAnsi="Times New Roman" w:cs="Times New Roman"/>
          <w:sz w:val="24"/>
          <w:szCs w:val="24"/>
        </w:rPr>
        <w:t>linear gamma regression fitted at the national scale</w:t>
      </w:r>
      <w:r w:rsidR="009D49AA">
        <w:rPr>
          <w:rFonts w:ascii="Times New Roman" w:hAnsi="Times New Roman" w:cs="Times New Roman"/>
          <w:sz w:val="24"/>
          <w:szCs w:val="24"/>
        </w:rPr>
        <w:t xml:space="preserve"> (Supplementary Equation 5)</w:t>
      </w:r>
      <w:r w:rsidR="00E152F7" w:rsidRPr="00E152F7">
        <w:rPr>
          <w:rFonts w:ascii="Times New Roman" w:hAnsi="Times New Roman" w:cs="Times New Roman"/>
          <w:sz w:val="24"/>
          <w:szCs w:val="24"/>
        </w:rPr>
        <w:t xml:space="preserve">. </w:t>
      </w:r>
      <w:r w:rsidR="00DC6439" w:rsidRPr="00DC6439">
        <w:rPr>
          <w:rFonts w:ascii="Times New Roman" w:hAnsi="Times New Roman" w:cs="Times New Roman"/>
          <w:sz w:val="24"/>
          <w:szCs w:val="24"/>
        </w:rPr>
        <w:t xml:space="preserve">Observed national consumption was defined as </w:t>
      </w:r>
      <m:oMath>
        <m:r>
          <w:rPr>
            <w:rFonts w:ascii="Cambria Math" w:hAnsi="Cambria Math" w:cs="Times New Roman"/>
            <w:sz w:val="24"/>
            <w:szCs w:val="24"/>
          </w:rPr>
          <m:t>production + inflows - outflows</m:t>
        </m:r>
      </m:oMath>
      <w:r w:rsidR="00DC6439" w:rsidRPr="00DC6439">
        <w:rPr>
          <w:rFonts w:ascii="Times New Roman" w:hAnsi="Times New Roman" w:cs="Times New Roman"/>
          <w:sz w:val="24"/>
          <w:szCs w:val="24"/>
        </w:rPr>
        <w:t>, and this quantity was regressed against log-transformed regional covariates, including livestock counts (buffaloes, cattle, chickens, ducks, goats, horses), population, GDP, and cereal production. The log</w:t>
      </w:r>
      <w:r w:rsidR="008E7772">
        <w:rPr>
          <w:rFonts w:ascii="Times New Roman" w:hAnsi="Times New Roman" w:cs="Times New Roman"/>
          <w:sz w:val="24"/>
          <w:szCs w:val="24"/>
        </w:rPr>
        <w:t>-</w:t>
      </w:r>
      <w:r w:rsidR="00DC6439" w:rsidRPr="00DC6439">
        <w:rPr>
          <w:rFonts w:ascii="Times New Roman" w:hAnsi="Times New Roman" w:cs="Times New Roman"/>
          <w:sz w:val="24"/>
          <w:szCs w:val="24"/>
        </w:rPr>
        <w:t>linear specification was</w:t>
      </w:r>
      <w:r w:rsidR="00A168DC">
        <w:rPr>
          <w:rFonts w:ascii="Times New Roman" w:hAnsi="Times New Roman" w:cs="Times New Roman"/>
          <w:sz w:val="24"/>
          <w:szCs w:val="24"/>
        </w:rPr>
        <w:t xml:space="preserve"> </w:t>
      </w:r>
    </w:p>
    <w:p w14:paraId="4AB7388B" w14:textId="608141A1" w:rsidR="005950C4" w:rsidRDefault="005950C4" w:rsidP="002063B6">
      <w:pPr>
        <w:jc w:val="both"/>
        <w:rPr>
          <w:rFonts w:ascii="Times New Roman" w:hAnsi="Times New Roman" w:cs="Times New Roman"/>
          <w:sz w:val="24"/>
          <w:szCs w:val="24"/>
        </w:rPr>
      </w:pPr>
      <w:r>
        <w:rPr>
          <w:rFonts w:ascii="Times New Roman" w:hAnsi="Times New Roman" w:cs="Times New Roman"/>
          <w:sz w:val="24"/>
          <w:szCs w:val="24"/>
        </w:rPr>
        <w:t xml:space="preserve">Equation </w:t>
      </w:r>
      <w:r w:rsidR="00D33897">
        <w:rPr>
          <w:rFonts w:ascii="Times New Roman" w:hAnsi="Times New Roman" w:cs="Times New Roman"/>
          <w:sz w:val="24"/>
          <w:szCs w:val="24"/>
        </w:rPr>
        <w:t>5</w:t>
      </w:r>
    </w:p>
    <w:p w14:paraId="72011791" w14:textId="2C7F8DA9" w:rsidR="005950C4" w:rsidRDefault="005950C4" w:rsidP="002063B6">
      <w:pPr>
        <w:jc w:val="both"/>
        <w:rPr>
          <w:rFonts w:ascii="Cambria Math" w:eastAsiaTheme="minorEastAsia" w:hAnsi="Cambria Math"/>
          <w:i/>
          <w:lang w:val="en-GB"/>
        </w:rPr>
      </w:pPr>
      <m:oMath>
        <m:r>
          <w:rPr>
            <w:rFonts w:ascii="Cambria Math" w:hAnsi="Cambria Math"/>
            <w:lang w:val="en-GB"/>
          </w:rPr>
          <m:t>ln</m:t>
        </m:r>
        <m:d>
          <m:dPr>
            <m:ctrlPr>
              <w:rPr>
                <w:rFonts w:ascii="Cambria Math" w:hAnsi="Cambria Math"/>
                <w:i/>
                <w:lang w:val="en-GB"/>
              </w:rPr>
            </m:ctrlPr>
          </m:dPr>
          <m:e>
            <m:r>
              <w:rPr>
                <w:rFonts w:ascii="Cambria Math" w:hAnsi="Cambria Math"/>
                <w:lang w:val="en-GB"/>
              </w:rPr>
              <m:t>E</m:t>
            </m:r>
            <m:d>
              <m:dPr>
                <m:ctrlPr>
                  <w:rPr>
                    <w:rFonts w:ascii="Cambria Math" w:hAnsi="Cambria Math"/>
                    <w:i/>
                    <w:lang w:val="en-GB"/>
                  </w:rPr>
                </m:ctrlPr>
              </m:dPr>
              <m:e>
                <m:r>
                  <w:rPr>
                    <w:rFonts w:ascii="Cambria Math" w:hAnsi="Cambria Math"/>
                    <w:lang w:val="en-GB"/>
                  </w:rPr>
                  <m:t>consumptio</m:t>
                </m:r>
                <m:sSub>
                  <m:sSubPr>
                    <m:ctrlPr>
                      <w:rPr>
                        <w:rFonts w:ascii="Cambria Math" w:hAnsi="Cambria Math"/>
                        <w:i/>
                        <w:lang w:val="en-GB"/>
                      </w:rPr>
                    </m:ctrlPr>
                  </m:sSubPr>
                  <m:e>
                    <m:r>
                      <w:rPr>
                        <w:rFonts w:ascii="Cambria Math" w:hAnsi="Cambria Math"/>
                        <w:lang w:val="en-GB"/>
                      </w:rPr>
                      <m:t>n</m:t>
                    </m:r>
                  </m:e>
                  <m:sub>
                    <m:r>
                      <w:rPr>
                        <w:rFonts w:ascii="Cambria Math" w:hAnsi="Cambria Math"/>
                        <w:lang w:val="en-GB"/>
                      </w:rPr>
                      <m:t>i</m:t>
                    </m:r>
                  </m:sub>
                </m:sSub>
              </m:e>
            </m:d>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1</m:t>
            </m:r>
          </m:sub>
        </m:sSub>
        <m:r>
          <w:rPr>
            <w:rFonts w:ascii="Cambria Math" w:hAnsi="Cambria Math"/>
            <w:lang w:val="en-GB"/>
          </w:rPr>
          <m:t xml:space="preserve"> ln</m:t>
        </m:r>
        <m:d>
          <m:dPr>
            <m:ctrlPr>
              <w:rPr>
                <w:rFonts w:ascii="Cambria Math" w:hAnsi="Cambria Math"/>
                <w:i/>
                <w:lang w:val="en-GB"/>
              </w:rPr>
            </m:ctrlPr>
          </m:dPr>
          <m:e>
            <m:r>
              <w:rPr>
                <w:rFonts w:ascii="Cambria Math" w:hAnsi="Cambria Math"/>
                <w:lang w:val="en-GB"/>
              </w:rPr>
              <m:t>buffaloe</m:t>
            </m:r>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i</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2</m:t>
            </m:r>
          </m:sub>
        </m:sSub>
        <m:r>
          <w:rPr>
            <w:rFonts w:ascii="Cambria Math" w:hAnsi="Cambria Math"/>
            <w:lang w:val="en-GB"/>
          </w:rPr>
          <m:t xml:space="preserve"> ln</m:t>
        </m:r>
        <m:d>
          <m:dPr>
            <m:ctrlPr>
              <w:rPr>
                <w:rFonts w:ascii="Cambria Math" w:hAnsi="Cambria Math"/>
                <w:i/>
                <w:lang w:val="en-GB"/>
              </w:rPr>
            </m:ctrlPr>
          </m:dPr>
          <m:e>
            <m:r>
              <w:rPr>
                <w:rFonts w:ascii="Cambria Math" w:hAnsi="Cambria Math"/>
                <w:lang w:val="en-GB"/>
              </w:rPr>
              <m:t>cattl</m:t>
            </m:r>
            <m:sSub>
              <m:sSubPr>
                <m:ctrlPr>
                  <w:rPr>
                    <w:rFonts w:ascii="Cambria Math" w:hAnsi="Cambria Math"/>
                    <w:i/>
                    <w:lang w:val="en-GB"/>
                  </w:rPr>
                </m:ctrlPr>
              </m:sSubPr>
              <m:e>
                <m:r>
                  <w:rPr>
                    <w:rFonts w:ascii="Cambria Math" w:hAnsi="Cambria Math"/>
                    <w:lang w:val="en-GB"/>
                  </w:rPr>
                  <m:t>e</m:t>
                </m:r>
              </m:e>
              <m:sub>
                <m:r>
                  <w:rPr>
                    <w:rFonts w:ascii="Cambria Math" w:hAnsi="Cambria Math"/>
                    <w:lang w:val="en-GB"/>
                  </w:rPr>
                  <m:t>i</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3</m:t>
            </m:r>
          </m:sub>
        </m:sSub>
        <m:r>
          <w:rPr>
            <w:rFonts w:ascii="Cambria Math" w:hAnsi="Cambria Math"/>
            <w:lang w:val="en-GB"/>
          </w:rPr>
          <m:t xml:space="preserve"> ln</m:t>
        </m:r>
        <m:d>
          <m:dPr>
            <m:ctrlPr>
              <w:rPr>
                <w:rFonts w:ascii="Cambria Math" w:hAnsi="Cambria Math"/>
                <w:i/>
                <w:lang w:val="en-GB"/>
              </w:rPr>
            </m:ctrlPr>
          </m:dPr>
          <m:e>
            <m:r>
              <w:rPr>
                <w:rFonts w:ascii="Cambria Math" w:hAnsi="Cambria Math"/>
                <w:lang w:val="en-GB"/>
              </w:rPr>
              <m:t>chicke</m:t>
            </m:r>
            <m:sSub>
              <m:sSubPr>
                <m:ctrlPr>
                  <w:rPr>
                    <w:rFonts w:ascii="Cambria Math" w:hAnsi="Cambria Math"/>
                    <w:i/>
                    <w:lang w:val="en-GB"/>
                  </w:rPr>
                </m:ctrlPr>
              </m:sSubPr>
              <m:e>
                <m:r>
                  <w:rPr>
                    <w:rFonts w:ascii="Cambria Math" w:hAnsi="Cambria Math"/>
                    <w:lang w:val="en-GB"/>
                  </w:rPr>
                  <m:t>n</m:t>
                </m:r>
              </m:e>
              <m:sub>
                <m:r>
                  <w:rPr>
                    <w:rFonts w:ascii="Cambria Math" w:hAnsi="Cambria Math"/>
                    <w:lang w:val="en-GB"/>
                  </w:rPr>
                  <m:t>i</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4</m:t>
            </m:r>
          </m:sub>
        </m:sSub>
        <m:r>
          <w:rPr>
            <w:rFonts w:ascii="Cambria Math" w:hAnsi="Cambria Math"/>
            <w:lang w:val="en-GB"/>
          </w:rPr>
          <m:t xml:space="preserve"> ln</m:t>
        </m:r>
        <m:d>
          <m:dPr>
            <m:ctrlPr>
              <w:rPr>
                <w:rFonts w:ascii="Cambria Math" w:hAnsi="Cambria Math"/>
                <w:i/>
                <w:lang w:val="en-GB"/>
              </w:rPr>
            </m:ctrlPr>
          </m:dPr>
          <m:e>
            <m:r>
              <w:rPr>
                <w:rFonts w:ascii="Cambria Math" w:hAnsi="Cambria Math"/>
                <w:lang w:val="en-GB"/>
              </w:rPr>
              <m:t>duck</m:t>
            </m:r>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i</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5</m:t>
            </m:r>
          </m:sub>
        </m:sSub>
        <m:r>
          <w:rPr>
            <w:rFonts w:ascii="Cambria Math" w:hAnsi="Cambria Math"/>
            <w:lang w:val="en-GB"/>
          </w:rPr>
          <m:t xml:space="preserve"> ln</m:t>
        </m:r>
        <m:d>
          <m:dPr>
            <m:ctrlPr>
              <w:rPr>
                <w:rFonts w:ascii="Cambria Math" w:hAnsi="Cambria Math"/>
                <w:i/>
                <w:lang w:val="en-GB"/>
              </w:rPr>
            </m:ctrlPr>
          </m:dPr>
          <m:e>
            <m:r>
              <w:rPr>
                <w:rFonts w:ascii="Cambria Math" w:hAnsi="Cambria Math"/>
                <w:lang w:val="en-GB"/>
              </w:rPr>
              <m:t>goat</m:t>
            </m:r>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i</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6</m:t>
            </m:r>
          </m:sub>
        </m:sSub>
        <m:r>
          <w:rPr>
            <w:rFonts w:ascii="Cambria Math" w:hAnsi="Cambria Math"/>
            <w:lang w:val="en-GB"/>
          </w:rPr>
          <m:t xml:space="preserve"> ln</m:t>
        </m:r>
        <m:d>
          <m:dPr>
            <m:ctrlPr>
              <w:rPr>
                <w:rFonts w:ascii="Cambria Math" w:hAnsi="Cambria Math"/>
                <w:i/>
                <w:lang w:val="en-GB"/>
              </w:rPr>
            </m:ctrlPr>
          </m:dPr>
          <m:e>
            <m:r>
              <w:rPr>
                <w:rFonts w:ascii="Cambria Math" w:hAnsi="Cambria Math"/>
                <w:lang w:val="en-GB"/>
              </w:rPr>
              <m:t>horse</m:t>
            </m:r>
            <m:sSub>
              <m:sSubPr>
                <m:ctrlPr>
                  <w:rPr>
                    <w:rFonts w:ascii="Cambria Math" w:hAnsi="Cambria Math"/>
                    <w:i/>
                    <w:lang w:val="en-GB"/>
                  </w:rPr>
                </m:ctrlPr>
              </m:sSubPr>
              <m:e>
                <m:r>
                  <w:rPr>
                    <w:rFonts w:ascii="Cambria Math" w:hAnsi="Cambria Math"/>
                    <w:lang w:val="en-GB"/>
                  </w:rPr>
                  <m:t>s</m:t>
                </m:r>
              </m:e>
              <m:sub>
                <m:r>
                  <w:rPr>
                    <w:rFonts w:ascii="Cambria Math" w:hAnsi="Cambria Math"/>
                    <w:lang w:val="en-GB"/>
                  </w:rPr>
                  <m:t>i</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7</m:t>
            </m:r>
          </m:sub>
        </m:sSub>
        <m:r>
          <w:rPr>
            <w:rFonts w:ascii="Cambria Math" w:hAnsi="Cambria Math"/>
            <w:lang w:val="en-GB"/>
          </w:rPr>
          <m:t xml:space="preserve"> ln</m:t>
        </m:r>
        <m:d>
          <m:dPr>
            <m:ctrlPr>
              <w:rPr>
                <w:rFonts w:ascii="Cambria Math" w:hAnsi="Cambria Math"/>
                <w:i/>
                <w:lang w:val="en-GB"/>
              </w:rPr>
            </m:ctrlPr>
          </m:dPr>
          <m:e>
            <m:r>
              <w:rPr>
                <w:rFonts w:ascii="Cambria Math" w:hAnsi="Cambria Math"/>
                <w:lang w:val="en-GB"/>
              </w:rPr>
              <m:t>po</m:t>
            </m:r>
            <m:sSub>
              <m:sSubPr>
                <m:ctrlPr>
                  <w:rPr>
                    <w:rFonts w:ascii="Cambria Math" w:hAnsi="Cambria Math"/>
                    <w:i/>
                    <w:lang w:val="en-GB"/>
                  </w:rPr>
                </m:ctrlPr>
              </m:sSubPr>
              <m:e>
                <m:r>
                  <w:rPr>
                    <w:rFonts w:ascii="Cambria Math" w:hAnsi="Cambria Math"/>
                    <w:lang w:val="en-GB"/>
                  </w:rPr>
                  <m:t>p</m:t>
                </m:r>
              </m:e>
              <m:sub>
                <m:r>
                  <w:rPr>
                    <w:rFonts w:ascii="Cambria Math" w:hAnsi="Cambria Math"/>
                    <w:lang w:val="en-GB"/>
                  </w:rPr>
                  <m:t>i</m:t>
                </m:r>
              </m:sub>
            </m:sSub>
          </m:e>
        </m:d>
        <m: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8</m:t>
            </m:r>
          </m:sub>
        </m:sSub>
        <m:r>
          <w:rPr>
            <w:rFonts w:ascii="Cambria Math" w:hAnsi="Cambria Math"/>
            <w:lang w:val="en-GB"/>
          </w:rPr>
          <m:t xml:space="preserve"> ln</m:t>
        </m:r>
        <m:d>
          <m:dPr>
            <m:ctrlPr>
              <w:rPr>
                <w:rFonts w:ascii="Cambria Math" w:hAnsi="Cambria Math"/>
                <w:i/>
                <w:lang w:val="en-GB"/>
              </w:rPr>
            </m:ctrlPr>
          </m:dPr>
          <m:e>
            <m:r>
              <w:rPr>
                <w:rFonts w:ascii="Cambria Math" w:hAnsi="Cambria Math"/>
                <w:lang w:val="en-GB"/>
              </w:rPr>
              <m:t>gd</m:t>
            </m:r>
            <m:sSub>
              <m:sSubPr>
                <m:ctrlPr>
                  <w:rPr>
                    <w:rFonts w:ascii="Cambria Math" w:hAnsi="Cambria Math"/>
                    <w:i/>
                    <w:lang w:val="en-GB"/>
                  </w:rPr>
                </m:ctrlPr>
              </m:sSubPr>
              <m:e>
                <m:r>
                  <w:rPr>
                    <w:rFonts w:ascii="Cambria Math" w:hAnsi="Cambria Math"/>
                    <w:lang w:val="en-GB"/>
                  </w:rPr>
                  <m:t>p</m:t>
                </m:r>
              </m:e>
              <m:sub>
                <m:r>
                  <w:rPr>
                    <w:rFonts w:ascii="Cambria Math" w:hAnsi="Cambria Math"/>
                    <w:lang w:val="en-GB"/>
                  </w:rPr>
                  <m:t>i</m:t>
                </m:r>
              </m:sub>
            </m:sSub>
          </m:e>
        </m:d>
        <m:r>
          <m:rPr>
            <m:sty m:val="p"/>
          </m:rPr>
          <w:rPr>
            <w:rFonts w:ascii="Cambria Math" w:hAnsi="Cambria Math"/>
            <w:lang w:val="en-GB"/>
          </w:rPr>
          <m:t>+</m:t>
        </m:r>
        <m:sSub>
          <m:sSubPr>
            <m:ctrlPr>
              <w:rPr>
                <w:rFonts w:ascii="Cambria Math" w:hAnsi="Cambria Math"/>
                <w:i/>
                <w:lang w:val="en-GB"/>
              </w:rPr>
            </m:ctrlPr>
          </m:sSubPr>
          <m:e>
            <m:r>
              <w:rPr>
                <w:rFonts w:ascii="Cambria Math" w:hAnsi="Cambria Math"/>
                <w:lang w:val="en-GB"/>
              </w:rPr>
              <m:t>β</m:t>
            </m:r>
          </m:e>
          <m:sub>
            <m:r>
              <w:rPr>
                <w:rFonts w:ascii="Cambria Math" w:hAnsi="Cambria Math"/>
                <w:lang w:val="en-GB"/>
              </w:rPr>
              <m:t>9</m:t>
            </m:r>
          </m:sub>
        </m:sSub>
        <m:r>
          <w:rPr>
            <w:rFonts w:ascii="Cambria Math" w:hAnsi="Cambria Math"/>
            <w:lang w:val="en-GB"/>
          </w:rPr>
          <m:t xml:space="preserve"> ln</m:t>
        </m:r>
        <m:d>
          <m:dPr>
            <m:ctrlPr>
              <w:rPr>
                <w:rFonts w:ascii="Cambria Math" w:hAnsi="Cambria Math"/>
                <w:i/>
                <w:lang w:val="en-GB"/>
              </w:rPr>
            </m:ctrlPr>
          </m:dPr>
          <m:e>
            <m:r>
              <w:rPr>
                <w:rFonts w:ascii="Cambria Math" w:hAnsi="Cambria Math"/>
                <w:lang w:val="en-GB"/>
              </w:rPr>
              <m:t>productio</m:t>
            </m:r>
            <m:sSub>
              <m:sSubPr>
                <m:ctrlPr>
                  <w:rPr>
                    <w:rFonts w:ascii="Cambria Math" w:hAnsi="Cambria Math"/>
                    <w:i/>
                    <w:lang w:val="en-GB"/>
                  </w:rPr>
                </m:ctrlPr>
              </m:sSubPr>
              <m:e>
                <m:r>
                  <w:rPr>
                    <w:rFonts w:ascii="Cambria Math" w:hAnsi="Cambria Math"/>
                    <w:lang w:val="en-GB"/>
                  </w:rPr>
                  <m:t>n</m:t>
                </m:r>
              </m:e>
              <m:sub>
                <m:r>
                  <w:rPr>
                    <w:rFonts w:ascii="Cambria Math" w:hAnsi="Cambria Math"/>
                    <w:lang w:val="en-GB"/>
                  </w:rPr>
                  <m:t>i</m:t>
                </m:r>
              </m:sub>
            </m:sSub>
          </m:e>
        </m:d>
      </m:oMath>
      <w:r w:rsidRPr="00195395">
        <w:rPr>
          <w:rFonts w:ascii="Cambria Math" w:eastAsiaTheme="minorEastAsia" w:hAnsi="Cambria Math"/>
          <w:i/>
          <w:lang w:val="en-GB"/>
        </w:rPr>
        <w:t xml:space="preserve"> </w:t>
      </w:r>
    </w:p>
    <w:p w14:paraId="3A49A888" w14:textId="23719FD4" w:rsidR="00C9651B" w:rsidRDefault="0090554F" w:rsidP="002063B6">
      <w:pPr>
        <w:jc w:val="both"/>
        <w:rPr>
          <w:rFonts w:ascii="Times New Roman" w:eastAsiaTheme="minorEastAsia" w:hAnsi="Times New Roman" w:cs="Times New Roman"/>
          <w:iCs/>
          <w:sz w:val="24"/>
          <w:szCs w:val="24"/>
          <w:lang w:val="en-GB"/>
        </w:rPr>
      </w:pPr>
      <w:r>
        <w:rPr>
          <w:rFonts w:ascii="Times New Roman" w:eastAsiaTheme="minorEastAsia" w:hAnsi="Times New Roman" w:cs="Times New Roman"/>
          <w:iCs/>
          <w:sz w:val="24"/>
          <w:szCs w:val="24"/>
          <w:lang w:val="en-GB"/>
        </w:rPr>
        <w:t>L</w:t>
      </w:r>
      <w:r w:rsidRPr="0090554F">
        <w:rPr>
          <w:rFonts w:ascii="Times New Roman" w:eastAsiaTheme="minorEastAsia" w:hAnsi="Times New Roman" w:cs="Times New Roman"/>
          <w:iCs/>
          <w:sz w:val="24"/>
          <w:szCs w:val="24"/>
          <w:lang w:val="en-GB"/>
        </w:rPr>
        <w:t>ivestock and population capture combined food</w:t>
      </w:r>
      <w:r>
        <w:rPr>
          <w:rFonts w:ascii="Times New Roman" w:eastAsiaTheme="minorEastAsia" w:hAnsi="Times New Roman" w:cs="Times New Roman"/>
          <w:iCs/>
          <w:sz w:val="24"/>
          <w:szCs w:val="24"/>
          <w:lang w:val="en-GB"/>
        </w:rPr>
        <w:t xml:space="preserve"> </w:t>
      </w:r>
      <w:r w:rsidRPr="0090554F">
        <w:rPr>
          <w:rFonts w:ascii="Times New Roman" w:eastAsiaTheme="minorEastAsia" w:hAnsi="Times New Roman" w:cs="Times New Roman"/>
          <w:iCs/>
          <w:sz w:val="24"/>
          <w:szCs w:val="24"/>
          <w:lang w:val="en-GB"/>
        </w:rPr>
        <w:t>and</w:t>
      </w:r>
      <w:r>
        <w:rPr>
          <w:rFonts w:ascii="Times New Roman" w:eastAsiaTheme="minorEastAsia" w:hAnsi="Times New Roman" w:cs="Times New Roman"/>
          <w:iCs/>
          <w:sz w:val="24"/>
          <w:szCs w:val="24"/>
          <w:lang w:val="en-GB"/>
        </w:rPr>
        <w:t xml:space="preserve"> </w:t>
      </w:r>
      <w:r w:rsidRPr="0090554F">
        <w:rPr>
          <w:rFonts w:ascii="Times New Roman" w:eastAsiaTheme="minorEastAsia" w:hAnsi="Times New Roman" w:cs="Times New Roman"/>
          <w:iCs/>
          <w:sz w:val="24"/>
          <w:szCs w:val="24"/>
          <w:lang w:val="en-GB"/>
        </w:rPr>
        <w:t xml:space="preserve">feed demand, GDP </w:t>
      </w:r>
      <w:r w:rsidR="00AC2D69">
        <w:rPr>
          <w:rFonts w:ascii="Times New Roman" w:eastAsiaTheme="minorEastAsia" w:hAnsi="Times New Roman" w:cs="Times New Roman"/>
          <w:iCs/>
          <w:sz w:val="24"/>
          <w:szCs w:val="24"/>
          <w:lang w:val="en-GB"/>
        </w:rPr>
        <w:t xml:space="preserve">serves as a </w:t>
      </w:r>
      <w:r w:rsidR="00ED0807">
        <w:rPr>
          <w:rFonts w:ascii="Times New Roman" w:eastAsiaTheme="minorEastAsia" w:hAnsi="Times New Roman" w:cs="Times New Roman"/>
          <w:iCs/>
          <w:sz w:val="24"/>
          <w:szCs w:val="24"/>
          <w:lang w:val="en-GB"/>
        </w:rPr>
        <w:t>proxy</w:t>
      </w:r>
      <w:r w:rsidR="00AC2D69">
        <w:rPr>
          <w:rFonts w:ascii="Times New Roman" w:eastAsiaTheme="minorEastAsia" w:hAnsi="Times New Roman" w:cs="Times New Roman"/>
          <w:iCs/>
          <w:sz w:val="24"/>
          <w:szCs w:val="24"/>
          <w:lang w:val="en-GB"/>
        </w:rPr>
        <w:t xml:space="preserve"> for</w:t>
      </w:r>
      <w:r w:rsidRPr="0090554F">
        <w:rPr>
          <w:rFonts w:ascii="Times New Roman" w:eastAsiaTheme="minorEastAsia" w:hAnsi="Times New Roman" w:cs="Times New Roman"/>
          <w:iCs/>
          <w:sz w:val="24"/>
          <w:szCs w:val="24"/>
          <w:lang w:val="en-GB"/>
        </w:rPr>
        <w:t xml:space="preserve"> dietary preferences, and regional production serves as an indirect indicator of </w:t>
      </w:r>
      <w:r w:rsidR="006D75AA" w:rsidRPr="006D75AA">
        <w:rPr>
          <w:rFonts w:ascii="Times New Roman" w:eastAsiaTheme="minorEastAsia" w:hAnsi="Times New Roman" w:cs="Times New Roman"/>
          <w:iCs/>
          <w:sz w:val="24"/>
          <w:szCs w:val="24"/>
          <w:lang w:val="en-GB"/>
        </w:rPr>
        <w:t>both local availability and unobserved industrial processing</w:t>
      </w:r>
      <w:r w:rsidR="00CE53AF">
        <w:rPr>
          <w:rFonts w:ascii="Times New Roman" w:eastAsiaTheme="minorEastAsia" w:hAnsi="Times New Roman" w:cs="Times New Roman"/>
          <w:iCs/>
          <w:sz w:val="24"/>
          <w:szCs w:val="24"/>
          <w:lang w:val="en-GB"/>
        </w:rPr>
        <w:t xml:space="preserve">. </w:t>
      </w:r>
      <w:r w:rsidR="00E433B1">
        <w:rPr>
          <w:rFonts w:ascii="Times New Roman" w:eastAsiaTheme="minorEastAsia" w:hAnsi="Times New Roman" w:cs="Times New Roman"/>
          <w:iCs/>
          <w:sz w:val="24"/>
          <w:szCs w:val="24"/>
          <w:lang w:val="en-GB"/>
        </w:rPr>
        <w:t>P</w:t>
      </w:r>
      <w:r w:rsidR="00CE53AF" w:rsidRPr="00F248AA">
        <w:rPr>
          <w:rFonts w:ascii="Times New Roman" w:eastAsiaTheme="minorEastAsia" w:hAnsi="Times New Roman" w:cs="Times New Roman"/>
          <w:iCs/>
          <w:sz w:val="24"/>
          <w:szCs w:val="24"/>
          <w:lang w:val="en-GB"/>
        </w:rPr>
        <w:t>rocessing plants are frequently co-located with primary grain production areas to minimize inbound transport costs for bulky cereals</w:t>
      </w:r>
      <w:r w:rsidR="00CE53AF">
        <w:rPr>
          <w:rFonts w:ascii="Times New Roman" w:eastAsiaTheme="minorEastAsia" w:hAnsi="Times New Roman" w:cs="Times New Roman"/>
          <w:iCs/>
          <w:sz w:val="24"/>
          <w:szCs w:val="24"/>
          <w:lang w:val="en-GB"/>
        </w:rPr>
        <w:fldChar w:fldCharType="begin"/>
      </w:r>
      <w:r w:rsidR="001D1B9D">
        <w:rPr>
          <w:rFonts w:ascii="Times New Roman" w:eastAsiaTheme="minorEastAsia" w:hAnsi="Times New Roman" w:cs="Times New Roman"/>
          <w:iCs/>
          <w:sz w:val="24"/>
          <w:szCs w:val="24"/>
          <w:lang w:val="en-GB"/>
        </w:rPr>
        <w:instrText xml:space="preserve"> ADDIN EN.CITE &lt;EndNote&gt;&lt;Cite&gt;&lt;Author&gt;Denicoff&lt;/Author&gt;&lt;Year&gt;2010&lt;/Year&gt;&lt;RecNum&gt;115&lt;/RecNum&gt;&lt;DisplayText&gt;&lt;style face="superscript"&gt;22,23&lt;/style&gt;&lt;/DisplayText&gt;&lt;record&gt;&lt;rec-number&gt;115&lt;/rec-number&gt;&lt;foreign-keys&gt;&lt;key app="EN" db-id="5da5s20z5fe0e6exf9lxdzvx5fzrawptvpra" timestamp="1747924870"&gt;115&lt;/key&gt;&lt;/foreign-keys&gt;&lt;ref-type name="Journal Article"&gt;17&lt;/ref-type&gt;&lt;contributors&gt;&lt;authors&gt;&lt;author&gt;Denicoff, M&lt;/author&gt;&lt;author&gt;Jessup, E&lt;/author&gt;&lt;author&gt;Taylor, A&lt;/author&gt;&lt;author&gt;Nibarger, D&lt;/author&gt;&lt;/authors&gt;&lt;/contributors&gt;&lt;titles&gt;&lt;title&gt;Chapter 2: The importance of freight transportation to agriculture&lt;/title&gt;&lt;secondary-title&gt;Study of rural transportation issues&lt;/secondary-title&gt;&lt;/titles&gt;&lt;periodical&gt;&lt;full-title&gt;Study of rural transportation issues&lt;/full-title&gt;&lt;/periodical&gt;&lt;pages&gt;110-246&lt;/pages&gt;&lt;dates&gt;&lt;year&gt;2010&lt;/year&gt;&lt;/dates&gt;&lt;urls&gt;&lt;/urls&gt;&lt;/record&gt;&lt;/Cite&gt;&lt;Cite&gt;&lt;Author&gt;Westlake&lt;/Author&gt;&lt;Year&gt;2005&lt;/Year&gt;&lt;RecNum&gt;114&lt;/RecNum&gt;&lt;record&gt;&lt;rec-number&gt;114&lt;/rec-number&gt;&lt;foreign-keys&gt;&lt;key app="EN" db-id="5da5s20z5fe0e6exf9lxdzvx5fzrawptvpra" timestamp="1747924823"&gt;114&lt;/key&gt;&lt;/foreign-keys&gt;&lt;ref-type name="Book"&gt;6&lt;/ref-type&gt;&lt;contributors&gt;&lt;authors&gt;&lt;author&gt;Westlake, Michael John&lt;/author&gt;&lt;/authors&gt;&lt;/contributors&gt;&lt;titles&gt;&lt;title&gt;Addressing marketing and processing constraints that inhibit agrifood exports: A guide for policy analysts and planners&lt;/title&gt;&lt;/titles&gt;&lt;number&gt;160&lt;/number&gt;&lt;dates&gt;&lt;year&gt;2005&lt;/year&gt;&lt;/dates&gt;&lt;publisher&gt;Food &amp;amp; Agriculture Org.&lt;/publisher&gt;&lt;isbn&gt;9251054150&lt;/isbn&gt;&lt;urls&gt;&lt;/urls&gt;&lt;/record&gt;&lt;/Cite&gt;&lt;/EndNote&gt;</w:instrText>
      </w:r>
      <w:r w:rsidR="00CE53AF">
        <w:rPr>
          <w:rFonts w:ascii="Times New Roman" w:eastAsiaTheme="minorEastAsia" w:hAnsi="Times New Roman" w:cs="Times New Roman"/>
          <w:iCs/>
          <w:sz w:val="24"/>
          <w:szCs w:val="24"/>
          <w:lang w:val="en-GB"/>
        </w:rPr>
        <w:fldChar w:fldCharType="separate"/>
      </w:r>
      <w:r w:rsidR="001D1B9D" w:rsidRPr="001D1B9D">
        <w:rPr>
          <w:rFonts w:ascii="Times New Roman" w:eastAsiaTheme="minorEastAsia" w:hAnsi="Times New Roman" w:cs="Times New Roman"/>
          <w:iCs/>
          <w:noProof/>
          <w:sz w:val="24"/>
          <w:szCs w:val="24"/>
          <w:vertAlign w:val="superscript"/>
          <w:lang w:val="en-GB"/>
        </w:rPr>
        <w:t>22,23</w:t>
      </w:r>
      <w:r w:rsidR="00CE53AF">
        <w:rPr>
          <w:rFonts w:ascii="Times New Roman" w:eastAsiaTheme="minorEastAsia" w:hAnsi="Times New Roman" w:cs="Times New Roman"/>
          <w:iCs/>
          <w:sz w:val="24"/>
          <w:szCs w:val="24"/>
          <w:lang w:val="en-GB"/>
        </w:rPr>
        <w:fldChar w:fldCharType="end"/>
      </w:r>
      <w:r w:rsidR="00ED0807">
        <w:rPr>
          <w:rFonts w:ascii="Times New Roman" w:eastAsiaTheme="minorEastAsia" w:hAnsi="Times New Roman" w:cs="Times New Roman"/>
          <w:iCs/>
          <w:sz w:val="24"/>
          <w:szCs w:val="24"/>
          <w:lang w:val="en-GB"/>
        </w:rPr>
        <w:t>.</w:t>
      </w:r>
      <w:r w:rsidR="002F0551">
        <w:rPr>
          <w:rFonts w:ascii="Times New Roman" w:eastAsiaTheme="minorEastAsia" w:hAnsi="Times New Roman" w:cs="Times New Roman"/>
          <w:iCs/>
          <w:sz w:val="24"/>
          <w:szCs w:val="24"/>
          <w:lang w:val="en-GB"/>
        </w:rPr>
        <w:t xml:space="preserve"> </w:t>
      </w:r>
      <w:r w:rsidR="00ED0807">
        <w:rPr>
          <w:rFonts w:ascii="Times New Roman" w:eastAsiaTheme="minorEastAsia" w:hAnsi="Times New Roman" w:cs="Times New Roman"/>
          <w:iCs/>
          <w:sz w:val="24"/>
          <w:szCs w:val="24"/>
          <w:lang w:val="en-GB"/>
        </w:rPr>
        <w:t>H</w:t>
      </w:r>
      <w:r w:rsidR="002F0551">
        <w:rPr>
          <w:rFonts w:ascii="Times New Roman" w:eastAsiaTheme="minorEastAsia" w:hAnsi="Times New Roman" w:cs="Times New Roman"/>
          <w:iCs/>
          <w:sz w:val="24"/>
          <w:szCs w:val="24"/>
          <w:lang w:val="en-GB"/>
        </w:rPr>
        <w:t>ence</w:t>
      </w:r>
      <w:r w:rsidR="00ED0807">
        <w:rPr>
          <w:rFonts w:ascii="Times New Roman" w:eastAsiaTheme="minorEastAsia" w:hAnsi="Times New Roman" w:cs="Times New Roman"/>
          <w:iCs/>
          <w:sz w:val="24"/>
          <w:szCs w:val="24"/>
          <w:lang w:val="en-GB"/>
        </w:rPr>
        <w:t>,</w:t>
      </w:r>
      <w:r w:rsidR="00CE53AF">
        <w:rPr>
          <w:rFonts w:ascii="Times New Roman" w:eastAsiaTheme="minorEastAsia" w:hAnsi="Times New Roman" w:cs="Times New Roman"/>
          <w:iCs/>
          <w:sz w:val="24"/>
          <w:szCs w:val="24"/>
          <w:lang w:val="en-GB"/>
        </w:rPr>
        <w:t xml:space="preserve"> the covariate for regional cereal production can proxy for this hidden component of demand</w:t>
      </w:r>
      <w:r w:rsidR="002F0551">
        <w:rPr>
          <w:rFonts w:ascii="Times New Roman" w:eastAsiaTheme="minorEastAsia" w:hAnsi="Times New Roman" w:cs="Times New Roman"/>
          <w:iCs/>
          <w:sz w:val="24"/>
          <w:szCs w:val="24"/>
          <w:lang w:val="en-GB"/>
        </w:rPr>
        <w:t xml:space="preserve">, in the absence of </w:t>
      </w:r>
      <w:r w:rsidR="00ED0807">
        <w:rPr>
          <w:rFonts w:ascii="Times New Roman" w:eastAsiaTheme="minorEastAsia" w:hAnsi="Times New Roman" w:cs="Times New Roman"/>
          <w:iCs/>
          <w:sz w:val="24"/>
          <w:szCs w:val="24"/>
          <w:lang w:val="en-GB"/>
        </w:rPr>
        <w:t>a</w:t>
      </w:r>
      <w:r w:rsidR="002F0551">
        <w:rPr>
          <w:rFonts w:ascii="Times New Roman" w:eastAsiaTheme="minorEastAsia" w:hAnsi="Times New Roman" w:cs="Times New Roman"/>
          <w:iCs/>
          <w:sz w:val="24"/>
          <w:szCs w:val="24"/>
          <w:lang w:val="en-GB"/>
        </w:rPr>
        <w:t xml:space="preserve"> </w:t>
      </w:r>
      <w:r w:rsidR="002F0551" w:rsidRPr="002F1A97">
        <w:rPr>
          <w:rFonts w:ascii="Times New Roman" w:eastAsiaTheme="minorEastAsia" w:hAnsi="Times New Roman" w:cs="Times New Roman"/>
          <w:iCs/>
          <w:sz w:val="24"/>
          <w:szCs w:val="24"/>
          <w:lang w:val="en-GB"/>
        </w:rPr>
        <w:t>direct measure</w:t>
      </w:r>
      <w:r w:rsidR="00FC5A16">
        <w:rPr>
          <w:rFonts w:ascii="Times New Roman" w:eastAsiaTheme="minorEastAsia" w:hAnsi="Times New Roman" w:cs="Times New Roman"/>
          <w:iCs/>
          <w:sz w:val="24"/>
          <w:szCs w:val="24"/>
          <w:lang w:val="en-GB"/>
        </w:rPr>
        <w:t xml:space="preserve"> of processing at subnational scales</w:t>
      </w:r>
      <w:r w:rsidR="00CE53AF">
        <w:rPr>
          <w:rFonts w:ascii="Times New Roman" w:eastAsiaTheme="minorEastAsia" w:hAnsi="Times New Roman" w:cs="Times New Roman"/>
          <w:iCs/>
          <w:sz w:val="24"/>
          <w:szCs w:val="24"/>
          <w:lang w:val="en-GB"/>
        </w:rPr>
        <w:t>.</w:t>
      </w:r>
      <w:r w:rsidR="00722257">
        <w:rPr>
          <w:rFonts w:ascii="Times New Roman" w:eastAsiaTheme="minorEastAsia" w:hAnsi="Times New Roman" w:cs="Times New Roman"/>
          <w:iCs/>
          <w:sz w:val="24"/>
          <w:szCs w:val="24"/>
          <w:lang w:val="en-GB"/>
        </w:rPr>
        <w:t xml:space="preserve"> </w:t>
      </w:r>
      <w:r w:rsidR="002F1A97" w:rsidRPr="002F1A97">
        <w:rPr>
          <w:rFonts w:ascii="Times New Roman" w:eastAsiaTheme="minorEastAsia" w:hAnsi="Times New Roman" w:cs="Times New Roman"/>
          <w:iCs/>
          <w:sz w:val="24"/>
          <w:szCs w:val="24"/>
          <w:lang w:val="en-GB"/>
        </w:rPr>
        <w:t xml:space="preserve">Pigs and sheep were omitted </w:t>
      </w:r>
      <w:r w:rsidR="00FC5A16">
        <w:rPr>
          <w:rFonts w:ascii="Times New Roman" w:eastAsiaTheme="minorEastAsia" w:hAnsi="Times New Roman" w:cs="Times New Roman"/>
          <w:iCs/>
          <w:sz w:val="24"/>
          <w:szCs w:val="24"/>
          <w:lang w:val="en-GB"/>
        </w:rPr>
        <w:t xml:space="preserve">from the regression specification </w:t>
      </w:r>
      <w:r w:rsidR="002F1A97" w:rsidRPr="002F1A97">
        <w:rPr>
          <w:rFonts w:ascii="Times New Roman" w:eastAsiaTheme="minorEastAsia" w:hAnsi="Times New Roman" w:cs="Times New Roman"/>
          <w:iCs/>
          <w:sz w:val="24"/>
          <w:szCs w:val="24"/>
          <w:lang w:val="en-GB"/>
        </w:rPr>
        <w:t>due to multicollinearity</w:t>
      </w:r>
      <w:r w:rsidR="00722257">
        <w:rPr>
          <w:rFonts w:ascii="Times New Roman" w:eastAsiaTheme="minorEastAsia" w:hAnsi="Times New Roman" w:cs="Times New Roman"/>
          <w:iCs/>
          <w:sz w:val="24"/>
          <w:szCs w:val="24"/>
          <w:lang w:val="en-GB"/>
        </w:rPr>
        <w:t>.</w:t>
      </w:r>
      <w:r w:rsidR="00E2257A">
        <w:rPr>
          <w:rFonts w:ascii="Times New Roman" w:eastAsiaTheme="minorEastAsia" w:hAnsi="Times New Roman" w:cs="Times New Roman"/>
          <w:iCs/>
          <w:sz w:val="24"/>
          <w:szCs w:val="24"/>
          <w:lang w:val="en-GB"/>
        </w:rPr>
        <w:t xml:space="preserve"> Also </w:t>
      </w:r>
      <w:r w:rsidR="00E2257A">
        <w:rPr>
          <w:rFonts w:ascii="Times New Roman" w:hAnsi="Times New Roman" w:cs="Times New Roman"/>
          <w:sz w:val="24"/>
          <w:szCs w:val="24"/>
        </w:rPr>
        <w:t>note that s</w:t>
      </w:r>
      <w:r w:rsidR="00E2257A" w:rsidRPr="00B0059E">
        <w:rPr>
          <w:rFonts w:ascii="Times New Roman" w:hAnsi="Times New Roman" w:cs="Times New Roman"/>
          <w:sz w:val="24"/>
          <w:szCs w:val="24"/>
        </w:rPr>
        <w:t xml:space="preserve">tock variation was not accounted for while estimating production </w:t>
      </w:r>
      <w:r w:rsidR="00E2257A">
        <w:rPr>
          <w:rFonts w:ascii="Times New Roman" w:hAnsi="Times New Roman" w:cs="Times New Roman"/>
          <w:sz w:val="24"/>
          <w:szCs w:val="24"/>
        </w:rPr>
        <w:t xml:space="preserve">or consumption even though stocks can affect </w:t>
      </w:r>
      <w:r w:rsidR="00DE12EE">
        <w:rPr>
          <w:rFonts w:ascii="Times New Roman" w:hAnsi="Times New Roman" w:cs="Times New Roman"/>
          <w:sz w:val="24"/>
          <w:szCs w:val="24"/>
        </w:rPr>
        <w:t xml:space="preserve">total </w:t>
      </w:r>
      <w:r w:rsidR="00E2257A">
        <w:rPr>
          <w:rFonts w:ascii="Times New Roman" w:hAnsi="Times New Roman" w:cs="Times New Roman"/>
          <w:sz w:val="24"/>
          <w:szCs w:val="24"/>
        </w:rPr>
        <w:t>supply.</w:t>
      </w:r>
      <w:r w:rsidR="00E2257A" w:rsidRPr="00B0059E">
        <w:rPr>
          <w:rFonts w:ascii="Times New Roman" w:hAnsi="Times New Roman" w:cs="Times New Roman"/>
          <w:sz w:val="24"/>
          <w:szCs w:val="24"/>
        </w:rPr>
        <w:t xml:space="preserve"> </w:t>
      </w:r>
      <w:r w:rsidR="00E2257A">
        <w:rPr>
          <w:rFonts w:ascii="Times New Roman" w:hAnsi="Times New Roman" w:cs="Times New Roman"/>
          <w:sz w:val="24"/>
          <w:szCs w:val="24"/>
        </w:rPr>
        <w:t>Gl</w:t>
      </w:r>
      <w:r w:rsidR="00E2257A" w:rsidRPr="007E60FF">
        <w:rPr>
          <w:rFonts w:ascii="Times New Roman" w:hAnsi="Times New Roman" w:cs="Times New Roman"/>
          <w:sz w:val="24"/>
          <w:szCs w:val="24"/>
        </w:rPr>
        <w:t>obal stock variation amounted to only ~1% of annual production over 2017</w:t>
      </w:r>
      <w:r w:rsidR="00E2257A">
        <w:rPr>
          <w:rFonts w:ascii="Times New Roman" w:hAnsi="Times New Roman" w:cs="Times New Roman"/>
          <w:sz w:val="24"/>
          <w:szCs w:val="24"/>
        </w:rPr>
        <w:t>-</w:t>
      </w:r>
      <w:r w:rsidR="00E2257A" w:rsidRPr="007E60FF">
        <w:rPr>
          <w:rFonts w:ascii="Times New Roman" w:hAnsi="Times New Roman" w:cs="Times New Roman"/>
          <w:sz w:val="24"/>
          <w:szCs w:val="24"/>
        </w:rPr>
        <w:t xml:space="preserve">2021 (and remained below 5% for nearly all countries), </w:t>
      </w:r>
      <w:r w:rsidR="00F62405" w:rsidRPr="00F62405">
        <w:rPr>
          <w:rFonts w:ascii="Times New Roman" w:hAnsi="Times New Roman" w:cs="Times New Roman"/>
          <w:sz w:val="24"/>
          <w:szCs w:val="24"/>
        </w:rPr>
        <w:t>making it a very small component of total supply</w:t>
      </w:r>
      <w:r w:rsidR="00F62405">
        <w:rPr>
          <w:rFonts w:ascii="Times New Roman" w:hAnsi="Times New Roman" w:cs="Times New Roman"/>
          <w:sz w:val="24"/>
          <w:szCs w:val="24"/>
        </w:rPr>
        <w:t>.</w:t>
      </w:r>
    </w:p>
    <w:p w14:paraId="4FF3CB4E" w14:textId="590D3E0A" w:rsidR="000A33C7" w:rsidRDefault="005950C4">
      <w:pPr>
        <w:jc w:val="both"/>
        <w:rPr>
          <w:rFonts w:ascii="Times New Roman" w:eastAsiaTheme="minorEastAsia" w:hAnsi="Times New Roman" w:cs="Times New Roman"/>
          <w:iCs/>
          <w:sz w:val="24"/>
          <w:szCs w:val="24"/>
          <w:lang w:val="en-GB"/>
        </w:rPr>
      </w:pPr>
      <w:r>
        <w:rPr>
          <w:rFonts w:ascii="Times New Roman" w:eastAsiaTheme="minorEastAsia" w:hAnsi="Times New Roman" w:cs="Times New Roman"/>
          <w:iCs/>
          <w:sz w:val="24"/>
          <w:szCs w:val="24"/>
          <w:lang w:val="en-GB"/>
        </w:rPr>
        <w:t>The R-squared between estimated and observed consumption at national scales was 0.</w:t>
      </w:r>
      <w:r w:rsidR="00EF3CF9">
        <w:rPr>
          <w:rFonts w:ascii="Times New Roman" w:eastAsiaTheme="minorEastAsia" w:hAnsi="Times New Roman" w:cs="Times New Roman"/>
          <w:iCs/>
          <w:sz w:val="24"/>
          <w:szCs w:val="24"/>
          <w:lang w:val="en-GB"/>
        </w:rPr>
        <w:t>90</w:t>
      </w:r>
      <w:r>
        <w:rPr>
          <w:rFonts w:ascii="Times New Roman" w:eastAsiaTheme="minorEastAsia" w:hAnsi="Times New Roman" w:cs="Times New Roman"/>
          <w:iCs/>
          <w:sz w:val="24"/>
          <w:szCs w:val="24"/>
          <w:lang w:val="en-GB"/>
        </w:rPr>
        <w:t>.</w:t>
      </w:r>
      <w:r w:rsidR="00304B82">
        <w:rPr>
          <w:rFonts w:ascii="Times New Roman" w:eastAsiaTheme="minorEastAsia" w:hAnsi="Times New Roman" w:cs="Times New Roman"/>
          <w:iCs/>
          <w:sz w:val="24"/>
          <w:szCs w:val="24"/>
          <w:lang w:val="en-GB"/>
        </w:rPr>
        <w:t xml:space="preserve"> Th</w:t>
      </w:r>
      <w:r w:rsidR="003E685B">
        <w:rPr>
          <w:rFonts w:ascii="Times New Roman" w:eastAsiaTheme="minorEastAsia" w:hAnsi="Times New Roman" w:cs="Times New Roman"/>
          <w:iCs/>
          <w:sz w:val="24"/>
          <w:szCs w:val="24"/>
          <w:lang w:val="en-GB"/>
        </w:rPr>
        <w:t>e fitted</w:t>
      </w:r>
      <w:r w:rsidR="00304B82">
        <w:rPr>
          <w:rFonts w:ascii="Times New Roman" w:eastAsiaTheme="minorEastAsia" w:hAnsi="Times New Roman" w:cs="Times New Roman"/>
          <w:iCs/>
          <w:sz w:val="24"/>
          <w:szCs w:val="24"/>
          <w:lang w:val="en-GB"/>
        </w:rPr>
        <w:t xml:space="preserve"> model was used to estimate consumption at subnational scales</w:t>
      </w:r>
      <w:r w:rsidR="00C5159F">
        <w:rPr>
          <w:rFonts w:ascii="Times New Roman" w:eastAsiaTheme="minorEastAsia" w:hAnsi="Times New Roman" w:cs="Times New Roman"/>
          <w:iCs/>
          <w:sz w:val="24"/>
          <w:szCs w:val="24"/>
          <w:lang w:val="en-GB"/>
        </w:rPr>
        <w:t>.</w:t>
      </w:r>
      <w:r>
        <w:rPr>
          <w:rFonts w:ascii="Times New Roman" w:eastAsiaTheme="minorEastAsia" w:hAnsi="Times New Roman" w:cs="Times New Roman"/>
          <w:iCs/>
          <w:sz w:val="24"/>
          <w:szCs w:val="24"/>
          <w:lang w:val="en-GB"/>
        </w:rPr>
        <w:t xml:space="preserve"> </w:t>
      </w:r>
      <w:r w:rsidR="007A5811" w:rsidRPr="007A5811">
        <w:rPr>
          <w:rFonts w:ascii="Times New Roman" w:eastAsiaTheme="minorEastAsia" w:hAnsi="Times New Roman" w:cs="Times New Roman"/>
          <w:iCs/>
          <w:sz w:val="24"/>
          <w:szCs w:val="24"/>
          <w:lang w:val="en-GB"/>
        </w:rPr>
        <w:t xml:space="preserve">The estimated </w:t>
      </w:r>
      <w:r w:rsidR="00DA3FF5">
        <w:rPr>
          <w:rFonts w:ascii="Times New Roman" w:eastAsiaTheme="minorEastAsia" w:hAnsi="Times New Roman" w:cs="Times New Roman"/>
          <w:iCs/>
          <w:sz w:val="24"/>
          <w:szCs w:val="24"/>
          <w:lang w:val="en-GB"/>
        </w:rPr>
        <w:t xml:space="preserve">subnational-scale </w:t>
      </w:r>
      <w:r w:rsidR="007A5811" w:rsidRPr="007A5811">
        <w:rPr>
          <w:rFonts w:ascii="Times New Roman" w:eastAsiaTheme="minorEastAsia" w:hAnsi="Times New Roman" w:cs="Times New Roman"/>
          <w:iCs/>
          <w:sz w:val="24"/>
          <w:szCs w:val="24"/>
          <w:lang w:val="en-GB"/>
        </w:rPr>
        <w:t>consumptio</w:t>
      </w:r>
      <w:r w:rsidR="00DA3FF5">
        <w:rPr>
          <w:rFonts w:ascii="Times New Roman" w:eastAsiaTheme="minorEastAsia" w:hAnsi="Times New Roman" w:cs="Times New Roman"/>
          <w:iCs/>
          <w:sz w:val="24"/>
          <w:szCs w:val="24"/>
          <w:lang w:val="en-GB"/>
        </w:rPr>
        <w:t>n</w:t>
      </w:r>
      <w:r w:rsidR="007A5811" w:rsidRPr="007A5811">
        <w:rPr>
          <w:rFonts w:ascii="Times New Roman" w:eastAsiaTheme="minorEastAsia" w:hAnsi="Times New Roman" w:cs="Times New Roman"/>
          <w:iCs/>
          <w:sz w:val="24"/>
          <w:szCs w:val="24"/>
          <w:lang w:val="en-GB"/>
        </w:rPr>
        <w:t>, when aggregated at national level, also matched well with observed national level consumption (R</w:t>
      </w:r>
      <w:r w:rsidR="007A5811" w:rsidRPr="006E5F0B">
        <w:rPr>
          <w:rFonts w:ascii="Times New Roman" w:eastAsiaTheme="minorEastAsia" w:hAnsi="Times New Roman" w:cs="Times New Roman"/>
          <w:iCs/>
          <w:sz w:val="24"/>
          <w:szCs w:val="24"/>
          <w:vertAlign w:val="superscript"/>
          <w:lang w:val="en-GB"/>
        </w:rPr>
        <w:t>2</w:t>
      </w:r>
      <w:r w:rsidR="00902F7B">
        <w:rPr>
          <w:rFonts w:ascii="Times New Roman" w:eastAsiaTheme="minorEastAsia" w:hAnsi="Times New Roman" w:cs="Times New Roman"/>
          <w:iCs/>
          <w:sz w:val="24"/>
          <w:szCs w:val="24"/>
          <w:lang w:val="en-GB"/>
        </w:rPr>
        <w:t>=</w:t>
      </w:r>
      <w:r w:rsidR="007A5811" w:rsidRPr="007A5811">
        <w:rPr>
          <w:rFonts w:ascii="Times New Roman" w:eastAsiaTheme="minorEastAsia" w:hAnsi="Times New Roman" w:cs="Times New Roman"/>
          <w:iCs/>
          <w:sz w:val="24"/>
          <w:szCs w:val="24"/>
          <w:lang w:val="en-GB"/>
        </w:rPr>
        <w:t>0.89).</w:t>
      </w:r>
      <w:r w:rsidR="007A5811">
        <w:rPr>
          <w:rFonts w:ascii="Times New Roman" w:eastAsiaTheme="minorEastAsia" w:hAnsi="Times New Roman" w:cs="Times New Roman"/>
          <w:iCs/>
          <w:sz w:val="24"/>
          <w:szCs w:val="24"/>
          <w:lang w:val="en-GB"/>
        </w:rPr>
        <w:t xml:space="preserve"> </w:t>
      </w:r>
      <w:r>
        <w:rPr>
          <w:rFonts w:ascii="Times New Roman" w:eastAsiaTheme="minorEastAsia" w:hAnsi="Times New Roman" w:cs="Times New Roman"/>
          <w:iCs/>
          <w:sz w:val="24"/>
          <w:szCs w:val="24"/>
          <w:lang w:val="en-GB"/>
        </w:rPr>
        <w:t xml:space="preserve">The </w:t>
      </w:r>
      <w:r w:rsidR="00015712" w:rsidRPr="00015712">
        <w:rPr>
          <w:rFonts w:ascii="Times New Roman" w:eastAsiaTheme="minorEastAsia" w:hAnsi="Times New Roman" w:cs="Times New Roman"/>
          <w:iCs/>
          <w:sz w:val="24"/>
          <w:szCs w:val="24"/>
          <w:lang w:val="en-GB"/>
        </w:rPr>
        <w:t xml:space="preserve">resulting subnational </w:t>
      </w:r>
      <w:r w:rsidR="00015712">
        <w:rPr>
          <w:rFonts w:ascii="Times New Roman" w:eastAsiaTheme="minorEastAsia" w:hAnsi="Times New Roman" w:cs="Times New Roman"/>
          <w:iCs/>
          <w:sz w:val="24"/>
          <w:szCs w:val="24"/>
          <w:lang w:val="en-GB"/>
        </w:rPr>
        <w:t xml:space="preserve">consumption </w:t>
      </w:r>
      <w:r w:rsidR="00015712" w:rsidRPr="00015712">
        <w:rPr>
          <w:rFonts w:ascii="Times New Roman" w:eastAsiaTheme="minorEastAsia" w:hAnsi="Times New Roman" w:cs="Times New Roman"/>
          <w:iCs/>
          <w:sz w:val="24"/>
          <w:szCs w:val="24"/>
          <w:lang w:val="en-GB"/>
        </w:rPr>
        <w:t>estimates</w:t>
      </w:r>
      <w:r w:rsidR="00015712">
        <w:rPr>
          <w:rFonts w:ascii="Times New Roman" w:eastAsiaTheme="minorEastAsia" w:hAnsi="Times New Roman" w:cs="Times New Roman"/>
          <w:iCs/>
          <w:sz w:val="24"/>
          <w:szCs w:val="24"/>
          <w:lang w:val="en-GB"/>
        </w:rPr>
        <w:t xml:space="preserve"> were</w:t>
      </w:r>
      <w:r>
        <w:rPr>
          <w:rFonts w:ascii="Times New Roman" w:eastAsiaTheme="minorEastAsia" w:hAnsi="Times New Roman" w:cs="Times New Roman"/>
          <w:iCs/>
          <w:sz w:val="24"/>
          <w:szCs w:val="24"/>
          <w:lang w:val="en-GB"/>
        </w:rPr>
        <w:t xml:space="preserve"> </w:t>
      </w:r>
      <w:r w:rsidR="00252EE3">
        <w:rPr>
          <w:rFonts w:ascii="Times New Roman" w:eastAsiaTheme="minorEastAsia" w:hAnsi="Times New Roman" w:cs="Times New Roman"/>
          <w:iCs/>
          <w:sz w:val="24"/>
          <w:szCs w:val="24"/>
          <w:lang w:val="en-GB"/>
        </w:rPr>
        <w:t xml:space="preserve">also </w:t>
      </w:r>
      <w:r>
        <w:rPr>
          <w:rFonts w:ascii="Times New Roman" w:eastAsiaTheme="minorEastAsia" w:hAnsi="Times New Roman" w:cs="Times New Roman"/>
          <w:iCs/>
          <w:sz w:val="24"/>
          <w:szCs w:val="24"/>
          <w:lang w:val="en-GB"/>
        </w:rPr>
        <w:t xml:space="preserve">scaled </w:t>
      </w:r>
      <w:r w:rsidR="005C7BE0" w:rsidRPr="005C7BE0">
        <w:rPr>
          <w:rFonts w:ascii="Times New Roman" w:eastAsiaTheme="minorEastAsia" w:hAnsi="Times New Roman" w:cs="Times New Roman"/>
          <w:iCs/>
          <w:sz w:val="24"/>
          <w:szCs w:val="24"/>
          <w:lang w:val="en-GB"/>
        </w:rPr>
        <w:t>so that, within each country, their sum exactly matched the FAO’s reported consumption total</w:t>
      </w:r>
      <w:r w:rsidR="00F76B0B">
        <w:rPr>
          <w:rFonts w:ascii="Times New Roman" w:eastAsiaTheme="minorEastAsia" w:hAnsi="Times New Roman" w:cs="Times New Roman"/>
          <w:iCs/>
          <w:sz w:val="24"/>
          <w:szCs w:val="24"/>
          <w:lang w:val="en-GB"/>
        </w:rPr>
        <w:t>.</w:t>
      </w:r>
    </w:p>
    <w:p w14:paraId="4FE2B399" w14:textId="77777777" w:rsidR="000A33C7" w:rsidRDefault="000A33C7">
      <w:pPr>
        <w:rPr>
          <w:rFonts w:ascii="Times New Roman" w:eastAsiaTheme="minorEastAsia" w:hAnsi="Times New Roman" w:cs="Times New Roman"/>
          <w:iCs/>
          <w:sz w:val="24"/>
          <w:szCs w:val="24"/>
          <w:lang w:val="en-GB"/>
        </w:rPr>
      </w:pPr>
      <w:r>
        <w:rPr>
          <w:rFonts w:ascii="Times New Roman" w:eastAsiaTheme="minorEastAsia" w:hAnsi="Times New Roman" w:cs="Times New Roman"/>
          <w:iCs/>
          <w:sz w:val="24"/>
          <w:szCs w:val="24"/>
          <w:lang w:val="en-GB"/>
        </w:rPr>
        <w:br w:type="page"/>
      </w:r>
    </w:p>
    <w:p w14:paraId="2748F09F" w14:textId="77777777" w:rsidR="00D27662" w:rsidRDefault="00D27662">
      <w:pPr>
        <w:jc w:val="both"/>
        <w:rPr>
          <w:rFonts w:ascii="Times New Roman" w:hAnsi="Times New Roman" w:cs="Times New Roman"/>
          <w:b/>
          <w:bCs/>
          <w:sz w:val="24"/>
          <w:szCs w:val="24"/>
        </w:rPr>
      </w:pPr>
      <w:r w:rsidRPr="006E5F0B">
        <w:rPr>
          <w:rFonts w:ascii="Times New Roman" w:hAnsi="Times New Roman" w:cs="Times New Roman"/>
          <w:b/>
          <w:bCs/>
          <w:sz w:val="24"/>
          <w:szCs w:val="24"/>
        </w:rPr>
        <w:lastRenderedPageBreak/>
        <w:t>Supplementary Notes</w:t>
      </w:r>
    </w:p>
    <w:p w14:paraId="45AA86EF" w14:textId="4AF80D01" w:rsidR="00E5644D" w:rsidRDefault="00742ED6" w:rsidP="006E5F0B">
      <w:pPr>
        <w:spacing w:after="0"/>
        <w:jc w:val="both"/>
        <w:rPr>
          <w:rFonts w:ascii="Times New Roman" w:hAnsi="Times New Roman" w:cs="Times New Roman"/>
          <w:b/>
          <w:bCs/>
          <w:sz w:val="24"/>
          <w:szCs w:val="24"/>
        </w:rPr>
      </w:pPr>
      <w:r>
        <w:rPr>
          <w:rFonts w:ascii="Times New Roman" w:hAnsi="Times New Roman" w:cs="Times New Roman"/>
          <w:b/>
          <w:bCs/>
          <w:sz w:val="24"/>
          <w:szCs w:val="24"/>
        </w:rPr>
        <w:t>Pse</w:t>
      </w:r>
      <w:r w:rsidR="00F2746D">
        <w:rPr>
          <w:rFonts w:ascii="Times New Roman" w:hAnsi="Times New Roman" w:cs="Times New Roman"/>
          <w:b/>
          <w:bCs/>
          <w:sz w:val="24"/>
          <w:szCs w:val="24"/>
        </w:rPr>
        <w:t>udocode for modelling pipeline</w:t>
      </w:r>
    </w:p>
    <w:p w14:paraId="1F9A5D78" w14:textId="77777777" w:rsidR="00AD3481" w:rsidRPr="006E5F0B" w:rsidRDefault="00AD3481" w:rsidP="006E5F0B">
      <w:pPr>
        <w:spacing w:after="0"/>
        <w:jc w:val="both"/>
        <w:rPr>
          <w:rFonts w:ascii="Garamond" w:hAnsi="Garamond" w:cs="Times New Roman"/>
          <w:sz w:val="20"/>
          <w:szCs w:val="20"/>
          <w:lang w:val="en-GB"/>
        </w:rPr>
      </w:pPr>
    </w:p>
    <w:p w14:paraId="00008B08" w14:textId="057D1927" w:rsidR="00AD3481" w:rsidRPr="006E5F0B" w:rsidRDefault="00AD3481" w:rsidP="006E5F0B">
      <w:pPr>
        <w:spacing w:after="0"/>
        <w:rPr>
          <w:rFonts w:ascii="Garamond" w:hAnsi="Garamond" w:cs="Times New Roman"/>
          <w:b/>
          <w:bCs/>
          <w:sz w:val="20"/>
          <w:szCs w:val="20"/>
          <w:lang w:val="en-GB"/>
        </w:rPr>
      </w:pPr>
      <w:r w:rsidRPr="006E5F0B">
        <w:rPr>
          <w:rFonts w:ascii="Garamond" w:hAnsi="Garamond" w:cs="Times New Roman"/>
          <w:b/>
          <w:bCs/>
          <w:sz w:val="20"/>
          <w:szCs w:val="20"/>
          <w:lang w:val="en-GB"/>
        </w:rPr>
        <w:t>Input:</w:t>
      </w:r>
    </w:p>
    <w:p w14:paraId="2FE25B7E" w14:textId="2B3A8E4A"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D_fao_trade</w:t>
      </w:r>
      <w:proofErr w:type="spellEnd"/>
      <w:r w:rsidRPr="006E5F0B">
        <w:rPr>
          <w:rFonts w:ascii="Garamond" w:hAnsi="Garamond" w:cs="Times New Roman"/>
          <w:sz w:val="20"/>
          <w:szCs w:val="20"/>
          <w:lang w:val="en-GB"/>
        </w:rPr>
        <w:t>`: FAO national bilateral trade data (reporter, partner, commodity, year, volume)</w:t>
      </w:r>
    </w:p>
    <w:p w14:paraId="19DCC359" w14:textId="00716B4D"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D_fao_prod</w:t>
      </w:r>
      <w:proofErr w:type="spellEnd"/>
      <w:r w:rsidRPr="006E5F0B">
        <w:rPr>
          <w:rFonts w:ascii="Garamond" w:hAnsi="Garamond" w:cs="Times New Roman"/>
          <w:sz w:val="20"/>
          <w:szCs w:val="20"/>
          <w:lang w:val="en-GB"/>
        </w:rPr>
        <w:t>`: FAO national production data (country, commodity, year, volume)</w:t>
      </w:r>
    </w:p>
    <w:p w14:paraId="453EF50A" w14:textId="1A2E283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D_subnat_flows_known</w:t>
      </w:r>
      <w:proofErr w:type="spellEnd"/>
      <w:r w:rsidRPr="006E5F0B">
        <w:rPr>
          <w:rFonts w:ascii="Garamond" w:hAnsi="Garamond" w:cs="Times New Roman"/>
          <w:sz w:val="20"/>
          <w:szCs w:val="20"/>
          <w:lang w:val="en-GB"/>
        </w:rPr>
        <w:t>`: Available subnational flow data (e.g., India domestic, US-China international)</w:t>
      </w:r>
    </w:p>
    <w:p w14:paraId="1B4B53F5" w14:textId="77C98525"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C_gridded</w:t>
      </w:r>
      <w:proofErr w:type="spellEnd"/>
      <w:r w:rsidRPr="006E5F0B">
        <w:rPr>
          <w:rFonts w:ascii="Garamond" w:hAnsi="Garamond" w:cs="Times New Roman"/>
          <w:sz w:val="20"/>
          <w:szCs w:val="20"/>
          <w:lang w:val="en-GB"/>
        </w:rPr>
        <w:t>`: Gridded covariate datasets (crop area/production, livestock, population, GDP, building footprint etc.)</w:t>
      </w:r>
    </w:p>
    <w:p w14:paraId="33E090E2" w14:textId="0905C682"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A_boundaries</w:t>
      </w:r>
      <w:proofErr w:type="spellEnd"/>
      <w:r w:rsidRPr="006E5F0B">
        <w:rPr>
          <w:rFonts w:ascii="Garamond" w:hAnsi="Garamond" w:cs="Times New Roman"/>
          <w:sz w:val="20"/>
          <w:szCs w:val="20"/>
          <w:lang w:val="en-GB"/>
        </w:rPr>
        <w:t>`: Administrative boundaries (national and subnational)</w:t>
      </w:r>
    </w:p>
    <w:p w14:paraId="4922EE64" w14:textId="3D9D0DDE"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P_prices</w:t>
      </w:r>
      <w:proofErr w:type="spellEnd"/>
      <w:r w:rsidRPr="006E5F0B">
        <w:rPr>
          <w:rFonts w:ascii="Garamond" w:hAnsi="Garamond" w:cs="Times New Roman"/>
          <w:sz w:val="20"/>
          <w:szCs w:val="20"/>
          <w:lang w:val="en-GB"/>
        </w:rPr>
        <w:t>`: Producer price data</w:t>
      </w:r>
    </w:p>
    <w:p w14:paraId="5C204652" w14:textId="4D29D0AB"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T_tariffs</w:t>
      </w:r>
      <w:proofErr w:type="spellEnd"/>
      <w:r w:rsidRPr="006E5F0B">
        <w:rPr>
          <w:rFonts w:ascii="Garamond" w:hAnsi="Garamond" w:cs="Times New Roman"/>
          <w:sz w:val="20"/>
          <w:szCs w:val="20"/>
          <w:lang w:val="en-GB"/>
        </w:rPr>
        <w:t>`: Tariff data</w:t>
      </w:r>
    </w:p>
    <w:p w14:paraId="5D36A961" w14:textId="583713D9"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T_transport</w:t>
      </w:r>
      <w:proofErr w:type="spellEnd"/>
      <w:r w:rsidRPr="006E5F0B">
        <w:rPr>
          <w:rFonts w:ascii="Garamond" w:hAnsi="Garamond" w:cs="Times New Roman"/>
          <w:sz w:val="20"/>
          <w:szCs w:val="20"/>
          <w:lang w:val="en-GB"/>
        </w:rPr>
        <w:t>`: Transport data</w:t>
      </w:r>
    </w:p>
    <w:p w14:paraId="150CD62B" w14:textId="77777777" w:rsidR="00AD3481" w:rsidRPr="006E5F0B" w:rsidRDefault="00AD3481" w:rsidP="006E5F0B">
      <w:pPr>
        <w:spacing w:after="0"/>
        <w:rPr>
          <w:rFonts w:ascii="Garamond" w:hAnsi="Garamond" w:cs="Times New Roman"/>
          <w:sz w:val="20"/>
          <w:szCs w:val="20"/>
          <w:lang w:val="en-GB"/>
        </w:rPr>
      </w:pPr>
    </w:p>
    <w:p w14:paraId="2880E0A0" w14:textId="543E969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b/>
          <w:bCs/>
          <w:sz w:val="20"/>
          <w:szCs w:val="20"/>
          <w:lang w:val="en-GB"/>
        </w:rPr>
        <w:t>Output:</w:t>
      </w:r>
    </w:p>
    <w:p w14:paraId="73362C05" w14:textId="0023F82D"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F_subnational</w:t>
      </w:r>
      <w:proofErr w:type="spellEnd"/>
      <w:r w:rsidRPr="006E5F0B">
        <w:rPr>
          <w:rFonts w:ascii="Garamond" w:hAnsi="Garamond" w:cs="Times New Roman"/>
          <w:sz w:val="20"/>
          <w:szCs w:val="20"/>
          <w:lang w:val="en-GB"/>
        </w:rPr>
        <w:t>`: Matrix of harmonized cereal flows between all subnational administrative units (</w:t>
      </w:r>
      <w:proofErr w:type="spellStart"/>
      <w:r w:rsidRPr="006E5F0B">
        <w:rPr>
          <w:rFonts w:ascii="Garamond" w:hAnsi="Garamond" w:cs="Times New Roman"/>
          <w:sz w:val="20"/>
          <w:szCs w:val="20"/>
          <w:lang w:val="en-GB"/>
        </w:rPr>
        <w:t>origin_admin_unit</w:t>
      </w:r>
      <w:proofErr w:type="spellEnd"/>
      <w:r w:rsidRPr="006E5F0B">
        <w:rPr>
          <w:rFonts w:ascii="Garamond" w:hAnsi="Garamond" w:cs="Times New Roman"/>
          <w:sz w:val="20"/>
          <w:szCs w:val="20"/>
          <w:lang w:val="en-GB"/>
        </w:rPr>
        <w:t xml:space="preserve">, </w:t>
      </w:r>
      <w:proofErr w:type="spellStart"/>
      <w:r w:rsidRPr="006E5F0B">
        <w:rPr>
          <w:rFonts w:ascii="Garamond" w:hAnsi="Garamond" w:cs="Times New Roman"/>
          <w:sz w:val="20"/>
          <w:szCs w:val="20"/>
          <w:lang w:val="en-GB"/>
        </w:rPr>
        <w:t>destination_admin_unit</w:t>
      </w:r>
      <w:proofErr w:type="spellEnd"/>
      <w:r w:rsidRPr="006E5F0B">
        <w:rPr>
          <w:rFonts w:ascii="Garamond" w:hAnsi="Garamond" w:cs="Times New Roman"/>
          <w:sz w:val="20"/>
          <w:szCs w:val="20"/>
          <w:lang w:val="en-GB"/>
        </w:rPr>
        <w:t xml:space="preserve">, </w:t>
      </w:r>
      <w:proofErr w:type="spellStart"/>
      <w:r w:rsidRPr="006E5F0B">
        <w:rPr>
          <w:rFonts w:ascii="Garamond" w:hAnsi="Garamond" w:cs="Times New Roman"/>
          <w:sz w:val="20"/>
          <w:szCs w:val="20"/>
          <w:lang w:val="en-GB"/>
        </w:rPr>
        <w:t>flow_volume</w:t>
      </w:r>
      <w:proofErr w:type="spellEnd"/>
      <w:r w:rsidRPr="006E5F0B">
        <w:rPr>
          <w:rFonts w:ascii="Garamond" w:hAnsi="Garamond" w:cs="Times New Roman"/>
          <w:sz w:val="20"/>
          <w:szCs w:val="20"/>
          <w:lang w:val="en-GB"/>
        </w:rPr>
        <w:t xml:space="preserve">, </w:t>
      </w:r>
      <w:proofErr w:type="spellStart"/>
      <w:r w:rsidRPr="006E5F0B">
        <w:rPr>
          <w:rFonts w:ascii="Garamond" w:hAnsi="Garamond" w:cs="Times New Roman"/>
          <w:sz w:val="20"/>
          <w:szCs w:val="20"/>
          <w:lang w:val="en-GB"/>
        </w:rPr>
        <w:t>flow_type</w:t>
      </w:r>
      <w:proofErr w:type="spellEnd"/>
      <w:r w:rsidRPr="006E5F0B">
        <w:rPr>
          <w:rFonts w:ascii="Garamond" w:hAnsi="Garamond" w:cs="Times New Roman"/>
          <w:sz w:val="20"/>
          <w:szCs w:val="20"/>
          <w:lang w:val="en-GB"/>
        </w:rPr>
        <w:t>: {domestic, international})</w:t>
      </w:r>
    </w:p>
    <w:p w14:paraId="0043AA1D" w14:textId="77777777" w:rsidR="00AD3481" w:rsidRPr="006E5F0B" w:rsidRDefault="00AD3481" w:rsidP="006E5F0B">
      <w:pPr>
        <w:spacing w:after="0"/>
        <w:rPr>
          <w:rFonts w:ascii="Garamond" w:hAnsi="Garamond" w:cs="Times New Roman"/>
          <w:sz w:val="20"/>
          <w:szCs w:val="20"/>
          <w:lang w:val="en-GB"/>
        </w:rPr>
      </w:pPr>
    </w:p>
    <w:p w14:paraId="3EE1DC66" w14:textId="038F556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b/>
          <w:bCs/>
          <w:sz w:val="20"/>
          <w:szCs w:val="20"/>
          <w:lang w:val="en-GB"/>
        </w:rPr>
        <w:t>BEGIN PIPELINE</w:t>
      </w:r>
    </w:p>
    <w:p w14:paraId="79D101EE" w14:textId="77777777" w:rsidR="00AD3481" w:rsidRPr="006E5F0B" w:rsidRDefault="00AD3481" w:rsidP="006E5F0B">
      <w:pPr>
        <w:spacing w:after="0"/>
        <w:rPr>
          <w:rFonts w:ascii="Garamond" w:hAnsi="Garamond" w:cs="Times New Roman"/>
          <w:sz w:val="20"/>
          <w:szCs w:val="20"/>
          <w:lang w:val="en-GB"/>
        </w:rPr>
      </w:pPr>
    </w:p>
    <w:p w14:paraId="6243FD9F" w14:textId="5E4B8074"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b/>
          <w:bCs/>
          <w:sz w:val="20"/>
          <w:szCs w:val="20"/>
          <w:lang w:val="en-GB"/>
        </w:rPr>
        <w:t>Phase 1: Data Pre-processing and Covariate Preparation</w:t>
      </w:r>
    </w:p>
    <w:p w14:paraId="6565A7D5" w14:textId="77777777" w:rsidR="00AD3481" w:rsidRPr="006E5F0B" w:rsidRDefault="00AD3481" w:rsidP="006E5F0B">
      <w:pPr>
        <w:spacing w:after="0"/>
        <w:rPr>
          <w:rFonts w:ascii="Garamond" w:hAnsi="Garamond" w:cs="Times New Roman"/>
          <w:sz w:val="20"/>
          <w:szCs w:val="20"/>
          <w:lang w:val="en-GB"/>
        </w:rPr>
      </w:pPr>
    </w:p>
    <w:p w14:paraId="07E485E0" w14:textId="3CD64E65"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1.  </w:t>
      </w:r>
      <w:r w:rsidRPr="006E5F0B">
        <w:rPr>
          <w:rFonts w:ascii="Garamond" w:hAnsi="Garamond" w:cs="Times New Roman"/>
          <w:b/>
          <w:bCs/>
          <w:sz w:val="20"/>
          <w:szCs w:val="20"/>
          <w:lang w:val="en-GB"/>
        </w:rPr>
        <w:t>Process National Trade Data (`</w:t>
      </w:r>
      <w:proofErr w:type="spellStart"/>
      <w:r w:rsidRPr="006E5F0B">
        <w:rPr>
          <w:rFonts w:ascii="Garamond" w:hAnsi="Garamond" w:cs="Times New Roman"/>
          <w:b/>
          <w:bCs/>
          <w:sz w:val="20"/>
          <w:szCs w:val="20"/>
          <w:lang w:val="en-GB"/>
        </w:rPr>
        <w:t>D_fao_trade</w:t>
      </w:r>
      <w:proofErr w:type="spellEnd"/>
      <w:r w:rsidRPr="006E5F0B">
        <w:rPr>
          <w:rFonts w:ascii="Garamond" w:hAnsi="Garamond" w:cs="Times New Roman"/>
          <w:b/>
          <w:bCs/>
          <w:sz w:val="20"/>
          <w:szCs w:val="20"/>
          <w:lang w:val="en-GB"/>
        </w:rPr>
        <w:t>`)</w:t>
      </w:r>
      <w:r w:rsidRPr="006E5F0B">
        <w:rPr>
          <w:rFonts w:ascii="Garamond" w:hAnsi="Garamond" w:cs="Times New Roman"/>
          <w:sz w:val="20"/>
          <w:szCs w:val="20"/>
          <w:lang w:val="en-GB"/>
        </w:rPr>
        <w:t>:</w:t>
      </w:r>
    </w:p>
    <w:p w14:paraId="64F0A0A3"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a.  FOR EACH commodity, year:</w:t>
      </w:r>
    </w:p>
    <w:p w14:paraId="7E4F8B3E" w14:textId="470BF9EB"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proofErr w:type="spellStart"/>
      <w:r w:rsidRPr="006E5F0B">
        <w:rPr>
          <w:rFonts w:ascii="Garamond" w:hAnsi="Garamond" w:cs="Times New Roman"/>
          <w:sz w:val="20"/>
          <w:szCs w:val="20"/>
          <w:lang w:val="en-GB"/>
        </w:rPr>
        <w:t>i</w:t>
      </w:r>
      <w:proofErr w:type="spellEnd"/>
      <w:r w:rsidRPr="006E5F0B">
        <w:rPr>
          <w:rFonts w:ascii="Garamond" w:hAnsi="Garamond" w:cs="Times New Roman"/>
          <w:sz w:val="20"/>
          <w:szCs w:val="20"/>
          <w:lang w:val="en-GB"/>
        </w:rPr>
        <w:t xml:space="preserve">.  </w:t>
      </w:r>
      <w:r w:rsidRPr="006E5F0B">
        <w:rPr>
          <w:rFonts w:ascii="Garamond" w:hAnsi="Garamond" w:cs="Times New Roman"/>
          <w:b/>
          <w:bCs/>
          <w:sz w:val="20"/>
          <w:szCs w:val="20"/>
          <w:lang w:val="en-GB"/>
        </w:rPr>
        <w:t>Resolve Reporter Discrepancies:</w:t>
      </w:r>
    </w:p>
    <w:p w14:paraId="4C9DB74B"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1.  Calculate accuracy level for each bilateral trade pair (importer vs. exporter reported values).</w:t>
      </w:r>
    </w:p>
    <w:p w14:paraId="598D9621"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2.  Compute importer and exporter reliability indices.</w:t>
      </w:r>
    </w:p>
    <w:p w14:paraId="27C560AF" w14:textId="6CA03935"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3.  `</w:t>
      </w:r>
      <w:proofErr w:type="spellStart"/>
      <w:r w:rsidRPr="006E5F0B">
        <w:rPr>
          <w:rFonts w:ascii="Garamond" w:hAnsi="Garamond" w:cs="Times New Roman"/>
          <w:sz w:val="20"/>
          <w:szCs w:val="20"/>
          <w:lang w:val="en-GB"/>
        </w:rPr>
        <w:t>D_harmonized_trade</w:t>
      </w:r>
      <w:proofErr w:type="spellEnd"/>
      <w:r w:rsidRPr="006E5F0B">
        <w:rPr>
          <w:rFonts w:ascii="Garamond" w:hAnsi="Garamond" w:cs="Times New Roman"/>
          <w:sz w:val="20"/>
          <w:szCs w:val="20"/>
          <w:lang w:val="en-GB"/>
        </w:rPr>
        <w:t xml:space="preserve">` = Accept value reported by the more </w:t>
      </w:r>
      <w:r w:rsidR="00E839DF">
        <w:rPr>
          <w:rFonts w:ascii="Garamond" w:hAnsi="Garamond" w:cs="Times New Roman"/>
          <w:sz w:val="20"/>
          <w:szCs w:val="20"/>
          <w:lang w:val="en-GB"/>
        </w:rPr>
        <w:t>0</w:t>
      </w:r>
      <w:r w:rsidRPr="006E5F0B">
        <w:rPr>
          <w:rFonts w:ascii="Garamond" w:hAnsi="Garamond" w:cs="Times New Roman"/>
          <w:sz w:val="20"/>
          <w:szCs w:val="20"/>
          <w:lang w:val="en-GB"/>
        </w:rPr>
        <w:t>reliable partner for each bilateral pair.</w:t>
      </w:r>
    </w:p>
    <w:p w14:paraId="5A1AD43E" w14:textId="3561F4C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ii. </w:t>
      </w:r>
      <w:r w:rsidRPr="006E5F0B">
        <w:rPr>
          <w:rFonts w:ascii="Garamond" w:hAnsi="Garamond" w:cs="Times New Roman"/>
          <w:b/>
          <w:bCs/>
          <w:sz w:val="20"/>
          <w:szCs w:val="20"/>
          <w:lang w:val="en-GB"/>
        </w:rPr>
        <w:t>Apply Re-export Algorithm</w:t>
      </w:r>
      <w:r w:rsidR="004C02AF">
        <w:rPr>
          <w:rFonts w:ascii="Garamond" w:hAnsi="Garamond" w:cs="Times New Roman"/>
          <w:b/>
          <w:bCs/>
          <w:sz w:val="20"/>
          <w:szCs w:val="20"/>
          <w:lang w:val="en-GB"/>
        </w:rPr>
        <w:t>:</w:t>
      </w:r>
    </w:p>
    <w:p w14:paraId="524D30FA"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1.  Input: `</w:t>
      </w:r>
      <w:proofErr w:type="spellStart"/>
      <w:r w:rsidRPr="006E5F0B">
        <w:rPr>
          <w:rFonts w:ascii="Garamond" w:hAnsi="Garamond" w:cs="Times New Roman"/>
          <w:sz w:val="20"/>
          <w:szCs w:val="20"/>
          <w:lang w:val="en-GB"/>
        </w:rPr>
        <w:t>D_harmonized_trade</w:t>
      </w:r>
      <w:proofErr w:type="spellEnd"/>
      <w:r w:rsidRPr="006E5F0B">
        <w:rPr>
          <w:rFonts w:ascii="Garamond" w:hAnsi="Garamond" w:cs="Times New Roman"/>
          <w:sz w:val="20"/>
          <w:szCs w:val="20"/>
          <w:lang w:val="en-GB"/>
        </w:rPr>
        <w:t>`, `</w:t>
      </w:r>
      <w:proofErr w:type="spellStart"/>
      <w:r w:rsidRPr="006E5F0B">
        <w:rPr>
          <w:rFonts w:ascii="Garamond" w:hAnsi="Garamond" w:cs="Times New Roman"/>
          <w:sz w:val="20"/>
          <w:szCs w:val="20"/>
          <w:lang w:val="en-GB"/>
        </w:rPr>
        <w:t>D_fao_prod</w:t>
      </w:r>
      <w:proofErr w:type="spellEnd"/>
      <w:r w:rsidRPr="006E5F0B">
        <w:rPr>
          <w:rFonts w:ascii="Garamond" w:hAnsi="Garamond" w:cs="Times New Roman"/>
          <w:sz w:val="20"/>
          <w:szCs w:val="20"/>
          <w:lang w:val="en-GB"/>
        </w:rPr>
        <w:t>`.</w:t>
      </w:r>
    </w:p>
    <w:p w14:paraId="765CDA95"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2.  Output: `</w:t>
      </w:r>
      <w:proofErr w:type="spellStart"/>
      <w:r w:rsidRPr="006E5F0B">
        <w:rPr>
          <w:rFonts w:ascii="Garamond" w:hAnsi="Garamond" w:cs="Times New Roman"/>
          <w:sz w:val="20"/>
          <w:szCs w:val="20"/>
          <w:lang w:val="en-GB"/>
        </w:rPr>
        <w:t>D_national_flows</w:t>
      </w:r>
      <w:proofErr w:type="spellEnd"/>
      <w:r w:rsidRPr="006E5F0B">
        <w:rPr>
          <w:rFonts w:ascii="Garamond" w:hAnsi="Garamond" w:cs="Times New Roman"/>
          <w:sz w:val="20"/>
          <w:szCs w:val="20"/>
          <w:lang w:val="en-GB"/>
        </w:rPr>
        <w:t>` (links production source country to final import destination country, minimizes re-exports, ensures country exports &lt;= production + imports).</w:t>
      </w:r>
    </w:p>
    <w:p w14:paraId="633A7851"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b.  Aggregate `</w:t>
      </w:r>
      <w:proofErr w:type="spellStart"/>
      <w:r w:rsidRPr="006E5F0B">
        <w:rPr>
          <w:rFonts w:ascii="Garamond" w:hAnsi="Garamond" w:cs="Times New Roman"/>
          <w:sz w:val="20"/>
          <w:szCs w:val="20"/>
          <w:lang w:val="en-GB"/>
        </w:rPr>
        <w:t>D_national_flows</w:t>
      </w:r>
      <w:proofErr w:type="spellEnd"/>
      <w:r w:rsidRPr="006E5F0B">
        <w:rPr>
          <w:rFonts w:ascii="Garamond" w:hAnsi="Garamond" w:cs="Times New Roman"/>
          <w:sz w:val="20"/>
          <w:szCs w:val="20"/>
          <w:lang w:val="en-GB"/>
        </w:rPr>
        <w:t>` across all cereal commodities, and average over 2017-2021.</w:t>
      </w:r>
    </w:p>
    <w:p w14:paraId="5526B4BC" w14:textId="77777777" w:rsidR="00AD3481" w:rsidRPr="006E5F0B" w:rsidRDefault="00AD3481" w:rsidP="006E5F0B">
      <w:pPr>
        <w:spacing w:after="0"/>
        <w:rPr>
          <w:rFonts w:ascii="Garamond" w:hAnsi="Garamond" w:cs="Times New Roman"/>
          <w:sz w:val="20"/>
          <w:szCs w:val="20"/>
          <w:lang w:val="en-GB"/>
        </w:rPr>
      </w:pPr>
    </w:p>
    <w:p w14:paraId="48F06D0F" w14:textId="121948B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2.  </w:t>
      </w:r>
      <w:r w:rsidRPr="006E5F0B">
        <w:rPr>
          <w:rFonts w:ascii="Garamond" w:hAnsi="Garamond" w:cs="Times New Roman"/>
          <w:b/>
          <w:bCs/>
          <w:sz w:val="20"/>
          <w:szCs w:val="20"/>
          <w:lang w:val="en-GB"/>
        </w:rPr>
        <w:t>Process and Integrate Known Subnational Flows (`</w:t>
      </w:r>
      <w:proofErr w:type="spellStart"/>
      <w:r w:rsidRPr="006E5F0B">
        <w:rPr>
          <w:rFonts w:ascii="Garamond" w:hAnsi="Garamond" w:cs="Times New Roman"/>
          <w:b/>
          <w:bCs/>
          <w:sz w:val="20"/>
          <w:szCs w:val="20"/>
          <w:lang w:val="en-GB"/>
        </w:rPr>
        <w:t>D_subnat_flows_known</w:t>
      </w:r>
      <w:proofErr w:type="spellEnd"/>
      <w:r w:rsidRPr="006E5F0B">
        <w:rPr>
          <w:rFonts w:ascii="Garamond" w:hAnsi="Garamond" w:cs="Times New Roman"/>
          <w:b/>
          <w:bCs/>
          <w:sz w:val="20"/>
          <w:szCs w:val="20"/>
          <w:lang w:val="en-GB"/>
        </w:rPr>
        <w:t>`):</w:t>
      </w:r>
    </w:p>
    <w:p w14:paraId="4A94AD58" w14:textId="6F073F0A"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a.  Aggregate individual commodity flows to total cereal flows.</w:t>
      </w:r>
    </w:p>
    <w:p w14:paraId="44CADB17"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b.  Standardize format to match (</w:t>
      </w:r>
      <w:proofErr w:type="spellStart"/>
      <w:r w:rsidRPr="006E5F0B">
        <w:rPr>
          <w:rFonts w:ascii="Garamond" w:hAnsi="Garamond" w:cs="Times New Roman"/>
          <w:sz w:val="20"/>
          <w:szCs w:val="20"/>
          <w:lang w:val="en-GB"/>
        </w:rPr>
        <w:t>origin_admin_unit</w:t>
      </w:r>
      <w:proofErr w:type="spellEnd"/>
      <w:r w:rsidRPr="006E5F0B">
        <w:rPr>
          <w:rFonts w:ascii="Garamond" w:hAnsi="Garamond" w:cs="Times New Roman"/>
          <w:sz w:val="20"/>
          <w:szCs w:val="20"/>
          <w:lang w:val="en-GB"/>
        </w:rPr>
        <w:t xml:space="preserve">, </w:t>
      </w:r>
      <w:proofErr w:type="spellStart"/>
      <w:r w:rsidRPr="006E5F0B">
        <w:rPr>
          <w:rFonts w:ascii="Garamond" w:hAnsi="Garamond" w:cs="Times New Roman"/>
          <w:sz w:val="20"/>
          <w:szCs w:val="20"/>
          <w:lang w:val="en-GB"/>
        </w:rPr>
        <w:t>destination_admin_unit</w:t>
      </w:r>
      <w:proofErr w:type="spellEnd"/>
      <w:r w:rsidRPr="006E5F0B">
        <w:rPr>
          <w:rFonts w:ascii="Garamond" w:hAnsi="Garamond" w:cs="Times New Roman"/>
          <w:sz w:val="20"/>
          <w:szCs w:val="20"/>
          <w:lang w:val="en-GB"/>
        </w:rPr>
        <w:t>, volume).</w:t>
      </w:r>
    </w:p>
    <w:p w14:paraId="3543DE31" w14:textId="77777777" w:rsidR="00AD3481" w:rsidRPr="006E5F0B" w:rsidRDefault="00AD3481" w:rsidP="006E5F0B">
      <w:pPr>
        <w:spacing w:after="0"/>
        <w:rPr>
          <w:rFonts w:ascii="Garamond" w:hAnsi="Garamond" w:cs="Times New Roman"/>
          <w:sz w:val="20"/>
          <w:szCs w:val="20"/>
          <w:lang w:val="en-GB"/>
        </w:rPr>
      </w:pPr>
    </w:p>
    <w:p w14:paraId="07AFD9AB" w14:textId="18BBB453"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3.  </w:t>
      </w:r>
      <w:r w:rsidRPr="006E5F0B">
        <w:rPr>
          <w:rFonts w:ascii="Garamond" w:hAnsi="Garamond" w:cs="Times New Roman"/>
          <w:b/>
          <w:bCs/>
          <w:sz w:val="20"/>
          <w:szCs w:val="20"/>
          <w:lang w:val="en-GB"/>
        </w:rPr>
        <w:t>Prepare Covariates:</w:t>
      </w:r>
    </w:p>
    <w:p w14:paraId="003E1CC3"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a.  FOR EACH gridded covariate dataset in `</w:t>
      </w:r>
      <w:proofErr w:type="spellStart"/>
      <w:r w:rsidRPr="006E5F0B">
        <w:rPr>
          <w:rFonts w:ascii="Garamond" w:hAnsi="Garamond" w:cs="Times New Roman"/>
          <w:sz w:val="20"/>
          <w:szCs w:val="20"/>
          <w:lang w:val="en-GB"/>
        </w:rPr>
        <w:t>C_gridded</w:t>
      </w:r>
      <w:proofErr w:type="spellEnd"/>
      <w:r w:rsidRPr="006E5F0B">
        <w:rPr>
          <w:rFonts w:ascii="Garamond" w:hAnsi="Garamond" w:cs="Times New Roman"/>
          <w:sz w:val="20"/>
          <w:szCs w:val="20"/>
          <w:lang w:val="en-GB"/>
        </w:rPr>
        <w:t>`:</w:t>
      </w:r>
    </w:p>
    <w:p w14:paraId="69E21BAF"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proofErr w:type="spellStart"/>
      <w:r w:rsidRPr="006E5F0B">
        <w:rPr>
          <w:rFonts w:ascii="Garamond" w:hAnsi="Garamond" w:cs="Times New Roman"/>
          <w:sz w:val="20"/>
          <w:szCs w:val="20"/>
          <w:lang w:val="en-GB"/>
        </w:rPr>
        <w:t>i</w:t>
      </w:r>
      <w:proofErr w:type="spellEnd"/>
      <w:r w:rsidRPr="006E5F0B">
        <w:rPr>
          <w:rFonts w:ascii="Garamond" w:hAnsi="Garamond" w:cs="Times New Roman"/>
          <w:sz w:val="20"/>
          <w:szCs w:val="20"/>
          <w:lang w:val="en-GB"/>
        </w:rPr>
        <w:t>.  Aggregate gridded data to `</w:t>
      </w:r>
      <w:proofErr w:type="spellStart"/>
      <w:r w:rsidRPr="006E5F0B">
        <w:rPr>
          <w:rFonts w:ascii="Garamond" w:hAnsi="Garamond" w:cs="Times New Roman"/>
          <w:sz w:val="20"/>
          <w:szCs w:val="20"/>
          <w:lang w:val="en-GB"/>
        </w:rPr>
        <w:t>A_subnational</w:t>
      </w:r>
      <w:proofErr w:type="spellEnd"/>
      <w:r w:rsidRPr="006E5F0B">
        <w:rPr>
          <w:rFonts w:ascii="Garamond" w:hAnsi="Garamond" w:cs="Times New Roman"/>
          <w:sz w:val="20"/>
          <w:szCs w:val="20"/>
          <w:lang w:val="en-GB"/>
        </w:rPr>
        <w:t>` (subnational administrative units).</w:t>
      </w:r>
    </w:p>
    <w:p w14:paraId="224D0748"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ii. Aggregate gridded data to `</w:t>
      </w:r>
      <w:proofErr w:type="spellStart"/>
      <w:r w:rsidRPr="006E5F0B">
        <w:rPr>
          <w:rFonts w:ascii="Garamond" w:hAnsi="Garamond" w:cs="Times New Roman"/>
          <w:sz w:val="20"/>
          <w:szCs w:val="20"/>
          <w:lang w:val="en-GB"/>
        </w:rPr>
        <w:t>A_national</w:t>
      </w:r>
      <w:proofErr w:type="spellEnd"/>
      <w:r w:rsidRPr="006E5F0B">
        <w:rPr>
          <w:rFonts w:ascii="Garamond" w:hAnsi="Garamond" w:cs="Times New Roman"/>
          <w:sz w:val="20"/>
          <w:szCs w:val="20"/>
          <w:lang w:val="en-GB"/>
        </w:rPr>
        <w:t>` (national units).</w:t>
      </w:r>
    </w:p>
    <w:p w14:paraId="001D1CF1"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b.  Process `</w:t>
      </w:r>
      <w:proofErr w:type="spellStart"/>
      <w:r w:rsidRPr="006E5F0B">
        <w:rPr>
          <w:rFonts w:ascii="Garamond" w:hAnsi="Garamond" w:cs="Times New Roman"/>
          <w:sz w:val="20"/>
          <w:szCs w:val="20"/>
          <w:lang w:val="en-GB"/>
        </w:rPr>
        <w:t>P_prices</w:t>
      </w:r>
      <w:proofErr w:type="spellEnd"/>
      <w:r w:rsidRPr="006E5F0B">
        <w:rPr>
          <w:rFonts w:ascii="Garamond" w:hAnsi="Garamond" w:cs="Times New Roman"/>
          <w:sz w:val="20"/>
          <w:szCs w:val="20"/>
          <w:lang w:val="en-GB"/>
        </w:rPr>
        <w:t>`, `</w:t>
      </w:r>
      <w:proofErr w:type="spellStart"/>
      <w:r w:rsidRPr="006E5F0B">
        <w:rPr>
          <w:rFonts w:ascii="Garamond" w:hAnsi="Garamond" w:cs="Times New Roman"/>
          <w:sz w:val="20"/>
          <w:szCs w:val="20"/>
          <w:lang w:val="en-GB"/>
        </w:rPr>
        <w:t>T_tariffs</w:t>
      </w:r>
      <w:proofErr w:type="spellEnd"/>
      <w:r w:rsidRPr="006E5F0B">
        <w:rPr>
          <w:rFonts w:ascii="Garamond" w:hAnsi="Garamond" w:cs="Times New Roman"/>
          <w:sz w:val="20"/>
          <w:szCs w:val="20"/>
          <w:lang w:val="en-GB"/>
        </w:rPr>
        <w:t>`, and `</w:t>
      </w:r>
      <w:proofErr w:type="spellStart"/>
      <w:r w:rsidRPr="006E5F0B">
        <w:rPr>
          <w:rFonts w:ascii="Garamond" w:hAnsi="Garamond" w:cs="Times New Roman"/>
          <w:sz w:val="20"/>
          <w:szCs w:val="20"/>
          <w:lang w:val="en-GB"/>
        </w:rPr>
        <w:t>T_transport</w:t>
      </w:r>
      <w:proofErr w:type="spellEnd"/>
      <w:r w:rsidRPr="006E5F0B">
        <w:rPr>
          <w:rFonts w:ascii="Garamond" w:hAnsi="Garamond" w:cs="Times New Roman"/>
          <w:sz w:val="20"/>
          <w:szCs w:val="20"/>
          <w:lang w:val="en-GB"/>
        </w:rPr>
        <w:t>`, aligning them with national/subnational units.</w:t>
      </w:r>
    </w:p>
    <w:p w14:paraId="77EBFD79"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c.  Create origin-destination pair features for all potential national-national and subnational-subnational links. Features include:</w:t>
      </w:r>
    </w:p>
    <w:p w14:paraId="33680671" w14:textId="7401A320"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167880">
        <w:rPr>
          <w:rFonts w:ascii="Garamond" w:hAnsi="Garamond" w:cs="Times New Roman"/>
          <w:sz w:val="20"/>
          <w:szCs w:val="20"/>
          <w:lang w:val="en-GB"/>
        </w:rPr>
        <w:t xml:space="preserve">-  </w:t>
      </w:r>
      <w:r w:rsidRPr="006E5F0B">
        <w:rPr>
          <w:rFonts w:ascii="Garamond" w:hAnsi="Garamond" w:cs="Times New Roman"/>
          <w:sz w:val="20"/>
          <w:szCs w:val="20"/>
          <w:lang w:val="en-GB"/>
        </w:rPr>
        <w:t>Origin characteristics (production of specific cereals, livestock counts, population, GDP, area, region, etc.).</w:t>
      </w:r>
    </w:p>
    <w:p w14:paraId="38CBEC1A" w14:textId="7DDBEDB2"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167880">
        <w:rPr>
          <w:rFonts w:ascii="Garamond" w:hAnsi="Garamond" w:cs="Times New Roman"/>
          <w:sz w:val="20"/>
          <w:szCs w:val="20"/>
          <w:lang w:val="en-GB"/>
        </w:rPr>
        <w:t xml:space="preserve">-  </w:t>
      </w:r>
      <w:r w:rsidRPr="006E5F0B">
        <w:rPr>
          <w:rFonts w:ascii="Garamond" w:hAnsi="Garamond" w:cs="Times New Roman"/>
          <w:sz w:val="20"/>
          <w:szCs w:val="20"/>
          <w:lang w:val="en-GB"/>
        </w:rPr>
        <w:t>Destination characteristics (</w:t>
      </w:r>
      <w:proofErr w:type="gramStart"/>
      <w:r w:rsidRPr="006E5F0B">
        <w:rPr>
          <w:rFonts w:ascii="Garamond" w:hAnsi="Garamond" w:cs="Times New Roman"/>
          <w:sz w:val="20"/>
          <w:szCs w:val="20"/>
          <w:lang w:val="en-GB"/>
        </w:rPr>
        <w:t>similar to</w:t>
      </w:r>
      <w:proofErr w:type="gramEnd"/>
      <w:r w:rsidRPr="006E5F0B">
        <w:rPr>
          <w:rFonts w:ascii="Garamond" w:hAnsi="Garamond" w:cs="Times New Roman"/>
          <w:sz w:val="20"/>
          <w:szCs w:val="20"/>
          <w:lang w:val="en-GB"/>
        </w:rPr>
        <w:t xml:space="preserve"> origin).</w:t>
      </w:r>
    </w:p>
    <w:p w14:paraId="022D6D21" w14:textId="793AB53B"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167880">
        <w:rPr>
          <w:rFonts w:ascii="Garamond" w:hAnsi="Garamond" w:cs="Times New Roman"/>
          <w:sz w:val="20"/>
          <w:szCs w:val="20"/>
          <w:lang w:val="en-GB"/>
        </w:rPr>
        <w:t xml:space="preserve">-  </w:t>
      </w:r>
      <w:r w:rsidRPr="006E5F0B">
        <w:rPr>
          <w:rFonts w:ascii="Garamond" w:hAnsi="Garamond" w:cs="Times New Roman"/>
          <w:sz w:val="20"/>
          <w:szCs w:val="20"/>
          <w:lang w:val="en-GB"/>
        </w:rPr>
        <w:t>Pairwise characteristics (transport cost/time/distance, border compliance costs, tariffs, etc.).</w:t>
      </w:r>
    </w:p>
    <w:p w14:paraId="23C029A3"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d.  `</w:t>
      </w:r>
      <w:proofErr w:type="spellStart"/>
      <w:r w:rsidRPr="006E5F0B">
        <w:rPr>
          <w:rFonts w:ascii="Garamond" w:hAnsi="Garamond" w:cs="Times New Roman"/>
          <w:sz w:val="20"/>
          <w:szCs w:val="20"/>
          <w:lang w:val="en-GB"/>
        </w:rPr>
        <w:t>X_features_links</w:t>
      </w:r>
      <w:proofErr w:type="spellEnd"/>
      <w:r w:rsidRPr="006E5F0B">
        <w:rPr>
          <w:rFonts w:ascii="Garamond" w:hAnsi="Garamond" w:cs="Times New Roman"/>
          <w:sz w:val="20"/>
          <w:szCs w:val="20"/>
          <w:lang w:val="en-GB"/>
        </w:rPr>
        <w:t>` = Combined feature set for all potential links.</w:t>
      </w:r>
    </w:p>
    <w:p w14:paraId="1E0A10DC" w14:textId="77777777" w:rsidR="00AD3481" w:rsidRPr="006E5F0B" w:rsidRDefault="00AD3481" w:rsidP="006E5F0B">
      <w:pPr>
        <w:spacing w:after="0"/>
        <w:rPr>
          <w:rFonts w:ascii="Garamond" w:hAnsi="Garamond" w:cs="Times New Roman"/>
          <w:sz w:val="20"/>
          <w:szCs w:val="20"/>
          <w:lang w:val="en-GB"/>
        </w:rPr>
      </w:pPr>
    </w:p>
    <w:p w14:paraId="03358CB6" w14:textId="3EA3DA66"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b/>
          <w:bCs/>
          <w:sz w:val="20"/>
          <w:szCs w:val="20"/>
          <w:lang w:val="en-GB"/>
        </w:rPr>
        <w:t>Phase 2: Machine Learning Prediction of Subnational Flows</w:t>
      </w:r>
    </w:p>
    <w:p w14:paraId="3863CBDA" w14:textId="77777777" w:rsidR="00AD3481" w:rsidRPr="006E5F0B" w:rsidRDefault="00AD3481" w:rsidP="006E5F0B">
      <w:pPr>
        <w:spacing w:after="0"/>
        <w:rPr>
          <w:rFonts w:ascii="Garamond" w:hAnsi="Garamond" w:cs="Times New Roman"/>
          <w:sz w:val="20"/>
          <w:szCs w:val="20"/>
          <w:lang w:val="en-GB"/>
        </w:rPr>
      </w:pPr>
    </w:p>
    <w:p w14:paraId="67904AB4" w14:textId="6BC4211D"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1.  </w:t>
      </w:r>
      <w:r w:rsidRPr="006E5F0B">
        <w:rPr>
          <w:rFonts w:ascii="Garamond" w:hAnsi="Garamond" w:cs="Times New Roman"/>
          <w:b/>
          <w:bCs/>
          <w:sz w:val="20"/>
          <w:szCs w:val="20"/>
          <w:lang w:val="en-GB"/>
        </w:rPr>
        <w:t>Prepare Training Data for ML:</w:t>
      </w:r>
    </w:p>
    <w:p w14:paraId="258ECA70"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lastRenderedPageBreak/>
        <w:t xml:space="preserve">    a.  `</w:t>
      </w:r>
      <w:proofErr w:type="spellStart"/>
      <w:r w:rsidRPr="006E5F0B">
        <w:rPr>
          <w:rFonts w:ascii="Garamond" w:hAnsi="Garamond" w:cs="Times New Roman"/>
          <w:sz w:val="20"/>
          <w:szCs w:val="20"/>
          <w:lang w:val="en-GB"/>
        </w:rPr>
        <w:t>Data_ML_train</w:t>
      </w:r>
      <w:proofErr w:type="spellEnd"/>
      <w:r w:rsidRPr="006E5F0B">
        <w:rPr>
          <w:rFonts w:ascii="Garamond" w:hAnsi="Garamond" w:cs="Times New Roman"/>
          <w:sz w:val="20"/>
          <w:szCs w:val="20"/>
          <w:lang w:val="en-GB"/>
        </w:rPr>
        <w:t>` = Combine `</w:t>
      </w:r>
      <w:proofErr w:type="spellStart"/>
      <w:r w:rsidRPr="006E5F0B">
        <w:rPr>
          <w:rFonts w:ascii="Garamond" w:hAnsi="Garamond" w:cs="Times New Roman"/>
          <w:sz w:val="20"/>
          <w:szCs w:val="20"/>
          <w:lang w:val="en-GB"/>
        </w:rPr>
        <w:t>D_national_flows</w:t>
      </w:r>
      <w:proofErr w:type="spellEnd"/>
      <w:r w:rsidRPr="006E5F0B">
        <w:rPr>
          <w:rFonts w:ascii="Garamond" w:hAnsi="Garamond" w:cs="Times New Roman"/>
          <w:sz w:val="20"/>
          <w:szCs w:val="20"/>
          <w:lang w:val="en-GB"/>
        </w:rPr>
        <w:t>` and `</w:t>
      </w:r>
      <w:proofErr w:type="spellStart"/>
      <w:r w:rsidRPr="006E5F0B">
        <w:rPr>
          <w:rFonts w:ascii="Garamond" w:hAnsi="Garamond" w:cs="Times New Roman"/>
          <w:sz w:val="20"/>
          <w:szCs w:val="20"/>
          <w:lang w:val="en-GB"/>
        </w:rPr>
        <w:t>D_subnat_flows_known</w:t>
      </w:r>
      <w:proofErr w:type="spellEnd"/>
      <w:r w:rsidRPr="006E5F0B">
        <w:rPr>
          <w:rFonts w:ascii="Garamond" w:hAnsi="Garamond" w:cs="Times New Roman"/>
          <w:sz w:val="20"/>
          <w:szCs w:val="20"/>
          <w:lang w:val="en-GB"/>
        </w:rPr>
        <w:t>`.</w:t>
      </w:r>
    </w:p>
    <w:p w14:paraId="71F8E581"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b.  Associate each flow in `</w:t>
      </w:r>
      <w:proofErr w:type="spellStart"/>
      <w:r w:rsidRPr="006E5F0B">
        <w:rPr>
          <w:rFonts w:ascii="Garamond" w:hAnsi="Garamond" w:cs="Times New Roman"/>
          <w:sz w:val="20"/>
          <w:szCs w:val="20"/>
          <w:lang w:val="en-GB"/>
        </w:rPr>
        <w:t>Data_ML_train</w:t>
      </w:r>
      <w:proofErr w:type="spellEnd"/>
      <w:r w:rsidRPr="006E5F0B">
        <w:rPr>
          <w:rFonts w:ascii="Garamond" w:hAnsi="Garamond" w:cs="Times New Roman"/>
          <w:sz w:val="20"/>
          <w:szCs w:val="20"/>
          <w:lang w:val="en-GB"/>
        </w:rPr>
        <w:t>` with its corresponding features from `</w:t>
      </w:r>
      <w:proofErr w:type="spellStart"/>
      <w:r w:rsidRPr="006E5F0B">
        <w:rPr>
          <w:rFonts w:ascii="Garamond" w:hAnsi="Garamond" w:cs="Times New Roman"/>
          <w:sz w:val="20"/>
          <w:szCs w:val="20"/>
          <w:lang w:val="en-GB"/>
        </w:rPr>
        <w:t>X_features_links</w:t>
      </w:r>
      <w:proofErr w:type="spellEnd"/>
      <w:r w:rsidRPr="006E5F0B">
        <w:rPr>
          <w:rFonts w:ascii="Garamond" w:hAnsi="Garamond" w:cs="Times New Roman"/>
          <w:sz w:val="20"/>
          <w:szCs w:val="20"/>
          <w:lang w:val="en-GB"/>
        </w:rPr>
        <w:t>`.</w:t>
      </w:r>
    </w:p>
    <w:p w14:paraId="74897641" w14:textId="77777777" w:rsidR="00AD3481" w:rsidRPr="006E5F0B" w:rsidRDefault="00AD3481" w:rsidP="006E5F0B">
      <w:pPr>
        <w:spacing w:after="0"/>
        <w:rPr>
          <w:rFonts w:ascii="Garamond" w:hAnsi="Garamond" w:cs="Times New Roman"/>
          <w:sz w:val="20"/>
          <w:szCs w:val="20"/>
          <w:lang w:val="en-GB"/>
        </w:rPr>
      </w:pPr>
    </w:p>
    <w:p w14:paraId="588A8722" w14:textId="0AB33311"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2.  </w:t>
      </w:r>
      <w:r w:rsidRPr="006E5F0B">
        <w:rPr>
          <w:rFonts w:ascii="Garamond" w:hAnsi="Garamond" w:cs="Times New Roman"/>
          <w:b/>
          <w:bCs/>
          <w:sz w:val="20"/>
          <w:szCs w:val="20"/>
          <w:lang w:val="en-GB"/>
        </w:rPr>
        <w:t>Link Prediction (Classification Model):</w:t>
      </w:r>
    </w:p>
    <w:p w14:paraId="556F165E"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a.  Define `</w:t>
      </w:r>
      <w:proofErr w:type="spellStart"/>
      <w:r w:rsidRPr="006E5F0B">
        <w:rPr>
          <w:rFonts w:ascii="Garamond" w:hAnsi="Garamond" w:cs="Times New Roman"/>
          <w:sz w:val="20"/>
          <w:szCs w:val="20"/>
          <w:lang w:val="en-GB"/>
        </w:rPr>
        <w:t>y_link_presence</w:t>
      </w:r>
      <w:proofErr w:type="spellEnd"/>
      <w:r w:rsidRPr="006E5F0B">
        <w:rPr>
          <w:rFonts w:ascii="Garamond" w:hAnsi="Garamond" w:cs="Times New Roman"/>
          <w:sz w:val="20"/>
          <w:szCs w:val="20"/>
          <w:lang w:val="en-GB"/>
        </w:rPr>
        <w:t xml:space="preserve">` = 1 if </w:t>
      </w:r>
      <w:proofErr w:type="spellStart"/>
      <w:r w:rsidRPr="006E5F0B">
        <w:rPr>
          <w:rFonts w:ascii="Garamond" w:hAnsi="Garamond" w:cs="Times New Roman"/>
          <w:sz w:val="20"/>
          <w:szCs w:val="20"/>
          <w:lang w:val="en-GB"/>
        </w:rPr>
        <w:t>flow_volume</w:t>
      </w:r>
      <w:proofErr w:type="spellEnd"/>
      <w:r w:rsidRPr="006E5F0B">
        <w:rPr>
          <w:rFonts w:ascii="Garamond" w:hAnsi="Garamond" w:cs="Times New Roman"/>
          <w:sz w:val="20"/>
          <w:szCs w:val="20"/>
          <w:lang w:val="en-GB"/>
        </w:rPr>
        <w:t xml:space="preserve"> &gt; threshold (i.e., 1 tonne), else 0.</w:t>
      </w:r>
    </w:p>
    <w:p w14:paraId="21B9E705"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b.  Train `</w:t>
      </w:r>
      <w:proofErr w:type="spellStart"/>
      <w:r w:rsidRPr="006E5F0B">
        <w:rPr>
          <w:rFonts w:ascii="Garamond" w:hAnsi="Garamond" w:cs="Times New Roman"/>
          <w:sz w:val="20"/>
          <w:szCs w:val="20"/>
          <w:lang w:val="en-GB"/>
        </w:rPr>
        <w:t>Classifier_model</w:t>
      </w:r>
      <w:proofErr w:type="spellEnd"/>
      <w:r w:rsidRPr="006E5F0B">
        <w:rPr>
          <w:rFonts w:ascii="Garamond" w:hAnsi="Garamond" w:cs="Times New Roman"/>
          <w:sz w:val="20"/>
          <w:szCs w:val="20"/>
          <w:lang w:val="en-GB"/>
        </w:rPr>
        <w:t>` (e.g., Gradient Boosting Classifier, Random Forest) on `</w:t>
      </w:r>
      <w:proofErr w:type="spellStart"/>
      <w:r w:rsidRPr="006E5F0B">
        <w:rPr>
          <w:rFonts w:ascii="Garamond" w:hAnsi="Garamond" w:cs="Times New Roman"/>
          <w:sz w:val="20"/>
          <w:szCs w:val="20"/>
          <w:lang w:val="en-GB"/>
        </w:rPr>
        <w:t>Data_ML_train</w:t>
      </w:r>
      <w:proofErr w:type="spellEnd"/>
      <w:r w:rsidRPr="006E5F0B">
        <w:rPr>
          <w:rFonts w:ascii="Garamond" w:hAnsi="Garamond" w:cs="Times New Roman"/>
          <w:sz w:val="20"/>
          <w:szCs w:val="20"/>
          <w:lang w:val="en-GB"/>
        </w:rPr>
        <w:t>` (features: `</w:t>
      </w:r>
      <w:proofErr w:type="spellStart"/>
      <w:r w:rsidRPr="006E5F0B">
        <w:rPr>
          <w:rFonts w:ascii="Garamond" w:hAnsi="Garamond" w:cs="Times New Roman"/>
          <w:sz w:val="20"/>
          <w:szCs w:val="20"/>
          <w:lang w:val="en-GB"/>
        </w:rPr>
        <w:t>X_features_links</w:t>
      </w:r>
      <w:proofErr w:type="spellEnd"/>
      <w:r w:rsidRPr="006E5F0B">
        <w:rPr>
          <w:rFonts w:ascii="Garamond" w:hAnsi="Garamond" w:cs="Times New Roman"/>
          <w:sz w:val="20"/>
          <w:szCs w:val="20"/>
          <w:lang w:val="en-GB"/>
        </w:rPr>
        <w:t>` for training pairs, target: `</w:t>
      </w:r>
      <w:proofErr w:type="spellStart"/>
      <w:r w:rsidRPr="006E5F0B">
        <w:rPr>
          <w:rFonts w:ascii="Garamond" w:hAnsi="Garamond" w:cs="Times New Roman"/>
          <w:sz w:val="20"/>
          <w:szCs w:val="20"/>
          <w:lang w:val="en-GB"/>
        </w:rPr>
        <w:t>y_link_presence</w:t>
      </w:r>
      <w:proofErr w:type="spellEnd"/>
      <w:r w:rsidRPr="006E5F0B">
        <w:rPr>
          <w:rFonts w:ascii="Garamond" w:hAnsi="Garamond" w:cs="Times New Roman"/>
          <w:sz w:val="20"/>
          <w:szCs w:val="20"/>
          <w:lang w:val="en-GB"/>
        </w:rPr>
        <w:t>`). Use cross-validation for hyperparameter tuning.</w:t>
      </w:r>
    </w:p>
    <w:p w14:paraId="73E0809B"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c.  `</w:t>
      </w:r>
      <w:proofErr w:type="spellStart"/>
      <w:r w:rsidRPr="006E5F0B">
        <w:rPr>
          <w:rFonts w:ascii="Garamond" w:hAnsi="Garamond" w:cs="Times New Roman"/>
          <w:sz w:val="20"/>
          <w:szCs w:val="20"/>
          <w:lang w:val="en-GB"/>
        </w:rPr>
        <w:t>P_link_probabilities</w:t>
      </w:r>
      <w:proofErr w:type="spellEnd"/>
      <w:r w:rsidRPr="006E5F0B">
        <w:rPr>
          <w:rFonts w:ascii="Garamond" w:hAnsi="Garamond" w:cs="Times New Roman"/>
          <w:sz w:val="20"/>
          <w:szCs w:val="20"/>
          <w:lang w:val="en-GB"/>
        </w:rPr>
        <w:t>` = `Classifier_model</w:t>
      </w:r>
      <w:proofErr w:type="gramStart"/>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predict</w:t>
      </w:r>
      <w:proofErr w:type="gramEnd"/>
      <w:r w:rsidRPr="006E5F0B">
        <w:rPr>
          <w:rFonts w:ascii="Garamond" w:hAnsi="Garamond" w:cs="Times New Roman"/>
          <w:sz w:val="20"/>
          <w:szCs w:val="20"/>
          <w:lang w:val="en-GB"/>
        </w:rPr>
        <w:t>_</w:t>
      </w:r>
      <w:proofErr w:type="gramStart"/>
      <w:r w:rsidRPr="006E5F0B">
        <w:rPr>
          <w:rFonts w:ascii="Garamond" w:hAnsi="Garamond" w:cs="Times New Roman"/>
          <w:sz w:val="20"/>
          <w:szCs w:val="20"/>
          <w:lang w:val="en-GB"/>
        </w:rPr>
        <w:t>proba</w:t>
      </w:r>
      <w:proofErr w:type="spellEnd"/>
      <w:r w:rsidRPr="006E5F0B">
        <w:rPr>
          <w:rFonts w:ascii="Garamond" w:hAnsi="Garamond" w:cs="Times New Roman"/>
          <w:sz w:val="20"/>
          <w:szCs w:val="20"/>
          <w:lang w:val="en-GB"/>
        </w:rPr>
        <w:t>(</w:t>
      </w:r>
      <w:proofErr w:type="gramEnd"/>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X_features_links</w:t>
      </w:r>
      <w:proofErr w:type="spellEnd"/>
      <w:r w:rsidRPr="006E5F0B">
        <w:rPr>
          <w:rFonts w:ascii="Garamond" w:hAnsi="Garamond" w:cs="Times New Roman"/>
          <w:sz w:val="20"/>
          <w:szCs w:val="20"/>
          <w:lang w:val="en-GB"/>
        </w:rPr>
        <w:t>` for all potential subnational-subnational pairs).</w:t>
      </w:r>
    </w:p>
    <w:p w14:paraId="06B2B9B1" w14:textId="77777777" w:rsidR="00AD3481" w:rsidRPr="006E5F0B" w:rsidRDefault="00AD3481" w:rsidP="006E5F0B">
      <w:pPr>
        <w:spacing w:after="0"/>
        <w:rPr>
          <w:rFonts w:ascii="Garamond" w:hAnsi="Garamond" w:cs="Times New Roman"/>
          <w:sz w:val="20"/>
          <w:szCs w:val="20"/>
          <w:lang w:val="en-GB"/>
        </w:rPr>
      </w:pPr>
    </w:p>
    <w:p w14:paraId="118A66B0" w14:textId="71447EC8"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3.  </w:t>
      </w:r>
      <w:r w:rsidRPr="006E5F0B">
        <w:rPr>
          <w:rFonts w:ascii="Garamond" w:hAnsi="Garamond" w:cs="Times New Roman"/>
          <w:b/>
          <w:bCs/>
          <w:sz w:val="20"/>
          <w:szCs w:val="20"/>
          <w:lang w:val="en-GB"/>
        </w:rPr>
        <w:t>Volume Prediction (Regression Model):</w:t>
      </w:r>
    </w:p>
    <w:p w14:paraId="059227F0"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a.  `</w:t>
      </w:r>
      <w:proofErr w:type="spellStart"/>
      <w:r w:rsidRPr="006E5F0B">
        <w:rPr>
          <w:rFonts w:ascii="Garamond" w:hAnsi="Garamond" w:cs="Times New Roman"/>
          <w:sz w:val="20"/>
          <w:szCs w:val="20"/>
          <w:lang w:val="en-GB"/>
        </w:rPr>
        <w:t>Data_ML_regression_train</w:t>
      </w:r>
      <w:proofErr w:type="spellEnd"/>
      <w:r w:rsidRPr="006E5F0B">
        <w:rPr>
          <w:rFonts w:ascii="Garamond" w:hAnsi="Garamond" w:cs="Times New Roman"/>
          <w:sz w:val="20"/>
          <w:szCs w:val="20"/>
          <w:lang w:val="en-GB"/>
        </w:rPr>
        <w:t>` = Subset of `</w:t>
      </w:r>
      <w:proofErr w:type="spellStart"/>
      <w:r w:rsidRPr="006E5F0B">
        <w:rPr>
          <w:rFonts w:ascii="Garamond" w:hAnsi="Garamond" w:cs="Times New Roman"/>
          <w:sz w:val="20"/>
          <w:szCs w:val="20"/>
          <w:lang w:val="en-GB"/>
        </w:rPr>
        <w:t>Data_ML_train</w:t>
      </w:r>
      <w:proofErr w:type="spellEnd"/>
      <w:r w:rsidRPr="006E5F0B">
        <w:rPr>
          <w:rFonts w:ascii="Garamond" w:hAnsi="Garamond" w:cs="Times New Roman"/>
          <w:sz w:val="20"/>
          <w:szCs w:val="20"/>
          <w:lang w:val="en-GB"/>
        </w:rPr>
        <w:t>` where `</w:t>
      </w:r>
      <w:proofErr w:type="spellStart"/>
      <w:r w:rsidRPr="006E5F0B">
        <w:rPr>
          <w:rFonts w:ascii="Garamond" w:hAnsi="Garamond" w:cs="Times New Roman"/>
          <w:sz w:val="20"/>
          <w:szCs w:val="20"/>
          <w:lang w:val="en-GB"/>
        </w:rPr>
        <w:t>y_link_presence</w:t>
      </w:r>
      <w:proofErr w:type="spellEnd"/>
      <w:r w:rsidRPr="006E5F0B">
        <w:rPr>
          <w:rFonts w:ascii="Garamond" w:hAnsi="Garamond" w:cs="Times New Roman"/>
          <w:sz w:val="20"/>
          <w:szCs w:val="20"/>
          <w:lang w:val="en-GB"/>
        </w:rPr>
        <w:t>` = 1.</w:t>
      </w:r>
    </w:p>
    <w:p w14:paraId="5312C5ED"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b.  Train `</w:t>
      </w:r>
      <w:proofErr w:type="spellStart"/>
      <w:r w:rsidRPr="006E5F0B">
        <w:rPr>
          <w:rFonts w:ascii="Garamond" w:hAnsi="Garamond" w:cs="Times New Roman"/>
          <w:sz w:val="20"/>
          <w:szCs w:val="20"/>
          <w:lang w:val="en-GB"/>
        </w:rPr>
        <w:t>Regressor_model</w:t>
      </w:r>
      <w:proofErr w:type="spellEnd"/>
      <w:r w:rsidRPr="006E5F0B">
        <w:rPr>
          <w:rFonts w:ascii="Garamond" w:hAnsi="Garamond" w:cs="Times New Roman"/>
          <w:sz w:val="20"/>
          <w:szCs w:val="20"/>
          <w:lang w:val="en-GB"/>
        </w:rPr>
        <w:t>` (e.g., Neural Network, Gradient Boosting Regressor) on `</w:t>
      </w:r>
      <w:proofErr w:type="spellStart"/>
      <w:r w:rsidRPr="006E5F0B">
        <w:rPr>
          <w:rFonts w:ascii="Garamond" w:hAnsi="Garamond" w:cs="Times New Roman"/>
          <w:sz w:val="20"/>
          <w:szCs w:val="20"/>
          <w:lang w:val="en-GB"/>
        </w:rPr>
        <w:t>Data_ML_regression_train</w:t>
      </w:r>
      <w:proofErr w:type="spellEnd"/>
      <w:r w:rsidRPr="006E5F0B">
        <w:rPr>
          <w:rFonts w:ascii="Garamond" w:hAnsi="Garamond" w:cs="Times New Roman"/>
          <w:sz w:val="20"/>
          <w:szCs w:val="20"/>
          <w:lang w:val="en-GB"/>
        </w:rPr>
        <w:t>` (features: `</w:t>
      </w:r>
      <w:proofErr w:type="spellStart"/>
      <w:r w:rsidRPr="006E5F0B">
        <w:rPr>
          <w:rFonts w:ascii="Garamond" w:hAnsi="Garamond" w:cs="Times New Roman"/>
          <w:sz w:val="20"/>
          <w:szCs w:val="20"/>
          <w:lang w:val="en-GB"/>
        </w:rPr>
        <w:t>X_features_links</w:t>
      </w:r>
      <w:proofErr w:type="spellEnd"/>
      <w:r w:rsidRPr="006E5F0B">
        <w:rPr>
          <w:rFonts w:ascii="Garamond" w:hAnsi="Garamond" w:cs="Times New Roman"/>
          <w:sz w:val="20"/>
          <w:szCs w:val="20"/>
          <w:lang w:val="en-GB"/>
        </w:rPr>
        <w:t>` for training pairs with links, target: `log(</w:t>
      </w:r>
      <w:proofErr w:type="spellStart"/>
      <w:r w:rsidRPr="006E5F0B">
        <w:rPr>
          <w:rFonts w:ascii="Garamond" w:hAnsi="Garamond" w:cs="Times New Roman"/>
          <w:sz w:val="20"/>
          <w:szCs w:val="20"/>
          <w:lang w:val="en-GB"/>
        </w:rPr>
        <w:t>flow_</w:t>
      </w:r>
      <w:proofErr w:type="gramStart"/>
      <w:r w:rsidRPr="006E5F0B">
        <w:rPr>
          <w:rFonts w:ascii="Garamond" w:hAnsi="Garamond" w:cs="Times New Roman"/>
          <w:sz w:val="20"/>
          <w:szCs w:val="20"/>
          <w:lang w:val="en-GB"/>
        </w:rPr>
        <w:t>volume</w:t>
      </w:r>
      <w:proofErr w:type="spellEnd"/>
      <w:r w:rsidRPr="006E5F0B">
        <w:rPr>
          <w:rFonts w:ascii="Garamond" w:hAnsi="Garamond" w:cs="Times New Roman"/>
          <w:sz w:val="20"/>
          <w:szCs w:val="20"/>
          <w:lang w:val="en-GB"/>
        </w:rPr>
        <w:t>)`</w:t>
      </w:r>
      <w:proofErr w:type="gramEnd"/>
      <w:r w:rsidRPr="006E5F0B">
        <w:rPr>
          <w:rFonts w:ascii="Garamond" w:hAnsi="Garamond" w:cs="Times New Roman"/>
          <w:sz w:val="20"/>
          <w:szCs w:val="20"/>
          <w:lang w:val="en-GB"/>
        </w:rPr>
        <w:t xml:space="preserve"> or `</w:t>
      </w:r>
      <w:proofErr w:type="spellStart"/>
      <w:r w:rsidRPr="006E5F0B">
        <w:rPr>
          <w:rFonts w:ascii="Garamond" w:hAnsi="Garamond" w:cs="Times New Roman"/>
          <w:sz w:val="20"/>
          <w:szCs w:val="20"/>
          <w:lang w:val="en-GB"/>
        </w:rPr>
        <w:t>flow_volume</w:t>
      </w:r>
      <w:proofErr w:type="spellEnd"/>
      <w:r w:rsidRPr="006E5F0B">
        <w:rPr>
          <w:rFonts w:ascii="Garamond" w:hAnsi="Garamond" w:cs="Times New Roman"/>
          <w:sz w:val="20"/>
          <w:szCs w:val="20"/>
          <w:lang w:val="en-GB"/>
        </w:rPr>
        <w:t>` with appropriate loss function). Use cross-validation.</w:t>
      </w:r>
    </w:p>
    <w:p w14:paraId="12400797"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c.  `</w:t>
      </w:r>
      <w:proofErr w:type="spellStart"/>
      <w:r w:rsidRPr="006E5F0B">
        <w:rPr>
          <w:rFonts w:ascii="Garamond" w:hAnsi="Garamond" w:cs="Times New Roman"/>
          <w:sz w:val="20"/>
          <w:szCs w:val="20"/>
          <w:lang w:val="en-GB"/>
        </w:rPr>
        <w:t>V_predicted_volumes_raw</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Regressor_model</w:t>
      </w:r>
      <w:proofErr w:type="gramStart"/>
      <w:r w:rsidRPr="006E5F0B">
        <w:rPr>
          <w:rFonts w:ascii="Garamond" w:hAnsi="Garamond" w:cs="Times New Roman"/>
          <w:sz w:val="20"/>
          <w:szCs w:val="20"/>
          <w:lang w:val="en-GB"/>
        </w:rPr>
        <w:t>`.predict</w:t>
      </w:r>
      <w:proofErr w:type="spellEnd"/>
      <w:proofErr w:type="gramEnd"/>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X_features_links</w:t>
      </w:r>
      <w:proofErr w:type="spellEnd"/>
      <w:r w:rsidRPr="006E5F0B">
        <w:rPr>
          <w:rFonts w:ascii="Garamond" w:hAnsi="Garamond" w:cs="Times New Roman"/>
          <w:sz w:val="20"/>
          <w:szCs w:val="20"/>
          <w:lang w:val="en-GB"/>
        </w:rPr>
        <w:t>` for all potential subnational-subnational pairs).</w:t>
      </w:r>
    </w:p>
    <w:p w14:paraId="3D6FF450" w14:textId="77777777" w:rsidR="00AD3481" w:rsidRPr="006E5F0B" w:rsidRDefault="00AD3481" w:rsidP="006E5F0B">
      <w:pPr>
        <w:spacing w:after="0"/>
        <w:rPr>
          <w:rFonts w:ascii="Garamond" w:hAnsi="Garamond" w:cs="Times New Roman"/>
          <w:sz w:val="20"/>
          <w:szCs w:val="20"/>
          <w:lang w:val="en-GB"/>
        </w:rPr>
      </w:pPr>
    </w:p>
    <w:p w14:paraId="0AFC6D58" w14:textId="58535E8A"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b/>
          <w:bCs/>
          <w:sz w:val="20"/>
          <w:szCs w:val="20"/>
          <w:lang w:val="en-GB"/>
        </w:rPr>
        <w:t>Phase 3: Harmonization of Predicted Subnational Flows</w:t>
      </w:r>
    </w:p>
    <w:p w14:paraId="10FB7900" w14:textId="77777777" w:rsidR="00AD3481" w:rsidRPr="006E5F0B" w:rsidRDefault="00AD3481" w:rsidP="006E5F0B">
      <w:pPr>
        <w:spacing w:after="0"/>
        <w:rPr>
          <w:rFonts w:ascii="Garamond" w:hAnsi="Garamond" w:cs="Times New Roman"/>
          <w:sz w:val="20"/>
          <w:szCs w:val="20"/>
          <w:lang w:val="en-GB"/>
        </w:rPr>
      </w:pPr>
    </w:p>
    <w:p w14:paraId="1A5DB90A" w14:textId="782DFC29"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1.  </w:t>
      </w:r>
      <w:r w:rsidRPr="006E5F0B">
        <w:rPr>
          <w:rFonts w:ascii="Garamond" w:hAnsi="Garamond" w:cs="Times New Roman"/>
          <w:b/>
          <w:bCs/>
          <w:sz w:val="20"/>
          <w:szCs w:val="20"/>
          <w:lang w:val="en-GB"/>
        </w:rPr>
        <w:t>Initialize Subnational Flow Network:</w:t>
      </w:r>
    </w:p>
    <w:p w14:paraId="1890656A"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a.  Filter `</w:t>
      </w:r>
      <w:proofErr w:type="spellStart"/>
      <w:r w:rsidRPr="006E5F0B">
        <w:rPr>
          <w:rFonts w:ascii="Garamond" w:hAnsi="Garamond" w:cs="Times New Roman"/>
          <w:sz w:val="20"/>
          <w:szCs w:val="20"/>
          <w:lang w:val="en-GB"/>
        </w:rPr>
        <w:t>P_link_probabilities</w:t>
      </w:r>
      <w:proofErr w:type="spellEnd"/>
      <w:r w:rsidRPr="006E5F0B">
        <w:rPr>
          <w:rFonts w:ascii="Garamond" w:hAnsi="Garamond" w:cs="Times New Roman"/>
          <w:sz w:val="20"/>
          <w:szCs w:val="20"/>
          <w:lang w:val="en-GB"/>
        </w:rPr>
        <w:t>`: Retain links if probability &gt; `</w:t>
      </w:r>
      <w:proofErr w:type="spellStart"/>
      <w:r w:rsidRPr="006E5F0B">
        <w:rPr>
          <w:rFonts w:ascii="Garamond" w:hAnsi="Garamond" w:cs="Times New Roman"/>
          <w:sz w:val="20"/>
          <w:szCs w:val="20"/>
          <w:lang w:val="en-GB"/>
        </w:rPr>
        <w:t>prob_threshold</w:t>
      </w:r>
      <w:proofErr w:type="spellEnd"/>
      <w:r w:rsidRPr="006E5F0B">
        <w:rPr>
          <w:rFonts w:ascii="Garamond" w:hAnsi="Garamond" w:cs="Times New Roman"/>
          <w:sz w:val="20"/>
          <w:szCs w:val="20"/>
          <w:lang w:val="en-GB"/>
        </w:rPr>
        <w:t>` (e.g., 0.5).</w:t>
      </w:r>
    </w:p>
    <w:p w14:paraId="768F507F" w14:textId="172FAB41"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8E0E98">
        <w:rPr>
          <w:rFonts w:ascii="Garamond" w:hAnsi="Garamond" w:cs="Times New Roman"/>
          <w:sz w:val="20"/>
          <w:szCs w:val="20"/>
          <w:lang w:val="en-GB"/>
        </w:rPr>
        <w:t>-</w:t>
      </w:r>
      <w:r w:rsidRPr="006E5F0B">
        <w:rPr>
          <w:rFonts w:ascii="Garamond" w:hAnsi="Garamond" w:cs="Times New Roman"/>
          <w:sz w:val="20"/>
          <w:szCs w:val="20"/>
          <w:lang w:val="en-GB"/>
        </w:rPr>
        <w:t xml:space="preserve"> IF for a given national trade pair (</w:t>
      </w:r>
      <w:proofErr w:type="spellStart"/>
      <w:r w:rsidRPr="006E5F0B">
        <w:rPr>
          <w:rFonts w:ascii="Garamond" w:hAnsi="Garamond" w:cs="Times New Roman"/>
          <w:sz w:val="20"/>
          <w:szCs w:val="20"/>
          <w:lang w:val="en-GB"/>
        </w:rPr>
        <w:t>CountryX</w:t>
      </w:r>
      <w:proofErr w:type="spellEnd"/>
      <w:r w:rsidRPr="006E5F0B">
        <w:rPr>
          <w:rFonts w:ascii="Garamond" w:hAnsi="Garamond" w:cs="Times New Roman"/>
          <w:sz w:val="20"/>
          <w:szCs w:val="20"/>
          <w:lang w:val="en-GB"/>
        </w:rPr>
        <w:t xml:space="preserve"> -&gt; </w:t>
      </w:r>
      <w:proofErr w:type="spellStart"/>
      <w:r w:rsidRPr="006E5F0B">
        <w:rPr>
          <w:rFonts w:ascii="Garamond" w:hAnsi="Garamond" w:cs="Times New Roman"/>
          <w:sz w:val="20"/>
          <w:szCs w:val="20"/>
          <w:lang w:val="en-GB"/>
        </w:rPr>
        <w:t>CountryY</w:t>
      </w:r>
      <w:proofErr w:type="spellEnd"/>
      <w:r w:rsidRPr="006E5F0B">
        <w:rPr>
          <w:rFonts w:ascii="Garamond" w:hAnsi="Garamond" w:cs="Times New Roman"/>
          <w:sz w:val="20"/>
          <w:szCs w:val="20"/>
          <w:lang w:val="en-GB"/>
        </w:rPr>
        <w:t>), no subnational links (</w:t>
      </w:r>
      <w:proofErr w:type="spellStart"/>
      <w:r w:rsidRPr="006E5F0B">
        <w:rPr>
          <w:rFonts w:ascii="Garamond" w:hAnsi="Garamond" w:cs="Times New Roman"/>
          <w:sz w:val="20"/>
          <w:szCs w:val="20"/>
          <w:lang w:val="en-GB"/>
        </w:rPr>
        <w:t>AdminX_i</w:t>
      </w:r>
      <w:proofErr w:type="spellEnd"/>
      <w:r w:rsidRPr="006E5F0B">
        <w:rPr>
          <w:rFonts w:ascii="Garamond" w:hAnsi="Garamond" w:cs="Times New Roman"/>
          <w:sz w:val="20"/>
          <w:szCs w:val="20"/>
          <w:lang w:val="en-GB"/>
        </w:rPr>
        <w:t xml:space="preserve"> -&gt; </w:t>
      </w:r>
      <w:proofErr w:type="spellStart"/>
      <w:r w:rsidRPr="006E5F0B">
        <w:rPr>
          <w:rFonts w:ascii="Garamond" w:hAnsi="Garamond" w:cs="Times New Roman"/>
          <w:sz w:val="20"/>
          <w:szCs w:val="20"/>
          <w:lang w:val="en-GB"/>
        </w:rPr>
        <w:t>AdminY_j</w:t>
      </w:r>
      <w:proofErr w:type="spellEnd"/>
      <w:r w:rsidRPr="006E5F0B">
        <w:rPr>
          <w:rFonts w:ascii="Garamond" w:hAnsi="Garamond" w:cs="Times New Roman"/>
          <w:sz w:val="20"/>
          <w:szCs w:val="20"/>
          <w:lang w:val="en-GB"/>
        </w:rPr>
        <w:t>) exceed `</w:t>
      </w:r>
      <w:proofErr w:type="spellStart"/>
      <w:r w:rsidRPr="006E5F0B">
        <w:rPr>
          <w:rFonts w:ascii="Garamond" w:hAnsi="Garamond" w:cs="Times New Roman"/>
          <w:sz w:val="20"/>
          <w:szCs w:val="20"/>
          <w:lang w:val="en-GB"/>
        </w:rPr>
        <w:t>prob_threshold</w:t>
      </w:r>
      <w:proofErr w:type="spellEnd"/>
      <w:r w:rsidRPr="006E5F0B">
        <w:rPr>
          <w:rFonts w:ascii="Garamond" w:hAnsi="Garamond" w:cs="Times New Roman"/>
          <w:sz w:val="20"/>
          <w:szCs w:val="20"/>
          <w:lang w:val="en-GB"/>
        </w:rPr>
        <w:t>`, THEN retain top `k%` of links by probability for that national pair.</w:t>
      </w:r>
    </w:p>
    <w:p w14:paraId="731012CB" w14:textId="1AC9A7EB"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8E0E98">
        <w:rPr>
          <w:rFonts w:ascii="Garamond" w:hAnsi="Garamond" w:cs="Times New Roman"/>
          <w:sz w:val="20"/>
          <w:szCs w:val="20"/>
          <w:lang w:val="en-GB"/>
        </w:rPr>
        <w:t>-</w:t>
      </w:r>
      <w:r w:rsidRPr="006E5F0B">
        <w:rPr>
          <w:rFonts w:ascii="Garamond" w:hAnsi="Garamond" w:cs="Times New Roman"/>
          <w:sz w:val="20"/>
          <w:szCs w:val="20"/>
          <w:lang w:val="en-GB"/>
        </w:rPr>
        <w:t xml:space="preserve"> Apply similar logic for domestic links within a country.</w:t>
      </w:r>
    </w:p>
    <w:p w14:paraId="4AADDCEC"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b.  `</w:t>
      </w:r>
      <w:proofErr w:type="spellStart"/>
      <w:r w:rsidRPr="006E5F0B">
        <w:rPr>
          <w:rFonts w:ascii="Garamond" w:hAnsi="Garamond" w:cs="Times New Roman"/>
          <w:sz w:val="20"/>
          <w:szCs w:val="20"/>
          <w:lang w:val="en-GB"/>
        </w:rPr>
        <w:t>F_subnational_initial</w:t>
      </w:r>
      <w:proofErr w:type="spellEnd"/>
      <w:r w:rsidRPr="006E5F0B">
        <w:rPr>
          <w:rFonts w:ascii="Garamond" w:hAnsi="Garamond" w:cs="Times New Roman"/>
          <w:sz w:val="20"/>
          <w:szCs w:val="20"/>
          <w:lang w:val="en-GB"/>
        </w:rPr>
        <w:t>` = For retained links, assign flow volume from `</w:t>
      </w:r>
      <w:proofErr w:type="spellStart"/>
      <w:r w:rsidRPr="006E5F0B">
        <w:rPr>
          <w:rFonts w:ascii="Garamond" w:hAnsi="Garamond" w:cs="Times New Roman"/>
          <w:sz w:val="20"/>
          <w:szCs w:val="20"/>
          <w:lang w:val="en-GB"/>
        </w:rPr>
        <w:t>V_predicted_volumes_raw</w:t>
      </w:r>
      <w:proofErr w:type="spellEnd"/>
      <w:r w:rsidRPr="006E5F0B">
        <w:rPr>
          <w:rFonts w:ascii="Garamond" w:hAnsi="Garamond" w:cs="Times New Roman"/>
          <w:sz w:val="20"/>
          <w:szCs w:val="20"/>
          <w:lang w:val="en-GB"/>
        </w:rPr>
        <w:t>`.</w:t>
      </w:r>
    </w:p>
    <w:p w14:paraId="0B012839" w14:textId="77777777" w:rsidR="00AD3481" w:rsidRPr="006E5F0B" w:rsidRDefault="00AD3481" w:rsidP="006E5F0B">
      <w:pPr>
        <w:spacing w:after="0"/>
        <w:rPr>
          <w:rFonts w:ascii="Garamond" w:hAnsi="Garamond" w:cs="Times New Roman"/>
          <w:sz w:val="20"/>
          <w:szCs w:val="20"/>
          <w:lang w:val="en-GB"/>
        </w:rPr>
      </w:pPr>
    </w:p>
    <w:p w14:paraId="4670C80E" w14:textId="1D18332A"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2.  </w:t>
      </w:r>
      <w:r w:rsidRPr="006E5F0B">
        <w:rPr>
          <w:rFonts w:ascii="Garamond" w:hAnsi="Garamond" w:cs="Times New Roman"/>
          <w:b/>
          <w:bCs/>
          <w:sz w:val="20"/>
          <w:szCs w:val="20"/>
          <w:lang w:val="en-GB"/>
        </w:rPr>
        <w:t>Estimate Subnational Consumption (`</w:t>
      </w:r>
      <w:proofErr w:type="spellStart"/>
      <w:r w:rsidRPr="006E5F0B">
        <w:rPr>
          <w:rFonts w:ascii="Garamond" w:hAnsi="Garamond" w:cs="Times New Roman"/>
          <w:b/>
          <w:bCs/>
          <w:sz w:val="20"/>
          <w:szCs w:val="20"/>
          <w:lang w:val="en-GB"/>
        </w:rPr>
        <w:t>C_subnational_demand</w:t>
      </w:r>
      <w:proofErr w:type="spellEnd"/>
      <w:r w:rsidRPr="006E5F0B">
        <w:rPr>
          <w:rFonts w:ascii="Garamond" w:hAnsi="Garamond" w:cs="Times New Roman"/>
          <w:b/>
          <w:bCs/>
          <w:sz w:val="20"/>
          <w:szCs w:val="20"/>
          <w:lang w:val="en-GB"/>
        </w:rPr>
        <w:t>`):</w:t>
      </w:r>
    </w:p>
    <w:p w14:paraId="6FB7A783"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a.  Estimate subnational production (`</w:t>
      </w:r>
      <w:proofErr w:type="spellStart"/>
      <w:r w:rsidRPr="006E5F0B">
        <w:rPr>
          <w:rFonts w:ascii="Garamond" w:hAnsi="Garamond" w:cs="Times New Roman"/>
          <w:sz w:val="20"/>
          <w:szCs w:val="20"/>
          <w:lang w:val="en-GB"/>
        </w:rPr>
        <w:t>P_subnational_supply</w:t>
      </w:r>
      <w:proofErr w:type="spellEnd"/>
      <w:r w:rsidRPr="006E5F0B">
        <w:rPr>
          <w:rFonts w:ascii="Garamond" w:hAnsi="Garamond" w:cs="Times New Roman"/>
          <w:sz w:val="20"/>
          <w:szCs w:val="20"/>
          <w:lang w:val="en-GB"/>
        </w:rPr>
        <w:t>`) using subnational production covariates/proxies scaled to match national production when aggregated.</w:t>
      </w:r>
    </w:p>
    <w:p w14:paraId="73A2320A"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b.  Regress national consumption (Production + Imports - Exports) against national-level covariates (livestock, population, GDP, production).</w:t>
      </w:r>
    </w:p>
    <w:p w14:paraId="3066A7BD"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c.  Use the fitted regression model with subnational covariates to predict `</w:t>
      </w:r>
      <w:proofErr w:type="spellStart"/>
      <w:r w:rsidRPr="006E5F0B">
        <w:rPr>
          <w:rFonts w:ascii="Garamond" w:hAnsi="Garamond" w:cs="Times New Roman"/>
          <w:sz w:val="20"/>
          <w:szCs w:val="20"/>
          <w:lang w:val="en-GB"/>
        </w:rPr>
        <w:t>C_subnational_demand_raw</w:t>
      </w:r>
      <w:proofErr w:type="spellEnd"/>
      <w:r w:rsidRPr="006E5F0B">
        <w:rPr>
          <w:rFonts w:ascii="Garamond" w:hAnsi="Garamond" w:cs="Times New Roman"/>
          <w:sz w:val="20"/>
          <w:szCs w:val="20"/>
          <w:lang w:val="en-GB"/>
        </w:rPr>
        <w:t>`.</w:t>
      </w:r>
    </w:p>
    <w:p w14:paraId="6D3DCC1C"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d.  Scale `</w:t>
      </w:r>
      <w:proofErr w:type="spellStart"/>
      <w:r w:rsidRPr="006E5F0B">
        <w:rPr>
          <w:rFonts w:ascii="Garamond" w:hAnsi="Garamond" w:cs="Times New Roman"/>
          <w:sz w:val="20"/>
          <w:szCs w:val="20"/>
          <w:lang w:val="en-GB"/>
        </w:rPr>
        <w:t>C_subnational_demand_raw</w:t>
      </w:r>
      <w:proofErr w:type="spellEnd"/>
      <w:r w:rsidRPr="006E5F0B">
        <w:rPr>
          <w:rFonts w:ascii="Garamond" w:hAnsi="Garamond" w:cs="Times New Roman"/>
          <w:sz w:val="20"/>
          <w:szCs w:val="20"/>
          <w:lang w:val="en-GB"/>
        </w:rPr>
        <w:t>` within each country so that sum of subnational consumption equals national consumption.</w:t>
      </w:r>
    </w:p>
    <w:p w14:paraId="76CC2ED4" w14:textId="77777777" w:rsidR="00AD3481" w:rsidRPr="006E5F0B" w:rsidRDefault="00AD3481" w:rsidP="006E5F0B">
      <w:pPr>
        <w:spacing w:after="0"/>
        <w:rPr>
          <w:rFonts w:ascii="Garamond" w:hAnsi="Garamond" w:cs="Times New Roman"/>
          <w:sz w:val="20"/>
          <w:szCs w:val="20"/>
          <w:lang w:val="en-GB"/>
        </w:rPr>
      </w:pPr>
    </w:p>
    <w:p w14:paraId="122D6125" w14:textId="0A07B9D2"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3.  </w:t>
      </w:r>
      <w:r w:rsidRPr="006E5F0B">
        <w:rPr>
          <w:rFonts w:ascii="Garamond" w:hAnsi="Garamond" w:cs="Times New Roman"/>
          <w:b/>
          <w:bCs/>
          <w:sz w:val="20"/>
          <w:szCs w:val="20"/>
          <w:lang w:val="en-GB"/>
        </w:rPr>
        <w:t>Iterative Harmonization - Phase I: Global Adjustment (International &amp; Domestic Focus)</w:t>
      </w:r>
    </w:p>
    <w:p w14:paraId="71F49218"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a.  `</w:t>
      </w:r>
      <w:proofErr w:type="spellStart"/>
      <w:r w:rsidRPr="006E5F0B">
        <w:rPr>
          <w:rFonts w:ascii="Garamond" w:hAnsi="Garamond" w:cs="Times New Roman"/>
          <w:sz w:val="20"/>
          <w:szCs w:val="20"/>
          <w:lang w:val="en-GB"/>
        </w:rPr>
        <w:t>F_subnational_current</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F_subnational_initial</w:t>
      </w:r>
      <w:proofErr w:type="spellEnd"/>
      <w:r w:rsidRPr="006E5F0B">
        <w:rPr>
          <w:rFonts w:ascii="Garamond" w:hAnsi="Garamond" w:cs="Times New Roman"/>
          <w:sz w:val="20"/>
          <w:szCs w:val="20"/>
          <w:lang w:val="en-GB"/>
        </w:rPr>
        <w:t>`.</w:t>
      </w:r>
    </w:p>
    <w:p w14:paraId="4E9591C3"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b.  FOR `</w:t>
      </w:r>
      <w:proofErr w:type="spellStart"/>
      <w:r w:rsidRPr="006E5F0B">
        <w:rPr>
          <w:rFonts w:ascii="Garamond" w:hAnsi="Garamond" w:cs="Times New Roman"/>
          <w:sz w:val="20"/>
          <w:szCs w:val="20"/>
          <w:lang w:val="en-GB"/>
        </w:rPr>
        <w:t>iter_global</w:t>
      </w:r>
      <w:proofErr w:type="spellEnd"/>
      <w:r w:rsidRPr="006E5F0B">
        <w:rPr>
          <w:rFonts w:ascii="Garamond" w:hAnsi="Garamond" w:cs="Times New Roman"/>
          <w:sz w:val="20"/>
          <w:szCs w:val="20"/>
          <w:lang w:val="en-GB"/>
        </w:rPr>
        <w:t>` FROM 1 TO `MAX_GLOBAL_ITERATIONS`:</w:t>
      </w:r>
    </w:p>
    <w:p w14:paraId="5B05C72C" w14:textId="224E7B9C"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proofErr w:type="spellStart"/>
      <w:r w:rsidRPr="006E5F0B">
        <w:rPr>
          <w:rFonts w:ascii="Garamond" w:hAnsi="Garamond" w:cs="Times New Roman"/>
          <w:sz w:val="20"/>
          <w:szCs w:val="20"/>
          <w:lang w:val="en-GB"/>
        </w:rPr>
        <w:t>i</w:t>
      </w:r>
      <w:proofErr w:type="spellEnd"/>
      <w:r w:rsidRPr="006E5F0B">
        <w:rPr>
          <w:rFonts w:ascii="Garamond" w:hAnsi="Garamond" w:cs="Times New Roman"/>
          <w:sz w:val="20"/>
          <w:szCs w:val="20"/>
          <w:lang w:val="en-GB"/>
        </w:rPr>
        <w:t xml:space="preserve">.  </w:t>
      </w:r>
      <w:r w:rsidRPr="006E5F0B">
        <w:rPr>
          <w:rFonts w:ascii="Garamond" w:hAnsi="Garamond" w:cs="Times New Roman"/>
          <w:b/>
          <w:bCs/>
          <w:sz w:val="20"/>
          <w:szCs w:val="20"/>
          <w:lang w:val="en-GB"/>
        </w:rPr>
        <w:t>Realign with National Totals:</w:t>
      </w:r>
    </w:p>
    <w:p w14:paraId="07B6BAF4"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1.  FOR EACH national bilateral trade pair (</w:t>
      </w:r>
      <w:proofErr w:type="spellStart"/>
      <w:r w:rsidRPr="006E5F0B">
        <w:rPr>
          <w:rFonts w:ascii="Garamond" w:hAnsi="Garamond" w:cs="Times New Roman"/>
          <w:sz w:val="20"/>
          <w:szCs w:val="20"/>
          <w:lang w:val="en-GB"/>
        </w:rPr>
        <w:t>CountryX</w:t>
      </w:r>
      <w:proofErr w:type="spellEnd"/>
      <w:r w:rsidRPr="006E5F0B">
        <w:rPr>
          <w:rFonts w:ascii="Garamond" w:hAnsi="Garamond" w:cs="Times New Roman"/>
          <w:sz w:val="20"/>
          <w:szCs w:val="20"/>
          <w:lang w:val="en-GB"/>
        </w:rPr>
        <w:t xml:space="preserve"> -&gt; </w:t>
      </w:r>
      <w:proofErr w:type="spellStart"/>
      <w:r w:rsidRPr="006E5F0B">
        <w:rPr>
          <w:rFonts w:ascii="Garamond" w:hAnsi="Garamond" w:cs="Times New Roman"/>
          <w:sz w:val="20"/>
          <w:szCs w:val="20"/>
          <w:lang w:val="en-GB"/>
        </w:rPr>
        <w:t>CountryY</w:t>
      </w:r>
      <w:proofErr w:type="spellEnd"/>
      <w:r w:rsidRPr="006E5F0B">
        <w:rPr>
          <w:rFonts w:ascii="Garamond" w:hAnsi="Garamond" w:cs="Times New Roman"/>
          <w:sz w:val="20"/>
          <w:szCs w:val="20"/>
          <w:lang w:val="en-GB"/>
        </w:rPr>
        <w:t>) in `</w:t>
      </w:r>
      <w:proofErr w:type="spellStart"/>
      <w:r w:rsidRPr="006E5F0B">
        <w:rPr>
          <w:rFonts w:ascii="Garamond" w:hAnsi="Garamond" w:cs="Times New Roman"/>
          <w:sz w:val="20"/>
          <w:szCs w:val="20"/>
          <w:lang w:val="en-GB"/>
        </w:rPr>
        <w:t>D_national_flows</w:t>
      </w:r>
      <w:proofErr w:type="spellEnd"/>
      <w:r w:rsidRPr="006E5F0B">
        <w:rPr>
          <w:rFonts w:ascii="Garamond" w:hAnsi="Garamond" w:cs="Times New Roman"/>
          <w:sz w:val="20"/>
          <w:szCs w:val="20"/>
          <w:lang w:val="en-GB"/>
        </w:rPr>
        <w:t>`:</w:t>
      </w:r>
    </w:p>
    <w:p w14:paraId="082EDF90" w14:textId="37E8E5D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EE5580">
        <w:rPr>
          <w:rFonts w:ascii="Garamond" w:hAnsi="Garamond" w:cs="Times New Roman"/>
          <w:sz w:val="20"/>
          <w:szCs w:val="20"/>
          <w:lang w:val="en-GB"/>
        </w:rPr>
        <w:t>-</w:t>
      </w:r>
      <w:r w:rsidRPr="006E5F0B">
        <w:rPr>
          <w:rFonts w:ascii="Garamond" w:hAnsi="Garamond" w:cs="Times New Roman"/>
          <w:sz w:val="20"/>
          <w:szCs w:val="20"/>
          <w:lang w:val="en-GB"/>
        </w:rPr>
        <w:t xml:space="preserve"> `</w:t>
      </w:r>
      <w:bookmarkStart w:id="0" w:name="OLE_LINK1"/>
      <w:proofErr w:type="spellStart"/>
      <w:r w:rsidRPr="006E5F0B">
        <w:rPr>
          <w:rFonts w:ascii="Garamond" w:hAnsi="Garamond" w:cs="Times New Roman"/>
          <w:sz w:val="20"/>
          <w:szCs w:val="20"/>
          <w:lang w:val="en-GB"/>
        </w:rPr>
        <w:t>Sum_current_sub_intl_flow</w:t>
      </w:r>
      <w:bookmarkEnd w:id="0"/>
      <w:proofErr w:type="spellEnd"/>
      <w:r w:rsidRPr="006E5F0B">
        <w:rPr>
          <w:rFonts w:ascii="Garamond" w:hAnsi="Garamond" w:cs="Times New Roman"/>
          <w:sz w:val="20"/>
          <w:szCs w:val="20"/>
          <w:lang w:val="en-GB"/>
        </w:rPr>
        <w:t xml:space="preserve">` = </w:t>
      </w:r>
      <w:proofErr w:type="gramStart"/>
      <w:r w:rsidRPr="006E5F0B">
        <w:rPr>
          <w:rFonts w:ascii="Garamond" w:hAnsi="Garamond" w:cs="Times New Roman"/>
          <w:sz w:val="20"/>
          <w:szCs w:val="20"/>
          <w:lang w:val="en-GB"/>
        </w:rPr>
        <w:t>SUM(</w:t>
      </w:r>
      <w:proofErr w:type="gramEnd"/>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F_subnational_current</w:t>
      </w:r>
      <w:proofErr w:type="spellEnd"/>
      <w:r w:rsidRPr="006E5F0B">
        <w:rPr>
          <w:rFonts w:ascii="Garamond" w:hAnsi="Garamond" w:cs="Times New Roman"/>
          <w:sz w:val="20"/>
          <w:szCs w:val="20"/>
          <w:lang w:val="en-GB"/>
        </w:rPr>
        <w:t xml:space="preserve">` for all </w:t>
      </w:r>
      <w:proofErr w:type="spellStart"/>
      <w:r w:rsidRPr="006E5F0B">
        <w:rPr>
          <w:rFonts w:ascii="Garamond" w:hAnsi="Garamond" w:cs="Times New Roman"/>
          <w:sz w:val="20"/>
          <w:szCs w:val="20"/>
          <w:lang w:val="en-GB"/>
        </w:rPr>
        <w:t>AdminX_i</w:t>
      </w:r>
      <w:proofErr w:type="spellEnd"/>
      <w:r w:rsidRPr="006E5F0B">
        <w:rPr>
          <w:rFonts w:ascii="Garamond" w:hAnsi="Garamond" w:cs="Times New Roman"/>
          <w:sz w:val="20"/>
          <w:szCs w:val="20"/>
          <w:lang w:val="en-GB"/>
        </w:rPr>
        <w:t xml:space="preserve"> -&gt; </w:t>
      </w:r>
      <w:proofErr w:type="spellStart"/>
      <w:r w:rsidRPr="006E5F0B">
        <w:rPr>
          <w:rFonts w:ascii="Garamond" w:hAnsi="Garamond" w:cs="Times New Roman"/>
          <w:sz w:val="20"/>
          <w:szCs w:val="20"/>
          <w:lang w:val="en-GB"/>
        </w:rPr>
        <w:t>AdminY_j</w:t>
      </w:r>
      <w:proofErr w:type="spellEnd"/>
      <w:r w:rsidRPr="006E5F0B">
        <w:rPr>
          <w:rFonts w:ascii="Garamond" w:hAnsi="Garamond" w:cs="Times New Roman"/>
          <w:sz w:val="20"/>
          <w:szCs w:val="20"/>
          <w:lang w:val="en-GB"/>
        </w:rPr>
        <w:t>).</w:t>
      </w:r>
    </w:p>
    <w:p w14:paraId="09433E47" w14:textId="7CC63E98"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EE5580">
        <w:rPr>
          <w:rFonts w:ascii="Garamond" w:hAnsi="Garamond" w:cs="Times New Roman"/>
          <w:sz w:val="20"/>
          <w:szCs w:val="20"/>
          <w:lang w:val="en-GB"/>
        </w:rPr>
        <w:t>-</w:t>
      </w:r>
      <w:r w:rsidRPr="006E5F0B">
        <w:rPr>
          <w:rFonts w:ascii="Garamond" w:hAnsi="Garamond" w:cs="Times New Roman"/>
          <w:sz w:val="20"/>
          <w:szCs w:val="20"/>
          <w:lang w:val="en-GB"/>
        </w:rPr>
        <w:t xml:space="preserve"> `</w:t>
      </w:r>
      <w:proofErr w:type="spellStart"/>
      <w:r w:rsidRPr="006E5F0B">
        <w:rPr>
          <w:rFonts w:ascii="Garamond" w:hAnsi="Garamond" w:cs="Times New Roman"/>
          <w:sz w:val="20"/>
          <w:szCs w:val="20"/>
          <w:lang w:val="en-GB"/>
        </w:rPr>
        <w:t>Scale_factor</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D_national_</w:t>
      </w:r>
      <w:proofErr w:type="gramStart"/>
      <w:r w:rsidRPr="006E5F0B">
        <w:rPr>
          <w:rFonts w:ascii="Garamond" w:hAnsi="Garamond" w:cs="Times New Roman"/>
          <w:sz w:val="20"/>
          <w:szCs w:val="20"/>
          <w:lang w:val="en-GB"/>
        </w:rPr>
        <w:t>flows</w:t>
      </w:r>
      <w:proofErr w:type="spellEnd"/>
      <w:r w:rsidRPr="006E5F0B">
        <w:rPr>
          <w:rFonts w:ascii="Garamond" w:hAnsi="Garamond" w:cs="Times New Roman"/>
          <w:sz w:val="20"/>
          <w:szCs w:val="20"/>
          <w:lang w:val="en-GB"/>
        </w:rPr>
        <w:t>(</w:t>
      </w:r>
      <w:proofErr w:type="spellStart"/>
      <w:proofErr w:type="gramEnd"/>
      <w:r w:rsidRPr="006E5F0B">
        <w:rPr>
          <w:rFonts w:ascii="Garamond" w:hAnsi="Garamond" w:cs="Times New Roman"/>
          <w:sz w:val="20"/>
          <w:szCs w:val="20"/>
          <w:lang w:val="en-GB"/>
        </w:rPr>
        <w:t>CountryX</w:t>
      </w:r>
      <w:proofErr w:type="spellEnd"/>
      <w:r w:rsidRPr="006E5F0B">
        <w:rPr>
          <w:rFonts w:ascii="Garamond" w:hAnsi="Garamond" w:cs="Times New Roman"/>
          <w:sz w:val="20"/>
          <w:szCs w:val="20"/>
          <w:lang w:val="en-GB"/>
        </w:rPr>
        <w:t xml:space="preserve"> -&gt; </w:t>
      </w:r>
      <w:proofErr w:type="spellStart"/>
      <w:proofErr w:type="gramStart"/>
      <w:r w:rsidRPr="006E5F0B">
        <w:rPr>
          <w:rFonts w:ascii="Garamond" w:hAnsi="Garamond" w:cs="Times New Roman"/>
          <w:sz w:val="20"/>
          <w:szCs w:val="20"/>
          <w:lang w:val="en-GB"/>
        </w:rPr>
        <w:t>CountryY</w:t>
      </w:r>
      <w:proofErr w:type="spellEnd"/>
      <w:r w:rsidRPr="006E5F0B">
        <w:rPr>
          <w:rFonts w:ascii="Garamond" w:hAnsi="Garamond" w:cs="Times New Roman"/>
          <w:sz w:val="20"/>
          <w:szCs w:val="20"/>
          <w:lang w:val="en-GB"/>
        </w:rPr>
        <w:t>)`</w:t>
      </w:r>
      <w:proofErr w:type="gramEnd"/>
      <w:r w:rsidRPr="006E5F0B">
        <w:rPr>
          <w:rFonts w:ascii="Garamond" w:hAnsi="Garamond" w:cs="Times New Roman"/>
          <w:sz w:val="20"/>
          <w:szCs w:val="20"/>
          <w:lang w:val="en-GB"/>
        </w:rPr>
        <w:t xml:space="preserve"> / `</w:t>
      </w:r>
      <w:proofErr w:type="spellStart"/>
      <w:r w:rsidRPr="006E5F0B">
        <w:rPr>
          <w:rFonts w:ascii="Garamond" w:hAnsi="Garamond" w:cs="Times New Roman"/>
          <w:sz w:val="20"/>
          <w:szCs w:val="20"/>
          <w:lang w:val="en-GB"/>
        </w:rPr>
        <w:t>Sum_current_sub_intl_flow</w:t>
      </w:r>
      <w:proofErr w:type="spellEnd"/>
      <w:r w:rsidRPr="006E5F0B">
        <w:rPr>
          <w:rFonts w:ascii="Garamond" w:hAnsi="Garamond" w:cs="Times New Roman"/>
          <w:sz w:val="20"/>
          <w:szCs w:val="20"/>
          <w:lang w:val="en-GB"/>
        </w:rPr>
        <w:t>`.</w:t>
      </w:r>
    </w:p>
    <w:p w14:paraId="73B8EEA6" w14:textId="5C5C5716"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EE5580">
        <w:rPr>
          <w:rFonts w:ascii="Garamond" w:hAnsi="Garamond" w:cs="Times New Roman"/>
          <w:sz w:val="20"/>
          <w:szCs w:val="20"/>
          <w:lang w:val="en-GB"/>
        </w:rPr>
        <w:t>-</w:t>
      </w:r>
      <w:r w:rsidRPr="006E5F0B">
        <w:rPr>
          <w:rFonts w:ascii="Garamond" w:hAnsi="Garamond" w:cs="Times New Roman"/>
          <w:sz w:val="20"/>
          <w:szCs w:val="20"/>
          <w:lang w:val="en-GB"/>
        </w:rPr>
        <w:t xml:space="preserve"> Multiply `</w:t>
      </w:r>
      <w:proofErr w:type="spellStart"/>
      <w:r w:rsidRPr="006E5F0B">
        <w:rPr>
          <w:rFonts w:ascii="Garamond" w:hAnsi="Garamond" w:cs="Times New Roman"/>
          <w:sz w:val="20"/>
          <w:szCs w:val="20"/>
          <w:lang w:val="en-GB"/>
        </w:rPr>
        <w:t>F_subnational_current</w:t>
      </w:r>
      <w:proofErr w:type="spellEnd"/>
      <w:r w:rsidRPr="006E5F0B">
        <w:rPr>
          <w:rFonts w:ascii="Garamond" w:hAnsi="Garamond" w:cs="Times New Roman"/>
          <w:sz w:val="20"/>
          <w:szCs w:val="20"/>
          <w:lang w:val="en-GB"/>
        </w:rPr>
        <w:t xml:space="preserve">` for all </w:t>
      </w:r>
      <w:proofErr w:type="spellStart"/>
      <w:r w:rsidRPr="006E5F0B">
        <w:rPr>
          <w:rFonts w:ascii="Garamond" w:hAnsi="Garamond" w:cs="Times New Roman"/>
          <w:sz w:val="20"/>
          <w:szCs w:val="20"/>
          <w:lang w:val="en-GB"/>
        </w:rPr>
        <w:t>AdminX_i</w:t>
      </w:r>
      <w:proofErr w:type="spellEnd"/>
      <w:r w:rsidRPr="006E5F0B">
        <w:rPr>
          <w:rFonts w:ascii="Garamond" w:hAnsi="Garamond" w:cs="Times New Roman"/>
          <w:sz w:val="20"/>
          <w:szCs w:val="20"/>
          <w:lang w:val="en-GB"/>
        </w:rPr>
        <w:t xml:space="preserve"> -&gt; </w:t>
      </w:r>
      <w:proofErr w:type="spellStart"/>
      <w:r w:rsidRPr="006E5F0B">
        <w:rPr>
          <w:rFonts w:ascii="Garamond" w:hAnsi="Garamond" w:cs="Times New Roman"/>
          <w:sz w:val="20"/>
          <w:szCs w:val="20"/>
          <w:lang w:val="en-GB"/>
        </w:rPr>
        <w:t>AdminY_j</w:t>
      </w:r>
      <w:proofErr w:type="spellEnd"/>
      <w:r w:rsidRPr="006E5F0B">
        <w:rPr>
          <w:rFonts w:ascii="Garamond" w:hAnsi="Garamond" w:cs="Times New Roman"/>
          <w:sz w:val="20"/>
          <w:szCs w:val="20"/>
          <w:lang w:val="en-GB"/>
        </w:rPr>
        <w:t xml:space="preserve"> by `</w:t>
      </w:r>
      <w:proofErr w:type="spellStart"/>
      <w:r w:rsidRPr="006E5F0B">
        <w:rPr>
          <w:rFonts w:ascii="Garamond" w:hAnsi="Garamond" w:cs="Times New Roman"/>
          <w:sz w:val="20"/>
          <w:szCs w:val="20"/>
          <w:lang w:val="en-GB"/>
        </w:rPr>
        <w:t>Scale_factor</w:t>
      </w:r>
      <w:proofErr w:type="spellEnd"/>
      <w:r w:rsidRPr="006E5F0B">
        <w:rPr>
          <w:rFonts w:ascii="Garamond" w:hAnsi="Garamond" w:cs="Times New Roman"/>
          <w:sz w:val="20"/>
          <w:szCs w:val="20"/>
          <w:lang w:val="en-GB"/>
        </w:rPr>
        <w:t>`.</w:t>
      </w:r>
    </w:p>
    <w:p w14:paraId="18A853BD" w14:textId="70856E90"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ii. </w:t>
      </w:r>
      <w:r w:rsidRPr="006E5F0B">
        <w:rPr>
          <w:rFonts w:ascii="Garamond" w:hAnsi="Garamond" w:cs="Times New Roman"/>
          <w:b/>
          <w:bCs/>
          <w:sz w:val="20"/>
          <w:szCs w:val="20"/>
          <w:lang w:val="en-GB"/>
        </w:rPr>
        <w:t>Rebalance Regional Supply/Demand:</w:t>
      </w:r>
    </w:p>
    <w:p w14:paraId="0CA12FD6"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1.  FOR EACH subnational region `r`:</w:t>
      </w:r>
    </w:p>
    <w:p w14:paraId="1EB4E4BC" w14:textId="49EF88DE"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EE5580">
        <w:rPr>
          <w:rFonts w:ascii="Garamond" w:hAnsi="Garamond" w:cs="Times New Roman"/>
          <w:sz w:val="20"/>
          <w:szCs w:val="20"/>
          <w:lang w:val="en-GB"/>
        </w:rPr>
        <w:t>-</w:t>
      </w:r>
      <w:r w:rsidRPr="006E5F0B">
        <w:rPr>
          <w:rFonts w:ascii="Garamond" w:hAnsi="Garamond" w:cs="Times New Roman"/>
          <w:sz w:val="20"/>
          <w:szCs w:val="20"/>
          <w:lang w:val="en-GB"/>
        </w:rPr>
        <w:t xml:space="preserve"> Calculate `</w:t>
      </w:r>
      <w:proofErr w:type="spellStart"/>
      <w:r w:rsidRPr="006E5F0B">
        <w:rPr>
          <w:rFonts w:ascii="Garamond" w:hAnsi="Garamond" w:cs="Times New Roman"/>
          <w:sz w:val="20"/>
          <w:szCs w:val="20"/>
          <w:lang w:val="en-GB"/>
        </w:rPr>
        <w:t>NetSupply_r</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P_subnational_supply_r</w:t>
      </w:r>
      <w:proofErr w:type="spellEnd"/>
      <w:r w:rsidRPr="006E5F0B">
        <w:rPr>
          <w:rFonts w:ascii="Garamond" w:hAnsi="Garamond" w:cs="Times New Roman"/>
          <w:sz w:val="20"/>
          <w:szCs w:val="20"/>
          <w:lang w:val="en-GB"/>
        </w:rPr>
        <w:t xml:space="preserve">` + </w:t>
      </w:r>
      <w:proofErr w:type="spellStart"/>
      <w:r w:rsidRPr="006E5F0B">
        <w:rPr>
          <w:rFonts w:ascii="Garamond" w:hAnsi="Garamond" w:cs="Times New Roman"/>
          <w:sz w:val="20"/>
          <w:szCs w:val="20"/>
          <w:lang w:val="en-GB"/>
        </w:rPr>
        <w:t>TotalInflows_r</w:t>
      </w:r>
      <w:proofErr w:type="spellEnd"/>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F_subnational_current</w:t>
      </w:r>
      <w:proofErr w:type="spellEnd"/>
      <w:r w:rsidRPr="006E5F0B">
        <w:rPr>
          <w:rFonts w:ascii="Garamond" w:hAnsi="Garamond" w:cs="Times New Roman"/>
          <w:sz w:val="20"/>
          <w:szCs w:val="20"/>
          <w:lang w:val="en-GB"/>
        </w:rPr>
        <w:t xml:space="preserve">`) - </w:t>
      </w:r>
      <w:proofErr w:type="spellStart"/>
      <w:r w:rsidRPr="006E5F0B">
        <w:rPr>
          <w:rFonts w:ascii="Garamond" w:hAnsi="Garamond" w:cs="Times New Roman"/>
          <w:sz w:val="20"/>
          <w:szCs w:val="20"/>
          <w:lang w:val="en-GB"/>
        </w:rPr>
        <w:t>TotalOutflows_r</w:t>
      </w:r>
      <w:proofErr w:type="spellEnd"/>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F_subnational_current</w:t>
      </w:r>
      <w:proofErr w:type="spellEnd"/>
      <w:r w:rsidRPr="006E5F0B">
        <w:rPr>
          <w:rFonts w:ascii="Garamond" w:hAnsi="Garamond" w:cs="Times New Roman"/>
          <w:sz w:val="20"/>
          <w:szCs w:val="20"/>
          <w:lang w:val="en-GB"/>
        </w:rPr>
        <w:t>`).</w:t>
      </w:r>
    </w:p>
    <w:p w14:paraId="1CB7B86C" w14:textId="05627E8D"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EE5580">
        <w:rPr>
          <w:rFonts w:ascii="Garamond" w:hAnsi="Garamond" w:cs="Times New Roman"/>
          <w:sz w:val="20"/>
          <w:szCs w:val="20"/>
          <w:lang w:val="en-GB"/>
        </w:rPr>
        <w:t>-</w:t>
      </w:r>
      <w:r w:rsidRPr="006E5F0B">
        <w:rPr>
          <w:rFonts w:ascii="Garamond" w:hAnsi="Garamond" w:cs="Times New Roman"/>
          <w:sz w:val="20"/>
          <w:szCs w:val="20"/>
          <w:lang w:val="en-GB"/>
        </w:rPr>
        <w:t xml:space="preserve"> `</w:t>
      </w:r>
      <w:proofErr w:type="spellStart"/>
      <w:r w:rsidRPr="006E5F0B">
        <w:rPr>
          <w:rFonts w:ascii="Garamond" w:hAnsi="Garamond" w:cs="Times New Roman"/>
          <w:sz w:val="20"/>
          <w:szCs w:val="20"/>
          <w:lang w:val="en-GB"/>
        </w:rPr>
        <w:t>Deficit_r</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C_subnational_demand_r</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NetSupply_r</w:t>
      </w:r>
      <w:proofErr w:type="spellEnd"/>
      <w:r w:rsidRPr="006E5F0B">
        <w:rPr>
          <w:rFonts w:ascii="Garamond" w:hAnsi="Garamond" w:cs="Times New Roman"/>
          <w:sz w:val="20"/>
          <w:szCs w:val="20"/>
          <w:lang w:val="en-GB"/>
        </w:rPr>
        <w:t>`.</w:t>
      </w:r>
    </w:p>
    <w:p w14:paraId="4F2ABC95" w14:textId="2E9D88CB"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E61893">
        <w:rPr>
          <w:rFonts w:ascii="Garamond" w:hAnsi="Garamond" w:cs="Times New Roman"/>
          <w:sz w:val="20"/>
          <w:szCs w:val="20"/>
          <w:lang w:val="en-GB"/>
        </w:rPr>
        <w:t>-</w:t>
      </w:r>
      <w:r w:rsidRPr="006E5F0B">
        <w:rPr>
          <w:rFonts w:ascii="Garamond" w:hAnsi="Garamond" w:cs="Times New Roman"/>
          <w:sz w:val="20"/>
          <w:szCs w:val="20"/>
          <w:lang w:val="en-GB"/>
        </w:rPr>
        <w:t xml:space="preserve"> IF `</w:t>
      </w:r>
      <w:proofErr w:type="spellStart"/>
      <w:r w:rsidRPr="006E5F0B">
        <w:rPr>
          <w:rFonts w:ascii="Garamond" w:hAnsi="Garamond" w:cs="Times New Roman"/>
          <w:sz w:val="20"/>
          <w:szCs w:val="20"/>
          <w:lang w:val="en-GB"/>
        </w:rPr>
        <w:t>Deficit_r</w:t>
      </w:r>
      <w:proofErr w:type="spellEnd"/>
      <w:r w:rsidRPr="006E5F0B">
        <w:rPr>
          <w:rFonts w:ascii="Garamond" w:hAnsi="Garamond" w:cs="Times New Roman"/>
          <w:sz w:val="20"/>
          <w:szCs w:val="20"/>
          <w:lang w:val="en-GB"/>
        </w:rPr>
        <w:t>` &gt; `</w:t>
      </w:r>
      <w:proofErr w:type="spellStart"/>
      <w:r w:rsidRPr="006E5F0B">
        <w:rPr>
          <w:rFonts w:ascii="Garamond" w:hAnsi="Garamond" w:cs="Times New Roman"/>
          <w:sz w:val="20"/>
          <w:szCs w:val="20"/>
          <w:lang w:val="en-GB"/>
        </w:rPr>
        <w:t>consumption_deficit_threshold</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C_subnational_demand_r</w:t>
      </w:r>
      <w:proofErr w:type="spellEnd"/>
      <w:r w:rsidRPr="006E5F0B">
        <w:rPr>
          <w:rFonts w:ascii="Garamond" w:hAnsi="Garamond" w:cs="Times New Roman"/>
          <w:sz w:val="20"/>
          <w:szCs w:val="20"/>
          <w:lang w:val="en-GB"/>
        </w:rPr>
        <w:t>`:</w:t>
      </w:r>
    </w:p>
    <w:p w14:paraId="3591868F" w14:textId="6C95959B"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EE5580">
        <w:rPr>
          <w:rFonts w:ascii="Garamond" w:hAnsi="Garamond" w:cs="Times New Roman"/>
          <w:sz w:val="20"/>
          <w:szCs w:val="20"/>
          <w:lang w:val="en-GB"/>
        </w:rPr>
        <w:t>-</w:t>
      </w:r>
      <w:r w:rsidRPr="006E5F0B">
        <w:rPr>
          <w:rFonts w:ascii="Garamond" w:hAnsi="Garamond" w:cs="Times New Roman"/>
          <w:sz w:val="20"/>
          <w:szCs w:val="20"/>
          <w:lang w:val="en-GB"/>
        </w:rPr>
        <w:t xml:space="preserve"> Increase incoming flows to `r` in `</w:t>
      </w:r>
      <w:proofErr w:type="spellStart"/>
      <w:r w:rsidRPr="006E5F0B">
        <w:rPr>
          <w:rFonts w:ascii="Garamond" w:hAnsi="Garamond" w:cs="Times New Roman"/>
          <w:sz w:val="20"/>
          <w:szCs w:val="20"/>
          <w:lang w:val="en-GB"/>
        </w:rPr>
        <w:t>F_subnational_current</w:t>
      </w:r>
      <w:proofErr w:type="spellEnd"/>
      <w:r w:rsidRPr="006E5F0B">
        <w:rPr>
          <w:rFonts w:ascii="Garamond" w:hAnsi="Garamond" w:cs="Times New Roman"/>
          <w:sz w:val="20"/>
          <w:szCs w:val="20"/>
          <w:lang w:val="en-GB"/>
        </w:rPr>
        <w:t>` (by `</w:t>
      </w:r>
      <w:proofErr w:type="spellStart"/>
      <w:r w:rsidRPr="006E5F0B">
        <w:rPr>
          <w:rFonts w:ascii="Garamond" w:hAnsi="Garamond" w:cs="Times New Roman"/>
          <w:sz w:val="20"/>
          <w:szCs w:val="20"/>
          <w:lang w:val="en-GB"/>
        </w:rPr>
        <w:t>adj_factor_inflow</w:t>
      </w:r>
      <w:proofErr w:type="spellEnd"/>
      <w:r w:rsidRPr="006E5F0B">
        <w:rPr>
          <w:rFonts w:ascii="Garamond" w:hAnsi="Garamond" w:cs="Times New Roman"/>
          <w:sz w:val="20"/>
          <w:szCs w:val="20"/>
          <w:lang w:val="en-GB"/>
        </w:rPr>
        <w:t>`, possibly increasing with `</w:t>
      </w:r>
      <w:proofErr w:type="spellStart"/>
      <w:r w:rsidRPr="006E5F0B">
        <w:rPr>
          <w:rFonts w:ascii="Garamond" w:hAnsi="Garamond" w:cs="Times New Roman"/>
          <w:sz w:val="20"/>
          <w:szCs w:val="20"/>
          <w:lang w:val="en-GB"/>
        </w:rPr>
        <w:t>iter_global</w:t>
      </w:r>
      <w:proofErr w:type="spellEnd"/>
      <w:r w:rsidRPr="006E5F0B">
        <w:rPr>
          <w:rFonts w:ascii="Garamond" w:hAnsi="Garamond" w:cs="Times New Roman"/>
          <w:sz w:val="20"/>
          <w:szCs w:val="20"/>
          <w:lang w:val="en-GB"/>
        </w:rPr>
        <w:t>`).</w:t>
      </w:r>
    </w:p>
    <w:p w14:paraId="2AE3DB0A" w14:textId="41994E8C"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lastRenderedPageBreak/>
        <w:t xml:space="preserve">                    </w:t>
      </w:r>
      <w:r w:rsidR="00EE5580">
        <w:rPr>
          <w:rFonts w:ascii="Garamond" w:hAnsi="Garamond" w:cs="Times New Roman"/>
          <w:sz w:val="20"/>
          <w:szCs w:val="20"/>
          <w:lang w:val="en-GB"/>
        </w:rPr>
        <w:t>-</w:t>
      </w:r>
      <w:r w:rsidRPr="006E5F0B">
        <w:rPr>
          <w:rFonts w:ascii="Garamond" w:hAnsi="Garamond" w:cs="Times New Roman"/>
          <w:sz w:val="20"/>
          <w:szCs w:val="20"/>
          <w:lang w:val="en-GB"/>
        </w:rPr>
        <w:t xml:space="preserve"> Decrease outgoing flows from `r` in `</w:t>
      </w:r>
      <w:proofErr w:type="spellStart"/>
      <w:r w:rsidRPr="006E5F0B">
        <w:rPr>
          <w:rFonts w:ascii="Garamond" w:hAnsi="Garamond" w:cs="Times New Roman"/>
          <w:sz w:val="20"/>
          <w:szCs w:val="20"/>
          <w:lang w:val="en-GB"/>
        </w:rPr>
        <w:t>F_subnational_current</w:t>
      </w:r>
      <w:proofErr w:type="spellEnd"/>
      <w:r w:rsidRPr="006E5F0B">
        <w:rPr>
          <w:rFonts w:ascii="Garamond" w:hAnsi="Garamond" w:cs="Times New Roman"/>
          <w:sz w:val="20"/>
          <w:szCs w:val="20"/>
          <w:lang w:val="en-GB"/>
        </w:rPr>
        <w:t>` (by `</w:t>
      </w:r>
      <w:proofErr w:type="spellStart"/>
      <w:r w:rsidRPr="006E5F0B">
        <w:rPr>
          <w:rFonts w:ascii="Garamond" w:hAnsi="Garamond" w:cs="Times New Roman"/>
          <w:sz w:val="20"/>
          <w:szCs w:val="20"/>
          <w:lang w:val="en-GB"/>
        </w:rPr>
        <w:t>adj_factor_outflow</w:t>
      </w:r>
      <w:proofErr w:type="spellEnd"/>
      <w:r w:rsidRPr="006E5F0B">
        <w:rPr>
          <w:rFonts w:ascii="Garamond" w:hAnsi="Garamond" w:cs="Times New Roman"/>
          <w:sz w:val="20"/>
          <w:szCs w:val="20"/>
          <w:lang w:val="en-GB"/>
        </w:rPr>
        <w:t>`, possibly increasing with `</w:t>
      </w:r>
      <w:proofErr w:type="spellStart"/>
      <w:r w:rsidRPr="006E5F0B">
        <w:rPr>
          <w:rFonts w:ascii="Garamond" w:hAnsi="Garamond" w:cs="Times New Roman"/>
          <w:sz w:val="20"/>
          <w:szCs w:val="20"/>
          <w:lang w:val="en-GB"/>
        </w:rPr>
        <w:t>iter_global</w:t>
      </w:r>
      <w:proofErr w:type="spellEnd"/>
      <w:r w:rsidRPr="006E5F0B">
        <w:rPr>
          <w:rFonts w:ascii="Garamond" w:hAnsi="Garamond" w:cs="Times New Roman"/>
          <w:sz w:val="20"/>
          <w:szCs w:val="20"/>
          <w:lang w:val="en-GB"/>
        </w:rPr>
        <w:t>`).</w:t>
      </w:r>
    </w:p>
    <w:p w14:paraId="0256E63A" w14:textId="316738C9"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E61893">
        <w:rPr>
          <w:rFonts w:ascii="Garamond" w:hAnsi="Garamond" w:cs="Times New Roman"/>
          <w:sz w:val="20"/>
          <w:szCs w:val="20"/>
          <w:lang w:val="en-GB"/>
        </w:rPr>
        <w:t>-</w:t>
      </w:r>
      <w:r w:rsidRPr="006E5F0B">
        <w:rPr>
          <w:rFonts w:ascii="Garamond" w:hAnsi="Garamond" w:cs="Times New Roman"/>
          <w:sz w:val="20"/>
          <w:szCs w:val="20"/>
          <w:lang w:val="en-GB"/>
        </w:rPr>
        <w:t xml:space="preserve"> ELSE IF `</w:t>
      </w:r>
      <w:proofErr w:type="spellStart"/>
      <w:r w:rsidRPr="006E5F0B">
        <w:rPr>
          <w:rFonts w:ascii="Garamond" w:hAnsi="Garamond" w:cs="Times New Roman"/>
          <w:sz w:val="20"/>
          <w:szCs w:val="20"/>
          <w:lang w:val="en-GB"/>
        </w:rPr>
        <w:t>NetSupply_r</w:t>
      </w:r>
      <w:proofErr w:type="spellEnd"/>
      <w:r w:rsidRPr="006E5F0B">
        <w:rPr>
          <w:rFonts w:ascii="Garamond" w:hAnsi="Garamond" w:cs="Times New Roman"/>
          <w:sz w:val="20"/>
          <w:szCs w:val="20"/>
          <w:lang w:val="en-GB"/>
        </w:rPr>
        <w:t>` &gt; `</w:t>
      </w:r>
      <w:proofErr w:type="spellStart"/>
      <w:r w:rsidRPr="006E5F0B">
        <w:rPr>
          <w:rFonts w:ascii="Garamond" w:hAnsi="Garamond" w:cs="Times New Roman"/>
          <w:sz w:val="20"/>
          <w:szCs w:val="20"/>
          <w:lang w:val="en-GB"/>
        </w:rPr>
        <w:t>C_subnational_demand_r</w:t>
      </w:r>
      <w:proofErr w:type="spellEnd"/>
      <w:r w:rsidRPr="006E5F0B">
        <w:rPr>
          <w:rFonts w:ascii="Garamond" w:hAnsi="Garamond" w:cs="Times New Roman"/>
          <w:sz w:val="20"/>
          <w:szCs w:val="20"/>
          <w:lang w:val="en-GB"/>
        </w:rPr>
        <w:t>` (Surplus):</w:t>
      </w:r>
    </w:p>
    <w:p w14:paraId="5ACAFF82" w14:textId="5FFA4E62"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EE5580">
        <w:rPr>
          <w:rFonts w:ascii="Garamond" w:hAnsi="Garamond" w:cs="Times New Roman"/>
          <w:sz w:val="20"/>
          <w:szCs w:val="20"/>
          <w:lang w:val="en-GB"/>
        </w:rPr>
        <w:t>-</w:t>
      </w:r>
      <w:r w:rsidRPr="006E5F0B">
        <w:rPr>
          <w:rFonts w:ascii="Garamond" w:hAnsi="Garamond" w:cs="Times New Roman"/>
          <w:sz w:val="20"/>
          <w:szCs w:val="20"/>
          <w:lang w:val="en-GB"/>
        </w:rPr>
        <w:t xml:space="preserve"> Decrease incoming flows to `r`.</w:t>
      </w:r>
    </w:p>
    <w:p w14:paraId="38B90029" w14:textId="209DFDDD"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EE5580">
        <w:rPr>
          <w:rFonts w:ascii="Garamond" w:hAnsi="Garamond" w:cs="Times New Roman"/>
          <w:sz w:val="20"/>
          <w:szCs w:val="20"/>
          <w:lang w:val="en-GB"/>
        </w:rPr>
        <w:t>-</w:t>
      </w:r>
      <w:r w:rsidRPr="006E5F0B">
        <w:rPr>
          <w:rFonts w:ascii="Garamond" w:hAnsi="Garamond" w:cs="Times New Roman"/>
          <w:sz w:val="20"/>
          <w:szCs w:val="20"/>
          <w:lang w:val="en-GB"/>
        </w:rPr>
        <w:t xml:space="preserve"> Increase outgoing flows from `r` (if `</w:t>
      </w:r>
      <w:proofErr w:type="spellStart"/>
      <w:r w:rsidRPr="006E5F0B">
        <w:rPr>
          <w:rFonts w:ascii="Garamond" w:hAnsi="Garamond" w:cs="Times New Roman"/>
          <w:sz w:val="20"/>
          <w:szCs w:val="20"/>
          <w:lang w:val="en-GB"/>
        </w:rPr>
        <w:t>P_subnational_supply_r</w:t>
      </w:r>
      <w:proofErr w:type="spellEnd"/>
      <w:r w:rsidRPr="006E5F0B">
        <w:rPr>
          <w:rFonts w:ascii="Garamond" w:hAnsi="Garamond" w:cs="Times New Roman"/>
          <w:sz w:val="20"/>
          <w:szCs w:val="20"/>
          <w:lang w:val="en-GB"/>
        </w:rPr>
        <w:t>` allows after existing exports).</w:t>
      </w:r>
    </w:p>
    <w:p w14:paraId="2C47FEE3" w14:textId="4DBA5935"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iii. </w:t>
      </w:r>
      <w:r w:rsidRPr="006E5F0B">
        <w:rPr>
          <w:rFonts w:ascii="Garamond" w:hAnsi="Garamond" w:cs="Times New Roman"/>
          <w:b/>
          <w:bCs/>
          <w:sz w:val="20"/>
          <w:szCs w:val="20"/>
          <w:lang w:val="en-GB"/>
        </w:rPr>
        <w:t>Enforce Production-Based Export Cap:</w:t>
      </w:r>
    </w:p>
    <w:p w14:paraId="610A03B5"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1.  FOR EACH subnational region `r`:</w:t>
      </w:r>
    </w:p>
    <w:p w14:paraId="583D2E43" w14:textId="00FD1322"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EE5580">
        <w:rPr>
          <w:rFonts w:ascii="Garamond" w:hAnsi="Garamond" w:cs="Times New Roman"/>
          <w:sz w:val="20"/>
          <w:szCs w:val="20"/>
          <w:lang w:val="en-GB"/>
        </w:rPr>
        <w:t>-</w:t>
      </w:r>
      <w:r w:rsidRPr="006E5F0B">
        <w:rPr>
          <w:rFonts w:ascii="Garamond" w:hAnsi="Garamond" w:cs="Times New Roman"/>
          <w:sz w:val="20"/>
          <w:szCs w:val="20"/>
          <w:lang w:val="en-GB"/>
        </w:rPr>
        <w:t xml:space="preserve"> `</w:t>
      </w:r>
      <w:proofErr w:type="spellStart"/>
      <w:r w:rsidRPr="006E5F0B">
        <w:rPr>
          <w:rFonts w:ascii="Garamond" w:hAnsi="Garamond" w:cs="Times New Roman"/>
          <w:sz w:val="20"/>
          <w:szCs w:val="20"/>
          <w:lang w:val="en-GB"/>
        </w:rPr>
        <w:t>MaxExport_r</w:t>
      </w:r>
      <w:proofErr w:type="spellEnd"/>
      <w:r w:rsidRPr="006E5F0B">
        <w:rPr>
          <w:rFonts w:ascii="Garamond" w:hAnsi="Garamond" w:cs="Times New Roman"/>
          <w:sz w:val="20"/>
          <w:szCs w:val="20"/>
          <w:lang w:val="en-GB"/>
        </w:rPr>
        <w:t xml:space="preserve">` = </w:t>
      </w:r>
      <w:proofErr w:type="gramStart"/>
      <w:r w:rsidRPr="006E5F0B">
        <w:rPr>
          <w:rFonts w:ascii="Garamond" w:hAnsi="Garamond" w:cs="Times New Roman"/>
          <w:sz w:val="20"/>
          <w:szCs w:val="20"/>
          <w:lang w:val="en-GB"/>
        </w:rPr>
        <w:t>MIN( `</w:t>
      </w:r>
      <w:proofErr w:type="spellStart"/>
      <w:proofErr w:type="gramEnd"/>
      <w:r w:rsidRPr="006E5F0B">
        <w:rPr>
          <w:rFonts w:ascii="Garamond" w:hAnsi="Garamond" w:cs="Times New Roman"/>
          <w:sz w:val="20"/>
          <w:szCs w:val="20"/>
          <w:lang w:val="en-GB"/>
        </w:rPr>
        <w:t>export_prod_cap_factor</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P_subnational_supply_r</w:t>
      </w:r>
      <w:proofErr w:type="spellEnd"/>
      <w:r w:rsidRPr="006E5F0B">
        <w:rPr>
          <w:rFonts w:ascii="Garamond" w:hAnsi="Garamond" w:cs="Times New Roman"/>
          <w:sz w:val="20"/>
          <w:szCs w:val="20"/>
          <w:lang w:val="en-GB"/>
        </w:rPr>
        <w:t>`, `</w:t>
      </w:r>
      <w:proofErr w:type="spellStart"/>
      <w:r w:rsidRPr="006E5F0B">
        <w:rPr>
          <w:rFonts w:ascii="Garamond" w:hAnsi="Garamond" w:cs="Times New Roman"/>
          <w:sz w:val="20"/>
          <w:szCs w:val="20"/>
          <w:lang w:val="en-GB"/>
        </w:rPr>
        <w:t>P_subnational_supply_r</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self_consumption_factor</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C_subnational_demand_r</w:t>
      </w:r>
      <w:proofErr w:type="spellEnd"/>
      <w:r w:rsidRPr="006E5F0B">
        <w:rPr>
          <w:rFonts w:ascii="Garamond" w:hAnsi="Garamond" w:cs="Times New Roman"/>
          <w:sz w:val="20"/>
          <w:szCs w:val="20"/>
          <w:lang w:val="en-GB"/>
        </w:rPr>
        <w:t>` (if `</w:t>
      </w:r>
      <w:proofErr w:type="spellStart"/>
      <w:r w:rsidRPr="006E5F0B">
        <w:rPr>
          <w:rFonts w:ascii="Garamond" w:hAnsi="Garamond" w:cs="Times New Roman"/>
          <w:sz w:val="20"/>
          <w:szCs w:val="20"/>
          <w:lang w:val="en-GB"/>
        </w:rPr>
        <w:t>P_subnational_supply_r</w:t>
      </w:r>
      <w:proofErr w:type="spellEnd"/>
      <w:r w:rsidRPr="006E5F0B">
        <w:rPr>
          <w:rFonts w:ascii="Garamond" w:hAnsi="Garamond" w:cs="Times New Roman"/>
          <w:sz w:val="20"/>
          <w:szCs w:val="20"/>
          <w:lang w:val="en-GB"/>
        </w:rPr>
        <w:t>` &gt; `</w:t>
      </w:r>
      <w:proofErr w:type="spellStart"/>
      <w:r w:rsidRPr="006E5F0B">
        <w:rPr>
          <w:rFonts w:ascii="Garamond" w:hAnsi="Garamond" w:cs="Times New Roman"/>
          <w:sz w:val="20"/>
          <w:szCs w:val="20"/>
          <w:lang w:val="en-GB"/>
        </w:rPr>
        <w:t>self_consumption_factor</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C_subnational_demand_r</w:t>
      </w:r>
      <w:proofErr w:type="spellEnd"/>
      <w:r w:rsidRPr="006E5F0B">
        <w:rPr>
          <w:rFonts w:ascii="Garamond" w:hAnsi="Garamond" w:cs="Times New Roman"/>
          <w:sz w:val="20"/>
          <w:szCs w:val="20"/>
          <w:lang w:val="en-GB"/>
        </w:rPr>
        <w:t>`), else 0).</w:t>
      </w:r>
    </w:p>
    <w:p w14:paraId="3E24B5AE" w14:textId="07D3C0C5"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E61893">
        <w:rPr>
          <w:rFonts w:ascii="Garamond" w:hAnsi="Garamond" w:cs="Times New Roman"/>
          <w:sz w:val="20"/>
          <w:szCs w:val="20"/>
          <w:lang w:val="en-GB"/>
        </w:rPr>
        <w:t>-</w:t>
      </w:r>
      <w:r w:rsidRPr="006E5F0B">
        <w:rPr>
          <w:rFonts w:ascii="Garamond" w:hAnsi="Garamond" w:cs="Times New Roman"/>
          <w:sz w:val="20"/>
          <w:szCs w:val="20"/>
          <w:lang w:val="en-GB"/>
        </w:rPr>
        <w:t xml:space="preserve"> IF </w:t>
      </w:r>
      <w:proofErr w:type="spellStart"/>
      <w:r w:rsidRPr="006E5F0B">
        <w:rPr>
          <w:rFonts w:ascii="Garamond" w:hAnsi="Garamond" w:cs="Times New Roman"/>
          <w:sz w:val="20"/>
          <w:szCs w:val="20"/>
          <w:lang w:val="en-GB"/>
        </w:rPr>
        <w:t>TotalOutflows_r</w:t>
      </w:r>
      <w:proofErr w:type="spellEnd"/>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F_subnational_current</w:t>
      </w:r>
      <w:proofErr w:type="spellEnd"/>
      <w:r w:rsidRPr="006E5F0B">
        <w:rPr>
          <w:rFonts w:ascii="Garamond" w:hAnsi="Garamond" w:cs="Times New Roman"/>
          <w:sz w:val="20"/>
          <w:szCs w:val="20"/>
          <w:lang w:val="en-GB"/>
        </w:rPr>
        <w:t>`) &gt; `</w:t>
      </w:r>
      <w:proofErr w:type="spellStart"/>
      <w:r w:rsidRPr="006E5F0B">
        <w:rPr>
          <w:rFonts w:ascii="Garamond" w:hAnsi="Garamond" w:cs="Times New Roman"/>
          <w:sz w:val="20"/>
          <w:szCs w:val="20"/>
          <w:lang w:val="en-GB"/>
        </w:rPr>
        <w:t>MaxExport_r</w:t>
      </w:r>
      <w:proofErr w:type="spellEnd"/>
      <w:r w:rsidRPr="006E5F0B">
        <w:rPr>
          <w:rFonts w:ascii="Garamond" w:hAnsi="Garamond" w:cs="Times New Roman"/>
          <w:sz w:val="20"/>
          <w:szCs w:val="20"/>
          <w:lang w:val="en-GB"/>
        </w:rPr>
        <w:t>`:</w:t>
      </w:r>
    </w:p>
    <w:p w14:paraId="215A98EC" w14:textId="6196E8A2"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EE5580">
        <w:rPr>
          <w:rFonts w:ascii="Garamond" w:hAnsi="Garamond" w:cs="Times New Roman"/>
          <w:sz w:val="20"/>
          <w:szCs w:val="20"/>
          <w:lang w:val="en-GB"/>
        </w:rPr>
        <w:t>-</w:t>
      </w:r>
      <w:r w:rsidRPr="006E5F0B">
        <w:rPr>
          <w:rFonts w:ascii="Garamond" w:hAnsi="Garamond" w:cs="Times New Roman"/>
          <w:sz w:val="20"/>
          <w:szCs w:val="20"/>
          <w:lang w:val="en-GB"/>
        </w:rPr>
        <w:t xml:space="preserve"> Proportionally scale down all outgoing flows from `r` in `</w:t>
      </w:r>
      <w:proofErr w:type="spellStart"/>
      <w:r w:rsidRPr="006E5F0B">
        <w:rPr>
          <w:rFonts w:ascii="Garamond" w:hAnsi="Garamond" w:cs="Times New Roman"/>
          <w:sz w:val="20"/>
          <w:szCs w:val="20"/>
          <w:lang w:val="en-GB"/>
        </w:rPr>
        <w:t>F_subnational_current</w:t>
      </w:r>
      <w:proofErr w:type="spellEnd"/>
      <w:r w:rsidRPr="006E5F0B">
        <w:rPr>
          <w:rFonts w:ascii="Garamond" w:hAnsi="Garamond" w:cs="Times New Roman"/>
          <w:sz w:val="20"/>
          <w:szCs w:val="20"/>
          <w:lang w:val="en-GB"/>
        </w:rPr>
        <w:t>`.</w:t>
      </w:r>
    </w:p>
    <w:p w14:paraId="2BA95EDE"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iv. IF convergence criteria met (e.g., small changes in flows), BREAK.</w:t>
      </w:r>
    </w:p>
    <w:p w14:paraId="1BA928EB"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c.  Perform final realignment of international subnational flows to `</w:t>
      </w:r>
      <w:proofErr w:type="spellStart"/>
      <w:r w:rsidRPr="006E5F0B">
        <w:rPr>
          <w:rFonts w:ascii="Garamond" w:hAnsi="Garamond" w:cs="Times New Roman"/>
          <w:sz w:val="20"/>
          <w:szCs w:val="20"/>
          <w:lang w:val="en-GB"/>
        </w:rPr>
        <w:t>D_national_flows</w:t>
      </w:r>
      <w:proofErr w:type="spellEnd"/>
      <w:r w:rsidRPr="006E5F0B">
        <w:rPr>
          <w:rFonts w:ascii="Garamond" w:hAnsi="Garamond" w:cs="Times New Roman"/>
          <w:sz w:val="20"/>
          <w:szCs w:val="20"/>
          <w:lang w:val="en-GB"/>
        </w:rPr>
        <w:t>` country totals.</w:t>
      </w:r>
    </w:p>
    <w:p w14:paraId="439370AD"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d.  `</w:t>
      </w:r>
      <w:proofErr w:type="spellStart"/>
      <w:r w:rsidRPr="006E5F0B">
        <w:rPr>
          <w:rFonts w:ascii="Garamond" w:hAnsi="Garamond" w:cs="Times New Roman"/>
          <w:sz w:val="20"/>
          <w:szCs w:val="20"/>
          <w:lang w:val="en-GB"/>
        </w:rPr>
        <w:t>F_subnational_after_global</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F_subnational_current</w:t>
      </w:r>
      <w:proofErr w:type="spellEnd"/>
      <w:r w:rsidRPr="006E5F0B">
        <w:rPr>
          <w:rFonts w:ascii="Garamond" w:hAnsi="Garamond" w:cs="Times New Roman"/>
          <w:sz w:val="20"/>
          <w:szCs w:val="20"/>
          <w:lang w:val="en-GB"/>
        </w:rPr>
        <w:t>`.</w:t>
      </w:r>
    </w:p>
    <w:p w14:paraId="0A566442" w14:textId="77777777" w:rsidR="00AD3481" w:rsidRPr="006E5F0B" w:rsidRDefault="00AD3481" w:rsidP="006E5F0B">
      <w:pPr>
        <w:spacing w:after="0"/>
        <w:rPr>
          <w:rFonts w:ascii="Garamond" w:hAnsi="Garamond" w:cs="Times New Roman"/>
          <w:sz w:val="20"/>
          <w:szCs w:val="20"/>
          <w:lang w:val="en-GB"/>
        </w:rPr>
      </w:pPr>
    </w:p>
    <w:p w14:paraId="2F50EF6D" w14:textId="1CECDBA5"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4.  </w:t>
      </w:r>
      <w:r w:rsidRPr="006E5F0B">
        <w:rPr>
          <w:rFonts w:ascii="Garamond" w:hAnsi="Garamond" w:cs="Times New Roman"/>
          <w:b/>
          <w:bCs/>
          <w:sz w:val="20"/>
          <w:szCs w:val="20"/>
          <w:lang w:val="en-GB"/>
        </w:rPr>
        <w:t>Iterative Harmonization - Phase II: Domestic Adjustment (Within-Country Focus)</w:t>
      </w:r>
    </w:p>
    <w:p w14:paraId="4EFDEBF5"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a.  `</w:t>
      </w:r>
      <w:proofErr w:type="spellStart"/>
      <w:r w:rsidRPr="006E5F0B">
        <w:rPr>
          <w:rFonts w:ascii="Garamond" w:hAnsi="Garamond" w:cs="Times New Roman"/>
          <w:sz w:val="20"/>
          <w:szCs w:val="20"/>
          <w:lang w:val="en-GB"/>
        </w:rPr>
        <w:t>F_subnational_current</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F_subnational_after_global</w:t>
      </w:r>
      <w:proofErr w:type="spellEnd"/>
      <w:r w:rsidRPr="006E5F0B">
        <w:rPr>
          <w:rFonts w:ascii="Garamond" w:hAnsi="Garamond" w:cs="Times New Roman"/>
          <w:sz w:val="20"/>
          <w:szCs w:val="20"/>
          <w:lang w:val="en-GB"/>
        </w:rPr>
        <w:t>`.</w:t>
      </w:r>
    </w:p>
    <w:p w14:paraId="7E51FB27"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b.  FOR `</w:t>
      </w:r>
      <w:proofErr w:type="spellStart"/>
      <w:r w:rsidRPr="006E5F0B">
        <w:rPr>
          <w:rFonts w:ascii="Garamond" w:hAnsi="Garamond" w:cs="Times New Roman"/>
          <w:sz w:val="20"/>
          <w:szCs w:val="20"/>
          <w:lang w:val="en-GB"/>
        </w:rPr>
        <w:t>iter_domestic</w:t>
      </w:r>
      <w:proofErr w:type="spellEnd"/>
      <w:r w:rsidRPr="006E5F0B">
        <w:rPr>
          <w:rFonts w:ascii="Garamond" w:hAnsi="Garamond" w:cs="Times New Roman"/>
          <w:sz w:val="20"/>
          <w:szCs w:val="20"/>
          <w:lang w:val="en-GB"/>
        </w:rPr>
        <w:t>` FROM 1 TO `MAX_DOMESTIC_ITERATIONS`:</w:t>
      </w:r>
    </w:p>
    <w:p w14:paraId="2A1D0F9D"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proofErr w:type="spellStart"/>
      <w:r w:rsidRPr="006E5F0B">
        <w:rPr>
          <w:rFonts w:ascii="Garamond" w:hAnsi="Garamond" w:cs="Times New Roman"/>
          <w:sz w:val="20"/>
          <w:szCs w:val="20"/>
          <w:lang w:val="en-GB"/>
        </w:rPr>
        <w:t>i</w:t>
      </w:r>
      <w:proofErr w:type="spellEnd"/>
      <w:r w:rsidRPr="006E5F0B">
        <w:rPr>
          <w:rFonts w:ascii="Garamond" w:hAnsi="Garamond" w:cs="Times New Roman"/>
          <w:sz w:val="20"/>
          <w:szCs w:val="20"/>
          <w:lang w:val="en-GB"/>
        </w:rPr>
        <w:t>.  FOR EACH Country `C`:</w:t>
      </w:r>
    </w:p>
    <w:p w14:paraId="37ECCB09"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1.  Identify `</w:t>
      </w:r>
      <w:proofErr w:type="spellStart"/>
      <w:r w:rsidRPr="006E5F0B">
        <w:rPr>
          <w:rFonts w:ascii="Garamond" w:hAnsi="Garamond" w:cs="Times New Roman"/>
          <w:sz w:val="20"/>
          <w:szCs w:val="20"/>
          <w:lang w:val="en-GB"/>
        </w:rPr>
        <w:t>DeficitRegions_C</w:t>
      </w:r>
      <w:proofErr w:type="spellEnd"/>
      <w:r w:rsidRPr="006E5F0B">
        <w:rPr>
          <w:rFonts w:ascii="Garamond" w:hAnsi="Garamond" w:cs="Times New Roman"/>
          <w:sz w:val="20"/>
          <w:szCs w:val="20"/>
          <w:lang w:val="en-GB"/>
        </w:rPr>
        <w:t>` and `</w:t>
      </w:r>
      <w:proofErr w:type="spellStart"/>
      <w:r w:rsidRPr="006E5F0B">
        <w:rPr>
          <w:rFonts w:ascii="Garamond" w:hAnsi="Garamond" w:cs="Times New Roman"/>
          <w:sz w:val="20"/>
          <w:szCs w:val="20"/>
          <w:lang w:val="en-GB"/>
        </w:rPr>
        <w:t>SurplusRegions_C</w:t>
      </w:r>
      <w:proofErr w:type="spellEnd"/>
      <w:r w:rsidRPr="006E5F0B">
        <w:rPr>
          <w:rFonts w:ascii="Garamond" w:hAnsi="Garamond" w:cs="Times New Roman"/>
          <w:sz w:val="20"/>
          <w:szCs w:val="20"/>
          <w:lang w:val="en-GB"/>
        </w:rPr>
        <w:t>` within `C` based on current balances (`</w:t>
      </w:r>
      <w:proofErr w:type="spellStart"/>
      <w:r w:rsidRPr="006E5F0B">
        <w:rPr>
          <w:rFonts w:ascii="Garamond" w:hAnsi="Garamond" w:cs="Times New Roman"/>
          <w:sz w:val="20"/>
          <w:szCs w:val="20"/>
          <w:lang w:val="en-GB"/>
        </w:rPr>
        <w:t>P_subnational_supply</w:t>
      </w:r>
      <w:proofErr w:type="spellEnd"/>
      <w:r w:rsidRPr="006E5F0B">
        <w:rPr>
          <w:rFonts w:ascii="Garamond" w:hAnsi="Garamond" w:cs="Times New Roman"/>
          <w:sz w:val="20"/>
          <w:szCs w:val="20"/>
          <w:lang w:val="en-GB"/>
        </w:rPr>
        <w:t>` + Inflows - Outflows vs. `</w:t>
      </w:r>
      <w:proofErr w:type="spellStart"/>
      <w:r w:rsidRPr="006E5F0B">
        <w:rPr>
          <w:rFonts w:ascii="Garamond" w:hAnsi="Garamond" w:cs="Times New Roman"/>
          <w:sz w:val="20"/>
          <w:szCs w:val="20"/>
          <w:lang w:val="en-GB"/>
        </w:rPr>
        <w:t>C_subnational_demand</w:t>
      </w:r>
      <w:proofErr w:type="spellEnd"/>
      <w:r w:rsidRPr="006E5F0B">
        <w:rPr>
          <w:rFonts w:ascii="Garamond" w:hAnsi="Garamond" w:cs="Times New Roman"/>
          <w:sz w:val="20"/>
          <w:szCs w:val="20"/>
          <w:lang w:val="en-GB"/>
        </w:rPr>
        <w:t>`).</w:t>
      </w:r>
    </w:p>
    <w:p w14:paraId="1235D94F"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2.  `</w:t>
      </w:r>
      <w:proofErr w:type="spellStart"/>
      <w:r w:rsidRPr="006E5F0B">
        <w:rPr>
          <w:rFonts w:ascii="Garamond" w:hAnsi="Garamond" w:cs="Times New Roman"/>
          <w:sz w:val="20"/>
          <w:szCs w:val="20"/>
          <w:lang w:val="en-GB"/>
        </w:rPr>
        <w:t>TotalDeficit_C</w:t>
      </w:r>
      <w:proofErr w:type="spellEnd"/>
      <w:r w:rsidRPr="006E5F0B">
        <w:rPr>
          <w:rFonts w:ascii="Garamond" w:hAnsi="Garamond" w:cs="Times New Roman"/>
          <w:sz w:val="20"/>
          <w:szCs w:val="20"/>
          <w:lang w:val="en-GB"/>
        </w:rPr>
        <w:t>` = SUM of deficits in `</w:t>
      </w:r>
      <w:proofErr w:type="spellStart"/>
      <w:r w:rsidRPr="006E5F0B">
        <w:rPr>
          <w:rFonts w:ascii="Garamond" w:hAnsi="Garamond" w:cs="Times New Roman"/>
          <w:sz w:val="20"/>
          <w:szCs w:val="20"/>
          <w:lang w:val="en-GB"/>
        </w:rPr>
        <w:t>DeficitRegions_C</w:t>
      </w:r>
      <w:proofErr w:type="spellEnd"/>
      <w:r w:rsidRPr="006E5F0B">
        <w:rPr>
          <w:rFonts w:ascii="Garamond" w:hAnsi="Garamond" w:cs="Times New Roman"/>
          <w:sz w:val="20"/>
          <w:szCs w:val="20"/>
          <w:lang w:val="en-GB"/>
        </w:rPr>
        <w:t>`.</w:t>
      </w:r>
    </w:p>
    <w:p w14:paraId="36DE78A7"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3.  `</w:t>
      </w:r>
      <w:proofErr w:type="spellStart"/>
      <w:r w:rsidRPr="006E5F0B">
        <w:rPr>
          <w:rFonts w:ascii="Garamond" w:hAnsi="Garamond" w:cs="Times New Roman"/>
          <w:sz w:val="20"/>
          <w:szCs w:val="20"/>
          <w:lang w:val="en-GB"/>
        </w:rPr>
        <w:t>TotalAvailableSurplus_C</w:t>
      </w:r>
      <w:proofErr w:type="spellEnd"/>
      <w:r w:rsidRPr="006E5F0B">
        <w:rPr>
          <w:rFonts w:ascii="Garamond" w:hAnsi="Garamond" w:cs="Times New Roman"/>
          <w:sz w:val="20"/>
          <w:szCs w:val="20"/>
          <w:lang w:val="en-GB"/>
        </w:rPr>
        <w:t>` = SUM of available surpluses in `</w:t>
      </w:r>
      <w:proofErr w:type="spellStart"/>
      <w:r w:rsidRPr="006E5F0B">
        <w:rPr>
          <w:rFonts w:ascii="Garamond" w:hAnsi="Garamond" w:cs="Times New Roman"/>
          <w:sz w:val="20"/>
          <w:szCs w:val="20"/>
          <w:lang w:val="en-GB"/>
        </w:rPr>
        <w:t>SurplusRegions_C</w:t>
      </w:r>
      <w:proofErr w:type="spellEnd"/>
      <w:r w:rsidRPr="006E5F0B">
        <w:rPr>
          <w:rFonts w:ascii="Garamond" w:hAnsi="Garamond" w:cs="Times New Roman"/>
          <w:sz w:val="20"/>
          <w:szCs w:val="20"/>
          <w:lang w:val="en-GB"/>
        </w:rPr>
        <w:t>` (production not yet committed to export or local consumption).</w:t>
      </w:r>
    </w:p>
    <w:p w14:paraId="0FC7670D"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4.  `</w:t>
      </w:r>
      <w:proofErr w:type="spellStart"/>
      <w:r w:rsidRPr="006E5F0B">
        <w:rPr>
          <w:rFonts w:ascii="Garamond" w:hAnsi="Garamond" w:cs="Times New Roman"/>
          <w:sz w:val="20"/>
          <w:szCs w:val="20"/>
          <w:lang w:val="en-GB"/>
        </w:rPr>
        <w:t>ReallocationBudget_C</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realloc_factor</w:t>
      </w:r>
      <w:proofErr w:type="spellEnd"/>
      <w:r w:rsidRPr="006E5F0B">
        <w:rPr>
          <w:rFonts w:ascii="Garamond" w:hAnsi="Garamond" w:cs="Times New Roman"/>
          <w:sz w:val="20"/>
          <w:szCs w:val="20"/>
          <w:lang w:val="en-GB"/>
        </w:rPr>
        <w:t xml:space="preserve">` * </w:t>
      </w:r>
      <w:proofErr w:type="gramStart"/>
      <w:r w:rsidRPr="006E5F0B">
        <w:rPr>
          <w:rFonts w:ascii="Garamond" w:hAnsi="Garamond" w:cs="Times New Roman"/>
          <w:sz w:val="20"/>
          <w:szCs w:val="20"/>
          <w:lang w:val="en-GB"/>
        </w:rPr>
        <w:t>MIN(</w:t>
      </w:r>
      <w:proofErr w:type="gramEnd"/>
      <w:r w:rsidRPr="006E5F0B">
        <w:rPr>
          <w:rFonts w:ascii="Garamond" w:hAnsi="Garamond" w:cs="Times New Roman"/>
          <w:sz w:val="20"/>
          <w:szCs w:val="20"/>
          <w:lang w:val="en-GB"/>
        </w:rPr>
        <w:t>`</w:t>
      </w:r>
      <w:proofErr w:type="spellStart"/>
      <w:r w:rsidRPr="006E5F0B">
        <w:rPr>
          <w:rFonts w:ascii="Garamond" w:hAnsi="Garamond" w:cs="Times New Roman"/>
          <w:sz w:val="20"/>
          <w:szCs w:val="20"/>
          <w:lang w:val="en-GB"/>
        </w:rPr>
        <w:t>TotalDeficit_C</w:t>
      </w:r>
      <w:proofErr w:type="spellEnd"/>
      <w:r w:rsidRPr="006E5F0B">
        <w:rPr>
          <w:rFonts w:ascii="Garamond" w:hAnsi="Garamond" w:cs="Times New Roman"/>
          <w:sz w:val="20"/>
          <w:szCs w:val="20"/>
          <w:lang w:val="en-GB"/>
        </w:rPr>
        <w:t>`, `</w:t>
      </w:r>
      <w:proofErr w:type="spellStart"/>
      <w:r w:rsidRPr="006E5F0B">
        <w:rPr>
          <w:rFonts w:ascii="Garamond" w:hAnsi="Garamond" w:cs="Times New Roman"/>
          <w:sz w:val="20"/>
          <w:szCs w:val="20"/>
          <w:lang w:val="en-GB"/>
        </w:rPr>
        <w:t>TotalAvailableSurplus_C</w:t>
      </w:r>
      <w:proofErr w:type="spellEnd"/>
      <w:r w:rsidRPr="006E5F0B">
        <w:rPr>
          <w:rFonts w:ascii="Garamond" w:hAnsi="Garamond" w:cs="Times New Roman"/>
          <w:sz w:val="20"/>
          <w:szCs w:val="20"/>
          <w:lang w:val="en-GB"/>
        </w:rPr>
        <w:t>`).</w:t>
      </w:r>
    </w:p>
    <w:p w14:paraId="6FC92307"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5.  FOR EACH `</w:t>
      </w:r>
      <w:proofErr w:type="spellStart"/>
      <w:r w:rsidRPr="006E5F0B">
        <w:rPr>
          <w:rFonts w:ascii="Garamond" w:hAnsi="Garamond" w:cs="Times New Roman"/>
          <w:sz w:val="20"/>
          <w:szCs w:val="20"/>
          <w:lang w:val="en-GB"/>
        </w:rPr>
        <w:t>deficit_region_r</w:t>
      </w:r>
      <w:proofErr w:type="spellEnd"/>
      <w:r w:rsidRPr="006E5F0B">
        <w:rPr>
          <w:rFonts w:ascii="Garamond" w:hAnsi="Garamond" w:cs="Times New Roman"/>
          <w:sz w:val="20"/>
          <w:szCs w:val="20"/>
          <w:lang w:val="en-GB"/>
        </w:rPr>
        <w:t>` in `</w:t>
      </w:r>
      <w:proofErr w:type="spellStart"/>
      <w:r w:rsidRPr="006E5F0B">
        <w:rPr>
          <w:rFonts w:ascii="Garamond" w:hAnsi="Garamond" w:cs="Times New Roman"/>
          <w:sz w:val="20"/>
          <w:szCs w:val="20"/>
          <w:lang w:val="en-GB"/>
        </w:rPr>
        <w:t>DeficitRegions_C</w:t>
      </w:r>
      <w:proofErr w:type="spellEnd"/>
      <w:r w:rsidRPr="006E5F0B">
        <w:rPr>
          <w:rFonts w:ascii="Garamond" w:hAnsi="Garamond" w:cs="Times New Roman"/>
          <w:sz w:val="20"/>
          <w:szCs w:val="20"/>
          <w:lang w:val="en-GB"/>
        </w:rPr>
        <w:t>`:</w:t>
      </w:r>
    </w:p>
    <w:p w14:paraId="1251C46C" w14:textId="45B302B6"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EE5580">
        <w:rPr>
          <w:rFonts w:ascii="Garamond" w:hAnsi="Garamond" w:cs="Times New Roman"/>
          <w:sz w:val="20"/>
          <w:szCs w:val="20"/>
          <w:lang w:val="en-GB"/>
        </w:rPr>
        <w:t>-</w:t>
      </w:r>
      <w:r w:rsidRPr="006E5F0B">
        <w:rPr>
          <w:rFonts w:ascii="Garamond" w:hAnsi="Garamond" w:cs="Times New Roman"/>
          <w:sz w:val="20"/>
          <w:szCs w:val="20"/>
          <w:lang w:val="en-GB"/>
        </w:rPr>
        <w:t xml:space="preserve"> `</w:t>
      </w:r>
      <w:proofErr w:type="spellStart"/>
      <w:r w:rsidRPr="006E5F0B">
        <w:rPr>
          <w:rFonts w:ascii="Garamond" w:hAnsi="Garamond" w:cs="Times New Roman"/>
          <w:sz w:val="20"/>
          <w:szCs w:val="20"/>
          <w:lang w:val="en-GB"/>
        </w:rPr>
        <w:t>ShareToReceive</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Deficit_r</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TotalDeficit_C</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ReallocationBudget_C</w:t>
      </w:r>
      <w:proofErr w:type="spellEnd"/>
      <w:r w:rsidRPr="006E5F0B">
        <w:rPr>
          <w:rFonts w:ascii="Garamond" w:hAnsi="Garamond" w:cs="Times New Roman"/>
          <w:sz w:val="20"/>
          <w:szCs w:val="20"/>
          <w:lang w:val="en-GB"/>
        </w:rPr>
        <w:t>`.</w:t>
      </w:r>
    </w:p>
    <w:p w14:paraId="65E926E5" w14:textId="7F7BDBAD"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w:t>
      </w:r>
      <w:r w:rsidR="00EE5580">
        <w:rPr>
          <w:rFonts w:ascii="Garamond" w:hAnsi="Garamond" w:cs="Times New Roman"/>
          <w:sz w:val="20"/>
          <w:szCs w:val="20"/>
          <w:lang w:val="en-GB"/>
        </w:rPr>
        <w:t>-</w:t>
      </w:r>
      <w:r w:rsidRPr="006E5F0B">
        <w:rPr>
          <w:rFonts w:ascii="Garamond" w:hAnsi="Garamond" w:cs="Times New Roman"/>
          <w:sz w:val="20"/>
          <w:szCs w:val="20"/>
          <w:lang w:val="en-GB"/>
        </w:rPr>
        <w:t xml:space="preserve"> Allocate `</w:t>
      </w:r>
      <w:proofErr w:type="spellStart"/>
      <w:r w:rsidRPr="006E5F0B">
        <w:rPr>
          <w:rFonts w:ascii="Garamond" w:hAnsi="Garamond" w:cs="Times New Roman"/>
          <w:sz w:val="20"/>
          <w:szCs w:val="20"/>
          <w:lang w:val="en-GB"/>
        </w:rPr>
        <w:t>ShareToReceive</w:t>
      </w:r>
      <w:proofErr w:type="spellEnd"/>
      <w:r w:rsidRPr="006E5F0B">
        <w:rPr>
          <w:rFonts w:ascii="Garamond" w:hAnsi="Garamond" w:cs="Times New Roman"/>
          <w:sz w:val="20"/>
          <w:szCs w:val="20"/>
          <w:lang w:val="en-GB"/>
        </w:rPr>
        <w:t>` by creating/increasing domestic flows from `</w:t>
      </w:r>
      <w:proofErr w:type="spellStart"/>
      <w:r w:rsidRPr="006E5F0B">
        <w:rPr>
          <w:rFonts w:ascii="Garamond" w:hAnsi="Garamond" w:cs="Times New Roman"/>
          <w:sz w:val="20"/>
          <w:szCs w:val="20"/>
          <w:lang w:val="en-GB"/>
        </w:rPr>
        <w:t>SurplusRegions_C</w:t>
      </w:r>
      <w:proofErr w:type="spellEnd"/>
      <w:r w:rsidRPr="006E5F0B">
        <w:rPr>
          <w:rFonts w:ascii="Garamond" w:hAnsi="Garamond" w:cs="Times New Roman"/>
          <w:sz w:val="20"/>
          <w:szCs w:val="20"/>
          <w:lang w:val="en-GB"/>
        </w:rPr>
        <w:t>` (proportional to their available surplus) to `</w:t>
      </w:r>
      <w:proofErr w:type="spellStart"/>
      <w:r w:rsidRPr="006E5F0B">
        <w:rPr>
          <w:rFonts w:ascii="Garamond" w:hAnsi="Garamond" w:cs="Times New Roman"/>
          <w:sz w:val="20"/>
          <w:szCs w:val="20"/>
          <w:lang w:val="en-GB"/>
        </w:rPr>
        <w:t>deficit_region_r</w:t>
      </w:r>
      <w:proofErr w:type="spellEnd"/>
      <w:r w:rsidRPr="006E5F0B">
        <w:rPr>
          <w:rFonts w:ascii="Garamond" w:hAnsi="Garamond" w:cs="Times New Roman"/>
          <w:sz w:val="20"/>
          <w:szCs w:val="20"/>
          <w:lang w:val="en-GB"/>
        </w:rPr>
        <w:t>`. Update `</w:t>
      </w:r>
      <w:proofErr w:type="spellStart"/>
      <w:r w:rsidRPr="006E5F0B">
        <w:rPr>
          <w:rFonts w:ascii="Garamond" w:hAnsi="Garamond" w:cs="Times New Roman"/>
          <w:sz w:val="20"/>
          <w:szCs w:val="20"/>
          <w:lang w:val="en-GB"/>
        </w:rPr>
        <w:t>F_subnational_current</w:t>
      </w:r>
      <w:proofErr w:type="spellEnd"/>
      <w:r w:rsidRPr="006E5F0B">
        <w:rPr>
          <w:rFonts w:ascii="Garamond" w:hAnsi="Garamond" w:cs="Times New Roman"/>
          <w:sz w:val="20"/>
          <w:szCs w:val="20"/>
          <w:lang w:val="en-GB"/>
        </w:rPr>
        <w:t>`.</w:t>
      </w:r>
    </w:p>
    <w:p w14:paraId="3C85F9DB"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6.  Ensure no region exports more than its production (relaxed constraints might be used here compared to Phase I export cap for domestic balancing).</w:t>
      </w:r>
    </w:p>
    <w:p w14:paraId="7ACF1827"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ii. IF convergence criteria met (e.g., regional deficits &lt; `</w:t>
      </w:r>
      <w:proofErr w:type="spellStart"/>
      <w:r w:rsidRPr="006E5F0B">
        <w:rPr>
          <w:rFonts w:ascii="Garamond" w:hAnsi="Garamond" w:cs="Times New Roman"/>
          <w:sz w:val="20"/>
          <w:szCs w:val="20"/>
          <w:lang w:val="en-GB"/>
        </w:rPr>
        <w:t>final_deficit_threshold</w:t>
      </w:r>
      <w:proofErr w:type="spellEnd"/>
      <w:r w:rsidRPr="006E5F0B">
        <w:rPr>
          <w:rFonts w:ascii="Garamond" w:hAnsi="Garamond" w:cs="Times New Roman"/>
          <w:sz w:val="20"/>
          <w:szCs w:val="20"/>
          <w:lang w:val="en-GB"/>
        </w:rPr>
        <w:t>`), BREAK.</w:t>
      </w:r>
    </w:p>
    <w:p w14:paraId="75DE88F3" w14:textId="77777777"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    c.  `</w:t>
      </w:r>
      <w:proofErr w:type="spellStart"/>
      <w:r w:rsidRPr="006E5F0B">
        <w:rPr>
          <w:rFonts w:ascii="Garamond" w:hAnsi="Garamond" w:cs="Times New Roman"/>
          <w:sz w:val="20"/>
          <w:szCs w:val="20"/>
          <w:lang w:val="en-GB"/>
        </w:rPr>
        <w:t>F_subnational_final</w:t>
      </w:r>
      <w:proofErr w:type="spellEnd"/>
      <w:r w:rsidRPr="006E5F0B">
        <w:rPr>
          <w:rFonts w:ascii="Garamond" w:hAnsi="Garamond" w:cs="Times New Roman"/>
          <w:sz w:val="20"/>
          <w:szCs w:val="20"/>
          <w:lang w:val="en-GB"/>
        </w:rPr>
        <w:t>` = `</w:t>
      </w:r>
      <w:proofErr w:type="spellStart"/>
      <w:r w:rsidRPr="006E5F0B">
        <w:rPr>
          <w:rFonts w:ascii="Garamond" w:hAnsi="Garamond" w:cs="Times New Roman"/>
          <w:sz w:val="20"/>
          <w:szCs w:val="20"/>
          <w:lang w:val="en-GB"/>
        </w:rPr>
        <w:t>F_subnational_current</w:t>
      </w:r>
      <w:proofErr w:type="spellEnd"/>
      <w:r w:rsidRPr="006E5F0B">
        <w:rPr>
          <w:rFonts w:ascii="Garamond" w:hAnsi="Garamond" w:cs="Times New Roman"/>
          <w:sz w:val="20"/>
          <w:szCs w:val="20"/>
          <w:lang w:val="en-GB"/>
        </w:rPr>
        <w:t>`.</w:t>
      </w:r>
    </w:p>
    <w:p w14:paraId="7538CAFC" w14:textId="77777777" w:rsidR="00AD3481" w:rsidRPr="006E5F0B" w:rsidRDefault="00AD3481" w:rsidP="006E5F0B">
      <w:pPr>
        <w:spacing w:after="0"/>
        <w:rPr>
          <w:rFonts w:ascii="Garamond" w:hAnsi="Garamond" w:cs="Times New Roman"/>
          <w:sz w:val="20"/>
          <w:szCs w:val="20"/>
          <w:lang w:val="en-GB"/>
        </w:rPr>
      </w:pPr>
    </w:p>
    <w:p w14:paraId="1ED0175E" w14:textId="2D1B12CC"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sz w:val="20"/>
          <w:szCs w:val="20"/>
          <w:lang w:val="en-GB"/>
        </w:rPr>
        <w:t xml:space="preserve">5.  </w:t>
      </w:r>
      <w:r w:rsidRPr="006E5F0B">
        <w:rPr>
          <w:rFonts w:ascii="Garamond" w:hAnsi="Garamond" w:cs="Times New Roman"/>
          <w:b/>
          <w:bCs/>
          <w:sz w:val="20"/>
          <w:szCs w:val="20"/>
          <w:lang w:val="en-GB"/>
        </w:rPr>
        <w:t>Return `</w:t>
      </w:r>
      <w:proofErr w:type="spellStart"/>
      <w:r w:rsidRPr="006E5F0B">
        <w:rPr>
          <w:rFonts w:ascii="Garamond" w:hAnsi="Garamond" w:cs="Times New Roman"/>
          <w:b/>
          <w:bCs/>
          <w:sz w:val="20"/>
          <w:szCs w:val="20"/>
          <w:lang w:val="en-GB"/>
        </w:rPr>
        <w:t>F_subnational_final</w:t>
      </w:r>
      <w:proofErr w:type="spellEnd"/>
      <w:r w:rsidRPr="006E5F0B">
        <w:rPr>
          <w:rFonts w:ascii="Garamond" w:hAnsi="Garamond" w:cs="Times New Roman"/>
          <w:b/>
          <w:bCs/>
          <w:sz w:val="20"/>
          <w:szCs w:val="20"/>
          <w:lang w:val="en-GB"/>
        </w:rPr>
        <w:t>`</w:t>
      </w:r>
    </w:p>
    <w:p w14:paraId="301D2154" w14:textId="77777777" w:rsidR="00AD3481" w:rsidRPr="006E5F0B" w:rsidRDefault="00AD3481" w:rsidP="006E5F0B">
      <w:pPr>
        <w:spacing w:after="0"/>
        <w:rPr>
          <w:rFonts w:ascii="Garamond" w:hAnsi="Garamond" w:cs="Times New Roman"/>
          <w:sz w:val="20"/>
          <w:szCs w:val="20"/>
          <w:lang w:val="en-GB"/>
        </w:rPr>
      </w:pPr>
    </w:p>
    <w:p w14:paraId="6894657C" w14:textId="40FC9618" w:rsidR="00AD3481" w:rsidRPr="006E5F0B" w:rsidRDefault="00AD3481" w:rsidP="006E5F0B">
      <w:pPr>
        <w:spacing w:after="0"/>
        <w:rPr>
          <w:rFonts w:ascii="Garamond" w:hAnsi="Garamond" w:cs="Times New Roman"/>
          <w:sz w:val="20"/>
          <w:szCs w:val="20"/>
          <w:lang w:val="en-GB"/>
        </w:rPr>
      </w:pPr>
      <w:r w:rsidRPr="006E5F0B">
        <w:rPr>
          <w:rFonts w:ascii="Garamond" w:hAnsi="Garamond" w:cs="Times New Roman"/>
          <w:b/>
          <w:bCs/>
          <w:sz w:val="20"/>
          <w:szCs w:val="20"/>
          <w:lang w:val="en-GB"/>
        </w:rPr>
        <w:t>END PIPELINE</w:t>
      </w:r>
    </w:p>
    <w:p w14:paraId="5B10A495" w14:textId="689D7238" w:rsidR="00146FF2" w:rsidRPr="006E5F0B" w:rsidRDefault="00146FF2" w:rsidP="007B4243">
      <w:pPr>
        <w:rPr>
          <w:rFonts w:ascii="Times New Roman" w:eastAsiaTheme="minorEastAsia" w:hAnsi="Times New Roman" w:cs="Times New Roman"/>
          <w:b/>
          <w:bCs/>
          <w:iCs/>
          <w:sz w:val="24"/>
          <w:szCs w:val="24"/>
          <w:lang w:val="en-GB"/>
        </w:rPr>
      </w:pPr>
      <w:r w:rsidRPr="006E5F0B">
        <w:rPr>
          <w:rFonts w:ascii="Times New Roman" w:hAnsi="Times New Roman" w:cs="Times New Roman"/>
          <w:b/>
          <w:bCs/>
          <w:sz w:val="24"/>
          <w:szCs w:val="24"/>
        </w:rPr>
        <w:br w:type="page"/>
      </w:r>
    </w:p>
    <w:p w14:paraId="6F6850AA" w14:textId="07A8BF77" w:rsidR="002D41DC" w:rsidRPr="005F0D40" w:rsidRDefault="005548A6" w:rsidP="00982185">
      <w:pPr>
        <w:jc w:val="both"/>
        <w:rPr>
          <w:rFonts w:ascii="Times New Roman" w:hAnsi="Times New Roman" w:cs="Times New Roman"/>
          <w:b/>
          <w:bCs/>
          <w:sz w:val="24"/>
          <w:szCs w:val="24"/>
        </w:rPr>
      </w:pPr>
      <w:r w:rsidRPr="005F0D40">
        <w:rPr>
          <w:rFonts w:ascii="Times New Roman" w:hAnsi="Times New Roman" w:cs="Times New Roman"/>
          <w:b/>
          <w:bCs/>
          <w:sz w:val="24"/>
          <w:szCs w:val="24"/>
        </w:rPr>
        <w:lastRenderedPageBreak/>
        <w:t>Supplementary References</w:t>
      </w:r>
    </w:p>
    <w:p w14:paraId="453F2AB8" w14:textId="77777777" w:rsidR="005A6037" w:rsidRPr="005A6037" w:rsidRDefault="002D41DC" w:rsidP="005A6037">
      <w:pPr>
        <w:pStyle w:val="EndNoteBibliography"/>
        <w:spacing w:after="0"/>
        <w:ind w:left="720" w:hanging="720"/>
        <w:rPr>
          <w:noProof/>
        </w:rPr>
      </w:pPr>
      <w:r w:rsidRPr="00AB6D4F">
        <w:rPr>
          <w:sz w:val="24"/>
          <w:szCs w:val="24"/>
        </w:rPr>
        <w:fldChar w:fldCharType="begin"/>
      </w:r>
      <w:r w:rsidRPr="00AB6D4F">
        <w:rPr>
          <w:sz w:val="24"/>
          <w:szCs w:val="24"/>
        </w:rPr>
        <w:instrText xml:space="preserve"> ADDIN EN.REFLIST </w:instrText>
      </w:r>
      <w:r w:rsidRPr="00AB6D4F">
        <w:rPr>
          <w:sz w:val="24"/>
          <w:szCs w:val="24"/>
        </w:rPr>
        <w:fldChar w:fldCharType="separate"/>
      </w:r>
      <w:r w:rsidR="005A6037" w:rsidRPr="005A6037">
        <w:rPr>
          <w:noProof/>
        </w:rPr>
        <w:t xml:space="preserve">1. FAO. (2023). </w:t>
      </w:r>
      <w:r w:rsidR="005A6037" w:rsidRPr="005A6037">
        <w:rPr>
          <w:i/>
          <w:noProof/>
        </w:rPr>
        <w:t>FAOSTAT</w:t>
      </w:r>
      <w:r w:rsidR="005A6037" w:rsidRPr="005A6037">
        <w:rPr>
          <w:noProof/>
        </w:rPr>
        <w:t xml:space="preserve">. </w:t>
      </w:r>
    </w:p>
    <w:p w14:paraId="5533AE3B" w14:textId="77777777" w:rsidR="005A6037" w:rsidRPr="005A6037" w:rsidRDefault="005A6037" w:rsidP="005A6037">
      <w:pPr>
        <w:pStyle w:val="EndNoteBibliography"/>
        <w:spacing w:after="0"/>
        <w:ind w:left="720" w:hanging="720"/>
        <w:rPr>
          <w:noProof/>
        </w:rPr>
      </w:pPr>
      <w:r w:rsidRPr="005A6037">
        <w:rPr>
          <w:noProof/>
        </w:rPr>
        <w:t xml:space="preserve">2. Harris, F., Dalin, C., Cuevas, S., NR, L., Adhya, T., Joy, E. J., Scheelbeek, P. F., Kayatz, B., Nicholas, O., &amp; Shankar, B. (2020). Trading water: virtual water flows through interstate cereal trade in India. </w:t>
      </w:r>
      <w:r w:rsidRPr="005A6037">
        <w:rPr>
          <w:i/>
          <w:noProof/>
        </w:rPr>
        <w:t>Environmental Research Letters</w:t>
      </w:r>
      <w:r w:rsidRPr="005A6037">
        <w:rPr>
          <w:noProof/>
        </w:rPr>
        <w:t>,</w:t>
      </w:r>
      <w:r w:rsidRPr="005A6037">
        <w:rPr>
          <w:i/>
          <w:noProof/>
        </w:rPr>
        <w:t xml:space="preserve"> 15</w:t>
      </w:r>
      <w:r w:rsidRPr="005A6037">
        <w:rPr>
          <w:noProof/>
        </w:rPr>
        <w:t xml:space="preserve">(12), 125005. </w:t>
      </w:r>
    </w:p>
    <w:p w14:paraId="0D364CD7" w14:textId="77777777" w:rsidR="005A6037" w:rsidRPr="005A6037" w:rsidRDefault="005A6037" w:rsidP="005A6037">
      <w:pPr>
        <w:pStyle w:val="EndNoteBibliography"/>
        <w:spacing w:after="0"/>
        <w:ind w:left="720" w:hanging="720"/>
        <w:rPr>
          <w:noProof/>
        </w:rPr>
      </w:pPr>
      <w:r w:rsidRPr="005A6037">
        <w:rPr>
          <w:noProof/>
        </w:rPr>
        <w:t xml:space="preserve">3. Pandit, A., Karakoc, D. B., &amp; Konar, M. (2023). Spatially detailed agricultural and food trade between China and the United States. </w:t>
      </w:r>
      <w:r w:rsidRPr="005A6037">
        <w:rPr>
          <w:i/>
          <w:noProof/>
        </w:rPr>
        <w:t>Environmental Research Letters</w:t>
      </w:r>
      <w:r w:rsidRPr="005A6037">
        <w:rPr>
          <w:noProof/>
        </w:rPr>
        <w:t>,</w:t>
      </w:r>
      <w:r w:rsidRPr="005A6037">
        <w:rPr>
          <w:i/>
          <w:noProof/>
        </w:rPr>
        <w:t xml:space="preserve"> 18</w:t>
      </w:r>
      <w:r w:rsidRPr="005A6037">
        <w:rPr>
          <w:noProof/>
        </w:rPr>
        <w:t xml:space="preserve">(8), 084031. </w:t>
      </w:r>
    </w:p>
    <w:p w14:paraId="7BA3BC24" w14:textId="45966D33" w:rsidR="005A6037" w:rsidRPr="005A6037" w:rsidRDefault="005A6037" w:rsidP="005A6037">
      <w:pPr>
        <w:pStyle w:val="EndNoteBibliography"/>
        <w:spacing w:after="0"/>
        <w:ind w:left="720" w:hanging="720"/>
        <w:rPr>
          <w:noProof/>
        </w:rPr>
      </w:pPr>
      <w:r w:rsidRPr="005A6037">
        <w:rPr>
          <w:noProof/>
        </w:rPr>
        <w:t xml:space="preserve">4. Frolking, S., Wisser, D., Grogan, D., Proussevitch, A., &amp; Glidden, S. (2020). </w:t>
      </w:r>
      <w:r w:rsidRPr="005A6037">
        <w:rPr>
          <w:i/>
          <w:noProof/>
        </w:rPr>
        <w:t>GAEZ+_2015 Crop Production</w:t>
      </w:r>
      <w:r w:rsidRPr="005A6037">
        <w:rPr>
          <w:noProof/>
        </w:rPr>
        <w:t xml:space="preserve"> Version V2) Harvard Dataverse. </w:t>
      </w:r>
      <w:hyperlink r:id="rId29" w:history="1">
        <w:r w:rsidRPr="005A6037">
          <w:rPr>
            <w:rStyle w:val="Hyperlink"/>
            <w:noProof/>
          </w:rPr>
          <w:t>https://doi.org/doi/10.7910/DVN/KJFUO1</w:t>
        </w:r>
      </w:hyperlink>
    </w:p>
    <w:p w14:paraId="71C98B61" w14:textId="5F2C2BED" w:rsidR="005A6037" w:rsidRPr="005A6037" w:rsidRDefault="005A6037" w:rsidP="005A6037">
      <w:pPr>
        <w:pStyle w:val="EndNoteBibliography"/>
        <w:spacing w:after="0"/>
        <w:ind w:left="720" w:hanging="720"/>
        <w:rPr>
          <w:noProof/>
        </w:rPr>
      </w:pPr>
      <w:r w:rsidRPr="005A6037">
        <w:rPr>
          <w:noProof/>
        </w:rPr>
        <w:t xml:space="preserve">5. Frolking, S., Wisser, D., Grogan, D., Proussevitch, A., &amp; Glidden, S. (2020). </w:t>
      </w:r>
      <w:r w:rsidRPr="005A6037">
        <w:rPr>
          <w:i/>
          <w:noProof/>
        </w:rPr>
        <w:t>GAEZ+_2015 Crop Harvest Area</w:t>
      </w:r>
      <w:r w:rsidRPr="005A6037">
        <w:rPr>
          <w:noProof/>
        </w:rPr>
        <w:t xml:space="preserve"> Version V4) Harvard Dataverse. </w:t>
      </w:r>
      <w:hyperlink r:id="rId30" w:history="1">
        <w:r w:rsidRPr="005A6037">
          <w:rPr>
            <w:rStyle w:val="Hyperlink"/>
            <w:noProof/>
          </w:rPr>
          <w:t>https://doi.org/doi/10.7910/DVN/KAGRFI</w:t>
        </w:r>
      </w:hyperlink>
    </w:p>
    <w:p w14:paraId="5E82579D" w14:textId="2F608CFE" w:rsidR="005A6037" w:rsidRPr="005A6037" w:rsidRDefault="005A6037" w:rsidP="005A6037">
      <w:pPr>
        <w:pStyle w:val="EndNoteBibliography"/>
        <w:spacing w:after="0"/>
        <w:ind w:left="720" w:hanging="720"/>
        <w:rPr>
          <w:noProof/>
        </w:rPr>
      </w:pPr>
      <w:r w:rsidRPr="005A6037">
        <w:rPr>
          <w:noProof/>
        </w:rPr>
        <w:t xml:space="preserve">6. Gilbert, M., Cinardi, G., Da Re, D., Wint, W. G. R., Wisser, D., &amp; Robinson, T. P. (2022). </w:t>
      </w:r>
      <w:r w:rsidRPr="005A6037">
        <w:rPr>
          <w:i/>
          <w:noProof/>
        </w:rPr>
        <w:t>Global sheep distribution in 2015 (5 minutes of arc)</w:t>
      </w:r>
      <w:r w:rsidRPr="005A6037">
        <w:rPr>
          <w:noProof/>
        </w:rPr>
        <w:t xml:space="preserve"> Version V1) [GIS Geotiff file]. Harvard Dataverse. </w:t>
      </w:r>
      <w:hyperlink r:id="rId31" w:history="1">
        <w:r w:rsidRPr="005A6037">
          <w:rPr>
            <w:rStyle w:val="Hyperlink"/>
            <w:noProof/>
          </w:rPr>
          <w:t>https://doi.org/doi/10.7910/DVN/VZOYHM</w:t>
        </w:r>
      </w:hyperlink>
    </w:p>
    <w:p w14:paraId="59F67C81" w14:textId="24C11833" w:rsidR="005A6037" w:rsidRPr="005A6037" w:rsidRDefault="005A6037" w:rsidP="005A6037">
      <w:pPr>
        <w:pStyle w:val="EndNoteBibliography"/>
        <w:spacing w:after="0"/>
        <w:ind w:left="720" w:hanging="720"/>
        <w:rPr>
          <w:noProof/>
        </w:rPr>
      </w:pPr>
      <w:r w:rsidRPr="005A6037">
        <w:rPr>
          <w:noProof/>
        </w:rPr>
        <w:t xml:space="preserve">7. Gilbert, M., Cinardi, G., Da Re, D., Wint, W. G. R., Wisser, D., &amp; Robinson, T. P. (2022). </w:t>
      </w:r>
      <w:r w:rsidRPr="005A6037">
        <w:rPr>
          <w:i/>
          <w:noProof/>
        </w:rPr>
        <w:t>Global chickens distribution in 2015 (5 minutes of arc)</w:t>
      </w:r>
      <w:r w:rsidRPr="005A6037">
        <w:rPr>
          <w:noProof/>
        </w:rPr>
        <w:t xml:space="preserve"> Version V1) Harvard Dataverse. </w:t>
      </w:r>
      <w:hyperlink r:id="rId32" w:history="1">
        <w:r w:rsidRPr="005A6037">
          <w:rPr>
            <w:rStyle w:val="Hyperlink"/>
            <w:noProof/>
          </w:rPr>
          <w:t>https://doi.org/doi/10.7910/DVN/SXHLF3</w:t>
        </w:r>
      </w:hyperlink>
    </w:p>
    <w:p w14:paraId="5F242184" w14:textId="2EF2691E" w:rsidR="005A6037" w:rsidRPr="005A6037" w:rsidRDefault="005A6037" w:rsidP="005A6037">
      <w:pPr>
        <w:pStyle w:val="EndNoteBibliography"/>
        <w:spacing w:after="0"/>
        <w:ind w:left="720" w:hanging="720"/>
        <w:rPr>
          <w:noProof/>
        </w:rPr>
      </w:pPr>
      <w:r w:rsidRPr="005A6037">
        <w:rPr>
          <w:noProof/>
        </w:rPr>
        <w:t xml:space="preserve">8. Gilbert, M., Cinardi, G., Da Re, D., Wint, W. G. R., Wisser, D., &amp; Robinson, T. P. (2022). </w:t>
      </w:r>
      <w:r w:rsidRPr="005A6037">
        <w:rPr>
          <w:i/>
          <w:noProof/>
        </w:rPr>
        <w:t>Global ducks distribution in 2015 (5 minutes of arc)</w:t>
      </w:r>
      <w:r w:rsidRPr="005A6037">
        <w:rPr>
          <w:noProof/>
        </w:rPr>
        <w:t xml:space="preserve"> Version V1) Harvard Dataverse. </w:t>
      </w:r>
      <w:hyperlink r:id="rId33" w:history="1">
        <w:r w:rsidRPr="005A6037">
          <w:rPr>
            <w:rStyle w:val="Hyperlink"/>
            <w:noProof/>
          </w:rPr>
          <w:t>https://doi.org/doi/10.7910/DVN/S9ONXV</w:t>
        </w:r>
      </w:hyperlink>
    </w:p>
    <w:p w14:paraId="60F8D93F" w14:textId="530BD502" w:rsidR="005A6037" w:rsidRPr="005A6037" w:rsidRDefault="005A6037" w:rsidP="005A6037">
      <w:pPr>
        <w:pStyle w:val="EndNoteBibliography"/>
        <w:spacing w:after="0"/>
        <w:ind w:left="720" w:hanging="720"/>
        <w:rPr>
          <w:noProof/>
        </w:rPr>
      </w:pPr>
      <w:r w:rsidRPr="005A6037">
        <w:rPr>
          <w:noProof/>
        </w:rPr>
        <w:t xml:space="preserve">9. Gilbert, M., Cinardi, G., Da Re, D., Wint, W. G. R., Wisser, D., &amp; Robinson, T. P. (2022). </w:t>
      </w:r>
      <w:r w:rsidRPr="005A6037">
        <w:rPr>
          <w:i/>
          <w:noProof/>
        </w:rPr>
        <w:t>Global cattle distribution in 2015 (5 minutes of arc)</w:t>
      </w:r>
      <w:r w:rsidRPr="005A6037">
        <w:rPr>
          <w:noProof/>
        </w:rPr>
        <w:t xml:space="preserve"> Version V1) Harvard Dataverse. </w:t>
      </w:r>
      <w:hyperlink r:id="rId34" w:history="1">
        <w:r w:rsidRPr="005A6037">
          <w:rPr>
            <w:rStyle w:val="Hyperlink"/>
            <w:noProof/>
          </w:rPr>
          <w:t>https://doi.org/doi/10.7910/DVN/LHBICE</w:t>
        </w:r>
      </w:hyperlink>
    </w:p>
    <w:p w14:paraId="4CAC6ACB" w14:textId="2691DD81" w:rsidR="005A6037" w:rsidRPr="005A6037" w:rsidRDefault="005A6037" w:rsidP="005A6037">
      <w:pPr>
        <w:pStyle w:val="EndNoteBibliography"/>
        <w:spacing w:after="0"/>
        <w:ind w:left="720" w:hanging="720"/>
        <w:rPr>
          <w:noProof/>
        </w:rPr>
      </w:pPr>
      <w:r w:rsidRPr="005A6037">
        <w:rPr>
          <w:noProof/>
        </w:rPr>
        <w:t xml:space="preserve">10. Gilbert, M., Cinardi, G., Da Re, D., Wint, W. G. R., Wisser, D., &amp; Robinson, T. P. (2022). </w:t>
      </w:r>
      <w:r w:rsidRPr="005A6037">
        <w:rPr>
          <w:i/>
          <w:noProof/>
        </w:rPr>
        <w:t>Global pigs distribution in 2015 (5 minutes of arc)</w:t>
      </w:r>
      <w:r w:rsidRPr="005A6037">
        <w:rPr>
          <w:noProof/>
        </w:rPr>
        <w:t xml:space="preserve"> Version V1) Harvard Dataverse. </w:t>
      </w:r>
      <w:hyperlink r:id="rId35" w:history="1">
        <w:r w:rsidRPr="005A6037">
          <w:rPr>
            <w:rStyle w:val="Hyperlink"/>
            <w:noProof/>
          </w:rPr>
          <w:t>https://doi.org/doi/10.7910/DVN/CIVCPB</w:t>
        </w:r>
      </w:hyperlink>
    </w:p>
    <w:p w14:paraId="29D848F9" w14:textId="7BB74287" w:rsidR="005A6037" w:rsidRPr="005A6037" w:rsidRDefault="005A6037" w:rsidP="005A6037">
      <w:pPr>
        <w:pStyle w:val="EndNoteBibliography"/>
        <w:spacing w:after="0"/>
        <w:ind w:left="720" w:hanging="720"/>
        <w:rPr>
          <w:noProof/>
        </w:rPr>
      </w:pPr>
      <w:r w:rsidRPr="005A6037">
        <w:rPr>
          <w:noProof/>
        </w:rPr>
        <w:t xml:space="preserve">11. Gilbert, M., Cinardi, G., Da Re, D., Wint, W. G. R., Wisser, D., &amp; Robinson, T. P. (2022). </w:t>
      </w:r>
      <w:r w:rsidRPr="005A6037">
        <w:rPr>
          <w:i/>
          <w:noProof/>
        </w:rPr>
        <w:t>Global buffaloes distribution in 2015 (5 minutes of arc)</w:t>
      </w:r>
      <w:r w:rsidRPr="005A6037">
        <w:rPr>
          <w:noProof/>
        </w:rPr>
        <w:t xml:space="preserve"> Version V1) Harvard Dataverse. </w:t>
      </w:r>
      <w:hyperlink r:id="rId36" w:history="1">
        <w:r w:rsidRPr="005A6037">
          <w:rPr>
            <w:rStyle w:val="Hyperlink"/>
            <w:noProof/>
          </w:rPr>
          <w:t>https://doi.org/doi/10.7910/DVN/I1WCAB</w:t>
        </w:r>
      </w:hyperlink>
    </w:p>
    <w:p w14:paraId="3C3933EC" w14:textId="102485E6" w:rsidR="005A6037" w:rsidRPr="005A6037" w:rsidRDefault="005A6037" w:rsidP="005A6037">
      <w:pPr>
        <w:pStyle w:val="EndNoteBibliography"/>
        <w:spacing w:after="0"/>
        <w:ind w:left="720" w:hanging="720"/>
        <w:rPr>
          <w:noProof/>
        </w:rPr>
      </w:pPr>
      <w:r w:rsidRPr="005A6037">
        <w:rPr>
          <w:noProof/>
        </w:rPr>
        <w:t xml:space="preserve">12. Gilbert, M., Cinardi, G., Da Re, D., Wint, W. G. R., Wisser, D., &amp; Robinson, T. P. (2022). </w:t>
      </w:r>
      <w:r w:rsidRPr="005A6037">
        <w:rPr>
          <w:i/>
          <w:noProof/>
        </w:rPr>
        <w:t>Global horses distribution in 2015 (5 minutes of arc)</w:t>
      </w:r>
      <w:r w:rsidRPr="005A6037">
        <w:rPr>
          <w:noProof/>
        </w:rPr>
        <w:t xml:space="preserve"> Version V1) Harvard Dataverse. </w:t>
      </w:r>
      <w:hyperlink r:id="rId37" w:history="1">
        <w:r w:rsidRPr="005A6037">
          <w:rPr>
            <w:rStyle w:val="Hyperlink"/>
            <w:noProof/>
          </w:rPr>
          <w:t>https://doi.org/doi/10.7910/DVN/JJGCTX</w:t>
        </w:r>
      </w:hyperlink>
    </w:p>
    <w:p w14:paraId="6FBA3B31" w14:textId="58C31986" w:rsidR="005A6037" w:rsidRPr="005A6037" w:rsidRDefault="005A6037" w:rsidP="005A6037">
      <w:pPr>
        <w:pStyle w:val="EndNoteBibliography"/>
        <w:spacing w:after="0"/>
        <w:ind w:left="720" w:hanging="720"/>
        <w:rPr>
          <w:noProof/>
        </w:rPr>
      </w:pPr>
      <w:r w:rsidRPr="005A6037">
        <w:rPr>
          <w:noProof/>
        </w:rPr>
        <w:t xml:space="preserve">13. Gilbert, M., Cinardi, G., Da Re, D., Wint, W. G. R., Wisser, D., &amp; Robinson, T. P. (2022). </w:t>
      </w:r>
      <w:r w:rsidRPr="005A6037">
        <w:rPr>
          <w:i/>
          <w:noProof/>
        </w:rPr>
        <w:t>Global goats distribution in 2015 (5 minutes of arc)</w:t>
      </w:r>
      <w:r w:rsidRPr="005A6037">
        <w:rPr>
          <w:noProof/>
        </w:rPr>
        <w:t xml:space="preserve"> Version V1) Harvard Dataverse. </w:t>
      </w:r>
      <w:hyperlink r:id="rId38" w:history="1">
        <w:r w:rsidRPr="005A6037">
          <w:rPr>
            <w:rStyle w:val="Hyperlink"/>
            <w:noProof/>
          </w:rPr>
          <w:t>https://doi.org/doi/10.7910/DVN/YYG6ET</w:t>
        </w:r>
      </w:hyperlink>
    </w:p>
    <w:p w14:paraId="02164151" w14:textId="77777777" w:rsidR="005A6037" w:rsidRPr="005A6037" w:rsidRDefault="005A6037" w:rsidP="005A6037">
      <w:pPr>
        <w:pStyle w:val="EndNoteBibliography"/>
        <w:spacing w:after="0"/>
        <w:ind w:left="720" w:hanging="720"/>
        <w:rPr>
          <w:noProof/>
        </w:rPr>
      </w:pPr>
      <w:r w:rsidRPr="005A6037">
        <w:rPr>
          <w:noProof/>
        </w:rPr>
        <w:t xml:space="preserve">14. Schiavina, M., Melchiorri, M., Pesaresi, M., Politis, P., Freire, S., Maffenini, L., Florio, P., Ehrlich, D., Goch, K., &amp; Tommasi, P. (2022). GHSL data package 2022. </w:t>
      </w:r>
      <w:r w:rsidRPr="005A6037">
        <w:rPr>
          <w:i/>
          <w:noProof/>
        </w:rPr>
        <w:t>Publications Office of the European Union: Luxembourg</w:t>
      </w:r>
      <w:r w:rsidRPr="005A6037">
        <w:rPr>
          <w:noProof/>
        </w:rPr>
        <w:t xml:space="preserve">. </w:t>
      </w:r>
    </w:p>
    <w:p w14:paraId="34666B79" w14:textId="56ABA497" w:rsidR="005A6037" w:rsidRPr="005A6037" w:rsidRDefault="005A6037" w:rsidP="005A6037">
      <w:pPr>
        <w:pStyle w:val="EndNoteBibliography"/>
        <w:spacing w:after="0"/>
        <w:ind w:left="720" w:hanging="720"/>
        <w:rPr>
          <w:noProof/>
        </w:rPr>
      </w:pPr>
      <w:r w:rsidRPr="005A6037">
        <w:rPr>
          <w:noProof/>
        </w:rPr>
        <w:t xml:space="preserve">15. WorldPop. (n.d.). </w:t>
      </w:r>
      <w:r w:rsidRPr="005A6037">
        <w:rPr>
          <w:i/>
          <w:noProof/>
        </w:rPr>
        <w:t>The spatial distribution of population in 2020</w:t>
      </w:r>
      <w:r w:rsidRPr="005A6037">
        <w:rPr>
          <w:noProof/>
        </w:rPr>
        <w:t xml:space="preserve">. Retrieved April 5, 2024 from </w:t>
      </w:r>
      <w:hyperlink r:id="rId39" w:history="1">
        <w:r w:rsidRPr="005A6037">
          <w:rPr>
            <w:rStyle w:val="Hyperlink"/>
            <w:noProof/>
          </w:rPr>
          <w:t>https://hub.worldpop.org/geodata/summary?id=24777</w:t>
        </w:r>
      </w:hyperlink>
    </w:p>
    <w:p w14:paraId="23423575" w14:textId="77777777" w:rsidR="005A6037" w:rsidRPr="005A6037" w:rsidRDefault="005A6037" w:rsidP="005A6037">
      <w:pPr>
        <w:pStyle w:val="EndNoteBibliography"/>
        <w:spacing w:after="0"/>
        <w:ind w:left="720" w:hanging="720"/>
        <w:rPr>
          <w:noProof/>
        </w:rPr>
      </w:pPr>
      <w:r w:rsidRPr="005A6037">
        <w:rPr>
          <w:noProof/>
        </w:rPr>
        <w:t>16. Wang, T., &amp; Sun, F. (2022). Global gridded GDP data set consistent with the shared socioeconomic pathways, Sci. Data, 9, 221. In.</w:t>
      </w:r>
    </w:p>
    <w:p w14:paraId="0F9BDD5F" w14:textId="77777777" w:rsidR="005A6037" w:rsidRPr="005A6037" w:rsidRDefault="005A6037" w:rsidP="005A6037">
      <w:pPr>
        <w:pStyle w:val="EndNoteBibliography"/>
        <w:spacing w:after="0"/>
        <w:ind w:left="720" w:hanging="720"/>
        <w:rPr>
          <w:noProof/>
        </w:rPr>
      </w:pPr>
      <w:r w:rsidRPr="005A6037">
        <w:rPr>
          <w:noProof/>
        </w:rPr>
        <w:t xml:space="preserve">17. Verschuur, J., Vittis, Y., Obersteiner, M., &amp; Hall, J. (2023). Cost drivers of international grains and oilseeds trade. </w:t>
      </w:r>
    </w:p>
    <w:p w14:paraId="237C24C0" w14:textId="77777777" w:rsidR="005A6037" w:rsidRPr="005A6037" w:rsidRDefault="005A6037" w:rsidP="005A6037">
      <w:pPr>
        <w:pStyle w:val="EndNoteBibliography"/>
        <w:spacing w:after="0"/>
        <w:ind w:left="720" w:hanging="720"/>
        <w:rPr>
          <w:noProof/>
        </w:rPr>
      </w:pPr>
      <w:r w:rsidRPr="005A6037">
        <w:rPr>
          <w:noProof/>
        </w:rPr>
        <w:t xml:space="preserve">18. Guimbard, H., Jean, S., Mimouni, M., &amp; Pichot, X. (2012). MAcMap-HS6 2007, an exhaustive and consistent measure of applied protection in 2007. </w:t>
      </w:r>
      <w:r w:rsidRPr="005A6037">
        <w:rPr>
          <w:i/>
          <w:noProof/>
        </w:rPr>
        <w:t>International Economics</w:t>
      </w:r>
      <w:r w:rsidRPr="005A6037">
        <w:rPr>
          <w:noProof/>
        </w:rPr>
        <w:t>,</w:t>
      </w:r>
      <w:r w:rsidRPr="005A6037">
        <w:rPr>
          <w:i/>
          <w:noProof/>
        </w:rPr>
        <w:t xml:space="preserve"> 130</w:t>
      </w:r>
      <w:r w:rsidRPr="005A6037">
        <w:rPr>
          <w:noProof/>
        </w:rPr>
        <w:t xml:space="preserve">, 99-121. </w:t>
      </w:r>
    </w:p>
    <w:p w14:paraId="68BEE589" w14:textId="77777777" w:rsidR="005A6037" w:rsidRPr="005A6037" w:rsidRDefault="005A6037" w:rsidP="005A6037">
      <w:pPr>
        <w:pStyle w:val="EndNoteBibliography"/>
        <w:spacing w:after="0"/>
        <w:ind w:left="720" w:hanging="720"/>
        <w:rPr>
          <w:noProof/>
        </w:rPr>
      </w:pPr>
      <w:r w:rsidRPr="005A6037">
        <w:rPr>
          <w:noProof/>
        </w:rPr>
        <w:t xml:space="preserve">19. Bodie, A. R., Micciche, A. C., Atungulu, G. G., Rothrock Jr, M. J., &amp; Ricke, S. C. (2019). Current trends of rice milling byproducts for agricultural applications and alternative food production systems. </w:t>
      </w:r>
      <w:r w:rsidRPr="005A6037">
        <w:rPr>
          <w:i/>
          <w:noProof/>
        </w:rPr>
        <w:t>Frontiers in Sustainable Food Systems</w:t>
      </w:r>
      <w:r w:rsidRPr="005A6037">
        <w:rPr>
          <w:noProof/>
        </w:rPr>
        <w:t>,</w:t>
      </w:r>
      <w:r w:rsidRPr="005A6037">
        <w:rPr>
          <w:i/>
          <w:noProof/>
        </w:rPr>
        <w:t xml:space="preserve"> 3</w:t>
      </w:r>
      <w:r w:rsidRPr="005A6037">
        <w:rPr>
          <w:noProof/>
        </w:rPr>
        <w:t xml:space="preserve">, 47. </w:t>
      </w:r>
    </w:p>
    <w:p w14:paraId="7706F4FB" w14:textId="77777777" w:rsidR="005A6037" w:rsidRPr="005A6037" w:rsidRDefault="005A6037" w:rsidP="005A6037">
      <w:pPr>
        <w:pStyle w:val="EndNoteBibliography"/>
        <w:spacing w:after="0"/>
        <w:ind w:left="720" w:hanging="720"/>
        <w:rPr>
          <w:noProof/>
        </w:rPr>
      </w:pPr>
      <w:r w:rsidRPr="005A6037">
        <w:rPr>
          <w:noProof/>
        </w:rPr>
        <w:t xml:space="preserve">20. Gehlhar, M. (1996). Reconciling bilateral trade data for use in GTAP. </w:t>
      </w:r>
      <w:r w:rsidRPr="005A6037">
        <w:rPr>
          <w:i/>
          <w:noProof/>
        </w:rPr>
        <w:t>GTAP Technical papers</w:t>
      </w:r>
      <w:r w:rsidRPr="005A6037">
        <w:rPr>
          <w:noProof/>
        </w:rPr>
        <w:t xml:space="preserve">, 11. </w:t>
      </w:r>
    </w:p>
    <w:p w14:paraId="4ACA32F7" w14:textId="77777777" w:rsidR="005A6037" w:rsidRPr="005A6037" w:rsidRDefault="005A6037" w:rsidP="005A6037">
      <w:pPr>
        <w:pStyle w:val="EndNoteBibliography"/>
        <w:spacing w:after="0"/>
        <w:ind w:left="720" w:hanging="720"/>
        <w:rPr>
          <w:noProof/>
        </w:rPr>
      </w:pPr>
      <w:r w:rsidRPr="005A6037">
        <w:rPr>
          <w:noProof/>
        </w:rPr>
        <w:lastRenderedPageBreak/>
        <w:t xml:space="preserve">21. Croft, S. A., West, C. D., &amp; Green, J. M. (2018). Capturing the heterogeneity of sub-national production in global trade flows. </w:t>
      </w:r>
      <w:r w:rsidRPr="005A6037">
        <w:rPr>
          <w:i/>
          <w:noProof/>
        </w:rPr>
        <w:t>Journal of Cleaner Production</w:t>
      </w:r>
      <w:r w:rsidRPr="005A6037">
        <w:rPr>
          <w:noProof/>
        </w:rPr>
        <w:t>,</w:t>
      </w:r>
      <w:r w:rsidRPr="005A6037">
        <w:rPr>
          <w:i/>
          <w:noProof/>
        </w:rPr>
        <w:t xml:space="preserve"> 203</w:t>
      </w:r>
      <w:r w:rsidRPr="005A6037">
        <w:rPr>
          <w:noProof/>
        </w:rPr>
        <w:t xml:space="preserve">, 1106-1118. </w:t>
      </w:r>
    </w:p>
    <w:p w14:paraId="0A2A7DFD" w14:textId="77777777" w:rsidR="005A6037" w:rsidRPr="005A6037" w:rsidRDefault="005A6037" w:rsidP="005A6037">
      <w:pPr>
        <w:pStyle w:val="EndNoteBibliography"/>
        <w:spacing w:after="0"/>
        <w:ind w:left="720" w:hanging="720"/>
        <w:rPr>
          <w:noProof/>
        </w:rPr>
      </w:pPr>
      <w:r w:rsidRPr="005A6037">
        <w:rPr>
          <w:noProof/>
        </w:rPr>
        <w:t xml:space="preserve">22. Denicoff, M., Jessup, E., Taylor, A., &amp; Nibarger, D. (2010). Chapter 2: The importance of freight transportation to agriculture. </w:t>
      </w:r>
      <w:r w:rsidRPr="005A6037">
        <w:rPr>
          <w:i/>
          <w:noProof/>
        </w:rPr>
        <w:t>Study of rural transportation issues</w:t>
      </w:r>
      <w:r w:rsidRPr="005A6037">
        <w:rPr>
          <w:noProof/>
        </w:rPr>
        <w:t xml:space="preserve">, 110-246. </w:t>
      </w:r>
    </w:p>
    <w:p w14:paraId="1AC588E9" w14:textId="77777777" w:rsidR="005A6037" w:rsidRPr="005A6037" w:rsidRDefault="005A6037" w:rsidP="005A6037">
      <w:pPr>
        <w:pStyle w:val="EndNoteBibliography"/>
        <w:ind w:left="720" w:hanging="720"/>
        <w:rPr>
          <w:noProof/>
        </w:rPr>
      </w:pPr>
      <w:r w:rsidRPr="005A6037">
        <w:rPr>
          <w:noProof/>
        </w:rPr>
        <w:t xml:space="preserve">23. Westlake, M. J. (2005). </w:t>
      </w:r>
      <w:r w:rsidRPr="005A6037">
        <w:rPr>
          <w:i/>
          <w:noProof/>
        </w:rPr>
        <w:t>Addressing marketing and processing constraints that inhibit agrifood exports: A guide for policy analysts and planners</w:t>
      </w:r>
      <w:r w:rsidRPr="005A6037">
        <w:rPr>
          <w:noProof/>
        </w:rPr>
        <w:t xml:space="preserve">. Food &amp; Agriculture Org. </w:t>
      </w:r>
    </w:p>
    <w:p w14:paraId="5876FF9E" w14:textId="28085D92" w:rsidR="00E12C09" w:rsidRPr="0045572F" w:rsidRDefault="002D41DC" w:rsidP="009A2907">
      <w:pPr>
        <w:jc w:val="both"/>
        <w:rPr>
          <w:rFonts w:ascii="Times New Roman" w:hAnsi="Times New Roman" w:cs="Times New Roman"/>
          <w:sz w:val="24"/>
          <w:szCs w:val="24"/>
        </w:rPr>
      </w:pPr>
      <w:r w:rsidRPr="00AB6D4F">
        <w:rPr>
          <w:rFonts w:ascii="Times New Roman" w:hAnsi="Times New Roman" w:cs="Times New Roman"/>
          <w:sz w:val="24"/>
          <w:szCs w:val="24"/>
        </w:rPr>
        <w:fldChar w:fldCharType="end"/>
      </w:r>
    </w:p>
    <w:sectPr w:rsidR="00E12C09" w:rsidRPr="0045572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F0A198" w14:textId="77777777" w:rsidR="002357B3" w:rsidRDefault="002357B3" w:rsidP="00A93129">
      <w:pPr>
        <w:spacing w:after="0" w:line="240" w:lineRule="auto"/>
      </w:pPr>
      <w:r>
        <w:separator/>
      </w:r>
    </w:p>
  </w:endnote>
  <w:endnote w:type="continuationSeparator" w:id="0">
    <w:p w14:paraId="140DC77A" w14:textId="77777777" w:rsidR="002357B3" w:rsidRDefault="002357B3" w:rsidP="00A931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mbria Math">
    <w:panose1 w:val="02040503050406030204"/>
    <w:charset w:val="00"/>
    <w:family w:val="roman"/>
    <w:pitch w:val="variable"/>
    <w:sig w:usb0="E00002FF" w:usb1="420024FF" w:usb2="00000000" w:usb3="00000000" w:csb0="0000019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04E5B" w14:textId="77777777" w:rsidR="002357B3" w:rsidRDefault="002357B3" w:rsidP="00A93129">
      <w:pPr>
        <w:spacing w:after="0" w:line="240" w:lineRule="auto"/>
      </w:pPr>
      <w:r>
        <w:separator/>
      </w:r>
    </w:p>
  </w:footnote>
  <w:footnote w:type="continuationSeparator" w:id="0">
    <w:p w14:paraId="5063EE71" w14:textId="77777777" w:rsidR="002357B3" w:rsidRDefault="002357B3" w:rsidP="00A931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3372E7"/>
    <w:multiLevelType w:val="hybridMultilevel"/>
    <w:tmpl w:val="45460D8A"/>
    <w:lvl w:ilvl="0" w:tplc="7ED67934">
      <w:start w:val="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107B3C"/>
    <w:multiLevelType w:val="hybridMultilevel"/>
    <w:tmpl w:val="0ACEFB06"/>
    <w:lvl w:ilvl="0" w:tplc="85FEEA90">
      <w:numFmt w:val="bullet"/>
      <w:lvlText w:val="-"/>
      <w:lvlJc w:val="left"/>
      <w:pPr>
        <w:ind w:left="720" w:hanging="360"/>
      </w:pPr>
      <w:rPr>
        <w:rFonts w:ascii="Times New Roman" w:eastAsiaTheme="minorHAnsi"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A9A216A"/>
    <w:multiLevelType w:val="hybridMultilevel"/>
    <w:tmpl w:val="7584DB34"/>
    <w:lvl w:ilvl="0" w:tplc="2A8456E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63D79E6"/>
    <w:multiLevelType w:val="hybridMultilevel"/>
    <w:tmpl w:val="13669F24"/>
    <w:lvl w:ilvl="0" w:tplc="85FEEA90">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6C61BB7"/>
    <w:multiLevelType w:val="hybridMultilevel"/>
    <w:tmpl w:val="D5105854"/>
    <w:lvl w:ilvl="0" w:tplc="85FEEA9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42A4ED7"/>
    <w:multiLevelType w:val="hybridMultilevel"/>
    <w:tmpl w:val="43D2552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34214A5"/>
    <w:multiLevelType w:val="hybridMultilevel"/>
    <w:tmpl w:val="3F9CD636"/>
    <w:lvl w:ilvl="0" w:tplc="85FEEA9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BDA1B27"/>
    <w:multiLevelType w:val="hybridMultilevel"/>
    <w:tmpl w:val="9614029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67200659">
    <w:abstractNumId w:val="3"/>
  </w:num>
  <w:num w:numId="2" w16cid:durableId="1344628937">
    <w:abstractNumId w:val="4"/>
  </w:num>
  <w:num w:numId="3" w16cid:durableId="32849145">
    <w:abstractNumId w:val="6"/>
  </w:num>
  <w:num w:numId="4" w16cid:durableId="334109888">
    <w:abstractNumId w:val="1"/>
  </w:num>
  <w:num w:numId="5" w16cid:durableId="976103553">
    <w:abstractNumId w:val="2"/>
  </w:num>
  <w:num w:numId="6" w16cid:durableId="637299356">
    <w:abstractNumId w:val="0"/>
  </w:num>
  <w:num w:numId="7" w16cid:durableId="1761557328">
    <w:abstractNumId w:val="5"/>
  </w:num>
  <w:num w:numId="8" w16cid:durableId="3643306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removePersonalInformation/>
  <w:removeDateAndTime/>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PA 7th Numbered&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da5s20z5fe0e6exf9lxdzvx5fzrawptvpra&quot;&gt;Shruti&amp;apos;s Endnote Library&lt;record-ids&gt;&lt;item&gt;24&lt;/item&gt;&lt;item&gt;29&lt;/item&gt;&lt;item&gt;30&lt;/item&gt;&lt;item&gt;34&lt;/item&gt;&lt;item&gt;35&lt;/item&gt;&lt;item&gt;36&lt;/item&gt;&lt;item&gt;39&lt;/item&gt;&lt;item&gt;40&lt;/item&gt;&lt;item&gt;41&lt;/item&gt;&lt;item&gt;43&lt;/item&gt;&lt;item&gt;44&lt;/item&gt;&lt;item&gt;45&lt;/item&gt;&lt;item&gt;46&lt;/item&gt;&lt;item&gt;47&lt;/item&gt;&lt;item&gt;48&lt;/item&gt;&lt;item&gt;49&lt;/item&gt;&lt;item&gt;50&lt;/item&gt;&lt;item&gt;51&lt;/item&gt;&lt;item&gt;75&lt;/item&gt;&lt;item&gt;109&lt;/item&gt;&lt;item&gt;114&lt;/item&gt;&lt;item&gt;115&lt;/item&gt;&lt;item&gt;116&lt;/item&gt;&lt;/record-ids&gt;&lt;/item&gt;&lt;/Libraries&gt;"/>
  </w:docVars>
  <w:rsids>
    <w:rsidRoot w:val="31255B73"/>
    <w:rsid w:val="00001A31"/>
    <w:rsid w:val="00002ADC"/>
    <w:rsid w:val="00004640"/>
    <w:rsid w:val="00004EB4"/>
    <w:rsid w:val="00005200"/>
    <w:rsid w:val="000052C4"/>
    <w:rsid w:val="00006D3C"/>
    <w:rsid w:val="0000709C"/>
    <w:rsid w:val="000076C1"/>
    <w:rsid w:val="00007DCD"/>
    <w:rsid w:val="0001025F"/>
    <w:rsid w:val="00010D4F"/>
    <w:rsid w:val="0001332B"/>
    <w:rsid w:val="00014B79"/>
    <w:rsid w:val="00015712"/>
    <w:rsid w:val="00017241"/>
    <w:rsid w:val="00017B95"/>
    <w:rsid w:val="00020C0C"/>
    <w:rsid w:val="000214AF"/>
    <w:rsid w:val="0002163C"/>
    <w:rsid w:val="000223C1"/>
    <w:rsid w:val="0002249B"/>
    <w:rsid w:val="000227EB"/>
    <w:rsid w:val="00024C5B"/>
    <w:rsid w:val="000250B5"/>
    <w:rsid w:val="000263F8"/>
    <w:rsid w:val="00027219"/>
    <w:rsid w:val="00027527"/>
    <w:rsid w:val="00027AE9"/>
    <w:rsid w:val="000306DA"/>
    <w:rsid w:val="00031329"/>
    <w:rsid w:val="00031870"/>
    <w:rsid w:val="000329FA"/>
    <w:rsid w:val="00035540"/>
    <w:rsid w:val="00035787"/>
    <w:rsid w:val="0003644A"/>
    <w:rsid w:val="00036AA1"/>
    <w:rsid w:val="00036BCF"/>
    <w:rsid w:val="00036C27"/>
    <w:rsid w:val="00037909"/>
    <w:rsid w:val="000406B1"/>
    <w:rsid w:val="0004102C"/>
    <w:rsid w:val="000412E6"/>
    <w:rsid w:val="000432F3"/>
    <w:rsid w:val="00043C18"/>
    <w:rsid w:val="000442F6"/>
    <w:rsid w:val="00044437"/>
    <w:rsid w:val="00044AB6"/>
    <w:rsid w:val="00044C6C"/>
    <w:rsid w:val="00045B9C"/>
    <w:rsid w:val="000479F7"/>
    <w:rsid w:val="00052870"/>
    <w:rsid w:val="00052A6F"/>
    <w:rsid w:val="0005384F"/>
    <w:rsid w:val="000558D6"/>
    <w:rsid w:val="000602BF"/>
    <w:rsid w:val="000616B9"/>
    <w:rsid w:val="0006213A"/>
    <w:rsid w:val="00062964"/>
    <w:rsid w:val="000637CD"/>
    <w:rsid w:val="00064713"/>
    <w:rsid w:val="00065B12"/>
    <w:rsid w:val="000661B4"/>
    <w:rsid w:val="00066F7C"/>
    <w:rsid w:val="0006759C"/>
    <w:rsid w:val="00072117"/>
    <w:rsid w:val="00072236"/>
    <w:rsid w:val="00072D8F"/>
    <w:rsid w:val="00072E7A"/>
    <w:rsid w:val="000756E0"/>
    <w:rsid w:val="000762F1"/>
    <w:rsid w:val="000767CC"/>
    <w:rsid w:val="00076D79"/>
    <w:rsid w:val="00076EA3"/>
    <w:rsid w:val="00077246"/>
    <w:rsid w:val="000776D4"/>
    <w:rsid w:val="000777CA"/>
    <w:rsid w:val="0008061F"/>
    <w:rsid w:val="000806E7"/>
    <w:rsid w:val="00080EBC"/>
    <w:rsid w:val="00082095"/>
    <w:rsid w:val="00082C47"/>
    <w:rsid w:val="00082DBF"/>
    <w:rsid w:val="0008390C"/>
    <w:rsid w:val="00083DB6"/>
    <w:rsid w:val="00084AF4"/>
    <w:rsid w:val="00084BF1"/>
    <w:rsid w:val="00084ED5"/>
    <w:rsid w:val="00085E30"/>
    <w:rsid w:val="0008652A"/>
    <w:rsid w:val="00086A02"/>
    <w:rsid w:val="00086B83"/>
    <w:rsid w:val="00086CA0"/>
    <w:rsid w:val="00093368"/>
    <w:rsid w:val="00093A5C"/>
    <w:rsid w:val="00093DBA"/>
    <w:rsid w:val="00094F4E"/>
    <w:rsid w:val="00095496"/>
    <w:rsid w:val="0009569A"/>
    <w:rsid w:val="00096EAD"/>
    <w:rsid w:val="000977EC"/>
    <w:rsid w:val="000A0046"/>
    <w:rsid w:val="000A0631"/>
    <w:rsid w:val="000A2B1E"/>
    <w:rsid w:val="000A33C7"/>
    <w:rsid w:val="000A5076"/>
    <w:rsid w:val="000A5172"/>
    <w:rsid w:val="000A5F95"/>
    <w:rsid w:val="000A70AD"/>
    <w:rsid w:val="000B1722"/>
    <w:rsid w:val="000B19D0"/>
    <w:rsid w:val="000B1B79"/>
    <w:rsid w:val="000B550E"/>
    <w:rsid w:val="000B6E5B"/>
    <w:rsid w:val="000B7466"/>
    <w:rsid w:val="000B7545"/>
    <w:rsid w:val="000C00DC"/>
    <w:rsid w:val="000C0A1E"/>
    <w:rsid w:val="000C3B39"/>
    <w:rsid w:val="000C431B"/>
    <w:rsid w:val="000C66A5"/>
    <w:rsid w:val="000C75A8"/>
    <w:rsid w:val="000C7AAF"/>
    <w:rsid w:val="000D0003"/>
    <w:rsid w:val="000D152C"/>
    <w:rsid w:val="000D1E2F"/>
    <w:rsid w:val="000D1F99"/>
    <w:rsid w:val="000D33DB"/>
    <w:rsid w:val="000D3C4E"/>
    <w:rsid w:val="000D48A6"/>
    <w:rsid w:val="000D7650"/>
    <w:rsid w:val="000D7D88"/>
    <w:rsid w:val="000E16AC"/>
    <w:rsid w:val="000E1A6F"/>
    <w:rsid w:val="000E28C9"/>
    <w:rsid w:val="000E2F20"/>
    <w:rsid w:val="000E34ED"/>
    <w:rsid w:val="000E4969"/>
    <w:rsid w:val="000E4B80"/>
    <w:rsid w:val="000E4D98"/>
    <w:rsid w:val="000E5802"/>
    <w:rsid w:val="000E6A61"/>
    <w:rsid w:val="000E6E7C"/>
    <w:rsid w:val="000E7A9D"/>
    <w:rsid w:val="000F00E2"/>
    <w:rsid w:val="000F027E"/>
    <w:rsid w:val="000F0A15"/>
    <w:rsid w:val="000F0DD3"/>
    <w:rsid w:val="000F1284"/>
    <w:rsid w:val="000F195D"/>
    <w:rsid w:val="000F2412"/>
    <w:rsid w:val="000F389A"/>
    <w:rsid w:val="000F451B"/>
    <w:rsid w:val="000F4D29"/>
    <w:rsid w:val="000F54C4"/>
    <w:rsid w:val="000F5849"/>
    <w:rsid w:val="000F5C69"/>
    <w:rsid w:val="000F5D62"/>
    <w:rsid w:val="000F60DC"/>
    <w:rsid w:val="000F7920"/>
    <w:rsid w:val="001000AE"/>
    <w:rsid w:val="001011CD"/>
    <w:rsid w:val="00101647"/>
    <w:rsid w:val="001029BE"/>
    <w:rsid w:val="00102CB3"/>
    <w:rsid w:val="00102D00"/>
    <w:rsid w:val="00104C0C"/>
    <w:rsid w:val="00105B49"/>
    <w:rsid w:val="00105C21"/>
    <w:rsid w:val="001077DD"/>
    <w:rsid w:val="00107EDD"/>
    <w:rsid w:val="0011049D"/>
    <w:rsid w:val="0011076E"/>
    <w:rsid w:val="00110875"/>
    <w:rsid w:val="00111E73"/>
    <w:rsid w:val="00112D0C"/>
    <w:rsid w:val="00113926"/>
    <w:rsid w:val="00113958"/>
    <w:rsid w:val="0011780C"/>
    <w:rsid w:val="00121B17"/>
    <w:rsid w:val="001222AC"/>
    <w:rsid w:val="00122EDE"/>
    <w:rsid w:val="0012433C"/>
    <w:rsid w:val="0012640F"/>
    <w:rsid w:val="00126838"/>
    <w:rsid w:val="001302A4"/>
    <w:rsid w:val="001308EE"/>
    <w:rsid w:val="001310BB"/>
    <w:rsid w:val="0013134E"/>
    <w:rsid w:val="00131487"/>
    <w:rsid w:val="00132084"/>
    <w:rsid w:val="00132243"/>
    <w:rsid w:val="00133AD2"/>
    <w:rsid w:val="00133E82"/>
    <w:rsid w:val="00134892"/>
    <w:rsid w:val="0013595F"/>
    <w:rsid w:val="00136362"/>
    <w:rsid w:val="00136505"/>
    <w:rsid w:val="00137BF1"/>
    <w:rsid w:val="00137BF3"/>
    <w:rsid w:val="00137D9A"/>
    <w:rsid w:val="001416A3"/>
    <w:rsid w:val="00141AB9"/>
    <w:rsid w:val="00142105"/>
    <w:rsid w:val="001427BE"/>
    <w:rsid w:val="00145216"/>
    <w:rsid w:val="00146FF2"/>
    <w:rsid w:val="001470EC"/>
    <w:rsid w:val="00147C3B"/>
    <w:rsid w:val="00153133"/>
    <w:rsid w:val="00154078"/>
    <w:rsid w:val="001547D4"/>
    <w:rsid w:val="00155A32"/>
    <w:rsid w:val="00155F80"/>
    <w:rsid w:val="001563F5"/>
    <w:rsid w:val="001611CB"/>
    <w:rsid w:val="00161F38"/>
    <w:rsid w:val="00162042"/>
    <w:rsid w:val="00162296"/>
    <w:rsid w:val="0016314C"/>
    <w:rsid w:val="00163C2B"/>
    <w:rsid w:val="001650A7"/>
    <w:rsid w:val="00167880"/>
    <w:rsid w:val="001702D5"/>
    <w:rsid w:val="0017067A"/>
    <w:rsid w:val="001708FE"/>
    <w:rsid w:val="00170A01"/>
    <w:rsid w:val="00171274"/>
    <w:rsid w:val="00172CF7"/>
    <w:rsid w:val="00173932"/>
    <w:rsid w:val="001743C1"/>
    <w:rsid w:val="001744F9"/>
    <w:rsid w:val="00174DBA"/>
    <w:rsid w:val="00174E89"/>
    <w:rsid w:val="00175AED"/>
    <w:rsid w:val="0017660F"/>
    <w:rsid w:val="001802FA"/>
    <w:rsid w:val="00180879"/>
    <w:rsid w:val="001815E6"/>
    <w:rsid w:val="0018281B"/>
    <w:rsid w:val="00182C56"/>
    <w:rsid w:val="001833B7"/>
    <w:rsid w:val="00183C14"/>
    <w:rsid w:val="00185B40"/>
    <w:rsid w:val="00186B92"/>
    <w:rsid w:val="00186D1B"/>
    <w:rsid w:val="00186F00"/>
    <w:rsid w:val="00190AF9"/>
    <w:rsid w:val="0019239B"/>
    <w:rsid w:val="001929EF"/>
    <w:rsid w:val="0019337B"/>
    <w:rsid w:val="0019409D"/>
    <w:rsid w:val="00194595"/>
    <w:rsid w:val="00195395"/>
    <w:rsid w:val="001955BB"/>
    <w:rsid w:val="00195C17"/>
    <w:rsid w:val="00196103"/>
    <w:rsid w:val="00196120"/>
    <w:rsid w:val="00196799"/>
    <w:rsid w:val="00196A87"/>
    <w:rsid w:val="001A1755"/>
    <w:rsid w:val="001A1B4D"/>
    <w:rsid w:val="001A3D61"/>
    <w:rsid w:val="001A4BC8"/>
    <w:rsid w:val="001A547A"/>
    <w:rsid w:val="001A6B57"/>
    <w:rsid w:val="001B0EA2"/>
    <w:rsid w:val="001B1394"/>
    <w:rsid w:val="001B2319"/>
    <w:rsid w:val="001B34F1"/>
    <w:rsid w:val="001B438D"/>
    <w:rsid w:val="001B4EBA"/>
    <w:rsid w:val="001B5253"/>
    <w:rsid w:val="001B585E"/>
    <w:rsid w:val="001B5892"/>
    <w:rsid w:val="001B5F6B"/>
    <w:rsid w:val="001B6193"/>
    <w:rsid w:val="001B6E95"/>
    <w:rsid w:val="001B72D0"/>
    <w:rsid w:val="001B7F08"/>
    <w:rsid w:val="001C017A"/>
    <w:rsid w:val="001C09AB"/>
    <w:rsid w:val="001C2480"/>
    <w:rsid w:val="001C2566"/>
    <w:rsid w:val="001C272A"/>
    <w:rsid w:val="001C2802"/>
    <w:rsid w:val="001C3926"/>
    <w:rsid w:val="001C50A8"/>
    <w:rsid w:val="001C54DA"/>
    <w:rsid w:val="001C57D5"/>
    <w:rsid w:val="001C65EA"/>
    <w:rsid w:val="001D1583"/>
    <w:rsid w:val="001D17BA"/>
    <w:rsid w:val="001D1B9D"/>
    <w:rsid w:val="001D2147"/>
    <w:rsid w:val="001D2241"/>
    <w:rsid w:val="001D276A"/>
    <w:rsid w:val="001D316E"/>
    <w:rsid w:val="001D390C"/>
    <w:rsid w:val="001D3E34"/>
    <w:rsid w:val="001D4C9B"/>
    <w:rsid w:val="001D6E95"/>
    <w:rsid w:val="001D747C"/>
    <w:rsid w:val="001D75AD"/>
    <w:rsid w:val="001D7F61"/>
    <w:rsid w:val="001E198D"/>
    <w:rsid w:val="001E275A"/>
    <w:rsid w:val="001E306D"/>
    <w:rsid w:val="001E45FA"/>
    <w:rsid w:val="001E6239"/>
    <w:rsid w:val="001E65FE"/>
    <w:rsid w:val="001E7367"/>
    <w:rsid w:val="001F0CD6"/>
    <w:rsid w:val="001F11EE"/>
    <w:rsid w:val="001F140B"/>
    <w:rsid w:val="001F283D"/>
    <w:rsid w:val="001F2CBB"/>
    <w:rsid w:val="001F4367"/>
    <w:rsid w:val="001F4D67"/>
    <w:rsid w:val="001F5557"/>
    <w:rsid w:val="001F65FB"/>
    <w:rsid w:val="001F6BA9"/>
    <w:rsid w:val="001F74B3"/>
    <w:rsid w:val="001F7BD0"/>
    <w:rsid w:val="001F7DB6"/>
    <w:rsid w:val="00200549"/>
    <w:rsid w:val="00200971"/>
    <w:rsid w:val="00200C51"/>
    <w:rsid w:val="002015AD"/>
    <w:rsid w:val="002018CA"/>
    <w:rsid w:val="00201E87"/>
    <w:rsid w:val="0020376F"/>
    <w:rsid w:val="00203D8B"/>
    <w:rsid w:val="0020545F"/>
    <w:rsid w:val="002058E3"/>
    <w:rsid w:val="002063B6"/>
    <w:rsid w:val="00206A29"/>
    <w:rsid w:val="00206E1A"/>
    <w:rsid w:val="00207A68"/>
    <w:rsid w:val="00210333"/>
    <w:rsid w:val="00210873"/>
    <w:rsid w:val="00212213"/>
    <w:rsid w:val="002123C6"/>
    <w:rsid w:val="002137B0"/>
    <w:rsid w:val="00215DB3"/>
    <w:rsid w:val="00216996"/>
    <w:rsid w:val="002229A2"/>
    <w:rsid w:val="00223D18"/>
    <w:rsid w:val="00224826"/>
    <w:rsid w:val="00225524"/>
    <w:rsid w:val="0022557C"/>
    <w:rsid w:val="00226A47"/>
    <w:rsid w:val="00226AEB"/>
    <w:rsid w:val="00227BBE"/>
    <w:rsid w:val="002302ED"/>
    <w:rsid w:val="00230943"/>
    <w:rsid w:val="002313C2"/>
    <w:rsid w:val="00231647"/>
    <w:rsid w:val="00232405"/>
    <w:rsid w:val="002336B6"/>
    <w:rsid w:val="0023398A"/>
    <w:rsid w:val="002357B3"/>
    <w:rsid w:val="00235F53"/>
    <w:rsid w:val="00236783"/>
    <w:rsid w:val="00236800"/>
    <w:rsid w:val="00236EFF"/>
    <w:rsid w:val="002410AB"/>
    <w:rsid w:val="00242D10"/>
    <w:rsid w:val="002435BA"/>
    <w:rsid w:val="0024382B"/>
    <w:rsid w:val="002442E2"/>
    <w:rsid w:val="0024439F"/>
    <w:rsid w:val="002467B3"/>
    <w:rsid w:val="00250280"/>
    <w:rsid w:val="002510BD"/>
    <w:rsid w:val="002513A5"/>
    <w:rsid w:val="00251817"/>
    <w:rsid w:val="002525D9"/>
    <w:rsid w:val="00252EE3"/>
    <w:rsid w:val="002530C3"/>
    <w:rsid w:val="00253169"/>
    <w:rsid w:val="00254429"/>
    <w:rsid w:val="00255F09"/>
    <w:rsid w:val="00256814"/>
    <w:rsid w:val="002574A3"/>
    <w:rsid w:val="00257E32"/>
    <w:rsid w:val="00260ABD"/>
    <w:rsid w:val="00260CB2"/>
    <w:rsid w:val="002613C7"/>
    <w:rsid w:val="00261B9A"/>
    <w:rsid w:val="0026382C"/>
    <w:rsid w:val="00264206"/>
    <w:rsid w:val="00264B9C"/>
    <w:rsid w:val="00264EE9"/>
    <w:rsid w:val="0026507C"/>
    <w:rsid w:val="00265FF4"/>
    <w:rsid w:val="002733A4"/>
    <w:rsid w:val="00274944"/>
    <w:rsid w:val="00274C98"/>
    <w:rsid w:val="002750E1"/>
    <w:rsid w:val="00275CAF"/>
    <w:rsid w:val="00275E43"/>
    <w:rsid w:val="00277ACC"/>
    <w:rsid w:val="002800A5"/>
    <w:rsid w:val="00280699"/>
    <w:rsid w:val="00280B69"/>
    <w:rsid w:val="002811AB"/>
    <w:rsid w:val="0028126B"/>
    <w:rsid w:val="002818A0"/>
    <w:rsid w:val="00283CB4"/>
    <w:rsid w:val="00284BEB"/>
    <w:rsid w:val="0028563A"/>
    <w:rsid w:val="002856C2"/>
    <w:rsid w:val="00285C6B"/>
    <w:rsid w:val="00287BFF"/>
    <w:rsid w:val="00293055"/>
    <w:rsid w:val="0029370F"/>
    <w:rsid w:val="00293FAE"/>
    <w:rsid w:val="002947AB"/>
    <w:rsid w:val="00294EB1"/>
    <w:rsid w:val="002A0CD1"/>
    <w:rsid w:val="002A47F8"/>
    <w:rsid w:val="002A493C"/>
    <w:rsid w:val="002A5300"/>
    <w:rsid w:val="002A56E1"/>
    <w:rsid w:val="002A5E7C"/>
    <w:rsid w:val="002A6756"/>
    <w:rsid w:val="002A6A82"/>
    <w:rsid w:val="002A79F5"/>
    <w:rsid w:val="002B00C1"/>
    <w:rsid w:val="002B0326"/>
    <w:rsid w:val="002B04A4"/>
    <w:rsid w:val="002B0BD0"/>
    <w:rsid w:val="002B30F7"/>
    <w:rsid w:val="002B43B6"/>
    <w:rsid w:val="002B4404"/>
    <w:rsid w:val="002B4885"/>
    <w:rsid w:val="002B4924"/>
    <w:rsid w:val="002B4AEE"/>
    <w:rsid w:val="002B4E10"/>
    <w:rsid w:val="002B5357"/>
    <w:rsid w:val="002B6AFA"/>
    <w:rsid w:val="002B6D05"/>
    <w:rsid w:val="002B78B4"/>
    <w:rsid w:val="002C061C"/>
    <w:rsid w:val="002C28E5"/>
    <w:rsid w:val="002C2D20"/>
    <w:rsid w:val="002C3CF0"/>
    <w:rsid w:val="002C5635"/>
    <w:rsid w:val="002C618F"/>
    <w:rsid w:val="002D2070"/>
    <w:rsid w:val="002D350E"/>
    <w:rsid w:val="002D41DC"/>
    <w:rsid w:val="002D5D02"/>
    <w:rsid w:val="002D6216"/>
    <w:rsid w:val="002D6805"/>
    <w:rsid w:val="002D735E"/>
    <w:rsid w:val="002D7FB2"/>
    <w:rsid w:val="002E166D"/>
    <w:rsid w:val="002E3B48"/>
    <w:rsid w:val="002E3BA9"/>
    <w:rsid w:val="002E4011"/>
    <w:rsid w:val="002E404B"/>
    <w:rsid w:val="002E44D0"/>
    <w:rsid w:val="002E53CE"/>
    <w:rsid w:val="002E660B"/>
    <w:rsid w:val="002E7A02"/>
    <w:rsid w:val="002F0208"/>
    <w:rsid w:val="002F0304"/>
    <w:rsid w:val="002F0551"/>
    <w:rsid w:val="002F0CA4"/>
    <w:rsid w:val="002F14E3"/>
    <w:rsid w:val="002F1A97"/>
    <w:rsid w:val="002F348A"/>
    <w:rsid w:val="002F3DE4"/>
    <w:rsid w:val="002F4416"/>
    <w:rsid w:val="002F5950"/>
    <w:rsid w:val="002F729C"/>
    <w:rsid w:val="00302346"/>
    <w:rsid w:val="003023C5"/>
    <w:rsid w:val="00303D74"/>
    <w:rsid w:val="00304B82"/>
    <w:rsid w:val="00306452"/>
    <w:rsid w:val="003066A4"/>
    <w:rsid w:val="00306E12"/>
    <w:rsid w:val="00307094"/>
    <w:rsid w:val="003116B6"/>
    <w:rsid w:val="003116F8"/>
    <w:rsid w:val="00311B07"/>
    <w:rsid w:val="00311B8C"/>
    <w:rsid w:val="00312354"/>
    <w:rsid w:val="003150BB"/>
    <w:rsid w:val="00315354"/>
    <w:rsid w:val="003154D4"/>
    <w:rsid w:val="0031609A"/>
    <w:rsid w:val="00316561"/>
    <w:rsid w:val="003177AF"/>
    <w:rsid w:val="003179E9"/>
    <w:rsid w:val="0032065C"/>
    <w:rsid w:val="00320C6B"/>
    <w:rsid w:val="00323384"/>
    <w:rsid w:val="00324C2E"/>
    <w:rsid w:val="00325543"/>
    <w:rsid w:val="00325BF7"/>
    <w:rsid w:val="00326934"/>
    <w:rsid w:val="00326BB5"/>
    <w:rsid w:val="0032730C"/>
    <w:rsid w:val="0032784C"/>
    <w:rsid w:val="00327F9F"/>
    <w:rsid w:val="00330C5A"/>
    <w:rsid w:val="00331059"/>
    <w:rsid w:val="003315BB"/>
    <w:rsid w:val="00331665"/>
    <w:rsid w:val="003318FF"/>
    <w:rsid w:val="00332E5B"/>
    <w:rsid w:val="00332F33"/>
    <w:rsid w:val="00333200"/>
    <w:rsid w:val="00333A65"/>
    <w:rsid w:val="003350FF"/>
    <w:rsid w:val="0033525D"/>
    <w:rsid w:val="00335608"/>
    <w:rsid w:val="00337D2B"/>
    <w:rsid w:val="00337F7F"/>
    <w:rsid w:val="00340802"/>
    <w:rsid w:val="00340D9D"/>
    <w:rsid w:val="00341814"/>
    <w:rsid w:val="00343D2E"/>
    <w:rsid w:val="00346563"/>
    <w:rsid w:val="00346919"/>
    <w:rsid w:val="003470AC"/>
    <w:rsid w:val="00350F1D"/>
    <w:rsid w:val="003528A0"/>
    <w:rsid w:val="00352911"/>
    <w:rsid w:val="003532C6"/>
    <w:rsid w:val="0035339D"/>
    <w:rsid w:val="00353588"/>
    <w:rsid w:val="00353E3A"/>
    <w:rsid w:val="00354D05"/>
    <w:rsid w:val="0035567C"/>
    <w:rsid w:val="00356572"/>
    <w:rsid w:val="0035659A"/>
    <w:rsid w:val="00357462"/>
    <w:rsid w:val="00360CEF"/>
    <w:rsid w:val="003614BD"/>
    <w:rsid w:val="0036222F"/>
    <w:rsid w:val="003659FF"/>
    <w:rsid w:val="00367B7B"/>
    <w:rsid w:val="0037037A"/>
    <w:rsid w:val="00372744"/>
    <w:rsid w:val="003737C7"/>
    <w:rsid w:val="00374D4A"/>
    <w:rsid w:val="00375076"/>
    <w:rsid w:val="003754B9"/>
    <w:rsid w:val="003765D1"/>
    <w:rsid w:val="00376DD4"/>
    <w:rsid w:val="003772AE"/>
    <w:rsid w:val="00381D14"/>
    <w:rsid w:val="00384B85"/>
    <w:rsid w:val="0038537F"/>
    <w:rsid w:val="00386466"/>
    <w:rsid w:val="003867B5"/>
    <w:rsid w:val="003867CA"/>
    <w:rsid w:val="00390279"/>
    <w:rsid w:val="00390618"/>
    <w:rsid w:val="00391A75"/>
    <w:rsid w:val="00392455"/>
    <w:rsid w:val="003935CB"/>
    <w:rsid w:val="00393B6C"/>
    <w:rsid w:val="00395809"/>
    <w:rsid w:val="00396DED"/>
    <w:rsid w:val="003973C7"/>
    <w:rsid w:val="003974AA"/>
    <w:rsid w:val="003A2370"/>
    <w:rsid w:val="003A261B"/>
    <w:rsid w:val="003A2704"/>
    <w:rsid w:val="003A30E7"/>
    <w:rsid w:val="003A3E89"/>
    <w:rsid w:val="003A4356"/>
    <w:rsid w:val="003A608B"/>
    <w:rsid w:val="003A67D0"/>
    <w:rsid w:val="003A7E4B"/>
    <w:rsid w:val="003B1FFD"/>
    <w:rsid w:val="003B26BE"/>
    <w:rsid w:val="003B322D"/>
    <w:rsid w:val="003B4D0F"/>
    <w:rsid w:val="003B4D70"/>
    <w:rsid w:val="003B4E0D"/>
    <w:rsid w:val="003B6B6A"/>
    <w:rsid w:val="003C1B63"/>
    <w:rsid w:val="003C2855"/>
    <w:rsid w:val="003C5A7C"/>
    <w:rsid w:val="003C7135"/>
    <w:rsid w:val="003C72FA"/>
    <w:rsid w:val="003C79AD"/>
    <w:rsid w:val="003D1796"/>
    <w:rsid w:val="003D17AB"/>
    <w:rsid w:val="003D5085"/>
    <w:rsid w:val="003D71F7"/>
    <w:rsid w:val="003D74CD"/>
    <w:rsid w:val="003E004A"/>
    <w:rsid w:val="003E0172"/>
    <w:rsid w:val="003E0330"/>
    <w:rsid w:val="003E3F4F"/>
    <w:rsid w:val="003E535E"/>
    <w:rsid w:val="003E5F69"/>
    <w:rsid w:val="003E64FD"/>
    <w:rsid w:val="003E6677"/>
    <w:rsid w:val="003E685B"/>
    <w:rsid w:val="003E71E1"/>
    <w:rsid w:val="003E720D"/>
    <w:rsid w:val="003F064D"/>
    <w:rsid w:val="003F07B6"/>
    <w:rsid w:val="003F26C0"/>
    <w:rsid w:val="003F3AC9"/>
    <w:rsid w:val="003F3F6F"/>
    <w:rsid w:val="003F4BC3"/>
    <w:rsid w:val="003F5842"/>
    <w:rsid w:val="003F78F8"/>
    <w:rsid w:val="003F7CEE"/>
    <w:rsid w:val="00401938"/>
    <w:rsid w:val="00402150"/>
    <w:rsid w:val="00402CBC"/>
    <w:rsid w:val="00402EF0"/>
    <w:rsid w:val="00403331"/>
    <w:rsid w:val="00404F60"/>
    <w:rsid w:val="004068C9"/>
    <w:rsid w:val="004112E3"/>
    <w:rsid w:val="00411319"/>
    <w:rsid w:val="00412BF8"/>
    <w:rsid w:val="00412C93"/>
    <w:rsid w:val="00413DF4"/>
    <w:rsid w:val="0041478F"/>
    <w:rsid w:val="00415677"/>
    <w:rsid w:val="00415AD8"/>
    <w:rsid w:val="0041620E"/>
    <w:rsid w:val="00417049"/>
    <w:rsid w:val="0042005F"/>
    <w:rsid w:val="0042084B"/>
    <w:rsid w:val="00420EDD"/>
    <w:rsid w:val="00421ED3"/>
    <w:rsid w:val="00422770"/>
    <w:rsid w:val="00422AC9"/>
    <w:rsid w:val="00423BB7"/>
    <w:rsid w:val="004247DE"/>
    <w:rsid w:val="00425202"/>
    <w:rsid w:val="004259DD"/>
    <w:rsid w:val="00425B0C"/>
    <w:rsid w:val="0042615A"/>
    <w:rsid w:val="004264FA"/>
    <w:rsid w:val="004264FC"/>
    <w:rsid w:val="00426652"/>
    <w:rsid w:val="004276DD"/>
    <w:rsid w:val="0043575F"/>
    <w:rsid w:val="00435E41"/>
    <w:rsid w:val="00436091"/>
    <w:rsid w:val="00437EE5"/>
    <w:rsid w:val="00440528"/>
    <w:rsid w:val="00442758"/>
    <w:rsid w:val="00446554"/>
    <w:rsid w:val="00446ECD"/>
    <w:rsid w:val="004501D7"/>
    <w:rsid w:val="004507B4"/>
    <w:rsid w:val="00450AB6"/>
    <w:rsid w:val="004511EF"/>
    <w:rsid w:val="004538AD"/>
    <w:rsid w:val="004549CF"/>
    <w:rsid w:val="0045572F"/>
    <w:rsid w:val="004559F2"/>
    <w:rsid w:val="00455DCA"/>
    <w:rsid w:val="00456D6E"/>
    <w:rsid w:val="00460D1F"/>
    <w:rsid w:val="004615A4"/>
    <w:rsid w:val="004615D1"/>
    <w:rsid w:val="004617A1"/>
    <w:rsid w:val="004624E1"/>
    <w:rsid w:val="00463340"/>
    <w:rsid w:val="0046358F"/>
    <w:rsid w:val="00463856"/>
    <w:rsid w:val="004658BB"/>
    <w:rsid w:val="004723A1"/>
    <w:rsid w:val="004723E2"/>
    <w:rsid w:val="0047385A"/>
    <w:rsid w:val="00473CB2"/>
    <w:rsid w:val="0047448D"/>
    <w:rsid w:val="00474F4B"/>
    <w:rsid w:val="00475CA0"/>
    <w:rsid w:val="004769A1"/>
    <w:rsid w:val="0047782B"/>
    <w:rsid w:val="00482BD8"/>
    <w:rsid w:val="0048401B"/>
    <w:rsid w:val="00484300"/>
    <w:rsid w:val="00484CD6"/>
    <w:rsid w:val="00485385"/>
    <w:rsid w:val="0048601D"/>
    <w:rsid w:val="00486450"/>
    <w:rsid w:val="004864DE"/>
    <w:rsid w:val="00491F54"/>
    <w:rsid w:val="004939F3"/>
    <w:rsid w:val="00493D65"/>
    <w:rsid w:val="004A096A"/>
    <w:rsid w:val="004A0AC0"/>
    <w:rsid w:val="004A0FAA"/>
    <w:rsid w:val="004A1371"/>
    <w:rsid w:val="004A1BA1"/>
    <w:rsid w:val="004A1D98"/>
    <w:rsid w:val="004B111C"/>
    <w:rsid w:val="004B24EA"/>
    <w:rsid w:val="004B33EE"/>
    <w:rsid w:val="004B59C5"/>
    <w:rsid w:val="004B5A5B"/>
    <w:rsid w:val="004B5B85"/>
    <w:rsid w:val="004B6320"/>
    <w:rsid w:val="004C02AF"/>
    <w:rsid w:val="004C0794"/>
    <w:rsid w:val="004C0AF3"/>
    <w:rsid w:val="004C1469"/>
    <w:rsid w:val="004C16F2"/>
    <w:rsid w:val="004C32A7"/>
    <w:rsid w:val="004C3AD2"/>
    <w:rsid w:val="004C4E36"/>
    <w:rsid w:val="004C5A90"/>
    <w:rsid w:val="004C6F17"/>
    <w:rsid w:val="004D04CA"/>
    <w:rsid w:val="004D10EA"/>
    <w:rsid w:val="004D152B"/>
    <w:rsid w:val="004D2132"/>
    <w:rsid w:val="004D2E53"/>
    <w:rsid w:val="004D3550"/>
    <w:rsid w:val="004D400B"/>
    <w:rsid w:val="004D41EE"/>
    <w:rsid w:val="004D52B9"/>
    <w:rsid w:val="004D54E1"/>
    <w:rsid w:val="004D594E"/>
    <w:rsid w:val="004D6567"/>
    <w:rsid w:val="004D790E"/>
    <w:rsid w:val="004E1DFE"/>
    <w:rsid w:val="004E28F1"/>
    <w:rsid w:val="004E33B2"/>
    <w:rsid w:val="004E3C47"/>
    <w:rsid w:val="004E3E75"/>
    <w:rsid w:val="004E5FF8"/>
    <w:rsid w:val="004F052C"/>
    <w:rsid w:val="004F1E11"/>
    <w:rsid w:val="004F202B"/>
    <w:rsid w:val="004F344A"/>
    <w:rsid w:val="004F5803"/>
    <w:rsid w:val="004F5EC0"/>
    <w:rsid w:val="004F7557"/>
    <w:rsid w:val="004F7D5C"/>
    <w:rsid w:val="005015B0"/>
    <w:rsid w:val="0050222D"/>
    <w:rsid w:val="005026EA"/>
    <w:rsid w:val="00503AA4"/>
    <w:rsid w:val="00504972"/>
    <w:rsid w:val="00504E37"/>
    <w:rsid w:val="00504EC0"/>
    <w:rsid w:val="00505434"/>
    <w:rsid w:val="005065C3"/>
    <w:rsid w:val="00510AFD"/>
    <w:rsid w:val="00511D77"/>
    <w:rsid w:val="00514619"/>
    <w:rsid w:val="00514A54"/>
    <w:rsid w:val="00515CEC"/>
    <w:rsid w:val="005160F2"/>
    <w:rsid w:val="005176A6"/>
    <w:rsid w:val="00520179"/>
    <w:rsid w:val="00520D68"/>
    <w:rsid w:val="005211B6"/>
    <w:rsid w:val="005234A9"/>
    <w:rsid w:val="005247AC"/>
    <w:rsid w:val="00524C1A"/>
    <w:rsid w:val="00526478"/>
    <w:rsid w:val="0052688F"/>
    <w:rsid w:val="00526FE5"/>
    <w:rsid w:val="005306C4"/>
    <w:rsid w:val="00531553"/>
    <w:rsid w:val="0053196B"/>
    <w:rsid w:val="00532290"/>
    <w:rsid w:val="005336F1"/>
    <w:rsid w:val="00535FC2"/>
    <w:rsid w:val="00536F45"/>
    <w:rsid w:val="00537C54"/>
    <w:rsid w:val="00540D60"/>
    <w:rsid w:val="00541703"/>
    <w:rsid w:val="005442E4"/>
    <w:rsid w:val="00544485"/>
    <w:rsid w:val="00546587"/>
    <w:rsid w:val="0055036B"/>
    <w:rsid w:val="005504ED"/>
    <w:rsid w:val="00550D7B"/>
    <w:rsid w:val="0055330F"/>
    <w:rsid w:val="005534BE"/>
    <w:rsid w:val="00553C9A"/>
    <w:rsid w:val="005541B0"/>
    <w:rsid w:val="005543B1"/>
    <w:rsid w:val="005548A6"/>
    <w:rsid w:val="00555BF3"/>
    <w:rsid w:val="005571E9"/>
    <w:rsid w:val="005600F0"/>
    <w:rsid w:val="0056111D"/>
    <w:rsid w:val="00561A62"/>
    <w:rsid w:val="005624EE"/>
    <w:rsid w:val="0056370B"/>
    <w:rsid w:val="00564266"/>
    <w:rsid w:val="0056603F"/>
    <w:rsid w:val="005663E6"/>
    <w:rsid w:val="005664DE"/>
    <w:rsid w:val="00566D07"/>
    <w:rsid w:val="00566DCF"/>
    <w:rsid w:val="005700C5"/>
    <w:rsid w:val="00570240"/>
    <w:rsid w:val="00571156"/>
    <w:rsid w:val="005727A4"/>
    <w:rsid w:val="00572E5E"/>
    <w:rsid w:val="00581445"/>
    <w:rsid w:val="00581D45"/>
    <w:rsid w:val="005830B5"/>
    <w:rsid w:val="005838B4"/>
    <w:rsid w:val="0058421E"/>
    <w:rsid w:val="00584322"/>
    <w:rsid w:val="00584554"/>
    <w:rsid w:val="00590424"/>
    <w:rsid w:val="0059058B"/>
    <w:rsid w:val="0059062D"/>
    <w:rsid w:val="0059173C"/>
    <w:rsid w:val="00593A71"/>
    <w:rsid w:val="00593EA6"/>
    <w:rsid w:val="005950C4"/>
    <w:rsid w:val="0059643A"/>
    <w:rsid w:val="00596AC3"/>
    <w:rsid w:val="00596EA5"/>
    <w:rsid w:val="005A0194"/>
    <w:rsid w:val="005A01DD"/>
    <w:rsid w:val="005A02B8"/>
    <w:rsid w:val="005A27DC"/>
    <w:rsid w:val="005A29B5"/>
    <w:rsid w:val="005A3AB6"/>
    <w:rsid w:val="005A6037"/>
    <w:rsid w:val="005A61F5"/>
    <w:rsid w:val="005A6929"/>
    <w:rsid w:val="005A6BCB"/>
    <w:rsid w:val="005A7B80"/>
    <w:rsid w:val="005B0E96"/>
    <w:rsid w:val="005B2394"/>
    <w:rsid w:val="005B2481"/>
    <w:rsid w:val="005B5334"/>
    <w:rsid w:val="005B551A"/>
    <w:rsid w:val="005B58B2"/>
    <w:rsid w:val="005B5A46"/>
    <w:rsid w:val="005B6F1B"/>
    <w:rsid w:val="005B765E"/>
    <w:rsid w:val="005C0B5B"/>
    <w:rsid w:val="005C15AD"/>
    <w:rsid w:val="005C2246"/>
    <w:rsid w:val="005C344B"/>
    <w:rsid w:val="005C37D3"/>
    <w:rsid w:val="005C393A"/>
    <w:rsid w:val="005C4076"/>
    <w:rsid w:val="005C44F6"/>
    <w:rsid w:val="005C62D3"/>
    <w:rsid w:val="005C6D10"/>
    <w:rsid w:val="005C7BE0"/>
    <w:rsid w:val="005D155D"/>
    <w:rsid w:val="005D29FD"/>
    <w:rsid w:val="005D2E57"/>
    <w:rsid w:val="005D3400"/>
    <w:rsid w:val="005D49A3"/>
    <w:rsid w:val="005D5374"/>
    <w:rsid w:val="005D665F"/>
    <w:rsid w:val="005E18AD"/>
    <w:rsid w:val="005E1DAF"/>
    <w:rsid w:val="005E1F29"/>
    <w:rsid w:val="005E6C99"/>
    <w:rsid w:val="005E7248"/>
    <w:rsid w:val="005E7805"/>
    <w:rsid w:val="005E7D26"/>
    <w:rsid w:val="005F0D40"/>
    <w:rsid w:val="005F0D44"/>
    <w:rsid w:val="005F14A0"/>
    <w:rsid w:val="005F231E"/>
    <w:rsid w:val="005F2643"/>
    <w:rsid w:val="005F3C87"/>
    <w:rsid w:val="005F587B"/>
    <w:rsid w:val="005F6819"/>
    <w:rsid w:val="005F7252"/>
    <w:rsid w:val="005F7493"/>
    <w:rsid w:val="005F74E3"/>
    <w:rsid w:val="005F7DFD"/>
    <w:rsid w:val="006004FE"/>
    <w:rsid w:val="00601CBF"/>
    <w:rsid w:val="00601D92"/>
    <w:rsid w:val="00602473"/>
    <w:rsid w:val="00603AC6"/>
    <w:rsid w:val="0060569D"/>
    <w:rsid w:val="0060590B"/>
    <w:rsid w:val="00606BBD"/>
    <w:rsid w:val="00606FF4"/>
    <w:rsid w:val="006077B4"/>
    <w:rsid w:val="006079AE"/>
    <w:rsid w:val="00610ED3"/>
    <w:rsid w:val="00610F29"/>
    <w:rsid w:val="0061157A"/>
    <w:rsid w:val="006123A4"/>
    <w:rsid w:val="006125AD"/>
    <w:rsid w:val="00613E80"/>
    <w:rsid w:val="006151CB"/>
    <w:rsid w:val="00615213"/>
    <w:rsid w:val="00615ADB"/>
    <w:rsid w:val="00616EDF"/>
    <w:rsid w:val="00617776"/>
    <w:rsid w:val="00617D58"/>
    <w:rsid w:val="00620AE7"/>
    <w:rsid w:val="00620BB9"/>
    <w:rsid w:val="00621E1F"/>
    <w:rsid w:val="00621F99"/>
    <w:rsid w:val="006227E7"/>
    <w:rsid w:val="00622C29"/>
    <w:rsid w:val="00622F46"/>
    <w:rsid w:val="006231EA"/>
    <w:rsid w:val="006252E4"/>
    <w:rsid w:val="0062570F"/>
    <w:rsid w:val="00625B24"/>
    <w:rsid w:val="00625C00"/>
    <w:rsid w:val="006264D9"/>
    <w:rsid w:val="0063073E"/>
    <w:rsid w:val="00631579"/>
    <w:rsid w:val="0063219B"/>
    <w:rsid w:val="00632EFB"/>
    <w:rsid w:val="0063392D"/>
    <w:rsid w:val="00634B24"/>
    <w:rsid w:val="00634D04"/>
    <w:rsid w:val="006350E6"/>
    <w:rsid w:val="006352AF"/>
    <w:rsid w:val="006356A9"/>
    <w:rsid w:val="00636CF6"/>
    <w:rsid w:val="00636DC5"/>
    <w:rsid w:val="00637FB7"/>
    <w:rsid w:val="0064070D"/>
    <w:rsid w:val="006408B9"/>
    <w:rsid w:val="00640A98"/>
    <w:rsid w:val="006418A5"/>
    <w:rsid w:val="00641A9A"/>
    <w:rsid w:val="00642F48"/>
    <w:rsid w:val="00644189"/>
    <w:rsid w:val="0064457A"/>
    <w:rsid w:val="00645AB1"/>
    <w:rsid w:val="00645F15"/>
    <w:rsid w:val="00646E48"/>
    <w:rsid w:val="00647C24"/>
    <w:rsid w:val="0065002E"/>
    <w:rsid w:val="00651605"/>
    <w:rsid w:val="00651BDE"/>
    <w:rsid w:val="00651C31"/>
    <w:rsid w:val="006543F3"/>
    <w:rsid w:val="00654C59"/>
    <w:rsid w:val="006554F9"/>
    <w:rsid w:val="00655E44"/>
    <w:rsid w:val="00656A7B"/>
    <w:rsid w:val="00657C51"/>
    <w:rsid w:val="0066000D"/>
    <w:rsid w:val="00661665"/>
    <w:rsid w:val="00661846"/>
    <w:rsid w:val="006632F3"/>
    <w:rsid w:val="0066373F"/>
    <w:rsid w:val="00666983"/>
    <w:rsid w:val="00666C2E"/>
    <w:rsid w:val="00667315"/>
    <w:rsid w:val="0067002D"/>
    <w:rsid w:val="00670223"/>
    <w:rsid w:val="00670343"/>
    <w:rsid w:val="00670F91"/>
    <w:rsid w:val="00671D07"/>
    <w:rsid w:val="0067202C"/>
    <w:rsid w:val="00672394"/>
    <w:rsid w:val="00672C3E"/>
    <w:rsid w:val="0067499D"/>
    <w:rsid w:val="00674A17"/>
    <w:rsid w:val="00676C34"/>
    <w:rsid w:val="00676FBB"/>
    <w:rsid w:val="006773EF"/>
    <w:rsid w:val="0068099E"/>
    <w:rsid w:val="0068358E"/>
    <w:rsid w:val="00683649"/>
    <w:rsid w:val="00683CB1"/>
    <w:rsid w:val="00685000"/>
    <w:rsid w:val="00687059"/>
    <w:rsid w:val="006872D7"/>
    <w:rsid w:val="006873DF"/>
    <w:rsid w:val="006873F8"/>
    <w:rsid w:val="0069106D"/>
    <w:rsid w:val="00691123"/>
    <w:rsid w:val="00692984"/>
    <w:rsid w:val="00693CAA"/>
    <w:rsid w:val="00693D69"/>
    <w:rsid w:val="00694C86"/>
    <w:rsid w:val="00695578"/>
    <w:rsid w:val="006963C9"/>
    <w:rsid w:val="0069645C"/>
    <w:rsid w:val="00697C11"/>
    <w:rsid w:val="00697E78"/>
    <w:rsid w:val="006A05E8"/>
    <w:rsid w:val="006A12ED"/>
    <w:rsid w:val="006A290F"/>
    <w:rsid w:val="006A2D89"/>
    <w:rsid w:val="006A444D"/>
    <w:rsid w:val="006A4E9C"/>
    <w:rsid w:val="006B02B6"/>
    <w:rsid w:val="006B06EB"/>
    <w:rsid w:val="006B09AE"/>
    <w:rsid w:val="006B2631"/>
    <w:rsid w:val="006B26C5"/>
    <w:rsid w:val="006B2EEB"/>
    <w:rsid w:val="006B384B"/>
    <w:rsid w:val="006B4709"/>
    <w:rsid w:val="006B52C3"/>
    <w:rsid w:val="006B6FEE"/>
    <w:rsid w:val="006B7219"/>
    <w:rsid w:val="006B7393"/>
    <w:rsid w:val="006C15BC"/>
    <w:rsid w:val="006C4554"/>
    <w:rsid w:val="006C46BD"/>
    <w:rsid w:val="006C6564"/>
    <w:rsid w:val="006C77B4"/>
    <w:rsid w:val="006D0182"/>
    <w:rsid w:val="006D09F4"/>
    <w:rsid w:val="006D3577"/>
    <w:rsid w:val="006D37AB"/>
    <w:rsid w:val="006D3B4A"/>
    <w:rsid w:val="006D423F"/>
    <w:rsid w:val="006D6A8D"/>
    <w:rsid w:val="006D7305"/>
    <w:rsid w:val="006D74E1"/>
    <w:rsid w:val="006D75AA"/>
    <w:rsid w:val="006D7818"/>
    <w:rsid w:val="006E1503"/>
    <w:rsid w:val="006E1AE5"/>
    <w:rsid w:val="006E3705"/>
    <w:rsid w:val="006E598F"/>
    <w:rsid w:val="006E5D35"/>
    <w:rsid w:val="006E5F0B"/>
    <w:rsid w:val="006E631D"/>
    <w:rsid w:val="006E677B"/>
    <w:rsid w:val="006E749A"/>
    <w:rsid w:val="006F0484"/>
    <w:rsid w:val="006F07AD"/>
    <w:rsid w:val="006F110C"/>
    <w:rsid w:val="006F20B1"/>
    <w:rsid w:val="006F3B56"/>
    <w:rsid w:val="006F47E2"/>
    <w:rsid w:val="006F5702"/>
    <w:rsid w:val="006F57B4"/>
    <w:rsid w:val="006F5814"/>
    <w:rsid w:val="006F5826"/>
    <w:rsid w:val="006F6044"/>
    <w:rsid w:val="006F628D"/>
    <w:rsid w:val="006F6E11"/>
    <w:rsid w:val="006F7EB4"/>
    <w:rsid w:val="00701C32"/>
    <w:rsid w:val="00702CF5"/>
    <w:rsid w:val="00703157"/>
    <w:rsid w:val="00703179"/>
    <w:rsid w:val="00705CFF"/>
    <w:rsid w:val="007068E9"/>
    <w:rsid w:val="0070759B"/>
    <w:rsid w:val="00710DBD"/>
    <w:rsid w:val="007118F7"/>
    <w:rsid w:val="007122B9"/>
    <w:rsid w:val="007134C2"/>
    <w:rsid w:val="00713DF8"/>
    <w:rsid w:val="00714E21"/>
    <w:rsid w:val="007157DF"/>
    <w:rsid w:val="00716BDD"/>
    <w:rsid w:val="00716ED1"/>
    <w:rsid w:val="00717938"/>
    <w:rsid w:val="00717D20"/>
    <w:rsid w:val="007205CC"/>
    <w:rsid w:val="00720DFD"/>
    <w:rsid w:val="00721528"/>
    <w:rsid w:val="00722257"/>
    <w:rsid w:val="0072253E"/>
    <w:rsid w:val="00722D57"/>
    <w:rsid w:val="00723314"/>
    <w:rsid w:val="0072399D"/>
    <w:rsid w:val="00723DD3"/>
    <w:rsid w:val="0072440C"/>
    <w:rsid w:val="007261B3"/>
    <w:rsid w:val="007262A4"/>
    <w:rsid w:val="00727219"/>
    <w:rsid w:val="0072731B"/>
    <w:rsid w:val="00727C4B"/>
    <w:rsid w:val="0073015E"/>
    <w:rsid w:val="0073027D"/>
    <w:rsid w:val="007319ED"/>
    <w:rsid w:val="00732D9E"/>
    <w:rsid w:val="00734603"/>
    <w:rsid w:val="00735268"/>
    <w:rsid w:val="007359DE"/>
    <w:rsid w:val="007360FA"/>
    <w:rsid w:val="00737504"/>
    <w:rsid w:val="00737A05"/>
    <w:rsid w:val="00737C00"/>
    <w:rsid w:val="00740F65"/>
    <w:rsid w:val="00742EC6"/>
    <w:rsid w:val="00742ED6"/>
    <w:rsid w:val="00745782"/>
    <w:rsid w:val="00746674"/>
    <w:rsid w:val="00746E2E"/>
    <w:rsid w:val="00750432"/>
    <w:rsid w:val="007523EE"/>
    <w:rsid w:val="00754871"/>
    <w:rsid w:val="00755F5E"/>
    <w:rsid w:val="00756C0B"/>
    <w:rsid w:val="00757D9B"/>
    <w:rsid w:val="00757F71"/>
    <w:rsid w:val="007600FE"/>
    <w:rsid w:val="007602C8"/>
    <w:rsid w:val="0076379C"/>
    <w:rsid w:val="007648E1"/>
    <w:rsid w:val="0076534B"/>
    <w:rsid w:val="0076590E"/>
    <w:rsid w:val="00766ADA"/>
    <w:rsid w:val="00766F76"/>
    <w:rsid w:val="00770886"/>
    <w:rsid w:val="007714E0"/>
    <w:rsid w:val="00771984"/>
    <w:rsid w:val="00771AFD"/>
    <w:rsid w:val="00772155"/>
    <w:rsid w:val="00772CDC"/>
    <w:rsid w:val="00773AB1"/>
    <w:rsid w:val="00774E19"/>
    <w:rsid w:val="00775444"/>
    <w:rsid w:val="007758D7"/>
    <w:rsid w:val="00776BEB"/>
    <w:rsid w:val="00777DA2"/>
    <w:rsid w:val="00782342"/>
    <w:rsid w:val="007825A2"/>
    <w:rsid w:val="007826D3"/>
    <w:rsid w:val="0078392C"/>
    <w:rsid w:val="007878F9"/>
    <w:rsid w:val="007906C1"/>
    <w:rsid w:val="007906DE"/>
    <w:rsid w:val="00792A8D"/>
    <w:rsid w:val="0079476A"/>
    <w:rsid w:val="00797615"/>
    <w:rsid w:val="007976B6"/>
    <w:rsid w:val="00797B6E"/>
    <w:rsid w:val="007A0AD5"/>
    <w:rsid w:val="007A1953"/>
    <w:rsid w:val="007A1BE8"/>
    <w:rsid w:val="007A1C6A"/>
    <w:rsid w:val="007A31BA"/>
    <w:rsid w:val="007A3A09"/>
    <w:rsid w:val="007A49B2"/>
    <w:rsid w:val="007A5811"/>
    <w:rsid w:val="007A7DA0"/>
    <w:rsid w:val="007B0DBA"/>
    <w:rsid w:val="007B1478"/>
    <w:rsid w:val="007B266A"/>
    <w:rsid w:val="007B2B4F"/>
    <w:rsid w:val="007B3949"/>
    <w:rsid w:val="007B4243"/>
    <w:rsid w:val="007B5B40"/>
    <w:rsid w:val="007B78F4"/>
    <w:rsid w:val="007C05B5"/>
    <w:rsid w:val="007C05BF"/>
    <w:rsid w:val="007C1A45"/>
    <w:rsid w:val="007C1E0E"/>
    <w:rsid w:val="007C2F7B"/>
    <w:rsid w:val="007C58DC"/>
    <w:rsid w:val="007C5E71"/>
    <w:rsid w:val="007C7090"/>
    <w:rsid w:val="007C77BE"/>
    <w:rsid w:val="007D1066"/>
    <w:rsid w:val="007D1667"/>
    <w:rsid w:val="007D17A5"/>
    <w:rsid w:val="007D1913"/>
    <w:rsid w:val="007D1993"/>
    <w:rsid w:val="007D26E7"/>
    <w:rsid w:val="007D4319"/>
    <w:rsid w:val="007D6859"/>
    <w:rsid w:val="007D7244"/>
    <w:rsid w:val="007D7467"/>
    <w:rsid w:val="007D7948"/>
    <w:rsid w:val="007D7CE3"/>
    <w:rsid w:val="007D7FF1"/>
    <w:rsid w:val="007E019E"/>
    <w:rsid w:val="007E21E7"/>
    <w:rsid w:val="007E29BC"/>
    <w:rsid w:val="007E4137"/>
    <w:rsid w:val="007E448F"/>
    <w:rsid w:val="007E53F3"/>
    <w:rsid w:val="007E5A4B"/>
    <w:rsid w:val="007E5FB7"/>
    <w:rsid w:val="007E60FF"/>
    <w:rsid w:val="007E6BD1"/>
    <w:rsid w:val="007E6DCB"/>
    <w:rsid w:val="007F0422"/>
    <w:rsid w:val="007F055E"/>
    <w:rsid w:val="007F1393"/>
    <w:rsid w:val="007F1AC0"/>
    <w:rsid w:val="007F222C"/>
    <w:rsid w:val="007F28E9"/>
    <w:rsid w:val="007F2AF5"/>
    <w:rsid w:val="007F38B1"/>
    <w:rsid w:val="007F49F7"/>
    <w:rsid w:val="007F5F28"/>
    <w:rsid w:val="007F66FF"/>
    <w:rsid w:val="007F708A"/>
    <w:rsid w:val="0080082C"/>
    <w:rsid w:val="0080116E"/>
    <w:rsid w:val="00803EF4"/>
    <w:rsid w:val="00804086"/>
    <w:rsid w:val="008079B1"/>
    <w:rsid w:val="00807DDC"/>
    <w:rsid w:val="008103A6"/>
    <w:rsid w:val="00812768"/>
    <w:rsid w:val="00813BE2"/>
    <w:rsid w:val="00814984"/>
    <w:rsid w:val="008157C1"/>
    <w:rsid w:val="008166F3"/>
    <w:rsid w:val="0081768F"/>
    <w:rsid w:val="008206C9"/>
    <w:rsid w:val="00822772"/>
    <w:rsid w:val="00822BA3"/>
    <w:rsid w:val="00827D27"/>
    <w:rsid w:val="00830394"/>
    <w:rsid w:val="008314B2"/>
    <w:rsid w:val="008328DF"/>
    <w:rsid w:val="00833553"/>
    <w:rsid w:val="00833B73"/>
    <w:rsid w:val="00833F42"/>
    <w:rsid w:val="00834A41"/>
    <w:rsid w:val="00835850"/>
    <w:rsid w:val="00835AFB"/>
    <w:rsid w:val="0083760F"/>
    <w:rsid w:val="008403F6"/>
    <w:rsid w:val="00841229"/>
    <w:rsid w:val="00841F41"/>
    <w:rsid w:val="00842B25"/>
    <w:rsid w:val="00842ED2"/>
    <w:rsid w:val="00845B00"/>
    <w:rsid w:val="00846C83"/>
    <w:rsid w:val="0085048F"/>
    <w:rsid w:val="0085112B"/>
    <w:rsid w:val="00851482"/>
    <w:rsid w:val="00851D9D"/>
    <w:rsid w:val="00852414"/>
    <w:rsid w:val="00854A76"/>
    <w:rsid w:val="00855E78"/>
    <w:rsid w:val="00856FAB"/>
    <w:rsid w:val="00860A19"/>
    <w:rsid w:val="008623C7"/>
    <w:rsid w:val="0086275F"/>
    <w:rsid w:val="00862D77"/>
    <w:rsid w:val="0086349A"/>
    <w:rsid w:val="0086351A"/>
    <w:rsid w:val="00863B26"/>
    <w:rsid w:val="00864FC9"/>
    <w:rsid w:val="00865041"/>
    <w:rsid w:val="008653D0"/>
    <w:rsid w:val="008655E3"/>
    <w:rsid w:val="008656AD"/>
    <w:rsid w:val="008661CA"/>
    <w:rsid w:val="00870AA9"/>
    <w:rsid w:val="008719FD"/>
    <w:rsid w:val="00872265"/>
    <w:rsid w:val="0087251B"/>
    <w:rsid w:val="0087295E"/>
    <w:rsid w:val="00872D73"/>
    <w:rsid w:val="00873518"/>
    <w:rsid w:val="00873DC9"/>
    <w:rsid w:val="008745D9"/>
    <w:rsid w:val="00874FE5"/>
    <w:rsid w:val="00876FC6"/>
    <w:rsid w:val="00882EFC"/>
    <w:rsid w:val="008838EF"/>
    <w:rsid w:val="008840F0"/>
    <w:rsid w:val="008843A7"/>
    <w:rsid w:val="00884E27"/>
    <w:rsid w:val="008876D5"/>
    <w:rsid w:val="00887AEE"/>
    <w:rsid w:val="00890F48"/>
    <w:rsid w:val="008937B4"/>
    <w:rsid w:val="00893E17"/>
    <w:rsid w:val="00893F0F"/>
    <w:rsid w:val="00894AC8"/>
    <w:rsid w:val="00894FC0"/>
    <w:rsid w:val="0089558B"/>
    <w:rsid w:val="00895FE8"/>
    <w:rsid w:val="00896415"/>
    <w:rsid w:val="0089766B"/>
    <w:rsid w:val="008A0D71"/>
    <w:rsid w:val="008A257F"/>
    <w:rsid w:val="008A25D6"/>
    <w:rsid w:val="008A3AAE"/>
    <w:rsid w:val="008A3B1E"/>
    <w:rsid w:val="008A7958"/>
    <w:rsid w:val="008A7D72"/>
    <w:rsid w:val="008B1355"/>
    <w:rsid w:val="008B287B"/>
    <w:rsid w:val="008B3A7E"/>
    <w:rsid w:val="008B4015"/>
    <w:rsid w:val="008B5298"/>
    <w:rsid w:val="008B590F"/>
    <w:rsid w:val="008B7293"/>
    <w:rsid w:val="008B770B"/>
    <w:rsid w:val="008C00D7"/>
    <w:rsid w:val="008C301F"/>
    <w:rsid w:val="008C3088"/>
    <w:rsid w:val="008C379F"/>
    <w:rsid w:val="008C3946"/>
    <w:rsid w:val="008C450A"/>
    <w:rsid w:val="008C6552"/>
    <w:rsid w:val="008C7BD8"/>
    <w:rsid w:val="008D02F3"/>
    <w:rsid w:val="008D1AB0"/>
    <w:rsid w:val="008D202B"/>
    <w:rsid w:val="008D24EA"/>
    <w:rsid w:val="008D2C18"/>
    <w:rsid w:val="008D463C"/>
    <w:rsid w:val="008D632B"/>
    <w:rsid w:val="008D668C"/>
    <w:rsid w:val="008D712C"/>
    <w:rsid w:val="008E0E98"/>
    <w:rsid w:val="008E0F99"/>
    <w:rsid w:val="008E130B"/>
    <w:rsid w:val="008E13A2"/>
    <w:rsid w:val="008E3AD6"/>
    <w:rsid w:val="008E4C21"/>
    <w:rsid w:val="008E52E1"/>
    <w:rsid w:val="008E5BB8"/>
    <w:rsid w:val="008E639E"/>
    <w:rsid w:val="008E746D"/>
    <w:rsid w:val="008E7772"/>
    <w:rsid w:val="008F103C"/>
    <w:rsid w:val="008F3929"/>
    <w:rsid w:val="008F6A7E"/>
    <w:rsid w:val="008F6C38"/>
    <w:rsid w:val="008F6F70"/>
    <w:rsid w:val="00900874"/>
    <w:rsid w:val="00902379"/>
    <w:rsid w:val="00902B85"/>
    <w:rsid w:val="00902EB3"/>
    <w:rsid w:val="00902F7B"/>
    <w:rsid w:val="0090389E"/>
    <w:rsid w:val="0090554F"/>
    <w:rsid w:val="00905D84"/>
    <w:rsid w:val="00906A10"/>
    <w:rsid w:val="0090710F"/>
    <w:rsid w:val="00910907"/>
    <w:rsid w:val="009110E3"/>
    <w:rsid w:val="00911BF1"/>
    <w:rsid w:val="00912A27"/>
    <w:rsid w:val="00912F57"/>
    <w:rsid w:val="00913AE7"/>
    <w:rsid w:val="00914EBF"/>
    <w:rsid w:val="0091501B"/>
    <w:rsid w:val="009151B1"/>
    <w:rsid w:val="00915771"/>
    <w:rsid w:val="00915E2A"/>
    <w:rsid w:val="00916530"/>
    <w:rsid w:val="00916B68"/>
    <w:rsid w:val="0092058C"/>
    <w:rsid w:val="00920A90"/>
    <w:rsid w:val="00920BF5"/>
    <w:rsid w:val="00920D5D"/>
    <w:rsid w:val="00921148"/>
    <w:rsid w:val="00921269"/>
    <w:rsid w:val="009218EF"/>
    <w:rsid w:val="00921901"/>
    <w:rsid w:val="00921ECE"/>
    <w:rsid w:val="00922AD6"/>
    <w:rsid w:val="009242EA"/>
    <w:rsid w:val="0092453B"/>
    <w:rsid w:val="00925745"/>
    <w:rsid w:val="00926653"/>
    <w:rsid w:val="0092750E"/>
    <w:rsid w:val="009275EB"/>
    <w:rsid w:val="00927753"/>
    <w:rsid w:val="00930FA0"/>
    <w:rsid w:val="0093119F"/>
    <w:rsid w:val="00931327"/>
    <w:rsid w:val="00932274"/>
    <w:rsid w:val="009327C4"/>
    <w:rsid w:val="009337AD"/>
    <w:rsid w:val="00933ECE"/>
    <w:rsid w:val="009345EC"/>
    <w:rsid w:val="00935108"/>
    <w:rsid w:val="0093535D"/>
    <w:rsid w:val="0093552A"/>
    <w:rsid w:val="009366E0"/>
    <w:rsid w:val="00940C56"/>
    <w:rsid w:val="0094175E"/>
    <w:rsid w:val="00942F1D"/>
    <w:rsid w:val="009456C2"/>
    <w:rsid w:val="0094606B"/>
    <w:rsid w:val="00946A94"/>
    <w:rsid w:val="00947046"/>
    <w:rsid w:val="00947EB7"/>
    <w:rsid w:val="0095094C"/>
    <w:rsid w:val="00950CD2"/>
    <w:rsid w:val="00951C08"/>
    <w:rsid w:val="00952438"/>
    <w:rsid w:val="009527AB"/>
    <w:rsid w:val="009529C7"/>
    <w:rsid w:val="00953E38"/>
    <w:rsid w:val="00953F85"/>
    <w:rsid w:val="00955C0C"/>
    <w:rsid w:val="00955D3D"/>
    <w:rsid w:val="009577CC"/>
    <w:rsid w:val="00960E72"/>
    <w:rsid w:val="00961549"/>
    <w:rsid w:val="00962DC6"/>
    <w:rsid w:val="00962E1E"/>
    <w:rsid w:val="00966BE5"/>
    <w:rsid w:val="00967B46"/>
    <w:rsid w:val="00967D15"/>
    <w:rsid w:val="0097120E"/>
    <w:rsid w:val="00971403"/>
    <w:rsid w:val="009714EB"/>
    <w:rsid w:val="0097230D"/>
    <w:rsid w:val="00972A9F"/>
    <w:rsid w:val="00972FEA"/>
    <w:rsid w:val="0097338D"/>
    <w:rsid w:val="00973BDB"/>
    <w:rsid w:val="00973C04"/>
    <w:rsid w:val="00973DC7"/>
    <w:rsid w:val="00976259"/>
    <w:rsid w:val="00981838"/>
    <w:rsid w:val="00982185"/>
    <w:rsid w:val="00982D63"/>
    <w:rsid w:val="009837DF"/>
    <w:rsid w:val="009839E9"/>
    <w:rsid w:val="00984FFD"/>
    <w:rsid w:val="00985A3D"/>
    <w:rsid w:val="00985C99"/>
    <w:rsid w:val="00987917"/>
    <w:rsid w:val="00991009"/>
    <w:rsid w:val="00991158"/>
    <w:rsid w:val="00991B1A"/>
    <w:rsid w:val="00993623"/>
    <w:rsid w:val="00993734"/>
    <w:rsid w:val="00993FAF"/>
    <w:rsid w:val="009A0426"/>
    <w:rsid w:val="009A0F1C"/>
    <w:rsid w:val="009A1879"/>
    <w:rsid w:val="009A1D9F"/>
    <w:rsid w:val="009A21E3"/>
    <w:rsid w:val="009A23F6"/>
    <w:rsid w:val="009A2907"/>
    <w:rsid w:val="009A2963"/>
    <w:rsid w:val="009A32EC"/>
    <w:rsid w:val="009A4E7C"/>
    <w:rsid w:val="009A52D1"/>
    <w:rsid w:val="009A542A"/>
    <w:rsid w:val="009A60A9"/>
    <w:rsid w:val="009B0034"/>
    <w:rsid w:val="009B02F4"/>
    <w:rsid w:val="009B1AF9"/>
    <w:rsid w:val="009B254A"/>
    <w:rsid w:val="009B2AC6"/>
    <w:rsid w:val="009B4994"/>
    <w:rsid w:val="009B6412"/>
    <w:rsid w:val="009B72B0"/>
    <w:rsid w:val="009B7A8B"/>
    <w:rsid w:val="009B7C31"/>
    <w:rsid w:val="009C0918"/>
    <w:rsid w:val="009C094B"/>
    <w:rsid w:val="009C0BBF"/>
    <w:rsid w:val="009C1209"/>
    <w:rsid w:val="009C1DC4"/>
    <w:rsid w:val="009C2007"/>
    <w:rsid w:val="009C2C78"/>
    <w:rsid w:val="009C3005"/>
    <w:rsid w:val="009C5318"/>
    <w:rsid w:val="009C6110"/>
    <w:rsid w:val="009C7AB6"/>
    <w:rsid w:val="009D356D"/>
    <w:rsid w:val="009D449B"/>
    <w:rsid w:val="009D4670"/>
    <w:rsid w:val="009D49AA"/>
    <w:rsid w:val="009D561E"/>
    <w:rsid w:val="009D594A"/>
    <w:rsid w:val="009D62AF"/>
    <w:rsid w:val="009D68C3"/>
    <w:rsid w:val="009D7E63"/>
    <w:rsid w:val="009E1BAD"/>
    <w:rsid w:val="009E3594"/>
    <w:rsid w:val="009E36CE"/>
    <w:rsid w:val="009E55A8"/>
    <w:rsid w:val="009E61C0"/>
    <w:rsid w:val="009E6275"/>
    <w:rsid w:val="009E6D5D"/>
    <w:rsid w:val="009E7A84"/>
    <w:rsid w:val="009F0514"/>
    <w:rsid w:val="009F09D1"/>
    <w:rsid w:val="009F1A79"/>
    <w:rsid w:val="009F1FE4"/>
    <w:rsid w:val="009F3640"/>
    <w:rsid w:val="009F3B97"/>
    <w:rsid w:val="009F449F"/>
    <w:rsid w:val="009F58D7"/>
    <w:rsid w:val="009F6EFE"/>
    <w:rsid w:val="00A00B17"/>
    <w:rsid w:val="00A054F2"/>
    <w:rsid w:val="00A0632C"/>
    <w:rsid w:val="00A07303"/>
    <w:rsid w:val="00A1019E"/>
    <w:rsid w:val="00A1071E"/>
    <w:rsid w:val="00A115A3"/>
    <w:rsid w:val="00A12603"/>
    <w:rsid w:val="00A14585"/>
    <w:rsid w:val="00A156DF"/>
    <w:rsid w:val="00A15735"/>
    <w:rsid w:val="00A15D6E"/>
    <w:rsid w:val="00A16324"/>
    <w:rsid w:val="00A168DC"/>
    <w:rsid w:val="00A205F9"/>
    <w:rsid w:val="00A220B6"/>
    <w:rsid w:val="00A226A7"/>
    <w:rsid w:val="00A230DD"/>
    <w:rsid w:val="00A251E4"/>
    <w:rsid w:val="00A2541F"/>
    <w:rsid w:val="00A25B05"/>
    <w:rsid w:val="00A25D62"/>
    <w:rsid w:val="00A26C05"/>
    <w:rsid w:val="00A26F66"/>
    <w:rsid w:val="00A2760A"/>
    <w:rsid w:val="00A2760E"/>
    <w:rsid w:val="00A30529"/>
    <w:rsid w:val="00A31255"/>
    <w:rsid w:val="00A315E0"/>
    <w:rsid w:val="00A32CFA"/>
    <w:rsid w:val="00A32D6B"/>
    <w:rsid w:val="00A3309C"/>
    <w:rsid w:val="00A341BA"/>
    <w:rsid w:val="00A347A5"/>
    <w:rsid w:val="00A35C79"/>
    <w:rsid w:val="00A36DF0"/>
    <w:rsid w:val="00A3712C"/>
    <w:rsid w:val="00A373EA"/>
    <w:rsid w:val="00A40D32"/>
    <w:rsid w:val="00A40D46"/>
    <w:rsid w:val="00A41A44"/>
    <w:rsid w:val="00A4238B"/>
    <w:rsid w:val="00A4268B"/>
    <w:rsid w:val="00A42A32"/>
    <w:rsid w:val="00A437B1"/>
    <w:rsid w:val="00A439C7"/>
    <w:rsid w:val="00A43BE0"/>
    <w:rsid w:val="00A43EC6"/>
    <w:rsid w:val="00A44DA2"/>
    <w:rsid w:val="00A45B4C"/>
    <w:rsid w:val="00A45E5E"/>
    <w:rsid w:val="00A46675"/>
    <w:rsid w:val="00A4692F"/>
    <w:rsid w:val="00A5094C"/>
    <w:rsid w:val="00A51FF4"/>
    <w:rsid w:val="00A5254F"/>
    <w:rsid w:val="00A534AE"/>
    <w:rsid w:val="00A5402A"/>
    <w:rsid w:val="00A54D08"/>
    <w:rsid w:val="00A56836"/>
    <w:rsid w:val="00A576CD"/>
    <w:rsid w:val="00A57834"/>
    <w:rsid w:val="00A6177A"/>
    <w:rsid w:val="00A62D5B"/>
    <w:rsid w:val="00A63751"/>
    <w:rsid w:val="00A639A6"/>
    <w:rsid w:val="00A640DC"/>
    <w:rsid w:val="00A64401"/>
    <w:rsid w:val="00A649E0"/>
    <w:rsid w:val="00A64DCD"/>
    <w:rsid w:val="00A66612"/>
    <w:rsid w:val="00A66D0D"/>
    <w:rsid w:val="00A67288"/>
    <w:rsid w:val="00A6760D"/>
    <w:rsid w:val="00A6774F"/>
    <w:rsid w:val="00A67A5F"/>
    <w:rsid w:val="00A7138A"/>
    <w:rsid w:val="00A719FF"/>
    <w:rsid w:val="00A73E51"/>
    <w:rsid w:val="00A750D0"/>
    <w:rsid w:val="00A766B8"/>
    <w:rsid w:val="00A76ADE"/>
    <w:rsid w:val="00A77032"/>
    <w:rsid w:val="00A77BBB"/>
    <w:rsid w:val="00A80760"/>
    <w:rsid w:val="00A8112C"/>
    <w:rsid w:val="00A8436D"/>
    <w:rsid w:val="00A84CBC"/>
    <w:rsid w:val="00A84D16"/>
    <w:rsid w:val="00A856F9"/>
    <w:rsid w:val="00A86A87"/>
    <w:rsid w:val="00A8715D"/>
    <w:rsid w:val="00A8758F"/>
    <w:rsid w:val="00A876D5"/>
    <w:rsid w:val="00A87D7B"/>
    <w:rsid w:val="00A9076E"/>
    <w:rsid w:val="00A90F35"/>
    <w:rsid w:val="00A918D4"/>
    <w:rsid w:val="00A93129"/>
    <w:rsid w:val="00A93699"/>
    <w:rsid w:val="00A97161"/>
    <w:rsid w:val="00A97DA4"/>
    <w:rsid w:val="00A97F4C"/>
    <w:rsid w:val="00AA0BD6"/>
    <w:rsid w:val="00AA0D60"/>
    <w:rsid w:val="00AA2C54"/>
    <w:rsid w:val="00AA3056"/>
    <w:rsid w:val="00AA34A4"/>
    <w:rsid w:val="00AA5281"/>
    <w:rsid w:val="00AA5614"/>
    <w:rsid w:val="00AA5CFC"/>
    <w:rsid w:val="00AA6633"/>
    <w:rsid w:val="00AA6CA5"/>
    <w:rsid w:val="00AB2065"/>
    <w:rsid w:val="00AB24DE"/>
    <w:rsid w:val="00AB26C0"/>
    <w:rsid w:val="00AB3F40"/>
    <w:rsid w:val="00AB4571"/>
    <w:rsid w:val="00AB4BFC"/>
    <w:rsid w:val="00AB50AF"/>
    <w:rsid w:val="00AB67CD"/>
    <w:rsid w:val="00AB6D4F"/>
    <w:rsid w:val="00AB6D98"/>
    <w:rsid w:val="00AC02BA"/>
    <w:rsid w:val="00AC1D21"/>
    <w:rsid w:val="00AC23E0"/>
    <w:rsid w:val="00AC2D69"/>
    <w:rsid w:val="00AC3591"/>
    <w:rsid w:val="00AC6246"/>
    <w:rsid w:val="00AC7507"/>
    <w:rsid w:val="00AD2F4E"/>
    <w:rsid w:val="00AD3481"/>
    <w:rsid w:val="00AD41D8"/>
    <w:rsid w:val="00AD49DD"/>
    <w:rsid w:val="00AD5872"/>
    <w:rsid w:val="00AD6396"/>
    <w:rsid w:val="00AD6B55"/>
    <w:rsid w:val="00AD70E1"/>
    <w:rsid w:val="00AD7656"/>
    <w:rsid w:val="00AE1240"/>
    <w:rsid w:val="00AE30D4"/>
    <w:rsid w:val="00AE31FD"/>
    <w:rsid w:val="00AE3BD7"/>
    <w:rsid w:val="00AE43DA"/>
    <w:rsid w:val="00AE4525"/>
    <w:rsid w:val="00AE5572"/>
    <w:rsid w:val="00AE5AA6"/>
    <w:rsid w:val="00AE6D1F"/>
    <w:rsid w:val="00AE7CA7"/>
    <w:rsid w:val="00AE7CCA"/>
    <w:rsid w:val="00AF12E6"/>
    <w:rsid w:val="00AF1C09"/>
    <w:rsid w:val="00AF288B"/>
    <w:rsid w:val="00AF3787"/>
    <w:rsid w:val="00AF42CC"/>
    <w:rsid w:val="00B00187"/>
    <w:rsid w:val="00B0059E"/>
    <w:rsid w:val="00B00746"/>
    <w:rsid w:val="00B00CC4"/>
    <w:rsid w:val="00B01526"/>
    <w:rsid w:val="00B01645"/>
    <w:rsid w:val="00B01836"/>
    <w:rsid w:val="00B01CE0"/>
    <w:rsid w:val="00B02A82"/>
    <w:rsid w:val="00B039A2"/>
    <w:rsid w:val="00B03BAB"/>
    <w:rsid w:val="00B04416"/>
    <w:rsid w:val="00B05DAD"/>
    <w:rsid w:val="00B10B9D"/>
    <w:rsid w:val="00B10BFF"/>
    <w:rsid w:val="00B115BE"/>
    <w:rsid w:val="00B1201A"/>
    <w:rsid w:val="00B12EA3"/>
    <w:rsid w:val="00B13071"/>
    <w:rsid w:val="00B13466"/>
    <w:rsid w:val="00B136C0"/>
    <w:rsid w:val="00B13B3C"/>
    <w:rsid w:val="00B13C29"/>
    <w:rsid w:val="00B13C81"/>
    <w:rsid w:val="00B1626E"/>
    <w:rsid w:val="00B20538"/>
    <w:rsid w:val="00B217CE"/>
    <w:rsid w:val="00B228A5"/>
    <w:rsid w:val="00B2377F"/>
    <w:rsid w:val="00B23B23"/>
    <w:rsid w:val="00B240C2"/>
    <w:rsid w:val="00B24A30"/>
    <w:rsid w:val="00B25DC5"/>
    <w:rsid w:val="00B266B6"/>
    <w:rsid w:val="00B26B8A"/>
    <w:rsid w:val="00B27E78"/>
    <w:rsid w:val="00B30E44"/>
    <w:rsid w:val="00B30EBF"/>
    <w:rsid w:val="00B316D4"/>
    <w:rsid w:val="00B317F9"/>
    <w:rsid w:val="00B31E80"/>
    <w:rsid w:val="00B33A0D"/>
    <w:rsid w:val="00B33B33"/>
    <w:rsid w:val="00B33D36"/>
    <w:rsid w:val="00B35709"/>
    <w:rsid w:val="00B37E39"/>
    <w:rsid w:val="00B40312"/>
    <w:rsid w:val="00B43D16"/>
    <w:rsid w:val="00B4548B"/>
    <w:rsid w:val="00B45E0D"/>
    <w:rsid w:val="00B46AD9"/>
    <w:rsid w:val="00B47CCA"/>
    <w:rsid w:val="00B47D9B"/>
    <w:rsid w:val="00B51350"/>
    <w:rsid w:val="00B51D6A"/>
    <w:rsid w:val="00B54490"/>
    <w:rsid w:val="00B550F7"/>
    <w:rsid w:val="00B552CB"/>
    <w:rsid w:val="00B553D7"/>
    <w:rsid w:val="00B5604A"/>
    <w:rsid w:val="00B57B34"/>
    <w:rsid w:val="00B60527"/>
    <w:rsid w:val="00B64DE5"/>
    <w:rsid w:val="00B65007"/>
    <w:rsid w:val="00B655F4"/>
    <w:rsid w:val="00B65E21"/>
    <w:rsid w:val="00B661AC"/>
    <w:rsid w:val="00B6710A"/>
    <w:rsid w:val="00B67EF9"/>
    <w:rsid w:val="00B7018D"/>
    <w:rsid w:val="00B70223"/>
    <w:rsid w:val="00B70432"/>
    <w:rsid w:val="00B70559"/>
    <w:rsid w:val="00B72032"/>
    <w:rsid w:val="00B7413C"/>
    <w:rsid w:val="00B74A85"/>
    <w:rsid w:val="00B74D65"/>
    <w:rsid w:val="00B766A8"/>
    <w:rsid w:val="00B77135"/>
    <w:rsid w:val="00B80195"/>
    <w:rsid w:val="00B80369"/>
    <w:rsid w:val="00B80672"/>
    <w:rsid w:val="00B814F6"/>
    <w:rsid w:val="00B816F4"/>
    <w:rsid w:val="00B84671"/>
    <w:rsid w:val="00B85D74"/>
    <w:rsid w:val="00B8707F"/>
    <w:rsid w:val="00B91175"/>
    <w:rsid w:val="00B91748"/>
    <w:rsid w:val="00B918D9"/>
    <w:rsid w:val="00B91C49"/>
    <w:rsid w:val="00B92C5A"/>
    <w:rsid w:val="00B9352B"/>
    <w:rsid w:val="00B94020"/>
    <w:rsid w:val="00B94245"/>
    <w:rsid w:val="00B97DB1"/>
    <w:rsid w:val="00BA0509"/>
    <w:rsid w:val="00BA3255"/>
    <w:rsid w:val="00BA4D19"/>
    <w:rsid w:val="00BA615E"/>
    <w:rsid w:val="00BA6247"/>
    <w:rsid w:val="00BA6449"/>
    <w:rsid w:val="00BA694D"/>
    <w:rsid w:val="00BB0500"/>
    <w:rsid w:val="00BB0D4C"/>
    <w:rsid w:val="00BB0F92"/>
    <w:rsid w:val="00BB3BF5"/>
    <w:rsid w:val="00BB4439"/>
    <w:rsid w:val="00BB464B"/>
    <w:rsid w:val="00BB5EE3"/>
    <w:rsid w:val="00BB6BC2"/>
    <w:rsid w:val="00BB75B8"/>
    <w:rsid w:val="00BC012C"/>
    <w:rsid w:val="00BC1C75"/>
    <w:rsid w:val="00BC2C4D"/>
    <w:rsid w:val="00BC487C"/>
    <w:rsid w:val="00BC525D"/>
    <w:rsid w:val="00BC5539"/>
    <w:rsid w:val="00BC61C6"/>
    <w:rsid w:val="00BD0C1A"/>
    <w:rsid w:val="00BD20DB"/>
    <w:rsid w:val="00BD22CB"/>
    <w:rsid w:val="00BD261F"/>
    <w:rsid w:val="00BD2C41"/>
    <w:rsid w:val="00BD3270"/>
    <w:rsid w:val="00BD3A2C"/>
    <w:rsid w:val="00BD40A9"/>
    <w:rsid w:val="00BD4492"/>
    <w:rsid w:val="00BD62CB"/>
    <w:rsid w:val="00BE046E"/>
    <w:rsid w:val="00BE0D09"/>
    <w:rsid w:val="00BE128A"/>
    <w:rsid w:val="00BE1FA9"/>
    <w:rsid w:val="00BE2487"/>
    <w:rsid w:val="00BE256D"/>
    <w:rsid w:val="00BE31C1"/>
    <w:rsid w:val="00BE445D"/>
    <w:rsid w:val="00BE4804"/>
    <w:rsid w:val="00BE4BC2"/>
    <w:rsid w:val="00BE5FE9"/>
    <w:rsid w:val="00BF071D"/>
    <w:rsid w:val="00BF07B2"/>
    <w:rsid w:val="00BF1437"/>
    <w:rsid w:val="00BF1569"/>
    <w:rsid w:val="00BF1861"/>
    <w:rsid w:val="00BF2BCD"/>
    <w:rsid w:val="00BF4F20"/>
    <w:rsid w:val="00BF5789"/>
    <w:rsid w:val="00BF6504"/>
    <w:rsid w:val="00BF6561"/>
    <w:rsid w:val="00C00B3F"/>
    <w:rsid w:val="00C00DE4"/>
    <w:rsid w:val="00C0155E"/>
    <w:rsid w:val="00C035E2"/>
    <w:rsid w:val="00C03A75"/>
    <w:rsid w:val="00C04582"/>
    <w:rsid w:val="00C05FB6"/>
    <w:rsid w:val="00C06651"/>
    <w:rsid w:val="00C07AA7"/>
    <w:rsid w:val="00C1000E"/>
    <w:rsid w:val="00C102CD"/>
    <w:rsid w:val="00C108D0"/>
    <w:rsid w:val="00C10C6A"/>
    <w:rsid w:val="00C119B7"/>
    <w:rsid w:val="00C136D6"/>
    <w:rsid w:val="00C13BCD"/>
    <w:rsid w:val="00C14468"/>
    <w:rsid w:val="00C15B55"/>
    <w:rsid w:val="00C15BCD"/>
    <w:rsid w:val="00C1605B"/>
    <w:rsid w:val="00C16934"/>
    <w:rsid w:val="00C16964"/>
    <w:rsid w:val="00C16FF2"/>
    <w:rsid w:val="00C20368"/>
    <w:rsid w:val="00C2112B"/>
    <w:rsid w:val="00C21EDC"/>
    <w:rsid w:val="00C23AD1"/>
    <w:rsid w:val="00C23D45"/>
    <w:rsid w:val="00C25BED"/>
    <w:rsid w:val="00C26723"/>
    <w:rsid w:val="00C26A1F"/>
    <w:rsid w:val="00C2720C"/>
    <w:rsid w:val="00C30A53"/>
    <w:rsid w:val="00C3175C"/>
    <w:rsid w:val="00C31923"/>
    <w:rsid w:val="00C32431"/>
    <w:rsid w:val="00C33677"/>
    <w:rsid w:val="00C33769"/>
    <w:rsid w:val="00C337EE"/>
    <w:rsid w:val="00C33D30"/>
    <w:rsid w:val="00C34C62"/>
    <w:rsid w:val="00C34E6F"/>
    <w:rsid w:val="00C35F83"/>
    <w:rsid w:val="00C378B3"/>
    <w:rsid w:val="00C40F71"/>
    <w:rsid w:val="00C413C2"/>
    <w:rsid w:val="00C4225C"/>
    <w:rsid w:val="00C424A2"/>
    <w:rsid w:val="00C42DDD"/>
    <w:rsid w:val="00C42F8A"/>
    <w:rsid w:val="00C430C8"/>
    <w:rsid w:val="00C435C2"/>
    <w:rsid w:val="00C44591"/>
    <w:rsid w:val="00C4590B"/>
    <w:rsid w:val="00C473E2"/>
    <w:rsid w:val="00C47C22"/>
    <w:rsid w:val="00C50217"/>
    <w:rsid w:val="00C504E5"/>
    <w:rsid w:val="00C5159F"/>
    <w:rsid w:val="00C5176C"/>
    <w:rsid w:val="00C52371"/>
    <w:rsid w:val="00C524FD"/>
    <w:rsid w:val="00C53935"/>
    <w:rsid w:val="00C55502"/>
    <w:rsid w:val="00C555EA"/>
    <w:rsid w:val="00C559AD"/>
    <w:rsid w:val="00C602CE"/>
    <w:rsid w:val="00C63647"/>
    <w:rsid w:val="00C63DF4"/>
    <w:rsid w:val="00C64CB1"/>
    <w:rsid w:val="00C658C4"/>
    <w:rsid w:val="00C65CCF"/>
    <w:rsid w:val="00C66402"/>
    <w:rsid w:val="00C66713"/>
    <w:rsid w:val="00C66ECD"/>
    <w:rsid w:val="00C70705"/>
    <w:rsid w:val="00C70853"/>
    <w:rsid w:val="00C71A86"/>
    <w:rsid w:val="00C71CCF"/>
    <w:rsid w:val="00C72534"/>
    <w:rsid w:val="00C725CD"/>
    <w:rsid w:val="00C74BA4"/>
    <w:rsid w:val="00C74E11"/>
    <w:rsid w:val="00C75FBF"/>
    <w:rsid w:val="00C76EBB"/>
    <w:rsid w:val="00C77212"/>
    <w:rsid w:val="00C77790"/>
    <w:rsid w:val="00C77A41"/>
    <w:rsid w:val="00C77C1A"/>
    <w:rsid w:val="00C80E75"/>
    <w:rsid w:val="00C8162E"/>
    <w:rsid w:val="00C81C5A"/>
    <w:rsid w:val="00C83BFA"/>
    <w:rsid w:val="00C83D00"/>
    <w:rsid w:val="00C8419B"/>
    <w:rsid w:val="00C84541"/>
    <w:rsid w:val="00C846D0"/>
    <w:rsid w:val="00C857B2"/>
    <w:rsid w:val="00C860A8"/>
    <w:rsid w:val="00C87137"/>
    <w:rsid w:val="00C877FD"/>
    <w:rsid w:val="00C87827"/>
    <w:rsid w:val="00C956AB"/>
    <w:rsid w:val="00C958E9"/>
    <w:rsid w:val="00C95CB4"/>
    <w:rsid w:val="00C9651B"/>
    <w:rsid w:val="00C97A7C"/>
    <w:rsid w:val="00CA00CE"/>
    <w:rsid w:val="00CA0989"/>
    <w:rsid w:val="00CA1A4E"/>
    <w:rsid w:val="00CA2F55"/>
    <w:rsid w:val="00CA3421"/>
    <w:rsid w:val="00CA3644"/>
    <w:rsid w:val="00CA53B3"/>
    <w:rsid w:val="00CA606E"/>
    <w:rsid w:val="00CA702C"/>
    <w:rsid w:val="00CB06DE"/>
    <w:rsid w:val="00CB10B0"/>
    <w:rsid w:val="00CB18C0"/>
    <w:rsid w:val="00CB1A08"/>
    <w:rsid w:val="00CB1EB3"/>
    <w:rsid w:val="00CB3846"/>
    <w:rsid w:val="00CB56B0"/>
    <w:rsid w:val="00CB59D4"/>
    <w:rsid w:val="00CB712C"/>
    <w:rsid w:val="00CC3561"/>
    <w:rsid w:val="00CC6DE1"/>
    <w:rsid w:val="00CC6E3A"/>
    <w:rsid w:val="00CD0044"/>
    <w:rsid w:val="00CD126B"/>
    <w:rsid w:val="00CD18B7"/>
    <w:rsid w:val="00CD3148"/>
    <w:rsid w:val="00CD50D0"/>
    <w:rsid w:val="00CD6829"/>
    <w:rsid w:val="00CD6AF8"/>
    <w:rsid w:val="00CD75A8"/>
    <w:rsid w:val="00CD7803"/>
    <w:rsid w:val="00CD7CB5"/>
    <w:rsid w:val="00CE0AFF"/>
    <w:rsid w:val="00CE1082"/>
    <w:rsid w:val="00CE18F9"/>
    <w:rsid w:val="00CE20CA"/>
    <w:rsid w:val="00CE3E99"/>
    <w:rsid w:val="00CE5139"/>
    <w:rsid w:val="00CE53AF"/>
    <w:rsid w:val="00CE55D8"/>
    <w:rsid w:val="00CF03BB"/>
    <w:rsid w:val="00CF04C9"/>
    <w:rsid w:val="00CF1286"/>
    <w:rsid w:val="00CF2D4B"/>
    <w:rsid w:val="00CF4992"/>
    <w:rsid w:val="00CF56DA"/>
    <w:rsid w:val="00CF6976"/>
    <w:rsid w:val="00D013FF"/>
    <w:rsid w:val="00D0251F"/>
    <w:rsid w:val="00D02D09"/>
    <w:rsid w:val="00D030E0"/>
    <w:rsid w:val="00D03FAC"/>
    <w:rsid w:val="00D048AD"/>
    <w:rsid w:val="00D0569F"/>
    <w:rsid w:val="00D0616E"/>
    <w:rsid w:val="00D06B4C"/>
    <w:rsid w:val="00D06CEB"/>
    <w:rsid w:val="00D07B75"/>
    <w:rsid w:val="00D1063D"/>
    <w:rsid w:val="00D109B9"/>
    <w:rsid w:val="00D13129"/>
    <w:rsid w:val="00D140FE"/>
    <w:rsid w:val="00D14A6F"/>
    <w:rsid w:val="00D14B3D"/>
    <w:rsid w:val="00D236BE"/>
    <w:rsid w:val="00D25A4F"/>
    <w:rsid w:val="00D26BD1"/>
    <w:rsid w:val="00D26D83"/>
    <w:rsid w:val="00D26F6D"/>
    <w:rsid w:val="00D27662"/>
    <w:rsid w:val="00D27E59"/>
    <w:rsid w:val="00D30A88"/>
    <w:rsid w:val="00D32B5C"/>
    <w:rsid w:val="00D32B78"/>
    <w:rsid w:val="00D33205"/>
    <w:rsid w:val="00D33897"/>
    <w:rsid w:val="00D35433"/>
    <w:rsid w:val="00D357A7"/>
    <w:rsid w:val="00D3610A"/>
    <w:rsid w:val="00D37199"/>
    <w:rsid w:val="00D37D2D"/>
    <w:rsid w:val="00D409CA"/>
    <w:rsid w:val="00D41EA1"/>
    <w:rsid w:val="00D43ED5"/>
    <w:rsid w:val="00D44D7B"/>
    <w:rsid w:val="00D44FF8"/>
    <w:rsid w:val="00D45F75"/>
    <w:rsid w:val="00D46419"/>
    <w:rsid w:val="00D46CA0"/>
    <w:rsid w:val="00D50D3E"/>
    <w:rsid w:val="00D510F2"/>
    <w:rsid w:val="00D51D9D"/>
    <w:rsid w:val="00D525EC"/>
    <w:rsid w:val="00D54155"/>
    <w:rsid w:val="00D54A98"/>
    <w:rsid w:val="00D55735"/>
    <w:rsid w:val="00D56C25"/>
    <w:rsid w:val="00D577A1"/>
    <w:rsid w:val="00D579B6"/>
    <w:rsid w:val="00D607CA"/>
    <w:rsid w:val="00D60F2B"/>
    <w:rsid w:val="00D61111"/>
    <w:rsid w:val="00D61BCD"/>
    <w:rsid w:val="00D62D7E"/>
    <w:rsid w:val="00D638B6"/>
    <w:rsid w:val="00D63962"/>
    <w:rsid w:val="00D6518F"/>
    <w:rsid w:val="00D67145"/>
    <w:rsid w:val="00D674CB"/>
    <w:rsid w:val="00D718C8"/>
    <w:rsid w:val="00D72243"/>
    <w:rsid w:val="00D7250E"/>
    <w:rsid w:val="00D72AD4"/>
    <w:rsid w:val="00D72FE2"/>
    <w:rsid w:val="00D734F4"/>
    <w:rsid w:val="00D75B1C"/>
    <w:rsid w:val="00D75E4E"/>
    <w:rsid w:val="00D77CA6"/>
    <w:rsid w:val="00D80FE4"/>
    <w:rsid w:val="00D84043"/>
    <w:rsid w:val="00D86930"/>
    <w:rsid w:val="00D86F00"/>
    <w:rsid w:val="00D900BF"/>
    <w:rsid w:val="00D9110F"/>
    <w:rsid w:val="00D93190"/>
    <w:rsid w:val="00D9364B"/>
    <w:rsid w:val="00D96553"/>
    <w:rsid w:val="00D9764A"/>
    <w:rsid w:val="00DA070F"/>
    <w:rsid w:val="00DA1AEB"/>
    <w:rsid w:val="00DA1BA4"/>
    <w:rsid w:val="00DA1C49"/>
    <w:rsid w:val="00DA2286"/>
    <w:rsid w:val="00DA2810"/>
    <w:rsid w:val="00DA3FF5"/>
    <w:rsid w:val="00DA4B31"/>
    <w:rsid w:val="00DB025D"/>
    <w:rsid w:val="00DB02F2"/>
    <w:rsid w:val="00DB0805"/>
    <w:rsid w:val="00DB1564"/>
    <w:rsid w:val="00DB2272"/>
    <w:rsid w:val="00DB2F7D"/>
    <w:rsid w:val="00DB3A78"/>
    <w:rsid w:val="00DB4088"/>
    <w:rsid w:val="00DB4465"/>
    <w:rsid w:val="00DB614F"/>
    <w:rsid w:val="00DB78E3"/>
    <w:rsid w:val="00DB7D9C"/>
    <w:rsid w:val="00DC0BCF"/>
    <w:rsid w:val="00DC106F"/>
    <w:rsid w:val="00DC11D9"/>
    <w:rsid w:val="00DC27E0"/>
    <w:rsid w:val="00DC28CD"/>
    <w:rsid w:val="00DC2FB5"/>
    <w:rsid w:val="00DC3802"/>
    <w:rsid w:val="00DC4774"/>
    <w:rsid w:val="00DC53C8"/>
    <w:rsid w:val="00DC6439"/>
    <w:rsid w:val="00DC6BC6"/>
    <w:rsid w:val="00DC6F63"/>
    <w:rsid w:val="00DC6FCB"/>
    <w:rsid w:val="00DC7CDB"/>
    <w:rsid w:val="00DD013A"/>
    <w:rsid w:val="00DD1732"/>
    <w:rsid w:val="00DD1EAF"/>
    <w:rsid w:val="00DD37E1"/>
    <w:rsid w:val="00DD3BB0"/>
    <w:rsid w:val="00DD3EFA"/>
    <w:rsid w:val="00DD428F"/>
    <w:rsid w:val="00DD4C74"/>
    <w:rsid w:val="00DD51A7"/>
    <w:rsid w:val="00DD53ED"/>
    <w:rsid w:val="00DD611F"/>
    <w:rsid w:val="00DD6E27"/>
    <w:rsid w:val="00DE12EE"/>
    <w:rsid w:val="00DE2234"/>
    <w:rsid w:val="00DE38EC"/>
    <w:rsid w:val="00DE499D"/>
    <w:rsid w:val="00DE4CF2"/>
    <w:rsid w:val="00DE4D9D"/>
    <w:rsid w:val="00DE5913"/>
    <w:rsid w:val="00DF049E"/>
    <w:rsid w:val="00DF07DE"/>
    <w:rsid w:val="00DF0DC6"/>
    <w:rsid w:val="00DF1CD8"/>
    <w:rsid w:val="00DF1E8C"/>
    <w:rsid w:val="00DF263E"/>
    <w:rsid w:val="00DF4657"/>
    <w:rsid w:val="00DF4BE6"/>
    <w:rsid w:val="00DF5BA6"/>
    <w:rsid w:val="00DF63D5"/>
    <w:rsid w:val="00DF6D55"/>
    <w:rsid w:val="00DF7109"/>
    <w:rsid w:val="00DF79DD"/>
    <w:rsid w:val="00E0267E"/>
    <w:rsid w:val="00E029AF"/>
    <w:rsid w:val="00E039F4"/>
    <w:rsid w:val="00E03B2E"/>
    <w:rsid w:val="00E04011"/>
    <w:rsid w:val="00E04100"/>
    <w:rsid w:val="00E04736"/>
    <w:rsid w:val="00E05BC0"/>
    <w:rsid w:val="00E06B8C"/>
    <w:rsid w:val="00E07726"/>
    <w:rsid w:val="00E07A8F"/>
    <w:rsid w:val="00E1089A"/>
    <w:rsid w:val="00E10D37"/>
    <w:rsid w:val="00E12C09"/>
    <w:rsid w:val="00E13865"/>
    <w:rsid w:val="00E13E25"/>
    <w:rsid w:val="00E14A5B"/>
    <w:rsid w:val="00E152F7"/>
    <w:rsid w:val="00E155B0"/>
    <w:rsid w:val="00E16F76"/>
    <w:rsid w:val="00E17F15"/>
    <w:rsid w:val="00E20913"/>
    <w:rsid w:val="00E2257A"/>
    <w:rsid w:val="00E238D9"/>
    <w:rsid w:val="00E247FA"/>
    <w:rsid w:val="00E24820"/>
    <w:rsid w:val="00E24BFF"/>
    <w:rsid w:val="00E25629"/>
    <w:rsid w:val="00E26037"/>
    <w:rsid w:val="00E26CAE"/>
    <w:rsid w:val="00E3356C"/>
    <w:rsid w:val="00E37F95"/>
    <w:rsid w:val="00E4145C"/>
    <w:rsid w:val="00E42CF1"/>
    <w:rsid w:val="00E433B1"/>
    <w:rsid w:val="00E43BBC"/>
    <w:rsid w:val="00E44901"/>
    <w:rsid w:val="00E47362"/>
    <w:rsid w:val="00E51D8E"/>
    <w:rsid w:val="00E52BED"/>
    <w:rsid w:val="00E541CB"/>
    <w:rsid w:val="00E54B15"/>
    <w:rsid w:val="00E553EF"/>
    <w:rsid w:val="00E56364"/>
    <w:rsid w:val="00E5644D"/>
    <w:rsid w:val="00E5646F"/>
    <w:rsid w:val="00E5745B"/>
    <w:rsid w:val="00E602BB"/>
    <w:rsid w:val="00E60BE3"/>
    <w:rsid w:val="00E61893"/>
    <w:rsid w:val="00E62673"/>
    <w:rsid w:val="00E63586"/>
    <w:rsid w:val="00E63BD3"/>
    <w:rsid w:val="00E642A4"/>
    <w:rsid w:val="00E652FF"/>
    <w:rsid w:val="00E65C93"/>
    <w:rsid w:val="00E66164"/>
    <w:rsid w:val="00E70244"/>
    <w:rsid w:val="00E70B7D"/>
    <w:rsid w:val="00E714D9"/>
    <w:rsid w:val="00E721A4"/>
    <w:rsid w:val="00E73669"/>
    <w:rsid w:val="00E748DA"/>
    <w:rsid w:val="00E7595C"/>
    <w:rsid w:val="00E759A0"/>
    <w:rsid w:val="00E75F78"/>
    <w:rsid w:val="00E7683A"/>
    <w:rsid w:val="00E76F59"/>
    <w:rsid w:val="00E77B9D"/>
    <w:rsid w:val="00E8020A"/>
    <w:rsid w:val="00E81892"/>
    <w:rsid w:val="00E81CE0"/>
    <w:rsid w:val="00E839DF"/>
    <w:rsid w:val="00E8492D"/>
    <w:rsid w:val="00E84B91"/>
    <w:rsid w:val="00E84E3E"/>
    <w:rsid w:val="00E85BA5"/>
    <w:rsid w:val="00E874D5"/>
    <w:rsid w:val="00E8750B"/>
    <w:rsid w:val="00E90242"/>
    <w:rsid w:val="00E9076F"/>
    <w:rsid w:val="00E92234"/>
    <w:rsid w:val="00E93893"/>
    <w:rsid w:val="00E94DEB"/>
    <w:rsid w:val="00E94F16"/>
    <w:rsid w:val="00E95767"/>
    <w:rsid w:val="00E95A77"/>
    <w:rsid w:val="00E97742"/>
    <w:rsid w:val="00EA0281"/>
    <w:rsid w:val="00EA099D"/>
    <w:rsid w:val="00EA130B"/>
    <w:rsid w:val="00EA230D"/>
    <w:rsid w:val="00EA30E0"/>
    <w:rsid w:val="00EA30EF"/>
    <w:rsid w:val="00EA3EA7"/>
    <w:rsid w:val="00EA4FA0"/>
    <w:rsid w:val="00EA5515"/>
    <w:rsid w:val="00EA6988"/>
    <w:rsid w:val="00EA6B01"/>
    <w:rsid w:val="00EA6BDF"/>
    <w:rsid w:val="00EA7B6D"/>
    <w:rsid w:val="00EB0040"/>
    <w:rsid w:val="00EB0CA0"/>
    <w:rsid w:val="00EB1017"/>
    <w:rsid w:val="00EB145A"/>
    <w:rsid w:val="00EB1879"/>
    <w:rsid w:val="00EB3757"/>
    <w:rsid w:val="00EB4999"/>
    <w:rsid w:val="00EB49FB"/>
    <w:rsid w:val="00EB6F80"/>
    <w:rsid w:val="00EB7321"/>
    <w:rsid w:val="00EB7BF1"/>
    <w:rsid w:val="00EC00FD"/>
    <w:rsid w:val="00EC0AF7"/>
    <w:rsid w:val="00EC1130"/>
    <w:rsid w:val="00EC25FB"/>
    <w:rsid w:val="00EC35DE"/>
    <w:rsid w:val="00EC3DB3"/>
    <w:rsid w:val="00EC4C22"/>
    <w:rsid w:val="00EC5070"/>
    <w:rsid w:val="00EC7647"/>
    <w:rsid w:val="00ED0807"/>
    <w:rsid w:val="00ED0843"/>
    <w:rsid w:val="00ED1B7D"/>
    <w:rsid w:val="00ED1FB4"/>
    <w:rsid w:val="00ED2492"/>
    <w:rsid w:val="00ED2E9A"/>
    <w:rsid w:val="00ED440E"/>
    <w:rsid w:val="00ED486D"/>
    <w:rsid w:val="00ED49A2"/>
    <w:rsid w:val="00ED4D63"/>
    <w:rsid w:val="00ED56C2"/>
    <w:rsid w:val="00ED588C"/>
    <w:rsid w:val="00ED6935"/>
    <w:rsid w:val="00ED6F1B"/>
    <w:rsid w:val="00ED75EF"/>
    <w:rsid w:val="00EE0114"/>
    <w:rsid w:val="00EE10F0"/>
    <w:rsid w:val="00EE1CA0"/>
    <w:rsid w:val="00EE37CE"/>
    <w:rsid w:val="00EE416A"/>
    <w:rsid w:val="00EE46B1"/>
    <w:rsid w:val="00EE5580"/>
    <w:rsid w:val="00EE55DB"/>
    <w:rsid w:val="00EE60C8"/>
    <w:rsid w:val="00EF0908"/>
    <w:rsid w:val="00EF160F"/>
    <w:rsid w:val="00EF1624"/>
    <w:rsid w:val="00EF21E1"/>
    <w:rsid w:val="00EF3CF9"/>
    <w:rsid w:val="00EF54D3"/>
    <w:rsid w:val="00EF5B85"/>
    <w:rsid w:val="00EF5CDE"/>
    <w:rsid w:val="00EF6057"/>
    <w:rsid w:val="00EF687D"/>
    <w:rsid w:val="00EF6989"/>
    <w:rsid w:val="00EF6CF3"/>
    <w:rsid w:val="00EF6D7F"/>
    <w:rsid w:val="00EF7316"/>
    <w:rsid w:val="00EF7D28"/>
    <w:rsid w:val="00F00DF7"/>
    <w:rsid w:val="00F017CF"/>
    <w:rsid w:val="00F01E82"/>
    <w:rsid w:val="00F026BD"/>
    <w:rsid w:val="00F02C44"/>
    <w:rsid w:val="00F032EF"/>
    <w:rsid w:val="00F07D4E"/>
    <w:rsid w:val="00F1085A"/>
    <w:rsid w:val="00F10E85"/>
    <w:rsid w:val="00F12FC3"/>
    <w:rsid w:val="00F159E5"/>
    <w:rsid w:val="00F2181E"/>
    <w:rsid w:val="00F23918"/>
    <w:rsid w:val="00F23CF3"/>
    <w:rsid w:val="00F248AA"/>
    <w:rsid w:val="00F25334"/>
    <w:rsid w:val="00F25C6F"/>
    <w:rsid w:val="00F26231"/>
    <w:rsid w:val="00F2746D"/>
    <w:rsid w:val="00F27C25"/>
    <w:rsid w:val="00F301E1"/>
    <w:rsid w:val="00F30741"/>
    <w:rsid w:val="00F30B56"/>
    <w:rsid w:val="00F3105F"/>
    <w:rsid w:val="00F3174F"/>
    <w:rsid w:val="00F34618"/>
    <w:rsid w:val="00F347BF"/>
    <w:rsid w:val="00F34A36"/>
    <w:rsid w:val="00F35A17"/>
    <w:rsid w:val="00F3709D"/>
    <w:rsid w:val="00F3763E"/>
    <w:rsid w:val="00F377B6"/>
    <w:rsid w:val="00F40499"/>
    <w:rsid w:val="00F42F12"/>
    <w:rsid w:val="00F44399"/>
    <w:rsid w:val="00F44622"/>
    <w:rsid w:val="00F45351"/>
    <w:rsid w:val="00F45BA6"/>
    <w:rsid w:val="00F5258E"/>
    <w:rsid w:val="00F53020"/>
    <w:rsid w:val="00F5329E"/>
    <w:rsid w:val="00F540CA"/>
    <w:rsid w:val="00F545A5"/>
    <w:rsid w:val="00F54886"/>
    <w:rsid w:val="00F548DD"/>
    <w:rsid w:val="00F5548C"/>
    <w:rsid w:val="00F554BD"/>
    <w:rsid w:val="00F558DF"/>
    <w:rsid w:val="00F57382"/>
    <w:rsid w:val="00F6208C"/>
    <w:rsid w:val="00F62323"/>
    <w:rsid w:val="00F62405"/>
    <w:rsid w:val="00F62B90"/>
    <w:rsid w:val="00F62E5C"/>
    <w:rsid w:val="00F6353B"/>
    <w:rsid w:val="00F63852"/>
    <w:rsid w:val="00F63A08"/>
    <w:rsid w:val="00F640D0"/>
    <w:rsid w:val="00F65B5B"/>
    <w:rsid w:val="00F65C8C"/>
    <w:rsid w:val="00F66B2D"/>
    <w:rsid w:val="00F66CF8"/>
    <w:rsid w:val="00F67F46"/>
    <w:rsid w:val="00F70561"/>
    <w:rsid w:val="00F71D1A"/>
    <w:rsid w:val="00F736F6"/>
    <w:rsid w:val="00F73C1B"/>
    <w:rsid w:val="00F73D20"/>
    <w:rsid w:val="00F7402D"/>
    <w:rsid w:val="00F74348"/>
    <w:rsid w:val="00F743F0"/>
    <w:rsid w:val="00F74E99"/>
    <w:rsid w:val="00F74F9C"/>
    <w:rsid w:val="00F750AE"/>
    <w:rsid w:val="00F751DF"/>
    <w:rsid w:val="00F757C1"/>
    <w:rsid w:val="00F762BC"/>
    <w:rsid w:val="00F76B0B"/>
    <w:rsid w:val="00F823E9"/>
    <w:rsid w:val="00F8249B"/>
    <w:rsid w:val="00F826A3"/>
    <w:rsid w:val="00F82781"/>
    <w:rsid w:val="00F82DD2"/>
    <w:rsid w:val="00F8361C"/>
    <w:rsid w:val="00F84E64"/>
    <w:rsid w:val="00F84EC1"/>
    <w:rsid w:val="00F851B2"/>
    <w:rsid w:val="00F8587D"/>
    <w:rsid w:val="00F85A84"/>
    <w:rsid w:val="00F85D7A"/>
    <w:rsid w:val="00F864CF"/>
    <w:rsid w:val="00F8716B"/>
    <w:rsid w:val="00F874C3"/>
    <w:rsid w:val="00F904A8"/>
    <w:rsid w:val="00F9073B"/>
    <w:rsid w:val="00F92E9C"/>
    <w:rsid w:val="00F9349B"/>
    <w:rsid w:val="00F93AE5"/>
    <w:rsid w:val="00F93CC2"/>
    <w:rsid w:val="00F94C44"/>
    <w:rsid w:val="00F95B88"/>
    <w:rsid w:val="00F95EE4"/>
    <w:rsid w:val="00F967A4"/>
    <w:rsid w:val="00F967B7"/>
    <w:rsid w:val="00F96F64"/>
    <w:rsid w:val="00F97C43"/>
    <w:rsid w:val="00FA0785"/>
    <w:rsid w:val="00FA16B2"/>
    <w:rsid w:val="00FA4DCB"/>
    <w:rsid w:val="00FA536B"/>
    <w:rsid w:val="00FA5586"/>
    <w:rsid w:val="00FA6CDC"/>
    <w:rsid w:val="00FA7594"/>
    <w:rsid w:val="00FB05D0"/>
    <w:rsid w:val="00FC01AC"/>
    <w:rsid w:val="00FC29FD"/>
    <w:rsid w:val="00FC31CD"/>
    <w:rsid w:val="00FC3C20"/>
    <w:rsid w:val="00FC44DF"/>
    <w:rsid w:val="00FC4729"/>
    <w:rsid w:val="00FC4CF6"/>
    <w:rsid w:val="00FC5A16"/>
    <w:rsid w:val="00FC7EBD"/>
    <w:rsid w:val="00FD0A41"/>
    <w:rsid w:val="00FD129B"/>
    <w:rsid w:val="00FD180F"/>
    <w:rsid w:val="00FD1B55"/>
    <w:rsid w:val="00FD2FFB"/>
    <w:rsid w:val="00FD329E"/>
    <w:rsid w:val="00FD3D77"/>
    <w:rsid w:val="00FD413F"/>
    <w:rsid w:val="00FD6905"/>
    <w:rsid w:val="00FD6B62"/>
    <w:rsid w:val="00FE0CD1"/>
    <w:rsid w:val="00FE27FA"/>
    <w:rsid w:val="00FE40CE"/>
    <w:rsid w:val="00FE5D4D"/>
    <w:rsid w:val="00FE712C"/>
    <w:rsid w:val="00FE7E57"/>
    <w:rsid w:val="00FF1A4C"/>
    <w:rsid w:val="00FF1E8D"/>
    <w:rsid w:val="00FF34F0"/>
    <w:rsid w:val="00FF53ED"/>
    <w:rsid w:val="00FF54D8"/>
    <w:rsid w:val="00FF76B7"/>
    <w:rsid w:val="129349D8"/>
    <w:rsid w:val="31255B73"/>
    <w:rsid w:val="3BD79404"/>
    <w:rsid w:val="43676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55B7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7321"/>
    <w:pPr>
      <w:ind w:left="720"/>
      <w:contextualSpacing/>
    </w:pPr>
  </w:style>
  <w:style w:type="paragraph" w:customStyle="1" w:styleId="EndNoteBibliographyTitle">
    <w:name w:val="EndNote Bibliography Title"/>
    <w:basedOn w:val="Normal"/>
    <w:link w:val="EndNoteBibliographyTitleChar"/>
    <w:rsid w:val="002D41DC"/>
    <w:pPr>
      <w:spacing w:after="0"/>
      <w:jc w:val="center"/>
    </w:pPr>
    <w:rPr>
      <w:rFonts w:ascii="Times New Roman" w:hAnsi="Times New Roman" w:cs="Times New Roman"/>
    </w:rPr>
  </w:style>
  <w:style w:type="character" w:customStyle="1" w:styleId="EndNoteBibliographyTitleChar">
    <w:name w:val="EndNote Bibliography Title Char"/>
    <w:basedOn w:val="DefaultParagraphFont"/>
    <w:link w:val="EndNoteBibliographyTitle"/>
    <w:rsid w:val="002D41DC"/>
    <w:rPr>
      <w:rFonts w:ascii="Times New Roman" w:hAnsi="Times New Roman" w:cs="Times New Roman"/>
    </w:rPr>
  </w:style>
  <w:style w:type="paragraph" w:customStyle="1" w:styleId="EndNoteBibliography">
    <w:name w:val="EndNote Bibliography"/>
    <w:basedOn w:val="Normal"/>
    <w:link w:val="EndNoteBibliographyChar"/>
    <w:rsid w:val="002D41DC"/>
    <w:pPr>
      <w:spacing w:line="240" w:lineRule="auto"/>
    </w:pPr>
    <w:rPr>
      <w:rFonts w:ascii="Times New Roman" w:hAnsi="Times New Roman" w:cs="Times New Roman"/>
    </w:rPr>
  </w:style>
  <w:style w:type="character" w:customStyle="1" w:styleId="EndNoteBibliographyChar">
    <w:name w:val="EndNote Bibliography Char"/>
    <w:basedOn w:val="DefaultParagraphFont"/>
    <w:link w:val="EndNoteBibliography"/>
    <w:rsid w:val="002D41DC"/>
    <w:rPr>
      <w:rFonts w:ascii="Times New Roman" w:hAnsi="Times New Roman" w:cs="Times New Roman"/>
    </w:rPr>
  </w:style>
  <w:style w:type="character" w:styleId="Hyperlink">
    <w:name w:val="Hyperlink"/>
    <w:basedOn w:val="DefaultParagraphFont"/>
    <w:uiPriority w:val="99"/>
    <w:unhideWhenUsed/>
    <w:rsid w:val="00027527"/>
    <w:rPr>
      <w:color w:val="0563C1" w:themeColor="hyperlink"/>
      <w:u w:val="single"/>
    </w:rPr>
  </w:style>
  <w:style w:type="character" w:styleId="UnresolvedMention">
    <w:name w:val="Unresolved Mention"/>
    <w:basedOn w:val="DefaultParagraphFont"/>
    <w:uiPriority w:val="99"/>
    <w:semiHidden/>
    <w:unhideWhenUsed/>
    <w:rsid w:val="00027527"/>
    <w:rPr>
      <w:color w:val="605E5C"/>
      <w:shd w:val="clear" w:color="auto" w:fill="E1DFDD"/>
    </w:rPr>
  </w:style>
  <w:style w:type="paragraph" w:customStyle="1" w:styleId="paragraph">
    <w:name w:val="paragraph"/>
    <w:basedOn w:val="Normal"/>
    <w:rsid w:val="005F587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5F587B"/>
  </w:style>
  <w:style w:type="character" w:customStyle="1" w:styleId="eop">
    <w:name w:val="eop"/>
    <w:basedOn w:val="DefaultParagraphFont"/>
    <w:rsid w:val="005F587B"/>
  </w:style>
  <w:style w:type="character" w:styleId="CommentReference">
    <w:name w:val="annotation reference"/>
    <w:basedOn w:val="DefaultParagraphFont"/>
    <w:uiPriority w:val="99"/>
    <w:semiHidden/>
    <w:unhideWhenUsed/>
    <w:rsid w:val="00985C99"/>
    <w:rPr>
      <w:sz w:val="16"/>
      <w:szCs w:val="16"/>
    </w:rPr>
  </w:style>
  <w:style w:type="paragraph" w:styleId="CommentText">
    <w:name w:val="annotation text"/>
    <w:basedOn w:val="Normal"/>
    <w:link w:val="CommentTextChar"/>
    <w:uiPriority w:val="99"/>
    <w:semiHidden/>
    <w:unhideWhenUsed/>
    <w:rsid w:val="00985C99"/>
    <w:pPr>
      <w:spacing w:line="240" w:lineRule="auto"/>
    </w:pPr>
    <w:rPr>
      <w:sz w:val="20"/>
      <w:szCs w:val="20"/>
    </w:rPr>
  </w:style>
  <w:style w:type="character" w:customStyle="1" w:styleId="CommentTextChar">
    <w:name w:val="Comment Text Char"/>
    <w:basedOn w:val="DefaultParagraphFont"/>
    <w:link w:val="CommentText"/>
    <w:uiPriority w:val="99"/>
    <w:semiHidden/>
    <w:rsid w:val="00985C99"/>
    <w:rPr>
      <w:sz w:val="20"/>
      <w:szCs w:val="20"/>
    </w:rPr>
  </w:style>
  <w:style w:type="paragraph" w:styleId="CommentSubject">
    <w:name w:val="annotation subject"/>
    <w:basedOn w:val="CommentText"/>
    <w:next w:val="CommentText"/>
    <w:link w:val="CommentSubjectChar"/>
    <w:uiPriority w:val="99"/>
    <w:semiHidden/>
    <w:unhideWhenUsed/>
    <w:rsid w:val="00985C99"/>
    <w:rPr>
      <w:b/>
      <w:bCs/>
    </w:rPr>
  </w:style>
  <w:style w:type="character" w:customStyle="1" w:styleId="CommentSubjectChar">
    <w:name w:val="Comment Subject Char"/>
    <w:basedOn w:val="CommentTextChar"/>
    <w:link w:val="CommentSubject"/>
    <w:uiPriority w:val="99"/>
    <w:semiHidden/>
    <w:rsid w:val="00985C99"/>
    <w:rPr>
      <w:b/>
      <w:bCs/>
      <w:sz w:val="20"/>
      <w:szCs w:val="20"/>
    </w:rPr>
  </w:style>
  <w:style w:type="table" w:styleId="TableGrid">
    <w:name w:val="Table Grid"/>
    <w:basedOn w:val="TableNormal"/>
    <w:uiPriority w:val="39"/>
    <w:rsid w:val="00E256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757C1"/>
    <w:rPr>
      <w:color w:val="666666"/>
    </w:rPr>
  </w:style>
  <w:style w:type="paragraph" w:styleId="NormalWeb">
    <w:name w:val="Normal (Web)"/>
    <w:basedOn w:val="Normal"/>
    <w:uiPriority w:val="99"/>
    <w:semiHidden/>
    <w:unhideWhenUsed/>
    <w:rsid w:val="00076D7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FootnoteText">
    <w:name w:val="footnote text"/>
    <w:basedOn w:val="Normal"/>
    <w:link w:val="FootnoteTextChar"/>
    <w:uiPriority w:val="99"/>
    <w:semiHidden/>
    <w:unhideWhenUsed/>
    <w:rsid w:val="00A9312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93129"/>
    <w:rPr>
      <w:sz w:val="20"/>
      <w:szCs w:val="20"/>
    </w:rPr>
  </w:style>
  <w:style w:type="character" w:styleId="FootnoteReference">
    <w:name w:val="footnote reference"/>
    <w:basedOn w:val="DefaultParagraphFont"/>
    <w:uiPriority w:val="99"/>
    <w:semiHidden/>
    <w:unhideWhenUsed/>
    <w:rsid w:val="00A93129"/>
    <w:rPr>
      <w:vertAlign w:val="superscript"/>
    </w:rPr>
  </w:style>
  <w:style w:type="paragraph" w:styleId="Revision">
    <w:name w:val="Revision"/>
    <w:hidden/>
    <w:uiPriority w:val="99"/>
    <w:semiHidden/>
    <w:rsid w:val="000F4D2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024862">
      <w:bodyDiv w:val="1"/>
      <w:marLeft w:val="0"/>
      <w:marRight w:val="0"/>
      <w:marTop w:val="0"/>
      <w:marBottom w:val="0"/>
      <w:divBdr>
        <w:top w:val="none" w:sz="0" w:space="0" w:color="auto"/>
        <w:left w:val="none" w:sz="0" w:space="0" w:color="auto"/>
        <w:bottom w:val="none" w:sz="0" w:space="0" w:color="auto"/>
        <w:right w:val="none" w:sz="0" w:space="0" w:color="auto"/>
      </w:divBdr>
    </w:div>
    <w:div w:id="319891433">
      <w:bodyDiv w:val="1"/>
      <w:marLeft w:val="0"/>
      <w:marRight w:val="0"/>
      <w:marTop w:val="0"/>
      <w:marBottom w:val="0"/>
      <w:divBdr>
        <w:top w:val="none" w:sz="0" w:space="0" w:color="auto"/>
        <w:left w:val="none" w:sz="0" w:space="0" w:color="auto"/>
        <w:bottom w:val="none" w:sz="0" w:space="0" w:color="auto"/>
        <w:right w:val="none" w:sz="0" w:space="0" w:color="auto"/>
      </w:divBdr>
    </w:div>
    <w:div w:id="509219101">
      <w:bodyDiv w:val="1"/>
      <w:marLeft w:val="0"/>
      <w:marRight w:val="0"/>
      <w:marTop w:val="0"/>
      <w:marBottom w:val="0"/>
      <w:divBdr>
        <w:top w:val="none" w:sz="0" w:space="0" w:color="auto"/>
        <w:left w:val="none" w:sz="0" w:space="0" w:color="auto"/>
        <w:bottom w:val="none" w:sz="0" w:space="0" w:color="auto"/>
        <w:right w:val="none" w:sz="0" w:space="0" w:color="auto"/>
      </w:divBdr>
    </w:div>
    <w:div w:id="588151869">
      <w:bodyDiv w:val="1"/>
      <w:marLeft w:val="0"/>
      <w:marRight w:val="0"/>
      <w:marTop w:val="0"/>
      <w:marBottom w:val="0"/>
      <w:divBdr>
        <w:top w:val="none" w:sz="0" w:space="0" w:color="auto"/>
        <w:left w:val="none" w:sz="0" w:space="0" w:color="auto"/>
        <w:bottom w:val="none" w:sz="0" w:space="0" w:color="auto"/>
        <w:right w:val="none" w:sz="0" w:space="0" w:color="auto"/>
      </w:divBdr>
    </w:div>
    <w:div w:id="655379173">
      <w:bodyDiv w:val="1"/>
      <w:marLeft w:val="0"/>
      <w:marRight w:val="0"/>
      <w:marTop w:val="0"/>
      <w:marBottom w:val="0"/>
      <w:divBdr>
        <w:top w:val="none" w:sz="0" w:space="0" w:color="auto"/>
        <w:left w:val="none" w:sz="0" w:space="0" w:color="auto"/>
        <w:bottom w:val="none" w:sz="0" w:space="0" w:color="auto"/>
        <w:right w:val="none" w:sz="0" w:space="0" w:color="auto"/>
      </w:divBdr>
    </w:div>
    <w:div w:id="684212252">
      <w:bodyDiv w:val="1"/>
      <w:marLeft w:val="0"/>
      <w:marRight w:val="0"/>
      <w:marTop w:val="0"/>
      <w:marBottom w:val="0"/>
      <w:divBdr>
        <w:top w:val="none" w:sz="0" w:space="0" w:color="auto"/>
        <w:left w:val="none" w:sz="0" w:space="0" w:color="auto"/>
        <w:bottom w:val="none" w:sz="0" w:space="0" w:color="auto"/>
        <w:right w:val="none" w:sz="0" w:space="0" w:color="auto"/>
      </w:divBdr>
    </w:div>
    <w:div w:id="860777195">
      <w:bodyDiv w:val="1"/>
      <w:marLeft w:val="0"/>
      <w:marRight w:val="0"/>
      <w:marTop w:val="0"/>
      <w:marBottom w:val="0"/>
      <w:divBdr>
        <w:top w:val="none" w:sz="0" w:space="0" w:color="auto"/>
        <w:left w:val="none" w:sz="0" w:space="0" w:color="auto"/>
        <w:bottom w:val="none" w:sz="0" w:space="0" w:color="auto"/>
        <w:right w:val="none" w:sz="0" w:space="0" w:color="auto"/>
      </w:divBdr>
    </w:div>
    <w:div w:id="1204555514">
      <w:bodyDiv w:val="1"/>
      <w:marLeft w:val="0"/>
      <w:marRight w:val="0"/>
      <w:marTop w:val="0"/>
      <w:marBottom w:val="0"/>
      <w:divBdr>
        <w:top w:val="none" w:sz="0" w:space="0" w:color="auto"/>
        <w:left w:val="none" w:sz="0" w:space="0" w:color="auto"/>
        <w:bottom w:val="none" w:sz="0" w:space="0" w:color="auto"/>
        <w:right w:val="none" w:sz="0" w:space="0" w:color="auto"/>
      </w:divBdr>
    </w:div>
    <w:div w:id="1282374889">
      <w:bodyDiv w:val="1"/>
      <w:marLeft w:val="0"/>
      <w:marRight w:val="0"/>
      <w:marTop w:val="0"/>
      <w:marBottom w:val="0"/>
      <w:divBdr>
        <w:top w:val="none" w:sz="0" w:space="0" w:color="auto"/>
        <w:left w:val="none" w:sz="0" w:space="0" w:color="auto"/>
        <w:bottom w:val="none" w:sz="0" w:space="0" w:color="auto"/>
        <w:right w:val="none" w:sz="0" w:space="0" w:color="auto"/>
      </w:divBdr>
    </w:div>
    <w:div w:id="1446341018">
      <w:bodyDiv w:val="1"/>
      <w:marLeft w:val="0"/>
      <w:marRight w:val="0"/>
      <w:marTop w:val="0"/>
      <w:marBottom w:val="0"/>
      <w:divBdr>
        <w:top w:val="none" w:sz="0" w:space="0" w:color="auto"/>
        <w:left w:val="none" w:sz="0" w:space="0" w:color="auto"/>
        <w:bottom w:val="none" w:sz="0" w:space="0" w:color="auto"/>
        <w:right w:val="none" w:sz="0" w:space="0" w:color="auto"/>
      </w:divBdr>
      <w:divsChild>
        <w:div w:id="808282389">
          <w:marLeft w:val="0"/>
          <w:marRight w:val="0"/>
          <w:marTop w:val="0"/>
          <w:marBottom w:val="0"/>
          <w:divBdr>
            <w:top w:val="none" w:sz="0" w:space="0" w:color="auto"/>
            <w:left w:val="none" w:sz="0" w:space="0" w:color="auto"/>
            <w:bottom w:val="none" w:sz="0" w:space="0" w:color="auto"/>
            <w:right w:val="none" w:sz="0" w:space="0" w:color="auto"/>
          </w:divBdr>
        </w:div>
        <w:div w:id="1685742155">
          <w:marLeft w:val="0"/>
          <w:marRight w:val="0"/>
          <w:marTop w:val="0"/>
          <w:marBottom w:val="0"/>
          <w:divBdr>
            <w:top w:val="none" w:sz="0" w:space="0" w:color="auto"/>
            <w:left w:val="none" w:sz="0" w:space="0" w:color="auto"/>
            <w:bottom w:val="none" w:sz="0" w:space="0" w:color="auto"/>
            <w:right w:val="none" w:sz="0" w:space="0" w:color="auto"/>
          </w:divBdr>
        </w:div>
        <w:div w:id="1861774359">
          <w:marLeft w:val="0"/>
          <w:marRight w:val="0"/>
          <w:marTop w:val="0"/>
          <w:marBottom w:val="0"/>
          <w:divBdr>
            <w:top w:val="none" w:sz="0" w:space="0" w:color="auto"/>
            <w:left w:val="none" w:sz="0" w:space="0" w:color="auto"/>
            <w:bottom w:val="none" w:sz="0" w:space="0" w:color="auto"/>
            <w:right w:val="none" w:sz="0" w:space="0" w:color="auto"/>
          </w:divBdr>
        </w:div>
      </w:divsChild>
    </w:div>
    <w:div w:id="1678729067">
      <w:bodyDiv w:val="1"/>
      <w:marLeft w:val="0"/>
      <w:marRight w:val="0"/>
      <w:marTop w:val="0"/>
      <w:marBottom w:val="0"/>
      <w:divBdr>
        <w:top w:val="none" w:sz="0" w:space="0" w:color="auto"/>
        <w:left w:val="none" w:sz="0" w:space="0" w:color="auto"/>
        <w:bottom w:val="none" w:sz="0" w:space="0" w:color="auto"/>
        <w:right w:val="none" w:sz="0" w:space="0" w:color="auto"/>
      </w:divBdr>
      <w:divsChild>
        <w:div w:id="729771212">
          <w:marLeft w:val="0"/>
          <w:marRight w:val="0"/>
          <w:marTop w:val="0"/>
          <w:marBottom w:val="0"/>
          <w:divBdr>
            <w:top w:val="none" w:sz="0" w:space="0" w:color="auto"/>
            <w:left w:val="none" w:sz="0" w:space="0" w:color="auto"/>
            <w:bottom w:val="none" w:sz="0" w:space="0" w:color="auto"/>
            <w:right w:val="none" w:sz="0" w:space="0" w:color="auto"/>
          </w:divBdr>
          <w:divsChild>
            <w:div w:id="354355224">
              <w:marLeft w:val="0"/>
              <w:marRight w:val="0"/>
              <w:marTop w:val="0"/>
              <w:marBottom w:val="0"/>
              <w:divBdr>
                <w:top w:val="none" w:sz="0" w:space="0" w:color="auto"/>
                <w:left w:val="none" w:sz="0" w:space="0" w:color="auto"/>
                <w:bottom w:val="none" w:sz="0" w:space="0" w:color="auto"/>
                <w:right w:val="none" w:sz="0" w:space="0" w:color="auto"/>
              </w:divBdr>
            </w:div>
            <w:div w:id="30421250">
              <w:marLeft w:val="0"/>
              <w:marRight w:val="0"/>
              <w:marTop w:val="0"/>
              <w:marBottom w:val="0"/>
              <w:divBdr>
                <w:top w:val="none" w:sz="0" w:space="0" w:color="auto"/>
                <w:left w:val="none" w:sz="0" w:space="0" w:color="auto"/>
                <w:bottom w:val="none" w:sz="0" w:space="0" w:color="auto"/>
                <w:right w:val="none" w:sz="0" w:space="0" w:color="auto"/>
              </w:divBdr>
            </w:div>
            <w:div w:id="965311661">
              <w:marLeft w:val="0"/>
              <w:marRight w:val="0"/>
              <w:marTop w:val="0"/>
              <w:marBottom w:val="0"/>
              <w:divBdr>
                <w:top w:val="none" w:sz="0" w:space="0" w:color="auto"/>
                <w:left w:val="none" w:sz="0" w:space="0" w:color="auto"/>
                <w:bottom w:val="none" w:sz="0" w:space="0" w:color="auto"/>
                <w:right w:val="none" w:sz="0" w:space="0" w:color="auto"/>
              </w:divBdr>
            </w:div>
            <w:div w:id="595940425">
              <w:marLeft w:val="0"/>
              <w:marRight w:val="0"/>
              <w:marTop w:val="0"/>
              <w:marBottom w:val="0"/>
              <w:divBdr>
                <w:top w:val="none" w:sz="0" w:space="0" w:color="auto"/>
                <w:left w:val="none" w:sz="0" w:space="0" w:color="auto"/>
                <w:bottom w:val="none" w:sz="0" w:space="0" w:color="auto"/>
                <w:right w:val="none" w:sz="0" w:space="0" w:color="auto"/>
              </w:divBdr>
            </w:div>
            <w:div w:id="236598858">
              <w:marLeft w:val="0"/>
              <w:marRight w:val="0"/>
              <w:marTop w:val="0"/>
              <w:marBottom w:val="0"/>
              <w:divBdr>
                <w:top w:val="none" w:sz="0" w:space="0" w:color="auto"/>
                <w:left w:val="none" w:sz="0" w:space="0" w:color="auto"/>
                <w:bottom w:val="none" w:sz="0" w:space="0" w:color="auto"/>
                <w:right w:val="none" w:sz="0" w:space="0" w:color="auto"/>
              </w:divBdr>
            </w:div>
            <w:div w:id="1200583970">
              <w:marLeft w:val="0"/>
              <w:marRight w:val="0"/>
              <w:marTop w:val="0"/>
              <w:marBottom w:val="0"/>
              <w:divBdr>
                <w:top w:val="none" w:sz="0" w:space="0" w:color="auto"/>
                <w:left w:val="none" w:sz="0" w:space="0" w:color="auto"/>
                <w:bottom w:val="none" w:sz="0" w:space="0" w:color="auto"/>
                <w:right w:val="none" w:sz="0" w:space="0" w:color="auto"/>
              </w:divBdr>
            </w:div>
            <w:div w:id="899174408">
              <w:marLeft w:val="0"/>
              <w:marRight w:val="0"/>
              <w:marTop w:val="0"/>
              <w:marBottom w:val="0"/>
              <w:divBdr>
                <w:top w:val="none" w:sz="0" w:space="0" w:color="auto"/>
                <w:left w:val="none" w:sz="0" w:space="0" w:color="auto"/>
                <w:bottom w:val="none" w:sz="0" w:space="0" w:color="auto"/>
                <w:right w:val="none" w:sz="0" w:space="0" w:color="auto"/>
              </w:divBdr>
            </w:div>
            <w:div w:id="1766799900">
              <w:marLeft w:val="0"/>
              <w:marRight w:val="0"/>
              <w:marTop w:val="0"/>
              <w:marBottom w:val="0"/>
              <w:divBdr>
                <w:top w:val="none" w:sz="0" w:space="0" w:color="auto"/>
                <w:left w:val="none" w:sz="0" w:space="0" w:color="auto"/>
                <w:bottom w:val="none" w:sz="0" w:space="0" w:color="auto"/>
                <w:right w:val="none" w:sz="0" w:space="0" w:color="auto"/>
              </w:divBdr>
            </w:div>
            <w:div w:id="1536187837">
              <w:marLeft w:val="0"/>
              <w:marRight w:val="0"/>
              <w:marTop w:val="0"/>
              <w:marBottom w:val="0"/>
              <w:divBdr>
                <w:top w:val="none" w:sz="0" w:space="0" w:color="auto"/>
                <w:left w:val="none" w:sz="0" w:space="0" w:color="auto"/>
                <w:bottom w:val="none" w:sz="0" w:space="0" w:color="auto"/>
                <w:right w:val="none" w:sz="0" w:space="0" w:color="auto"/>
              </w:divBdr>
            </w:div>
            <w:div w:id="810949767">
              <w:marLeft w:val="0"/>
              <w:marRight w:val="0"/>
              <w:marTop w:val="0"/>
              <w:marBottom w:val="0"/>
              <w:divBdr>
                <w:top w:val="none" w:sz="0" w:space="0" w:color="auto"/>
                <w:left w:val="none" w:sz="0" w:space="0" w:color="auto"/>
                <w:bottom w:val="none" w:sz="0" w:space="0" w:color="auto"/>
                <w:right w:val="none" w:sz="0" w:space="0" w:color="auto"/>
              </w:divBdr>
            </w:div>
            <w:div w:id="1849320378">
              <w:marLeft w:val="0"/>
              <w:marRight w:val="0"/>
              <w:marTop w:val="0"/>
              <w:marBottom w:val="0"/>
              <w:divBdr>
                <w:top w:val="none" w:sz="0" w:space="0" w:color="auto"/>
                <w:left w:val="none" w:sz="0" w:space="0" w:color="auto"/>
                <w:bottom w:val="none" w:sz="0" w:space="0" w:color="auto"/>
                <w:right w:val="none" w:sz="0" w:space="0" w:color="auto"/>
              </w:divBdr>
            </w:div>
            <w:div w:id="8527403">
              <w:marLeft w:val="0"/>
              <w:marRight w:val="0"/>
              <w:marTop w:val="0"/>
              <w:marBottom w:val="0"/>
              <w:divBdr>
                <w:top w:val="none" w:sz="0" w:space="0" w:color="auto"/>
                <w:left w:val="none" w:sz="0" w:space="0" w:color="auto"/>
                <w:bottom w:val="none" w:sz="0" w:space="0" w:color="auto"/>
                <w:right w:val="none" w:sz="0" w:space="0" w:color="auto"/>
              </w:divBdr>
            </w:div>
            <w:div w:id="1917203007">
              <w:marLeft w:val="0"/>
              <w:marRight w:val="0"/>
              <w:marTop w:val="0"/>
              <w:marBottom w:val="0"/>
              <w:divBdr>
                <w:top w:val="none" w:sz="0" w:space="0" w:color="auto"/>
                <w:left w:val="none" w:sz="0" w:space="0" w:color="auto"/>
                <w:bottom w:val="none" w:sz="0" w:space="0" w:color="auto"/>
                <w:right w:val="none" w:sz="0" w:space="0" w:color="auto"/>
              </w:divBdr>
            </w:div>
            <w:div w:id="782843304">
              <w:marLeft w:val="0"/>
              <w:marRight w:val="0"/>
              <w:marTop w:val="0"/>
              <w:marBottom w:val="0"/>
              <w:divBdr>
                <w:top w:val="none" w:sz="0" w:space="0" w:color="auto"/>
                <w:left w:val="none" w:sz="0" w:space="0" w:color="auto"/>
                <w:bottom w:val="none" w:sz="0" w:space="0" w:color="auto"/>
                <w:right w:val="none" w:sz="0" w:space="0" w:color="auto"/>
              </w:divBdr>
            </w:div>
            <w:div w:id="1580479185">
              <w:marLeft w:val="0"/>
              <w:marRight w:val="0"/>
              <w:marTop w:val="0"/>
              <w:marBottom w:val="0"/>
              <w:divBdr>
                <w:top w:val="none" w:sz="0" w:space="0" w:color="auto"/>
                <w:left w:val="none" w:sz="0" w:space="0" w:color="auto"/>
                <w:bottom w:val="none" w:sz="0" w:space="0" w:color="auto"/>
                <w:right w:val="none" w:sz="0" w:space="0" w:color="auto"/>
              </w:divBdr>
            </w:div>
            <w:div w:id="288438402">
              <w:marLeft w:val="0"/>
              <w:marRight w:val="0"/>
              <w:marTop w:val="0"/>
              <w:marBottom w:val="0"/>
              <w:divBdr>
                <w:top w:val="none" w:sz="0" w:space="0" w:color="auto"/>
                <w:left w:val="none" w:sz="0" w:space="0" w:color="auto"/>
                <w:bottom w:val="none" w:sz="0" w:space="0" w:color="auto"/>
                <w:right w:val="none" w:sz="0" w:space="0" w:color="auto"/>
              </w:divBdr>
            </w:div>
            <w:div w:id="1658727006">
              <w:marLeft w:val="0"/>
              <w:marRight w:val="0"/>
              <w:marTop w:val="0"/>
              <w:marBottom w:val="0"/>
              <w:divBdr>
                <w:top w:val="none" w:sz="0" w:space="0" w:color="auto"/>
                <w:left w:val="none" w:sz="0" w:space="0" w:color="auto"/>
                <w:bottom w:val="none" w:sz="0" w:space="0" w:color="auto"/>
                <w:right w:val="none" w:sz="0" w:space="0" w:color="auto"/>
              </w:divBdr>
            </w:div>
            <w:div w:id="1807579325">
              <w:marLeft w:val="0"/>
              <w:marRight w:val="0"/>
              <w:marTop w:val="0"/>
              <w:marBottom w:val="0"/>
              <w:divBdr>
                <w:top w:val="none" w:sz="0" w:space="0" w:color="auto"/>
                <w:left w:val="none" w:sz="0" w:space="0" w:color="auto"/>
                <w:bottom w:val="none" w:sz="0" w:space="0" w:color="auto"/>
                <w:right w:val="none" w:sz="0" w:space="0" w:color="auto"/>
              </w:divBdr>
            </w:div>
            <w:div w:id="599723023">
              <w:marLeft w:val="0"/>
              <w:marRight w:val="0"/>
              <w:marTop w:val="0"/>
              <w:marBottom w:val="0"/>
              <w:divBdr>
                <w:top w:val="none" w:sz="0" w:space="0" w:color="auto"/>
                <w:left w:val="none" w:sz="0" w:space="0" w:color="auto"/>
                <w:bottom w:val="none" w:sz="0" w:space="0" w:color="auto"/>
                <w:right w:val="none" w:sz="0" w:space="0" w:color="auto"/>
              </w:divBdr>
            </w:div>
            <w:div w:id="423650525">
              <w:marLeft w:val="0"/>
              <w:marRight w:val="0"/>
              <w:marTop w:val="0"/>
              <w:marBottom w:val="0"/>
              <w:divBdr>
                <w:top w:val="none" w:sz="0" w:space="0" w:color="auto"/>
                <w:left w:val="none" w:sz="0" w:space="0" w:color="auto"/>
                <w:bottom w:val="none" w:sz="0" w:space="0" w:color="auto"/>
                <w:right w:val="none" w:sz="0" w:space="0" w:color="auto"/>
              </w:divBdr>
            </w:div>
            <w:div w:id="648940346">
              <w:marLeft w:val="0"/>
              <w:marRight w:val="0"/>
              <w:marTop w:val="0"/>
              <w:marBottom w:val="0"/>
              <w:divBdr>
                <w:top w:val="none" w:sz="0" w:space="0" w:color="auto"/>
                <w:left w:val="none" w:sz="0" w:space="0" w:color="auto"/>
                <w:bottom w:val="none" w:sz="0" w:space="0" w:color="auto"/>
                <w:right w:val="none" w:sz="0" w:space="0" w:color="auto"/>
              </w:divBdr>
            </w:div>
            <w:div w:id="975184503">
              <w:marLeft w:val="0"/>
              <w:marRight w:val="0"/>
              <w:marTop w:val="0"/>
              <w:marBottom w:val="0"/>
              <w:divBdr>
                <w:top w:val="none" w:sz="0" w:space="0" w:color="auto"/>
                <w:left w:val="none" w:sz="0" w:space="0" w:color="auto"/>
                <w:bottom w:val="none" w:sz="0" w:space="0" w:color="auto"/>
                <w:right w:val="none" w:sz="0" w:space="0" w:color="auto"/>
              </w:divBdr>
            </w:div>
            <w:div w:id="1351300251">
              <w:marLeft w:val="0"/>
              <w:marRight w:val="0"/>
              <w:marTop w:val="0"/>
              <w:marBottom w:val="0"/>
              <w:divBdr>
                <w:top w:val="none" w:sz="0" w:space="0" w:color="auto"/>
                <w:left w:val="none" w:sz="0" w:space="0" w:color="auto"/>
                <w:bottom w:val="none" w:sz="0" w:space="0" w:color="auto"/>
                <w:right w:val="none" w:sz="0" w:space="0" w:color="auto"/>
              </w:divBdr>
            </w:div>
            <w:div w:id="853037566">
              <w:marLeft w:val="0"/>
              <w:marRight w:val="0"/>
              <w:marTop w:val="0"/>
              <w:marBottom w:val="0"/>
              <w:divBdr>
                <w:top w:val="none" w:sz="0" w:space="0" w:color="auto"/>
                <w:left w:val="none" w:sz="0" w:space="0" w:color="auto"/>
                <w:bottom w:val="none" w:sz="0" w:space="0" w:color="auto"/>
                <w:right w:val="none" w:sz="0" w:space="0" w:color="auto"/>
              </w:divBdr>
            </w:div>
            <w:div w:id="798838265">
              <w:marLeft w:val="0"/>
              <w:marRight w:val="0"/>
              <w:marTop w:val="0"/>
              <w:marBottom w:val="0"/>
              <w:divBdr>
                <w:top w:val="none" w:sz="0" w:space="0" w:color="auto"/>
                <w:left w:val="none" w:sz="0" w:space="0" w:color="auto"/>
                <w:bottom w:val="none" w:sz="0" w:space="0" w:color="auto"/>
                <w:right w:val="none" w:sz="0" w:space="0" w:color="auto"/>
              </w:divBdr>
            </w:div>
            <w:div w:id="1675957770">
              <w:marLeft w:val="0"/>
              <w:marRight w:val="0"/>
              <w:marTop w:val="0"/>
              <w:marBottom w:val="0"/>
              <w:divBdr>
                <w:top w:val="none" w:sz="0" w:space="0" w:color="auto"/>
                <w:left w:val="none" w:sz="0" w:space="0" w:color="auto"/>
                <w:bottom w:val="none" w:sz="0" w:space="0" w:color="auto"/>
                <w:right w:val="none" w:sz="0" w:space="0" w:color="auto"/>
              </w:divBdr>
            </w:div>
            <w:div w:id="371463797">
              <w:marLeft w:val="0"/>
              <w:marRight w:val="0"/>
              <w:marTop w:val="0"/>
              <w:marBottom w:val="0"/>
              <w:divBdr>
                <w:top w:val="none" w:sz="0" w:space="0" w:color="auto"/>
                <w:left w:val="none" w:sz="0" w:space="0" w:color="auto"/>
                <w:bottom w:val="none" w:sz="0" w:space="0" w:color="auto"/>
                <w:right w:val="none" w:sz="0" w:space="0" w:color="auto"/>
              </w:divBdr>
            </w:div>
            <w:div w:id="251666245">
              <w:marLeft w:val="0"/>
              <w:marRight w:val="0"/>
              <w:marTop w:val="0"/>
              <w:marBottom w:val="0"/>
              <w:divBdr>
                <w:top w:val="none" w:sz="0" w:space="0" w:color="auto"/>
                <w:left w:val="none" w:sz="0" w:space="0" w:color="auto"/>
                <w:bottom w:val="none" w:sz="0" w:space="0" w:color="auto"/>
                <w:right w:val="none" w:sz="0" w:space="0" w:color="auto"/>
              </w:divBdr>
            </w:div>
            <w:div w:id="531381529">
              <w:marLeft w:val="0"/>
              <w:marRight w:val="0"/>
              <w:marTop w:val="0"/>
              <w:marBottom w:val="0"/>
              <w:divBdr>
                <w:top w:val="none" w:sz="0" w:space="0" w:color="auto"/>
                <w:left w:val="none" w:sz="0" w:space="0" w:color="auto"/>
                <w:bottom w:val="none" w:sz="0" w:space="0" w:color="auto"/>
                <w:right w:val="none" w:sz="0" w:space="0" w:color="auto"/>
              </w:divBdr>
            </w:div>
            <w:div w:id="115026291">
              <w:marLeft w:val="0"/>
              <w:marRight w:val="0"/>
              <w:marTop w:val="0"/>
              <w:marBottom w:val="0"/>
              <w:divBdr>
                <w:top w:val="none" w:sz="0" w:space="0" w:color="auto"/>
                <w:left w:val="none" w:sz="0" w:space="0" w:color="auto"/>
                <w:bottom w:val="none" w:sz="0" w:space="0" w:color="auto"/>
                <w:right w:val="none" w:sz="0" w:space="0" w:color="auto"/>
              </w:divBdr>
            </w:div>
            <w:div w:id="808518323">
              <w:marLeft w:val="0"/>
              <w:marRight w:val="0"/>
              <w:marTop w:val="0"/>
              <w:marBottom w:val="0"/>
              <w:divBdr>
                <w:top w:val="none" w:sz="0" w:space="0" w:color="auto"/>
                <w:left w:val="none" w:sz="0" w:space="0" w:color="auto"/>
                <w:bottom w:val="none" w:sz="0" w:space="0" w:color="auto"/>
                <w:right w:val="none" w:sz="0" w:space="0" w:color="auto"/>
              </w:divBdr>
            </w:div>
            <w:div w:id="218783434">
              <w:marLeft w:val="0"/>
              <w:marRight w:val="0"/>
              <w:marTop w:val="0"/>
              <w:marBottom w:val="0"/>
              <w:divBdr>
                <w:top w:val="none" w:sz="0" w:space="0" w:color="auto"/>
                <w:left w:val="none" w:sz="0" w:space="0" w:color="auto"/>
                <w:bottom w:val="none" w:sz="0" w:space="0" w:color="auto"/>
                <w:right w:val="none" w:sz="0" w:space="0" w:color="auto"/>
              </w:divBdr>
            </w:div>
            <w:div w:id="479736512">
              <w:marLeft w:val="0"/>
              <w:marRight w:val="0"/>
              <w:marTop w:val="0"/>
              <w:marBottom w:val="0"/>
              <w:divBdr>
                <w:top w:val="none" w:sz="0" w:space="0" w:color="auto"/>
                <w:left w:val="none" w:sz="0" w:space="0" w:color="auto"/>
                <w:bottom w:val="none" w:sz="0" w:space="0" w:color="auto"/>
                <w:right w:val="none" w:sz="0" w:space="0" w:color="auto"/>
              </w:divBdr>
            </w:div>
            <w:div w:id="2033064346">
              <w:marLeft w:val="0"/>
              <w:marRight w:val="0"/>
              <w:marTop w:val="0"/>
              <w:marBottom w:val="0"/>
              <w:divBdr>
                <w:top w:val="none" w:sz="0" w:space="0" w:color="auto"/>
                <w:left w:val="none" w:sz="0" w:space="0" w:color="auto"/>
                <w:bottom w:val="none" w:sz="0" w:space="0" w:color="auto"/>
                <w:right w:val="none" w:sz="0" w:space="0" w:color="auto"/>
              </w:divBdr>
            </w:div>
            <w:div w:id="928581388">
              <w:marLeft w:val="0"/>
              <w:marRight w:val="0"/>
              <w:marTop w:val="0"/>
              <w:marBottom w:val="0"/>
              <w:divBdr>
                <w:top w:val="none" w:sz="0" w:space="0" w:color="auto"/>
                <w:left w:val="none" w:sz="0" w:space="0" w:color="auto"/>
                <w:bottom w:val="none" w:sz="0" w:space="0" w:color="auto"/>
                <w:right w:val="none" w:sz="0" w:space="0" w:color="auto"/>
              </w:divBdr>
            </w:div>
            <w:div w:id="1717393301">
              <w:marLeft w:val="0"/>
              <w:marRight w:val="0"/>
              <w:marTop w:val="0"/>
              <w:marBottom w:val="0"/>
              <w:divBdr>
                <w:top w:val="none" w:sz="0" w:space="0" w:color="auto"/>
                <w:left w:val="none" w:sz="0" w:space="0" w:color="auto"/>
                <w:bottom w:val="none" w:sz="0" w:space="0" w:color="auto"/>
                <w:right w:val="none" w:sz="0" w:space="0" w:color="auto"/>
              </w:divBdr>
            </w:div>
            <w:div w:id="176818743">
              <w:marLeft w:val="0"/>
              <w:marRight w:val="0"/>
              <w:marTop w:val="0"/>
              <w:marBottom w:val="0"/>
              <w:divBdr>
                <w:top w:val="none" w:sz="0" w:space="0" w:color="auto"/>
                <w:left w:val="none" w:sz="0" w:space="0" w:color="auto"/>
                <w:bottom w:val="none" w:sz="0" w:space="0" w:color="auto"/>
                <w:right w:val="none" w:sz="0" w:space="0" w:color="auto"/>
              </w:divBdr>
            </w:div>
            <w:div w:id="1694183333">
              <w:marLeft w:val="0"/>
              <w:marRight w:val="0"/>
              <w:marTop w:val="0"/>
              <w:marBottom w:val="0"/>
              <w:divBdr>
                <w:top w:val="none" w:sz="0" w:space="0" w:color="auto"/>
                <w:left w:val="none" w:sz="0" w:space="0" w:color="auto"/>
                <w:bottom w:val="none" w:sz="0" w:space="0" w:color="auto"/>
                <w:right w:val="none" w:sz="0" w:space="0" w:color="auto"/>
              </w:divBdr>
            </w:div>
            <w:div w:id="1753231592">
              <w:marLeft w:val="0"/>
              <w:marRight w:val="0"/>
              <w:marTop w:val="0"/>
              <w:marBottom w:val="0"/>
              <w:divBdr>
                <w:top w:val="none" w:sz="0" w:space="0" w:color="auto"/>
                <w:left w:val="none" w:sz="0" w:space="0" w:color="auto"/>
                <w:bottom w:val="none" w:sz="0" w:space="0" w:color="auto"/>
                <w:right w:val="none" w:sz="0" w:space="0" w:color="auto"/>
              </w:divBdr>
            </w:div>
            <w:div w:id="1538590674">
              <w:marLeft w:val="0"/>
              <w:marRight w:val="0"/>
              <w:marTop w:val="0"/>
              <w:marBottom w:val="0"/>
              <w:divBdr>
                <w:top w:val="none" w:sz="0" w:space="0" w:color="auto"/>
                <w:left w:val="none" w:sz="0" w:space="0" w:color="auto"/>
                <w:bottom w:val="none" w:sz="0" w:space="0" w:color="auto"/>
                <w:right w:val="none" w:sz="0" w:space="0" w:color="auto"/>
              </w:divBdr>
            </w:div>
            <w:div w:id="2089880612">
              <w:marLeft w:val="0"/>
              <w:marRight w:val="0"/>
              <w:marTop w:val="0"/>
              <w:marBottom w:val="0"/>
              <w:divBdr>
                <w:top w:val="none" w:sz="0" w:space="0" w:color="auto"/>
                <w:left w:val="none" w:sz="0" w:space="0" w:color="auto"/>
                <w:bottom w:val="none" w:sz="0" w:space="0" w:color="auto"/>
                <w:right w:val="none" w:sz="0" w:space="0" w:color="auto"/>
              </w:divBdr>
            </w:div>
            <w:div w:id="1326933385">
              <w:marLeft w:val="0"/>
              <w:marRight w:val="0"/>
              <w:marTop w:val="0"/>
              <w:marBottom w:val="0"/>
              <w:divBdr>
                <w:top w:val="none" w:sz="0" w:space="0" w:color="auto"/>
                <w:left w:val="none" w:sz="0" w:space="0" w:color="auto"/>
                <w:bottom w:val="none" w:sz="0" w:space="0" w:color="auto"/>
                <w:right w:val="none" w:sz="0" w:space="0" w:color="auto"/>
              </w:divBdr>
            </w:div>
            <w:div w:id="1287009700">
              <w:marLeft w:val="0"/>
              <w:marRight w:val="0"/>
              <w:marTop w:val="0"/>
              <w:marBottom w:val="0"/>
              <w:divBdr>
                <w:top w:val="none" w:sz="0" w:space="0" w:color="auto"/>
                <w:left w:val="none" w:sz="0" w:space="0" w:color="auto"/>
                <w:bottom w:val="none" w:sz="0" w:space="0" w:color="auto"/>
                <w:right w:val="none" w:sz="0" w:space="0" w:color="auto"/>
              </w:divBdr>
            </w:div>
            <w:div w:id="1636986630">
              <w:marLeft w:val="0"/>
              <w:marRight w:val="0"/>
              <w:marTop w:val="0"/>
              <w:marBottom w:val="0"/>
              <w:divBdr>
                <w:top w:val="none" w:sz="0" w:space="0" w:color="auto"/>
                <w:left w:val="none" w:sz="0" w:space="0" w:color="auto"/>
                <w:bottom w:val="none" w:sz="0" w:space="0" w:color="auto"/>
                <w:right w:val="none" w:sz="0" w:space="0" w:color="auto"/>
              </w:divBdr>
            </w:div>
            <w:div w:id="1441071324">
              <w:marLeft w:val="0"/>
              <w:marRight w:val="0"/>
              <w:marTop w:val="0"/>
              <w:marBottom w:val="0"/>
              <w:divBdr>
                <w:top w:val="none" w:sz="0" w:space="0" w:color="auto"/>
                <w:left w:val="none" w:sz="0" w:space="0" w:color="auto"/>
                <w:bottom w:val="none" w:sz="0" w:space="0" w:color="auto"/>
                <w:right w:val="none" w:sz="0" w:space="0" w:color="auto"/>
              </w:divBdr>
            </w:div>
            <w:div w:id="168259210">
              <w:marLeft w:val="0"/>
              <w:marRight w:val="0"/>
              <w:marTop w:val="0"/>
              <w:marBottom w:val="0"/>
              <w:divBdr>
                <w:top w:val="none" w:sz="0" w:space="0" w:color="auto"/>
                <w:left w:val="none" w:sz="0" w:space="0" w:color="auto"/>
                <w:bottom w:val="none" w:sz="0" w:space="0" w:color="auto"/>
                <w:right w:val="none" w:sz="0" w:space="0" w:color="auto"/>
              </w:divBdr>
            </w:div>
            <w:div w:id="1288396664">
              <w:marLeft w:val="0"/>
              <w:marRight w:val="0"/>
              <w:marTop w:val="0"/>
              <w:marBottom w:val="0"/>
              <w:divBdr>
                <w:top w:val="none" w:sz="0" w:space="0" w:color="auto"/>
                <w:left w:val="none" w:sz="0" w:space="0" w:color="auto"/>
                <w:bottom w:val="none" w:sz="0" w:space="0" w:color="auto"/>
                <w:right w:val="none" w:sz="0" w:space="0" w:color="auto"/>
              </w:divBdr>
            </w:div>
            <w:div w:id="721830806">
              <w:marLeft w:val="0"/>
              <w:marRight w:val="0"/>
              <w:marTop w:val="0"/>
              <w:marBottom w:val="0"/>
              <w:divBdr>
                <w:top w:val="none" w:sz="0" w:space="0" w:color="auto"/>
                <w:left w:val="none" w:sz="0" w:space="0" w:color="auto"/>
                <w:bottom w:val="none" w:sz="0" w:space="0" w:color="auto"/>
                <w:right w:val="none" w:sz="0" w:space="0" w:color="auto"/>
              </w:divBdr>
            </w:div>
            <w:div w:id="1784961942">
              <w:marLeft w:val="0"/>
              <w:marRight w:val="0"/>
              <w:marTop w:val="0"/>
              <w:marBottom w:val="0"/>
              <w:divBdr>
                <w:top w:val="none" w:sz="0" w:space="0" w:color="auto"/>
                <w:left w:val="none" w:sz="0" w:space="0" w:color="auto"/>
                <w:bottom w:val="none" w:sz="0" w:space="0" w:color="auto"/>
                <w:right w:val="none" w:sz="0" w:space="0" w:color="auto"/>
              </w:divBdr>
            </w:div>
            <w:div w:id="794909928">
              <w:marLeft w:val="0"/>
              <w:marRight w:val="0"/>
              <w:marTop w:val="0"/>
              <w:marBottom w:val="0"/>
              <w:divBdr>
                <w:top w:val="none" w:sz="0" w:space="0" w:color="auto"/>
                <w:left w:val="none" w:sz="0" w:space="0" w:color="auto"/>
                <w:bottom w:val="none" w:sz="0" w:space="0" w:color="auto"/>
                <w:right w:val="none" w:sz="0" w:space="0" w:color="auto"/>
              </w:divBdr>
            </w:div>
            <w:div w:id="1511215286">
              <w:marLeft w:val="0"/>
              <w:marRight w:val="0"/>
              <w:marTop w:val="0"/>
              <w:marBottom w:val="0"/>
              <w:divBdr>
                <w:top w:val="none" w:sz="0" w:space="0" w:color="auto"/>
                <w:left w:val="none" w:sz="0" w:space="0" w:color="auto"/>
                <w:bottom w:val="none" w:sz="0" w:space="0" w:color="auto"/>
                <w:right w:val="none" w:sz="0" w:space="0" w:color="auto"/>
              </w:divBdr>
            </w:div>
            <w:div w:id="1839269257">
              <w:marLeft w:val="0"/>
              <w:marRight w:val="0"/>
              <w:marTop w:val="0"/>
              <w:marBottom w:val="0"/>
              <w:divBdr>
                <w:top w:val="none" w:sz="0" w:space="0" w:color="auto"/>
                <w:left w:val="none" w:sz="0" w:space="0" w:color="auto"/>
                <w:bottom w:val="none" w:sz="0" w:space="0" w:color="auto"/>
                <w:right w:val="none" w:sz="0" w:space="0" w:color="auto"/>
              </w:divBdr>
            </w:div>
            <w:div w:id="1965769501">
              <w:marLeft w:val="0"/>
              <w:marRight w:val="0"/>
              <w:marTop w:val="0"/>
              <w:marBottom w:val="0"/>
              <w:divBdr>
                <w:top w:val="none" w:sz="0" w:space="0" w:color="auto"/>
                <w:left w:val="none" w:sz="0" w:space="0" w:color="auto"/>
                <w:bottom w:val="none" w:sz="0" w:space="0" w:color="auto"/>
                <w:right w:val="none" w:sz="0" w:space="0" w:color="auto"/>
              </w:divBdr>
            </w:div>
            <w:div w:id="1405834106">
              <w:marLeft w:val="0"/>
              <w:marRight w:val="0"/>
              <w:marTop w:val="0"/>
              <w:marBottom w:val="0"/>
              <w:divBdr>
                <w:top w:val="none" w:sz="0" w:space="0" w:color="auto"/>
                <w:left w:val="none" w:sz="0" w:space="0" w:color="auto"/>
                <w:bottom w:val="none" w:sz="0" w:space="0" w:color="auto"/>
                <w:right w:val="none" w:sz="0" w:space="0" w:color="auto"/>
              </w:divBdr>
            </w:div>
            <w:div w:id="10960256">
              <w:marLeft w:val="0"/>
              <w:marRight w:val="0"/>
              <w:marTop w:val="0"/>
              <w:marBottom w:val="0"/>
              <w:divBdr>
                <w:top w:val="none" w:sz="0" w:space="0" w:color="auto"/>
                <w:left w:val="none" w:sz="0" w:space="0" w:color="auto"/>
                <w:bottom w:val="none" w:sz="0" w:space="0" w:color="auto"/>
                <w:right w:val="none" w:sz="0" w:space="0" w:color="auto"/>
              </w:divBdr>
            </w:div>
            <w:div w:id="24907400">
              <w:marLeft w:val="0"/>
              <w:marRight w:val="0"/>
              <w:marTop w:val="0"/>
              <w:marBottom w:val="0"/>
              <w:divBdr>
                <w:top w:val="none" w:sz="0" w:space="0" w:color="auto"/>
                <w:left w:val="none" w:sz="0" w:space="0" w:color="auto"/>
                <w:bottom w:val="none" w:sz="0" w:space="0" w:color="auto"/>
                <w:right w:val="none" w:sz="0" w:space="0" w:color="auto"/>
              </w:divBdr>
            </w:div>
            <w:div w:id="60643666">
              <w:marLeft w:val="0"/>
              <w:marRight w:val="0"/>
              <w:marTop w:val="0"/>
              <w:marBottom w:val="0"/>
              <w:divBdr>
                <w:top w:val="none" w:sz="0" w:space="0" w:color="auto"/>
                <w:left w:val="none" w:sz="0" w:space="0" w:color="auto"/>
                <w:bottom w:val="none" w:sz="0" w:space="0" w:color="auto"/>
                <w:right w:val="none" w:sz="0" w:space="0" w:color="auto"/>
              </w:divBdr>
            </w:div>
            <w:div w:id="1365978066">
              <w:marLeft w:val="0"/>
              <w:marRight w:val="0"/>
              <w:marTop w:val="0"/>
              <w:marBottom w:val="0"/>
              <w:divBdr>
                <w:top w:val="none" w:sz="0" w:space="0" w:color="auto"/>
                <w:left w:val="none" w:sz="0" w:space="0" w:color="auto"/>
                <w:bottom w:val="none" w:sz="0" w:space="0" w:color="auto"/>
                <w:right w:val="none" w:sz="0" w:space="0" w:color="auto"/>
              </w:divBdr>
            </w:div>
            <w:div w:id="672297526">
              <w:marLeft w:val="0"/>
              <w:marRight w:val="0"/>
              <w:marTop w:val="0"/>
              <w:marBottom w:val="0"/>
              <w:divBdr>
                <w:top w:val="none" w:sz="0" w:space="0" w:color="auto"/>
                <w:left w:val="none" w:sz="0" w:space="0" w:color="auto"/>
                <w:bottom w:val="none" w:sz="0" w:space="0" w:color="auto"/>
                <w:right w:val="none" w:sz="0" w:space="0" w:color="auto"/>
              </w:divBdr>
            </w:div>
            <w:div w:id="459616338">
              <w:marLeft w:val="0"/>
              <w:marRight w:val="0"/>
              <w:marTop w:val="0"/>
              <w:marBottom w:val="0"/>
              <w:divBdr>
                <w:top w:val="none" w:sz="0" w:space="0" w:color="auto"/>
                <w:left w:val="none" w:sz="0" w:space="0" w:color="auto"/>
                <w:bottom w:val="none" w:sz="0" w:space="0" w:color="auto"/>
                <w:right w:val="none" w:sz="0" w:space="0" w:color="auto"/>
              </w:divBdr>
            </w:div>
            <w:div w:id="1060985490">
              <w:marLeft w:val="0"/>
              <w:marRight w:val="0"/>
              <w:marTop w:val="0"/>
              <w:marBottom w:val="0"/>
              <w:divBdr>
                <w:top w:val="none" w:sz="0" w:space="0" w:color="auto"/>
                <w:left w:val="none" w:sz="0" w:space="0" w:color="auto"/>
                <w:bottom w:val="none" w:sz="0" w:space="0" w:color="auto"/>
                <w:right w:val="none" w:sz="0" w:space="0" w:color="auto"/>
              </w:divBdr>
            </w:div>
            <w:div w:id="1227759847">
              <w:marLeft w:val="0"/>
              <w:marRight w:val="0"/>
              <w:marTop w:val="0"/>
              <w:marBottom w:val="0"/>
              <w:divBdr>
                <w:top w:val="none" w:sz="0" w:space="0" w:color="auto"/>
                <w:left w:val="none" w:sz="0" w:space="0" w:color="auto"/>
                <w:bottom w:val="none" w:sz="0" w:space="0" w:color="auto"/>
                <w:right w:val="none" w:sz="0" w:space="0" w:color="auto"/>
              </w:divBdr>
            </w:div>
            <w:div w:id="1617635494">
              <w:marLeft w:val="0"/>
              <w:marRight w:val="0"/>
              <w:marTop w:val="0"/>
              <w:marBottom w:val="0"/>
              <w:divBdr>
                <w:top w:val="none" w:sz="0" w:space="0" w:color="auto"/>
                <w:left w:val="none" w:sz="0" w:space="0" w:color="auto"/>
                <w:bottom w:val="none" w:sz="0" w:space="0" w:color="auto"/>
                <w:right w:val="none" w:sz="0" w:space="0" w:color="auto"/>
              </w:divBdr>
            </w:div>
            <w:div w:id="2115204382">
              <w:marLeft w:val="0"/>
              <w:marRight w:val="0"/>
              <w:marTop w:val="0"/>
              <w:marBottom w:val="0"/>
              <w:divBdr>
                <w:top w:val="none" w:sz="0" w:space="0" w:color="auto"/>
                <w:left w:val="none" w:sz="0" w:space="0" w:color="auto"/>
                <w:bottom w:val="none" w:sz="0" w:space="0" w:color="auto"/>
                <w:right w:val="none" w:sz="0" w:space="0" w:color="auto"/>
              </w:divBdr>
            </w:div>
            <w:div w:id="852185597">
              <w:marLeft w:val="0"/>
              <w:marRight w:val="0"/>
              <w:marTop w:val="0"/>
              <w:marBottom w:val="0"/>
              <w:divBdr>
                <w:top w:val="none" w:sz="0" w:space="0" w:color="auto"/>
                <w:left w:val="none" w:sz="0" w:space="0" w:color="auto"/>
                <w:bottom w:val="none" w:sz="0" w:space="0" w:color="auto"/>
                <w:right w:val="none" w:sz="0" w:space="0" w:color="auto"/>
              </w:divBdr>
            </w:div>
            <w:div w:id="18315712">
              <w:marLeft w:val="0"/>
              <w:marRight w:val="0"/>
              <w:marTop w:val="0"/>
              <w:marBottom w:val="0"/>
              <w:divBdr>
                <w:top w:val="none" w:sz="0" w:space="0" w:color="auto"/>
                <w:left w:val="none" w:sz="0" w:space="0" w:color="auto"/>
                <w:bottom w:val="none" w:sz="0" w:space="0" w:color="auto"/>
                <w:right w:val="none" w:sz="0" w:space="0" w:color="auto"/>
              </w:divBdr>
            </w:div>
            <w:div w:id="1450853082">
              <w:marLeft w:val="0"/>
              <w:marRight w:val="0"/>
              <w:marTop w:val="0"/>
              <w:marBottom w:val="0"/>
              <w:divBdr>
                <w:top w:val="none" w:sz="0" w:space="0" w:color="auto"/>
                <w:left w:val="none" w:sz="0" w:space="0" w:color="auto"/>
                <w:bottom w:val="none" w:sz="0" w:space="0" w:color="auto"/>
                <w:right w:val="none" w:sz="0" w:space="0" w:color="auto"/>
              </w:divBdr>
            </w:div>
            <w:div w:id="1193304946">
              <w:marLeft w:val="0"/>
              <w:marRight w:val="0"/>
              <w:marTop w:val="0"/>
              <w:marBottom w:val="0"/>
              <w:divBdr>
                <w:top w:val="none" w:sz="0" w:space="0" w:color="auto"/>
                <w:left w:val="none" w:sz="0" w:space="0" w:color="auto"/>
                <w:bottom w:val="none" w:sz="0" w:space="0" w:color="auto"/>
                <w:right w:val="none" w:sz="0" w:space="0" w:color="auto"/>
              </w:divBdr>
            </w:div>
            <w:div w:id="675575568">
              <w:marLeft w:val="0"/>
              <w:marRight w:val="0"/>
              <w:marTop w:val="0"/>
              <w:marBottom w:val="0"/>
              <w:divBdr>
                <w:top w:val="none" w:sz="0" w:space="0" w:color="auto"/>
                <w:left w:val="none" w:sz="0" w:space="0" w:color="auto"/>
                <w:bottom w:val="none" w:sz="0" w:space="0" w:color="auto"/>
                <w:right w:val="none" w:sz="0" w:space="0" w:color="auto"/>
              </w:divBdr>
            </w:div>
            <w:div w:id="1049499504">
              <w:marLeft w:val="0"/>
              <w:marRight w:val="0"/>
              <w:marTop w:val="0"/>
              <w:marBottom w:val="0"/>
              <w:divBdr>
                <w:top w:val="none" w:sz="0" w:space="0" w:color="auto"/>
                <w:left w:val="none" w:sz="0" w:space="0" w:color="auto"/>
                <w:bottom w:val="none" w:sz="0" w:space="0" w:color="auto"/>
                <w:right w:val="none" w:sz="0" w:space="0" w:color="auto"/>
              </w:divBdr>
            </w:div>
            <w:div w:id="1002394506">
              <w:marLeft w:val="0"/>
              <w:marRight w:val="0"/>
              <w:marTop w:val="0"/>
              <w:marBottom w:val="0"/>
              <w:divBdr>
                <w:top w:val="none" w:sz="0" w:space="0" w:color="auto"/>
                <w:left w:val="none" w:sz="0" w:space="0" w:color="auto"/>
                <w:bottom w:val="none" w:sz="0" w:space="0" w:color="auto"/>
                <w:right w:val="none" w:sz="0" w:space="0" w:color="auto"/>
              </w:divBdr>
            </w:div>
            <w:div w:id="1853834683">
              <w:marLeft w:val="0"/>
              <w:marRight w:val="0"/>
              <w:marTop w:val="0"/>
              <w:marBottom w:val="0"/>
              <w:divBdr>
                <w:top w:val="none" w:sz="0" w:space="0" w:color="auto"/>
                <w:left w:val="none" w:sz="0" w:space="0" w:color="auto"/>
                <w:bottom w:val="none" w:sz="0" w:space="0" w:color="auto"/>
                <w:right w:val="none" w:sz="0" w:space="0" w:color="auto"/>
              </w:divBdr>
            </w:div>
            <w:div w:id="911815068">
              <w:marLeft w:val="0"/>
              <w:marRight w:val="0"/>
              <w:marTop w:val="0"/>
              <w:marBottom w:val="0"/>
              <w:divBdr>
                <w:top w:val="none" w:sz="0" w:space="0" w:color="auto"/>
                <w:left w:val="none" w:sz="0" w:space="0" w:color="auto"/>
                <w:bottom w:val="none" w:sz="0" w:space="0" w:color="auto"/>
                <w:right w:val="none" w:sz="0" w:space="0" w:color="auto"/>
              </w:divBdr>
            </w:div>
            <w:div w:id="985938454">
              <w:marLeft w:val="0"/>
              <w:marRight w:val="0"/>
              <w:marTop w:val="0"/>
              <w:marBottom w:val="0"/>
              <w:divBdr>
                <w:top w:val="none" w:sz="0" w:space="0" w:color="auto"/>
                <w:left w:val="none" w:sz="0" w:space="0" w:color="auto"/>
                <w:bottom w:val="none" w:sz="0" w:space="0" w:color="auto"/>
                <w:right w:val="none" w:sz="0" w:space="0" w:color="auto"/>
              </w:divBdr>
            </w:div>
            <w:div w:id="1890460112">
              <w:marLeft w:val="0"/>
              <w:marRight w:val="0"/>
              <w:marTop w:val="0"/>
              <w:marBottom w:val="0"/>
              <w:divBdr>
                <w:top w:val="none" w:sz="0" w:space="0" w:color="auto"/>
                <w:left w:val="none" w:sz="0" w:space="0" w:color="auto"/>
                <w:bottom w:val="none" w:sz="0" w:space="0" w:color="auto"/>
                <w:right w:val="none" w:sz="0" w:space="0" w:color="auto"/>
              </w:divBdr>
            </w:div>
            <w:div w:id="1089079242">
              <w:marLeft w:val="0"/>
              <w:marRight w:val="0"/>
              <w:marTop w:val="0"/>
              <w:marBottom w:val="0"/>
              <w:divBdr>
                <w:top w:val="none" w:sz="0" w:space="0" w:color="auto"/>
                <w:left w:val="none" w:sz="0" w:space="0" w:color="auto"/>
                <w:bottom w:val="none" w:sz="0" w:space="0" w:color="auto"/>
                <w:right w:val="none" w:sz="0" w:space="0" w:color="auto"/>
              </w:divBdr>
            </w:div>
            <w:div w:id="1498685918">
              <w:marLeft w:val="0"/>
              <w:marRight w:val="0"/>
              <w:marTop w:val="0"/>
              <w:marBottom w:val="0"/>
              <w:divBdr>
                <w:top w:val="none" w:sz="0" w:space="0" w:color="auto"/>
                <w:left w:val="none" w:sz="0" w:space="0" w:color="auto"/>
                <w:bottom w:val="none" w:sz="0" w:space="0" w:color="auto"/>
                <w:right w:val="none" w:sz="0" w:space="0" w:color="auto"/>
              </w:divBdr>
            </w:div>
            <w:div w:id="1312519394">
              <w:marLeft w:val="0"/>
              <w:marRight w:val="0"/>
              <w:marTop w:val="0"/>
              <w:marBottom w:val="0"/>
              <w:divBdr>
                <w:top w:val="none" w:sz="0" w:space="0" w:color="auto"/>
                <w:left w:val="none" w:sz="0" w:space="0" w:color="auto"/>
                <w:bottom w:val="none" w:sz="0" w:space="0" w:color="auto"/>
                <w:right w:val="none" w:sz="0" w:space="0" w:color="auto"/>
              </w:divBdr>
            </w:div>
            <w:div w:id="940769349">
              <w:marLeft w:val="0"/>
              <w:marRight w:val="0"/>
              <w:marTop w:val="0"/>
              <w:marBottom w:val="0"/>
              <w:divBdr>
                <w:top w:val="none" w:sz="0" w:space="0" w:color="auto"/>
                <w:left w:val="none" w:sz="0" w:space="0" w:color="auto"/>
                <w:bottom w:val="none" w:sz="0" w:space="0" w:color="auto"/>
                <w:right w:val="none" w:sz="0" w:space="0" w:color="auto"/>
              </w:divBdr>
            </w:div>
            <w:div w:id="1560364584">
              <w:marLeft w:val="0"/>
              <w:marRight w:val="0"/>
              <w:marTop w:val="0"/>
              <w:marBottom w:val="0"/>
              <w:divBdr>
                <w:top w:val="none" w:sz="0" w:space="0" w:color="auto"/>
                <w:left w:val="none" w:sz="0" w:space="0" w:color="auto"/>
                <w:bottom w:val="none" w:sz="0" w:space="0" w:color="auto"/>
                <w:right w:val="none" w:sz="0" w:space="0" w:color="auto"/>
              </w:divBdr>
            </w:div>
            <w:div w:id="1516984">
              <w:marLeft w:val="0"/>
              <w:marRight w:val="0"/>
              <w:marTop w:val="0"/>
              <w:marBottom w:val="0"/>
              <w:divBdr>
                <w:top w:val="none" w:sz="0" w:space="0" w:color="auto"/>
                <w:left w:val="none" w:sz="0" w:space="0" w:color="auto"/>
                <w:bottom w:val="none" w:sz="0" w:space="0" w:color="auto"/>
                <w:right w:val="none" w:sz="0" w:space="0" w:color="auto"/>
              </w:divBdr>
            </w:div>
            <w:div w:id="262881165">
              <w:marLeft w:val="0"/>
              <w:marRight w:val="0"/>
              <w:marTop w:val="0"/>
              <w:marBottom w:val="0"/>
              <w:divBdr>
                <w:top w:val="none" w:sz="0" w:space="0" w:color="auto"/>
                <w:left w:val="none" w:sz="0" w:space="0" w:color="auto"/>
                <w:bottom w:val="none" w:sz="0" w:space="0" w:color="auto"/>
                <w:right w:val="none" w:sz="0" w:space="0" w:color="auto"/>
              </w:divBdr>
            </w:div>
            <w:div w:id="646250736">
              <w:marLeft w:val="0"/>
              <w:marRight w:val="0"/>
              <w:marTop w:val="0"/>
              <w:marBottom w:val="0"/>
              <w:divBdr>
                <w:top w:val="none" w:sz="0" w:space="0" w:color="auto"/>
                <w:left w:val="none" w:sz="0" w:space="0" w:color="auto"/>
                <w:bottom w:val="none" w:sz="0" w:space="0" w:color="auto"/>
                <w:right w:val="none" w:sz="0" w:space="0" w:color="auto"/>
              </w:divBdr>
            </w:div>
            <w:div w:id="2064937983">
              <w:marLeft w:val="0"/>
              <w:marRight w:val="0"/>
              <w:marTop w:val="0"/>
              <w:marBottom w:val="0"/>
              <w:divBdr>
                <w:top w:val="none" w:sz="0" w:space="0" w:color="auto"/>
                <w:left w:val="none" w:sz="0" w:space="0" w:color="auto"/>
                <w:bottom w:val="none" w:sz="0" w:space="0" w:color="auto"/>
                <w:right w:val="none" w:sz="0" w:space="0" w:color="auto"/>
              </w:divBdr>
            </w:div>
            <w:div w:id="571090206">
              <w:marLeft w:val="0"/>
              <w:marRight w:val="0"/>
              <w:marTop w:val="0"/>
              <w:marBottom w:val="0"/>
              <w:divBdr>
                <w:top w:val="none" w:sz="0" w:space="0" w:color="auto"/>
                <w:left w:val="none" w:sz="0" w:space="0" w:color="auto"/>
                <w:bottom w:val="none" w:sz="0" w:space="0" w:color="auto"/>
                <w:right w:val="none" w:sz="0" w:space="0" w:color="auto"/>
              </w:divBdr>
            </w:div>
            <w:div w:id="120223673">
              <w:marLeft w:val="0"/>
              <w:marRight w:val="0"/>
              <w:marTop w:val="0"/>
              <w:marBottom w:val="0"/>
              <w:divBdr>
                <w:top w:val="none" w:sz="0" w:space="0" w:color="auto"/>
                <w:left w:val="none" w:sz="0" w:space="0" w:color="auto"/>
                <w:bottom w:val="none" w:sz="0" w:space="0" w:color="auto"/>
                <w:right w:val="none" w:sz="0" w:space="0" w:color="auto"/>
              </w:divBdr>
            </w:div>
            <w:div w:id="538319628">
              <w:marLeft w:val="0"/>
              <w:marRight w:val="0"/>
              <w:marTop w:val="0"/>
              <w:marBottom w:val="0"/>
              <w:divBdr>
                <w:top w:val="none" w:sz="0" w:space="0" w:color="auto"/>
                <w:left w:val="none" w:sz="0" w:space="0" w:color="auto"/>
                <w:bottom w:val="none" w:sz="0" w:space="0" w:color="auto"/>
                <w:right w:val="none" w:sz="0" w:space="0" w:color="auto"/>
              </w:divBdr>
            </w:div>
            <w:div w:id="591091133">
              <w:marLeft w:val="0"/>
              <w:marRight w:val="0"/>
              <w:marTop w:val="0"/>
              <w:marBottom w:val="0"/>
              <w:divBdr>
                <w:top w:val="none" w:sz="0" w:space="0" w:color="auto"/>
                <w:left w:val="none" w:sz="0" w:space="0" w:color="auto"/>
                <w:bottom w:val="none" w:sz="0" w:space="0" w:color="auto"/>
                <w:right w:val="none" w:sz="0" w:space="0" w:color="auto"/>
              </w:divBdr>
            </w:div>
            <w:div w:id="1567495604">
              <w:marLeft w:val="0"/>
              <w:marRight w:val="0"/>
              <w:marTop w:val="0"/>
              <w:marBottom w:val="0"/>
              <w:divBdr>
                <w:top w:val="none" w:sz="0" w:space="0" w:color="auto"/>
                <w:left w:val="none" w:sz="0" w:space="0" w:color="auto"/>
                <w:bottom w:val="none" w:sz="0" w:space="0" w:color="auto"/>
                <w:right w:val="none" w:sz="0" w:space="0" w:color="auto"/>
              </w:divBdr>
            </w:div>
            <w:div w:id="588926913">
              <w:marLeft w:val="0"/>
              <w:marRight w:val="0"/>
              <w:marTop w:val="0"/>
              <w:marBottom w:val="0"/>
              <w:divBdr>
                <w:top w:val="none" w:sz="0" w:space="0" w:color="auto"/>
                <w:left w:val="none" w:sz="0" w:space="0" w:color="auto"/>
                <w:bottom w:val="none" w:sz="0" w:space="0" w:color="auto"/>
                <w:right w:val="none" w:sz="0" w:space="0" w:color="auto"/>
              </w:divBdr>
            </w:div>
            <w:div w:id="779253780">
              <w:marLeft w:val="0"/>
              <w:marRight w:val="0"/>
              <w:marTop w:val="0"/>
              <w:marBottom w:val="0"/>
              <w:divBdr>
                <w:top w:val="none" w:sz="0" w:space="0" w:color="auto"/>
                <w:left w:val="none" w:sz="0" w:space="0" w:color="auto"/>
                <w:bottom w:val="none" w:sz="0" w:space="0" w:color="auto"/>
                <w:right w:val="none" w:sz="0" w:space="0" w:color="auto"/>
              </w:divBdr>
            </w:div>
            <w:div w:id="960845949">
              <w:marLeft w:val="0"/>
              <w:marRight w:val="0"/>
              <w:marTop w:val="0"/>
              <w:marBottom w:val="0"/>
              <w:divBdr>
                <w:top w:val="none" w:sz="0" w:space="0" w:color="auto"/>
                <w:left w:val="none" w:sz="0" w:space="0" w:color="auto"/>
                <w:bottom w:val="none" w:sz="0" w:space="0" w:color="auto"/>
                <w:right w:val="none" w:sz="0" w:space="0" w:color="auto"/>
              </w:divBdr>
            </w:div>
            <w:div w:id="1474329245">
              <w:marLeft w:val="0"/>
              <w:marRight w:val="0"/>
              <w:marTop w:val="0"/>
              <w:marBottom w:val="0"/>
              <w:divBdr>
                <w:top w:val="none" w:sz="0" w:space="0" w:color="auto"/>
                <w:left w:val="none" w:sz="0" w:space="0" w:color="auto"/>
                <w:bottom w:val="none" w:sz="0" w:space="0" w:color="auto"/>
                <w:right w:val="none" w:sz="0" w:space="0" w:color="auto"/>
              </w:divBdr>
            </w:div>
            <w:div w:id="2131702840">
              <w:marLeft w:val="0"/>
              <w:marRight w:val="0"/>
              <w:marTop w:val="0"/>
              <w:marBottom w:val="0"/>
              <w:divBdr>
                <w:top w:val="none" w:sz="0" w:space="0" w:color="auto"/>
                <w:left w:val="none" w:sz="0" w:space="0" w:color="auto"/>
                <w:bottom w:val="none" w:sz="0" w:space="0" w:color="auto"/>
                <w:right w:val="none" w:sz="0" w:space="0" w:color="auto"/>
              </w:divBdr>
            </w:div>
            <w:div w:id="1799564133">
              <w:marLeft w:val="0"/>
              <w:marRight w:val="0"/>
              <w:marTop w:val="0"/>
              <w:marBottom w:val="0"/>
              <w:divBdr>
                <w:top w:val="none" w:sz="0" w:space="0" w:color="auto"/>
                <w:left w:val="none" w:sz="0" w:space="0" w:color="auto"/>
                <w:bottom w:val="none" w:sz="0" w:space="0" w:color="auto"/>
                <w:right w:val="none" w:sz="0" w:space="0" w:color="auto"/>
              </w:divBdr>
            </w:div>
            <w:div w:id="1365129357">
              <w:marLeft w:val="0"/>
              <w:marRight w:val="0"/>
              <w:marTop w:val="0"/>
              <w:marBottom w:val="0"/>
              <w:divBdr>
                <w:top w:val="none" w:sz="0" w:space="0" w:color="auto"/>
                <w:left w:val="none" w:sz="0" w:space="0" w:color="auto"/>
                <w:bottom w:val="none" w:sz="0" w:space="0" w:color="auto"/>
                <w:right w:val="none" w:sz="0" w:space="0" w:color="auto"/>
              </w:divBdr>
            </w:div>
            <w:div w:id="356590844">
              <w:marLeft w:val="0"/>
              <w:marRight w:val="0"/>
              <w:marTop w:val="0"/>
              <w:marBottom w:val="0"/>
              <w:divBdr>
                <w:top w:val="none" w:sz="0" w:space="0" w:color="auto"/>
                <w:left w:val="none" w:sz="0" w:space="0" w:color="auto"/>
                <w:bottom w:val="none" w:sz="0" w:space="0" w:color="auto"/>
                <w:right w:val="none" w:sz="0" w:space="0" w:color="auto"/>
              </w:divBdr>
            </w:div>
            <w:div w:id="1722443116">
              <w:marLeft w:val="0"/>
              <w:marRight w:val="0"/>
              <w:marTop w:val="0"/>
              <w:marBottom w:val="0"/>
              <w:divBdr>
                <w:top w:val="none" w:sz="0" w:space="0" w:color="auto"/>
                <w:left w:val="none" w:sz="0" w:space="0" w:color="auto"/>
                <w:bottom w:val="none" w:sz="0" w:space="0" w:color="auto"/>
                <w:right w:val="none" w:sz="0" w:space="0" w:color="auto"/>
              </w:divBdr>
            </w:div>
            <w:div w:id="262961131">
              <w:marLeft w:val="0"/>
              <w:marRight w:val="0"/>
              <w:marTop w:val="0"/>
              <w:marBottom w:val="0"/>
              <w:divBdr>
                <w:top w:val="none" w:sz="0" w:space="0" w:color="auto"/>
                <w:left w:val="none" w:sz="0" w:space="0" w:color="auto"/>
                <w:bottom w:val="none" w:sz="0" w:space="0" w:color="auto"/>
                <w:right w:val="none" w:sz="0" w:space="0" w:color="auto"/>
              </w:divBdr>
            </w:div>
            <w:div w:id="740905122">
              <w:marLeft w:val="0"/>
              <w:marRight w:val="0"/>
              <w:marTop w:val="0"/>
              <w:marBottom w:val="0"/>
              <w:divBdr>
                <w:top w:val="none" w:sz="0" w:space="0" w:color="auto"/>
                <w:left w:val="none" w:sz="0" w:space="0" w:color="auto"/>
                <w:bottom w:val="none" w:sz="0" w:space="0" w:color="auto"/>
                <w:right w:val="none" w:sz="0" w:space="0" w:color="auto"/>
              </w:divBdr>
            </w:div>
            <w:div w:id="2120249653">
              <w:marLeft w:val="0"/>
              <w:marRight w:val="0"/>
              <w:marTop w:val="0"/>
              <w:marBottom w:val="0"/>
              <w:divBdr>
                <w:top w:val="none" w:sz="0" w:space="0" w:color="auto"/>
                <w:left w:val="none" w:sz="0" w:space="0" w:color="auto"/>
                <w:bottom w:val="none" w:sz="0" w:space="0" w:color="auto"/>
                <w:right w:val="none" w:sz="0" w:space="0" w:color="auto"/>
              </w:divBdr>
            </w:div>
            <w:div w:id="48732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585187">
      <w:bodyDiv w:val="1"/>
      <w:marLeft w:val="0"/>
      <w:marRight w:val="0"/>
      <w:marTop w:val="0"/>
      <w:marBottom w:val="0"/>
      <w:divBdr>
        <w:top w:val="none" w:sz="0" w:space="0" w:color="auto"/>
        <w:left w:val="none" w:sz="0" w:space="0" w:color="auto"/>
        <w:bottom w:val="none" w:sz="0" w:space="0" w:color="auto"/>
        <w:right w:val="none" w:sz="0" w:space="0" w:color="auto"/>
      </w:divBdr>
      <w:divsChild>
        <w:div w:id="1661544547">
          <w:marLeft w:val="0"/>
          <w:marRight w:val="0"/>
          <w:marTop w:val="0"/>
          <w:marBottom w:val="0"/>
          <w:divBdr>
            <w:top w:val="none" w:sz="0" w:space="0" w:color="auto"/>
            <w:left w:val="none" w:sz="0" w:space="0" w:color="auto"/>
            <w:bottom w:val="none" w:sz="0" w:space="0" w:color="auto"/>
            <w:right w:val="none" w:sz="0" w:space="0" w:color="auto"/>
          </w:divBdr>
          <w:divsChild>
            <w:div w:id="1871649925">
              <w:marLeft w:val="0"/>
              <w:marRight w:val="0"/>
              <w:marTop w:val="0"/>
              <w:marBottom w:val="0"/>
              <w:divBdr>
                <w:top w:val="none" w:sz="0" w:space="0" w:color="auto"/>
                <w:left w:val="none" w:sz="0" w:space="0" w:color="auto"/>
                <w:bottom w:val="none" w:sz="0" w:space="0" w:color="auto"/>
                <w:right w:val="none" w:sz="0" w:space="0" w:color="auto"/>
              </w:divBdr>
            </w:div>
            <w:div w:id="556552674">
              <w:marLeft w:val="0"/>
              <w:marRight w:val="0"/>
              <w:marTop w:val="0"/>
              <w:marBottom w:val="0"/>
              <w:divBdr>
                <w:top w:val="none" w:sz="0" w:space="0" w:color="auto"/>
                <w:left w:val="none" w:sz="0" w:space="0" w:color="auto"/>
                <w:bottom w:val="none" w:sz="0" w:space="0" w:color="auto"/>
                <w:right w:val="none" w:sz="0" w:space="0" w:color="auto"/>
              </w:divBdr>
            </w:div>
            <w:div w:id="1704668472">
              <w:marLeft w:val="0"/>
              <w:marRight w:val="0"/>
              <w:marTop w:val="0"/>
              <w:marBottom w:val="0"/>
              <w:divBdr>
                <w:top w:val="none" w:sz="0" w:space="0" w:color="auto"/>
                <w:left w:val="none" w:sz="0" w:space="0" w:color="auto"/>
                <w:bottom w:val="none" w:sz="0" w:space="0" w:color="auto"/>
                <w:right w:val="none" w:sz="0" w:space="0" w:color="auto"/>
              </w:divBdr>
            </w:div>
            <w:div w:id="1324621049">
              <w:marLeft w:val="0"/>
              <w:marRight w:val="0"/>
              <w:marTop w:val="0"/>
              <w:marBottom w:val="0"/>
              <w:divBdr>
                <w:top w:val="none" w:sz="0" w:space="0" w:color="auto"/>
                <w:left w:val="none" w:sz="0" w:space="0" w:color="auto"/>
                <w:bottom w:val="none" w:sz="0" w:space="0" w:color="auto"/>
                <w:right w:val="none" w:sz="0" w:space="0" w:color="auto"/>
              </w:divBdr>
            </w:div>
            <w:div w:id="469131709">
              <w:marLeft w:val="0"/>
              <w:marRight w:val="0"/>
              <w:marTop w:val="0"/>
              <w:marBottom w:val="0"/>
              <w:divBdr>
                <w:top w:val="none" w:sz="0" w:space="0" w:color="auto"/>
                <w:left w:val="none" w:sz="0" w:space="0" w:color="auto"/>
                <w:bottom w:val="none" w:sz="0" w:space="0" w:color="auto"/>
                <w:right w:val="none" w:sz="0" w:space="0" w:color="auto"/>
              </w:divBdr>
            </w:div>
            <w:div w:id="1066612490">
              <w:marLeft w:val="0"/>
              <w:marRight w:val="0"/>
              <w:marTop w:val="0"/>
              <w:marBottom w:val="0"/>
              <w:divBdr>
                <w:top w:val="none" w:sz="0" w:space="0" w:color="auto"/>
                <w:left w:val="none" w:sz="0" w:space="0" w:color="auto"/>
                <w:bottom w:val="none" w:sz="0" w:space="0" w:color="auto"/>
                <w:right w:val="none" w:sz="0" w:space="0" w:color="auto"/>
              </w:divBdr>
            </w:div>
            <w:div w:id="583220196">
              <w:marLeft w:val="0"/>
              <w:marRight w:val="0"/>
              <w:marTop w:val="0"/>
              <w:marBottom w:val="0"/>
              <w:divBdr>
                <w:top w:val="none" w:sz="0" w:space="0" w:color="auto"/>
                <w:left w:val="none" w:sz="0" w:space="0" w:color="auto"/>
                <w:bottom w:val="none" w:sz="0" w:space="0" w:color="auto"/>
                <w:right w:val="none" w:sz="0" w:space="0" w:color="auto"/>
              </w:divBdr>
            </w:div>
            <w:div w:id="630138985">
              <w:marLeft w:val="0"/>
              <w:marRight w:val="0"/>
              <w:marTop w:val="0"/>
              <w:marBottom w:val="0"/>
              <w:divBdr>
                <w:top w:val="none" w:sz="0" w:space="0" w:color="auto"/>
                <w:left w:val="none" w:sz="0" w:space="0" w:color="auto"/>
                <w:bottom w:val="none" w:sz="0" w:space="0" w:color="auto"/>
                <w:right w:val="none" w:sz="0" w:space="0" w:color="auto"/>
              </w:divBdr>
            </w:div>
            <w:div w:id="1518883041">
              <w:marLeft w:val="0"/>
              <w:marRight w:val="0"/>
              <w:marTop w:val="0"/>
              <w:marBottom w:val="0"/>
              <w:divBdr>
                <w:top w:val="none" w:sz="0" w:space="0" w:color="auto"/>
                <w:left w:val="none" w:sz="0" w:space="0" w:color="auto"/>
                <w:bottom w:val="none" w:sz="0" w:space="0" w:color="auto"/>
                <w:right w:val="none" w:sz="0" w:space="0" w:color="auto"/>
              </w:divBdr>
            </w:div>
            <w:div w:id="1433818561">
              <w:marLeft w:val="0"/>
              <w:marRight w:val="0"/>
              <w:marTop w:val="0"/>
              <w:marBottom w:val="0"/>
              <w:divBdr>
                <w:top w:val="none" w:sz="0" w:space="0" w:color="auto"/>
                <w:left w:val="none" w:sz="0" w:space="0" w:color="auto"/>
                <w:bottom w:val="none" w:sz="0" w:space="0" w:color="auto"/>
                <w:right w:val="none" w:sz="0" w:space="0" w:color="auto"/>
              </w:divBdr>
            </w:div>
            <w:div w:id="1928801959">
              <w:marLeft w:val="0"/>
              <w:marRight w:val="0"/>
              <w:marTop w:val="0"/>
              <w:marBottom w:val="0"/>
              <w:divBdr>
                <w:top w:val="none" w:sz="0" w:space="0" w:color="auto"/>
                <w:left w:val="none" w:sz="0" w:space="0" w:color="auto"/>
                <w:bottom w:val="none" w:sz="0" w:space="0" w:color="auto"/>
                <w:right w:val="none" w:sz="0" w:space="0" w:color="auto"/>
              </w:divBdr>
            </w:div>
            <w:div w:id="1331330594">
              <w:marLeft w:val="0"/>
              <w:marRight w:val="0"/>
              <w:marTop w:val="0"/>
              <w:marBottom w:val="0"/>
              <w:divBdr>
                <w:top w:val="none" w:sz="0" w:space="0" w:color="auto"/>
                <w:left w:val="none" w:sz="0" w:space="0" w:color="auto"/>
                <w:bottom w:val="none" w:sz="0" w:space="0" w:color="auto"/>
                <w:right w:val="none" w:sz="0" w:space="0" w:color="auto"/>
              </w:divBdr>
            </w:div>
            <w:div w:id="135756179">
              <w:marLeft w:val="0"/>
              <w:marRight w:val="0"/>
              <w:marTop w:val="0"/>
              <w:marBottom w:val="0"/>
              <w:divBdr>
                <w:top w:val="none" w:sz="0" w:space="0" w:color="auto"/>
                <w:left w:val="none" w:sz="0" w:space="0" w:color="auto"/>
                <w:bottom w:val="none" w:sz="0" w:space="0" w:color="auto"/>
                <w:right w:val="none" w:sz="0" w:space="0" w:color="auto"/>
              </w:divBdr>
            </w:div>
            <w:div w:id="672294895">
              <w:marLeft w:val="0"/>
              <w:marRight w:val="0"/>
              <w:marTop w:val="0"/>
              <w:marBottom w:val="0"/>
              <w:divBdr>
                <w:top w:val="none" w:sz="0" w:space="0" w:color="auto"/>
                <w:left w:val="none" w:sz="0" w:space="0" w:color="auto"/>
                <w:bottom w:val="none" w:sz="0" w:space="0" w:color="auto"/>
                <w:right w:val="none" w:sz="0" w:space="0" w:color="auto"/>
              </w:divBdr>
            </w:div>
            <w:div w:id="1636712592">
              <w:marLeft w:val="0"/>
              <w:marRight w:val="0"/>
              <w:marTop w:val="0"/>
              <w:marBottom w:val="0"/>
              <w:divBdr>
                <w:top w:val="none" w:sz="0" w:space="0" w:color="auto"/>
                <w:left w:val="none" w:sz="0" w:space="0" w:color="auto"/>
                <w:bottom w:val="none" w:sz="0" w:space="0" w:color="auto"/>
                <w:right w:val="none" w:sz="0" w:space="0" w:color="auto"/>
              </w:divBdr>
            </w:div>
            <w:div w:id="1794516580">
              <w:marLeft w:val="0"/>
              <w:marRight w:val="0"/>
              <w:marTop w:val="0"/>
              <w:marBottom w:val="0"/>
              <w:divBdr>
                <w:top w:val="none" w:sz="0" w:space="0" w:color="auto"/>
                <w:left w:val="none" w:sz="0" w:space="0" w:color="auto"/>
                <w:bottom w:val="none" w:sz="0" w:space="0" w:color="auto"/>
                <w:right w:val="none" w:sz="0" w:space="0" w:color="auto"/>
              </w:divBdr>
            </w:div>
            <w:div w:id="1833522094">
              <w:marLeft w:val="0"/>
              <w:marRight w:val="0"/>
              <w:marTop w:val="0"/>
              <w:marBottom w:val="0"/>
              <w:divBdr>
                <w:top w:val="none" w:sz="0" w:space="0" w:color="auto"/>
                <w:left w:val="none" w:sz="0" w:space="0" w:color="auto"/>
                <w:bottom w:val="none" w:sz="0" w:space="0" w:color="auto"/>
                <w:right w:val="none" w:sz="0" w:space="0" w:color="auto"/>
              </w:divBdr>
            </w:div>
            <w:div w:id="1481120395">
              <w:marLeft w:val="0"/>
              <w:marRight w:val="0"/>
              <w:marTop w:val="0"/>
              <w:marBottom w:val="0"/>
              <w:divBdr>
                <w:top w:val="none" w:sz="0" w:space="0" w:color="auto"/>
                <w:left w:val="none" w:sz="0" w:space="0" w:color="auto"/>
                <w:bottom w:val="none" w:sz="0" w:space="0" w:color="auto"/>
                <w:right w:val="none" w:sz="0" w:space="0" w:color="auto"/>
              </w:divBdr>
            </w:div>
            <w:div w:id="1738816406">
              <w:marLeft w:val="0"/>
              <w:marRight w:val="0"/>
              <w:marTop w:val="0"/>
              <w:marBottom w:val="0"/>
              <w:divBdr>
                <w:top w:val="none" w:sz="0" w:space="0" w:color="auto"/>
                <w:left w:val="none" w:sz="0" w:space="0" w:color="auto"/>
                <w:bottom w:val="none" w:sz="0" w:space="0" w:color="auto"/>
                <w:right w:val="none" w:sz="0" w:space="0" w:color="auto"/>
              </w:divBdr>
            </w:div>
            <w:div w:id="2083603295">
              <w:marLeft w:val="0"/>
              <w:marRight w:val="0"/>
              <w:marTop w:val="0"/>
              <w:marBottom w:val="0"/>
              <w:divBdr>
                <w:top w:val="none" w:sz="0" w:space="0" w:color="auto"/>
                <w:left w:val="none" w:sz="0" w:space="0" w:color="auto"/>
                <w:bottom w:val="none" w:sz="0" w:space="0" w:color="auto"/>
                <w:right w:val="none" w:sz="0" w:space="0" w:color="auto"/>
              </w:divBdr>
            </w:div>
            <w:div w:id="593324655">
              <w:marLeft w:val="0"/>
              <w:marRight w:val="0"/>
              <w:marTop w:val="0"/>
              <w:marBottom w:val="0"/>
              <w:divBdr>
                <w:top w:val="none" w:sz="0" w:space="0" w:color="auto"/>
                <w:left w:val="none" w:sz="0" w:space="0" w:color="auto"/>
                <w:bottom w:val="none" w:sz="0" w:space="0" w:color="auto"/>
                <w:right w:val="none" w:sz="0" w:space="0" w:color="auto"/>
              </w:divBdr>
            </w:div>
            <w:div w:id="1523279915">
              <w:marLeft w:val="0"/>
              <w:marRight w:val="0"/>
              <w:marTop w:val="0"/>
              <w:marBottom w:val="0"/>
              <w:divBdr>
                <w:top w:val="none" w:sz="0" w:space="0" w:color="auto"/>
                <w:left w:val="none" w:sz="0" w:space="0" w:color="auto"/>
                <w:bottom w:val="none" w:sz="0" w:space="0" w:color="auto"/>
                <w:right w:val="none" w:sz="0" w:space="0" w:color="auto"/>
              </w:divBdr>
            </w:div>
            <w:div w:id="1401519944">
              <w:marLeft w:val="0"/>
              <w:marRight w:val="0"/>
              <w:marTop w:val="0"/>
              <w:marBottom w:val="0"/>
              <w:divBdr>
                <w:top w:val="none" w:sz="0" w:space="0" w:color="auto"/>
                <w:left w:val="none" w:sz="0" w:space="0" w:color="auto"/>
                <w:bottom w:val="none" w:sz="0" w:space="0" w:color="auto"/>
                <w:right w:val="none" w:sz="0" w:space="0" w:color="auto"/>
              </w:divBdr>
            </w:div>
            <w:div w:id="441608228">
              <w:marLeft w:val="0"/>
              <w:marRight w:val="0"/>
              <w:marTop w:val="0"/>
              <w:marBottom w:val="0"/>
              <w:divBdr>
                <w:top w:val="none" w:sz="0" w:space="0" w:color="auto"/>
                <w:left w:val="none" w:sz="0" w:space="0" w:color="auto"/>
                <w:bottom w:val="none" w:sz="0" w:space="0" w:color="auto"/>
                <w:right w:val="none" w:sz="0" w:space="0" w:color="auto"/>
              </w:divBdr>
            </w:div>
            <w:div w:id="1303077235">
              <w:marLeft w:val="0"/>
              <w:marRight w:val="0"/>
              <w:marTop w:val="0"/>
              <w:marBottom w:val="0"/>
              <w:divBdr>
                <w:top w:val="none" w:sz="0" w:space="0" w:color="auto"/>
                <w:left w:val="none" w:sz="0" w:space="0" w:color="auto"/>
                <w:bottom w:val="none" w:sz="0" w:space="0" w:color="auto"/>
                <w:right w:val="none" w:sz="0" w:space="0" w:color="auto"/>
              </w:divBdr>
            </w:div>
            <w:div w:id="325863692">
              <w:marLeft w:val="0"/>
              <w:marRight w:val="0"/>
              <w:marTop w:val="0"/>
              <w:marBottom w:val="0"/>
              <w:divBdr>
                <w:top w:val="none" w:sz="0" w:space="0" w:color="auto"/>
                <w:left w:val="none" w:sz="0" w:space="0" w:color="auto"/>
                <w:bottom w:val="none" w:sz="0" w:space="0" w:color="auto"/>
                <w:right w:val="none" w:sz="0" w:space="0" w:color="auto"/>
              </w:divBdr>
            </w:div>
            <w:div w:id="1607889143">
              <w:marLeft w:val="0"/>
              <w:marRight w:val="0"/>
              <w:marTop w:val="0"/>
              <w:marBottom w:val="0"/>
              <w:divBdr>
                <w:top w:val="none" w:sz="0" w:space="0" w:color="auto"/>
                <w:left w:val="none" w:sz="0" w:space="0" w:color="auto"/>
                <w:bottom w:val="none" w:sz="0" w:space="0" w:color="auto"/>
                <w:right w:val="none" w:sz="0" w:space="0" w:color="auto"/>
              </w:divBdr>
            </w:div>
            <w:div w:id="1343975991">
              <w:marLeft w:val="0"/>
              <w:marRight w:val="0"/>
              <w:marTop w:val="0"/>
              <w:marBottom w:val="0"/>
              <w:divBdr>
                <w:top w:val="none" w:sz="0" w:space="0" w:color="auto"/>
                <w:left w:val="none" w:sz="0" w:space="0" w:color="auto"/>
                <w:bottom w:val="none" w:sz="0" w:space="0" w:color="auto"/>
                <w:right w:val="none" w:sz="0" w:space="0" w:color="auto"/>
              </w:divBdr>
            </w:div>
            <w:div w:id="1095980513">
              <w:marLeft w:val="0"/>
              <w:marRight w:val="0"/>
              <w:marTop w:val="0"/>
              <w:marBottom w:val="0"/>
              <w:divBdr>
                <w:top w:val="none" w:sz="0" w:space="0" w:color="auto"/>
                <w:left w:val="none" w:sz="0" w:space="0" w:color="auto"/>
                <w:bottom w:val="none" w:sz="0" w:space="0" w:color="auto"/>
                <w:right w:val="none" w:sz="0" w:space="0" w:color="auto"/>
              </w:divBdr>
            </w:div>
            <w:div w:id="1154182162">
              <w:marLeft w:val="0"/>
              <w:marRight w:val="0"/>
              <w:marTop w:val="0"/>
              <w:marBottom w:val="0"/>
              <w:divBdr>
                <w:top w:val="none" w:sz="0" w:space="0" w:color="auto"/>
                <w:left w:val="none" w:sz="0" w:space="0" w:color="auto"/>
                <w:bottom w:val="none" w:sz="0" w:space="0" w:color="auto"/>
                <w:right w:val="none" w:sz="0" w:space="0" w:color="auto"/>
              </w:divBdr>
            </w:div>
            <w:div w:id="330376022">
              <w:marLeft w:val="0"/>
              <w:marRight w:val="0"/>
              <w:marTop w:val="0"/>
              <w:marBottom w:val="0"/>
              <w:divBdr>
                <w:top w:val="none" w:sz="0" w:space="0" w:color="auto"/>
                <w:left w:val="none" w:sz="0" w:space="0" w:color="auto"/>
                <w:bottom w:val="none" w:sz="0" w:space="0" w:color="auto"/>
                <w:right w:val="none" w:sz="0" w:space="0" w:color="auto"/>
              </w:divBdr>
            </w:div>
            <w:div w:id="797528199">
              <w:marLeft w:val="0"/>
              <w:marRight w:val="0"/>
              <w:marTop w:val="0"/>
              <w:marBottom w:val="0"/>
              <w:divBdr>
                <w:top w:val="none" w:sz="0" w:space="0" w:color="auto"/>
                <w:left w:val="none" w:sz="0" w:space="0" w:color="auto"/>
                <w:bottom w:val="none" w:sz="0" w:space="0" w:color="auto"/>
                <w:right w:val="none" w:sz="0" w:space="0" w:color="auto"/>
              </w:divBdr>
            </w:div>
            <w:div w:id="1811481301">
              <w:marLeft w:val="0"/>
              <w:marRight w:val="0"/>
              <w:marTop w:val="0"/>
              <w:marBottom w:val="0"/>
              <w:divBdr>
                <w:top w:val="none" w:sz="0" w:space="0" w:color="auto"/>
                <w:left w:val="none" w:sz="0" w:space="0" w:color="auto"/>
                <w:bottom w:val="none" w:sz="0" w:space="0" w:color="auto"/>
                <w:right w:val="none" w:sz="0" w:space="0" w:color="auto"/>
              </w:divBdr>
            </w:div>
            <w:div w:id="972060746">
              <w:marLeft w:val="0"/>
              <w:marRight w:val="0"/>
              <w:marTop w:val="0"/>
              <w:marBottom w:val="0"/>
              <w:divBdr>
                <w:top w:val="none" w:sz="0" w:space="0" w:color="auto"/>
                <w:left w:val="none" w:sz="0" w:space="0" w:color="auto"/>
                <w:bottom w:val="none" w:sz="0" w:space="0" w:color="auto"/>
                <w:right w:val="none" w:sz="0" w:space="0" w:color="auto"/>
              </w:divBdr>
            </w:div>
            <w:div w:id="1246958352">
              <w:marLeft w:val="0"/>
              <w:marRight w:val="0"/>
              <w:marTop w:val="0"/>
              <w:marBottom w:val="0"/>
              <w:divBdr>
                <w:top w:val="none" w:sz="0" w:space="0" w:color="auto"/>
                <w:left w:val="none" w:sz="0" w:space="0" w:color="auto"/>
                <w:bottom w:val="none" w:sz="0" w:space="0" w:color="auto"/>
                <w:right w:val="none" w:sz="0" w:space="0" w:color="auto"/>
              </w:divBdr>
            </w:div>
            <w:div w:id="1539780248">
              <w:marLeft w:val="0"/>
              <w:marRight w:val="0"/>
              <w:marTop w:val="0"/>
              <w:marBottom w:val="0"/>
              <w:divBdr>
                <w:top w:val="none" w:sz="0" w:space="0" w:color="auto"/>
                <w:left w:val="none" w:sz="0" w:space="0" w:color="auto"/>
                <w:bottom w:val="none" w:sz="0" w:space="0" w:color="auto"/>
                <w:right w:val="none" w:sz="0" w:space="0" w:color="auto"/>
              </w:divBdr>
            </w:div>
            <w:div w:id="218395609">
              <w:marLeft w:val="0"/>
              <w:marRight w:val="0"/>
              <w:marTop w:val="0"/>
              <w:marBottom w:val="0"/>
              <w:divBdr>
                <w:top w:val="none" w:sz="0" w:space="0" w:color="auto"/>
                <w:left w:val="none" w:sz="0" w:space="0" w:color="auto"/>
                <w:bottom w:val="none" w:sz="0" w:space="0" w:color="auto"/>
                <w:right w:val="none" w:sz="0" w:space="0" w:color="auto"/>
              </w:divBdr>
            </w:div>
            <w:div w:id="90199947">
              <w:marLeft w:val="0"/>
              <w:marRight w:val="0"/>
              <w:marTop w:val="0"/>
              <w:marBottom w:val="0"/>
              <w:divBdr>
                <w:top w:val="none" w:sz="0" w:space="0" w:color="auto"/>
                <w:left w:val="none" w:sz="0" w:space="0" w:color="auto"/>
                <w:bottom w:val="none" w:sz="0" w:space="0" w:color="auto"/>
                <w:right w:val="none" w:sz="0" w:space="0" w:color="auto"/>
              </w:divBdr>
            </w:div>
            <w:div w:id="4089538">
              <w:marLeft w:val="0"/>
              <w:marRight w:val="0"/>
              <w:marTop w:val="0"/>
              <w:marBottom w:val="0"/>
              <w:divBdr>
                <w:top w:val="none" w:sz="0" w:space="0" w:color="auto"/>
                <w:left w:val="none" w:sz="0" w:space="0" w:color="auto"/>
                <w:bottom w:val="none" w:sz="0" w:space="0" w:color="auto"/>
                <w:right w:val="none" w:sz="0" w:space="0" w:color="auto"/>
              </w:divBdr>
            </w:div>
            <w:div w:id="908734352">
              <w:marLeft w:val="0"/>
              <w:marRight w:val="0"/>
              <w:marTop w:val="0"/>
              <w:marBottom w:val="0"/>
              <w:divBdr>
                <w:top w:val="none" w:sz="0" w:space="0" w:color="auto"/>
                <w:left w:val="none" w:sz="0" w:space="0" w:color="auto"/>
                <w:bottom w:val="none" w:sz="0" w:space="0" w:color="auto"/>
                <w:right w:val="none" w:sz="0" w:space="0" w:color="auto"/>
              </w:divBdr>
            </w:div>
            <w:div w:id="720593651">
              <w:marLeft w:val="0"/>
              <w:marRight w:val="0"/>
              <w:marTop w:val="0"/>
              <w:marBottom w:val="0"/>
              <w:divBdr>
                <w:top w:val="none" w:sz="0" w:space="0" w:color="auto"/>
                <w:left w:val="none" w:sz="0" w:space="0" w:color="auto"/>
                <w:bottom w:val="none" w:sz="0" w:space="0" w:color="auto"/>
                <w:right w:val="none" w:sz="0" w:space="0" w:color="auto"/>
              </w:divBdr>
            </w:div>
            <w:div w:id="918828741">
              <w:marLeft w:val="0"/>
              <w:marRight w:val="0"/>
              <w:marTop w:val="0"/>
              <w:marBottom w:val="0"/>
              <w:divBdr>
                <w:top w:val="none" w:sz="0" w:space="0" w:color="auto"/>
                <w:left w:val="none" w:sz="0" w:space="0" w:color="auto"/>
                <w:bottom w:val="none" w:sz="0" w:space="0" w:color="auto"/>
                <w:right w:val="none" w:sz="0" w:space="0" w:color="auto"/>
              </w:divBdr>
            </w:div>
            <w:div w:id="820779231">
              <w:marLeft w:val="0"/>
              <w:marRight w:val="0"/>
              <w:marTop w:val="0"/>
              <w:marBottom w:val="0"/>
              <w:divBdr>
                <w:top w:val="none" w:sz="0" w:space="0" w:color="auto"/>
                <w:left w:val="none" w:sz="0" w:space="0" w:color="auto"/>
                <w:bottom w:val="none" w:sz="0" w:space="0" w:color="auto"/>
                <w:right w:val="none" w:sz="0" w:space="0" w:color="auto"/>
              </w:divBdr>
            </w:div>
            <w:div w:id="985861273">
              <w:marLeft w:val="0"/>
              <w:marRight w:val="0"/>
              <w:marTop w:val="0"/>
              <w:marBottom w:val="0"/>
              <w:divBdr>
                <w:top w:val="none" w:sz="0" w:space="0" w:color="auto"/>
                <w:left w:val="none" w:sz="0" w:space="0" w:color="auto"/>
                <w:bottom w:val="none" w:sz="0" w:space="0" w:color="auto"/>
                <w:right w:val="none" w:sz="0" w:space="0" w:color="auto"/>
              </w:divBdr>
            </w:div>
            <w:div w:id="1181508066">
              <w:marLeft w:val="0"/>
              <w:marRight w:val="0"/>
              <w:marTop w:val="0"/>
              <w:marBottom w:val="0"/>
              <w:divBdr>
                <w:top w:val="none" w:sz="0" w:space="0" w:color="auto"/>
                <w:left w:val="none" w:sz="0" w:space="0" w:color="auto"/>
                <w:bottom w:val="none" w:sz="0" w:space="0" w:color="auto"/>
                <w:right w:val="none" w:sz="0" w:space="0" w:color="auto"/>
              </w:divBdr>
            </w:div>
            <w:div w:id="1046295087">
              <w:marLeft w:val="0"/>
              <w:marRight w:val="0"/>
              <w:marTop w:val="0"/>
              <w:marBottom w:val="0"/>
              <w:divBdr>
                <w:top w:val="none" w:sz="0" w:space="0" w:color="auto"/>
                <w:left w:val="none" w:sz="0" w:space="0" w:color="auto"/>
                <w:bottom w:val="none" w:sz="0" w:space="0" w:color="auto"/>
                <w:right w:val="none" w:sz="0" w:space="0" w:color="auto"/>
              </w:divBdr>
            </w:div>
            <w:div w:id="987324866">
              <w:marLeft w:val="0"/>
              <w:marRight w:val="0"/>
              <w:marTop w:val="0"/>
              <w:marBottom w:val="0"/>
              <w:divBdr>
                <w:top w:val="none" w:sz="0" w:space="0" w:color="auto"/>
                <w:left w:val="none" w:sz="0" w:space="0" w:color="auto"/>
                <w:bottom w:val="none" w:sz="0" w:space="0" w:color="auto"/>
                <w:right w:val="none" w:sz="0" w:space="0" w:color="auto"/>
              </w:divBdr>
            </w:div>
            <w:div w:id="1838954554">
              <w:marLeft w:val="0"/>
              <w:marRight w:val="0"/>
              <w:marTop w:val="0"/>
              <w:marBottom w:val="0"/>
              <w:divBdr>
                <w:top w:val="none" w:sz="0" w:space="0" w:color="auto"/>
                <w:left w:val="none" w:sz="0" w:space="0" w:color="auto"/>
                <w:bottom w:val="none" w:sz="0" w:space="0" w:color="auto"/>
                <w:right w:val="none" w:sz="0" w:space="0" w:color="auto"/>
              </w:divBdr>
            </w:div>
            <w:div w:id="657614558">
              <w:marLeft w:val="0"/>
              <w:marRight w:val="0"/>
              <w:marTop w:val="0"/>
              <w:marBottom w:val="0"/>
              <w:divBdr>
                <w:top w:val="none" w:sz="0" w:space="0" w:color="auto"/>
                <w:left w:val="none" w:sz="0" w:space="0" w:color="auto"/>
                <w:bottom w:val="none" w:sz="0" w:space="0" w:color="auto"/>
                <w:right w:val="none" w:sz="0" w:space="0" w:color="auto"/>
              </w:divBdr>
            </w:div>
            <w:div w:id="1966228547">
              <w:marLeft w:val="0"/>
              <w:marRight w:val="0"/>
              <w:marTop w:val="0"/>
              <w:marBottom w:val="0"/>
              <w:divBdr>
                <w:top w:val="none" w:sz="0" w:space="0" w:color="auto"/>
                <w:left w:val="none" w:sz="0" w:space="0" w:color="auto"/>
                <w:bottom w:val="none" w:sz="0" w:space="0" w:color="auto"/>
                <w:right w:val="none" w:sz="0" w:space="0" w:color="auto"/>
              </w:divBdr>
            </w:div>
            <w:div w:id="1362051795">
              <w:marLeft w:val="0"/>
              <w:marRight w:val="0"/>
              <w:marTop w:val="0"/>
              <w:marBottom w:val="0"/>
              <w:divBdr>
                <w:top w:val="none" w:sz="0" w:space="0" w:color="auto"/>
                <w:left w:val="none" w:sz="0" w:space="0" w:color="auto"/>
                <w:bottom w:val="none" w:sz="0" w:space="0" w:color="auto"/>
                <w:right w:val="none" w:sz="0" w:space="0" w:color="auto"/>
              </w:divBdr>
            </w:div>
            <w:div w:id="727799254">
              <w:marLeft w:val="0"/>
              <w:marRight w:val="0"/>
              <w:marTop w:val="0"/>
              <w:marBottom w:val="0"/>
              <w:divBdr>
                <w:top w:val="none" w:sz="0" w:space="0" w:color="auto"/>
                <w:left w:val="none" w:sz="0" w:space="0" w:color="auto"/>
                <w:bottom w:val="none" w:sz="0" w:space="0" w:color="auto"/>
                <w:right w:val="none" w:sz="0" w:space="0" w:color="auto"/>
              </w:divBdr>
            </w:div>
            <w:div w:id="633218818">
              <w:marLeft w:val="0"/>
              <w:marRight w:val="0"/>
              <w:marTop w:val="0"/>
              <w:marBottom w:val="0"/>
              <w:divBdr>
                <w:top w:val="none" w:sz="0" w:space="0" w:color="auto"/>
                <w:left w:val="none" w:sz="0" w:space="0" w:color="auto"/>
                <w:bottom w:val="none" w:sz="0" w:space="0" w:color="auto"/>
                <w:right w:val="none" w:sz="0" w:space="0" w:color="auto"/>
              </w:divBdr>
            </w:div>
            <w:div w:id="2146391651">
              <w:marLeft w:val="0"/>
              <w:marRight w:val="0"/>
              <w:marTop w:val="0"/>
              <w:marBottom w:val="0"/>
              <w:divBdr>
                <w:top w:val="none" w:sz="0" w:space="0" w:color="auto"/>
                <w:left w:val="none" w:sz="0" w:space="0" w:color="auto"/>
                <w:bottom w:val="none" w:sz="0" w:space="0" w:color="auto"/>
                <w:right w:val="none" w:sz="0" w:space="0" w:color="auto"/>
              </w:divBdr>
            </w:div>
            <w:div w:id="690227660">
              <w:marLeft w:val="0"/>
              <w:marRight w:val="0"/>
              <w:marTop w:val="0"/>
              <w:marBottom w:val="0"/>
              <w:divBdr>
                <w:top w:val="none" w:sz="0" w:space="0" w:color="auto"/>
                <w:left w:val="none" w:sz="0" w:space="0" w:color="auto"/>
                <w:bottom w:val="none" w:sz="0" w:space="0" w:color="auto"/>
                <w:right w:val="none" w:sz="0" w:space="0" w:color="auto"/>
              </w:divBdr>
            </w:div>
            <w:div w:id="1825200212">
              <w:marLeft w:val="0"/>
              <w:marRight w:val="0"/>
              <w:marTop w:val="0"/>
              <w:marBottom w:val="0"/>
              <w:divBdr>
                <w:top w:val="none" w:sz="0" w:space="0" w:color="auto"/>
                <w:left w:val="none" w:sz="0" w:space="0" w:color="auto"/>
                <w:bottom w:val="none" w:sz="0" w:space="0" w:color="auto"/>
                <w:right w:val="none" w:sz="0" w:space="0" w:color="auto"/>
              </w:divBdr>
            </w:div>
            <w:div w:id="640573230">
              <w:marLeft w:val="0"/>
              <w:marRight w:val="0"/>
              <w:marTop w:val="0"/>
              <w:marBottom w:val="0"/>
              <w:divBdr>
                <w:top w:val="none" w:sz="0" w:space="0" w:color="auto"/>
                <w:left w:val="none" w:sz="0" w:space="0" w:color="auto"/>
                <w:bottom w:val="none" w:sz="0" w:space="0" w:color="auto"/>
                <w:right w:val="none" w:sz="0" w:space="0" w:color="auto"/>
              </w:divBdr>
            </w:div>
            <w:div w:id="2043902108">
              <w:marLeft w:val="0"/>
              <w:marRight w:val="0"/>
              <w:marTop w:val="0"/>
              <w:marBottom w:val="0"/>
              <w:divBdr>
                <w:top w:val="none" w:sz="0" w:space="0" w:color="auto"/>
                <w:left w:val="none" w:sz="0" w:space="0" w:color="auto"/>
                <w:bottom w:val="none" w:sz="0" w:space="0" w:color="auto"/>
                <w:right w:val="none" w:sz="0" w:space="0" w:color="auto"/>
              </w:divBdr>
            </w:div>
            <w:div w:id="726683121">
              <w:marLeft w:val="0"/>
              <w:marRight w:val="0"/>
              <w:marTop w:val="0"/>
              <w:marBottom w:val="0"/>
              <w:divBdr>
                <w:top w:val="none" w:sz="0" w:space="0" w:color="auto"/>
                <w:left w:val="none" w:sz="0" w:space="0" w:color="auto"/>
                <w:bottom w:val="none" w:sz="0" w:space="0" w:color="auto"/>
                <w:right w:val="none" w:sz="0" w:space="0" w:color="auto"/>
              </w:divBdr>
            </w:div>
            <w:div w:id="1025444606">
              <w:marLeft w:val="0"/>
              <w:marRight w:val="0"/>
              <w:marTop w:val="0"/>
              <w:marBottom w:val="0"/>
              <w:divBdr>
                <w:top w:val="none" w:sz="0" w:space="0" w:color="auto"/>
                <w:left w:val="none" w:sz="0" w:space="0" w:color="auto"/>
                <w:bottom w:val="none" w:sz="0" w:space="0" w:color="auto"/>
                <w:right w:val="none" w:sz="0" w:space="0" w:color="auto"/>
              </w:divBdr>
            </w:div>
            <w:div w:id="822620706">
              <w:marLeft w:val="0"/>
              <w:marRight w:val="0"/>
              <w:marTop w:val="0"/>
              <w:marBottom w:val="0"/>
              <w:divBdr>
                <w:top w:val="none" w:sz="0" w:space="0" w:color="auto"/>
                <w:left w:val="none" w:sz="0" w:space="0" w:color="auto"/>
                <w:bottom w:val="none" w:sz="0" w:space="0" w:color="auto"/>
                <w:right w:val="none" w:sz="0" w:space="0" w:color="auto"/>
              </w:divBdr>
            </w:div>
            <w:div w:id="1457068645">
              <w:marLeft w:val="0"/>
              <w:marRight w:val="0"/>
              <w:marTop w:val="0"/>
              <w:marBottom w:val="0"/>
              <w:divBdr>
                <w:top w:val="none" w:sz="0" w:space="0" w:color="auto"/>
                <w:left w:val="none" w:sz="0" w:space="0" w:color="auto"/>
                <w:bottom w:val="none" w:sz="0" w:space="0" w:color="auto"/>
                <w:right w:val="none" w:sz="0" w:space="0" w:color="auto"/>
              </w:divBdr>
            </w:div>
            <w:div w:id="630786552">
              <w:marLeft w:val="0"/>
              <w:marRight w:val="0"/>
              <w:marTop w:val="0"/>
              <w:marBottom w:val="0"/>
              <w:divBdr>
                <w:top w:val="none" w:sz="0" w:space="0" w:color="auto"/>
                <w:left w:val="none" w:sz="0" w:space="0" w:color="auto"/>
                <w:bottom w:val="none" w:sz="0" w:space="0" w:color="auto"/>
                <w:right w:val="none" w:sz="0" w:space="0" w:color="auto"/>
              </w:divBdr>
            </w:div>
            <w:div w:id="2100562855">
              <w:marLeft w:val="0"/>
              <w:marRight w:val="0"/>
              <w:marTop w:val="0"/>
              <w:marBottom w:val="0"/>
              <w:divBdr>
                <w:top w:val="none" w:sz="0" w:space="0" w:color="auto"/>
                <w:left w:val="none" w:sz="0" w:space="0" w:color="auto"/>
                <w:bottom w:val="none" w:sz="0" w:space="0" w:color="auto"/>
                <w:right w:val="none" w:sz="0" w:space="0" w:color="auto"/>
              </w:divBdr>
            </w:div>
            <w:div w:id="52704472">
              <w:marLeft w:val="0"/>
              <w:marRight w:val="0"/>
              <w:marTop w:val="0"/>
              <w:marBottom w:val="0"/>
              <w:divBdr>
                <w:top w:val="none" w:sz="0" w:space="0" w:color="auto"/>
                <w:left w:val="none" w:sz="0" w:space="0" w:color="auto"/>
                <w:bottom w:val="none" w:sz="0" w:space="0" w:color="auto"/>
                <w:right w:val="none" w:sz="0" w:space="0" w:color="auto"/>
              </w:divBdr>
            </w:div>
            <w:div w:id="1737892513">
              <w:marLeft w:val="0"/>
              <w:marRight w:val="0"/>
              <w:marTop w:val="0"/>
              <w:marBottom w:val="0"/>
              <w:divBdr>
                <w:top w:val="none" w:sz="0" w:space="0" w:color="auto"/>
                <w:left w:val="none" w:sz="0" w:space="0" w:color="auto"/>
                <w:bottom w:val="none" w:sz="0" w:space="0" w:color="auto"/>
                <w:right w:val="none" w:sz="0" w:space="0" w:color="auto"/>
              </w:divBdr>
            </w:div>
            <w:div w:id="219292103">
              <w:marLeft w:val="0"/>
              <w:marRight w:val="0"/>
              <w:marTop w:val="0"/>
              <w:marBottom w:val="0"/>
              <w:divBdr>
                <w:top w:val="none" w:sz="0" w:space="0" w:color="auto"/>
                <w:left w:val="none" w:sz="0" w:space="0" w:color="auto"/>
                <w:bottom w:val="none" w:sz="0" w:space="0" w:color="auto"/>
                <w:right w:val="none" w:sz="0" w:space="0" w:color="auto"/>
              </w:divBdr>
            </w:div>
            <w:div w:id="1605503632">
              <w:marLeft w:val="0"/>
              <w:marRight w:val="0"/>
              <w:marTop w:val="0"/>
              <w:marBottom w:val="0"/>
              <w:divBdr>
                <w:top w:val="none" w:sz="0" w:space="0" w:color="auto"/>
                <w:left w:val="none" w:sz="0" w:space="0" w:color="auto"/>
                <w:bottom w:val="none" w:sz="0" w:space="0" w:color="auto"/>
                <w:right w:val="none" w:sz="0" w:space="0" w:color="auto"/>
              </w:divBdr>
            </w:div>
            <w:div w:id="1319000973">
              <w:marLeft w:val="0"/>
              <w:marRight w:val="0"/>
              <w:marTop w:val="0"/>
              <w:marBottom w:val="0"/>
              <w:divBdr>
                <w:top w:val="none" w:sz="0" w:space="0" w:color="auto"/>
                <w:left w:val="none" w:sz="0" w:space="0" w:color="auto"/>
                <w:bottom w:val="none" w:sz="0" w:space="0" w:color="auto"/>
                <w:right w:val="none" w:sz="0" w:space="0" w:color="auto"/>
              </w:divBdr>
            </w:div>
            <w:div w:id="1335918032">
              <w:marLeft w:val="0"/>
              <w:marRight w:val="0"/>
              <w:marTop w:val="0"/>
              <w:marBottom w:val="0"/>
              <w:divBdr>
                <w:top w:val="none" w:sz="0" w:space="0" w:color="auto"/>
                <w:left w:val="none" w:sz="0" w:space="0" w:color="auto"/>
                <w:bottom w:val="none" w:sz="0" w:space="0" w:color="auto"/>
                <w:right w:val="none" w:sz="0" w:space="0" w:color="auto"/>
              </w:divBdr>
            </w:div>
            <w:div w:id="841236846">
              <w:marLeft w:val="0"/>
              <w:marRight w:val="0"/>
              <w:marTop w:val="0"/>
              <w:marBottom w:val="0"/>
              <w:divBdr>
                <w:top w:val="none" w:sz="0" w:space="0" w:color="auto"/>
                <w:left w:val="none" w:sz="0" w:space="0" w:color="auto"/>
                <w:bottom w:val="none" w:sz="0" w:space="0" w:color="auto"/>
                <w:right w:val="none" w:sz="0" w:space="0" w:color="auto"/>
              </w:divBdr>
            </w:div>
            <w:div w:id="1014501257">
              <w:marLeft w:val="0"/>
              <w:marRight w:val="0"/>
              <w:marTop w:val="0"/>
              <w:marBottom w:val="0"/>
              <w:divBdr>
                <w:top w:val="none" w:sz="0" w:space="0" w:color="auto"/>
                <w:left w:val="none" w:sz="0" w:space="0" w:color="auto"/>
                <w:bottom w:val="none" w:sz="0" w:space="0" w:color="auto"/>
                <w:right w:val="none" w:sz="0" w:space="0" w:color="auto"/>
              </w:divBdr>
            </w:div>
            <w:div w:id="326370323">
              <w:marLeft w:val="0"/>
              <w:marRight w:val="0"/>
              <w:marTop w:val="0"/>
              <w:marBottom w:val="0"/>
              <w:divBdr>
                <w:top w:val="none" w:sz="0" w:space="0" w:color="auto"/>
                <w:left w:val="none" w:sz="0" w:space="0" w:color="auto"/>
                <w:bottom w:val="none" w:sz="0" w:space="0" w:color="auto"/>
                <w:right w:val="none" w:sz="0" w:space="0" w:color="auto"/>
              </w:divBdr>
            </w:div>
            <w:div w:id="1748260190">
              <w:marLeft w:val="0"/>
              <w:marRight w:val="0"/>
              <w:marTop w:val="0"/>
              <w:marBottom w:val="0"/>
              <w:divBdr>
                <w:top w:val="none" w:sz="0" w:space="0" w:color="auto"/>
                <w:left w:val="none" w:sz="0" w:space="0" w:color="auto"/>
                <w:bottom w:val="none" w:sz="0" w:space="0" w:color="auto"/>
                <w:right w:val="none" w:sz="0" w:space="0" w:color="auto"/>
              </w:divBdr>
            </w:div>
            <w:div w:id="305553118">
              <w:marLeft w:val="0"/>
              <w:marRight w:val="0"/>
              <w:marTop w:val="0"/>
              <w:marBottom w:val="0"/>
              <w:divBdr>
                <w:top w:val="none" w:sz="0" w:space="0" w:color="auto"/>
                <w:left w:val="none" w:sz="0" w:space="0" w:color="auto"/>
                <w:bottom w:val="none" w:sz="0" w:space="0" w:color="auto"/>
                <w:right w:val="none" w:sz="0" w:space="0" w:color="auto"/>
              </w:divBdr>
            </w:div>
            <w:div w:id="270165457">
              <w:marLeft w:val="0"/>
              <w:marRight w:val="0"/>
              <w:marTop w:val="0"/>
              <w:marBottom w:val="0"/>
              <w:divBdr>
                <w:top w:val="none" w:sz="0" w:space="0" w:color="auto"/>
                <w:left w:val="none" w:sz="0" w:space="0" w:color="auto"/>
                <w:bottom w:val="none" w:sz="0" w:space="0" w:color="auto"/>
                <w:right w:val="none" w:sz="0" w:space="0" w:color="auto"/>
              </w:divBdr>
            </w:div>
            <w:div w:id="794519569">
              <w:marLeft w:val="0"/>
              <w:marRight w:val="0"/>
              <w:marTop w:val="0"/>
              <w:marBottom w:val="0"/>
              <w:divBdr>
                <w:top w:val="none" w:sz="0" w:space="0" w:color="auto"/>
                <w:left w:val="none" w:sz="0" w:space="0" w:color="auto"/>
                <w:bottom w:val="none" w:sz="0" w:space="0" w:color="auto"/>
                <w:right w:val="none" w:sz="0" w:space="0" w:color="auto"/>
              </w:divBdr>
            </w:div>
            <w:div w:id="41558054">
              <w:marLeft w:val="0"/>
              <w:marRight w:val="0"/>
              <w:marTop w:val="0"/>
              <w:marBottom w:val="0"/>
              <w:divBdr>
                <w:top w:val="none" w:sz="0" w:space="0" w:color="auto"/>
                <w:left w:val="none" w:sz="0" w:space="0" w:color="auto"/>
                <w:bottom w:val="none" w:sz="0" w:space="0" w:color="auto"/>
                <w:right w:val="none" w:sz="0" w:space="0" w:color="auto"/>
              </w:divBdr>
            </w:div>
            <w:div w:id="1445270169">
              <w:marLeft w:val="0"/>
              <w:marRight w:val="0"/>
              <w:marTop w:val="0"/>
              <w:marBottom w:val="0"/>
              <w:divBdr>
                <w:top w:val="none" w:sz="0" w:space="0" w:color="auto"/>
                <w:left w:val="none" w:sz="0" w:space="0" w:color="auto"/>
                <w:bottom w:val="none" w:sz="0" w:space="0" w:color="auto"/>
                <w:right w:val="none" w:sz="0" w:space="0" w:color="auto"/>
              </w:divBdr>
            </w:div>
            <w:div w:id="274100614">
              <w:marLeft w:val="0"/>
              <w:marRight w:val="0"/>
              <w:marTop w:val="0"/>
              <w:marBottom w:val="0"/>
              <w:divBdr>
                <w:top w:val="none" w:sz="0" w:space="0" w:color="auto"/>
                <w:left w:val="none" w:sz="0" w:space="0" w:color="auto"/>
                <w:bottom w:val="none" w:sz="0" w:space="0" w:color="auto"/>
                <w:right w:val="none" w:sz="0" w:space="0" w:color="auto"/>
              </w:divBdr>
            </w:div>
            <w:div w:id="1123772938">
              <w:marLeft w:val="0"/>
              <w:marRight w:val="0"/>
              <w:marTop w:val="0"/>
              <w:marBottom w:val="0"/>
              <w:divBdr>
                <w:top w:val="none" w:sz="0" w:space="0" w:color="auto"/>
                <w:left w:val="none" w:sz="0" w:space="0" w:color="auto"/>
                <w:bottom w:val="none" w:sz="0" w:space="0" w:color="auto"/>
                <w:right w:val="none" w:sz="0" w:space="0" w:color="auto"/>
              </w:divBdr>
            </w:div>
            <w:div w:id="809398025">
              <w:marLeft w:val="0"/>
              <w:marRight w:val="0"/>
              <w:marTop w:val="0"/>
              <w:marBottom w:val="0"/>
              <w:divBdr>
                <w:top w:val="none" w:sz="0" w:space="0" w:color="auto"/>
                <w:left w:val="none" w:sz="0" w:space="0" w:color="auto"/>
                <w:bottom w:val="none" w:sz="0" w:space="0" w:color="auto"/>
                <w:right w:val="none" w:sz="0" w:space="0" w:color="auto"/>
              </w:divBdr>
            </w:div>
            <w:div w:id="1540044924">
              <w:marLeft w:val="0"/>
              <w:marRight w:val="0"/>
              <w:marTop w:val="0"/>
              <w:marBottom w:val="0"/>
              <w:divBdr>
                <w:top w:val="none" w:sz="0" w:space="0" w:color="auto"/>
                <w:left w:val="none" w:sz="0" w:space="0" w:color="auto"/>
                <w:bottom w:val="none" w:sz="0" w:space="0" w:color="auto"/>
                <w:right w:val="none" w:sz="0" w:space="0" w:color="auto"/>
              </w:divBdr>
            </w:div>
            <w:div w:id="126707180">
              <w:marLeft w:val="0"/>
              <w:marRight w:val="0"/>
              <w:marTop w:val="0"/>
              <w:marBottom w:val="0"/>
              <w:divBdr>
                <w:top w:val="none" w:sz="0" w:space="0" w:color="auto"/>
                <w:left w:val="none" w:sz="0" w:space="0" w:color="auto"/>
                <w:bottom w:val="none" w:sz="0" w:space="0" w:color="auto"/>
                <w:right w:val="none" w:sz="0" w:space="0" w:color="auto"/>
              </w:divBdr>
            </w:div>
            <w:div w:id="1021668298">
              <w:marLeft w:val="0"/>
              <w:marRight w:val="0"/>
              <w:marTop w:val="0"/>
              <w:marBottom w:val="0"/>
              <w:divBdr>
                <w:top w:val="none" w:sz="0" w:space="0" w:color="auto"/>
                <w:left w:val="none" w:sz="0" w:space="0" w:color="auto"/>
                <w:bottom w:val="none" w:sz="0" w:space="0" w:color="auto"/>
                <w:right w:val="none" w:sz="0" w:space="0" w:color="auto"/>
              </w:divBdr>
            </w:div>
            <w:div w:id="1128352454">
              <w:marLeft w:val="0"/>
              <w:marRight w:val="0"/>
              <w:marTop w:val="0"/>
              <w:marBottom w:val="0"/>
              <w:divBdr>
                <w:top w:val="none" w:sz="0" w:space="0" w:color="auto"/>
                <w:left w:val="none" w:sz="0" w:space="0" w:color="auto"/>
                <w:bottom w:val="none" w:sz="0" w:space="0" w:color="auto"/>
                <w:right w:val="none" w:sz="0" w:space="0" w:color="auto"/>
              </w:divBdr>
            </w:div>
            <w:div w:id="1006253230">
              <w:marLeft w:val="0"/>
              <w:marRight w:val="0"/>
              <w:marTop w:val="0"/>
              <w:marBottom w:val="0"/>
              <w:divBdr>
                <w:top w:val="none" w:sz="0" w:space="0" w:color="auto"/>
                <w:left w:val="none" w:sz="0" w:space="0" w:color="auto"/>
                <w:bottom w:val="none" w:sz="0" w:space="0" w:color="auto"/>
                <w:right w:val="none" w:sz="0" w:space="0" w:color="auto"/>
              </w:divBdr>
            </w:div>
            <w:div w:id="558442415">
              <w:marLeft w:val="0"/>
              <w:marRight w:val="0"/>
              <w:marTop w:val="0"/>
              <w:marBottom w:val="0"/>
              <w:divBdr>
                <w:top w:val="none" w:sz="0" w:space="0" w:color="auto"/>
                <w:left w:val="none" w:sz="0" w:space="0" w:color="auto"/>
                <w:bottom w:val="none" w:sz="0" w:space="0" w:color="auto"/>
                <w:right w:val="none" w:sz="0" w:space="0" w:color="auto"/>
              </w:divBdr>
            </w:div>
            <w:div w:id="1761488863">
              <w:marLeft w:val="0"/>
              <w:marRight w:val="0"/>
              <w:marTop w:val="0"/>
              <w:marBottom w:val="0"/>
              <w:divBdr>
                <w:top w:val="none" w:sz="0" w:space="0" w:color="auto"/>
                <w:left w:val="none" w:sz="0" w:space="0" w:color="auto"/>
                <w:bottom w:val="none" w:sz="0" w:space="0" w:color="auto"/>
                <w:right w:val="none" w:sz="0" w:space="0" w:color="auto"/>
              </w:divBdr>
            </w:div>
            <w:div w:id="54091769">
              <w:marLeft w:val="0"/>
              <w:marRight w:val="0"/>
              <w:marTop w:val="0"/>
              <w:marBottom w:val="0"/>
              <w:divBdr>
                <w:top w:val="none" w:sz="0" w:space="0" w:color="auto"/>
                <w:left w:val="none" w:sz="0" w:space="0" w:color="auto"/>
                <w:bottom w:val="none" w:sz="0" w:space="0" w:color="auto"/>
                <w:right w:val="none" w:sz="0" w:space="0" w:color="auto"/>
              </w:divBdr>
            </w:div>
            <w:div w:id="1817523464">
              <w:marLeft w:val="0"/>
              <w:marRight w:val="0"/>
              <w:marTop w:val="0"/>
              <w:marBottom w:val="0"/>
              <w:divBdr>
                <w:top w:val="none" w:sz="0" w:space="0" w:color="auto"/>
                <w:left w:val="none" w:sz="0" w:space="0" w:color="auto"/>
                <w:bottom w:val="none" w:sz="0" w:space="0" w:color="auto"/>
                <w:right w:val="none" w:sz="0" w:space="0" w:color="auto"/>
              </w:divBdr>
            </w:div>
            <w:div w:id="391120731">
              <w:marLeft w:val="0"/>
              <w:marRight w:val="0"/>
              <w:marTop w:val="0"/>
              <w:marBottom w:val="0"/>
              <w:divBdr>
                <w:top w:val="none" w:sz="0" w:space="0" w:color="auto"/>
                <w:left w:val="none" w:sz="0" w:space="0" w:color="auto"/>
                <w:bottom w:val="none" w:sz="0" w:space="0" w:color="auto"/>
                <w:right w:val="none" w:sz="0" w:space="0" w:color="auto"/>
              </w:divBdr>
            </w:div>
            <w:div w:id="774906563">
              <w:marLeft w:val="0"/>
              <w:marRight w:val="0"/>
              <w:marTop w:val="0"/>
              <w:marBottom w:val="0"/>
              <w:divBdr>
                <w:top w:val="none" w:sz="0" w:space="0" w:color="auto"/>
                <w:left w:val="none" w:sz="0" w:space="0" w:color="auto"/>
                <w:bottom w:val="none" w:sz="0" w:space="0" w:color="auto"/>
                <w:right w:val="none" w:sz="0" w:space="0" w:color="auto"/>
              </w:divBdr>
            </w:div>
            <w:div w:id="751001064">
              <w:marLeft w:val="0"/>
              <w:marRight w:val="0"/>
              <w:marTop w:val="0"/>
              <w:marBottom w:val="0"/>
              <w:divBdr>
                <w:top w:val="none" w:sz="0" w:space="0" w:color="auto"/>
                <w:left w:val="none" w:sz="0" w:space="0" w:color="auto"/>
                <w:bottom w:val="none" w:sz="0" w:space="0" w:color="auto"/>
                <w:right w:val="none" w:sz="0" w:space="0" w:color="auto"/>
              </w:divBdr>
            </w:div>
            <w:div w:id="544680940">
              <w:marLeft w:val="0"/>
              <w:marRight w:val="0"/>
              <w:marTop w:val="0"/>
              <w:marBottom w:val="0"/>
              <w:divBdr>
                <w:top w:val="none" w:sz="0" w:space="0" w:color="auto"/>
                <w:left w:val="none" w:sz="0" w:space="0" w:color="auto"/>
                <w:bottom w:val="none" w:sz="0" w:space="0" w:color="auto"/>
                <w:right w:val="none" w:sz="0" w:space="0" w:color="auto"/>
              </w:divBdr>
            </w:div>
            <w:div w:id="575281721">
              <w:marLeft w:val="0"/>
              <w:marRight w:val="0"/>
              <w:marTop w:val="0"/>
              <w:marBottom w:val="0"/>
              <w:divBdr>
                <w:top w:val="none" w:sz="0" w:space="0" w:color="auto"/>
                <w:left w:val="none" w:sz="0" w:space="0" w:color="auto"/>
                <w:bottom w:val="none" w:sz="0" w:space="0" w:color="auto"/>
                <w:right w:val="none" w:sz="0" w:space="0" w:color="auto"/>
              </w:divBdr>
            </w:div>
            <w:div w:id="2075348813">
              <w:marLeft w:val="0"/>
              <w:marRight w:val="0"/>
              <w:marTop w:val="0"/>
              <w:marBottom w:val="0"/>
              <w:divBdr>
                <w:top w:val="none" w:sz="0" w:space="0" w:color="auto"/>
                <w:left w:val="none" w:sz="0" w:space="0" w:color="auto"/>
                <w:bottom w:val="none" w:sz="0" w:space="0" w:color="auto"/>
                <w:right w:val="none" w:sz="0" w:space="0" w:color="auto"/>
              </w:divBdr>
            </w:div>
            <w:div w:id="1751929022">
              <w:marLeft w:val="0"/>
              <w:marRight w:val="0"/>
              <w:marTop w:val="0"/>
              <w:marBottom w:val="0"/>
              <w:divBdr>
                <w:top w:val="none" w:sz="0" w:space="0" w:color="auto"/>
                <w:left w:val="none" w:sz="0" w:space="0" w:color="auto"/>
                <w:bottom w:val="none" w:sz="0" w:space="0" w:color="auto"/>
                <w:right w:val="none" w:sz="0" w:space="0" w:color="auto"/>
              </w:divBdr>
            </w:div>
            <w:div w:id="653148263">
              <w:marLeft w:val="0"/>
              <w:marRight w:val="0"/>
              <w:marTop w:val="0"/>
              <w:marBottom w:val="0"/>
              <w:divBdr>
                <w:top w:val="none" w:sz="0" w:space="0" w:color="auto"/>
                <w:left w:val="none" w:sz="0" w:space="0" w:color="auto"/>
                <w:bottom w:val="none" w:sz="0" w:space="0" w:color="auto"/>
                <w:right w:val="none" w:sz="0" w:space="0" w:color="auto"/>
              </w:divBdr>
            </w:div>
            <w:div w:id="1018049190">
              <w:marLeft w:val="0"/>
              <w:marRight w:val="0"/>
              <w:marTop w:val="0"/>
              <w:marBottom w:val="0"/>
              <w:divBdr>
                <w:top w:val="none" w:sz="0" w:space="0" w:color="auto"/>
                <w:left w:val="none" w:sz="0" w:space="0" w:color="auto"/>
                <w:bottom w:val="none" w:sz="0" w:space="0" w:color="auto"/>
                <w:right w:val="none" w:sz="0" w:space="0" w:color="auto"/>
              </w:divBdr>
            </w:div>
            <w:div w:id="845166500">
              <w:marLeft w:val="0"/>
              <w:marRight w:val="0"/>
              <w:marTop w:val="0"/>
              <w:marBottom w:val="0"/>
              <w:divBdr>
                <w:top w:val="none" w:sz="0" w:space="0" w:color="auto"/>
                <w:left w:val="none" w:sz="0" w:space="0" w:color="auto"/>
                <w:bottom w:val="none" w:sz="0" w:space="0" w:color="auto"/>
                <w:right w:val="none" w:sz="0" w:space="0" w:color="auto"/>
              </w:divBdr>
            </w:div>
            <w:div w:id="96443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368164">
      <w:bodyDiv w:val="1"/>
      <w:marLeft w:val="0"/>
      <w:marRight w:val="0"/>
      <w:marTop w:val="0"/>
      <w:marBottom w:val="0"/>
      <w:divBdr>
        <w:top w:val="none" w:sz="0" w:space="0" w:color="auto"/>
        <w:left w:val="none" w:sz="0" w:space="0" w:color="auto"/>
        <w:bottom w:val="none" w:sz="0" w:space="0" w:color="auto"/>
        <w:right w:val="none" w:sz="0" w:space="0" w:color="auto"/>
      </w:divBdr>
    </w:div>
    <w:div w:id="2012948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yperlink" Target="https://hub.worldpop.org/geodata/summary?id=24777" TargetMode="External"/><Relationship Id="rId21" Type="http://schemas.openxmlformats.org/officeDocument/2006/relationships/image" Target="media/image14.png"/><Relationship Id="rId34" Type="http://schemas.openxmlformats.org/officeDocument/2006/relationships/hyperlink" Target="https://doi.org/doi/10.7910/DVN/LHBICE"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s://doi.org/doi/10.7910/DVN/KJFUO1"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yperlink" Target="https://doi.org/doi/10.7910/DVN/SXHLF3" TargetMode="External"/><Relationship Id="rId37" Type="http://schemas.openxmlformats.org/officeDocument/2006/relationships/hyperlink" Target="https://doi.org/doi/10.7910/DVN/JJGCTX"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jpg"/><Relationship Id="rId36" Type="http://schemas.openxmlformats.org/officeDocument/2006/relationships/hyperlink" Target="https://doi.org/doi/10.7910/DVN/I1WCAB"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doi.org/doi/10.7910/DVN/VZOYH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hyperlink" Target="https://doi.org/doi/10.7910/DVN/KAGRFI" TargetMode="External"/><Relationship Id="rId35" Type="http://schemas.openxmlformats.org/officeDocument/2006/relationships/hyperlink" Target="https://doi.org/doi/10.7910/DVN/CIVCPB" TargetMode="Externa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https://doi.org/doi/10.7910/DVN/S9ONXV" TargetMode="External"/><Relationship Id="rId38" Type="http://schemas.openxmlformats.org/officeDocument/2006/relationships/hyperlink" Target="https://doi.org/doi/10.7910/DVN/YYG6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5BB63A-80E7-8C40-A6A8-75A34F1F95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3227</TotalTime>
  <Pages>30</Pages>
  <Words>8174</Words>
  <Characters>46592</Characters>
  <Application>Microsoft Office Word</Application>
  <DocSecurity>0</DocSecurity>
  <Lines>388</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2176</cp:revision>
  <dcterms:created xsi:type="dcterms:W3CDTF">2023-10-10T16:43:00Z</dcterms:created>
  <dcterms:modified xsi:type="dcterms:W3CDTF">2025-07-18T09:12:00Z</dcterms:modified>
</cp:coreProperties>
</file>