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57D" w:rsidRPr="009630AC" w:rsidRDefault="00262639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Additional File</w:t>
      </w:r>
      <w:r w:rsidR="009B457D" w:rsidRPr="009630AC">
        <w:rPr>
          <w:rFonts w:ascii="Arial" w:hAnsi="Arial" w:cs="Arial"/>
        </w:rPr>
        <w:t xml:space="preserve"> </w:t>
      </w:r>
      <w:r w:rsidR="002E5959">
        <w:rPr>
          <w:rFonts w:ascii="Arial" w:hAnsi="Arial" w:cs="Arial"/>
        </w:rPr>
        <w:t>4</w:t>
      </w:r>
      <w:r w:rsidR="009B457D" w:rsidRPr="009630AC">
        <w:rPr>
          <w:rFonts w:ascii="Arial" w:hAnsi="Arial" w:cs="Arial"/>
        </w:rPr>
        <w:t>. Coverage in the eligible and ineligible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7"/>
        <w:gridCol w:w="1281"/>
        <w:gridCol w:w="1281"/>
        <w:gridCol w:w="1281"/>
        <w:gridCol w:w="1168"/>
        <w:gridCol w:w="1168"/>
        <w:gridCol w:w="1168"/>
      </w:tblGrid>
      <w:tr w:rsidR="001722C8" w:rsidRPr="009630AC" w:rsidTr="004F0F54">
        <w:tc>
          <w:tcPr>
            <w:tcW w:w="1147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</w:p>
        </w:tc>
        <w:tc>
          <w:tcPr>
            <w:tcW w:w="3843" w:type="dxa"/>
            <w:gridSpan w:val="3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Ivermectin arms</w:t>
            </w:r>
          </w:p>
        </w:tc>
        <w:tc>
          <w:tcPr>
            <w:tcW w:w="3504" w:type="dxa"/>
            <w:gridSpan w:val="3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Albendazole</w:t>
            </w:r>
          </w:p>
        </w:tc>
      </w:tr>
      <w:tr w:rsidR="004F0F54" w:rsidRPr="009630AC" w:rsidTr="004F0F54">
        <w:tc>
          <w:tcPr>
            <w:tcW w:w="1147" w:type="dxa"/>
          </w:tcPr>
          <w:p w:rsidR="009B457D" w:rsidRPr="009630AC" w:rsidRDefault="00272987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MDA round</w:t>
            </w:r>
          </w:p>
        </w:tc>
        <w:tc>
          <w:tcPr>
            <w:tcW w:w="1281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1</w:t>
            </w:r>
          </w:p>
        </w:tc>
        <w:tc>
          <w:tcPr>
            <w:tcW w:w="1281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2</w:t>
            </w:r>
          </w:p>
        </w:tc>
        <w:tc>
          <w:tcPr>
            <w:tcW w:w="1281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</w:t>
            </w:r>
          </w:p>
        </w:tc>
        <w:tc>
          <w:tcPr>
            <w:tcW w:w="1168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1</w:t>
            </w:r>
          </w:p>
        </w:tc>
        <w:tc>
          <w:tcPr>
            <w:tcW w:w="1168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2</w:t>
            </w:r>
          </w:p>
        </w:tc>
        <w:tc>
          <w:tcPr>
            <w:tcW w:w="1168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</w:t>
            </w:r>
          </w:p>
        </w:tc>
      </w:tr>
      <w:tr w:rsidR="004F0F54" w:rsidRPr="009630AC" w:rsidTr="004F0F54">
        <w:tc>
          <w:tcPr>
            <w:tcW w:w="1147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Eligible population</w:t>
            </w:r>
          </w:p>
        </w:tc>
        <w:tc>
          <w:tcPr>
            <w:tcW w:w="1281" w:type="dxa"/>
          </w:tcPr>
          <w:p w:rsidR="009B457D" w:rsidRPr="001722C8" w:rsidRDefault="001722C8">
            <w:pPr>
              <w:rPr>
                <w:rFonts w:ascii="Arial" w:hAnsi="Arial" w:cs="Arial"/>
              </w:rPr>
            </w:pPr>
            <w:r w:rsidRPr="001722C8">
              <w:rPr>
                <w:rFonts w:ascii="Arial" w:hAnsi="Arial" w:cs="Arial"/>
              </w:rPr>
              <w:t>4867</w:t>
            </w:r>
            <w:r w:rsidR="00272987" w:rsidRPr="001722C8">
              <w:rPr>
                <w:rFonts w:ascii="Arial" w:hAnsi="Arial" w:cs="Arial"/>
              </w:rPr>
              <w:t>/</w:t>
            </w:r>
            <w:r w:rsidRPr="001722C8">
              <w:rPr>
                <w:rFonts w:ascii="Arial" w:hAnsi="Arial" w:cs="Arial"/>
              </w:rPr>
              <w:t>8844</w:t>
            </w:r>
            <w:r w:rsidR="009630AC" w:rsidRPr="001722C8">
              <w:rPr>
                <w:rFonts w:ascii="Arial" w:hAnsi="Arial" w:cs="Arial"/>
              </w:rPr>
              <w:t xml:space="preserve"> </w:t>
            </w:r>
            <w:r w:rsidR="0085604D" w:rsidRPr="001722C8">
              <w:rPr>
                <w:rFonts w:ascii="Arial" w:hAnsi="Arial" w:cs="Arial"/>
              </w:rPr>
              <w:t>(</w:t>
            </w:r>
            <w:r w:rsidRPr="001722C8">
              <w:rPr>
                <w:rFonts w:ascii="Arial" w:hAnsi="Arial" w:cs="Arial"/>
              </w:rPr>
              <w:t>56.94</w:t>
            </w:r>
            <w:r w:rsidR="0085604D" w:rsidRPr="001722C8">
              <w:rPr>
                <w:rFonts w:ascii="Arial" w:hAnsi="Arial" w:cs="Arial"/>
              </w:rPr>
              <w:t>%)</w:t>
            </w:r>
          </w:p>
        </w:tc>
        <w:tc>
          <w:tcPr>
            <w:tcW w:w="1281" w:type="dxa"/>
          </w:tcPr>
          <w:p w:rsidR="009B457D" w:rsidRPr="001722C8" w:rsidRDefault="009630AC">
            <w:pPr>
              <w:rPr>
                <w:rFonts w:ascii="Arial" w:hAnsi="Arial" w:cs="Arial"/>
              </w:rPr>
            </w:pPr>
            <w:r w:rsidRPr="001722C8">
              <w:rPr>
                <w:rFonts w:ascii="Arial" w:hAnsi="Arial" w:cs="Arial"/>
              </w:rPr>
              <w:t>4980</w:t>
            </w:r>
            <w:r w:rsidR="00272987" w:rsidRPr="001722C8">
              <w:rPr>
                <w:rFonts w:ascii="Arial" w:hAnsi="Arial" w:cs="Arial"/>
              </w:rPr>
              <w:t>/</w:t>
            </w:r>
            <w:r w:rsidR="0085604D" w:rsidRPr="001722C8">
              <w:rPr>
                <w:rFonts w:ascii="Arial" w:hAnsi="Arial" w:cs="Arial"/>
              </w:rPr>
              <w:t>7975 (</w:t>
            </w:r>
            <w:r w:rsidR="004E1949" w:rsidRPr="001722C8">
              <w:rPr>
                <w:rFonts w:ascii="Arial" w:hAnsi="Arial" w:cs="Arial"/>
              </w:rPr>
              <w:t>62.45</w:t>
            </w:r>
            <w:r w:rsidR="0085604D" w:rsidRPr="001722C8">
              <w:rPr>
                <w:rFonts w:ascii="Arial" w:hAnsi="Arial" w:cs="Arial"/>
              </w:rPr>
              <w:t>%)</w:t>
            </w:r>
          </w:p>
        </w:tc>
        <w:tc>
          <w:tcPr>
            <w:tcW w:w="1281" w:type="dxa"/>
          </w:tcPr>
          <w:p w:rsidR="009B457D" w:rsidRPr="001722C8" w:rsidRDefault="009630AC">
            <w:pPr>
              <w:rPr>
                <w:rFonts w:ascii="Arial" w:hAnsi="Arial" w:cs="Arial"/>
              </w:rPr>
            </w:pPr>
            <w:r w:rsidRPr="001722C8">
              <w:rPr>
                <w:rFonts w:ascii="Arial" w:hAnsi="Arial" w:cs="Arial"/>
              </w:rPr>
              <w:t>5204</w:t>
            </w:r>
            <w:r w:rsidR="00272987" w:rsidRPr="001722C8">
              <w:rPr>
                <w:rFonts w:ascii="Arial" w:hAnsi="Arial" w:cs="Arial"/>
              </w:rPr>
              <w:t>/</w:t>
            </w:r>
            <w:r w:rsidR="0085604D" w:rsidRPr="001722C8">
              <w:rPr>
                <w:rFonts w:ascii="Arial" w:hAnsi="Arial" w:cs="Arial"/>
              </w:rPr>
              <w:t>7718 (</w:t>
            </w:r>
            <w:r w:rsidR="008B0753" w:rsidRPr="001722C8">
              <w:rPr>
                <w:rFonts w:ascii="Arial" w:hAnsi="Arial" w:cs="Arial"/>
              </w:rPr>
              <w:t>67.43</w:t>
            </w:r>
            <w:r w:rsidR="0085604D" w:rsidRPr="001722C8">
              <w:rPr>
                <w:rFonts w:ascii="Arial" w:hAnsi="Arial" w:cs="Arial"/>
              </w:rPr>
              <w:t>%)</w:t>
            </w:r>
          </w:p>
        </w:tc>
        <w:tc>
          <w:tcPr>
            <w:tcW w:w="1168" w:type="dxa"/>
          </w:tcPr>
          <w:p w:rsidR="009B457D" w:rsidRPr="001722C8" w:rsidRDefault="001722C8">
            <w:pPr>
              <w:rPr>
                <w:rFonts w:ascii="Arial" w:hAnsi="Arial" w:cs="Arial"/>
              </w:rPr>
            </w:pPr>
            <w:r w:rsidRPr="001722C8">
              <w:rPr>
                <w:rFonts w:ascii="Arial" w:hAnsi="Arial" w:cs="Arial"/>
              </w:rPr>
              <w:t>2853</w:t>
            </w:r>
            <w:r w:rsidR="00272987" w:rsidRPr="001722C8">
              <w:rPr>
                <w:rFonts w:ascii="Arial" w:hAnsi="Arial" w:cs="Arial"/>
              </w:rPr>
              <w:t>/</w:t>
            </w:r>
            <w:r w:rsidRPr="001722C8">
              <w:rPr>
                <w:rFonts w:ascii="Arial" w:hAnsi="Arial" w:cs="Arial"/>
              </w:rPr>
              <w:t xml:space="preserve">5666 </w:t>
            </w:r>
            <w:r w:rsidR="00272987" w:rsidRPr="001722C8">
              <w:rPr>
                <w:rFonts w:ascii="Arial" w:hAnsi="Arial" w:cs="Arial"/>
              </w:rPr>
              <w:t>(</w:t>
            </w:r>
            <w:r w:rsidR="0085604D" w:rsidRPr="001722C8">
              <w:rPr>
                <w:rFonts w:ascii="Arial" w:hAnsi="Arial" w:cs="Arial"/>
              </w:rPr>
              <w:t>50.35</w:t>
            </w:r>
            <w:r w:rsidR="00272987" w:rsidRPr="001722C8">
              <w:rPr>
                <w:rFonts w:ascii="Arial" w:hAnsi="Arial" w:cs="Arial"/>
              </w:rPr>
              <w:t>%)</w:t>
            </w:r>
          </w:p>
        </w:tc>
        <w:tc>
          <w:tcPr>
            <w:tcW w:w="1168" w:type="dxa"/>
          </w:tcPr>
          <w:p w:rsidR="009B457D" w:rsidRPr="009630AC" w:rsidRDefault="00272987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3227/5115 (</w:t>
            </w:r>
            <w:r w:rsidR="0085604D" w:rsidRPr="009630AC">
              <w:rPr>
                <w:rFonts w:ascii="Arial" w:hAnsi="Arial" w:cs="Arial"/>
              </w:rPr>
              <w:t>63.09</w:t>
            </w:r>
            <w:r w:rsidRPr="009630AC">
              <w:rPr>
                <w:rFonts w:ascii="Arial" w:hAnsi="Arial" w:cs="Arial"/>
              </w:rPr>
              <w:t>%)</w:t>
            </w:r>
          </w:p>
        </w:tc>
        <w:tc>
          <w:tcPr>
            <w:tcW w:w="1168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3299/4954 (</w:t>
            </w:r>
            <w:r w:rsidR="0085604D" w:rsidRPr="009630AC">
              <w:rPr>
                <w:rFonts w:ascii="Arial" w:hAnsi="Arial" w:cs="Arial"/>
              </w:rPr>
              <w:t>66.59</w:t>
            </w:r>
            <w:r w:rsidRPr="009630AC">
              <w:rPr>
                <w:rFonts w:ascii="Arial" w:hAnsi="Arial" w:cs="Arial"/>
              </w:rPr>
              <w:t>%)</w:t>
            </w:r>
          </w:p>
        </w:tc>
      </w:tr>
      <w:tr w:rsidR="004F0F54" w:rsidRPr="009630AC" w:rsidTr="004F0F54">
        <w:tc>
          <w:tcPr>
            <w:tcW w:w="1147" w:type="dxa"/>
          </w:tcPr>
          <w:p w:rsidR="009B457D" w:rsidRPr="009630AC" w:rsidRDefault="009B457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Total population (eligible and ineligible)</w:t>
            </w:r>
          </w:p>
        </w:tc>
        <w:tc>
          <w:tcPr>
            <w:tcW w:w="1281" w:type="dxa"/>
          </w:tcPr>
          <w:p w:rsidR="009B457D" w:rsidRPr="009630AC" w:rsidRDefault="0085604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4867</w:t>
            </w:r>
            <w:r w:rsidR="00272987" w:rsidRPr="009630AC">
              <w:rPr>
                <w:rFonts w:ascii="Arial" w:hAnsi="Arial" w:cs="Arial"/>
              </w:rPr>
              <w:t>/</w:t>
            </w:r>
            <w:r w:rsidRPr="009630AC">
              <w:rPr>
                <w:rFonts w:ascii="Arial" w:hAnsi="Arial" w:cs="Arial"/>
              </w:rPr>
              <w:t>10313 (</w:t>
            </w:r>
            <w:r w:rsidR="008B0753">
              <w:rPr>
                <w:rFonts w:ascii="Arial" w:hAnsi="Arial" w:cs="Arial"/>
              </w:rPr>
              <w:t>47.19</w:t>
            </w:r>
            <w:r w:rsidRPr="009630AC">
              <w:rPr>
                <w:rFonts w:ascii="Arial" w:hAnsi="Arial" w:cs="Arial"/>
              </w:rPr>
              <w:t>%)</w:t>
            </w:r>
          </w:p>
        </w:tc>
        <w:tc>
          <w:tcPr>
            <w:tcW w:w="1281" w:type="dxa"/>
          </w:tcPr>
          <w:p w:rsidR="009B457D" w:rsidRPr="009630AC" w:rsidRDefault="009630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4980</w:t>
            </w:r>
            <w:r w:rsidR="00272987" w:rsidRPr="009630AC">
              <w:rPr>
                <w:rFonts w:ascii="Arial" w:hAnsi="Arial" w:cs="Arial"/>
              </w:rPr>
              <w:t>/</w:t>
            </w:r>
            <w:r w:rsidR="0085604D" w:rsidRPr="009630AC">
              <w:rPr>
                <w:rFonts w:ascii="Arial" w:hAnsi="Arial" w:cs="Arial"/>
              </w:rPr>
              <w:t>10120 (</w:t>
            </w:r>
            <w:r w:rsidR="004E1949">
              <w:rPr>
                <w:rFonts w:ascii="Arial" w:hAnsi="Arial" w:cs="Arial"/>
              </w:rPr>
              <w:t>49.21</w:t>
            </w:r>
            <w:r w:rsidR="0085604D" w:rsidRPr="009630AC">
              <w:rPr>
                <w:rFonts w:ascii="Arial" w:hAnsi="Arial" w:cs="Arial"/>
              </w:rPr>
              <w:t>%)</w:t>
            </w:r>
          </w:p>
        </w:tc>
        <w:tc>
          <w:tcPr>
            <w:tcW w:w="1281" w:type="dxa"/>
          </w:tcPr>
          <w:p w:rsidR="009B457D" w:rsidRPr="009630AC" w:rsidRDefault="009630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5204</w:t>
            </w:r>
            <w:r w:rsidR="00272987" w:rsidRPr="009630AC">
              <w:rPr>
                <w:rFonts w:ascii="Arial" w:hAnsi="Arial" w:cs="Arial"/>
              </w:rPr>
              <w:t>/</w:t>
            </w:r>
            <w:r w:rsidR="0085604D" w:rsidRPr="009630AC">
              <w:rPr>
                <w:rFonts w:ascii="Arial" w:hAnsi="Arial" w:cs="Arial"/>
              </w:rPr>
              <w:t>10111 (</w:t>
            </w:r>
            <w:r w:rsidR="008B0753">
              <w:rPr>
                <w:rFonts w:ascii="Arial" w:hAnsi="Arial" w:cs="Arial"/>
              </w:rPr>
              <w:t>51.47</w:t>
            </w:r>
            <w:r w:rsidR="0085604D" w:rsidRPr="009630AC">
              <w:rPr>
                <w:rFonts w:ascii="Arial" w:hAnsi="Arial" w:cs="Arial"/>
              </w:rPr>
              <w:t>%)</w:t>
            </w:r>
          </w:p>
        </w:tc>
        <w:tc>
          <w:tcPr>
            <w:tcW w:w="1168" w:type="dxa"/>
          </w:tcPr>
          <w:p w:rsidR="009B457D" w:rsidRPr="009630AC" w:rsidRDefault="0085604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2853/6625 (43.06%)</w:t>
            </w:r>
          </w:p>
        </w:tc>
        <w:tc>
          <w:tcPr>
            <w:tcW w:w="1168" w:type="dxa"/>
          </w:tcPr>
          <w:p w:rsidR="009B457D" w:rsidRPr="009630AC" w:rsidRDefault="0085604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3227/6386 (50.53%)</w:t>
            </w:r>
          </w:p>
        </w:tc>
        <w:tc>
          <w:tcPr>
            <w:tcW w:w="1168" w:type="dxa"/>
          </w:tcPr>
          <w:p w:rsidR="009B457D" w:rsidRPr="009630AC" w:rsidRDefault="0085604D">
            <w:pPr>
              <w:rPr>
                <w:rFonts w:ascii="Arial" w:hAnsi="Arial" w:cs="Arial"/>
              </w:rPr>
            </w:pPr>
            <w:r w:rsidRPr="009630AC">
              <w:rPr>
                <w:rFonts w:ascii="Arial" w:hAnsi="Arial" w:cs="Arial"/>
              </w:rPr>
              <w:t>3299/6398 (51.56%)</w:t>
            </w:r>
          </w:p>
        </w:tc>
      </w:tr>
    </w:tbl>
    <w:p w:rsidR="009B457D" w:rsidRPr="009630AC" w:rsidRDefault="009B457D">
      <w:pPr>
        <w:rPr>
          <w:rFonts w:ascii="Arial" w:hAnsi="Arial" w:cs="Arial"/>
        </w:rPr>
      </w:pPr>
    </w:p>
    <w:sectPr w:rsidR="009B457D" w:rsidRPr="009630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7D"/>
    <w:rsid w:val="001722C8"/>
    <w:rsid w:val="00262639"/>
    <w:rsid w:val="00272987"/>
    <w:rsid w:val="0027645C"/>
    <w:rsid w:val="002E5959"/>
    <w:rsid w:val="003A2C1E"/>
    <w:rsid w:val="004E1949"/>
    <w:rsid w:val="004F0F54"/>
    <w:rsid w:val="0085604D"/>
    <w:rsid w:val="008B0753"/>
    <w:rsid w:val="009630AC"/>
    <w:rsid w:val="009B457D"/>
    <w:rsid w:val="00CD04F7"/>
    <w:rsid w:val="00CF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81F253-8FD0-4C21-823D-49A042060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4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Furnival-Adams</dc:creator>
  <cp:keywords/>
  <dc:description/>
  <cp:lastModifiedBy>Joanna Furnival-Adams</cp:lastModifiedBy>
  <cp:revision>2</cp:revision>
  <dcterms:created xsi:type="dcterms:W3CDTF">2024-10-03T12:28:00Z</dcterms:created>
  <dcterms:modified xsi:type="dcterms:W3CDTF">2024-10-03T12:28:00Z</dcterms:modified>
</cp:coreProperties>
</file>