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10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FC1E3A" w:rsidTr="00FC1E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 w:rsidRPr="0087487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The total number of patients</w:t>
            </w:r>
          </w:p>
        </w:tc>
        <w:tc>
          <w:tcPr>
            <w:tcW w:w="4261" w:type="dxa"/>
          </w:tcPr>
          <w:p w:rsidR="002F46AB" w:rsidRPr="001518A1" w:rsidRDefault="006F136B" w:rsidP="00027E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181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>Gender</w:t>
            </w:r>
          </w:p>
        </w:tc>
        <w:tc>
          <w:tcPr>
            <w:tcW w:w="4261" w:type="dxa"/>
          </w:tcPr>
          <w:p w:rsidR="002F46AB" w:rsidRDefault="002F46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Male</w:t>
            </w:r>
          </w:p>
        </w:tc>
        <w:tc>
          <w:tcPr>
            <w:tcW w:w="4261" w:type="dxa"/>
          </w:tcPr>
          <w:p w:rsidR="002F46AB" w:rsidRPr="001518A1" w:rsidRDefault="006F136B" w:rsidP="001518A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111</w:t>
            </w:r>
            <w:r w:rsidR="001518A1" w:rsidRPr="001518A1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61</w:t>
            </w:r>
            <w:r w:rsidR="001518A1" w:rsidRPr="001518A1">
              <w:rPr>
                <w:rFonts w:hint="eastAsia"/>
                <w:b/>
              </w:rPr>
              <w:t>.3%</w:t>
            </w:r>
            <w:r w:rsidR="001518A1" w:rsidRPr="001518A1">
              <w:rPr>
                <w:rFonts w:hint="eastAsia"/>
                <w:b/>
              </w:rPr>
              <w:t>）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Female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70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38.7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>Age(year)</w:t>
            </w:r>
          </w:p>
        </w:tc>
        <w:tc>
          <w:tcPr>
            <w:tcW w:w="4261" w:type="dxa"/>
          </w:tcPr>
          <w:p w:rsidR="002F46AB" w:rsidRPr="002E27AE" w:rsidRDefault="00963C41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49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>Etiology</w:t>
            </w:r>
          </w:p>
        </w:tc>
        <w:tc>
          <w:tcPr>
            <w:tcW w:w="4261" w:type="dxa"/>
          </w:tcPr>
          <w:p w:rsidR="002F46AB" w:rsidRDefault="002F46A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</w:t>
            </w:r>
            <w:r w:rsidRPr="002F46AB">
              <w:t>Acute pancreatitis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150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82.9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</w:t>
            </w:r>
            <w:r w:rsidRPr="002F46AB">
              <w:t>Chronic pancreatitis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17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26</w:t>
            </w:r>
            <w:r w:rsidR="002C7566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</w:t>
            </w:r>
            <w:r w:rsidRPr="002F46AB">
              <w:t>Surgery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6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3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</w:t>
            </w:r>
            <w:r w:rsidRPr="002F46AB">
              <w:t>Trauma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8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4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 w:rsidRPr="002F46AB">
              <w:t>Cyst diameter (cm)</w:t>
            </w:r>
          </w:p>
        </w:tc>
        <w:tc>
          <w:tcPr>
            <w:tcW w:w="4261" w:type="dxa"/>
          </w:tcPr>
          <w:p w:rsidR="008D0869" w:rsidRPr="002E27AE" w:rsidRDefault="008D0869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2E27AE">
              <w:rPr>
                <w:rFonts w:hint="eastAsia"/>
                <w:b/>
              </w:rPr>
              <w:t>10.9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6F136B">
            <w:r w:rsidRPr="006F136B">
              <w:t>Location of cyst</w:t>
            </w:r>
          </w:p>
        </w:tc>
        <w:tc>
          <w:tcPr>
            <w:tcW w:w="4261" w:type="dxa"/>
          </w:tcPr>
          <w:p w:rsidR="002F46AB" w:rsidRDefault="002F46A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</w:t>
            </w:r>
            <w:r w:rsidR="006F136B" w:rsidRPr="006F136B">
              <w:t>Head and neck</w:t>
            </w:r>
          </w:p>
        </w:tc>
        <w:tc>
          <w:tcPr>
            <w:tcW w:w="4261" w:type="dxa"/>
          </w:tcPr>
          <w:p w:rsidR="002F46AB" w:rsidRPr="008D0869" w:rsidRDefault="006F136B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10</w:t>
            </w:r>
            <w:r w:rsidR="008D0869" w:rsidRPr="008D0869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5.5</w:t>
            </w:r>
            <w:r w:rsidR="008D0869" w:rsidRPr="008D0869">
              <w:rPr>
                <w:rFonts w:hint="eastAsia"/>
                <w:b/>
              </w:rPr>
              <w:t>%</w:t>
            </w:r>
            <w:r w:rsidR="008D0869" w:rsidRPr="008D0869">
              <w:rPr>
                <w:rFonts w:hint="eastAsia"/>
                <w:b/>
              </w:rPr>
              <w:t>）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</w:t>
            </w:r>
            <w:r w:rsidR="006F136B" w:rsidRPr="006F136B">
              <w:t>Body and tail</w:t>
            </w:r>
          </w:p>
        </w:tc>
        <w:tc>
          <w:tcPr>
            <w:tcW w:w="4261" w:type="dxa"/>
          </w:tcPr>
          <w:p w:rsidR="002F46AB" w:rsidRPr="008D0869" w:rsidRDefault="006F136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171</w:t>
            </w:r>
            <w:r w:rsidR="008D0869" w:rsidRPr="008D0869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94.5</w:t>
            </w:r>
            <w:r w:rsidR="002C7566">
              <w:rPr>
                <w:rFonts w:hint="eastAsia"/>
                <w:b/>
              </w:rPr>
              <w:t>%</w:t>
            </w:r>
            <w:r w:rsidR="008D0869" w:rsidRPr="008D0869">
              <w:rPr>
                <w:rFonts w:hint="eastAsia"/>
                <w:b/>
              </w:rPr>
              <w:t>）</w:t>
            </w: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 w:rsidRPr="002F46AB">
              <w:t>Type of cyst</w:t>
            </w:r>
          </w:p>
        </w:tc>
        <w:tc>
          <w:tcPr>
            <w:tcW w:w="4261" w:type="dxa"/>
          </w:tcPr>
          <w:p w:rsidR="002F46AB" w:rsidRDefault="002F46AB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 w:rsidP="002F46AB">
            <w:r>
              <w:rPr>
                <w:rFonts w:hint="eastAsia"/>
              </w:rPr>
              <w:t xml:space="preserve">  PPC 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161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89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WON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11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 w:rsidRPr="002F46AB">
              <w:t>Cyst wall thickness (mm)</w:t>
            </w:r>
          </w:p>
        </w:tc>
        <w:tc>
          <w:tcPr>
            <w:tcW w:w="4261" w:type="dxa"/>
          </w:tcPr>
          <w:p w:rsidR="002F46AB" w:rsidRPr="002C7566" w:rsidRDefault="00963C41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4.6</w:t>
            </w: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 w:rsidRPr="002F46AB">
              <w:t>Infection</w:t>
            </w:r>
            <w:r w:rsidR="00D841A0">
              <w:rPr>
                <w:rFonts w:hint="eastAsia"/>
              </w:rPr>
              <w:t>(</w:t>
            </w:r>
            <w:r w:rsidR="00D841A0" w:rsidRPr="00D841A0">
              <w:t>Before operation</w:t>
            </w:r>
            <w:r w:rsidR="00D841A0">
              <w:rPr>
                <w:rFonts w:hint="eastAsia"/>
              </w:rPr>
              <w:t>)</w:t>
            </w:r>
          </w:p>
        </w:tc>
        <w:tc>
          <w:tcPr>
            <w:tcW w:w="4261" w:type="dxa"/>
          </w:tcPr>
          <w:p w:rsidR="002F46AB" w:rsidRDefault="002F46AB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1E3A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Yes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21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11.6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2F46A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2F46AB" w:rsidRDefault="002F46AB">
            <w:r>
              <w:rPr>
                <w:rFonts w:hint="eastAsia"/>
              </w:rPr>
              <w:t xml:space="preserve">  No</w:t>
            </w:r>
          </w:p>
        </w:tc>
        <w:tc>
          <w:tcPr>
            <w:tcW w:w="4261" w:type="dxa"/>
          </w:tcPr>
          <w:p w:rsidR="002F46AB" w:rsidRPr="00AE1792" w:rsidRDefault="006F136B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160</w:t>
            </w:r>
            <w:r w:rsidR="00AE1792" w:rsidRPr="00AE1792">
              <w:rPr>
                <w:rFonts w:hint="eastAsia"/>
                <w:b/>
              </w:rPr>
              <w:t>（</w:t>
            </w:r>
            <w:r>
              <w:rPr>
                <w:rFonts w:hint="eastAsia"/>
                <w:b/>
              </w:rPr>
              <w:t>88.4</w:t>
            </w:r>
            <w:r w:rsidR="00AE1792" w:rsidRPr="00AE1792">
              <w:rPr>
                <w:rFonts w:hint="eastAsia"/>
                <w:b/>
              </w:rPr>
              <w:t>%</w:t>
            </w:r>
            <w:r w:rsidR="00AE1792" w:rsidRPr="00AE1792">
              <w:rPr>
                <w:rFonts w:hint="eastAsia"/>
                <w:b/>
              </w:rPr>
              <w:t>）</w:t>
            </w:r>
          </w:p>
        </w:tc>
      </w:tr>
      <w:tr w:rsidR="006F136B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6F136B" w:rsidRDefault="006F136B">
            <w:r w:rsidRPr="006F136B">
              <w:t>Puncture channel</w:t>
            </w:r>
          </w:p>
        </w:tc>
        <w:tc>
          <w:tcPr>
            <w:tcW w:w="4261" w:type="dxa"/>
          </w:tcPr>
          <w:p w:rsidR="006F136B" w:rsidRDefault="006F136B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6F136B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6F136B" w:rsidRDefault="006F136B" w:rsidP="006F136B">
            <w:pPr>
              <w:ind w:firstLineChars="100" w:firstLine="211"/>
            </w:pPr>
            <w:r w:rsidRPr="006F136B">
              <w:t>Single channel</w:t>
            </w:r>
          </w:p>
        </w:tc>
        <w:tc>
          <w:tcPr>
            <w:tcW w:w="4261" w:type="dxa"/>
          </w:tcPr>
          <w:p w:rsidR="006F136B" w:rsidRDefault="00FE08FF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176</w:t>
            </w:r>
            <w:r w:rsidR="006F136B">
              <w:rPr>
                <w:b/>
              </w:rPr>
              <w:t xml:space="preserve"> </w:t>
            </w:r>
            <w:r w:rsidR="006F136B">
              <w:rPr>
                <w:rFonts w:hint="eastAsia"/>
                <w:b/>
              </w:rPr>
              <w:t>(</w:t>
            </w:r>
            <w:r>
              <w:rPr>
                <w:b/>
              </w:rPr>
              <w:t>97.2</w:t>
            </w:r>
            <w:bookmarkStart w:id="0" w:name="_GoBack"/>
            <w:bookmarkEnd w:id="0"/>
            <w:r w:rsidR="006F136B">
              <w:rPr>
                <w:b/>
              </w:rPr>
              <w:t>%</w:t>
            </w:r>
            <w:r w:rsidR="006F136B">
              <w:rPr>
                <w:rFonts w:hint="eastAsia"/>
                <w:b/>
              </w:rPr>
              <w:t>)</w:t>
            </w:r>
          </w:p>
        </w:tc>
      </w:tr>
      <w:tr w:rsidR="006F136B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6F136B" w:rsidRDefault="006F136B" w:rsidP="006F136B">
            <w:pPr>
              <w:ind w:firstLineChars="100" w:firstLine="211"/>
            </w:pPr>
            <w:r w:rsidRPr="006F136B">
              <w:t>Dual channel</w:t>
            </w:r>
          </w:p>
        </w:tc>
        <w:tc>
          <w:tcPr>
            <w:tcW w:w="4261" w:type="dxa"/>
          </w:tcPr>
          <w:p w:rsidR="006F136B" w:rsidRDefault="00FE08FF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5</w:t>
            </w:r>
            <w:r w:rsidR="006F136B">
              <w:rPr>
                <w:b/>
              </w:rPr>
              <w:t xml:space="preserve"> </w:t>
            </w:r>
            <w:r w:rsidR="006F136B">
              <w:rPr>
                <w:rFonts w:hint="eastAsia"/>
                <w:b/>
              </w:rPr>
              <w:t>(</w:t>
            </w:r>
            <w:r>
              <w:rPr>
                <w:b/>
              </w:rPr>
              <w:t>2.8</w:t>
            </w:r>
            <w:r w:rsidR="006F136B">
              <w:rPr>
                <w:b/>
              </w:rPr>
              <w:t>%</w:t>
            </w:r>
            <w:r w:rsidR="006F136B">
              <w:rPr>
                <w:rFonts w:hint="eastAsia"/>
                <w:b/>
              </w:rPr>
              <w:t>)</w:t>
            </w:r>
          </w:p>
        </w:tc>
      </w:tr>
      <w:tr w:rsidR="000E0265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0E0265" w:rsidRPr="006F136B" w:rsidRDefault="000E0265" w:rsidP="000E0265">
            <w:r w:rsidRPr="000E0265">
              <w:t>Type of Stent</w:t>
            </w:r>
          </w:p>
        </w:tc>
        <w:tc>
          <w:tcPr>
            <w:tcW w:w="4261" w:type="dxa"/>
          </w:tcPr>
          <w:p w:rsidR="000E0265" w:rsidRDefault="000E0265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0E0265" w:rsidTr="00FC1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0E0265" w:rsidRPr="006F136B" w:rsidRDefault="000E0265" w:rsidP="006F136B">
            <w:pPr>
              <w:ind w:firstLineChars="100" w:firstLine="211"/>
            </w:pPr>
            <w:r w:rsidRPr="000E0265">
              <w:t>Metal stent</w:t>
            </w:r>
          </w:p>
        </w:tc>
        <w:tc>
          <w:tcPr>
            <w:tcW w:w="4261" w:type="dxa"/>
          </w:tcPr>
          <w:p w:rsidR="000E0265" w:rsidRDefault="000E0265" w:rsidP="00AE17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12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(</w:t>
            </w:r>
            <w:r>
              <w:rPr>
                <w:b/>
              </w:rPr>
              <w:t>6.6%</w:t>
            </w:r>
            <w:r>
              <w:rPr>
                <w:rFonts w:hint="eastAsia"/>
                <w:b/>
              </w:rPr>
              <w:t>)</w:t>
            </w:r>
          </w:p>
        </w:tc>
      </w:tr>
      <w:tr w:rsidR="000E0265" w:rsidTr="00FC1E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</w:tcPr>
          <w:p w:rsidR="000E0265" w:rsidRPr="006F136B" w:rsidRDefault="000E0265" w:rsidP="006F136B">
            <w:pPr>
              <w:ind w:firstLineChars="100" w:firstLine="211"/>
            </w:pPr>
            <w:r w:rsidRPr="000E0265">
              <w:t>Plastic stent</w:t>
            </w:r>
          </w:p>
        </w:tc>
        <w:tc>
          <w:tcPr>
            <w:tcW w:w="4261" w:type="dxa"/>
          </w:tcPr>
          <w:p w:rsidR="000E0265" w:rsidRDefault="000E0265" w:rsidP="00AE17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rFonts w:hint="eastAsia"/>
                <w:b/>
              </w:rPr>
              <w:t>169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(</w:t>
            </w:r>
            <w:r>
              <w:rPr>
                <w:b/>
              </w:rPr>
              <w:t>93.4%</w:t>
            </w:r>
            <w:r>
              <w:rPr>
                <w:rFonts w:hint="eastAsia"/>
                <w:b/>
              </w:rPr>
              <w:t>)</w:t>
            </w:r>
          </w:p>
        </w:tc>
      </w:tr>
    </w:tbl>
    <w:p w:rsidR="000C1C38" w:rsidRDefault="000C1C38"/>
    <w:sectPr w:rsidR="000C1C38" w:rsidSect="000864EF">
      <w:headerReference w:type="even" r:id="rId7"/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B16" w:rsidRDefault="00753B16" w:rsidP="00F83B29">
      <w:r>
        <w:separator/>
      </w:r>
    </w:p>
  </w:endnote>
  <w:endnote w:type="continuationSeparator" w:id="0">
    <w:p w:rsidR="00753B16" w:rsidRDefault="00753B16" w:rsidP="00F8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B16" w:rsidRDefault="00753B16" w:rsidP="00F83B29">
      <w:r>
        <w:separator/>
      </w:r>
    </w:p>
  </w:footnote>
  <w:footnote w:type="continuationSeparator" w:id="0">
    <w:p w:rsidR="00753B16" w:rsidRDefault="00753B16" w:rsidP="00F83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B29" w:rsidRDefault="00F83B29" w:rsidP="00F83B29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B29" w:rsidRDefault="00F83B29" w:rsidP="00F83B2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3B29"/>
    <w:rsid w:val="00027E84"/>
    <w:rsid w:val="000864EF"/>
    <w:rsid w:val="000C1C38"/>
    <w:rsid w:val="000E0265"/>
    <w:rsid w:val="001518A1"/>
    <w:rsid w:val="002C7566"/>
    <w:rsid w:val="002E27AE"/>
    <w:rsid w:val="002F46AB"/>
    <w:rsid w:val="00420A9F"/>
    <w:rsid w:val="00425E0C"/>
    <w:rsid w:val="005930E7"/>
    <w:rsid w:val="006779D5"/>
    <w:rsid w:val="006D43DC"/>
    <w:rsid w:val="006F136B"/>
    <w:rsid w:val="00753B16"/>
    <w:rsid w:val="00816506"/>
    <w:rsid w:val="008D0869"/>
    <w:rsid w:val="00963C41"/>
    <w:rsid w:val="00AE1792"/>
    <w:rsid w:val="00D11457"/>
    <w:rsid w:val="00D841A0"/>
    <w:rsid w:val="00F83B29"/>
    <w:rsid w:val="00FC1E3A"/>
    <w:rsid w:val="00FE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6F4E86-C5F5-4FFB-A5FB-249CD2F8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4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3B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3B29"/>
    <w:rPr>
      <w:sz w:val="18"/>
      <w:szCs w:val="18"/>
    </w:rPr>
  </w:style>
  <w:style w:type="table" w:styleId="a5">
    <w:name w:val="Table Grid"/>
    <w:basedOn w:val="a1"/>
    <w:uiPriority w:val="59"/>
    <w:rsid w:val="00F83B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浅色列表1"/>
    <w:basedOn w:val="a1"/>
    <w:uiPriority w:val="61"/>
    <w:rsid w:val="00F83B29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0">
    <w:name w:val="浅色底纹1"/>
    <w:basedOn w:val="a1"/>
    <w:uiPriority w:val="60"/>
    <w:rsid w:val="00F83B2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浅色底纹 - 强调文字颜色 11"/>
    <w:basedOn w:val="a1"/>
    <w:uiPriority w:val="60"/>
    <w:rsid w:val="00F83B29"/>
    <w:rPr>
      <w:color w:val="AE9638" w:themeColor="accent1" w:themeShade="BF"/>
    </w:rPr>
    <w:tblPr>
      <w:tblStyleRowBandSize w:val="1"/>
      <w:tblStyleColBandSize w:val="1"/>
      <w:tblInd w:w="0" w:type="dxa"/>
      <w:tblBorders>
        <w:top w:val="single" w:sz="8" w:space="0" w:color="CEB966" w:themeColor="accent1"/>
        <w:bottom w:val="single" w:sz="8" w:space="0" w:color="CEB96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B966" w:themeColor="accent1"/>
          <w:left w:val="nil"/>
          <w:bottom w:val="single" w:sz="8" w:space="0" w:color="CEB96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</w:style>
  <w:style w:type="table" w:styleId="-2">
    <w:name w:val="Light Shading Accent 2"/>
    <w:basedOn w:val="a1"/>
    <w:uiPriority w:val="60"/>
    <w:rsid w:val="00F83B29"/>
    <w:rPr>
      <w:color w:val="758C5A" w:themeColor="accent2" w:themeShade="BF"/>
    </w:rPr>
    <w:tblPr>
      <w:tblStyleRowBandSize w:val="1"/>
      <w:tblStyleColBandSize w:val="1"/>
      <w:tblInd w:w="0" w:type="dxa"/>
      <w:tblBorders>
        <w:top w:val="single" w:sz="8" w:space="0" w:color="9CB084" w:themeColor="accent2"/>
        <w:bottom w:val="single" w:sz="8" w:space="0" w:color="9CB084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84" w:themeColor="accent2"/>
          <w:left w:val="nil"/>
          <w:bottom w:val="single" w:sz="8" w:space="0" w:color="9CB08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B084" w:themeColor="accent2"/>
          <w:left w:val="nil"/>
          <w:bottom w:val="single" w:sz="8" w:space="0" w:color="9CB08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BE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BE0" w:themeFill="accent2" w:themeFillTint="3F"/>
      </w:tcPr>
    </w:tblStylePr>
  </w:style>
  <w:style w:type="table" w:styleId="-3">
    <w:name w:val="Light Shading Accent 3"/>
    <w:basedOn w:val="a1"/>
    <w:uiPriority w:val="60"/>
    <w:rsid w:val="00F83B29"/>
    <w:rPr>
      <w:color w:val="3D8DA8" w:themeColor="accent3" w:themeShade="BF"/>
    </w:rPr>
    <w:tblPr>
      <w:tblStyleRowBandSize w:val="1"/>
      <w:tblStyleColBandSize w:val="1"/>
      <w:tblInd w:w="0" w:type="dxa"/>
      <w:tblBorders>
        <w:top w:val="single" w:sz="8" w:space="0" w:color="6BB1C9" w:themeColor="accent3"/>
        <w:bottom w:val="single" w:sz="8" w:space="0" w:color="6BB1C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B1C9" w:themeColor="accent3"/>
          <w:left w:val="nil"/>
          <w:bottom w:val="single" w:sz="8" w:space="0" w:color="6BB1C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BB1C9" w:themeColor="accent3"/>
          <w:left w:val="nil"/>
          <w:bottom w:val="single" w:sz="8" w:space="0" w:color="6BB1C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BF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EBF1" w:themeFill="accent3" w:themeFillTint="3F"/>
      </w:tcPr>
    </w:tblStylePr>
  </w:style>
  <w:style w:type="table" w:styleId="-4">
    <w:name w:val="Light Shading Accent 4"/>
    <w:basedOn w:val="a1"/>
    <w:uiPriority w:val="60"/>
    <w:rsid w:val="00F83B29"/>
    <w:rPr>
      <w:color w:val="375AAF" w:themeColor="accent4" w:themeShade="BF"/>
    </w:rPr>
    <w:tblPr>
      <w:tblStyleRowBandSize w:val="1"/>
      <w:tblStyleColBandSize w:val="1"/>
      <w:tblInd w:w="0" w:type="dxa"/>
      <w:tblBorders>
        <w:top w:val="single" w:sz="8" w:space="0" w:color="6585CF" w:themeColor="accent4"/>
        <w:bottom w:val="single" w:sz="8" w:space="0" w:color="6585C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85CF" w:themeColor="accent4"/>
          <w:left w:val="nil"/>
          <w:bottom w:val="single" w:sz="8" w:space="0" w:color="6585C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585CF" w:themeColor="accent4"/>
          <w:left w:val="nil"/>
          <w:bottom w:val="single" w:sz="8" w:space="0" w:color="6585C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0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0F3" w:themeFill="accent4" w:themeFillTint="3F"/>
      </w:tcPr>
    </w:tblStylePr>
  </w:style>
  <w:style w:type="table" w:styleId="-5">
    <w:name w:val="Light Shading Accent 5"/>
    <w:basedOn w:val="a1"/>
    <w:uiPriority w:val="60"/>
    <w:rsid w:val="00F83B29"/>
    <w:rPr>
      <w:color w:val="533DA8" w:themeColor="accent5" w:themeShade="BF"/>
    </w:rPr>
    <w:tblPr>
      <w:tblStyleRowBandSize w:val="1"/>
      <w:tblStyleColBandSize w:val="1"/>
      <w:tblInd w:w="0" w:type="dxa"/>
      <w:tblBorders>
        <w:top w:val="single" w:sz="8" w:space="0" w:color="7E6BC9" w:themeColor="accent5"/>
        <w:bottom w:val="single" w:sz="8" w:space="0" w:color="7E6BC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6BC9" w:themeColor="accent5"/>
          <w:left w:val="nil"/>
          <w:bottom w:val="single" w:sz="8" w:space="0" w:color="7E6BC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6BC9" w:themeColor="accent5"/>
          <w:left w:val="nil"/>
          <w:bottom w:val="single" w:sz="8" w:space="0" w:color="7E6BC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AF1" w:themeFill="accent5" w:themeFillTint="3F"/>
      </w:tcPr>
    </w:tblStylePr>
  </w:style>
  <w:style w:type="table" w:styleId="-6">
    <w:name w:val="Light Shading Accent 6"/>
    <w:basedOn w:val="a1"/>
    <w:uiPriority w:val="60"/>
    <w:rsid w:val="00F83B29"/>
    <w:rPr>
      <w:color w:val="7D4D98" w:themeColor="accent6" w:themeShade="BF"/>
    </w:rPr>
    <w:tblPr>
      <w:tblStyleRowBandSize w:val="1"/>
      <w:tblStyleColBandSize w:val="1"/>
      <w:tblInd w:w="0" w:type="dxa"/>
      <w:tblBorders>
        <w:top w:val="single" w:sz="8" w:space="0" w:color="A379BB" w:themeColor="accent6"/>
        <w:bottom w:val="single" w:sz="8" w:space="0" w:color="A379B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79BB" w:themeColor="accent6"/>
          <w:left w:val="nil"/>
          <w:bottom w:val="single" w:sz="8" w:space="0" w:color="A379B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379BB" w:themeColor="accent6"/>
          <w:left w:val="nil"/>
          <w:bottom w:val="single" w:sz="8" w:space="0" w:color="A379B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DDE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DDEE" w:themeFill="accent6" w:themeFillTint="3F"/>
      </w:tcPr>
    </w:tblStylePr>
  </w:style>
  <w:style w:type="table" w:customStyle="1" w:styleId="-110">
    <w:name w:val="浅色列表 - 强调文字颜色 11"/>
    <w:basedOn w:val="a1"/>
    <w:uiPriority w:val="61"/>
    <w:rsid w:val="00F83B29"/>
    <w:tblPr>
      <w:tblStyleRowBandSize w:val="1"/>
      <w:tblStyleColBandSize w:val="1"/>
      <w:tblInd w:w="0" w:type="dxa"/>
      <w:tblBorders>
        <w:top w:val="single" w:sz="8" w:space="0" w:color="CEB966" w:themeColor="accent1"/>
        <w:left w:val="single" w:sz="8" w:space="0" w:color="CEB966" w:themeColor="accent1"/>
        <w:bottom w:val="single" w:sz="8" w:space="0" w:color="CEB966" w:themeColor="accent1"/>
        <w:right w:val="single" w:sz="8" w:space="0" w:color="CEB96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B96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</w:tcPr>
    </w:tblStylePr>
    <w:tblStylePr w:type="band1Horz">
      <w:tblPr/>
      <w:tcPr>
        <w:tcBorders>
          <w:top w:val="single" w:sz="8" w:space="0" w:color="CEB966" w:themeColor="accent1"/>
          <w:left w:val="single" w:sz="8" w:space="0" w:color="CEB966" w:themeColor="accent1"/>
          <w:bottom w:val="single" w:sz="8" w:space="0" w:color="CEB966" w:themeColor="accent1"/>
          <w:right w:val="single" w:sz="8" w:space="0" w:color="CEB966" w:themeColor="accent1"/>
        </w:tcBorders>
      </w:tcPr>
    </w:tblStylePr>
  </w:style>
  <w:style w:type="table" w:styleId="2-4">
    <w:name w:val="Medium Shading 2 Accent 4"/>
    <w:basedOn w:val="a1"/>
    <w:uiPriority w:val="64"/>
    <w:rsid w:val="002F46A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85C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85C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85C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2F46A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6BC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6BC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6BC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2F46A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79B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379B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379B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">
    <w:name w:val="中等深浅列表 11"/>
    <w:basedOn w:val="a1"/>
    <w:uiPriority w:val="65"/>
    <w:rsid w:val="002F46AB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中等深浅列表 1 - 强调文字颜色 11"/>
    <w:basedOn w:val="a1"/>
    <w:uiPriority w:val="65"/>
    <w:rsid w:val="002F46AB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B966" w:themeColor="accent1"/>
        <w:bottom w:val="single" w:sz="8" w:space="0" w:color="CEB96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B966" w:themeColor="accent1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CEB966" w:themeColor="accent1"/>
          <w:bottom w:val="single" w:sz="8" w:space="0" w:color="CEB96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B966" w:themeColor="accent1"/>
          <w:bottom w:val="single" w:sz="8" w:space="0" w:color="CEB966" w:themeColor="accent1"/>
        </w:tcBorders>
      </w:tcPr>
    </w:tblStylePr>
    <w:tblStylePr w:type="band1Vert">
      <w:tblPr/>
      <w:tcPr>
        <w:shd w:val="clear" w:color="auto" w:fill="F3EDD9" w:themeFill="accent1" w:themeFillTint="3F"/>
      </w:tcPr>
    </w:tblStylePr>
    <w:tblStylePr w:type="band1Horz">
      <w:tblPr/>
      <w:tcPr>
        <w:shd w:val="clear" w:color="auto" w:fill="F3EDD9" w:themeFill="accent1" w:themeFillTint="3F"/>
      </w:tcPr>
    </w:tblStylePr>
  </w:style>
  <w:style w:type="table" w:styleId="1-3">
    <w:name w:val="Medium Shading 1 Accent 3"/>
    <w:basedOn w:val="a1"/>
    <w:uiPriority w:val="63"/>
    <w:rsid w:val="002F46AB"/>
    <w:tblPr>
      <w:tblStyleRowBandSize w:val="1"/>
      <w:tblStyleColBandSize w:val="1"/>
      <w:tblInd w:w="0" w:type="dxa"/>
      <w:tblBorders>
        <w:top w:val="single" w:sz="8" w:space="0" w:color="90C4D6" w:themeColor="accent3" w:themeTint="BF"/>
        <w:left w:val="single" w:sz="8" w:space="0" w:color="90C4D6" w:themeColor="accent3" w:themeTint="BF"/>
        <w:bottom w:val="single" w:sz="8" w:space="0" w:color="90C4D6" w:themeColor="accent3" w:themeTint="BF"/>
        <w:right w:val="single" w:sz="8" w:space="0" w:color="90C4D6" w:themeColor="accent3" w:themeTint="BF"/>
        <w:insideH w:val="single" w:sz="8" w:space="0" w:color="90C4D6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0C4D6" w:themeColor="accent3" w:themeTint="BF"/>
          <w:left w:val="single" w:sz="8" w:space="0" w:color="90C4D6" w:themeColor="accent3" w:themeTint="BF"/>
          <w:bottom w:val="single" w:sz="8" w:space="0" w:color="90C4D6" w:themeColor="accent3" w:themeTint="BF"/>
          <w:right w:val="single" w:sz="8" w:space="0" w:color="90C4D6" w:themeColor="accent3" w:themeTint="BF"/>
          <w:insideH w:val="nil"/>
          <w:insideV w:val="nil"/>
        </w:tcBorders>
        <w:shd w:val="clear" w:color="auto" w:fill="6BB1C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C4D6" w:themeColor="accent3" w:themeTint="BF"/>
          <w:left w:val="single" w:sz="8" w:space="0" w:color="90C4D6" w:themeColor="accent3" w:themeTint="BF"/>
          <w:bottom w:val="single" w:sz="8" w:space="0" w:color="90C4D6" w:themeColor="accent3" w:themeTint="BF"/>
          <w:right w:val="single" w:sz="8" w:space="0" w:color="90C4D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BF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EBF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2F46AB"/>
    <w:tblPr>
      <w:tblStyleRowBandSize w:val="1"/>
      <w:tblStyleColBandSize w:val="1"/>
      <w:tblInd w:w="0" w:type="dxa"/>
      <w:tblBorders>
        <w:top w:val="single" w:sz="8" w:space="0" w:color="8BA3DB" w:themeColor="accent4" w:themeTint="BF"/>
        <w:left w:val="single" w:sz="8" w:space="0" w:color="8BA3DB" w:themeColor="accent4" w:themeTint="BF"/>
        <w:bottom w:val="single" w:sz="8" w:space="0" w:color="8BA3DB" w:themeColor="accent4" w:themeTint="BF"/>
        <w:right w:val="single" w:sz="8" w:space="0" w:color="8BA3DB" w:themeColor="accent4" w:themeTint="BF"/>
        <w:insideH w:val="single" w:sz="8" w:space="0" w:color="8BA3DB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A3DB" w:themeColor="accent4" w:themeTint="BF"/>
          <w:left w:val="single" w:sz="8" w:space="0" w:color="8BA3DB" w:themeColor="accent4" w:themeTint="BF"/>
          <w:bottom w:val="single" w:sz="8" w:space="0" w:color="8BA3DB" w:themeColor="accent4" w:themeTint="BF"/>
          <w:right w:val="single" w:sz="8" w:space="0" w:color="8BA3DB" w:themeColor="accent4" w:themeTint="BF"/>
          <w:insideH w:val="nil"/>
          <w:insideV w:val="nil"/>
        </w:tcBorders>
        <w:shd w:val="clear" w:color="auto" w:fill="6585C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A3DB" w:themeColor="accent4" w:themeTint="BF"/>
          <w:left w:val="single" w:sz="8" w:space="0" w:color="8BA3DB" w:themeColor="accent4" w:themeTint="BF"/>
          <w:bottom w:val="single" w:sz="8" w:space="0" w:color="8BA3DB" w:themeColor="accent4" w:themeTint="BF"/>
          <w:right w:val="single" w:sz="8" w:space="0" w:color="8BA3D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0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0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2F46AB"/>
    <w:tblPr>
      <w:tblStyleRowBandSize w:val="1"/>
      <w:tblStyleColBandSize w:val="1"/>
      <w:tblInd w:w="0" w:type="dxa"/>
      <w:tblBorders>
        <w:top w:val="single" w:sz="8" w:space="0" w:color="9E90D6" w:themeColor="accent5" w:themeTint="BF"/>
        <w:left w:val="single" w:sz="8" w:space="0" w:color="9E90D6" w:themeColor="accent5" w:themeTint="BF"/>
        <w:bottom w:val="single" w:sz="8" w:space="0" w:color="9E90D6" w:themeColor="accent5" w:themeTint="BF"/>
        <w:right w:val="single" w:sz="8" w:space="0" w:color="9E90D6" w:themeColor="accent5" w:themeTint="BF"/>
        <w:insideH w:val="single" w:sz="8" w:space="0" w:color="9E90D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90D6" w:themeColor="accent5" w:themeTint="BF"/>
          <w:left w:val="single" w:sz="8" w:space="0" w:color="9E90D6" w:themeColor="accent5" w:themeTint="BF"/>
          <w:bottom w:val="single" w:sz="8" w:space="0" w:color="9E90D6" w:themeColor="accent5" w:themeTint="BF"/>
          <w:right w:val="single" w:sz="8" w:space="0" w:color="9E90D6" w:themeColor="accent5" w:themeTint="BF"/>
          <w:insideH w:val="nil"/>
          <w:insideV w:val="nil"/>
        </w:tcBorders>
        <w:shd w:val="clear" w:color="auto" w:fill="7E6BC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90D6" w:themeColor="accent5" w:themeTint="BF"/>
          <w:left w:val="single" w:sz="8" w:space="0" w:color="9E90D6" w:themeColor="accent5" w:themeTint="BF"/>
          <w:bottom w:val="single" w:sz="8" w:space="0" w:color="9E90D6" w:themeColor="accent5" w:themeTint="BF"/>
          <w:right w:val="single" w:sz="8" w:space="0" w:color="9E90D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2F46A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B1C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BB1C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BB1C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">
    <w:name w:val="样式1"/>
    <w:basedOn w:val="a1"/>
    <w:uiPriority w:val="99"/>
    <w:qFormat/>
    <w:rsid w:val="002F46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样式2"/>
    <w:basedOn w:val="3"/>
    <w:uiPriority w:val="99"/>
    <w:qFormat/>
    <w:rsid w:val="002F46A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-11">
    <w:name w:val="中等深浅底纹 2 - 强调文字颜色 11"/>
    <w:basedOn w:val="a1"/>
    <w:uiPriority w:val="64"/>
    <w:rsid w:val="002F46A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B96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B96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B96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">
    <w:name w:val="Table Simple 3"/>
    <w:basedOn w:val="a1"/>
    <w:uiPriority w:val="99"/>
    <w:semiHidden/>
    <w:unhideWhenUsed/>
    <w:rsid w:val="002F46AB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21">
    <w:name w:val="中等深浅底纹 21"/>
    <w:basedOn w:val="a1"/>
    <w:uiPriority w:val="64"/>
    <w:rsid w:val="002F46AB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2F46AB"/>
    <w:tblPr>
      <w:tblStyleRowBandSize w:val="1"/>
      <w:tblStyleColBandSize w:val="1"/>
      <w:tblInd w:w="0" w:type="dxa"/>
      <w:tblBorders>
        <w:top w:val="single" w:sz="8" w:space="0" w:color="BA9ACC" w:themeColor="accent6" w:themeTint="BF"/>
        <w:left w:val="single" w:sz="8" w:space="0" w:color="BA9ACC" w:themeColor="accent6" w:themeTint="BF"/>
        <w:bottom w:val="single" w:sz="8" w:space="0" w:color="BA9ACC" w:themeColor="accent6" w:themeTint="BF"/>
        <w:right w:val="single" w:sz="8" w:space="0" w:color="BA9ACC" w:themeColor="accent6" w:themeTint="BF"/>
        <w:insideH w:val="single" w:sz="8" w:space="0" w:color="BA9ACC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A9ACC" w:themeColor="accent6" w:themeTint="BF"/>
          <w:left w:val="single" w:sz="8" w:space="0" w:color="BA9ACC" w:themeColor="accent6" w:themeTint="BF"/>
          <w:bottom w:val="single" w:sz="8" w:space="0" w:color="BA9ACC" w:themeColor="accent6" w:themeTint="BF"/>
          <w:right w:val="single" w:sz="8" w:space="0" w:color="BA9ACC" w:themeColor="accent6" w:themeTint="BF"/>
          <w:insideH w:val="nil"/>
          <w:insideV w:val="nil"/>
        </w:tcBorders>
        <w:shd w:val="clear" w:color="auto" w:fill="A379B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9ACC" w:themeColor="accent6" w:themeTint="BF"/>
          <w:left w:val="single" w:sz="8" w:space="0" w:color="BA9ACC" w:themeColor="accent6" w:themeTint="BF"/>
          <w:bottom w:val="single" w:sz="8" w:space="0" w:color="BA9ACC" w:themeColor="accent6" w:themeTint="BF"/>
          <w:right w:val="single" w:sz="8" w:space="0" w:color="BA9AC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DE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DDE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List 1 Accent 5"/>
    <w:basedOn w:val="a1"/>
    <w:uiPriority w:val="65"/>
    <w:rsid w:val="002F46AB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E6BC9" w:themeColor="accent5"/>
        <w:bottom w:val="single" w:sz="8" w:space="0" w:color="7E6BC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6BC9" w:themeColor="accent5"/>
        </w:tcBorders>
      </w:tcPr>
    </w:tblStylePr>
    <w:tblStylePr w:type="lastRow">
      <w:rPr>
        <w:b/>
        <w:bCs/>
        <w:color w:val="69676D" w:themeColor="text2"/>
      </w:rPr>
      <w:tblPr/>
      <w:tcPr>
        <w:tcBorders>
          <w:top w:val="single" w:sz="8" w:space="0" w:color="7E6BC9" w:themeColor="accent5"/>
          <w:bottom w:val="single" w:sz="8" w:space="0" w:color="7E6BC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6BC9" w:themeColor="accent5"/>
          <w:bottom w:val="single" w:sz="8" w:space="0" w:color="7E6BC9" w:themeColor="accent5"/>
        </w:tcBorders>
      </w:tcPr>
    </w:tblStylePr>
    <w:tblStylePr w:type="band1Vert">
      <w:tblPr/>
      <w:tcPr>
        <w:shd w:val="clear" w:color="auto" w:fill="DFDAF1" w:themeFill="accent5" w:themeFillTint="3F"/>
      </w:tcPr>
    </w:tblStylePr>
    <w:tblStylePr w:type="band1Horz">
      <w:tblPr/>
      <w:tcPr>
        <w:shd w:val="clear" w:color="auto" w:fill="DFDAF1" w:themeFill="accent5" w:themeFillTint="3F"/>
      </w:tcPr>
    </w:tblStylePr>
  </w:style>
  <w:style w:type="table" w:customStyle="1" w:styleId="30">
    <w:name w:val="样式3"/>
    <w:basedOn w:val="20"/>
    <w:uiPriority w:val="99"/>
    <w:qFormat/>
    <w:rsid w:val="002F46AB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">
    <w:name w:val="样式4"/>
    <w:basedOn w:val="12"/>
    <w:uiPriority w:val="99"/>
    <w:qFormat/>
    <w:rsid w:val="002F46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0">
    <w:name w:val="Table Subtle 2"/>
    <w:basedOn w:val="a1"/>
    <w:uiPriority w:val="99"/>
    <w:semiHidden/>
    <w:unhideWhenUsed/>
    <w:rsid w:val="002F46AB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">
    <w:name w:val="样式5"/>
    <w:basedOn w:val="40"/>
    <w:uiPriority w:val="99"/>
    <w:qFormat/>
    <w:rsid w:val="002F46AB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0">
    <w:name w:val="Table Classic 4"/>
    <w:basedOn w:val="a1"/>
    <w:uiPriority w:val="99"/>
    <w:semiHidden/>
    <w:unhideWhenUsed/>
    <w:rsid w:val="002F46AB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Colorful Grid Accent 1"/>
    <w:basedOn w:val="a1"/>
    <w:uiPriority w:val="73"/>
    <w:rsid w:val="00FC1E3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0E0" w:themeFill="accent1" w:themeFillTint="33"/>
    </w:tcPr>
    <w:tblStylePr w:type="firstRow">
      <w:rPr>
        <w:b/>
        <w:bCs/>
      </w:rPr>
      <w:tblPr/>
      <w:tcPr>
        <w:shd w:val="clear" w:color="auto" w:fill="EBE2C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E2C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E96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E9638" w:themeFill="accent1" w:themeFillShade="BF"/>
      </w:tcPr>
    </w:tblStylePr>
    <w:tblStylePr w:type="band1Vert">
      <w:tblPr/>
      <w:tcPr>
        <w:shd w:val="clear" w:color="auto" w:fill="E6DCB2" w:themeFill="accent1" w:themeFillTint="7F"/>
      </w:tcPr>
    </w:tblStylePr>
    <w:tblStylePr w:type="band1Horz">
      <w:tblPr/>
      <w:tcPr>
        <w:shd w:val="clear" w:color="auto" w:fill="E6DCB2" w:themeFill="accent1" w:themeFillTint="7F"/>
      </w:tcPr>
    </w:tblStylePr>
  </w:style>
  <w:style w:type="table" w:styleId="-30">
    <w:name w:val="Colorful Grid Accent 3"/>
    <w:basedOn w:val="a1"/>
    <w:uiPriority w:val="73"/>
    <w:rsid w:val="00FC1E3A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EFF4" w:themeFill="accent3" w:themeFillTint="33"/>
    </w:tcPr>
    <w:tblStylePr w:type="firstRow">
      <w:rPr>
        <w:b/>
        <w:bCs/>
      </w:rPr>
      <w:tblPr/>
      <w:tcPr>
        <w:shd w:val="clear" w:color="auto" w:fill="C3DFE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3DFE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D8DA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D8DA8" w:themeFill="accent3" w:themeFillShade="BF"/>
      </w:tcPr>
    </w:tblStylePr>
    <w:tblStylePr w:type="band1Vert">
      <w:tblPr/>
      <w:tcPr>
        <w:shd w:val="clear" w:color="auto" w:fill="B5D8E4" w:themeFill="accent3" w:themeFillTint="7F"/>
      </w:tcPr>
    </w:tblStylePr>
    <w:tblStylePr w:type="band1Horz">
      <w:tblPr/>
      <w:tcPr>
        <w:shd w:val="clear" w:color="auto" w:fill="B5D8E4" w:themeFill="accent3" w:themeFillTint="7F"/>
      </w:tcPr>
    </w:tblStylePr>
  </w:style>
  <w:style w:type="table" w:styleId="-10">
    <w:name w:val="Colorful List Accent 1"/>
    <w:basedOn w:val="a1"/>
    <w:uiPriority w:val="72"/>
    <w:rsid w:val="00FC1E3A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8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9560" w:themeFill="accent2" w:themeFillShade="CC"/>
      </w:tcPr>
    </w:tblStylePr>
    <w:tblStylePr w:type="lastRow">
      <w:rPr>
        <w:b/>
        <w:bCs/>
        <w:color w:val="7D956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DD9" w:themeFill="accent1" w:themeFillTint="3F"/>
      </w:tcPr>
    </w:tblStylePr>
    <w:tblStylePr w:type="band1Horz">
      <w:tblPr/>
      <w:tcPr>
        <w:shd w:val="clear" w:color="auto" w:fill="F5F0E0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顶峰">
  <a:themeElements>
    <a:clrScheme name="顶峰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顶峰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顶峰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43FAE-782C-4A32-8135-9F2446801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2023-08-16T07:45:00Z</dcterms:created>
  <dcterms:modified xsi:type="dcterms:W3CDTF">2024-04-08T12:55:00Z</dcterms:modified>
</cp:coreProperties>
</file>