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8CF0E8" w14:textId="77777777" w:rsidR="005742F6" w:rsidRDefault="005742F6" w:rsidP="00C11E2F">
      <w:pPr>
        <w:pStyle w:val="Style2"/>
      </w:pPr>
    </w:p>
    <w:p w14:paraId="1EA62902" w14:textId="77777777" w:rsidR="00EB7884" w:rsidRDefault="00EB7884" w:rsidP="00C11E2F">
      <w:pPr>
        <w:pStyle w:val="Style2"/>
      </w:pPr>
      <w:r>
        <w:t>Tables</w:t>
      </w:r>
    </w:p>
    <w:tbl>
      <w:tblPr>
        <w:tblStyle w:val="PlainTable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0"/>
        <w:gridCol w:w="2770"/>
        <w:gridCol w:w="2746"/>
      </w:tblGrid>
      <w:tr w:rsidR="00EB7884" w:rsidRPr="009F6CC6" w14:paraId="32A53540" w14:textId="77777777" w:rsidTr="00EB78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296" w:type="dxa"/>
            <w:gridSpan w:val="3"/>
            <w:vAlign w:val="center"/>
          </w:tcPr>
          <w:p w14:paraId="677FF349" w14:textId="77777777" w:rsidR="00EB7884" w:rsidRPr="009F6CC6" w:rsidRDefault="00EB7884" w:rsidP="00EB7884">
            <w:pPr>
              <w:pStyle w:val="Style1"/>
              <w:jc w:val="center"/>
              <w:rPr>
                <w:b w:val="0"/>
                <w:bCs w:val="0"/>
              </w:rPr>
            </w:pPr>
            <w:r w:rsidRPr="009F6CC6">
              <w:rPr>
                <w:b w:val="0"/>
                <w:bCs w:val="0"/>
              </w:rPr>
              <w:t>Table 1. Sample characteristics, n=213 (%)</w:t>
            </w:r>
          </w:p>
        </w:tc>
      </w:tr>
      <w:tr w:rsidR="00EB7884" w:rsidRPr="00704BCB" w14:paraId="0CA43BBD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3"/>
            <w:vAlign w:val="center"/>
          </w:tcPr>
          <w:p w14:paraId="06F8AA27" w14:textId="77777777" w:rsidR="00EB7884" w:rsidRPr="00704BCB" w:rsidRDefault="00EB7884" w:rsidP="00EB7884">
            <w:pPr>
              <w:pStyle w:val="Style1"/>
              <w:jc w:val="center"/>
            </w:pPr>
            <w:r>
              <w:t>Demographic data:</w:t>
            </w:r>
          </w:p>
        </w:tc>
      </w:tr>
      <w:tr w:rsidR="00EB7884" w:rsidRPr="00704BCB" w14:paraId="5CAC0437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13948386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117 (54.9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4386788E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Males</w:t>
            </w:r>
          </w:p>
        </w:tc>
        <w:tc>
          <w:tcPr>
            <w:tcW w:w="2746" w:type="dxa"/>
            <w:vMerge w:val="restart"/>
            <w:vAlign w:val="center"/>
          </w:tcPr>
          <w:p w14:paraId="18CBC75D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sex</w:t>
            </w:r>
          </w:p>
        </w:tc>
      </w:tr>
      <w:tr w:rsidR="00EB7884" w:rsidRPr="00704BCB" w14:paraId="3D854783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4E2A8C1E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96 (45.1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514E4871" w14:textId="339932EA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Females</w:t>
            </w:r>
          </w:p>
        </w:tc>
        <w:tc>
          <w:tcPr>
            <w:tcW w:w="2746" w:type="dxa"/>
            <w:vMerge/>
            <w:vAlign w:val="center"/>
          </w:tcPr>
          <w:p w14:paraId="433E0652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</w:p>
        </w:tc>
      </w:tr>
      <w:tr w:rsidR="00EB7884" w:rsidRPr="00704BCB" w14:paraId="1BD22767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3D15509F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31 (14.6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75C2AA0B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&lt; 30 years</w:t>
            </w:r>
          </w:p>
        </w:tc>
        <w:tc>
          <w:tcPr>
            <w:tcW w:w="2746" w:type="dxa"/>
            <w:vMerge w:val="restart"/>
            <w:vAlign w:val="center"/>
          </w:tcPr>
          <w:p w14:paraId="4802505F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Age</w:t>
            </w:r>
          </w:p>
        </w:tc>
      </w:tr>
      <w:tr w:rsidR="00EB7884" w:rsidRPr="00704BCB" w14:paraId="295F9B58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683E5A8E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71 (33.3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3B24E602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30-64 years</w:t>
            </w:r>
          </w:p>
        </w:tc>
        <w:tc>
          <w:tcPr>
            <w:tcW w:w="2746" w:type="dxa"/>
            <w:vMerge/>
            <w:vAlign w:val="center"/>
          </w:tcPr>
          <w:p w14:paraId="1198AE33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4DEF6433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53D73704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111 (52.1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02666933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="Segoe UI Symbol" w:hAnsi="Segoe UI Symbol"/>
                <w:sz w:val="28"/>
              </w:rPr>
              <w:t>≥</w:t>
            </w:r>
            <w:r>
              <w:rPr>
                <w:rFonts w:asciiTheme="majorBidi" w:hAnsiTheme="majorBidi"/>
                <w:sz w:val="28"/>
              </w:rPr>
              <w:t xml:space="preserve"> 65 years</w:t>
            </w:r>
          </w:p>
        </w:tc>
        <w:tc>
          <w:tcPr>
            <w:tcW w:w="2746" w:type="dxa"/>
            <w:vMerge/>
            <w:vAlign w:val="center"/>
          </w:tcPr>
          <w:p w14:paraId="2DDE8DB7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756EA10E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73E3C447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139 (65.3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03EDCA23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Yes</w:t>
            </w:r>
          </w:p>
        </w:tc>
        <w:tc>
          <w:tcPr>
            <w:tcW w:w="2746" w:type="dxa"/>
            <w:vMerge w:val="restart"/>
            <w:vAlign w:val="center"/>
          </w:tcPr>
          <w:p w14:paraId="54705B62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Smoking</w:t>
            </w:r>
          </w:p>
        </w:tc>
      </w:tr>
      <w:tr w:rsidR="00EB7884" w:rsidRPr="00704BCB" w14:paraId="461B6347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F2F2F2" w:themeFill="background1" w:themeFillShade="F2"/>
            <w:vAlign w:val="center"/>
          </w:tcPr>
          <w:p w14:paraId="302589DA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74 (34.7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2B263C19" w14:textId="17431440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No</w:t>
            </w:r>
          </w:p>
        </w:tc>
        <w:tc>
          <w:tcPr>
            <w:tcW w:w="2746" w:type="dxa"/>
            <w:vMerge/>
            <w:vAlign w:val="center"/>
          </w:tcPr>
          <w:p w14:paraId="74DC64FE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</w:p>
        </w:tc>
      </w:tr>
      <w:tr w:rsidR="00EB7884" w:rsidRPr="00704BCB" w14:paraId="379D4699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23BC7023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16 (7.5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0F26C449" w14:textId="036C9B8B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Yes</w:t>
            </w:r>
          </w:p>
        </w:tc>
        <w:tc>
          <w:tcPr>
            <w:tcW w:w="2746" w:type="dxa"/>
            <w:vMerge w:val="restart"/>
            <w:vAlign w:val="center"/>
          </w:tcPr>
          <w:p w14:paraId="5D44E8A1" w14:textId="7897D120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Alcohol</w:t>
            </w:r>
          </w:p>
        </w:tc>
      </w:tr>
      <w:tr w:rsidR="00EB7884" w:rsidRPr="00704BCB" w14:paraId="1BB73550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F2F2F2" w:themeFill="background1" w:themeFillShade="F2"/>
            <w:vAlign w:val="center"/>
          </w:tcPr>
          <w:p w14:paraId="27AA3AD1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197 (92.5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489F3898" w14:textId="733EAA3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No</w:t>
            </w:r>
          </w:p>
        </w:tc>
        <w:tc>
          <w:tcPr>
            <w:tcW w:w="2746" w:type="dxa"/>
            <w:vMerge/>
            <w:vAlign w:val="center"/>
          </w:tcPr>
          <w:p w14:paraId="1F4B02CD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</w:p>
        </w:tc>
      </w:tr>
      <w:tr w:rsidR="00EB7884" w:rsidRPr="00704BCB" w14:paraId="3FCB85BB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5E84F270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106 (49.8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2D558B41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Damascus</w:t>
            </w:r>
          </w:p>
        </w:tc>
        <w:tc>
          <w:tcPr>
            <w:tcW w:w="2746" w:type="dxa"/>
            <w:vMerge w:val="restart"/>
            <w:vAlign w:val="center"/>
          </w:tcPr>
          <w:p w14:paraId="45CC0AEA" w14:textId="4614E7E8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Region</w:t>
            </w:r>
          </w:p>
        </w:tc>
      </w:tr>
      <w:tr w:rsidR="00EB7884" w:rsidRPr="00704BCB" w14:paraId="05236E8C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F2F2F2" w:themeFill="background1" w:themeFillShade="F2"/>
            <w:vAlign w:val="center"/>
          </w:tcPr>
          <w:p w14:paraId="7DD61EC9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90 (42.3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1A680CA4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Damascus countryside</w:t>
            </w:r>
          </w:p>
        </w:tc>
        <w:tc>
          <w:tcPr>
            <w:tcW w:w="2746" w:type="dxa"/>
            <w:vMerge/>
            <w:vAlign w:val="center"/>
          </w:tcPr>
          <w:p w14:paraId="24B9C0BA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10A9AFEB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3B54B592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17 (8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3BC66B2B" w14:textId="2B1186B9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Other</w:t>
            </w:r>
          </w:p>
        </w:tc>
        <w:tc>
          <w:tcPr>
            <w:tcW w:w="2746" w:type="dxa"/>
            <w:vMerge/>
            <w:vAlign w:val="center"/>
          </w:tcPr>
          <w:p w14:paraId="460A3540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07BB5D1B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3"/>
            <w:vAlign w:val="center"/>
          </w:tcPr>
          <w:p w14:paraId="58CE91C7" w14:textId="77777777" w:rsidR="00EB7884" w:rsidRPr="00704BCB" w:rsidRDefault="00EB7884" w:rsidP="00EB7884">
            <w:pPr>
              <w:pStyle w:val="Style1"/>
              <w:jc w:val="center"/>
            </w:pPr>
            <w:r>
              <w:t>Diabetes diagnostic criteria</w:t>
            </w:r>
          </w:p>
        </w:tc>
      </w:tr>
      <w:tr w:rsidR="00EB7884" w:rsidRPr="00704BCB" w14:paraId="15B15804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39EF982B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12 (5.6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37AD8EC6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yes</w:t>
            </w:r>
          </w:p>
        </w:tc>
        <w:tc>
          <w:tcPr>
            <w:tcW w:w="2746" w:type="dxa"/>
            <w:vMerge w:val="restart"/>
            <w:vAlign w:val="center"/>
          </w:tcPr>
          <w:p w14:paraId="184B2403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Patient with diabetes type I</w:t>
            </w:r>
          </w:p>
        </w:tc>
      </w:tr>
      <w:tr w:rsidR="00EB7884" w:rsidRPr="00704BCB" w14:paraId="04201619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4F8A4B86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201 (94.4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078024C2" w14:textId="5A6A4012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No</w:t>
            </w:r>
          </w:p>
        </w:tc>
        <w:tc>
          <w:tcPr>
            <w:tcW w:w="2746" w:type="dxa"/>
            <w:vMerge/>
            <w:vAlign w:val="center"/>
          </w:tcPr>
          <w:p w14:paraId="5A0EC81E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6DF0B829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5DFC5F79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70 (32.9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35E78D1C" w14:textId="3928DCB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Yes</w:t>
            </w:r>
          </w:p>
        </w:tc>
        <w:tc>
          <w:tcPr>
            <w:tcW w:w="2746" w:type="dxa"/>
            <w:vMerge w:val="restart"/>
            <w:vAlign w:val="center"/>
          </w:tcPr>
          <w:p w14:paraId="0F1D3115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Patient with diabetes type II</w:t>
            </w:r>
          </w:p>
        </w:tc>
      </w:tr>
      <w:tr w:rsidR="00EB7884" w:rsidRPr="00704BCB" w14:paraId="3931F18F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F2F2F2" w:themeFill="background1" w:themeFillShade="F2"/>
            <w:vAlign w:val="center"/>
          </w:tcPr>
          <w:p w14:paraId="46D5EC50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143 (67.1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17D796CD" w14:textId="6FA81AB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No</w:t>
            </w:r>
          </w:p>
        </w:tc>
        <w:tc>
          <w:tcPr>
            <w:tcW w:w="2746" w:type="dxa"/>
            <w:vMerge/>
            <w:vAlign w:val="center"/>
          </w:tcPr>
          <w:p w14:paraId="44C0F2DD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0D7618D7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4C0CDCA8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16 (22.9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2479ED7A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&lt; 10 years</w:t>
            </w:r>
          </w:p>
        </w:tc>
        <w:tc>
          <w:tcPr>
            <w:tcW w:w="2746" w:type="dxa"/>
            <w:vMerge w:val="restart"/>
            <w:vAlign w:val="center"/>
          </w:tcPr>
          <w:p w14:paraId="74982FFE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Duration of diabetes type II (N=70)</w:t>
            </w:r>
          </w:p>
        </w:tc>
      </w:tr>
      <w:tr w:rsidR="00EB7884" w:rsidRPr="00704BCB" w14:paraId="1862351C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F2F2F2" w:themeFill="background1" w:themeFillShade="F2"/>
            <w:vAlign w:val="center"/>
          </w:tcPr>
          <w:p w14:paraId="06A3A36F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8 (11.4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4EC19D0F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10-15 years</w:t>
            </w:r>
          </w:p>
        </w:tc>
        <w:tc>
          <w:tcPr>
            <w:tcW w:w="2746" w:type="dxa"/>
            <w:vMerge/>
            <w:vAlign w:val="center"/>
          </w:tcPr>
          <w:p w14:paraId="74B32A14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7CD0DA2F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0A9C1FC2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22 (31.4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227B0BE0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15-20 years</w:t>
            </w:r>
          </w:p>
        </w:tc>
        <w:tc>
          <w:tcPr>
            <w:tcW w:w="2746" w:type="dxa"/>
            <w:vMerge/>
            <w:vAlign w:val="center"/>
          </w:tcPr>
          <w:p w14:paraId="65836544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4653B7DC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F2F2F2" w:themeFill="background1" w:themeFillShade="F2"/>
            <w:vAlign w:val="center"/>
          </w:tcPr>
          <w:p w14:paraId="734F4045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24 (34.3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4261995E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20-30 years</w:t>
            </w:r>
          </w:p>
        </w:tc>
        <w:tc>
          <w:tcPr>
            <w:tcW w:w="2746" w:type="dxa"/>
            <w:vMerge/>
            <w:vAlign w:val="center"/>
          </w:tcPr>
          <w:p w14:paraId="35458031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43C72537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14C14785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39 (18.3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55E16F90" w14:textId="1F15CE33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Renal failure</w:t>
            </w:r>
          </w:p>
        </w:tc>
        <w:tc>
          <w:tcPr>
            <w:tcW w:w="2746" w:type="dxa"/>
            <w:vMerge w:val="restart"/>
            <w:vAlign w:val="center"/>
          </w:tcPr>
          <w:p w14:paraId="4481D4A2" w14:textId="22944DC6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Complications</w:t>
            </w:r>
          </w:p>
        </w:tc>
      </w:tr>
      <w:tr w:rsidR="00EB7884" w:rsidRPr="00704BCB" w14:paraId="4AB25DDC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49EB8B11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28 (13.1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6C42EE14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Cardiac failure</w:t>
            </w:r>
          </w:p>
        </w:tc>
        <w:tc>
          <w:tcPr>
            <w:tcW w:w="2746" w:type="dxa"/>
            <w:vMerge/>
            <w:vAlign w:val="center"/>
          </w:tcPr>
          <w:p w14:paraId="5EB46C7A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76F24FB1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37C79D16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lastRenderedPageBreak/>
              <w:t>4 (1.9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7FE21880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Diabetic retinopathy</w:t>
            </w:r>
          </w:p>
        </w:tc>
        <w:tc>
          <w:tcPr>
            <w:tcW w:w="2746" w:type="dxa"/>
            <w:vMerge/>
            <w:vAlign w:val="center"/>
          </w:tcPr>
          <w:p w14:paraId="1FD2D998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1604D0CD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48E83156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10 (4.7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0EB989C9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Diabetic neuropathy</w:t>
            </w:r>
          </w:p>
        </w:tc>
        <w:tc>
          <w:tcPr>
            <w:tcW w:w="2746" w:type="dxa"/>
            <w:vMerge/>
            <w:vAlign w:val="center"/>
          </w:tcPr>
          <w:p w14:paraId="7EE799D1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6C04E3F4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51CB1546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12 (5.6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76FBFF3C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Diabetic foot</w:t>
            </w:r>
          </w:p>
        </w:tc>
        <w:tc>
          <w:tcPr>
            <w:tcW w:w="2746" w:type="dxa"/>
            <w:vMerge/>
            <w:vAlign w:val="center"/>
          </w:tcPr>
          <w:p w14:paraId="3C7B94B6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1EC26964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3"/>
            <w:vAlign w:val="center"/>
          </w:tcPr>
          <w:p w14:paraId="12A9FFAE" w14:textId="2E787734" w:rsidR="00EB7884" w:rsidRPr="00704BCB" w:rsidRDefault="00EB7884" w:rsidP="00EB7884">
            <w:pPr>
              <w:pStyle w:val="Style1"/>
              <w:jc w:val="center"/>
              <w:rPr>
                <w:rtl/>
              </w:rPr>
            </w:pPr>
            <w:r>
              <w:t>Pneumonia characteristics</w:t>
            </w:r>
          </w:p>
        </w:tc>
      </w:tr>
      <w:tr w:rsidR="00EB7884" w:rsidRPr="00704BCB" w14:paraId="15B6D080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3"/>
            <w:vAlign w:val="center"/>
          </w:tcPr>
          <w:p w14:paraId="2351D721" w14:textId="5E81CA4C" w:rsidR="00EB7884" w:rsidRPr="00704BCB" w:rsidRDefault="00EB7884" w:rsidP="00EB7884">
            <w:pPr>
              <w:pStyle w:val="Style1"/>
              <w:jc w:val="center"/>
              <w:rPr>
                <w:rtl/>
              </w:rPr>
            </w:pPr>
            <w:r>
              <w:t>Pneumonia manifestations</w:t>
            </w:r>
          </w:p>
        </w:tc>
      </w:tr>
      <w:tr w:rsidR="00EB7884" w:rsidRPr="00704BCB" w14:paraId="00FC0152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0" w:type="dxa"/>
            <w:gridSpan w:val="2"/>
            <w:vAlign w:val="center"/>
          </w:tcPr>
          <w:p w14:paraId="21698B3B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180 (84.5</w:t>
            </w:r>
            <w:r>
              <w:rPr>
                <w:rFonts w:asciiTheme="majorBidi" w:hAnsiTheme="majorBidi"/>
                <w:sz w:val="28"/>
                <w:lang w:bidi="ar-SY"/>
              </w:rPr>
              <w:t>%</w:t>
            </w:r>
            <w:r w:rsidRPr="00704BCB">
              <w:rPr>
                <w:rFonts w:asciiTheme="majorBidi" w:hAnsiTheme="majorBidi"/>
                <w:sz w:val="28"/>
                <w:lang w:bidi="ar-SY"/>
              </w:rPr>
              <w:t>)</w:t>
            </w:r>
          </w:p>
        </w:tc>
        <w:tc>
          <w:tcPr>
            <w:tcW w:w="2746" w:type="dxa"/>
            <w:vAlign w:val="center"/>
          </w:tcPr>
          <w:p w14:paraId="690F09E8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Productive cough</w:t>
            </w:r>
          </w:p>
        </w:tc>
      </w:tr>
      <w:tr w:rsidR="00EB7884" w:rsidRPr="00704BCB" w14:paraId="7C383062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0" w:type="dxa"/>
            <w:gridSpan w:val="2"/>
            <w:vAlign w:val="center"/>
          </w:tcPr>
          <w:p w14:paraId="5ECB59D0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106 (49.8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46" w:type="dxa"/>
            <w:vAlign w:val="center"/>
          </w:tcPr>
          <w:p w14:paraId="3A417527" w14:textId="343ABF98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Fever</w:t>
            </w:r>
          </w:p>
        </w:tc>
      </w:tr>
      <w:tr w:rsidR="00EB7884" w:rsidRPr="00704BCB" w14:paraId="5A59B369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0" w:type="dxa"/>
            <w:gridSpan w:val="2"/>
            <w:vAlign w:val="center"/>
          </w:tcPr>
          <w:p w14:paraId="12A509EE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14 (6.6</w:t>
            </w:r>
            <w:r>
              <w:rPr>
                <w:rFonts w:asciiTheme="majorBidi" w:hAnsiTheme="majorBidi"/>
                <w:sz w:val="28"/>
                <w:lang w:bidi="ar-SY"/>
              </w:rPr>
              <w:t>%</w:t>
            </w:r>
            <w:r w:rsidRPr="00704BCB">
              <w:rPr>
                <w:rFonts w:asciiTheme="majorBidi" w:hAnsiTheme="majorBidi"/>
                <w:sz w:val="28"/>
                <w:lang w:bidi="ar-SY"/>
              </w:rPr>
              <w:t>)</w:t>
            </w:r>
          </w:p>
        </w:tc>
        <w:tc>
          <w:tcPr>
            <w:tcW w:w="2746" w:type="dxa"/>
            <w:vAlign w:val="center"/>
          </w:tcPr>
          <w:p w14:paraId="607A9958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Wheeze</w:t>
            </w:r>
          </w:p>
        </w:tc>
      </w:tr>
      <w:tr w:rsidR="00EB7884" w:rsidRPr="00704BCB" w14:paraId="41963567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0" w:type="dxa"/>
            <w:gridSpan w:val="2"/>
            <w:vAlign w:val="center"/>
          </w:tcPr>
          <w:p w14:paraId="3E44B94F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</w:rPr>
            </w:pPr>
            <w:r w:rsidRPr="00704BCB">
              <w:rPr>
                <w:rFonts w:asciiTheme="majorBidi" w:hAnsiTheme="majorBidi"/>
                <w:sz w:val="28"/>
              </w:rPr>
              <w:t>200 (93.9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46" w:type="dxa"/>
            <w:vAlign w:val="center"/>
          </w:tcPr>
          <w:p w14:paraId="6D85D055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Dyspnea</w:t>
            </w:r>
          </w:p>
        </w:tc>
      </w:tr>
      <w:tr w:rsidR="00EB7884" w:rsidRPr="00704BCB" w14:paraId="6AB78ED3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0" w:type="dxa"/>
            <w:gridSpan w:val="2"/>
            <w:vAlign w:val="center"/>
          </w:tcPr>
          <w:p w14:paraId="3A8B993E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</w:rPr>
            </w:pPr>
            <w:r w:rsidRPr="00704BCB">
              <w:rPr>
                <w:rFonts w:asciiTheme="majorBidi" w:hAnsiTheme="majorBidi"/>
                <w:sz w:val="28"/>
              </w:rPr>
              <w:t>64 (30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46" w:type="dxa"/>
            <w:vAlign w:val="center"/>
          </w:tcPr>
          <w:p w14:paraId="1882BDC9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Chest pain</w:t>
            </w:r>
          </w:p>
        </w:tc>
      </w:tr>
      <w:tr w:rsidR="00EB7884" w:rsidRPr="00704BCB" w14:paraId="54D3B165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0" w:type="dxa"/>
            <w:gridSpan w:val="2"/>
            <w:vAlign w:val="center"/>
          </w:tcPr>
          <w:p w14:paraId="1EEF2772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</w:rPr>
            </w:pPr>
            <w:r w:rsidRPr="00704BCB">
              <w:rPr>
                <w:rFonts w:asciiTheme="majorBidi" w:hAnsiTheme="majorBidi"/>
                <w:sz w:val="28"/>
              </w:rPr>
              <w:t>20 (9.4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46" w:type="dxa"/>
            <w:vAlign w:val="center"/>
          </w:tcPr>
          <w:p w14:paraId="57C8FE61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Dry sough</w:t>
            </w:r>
          </w:p>
        </w:tc>
      </w:tr>
      <w:tr w:rsidR="00EB7884" w:rsidRPr="00704BCB" w14:paraId="13F9EF80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0" w:type="dxa"/>
            <w:gridSpan w:val="2"/>
            <w:vAlign w:val="center"/>
          </w:tcPr>
          <w:p w14:paraId="58494795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</w:rPr>
            </w:pPr>
            <w:r w:rsidRPr="00704BCB">
              <w:rPr>
                <w:rFonts w:asciiTheme="majorBidi" w:hAnsiTheme="majorBidi"/>
                <w:sz w:val="28"/>
              </w:rPr>
              <w:t>50 (23.5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46" w:type="dxa"/>
            <w:vAlign w:val="center"/>
          </w:tcPr>
          <w:p w14:paraId="0E4BFB72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Cyanosis</w:t>
            </w:r>
          </w:p>
        </w:tc>
      </w:tr>
      <w:tr w:rsidR="00EB7884" w:rsidRPr="00704BCB" w14:paraId="13421C6C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0" w:type="dxa"/>
            <w:gridSpan w:val="2"/>
            <w:vAlign w:val="center"/>
          </w:tcPr>
          <w:p w14:paraId="7665C5FB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</w:rPr>
            </w:pPr>
            <w:r w:rsidRPr="00704BCB">
              <w:rPr>
                <w:rFonts w:asciiTheme="majorBidi" w:hAnsiTheme="majorBidi"/>
                <w:sz w:val="28"/>
              </w:rPr>
              <w:t>70 (32.9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46" w:type="dxa"/>
            <w:vAlign w:val="center"/>
          </w:tcPr>
          <w:p w14:paraId="39692F23" w14:textId="4CD4F8F8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Consciousness impairment</w:t>
            </w:r>
          </w:p>
        </w:tc>
      </w:tr>
      <w:tr w:rsidR="00EB7884" w:rsidRPr="00704BCB" w14:paraId="5C51BC6A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50" w:type="dxa"/>
            <w:gridSpan w:val="2"/>
            <w:vAlign w:val="center"/>
          </w:tcPr>
          <w:p w14:paraId="6A491261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</w:rPr>
            </w:pPr>
            <w:r w:rsidRPr="00704BCB">
              <w:rPr>
                <w:rFonts w:asciiTheme="majorBidi" w:hAnsiTheme="majorBidi"/>
                <w:sz w:val="28"/>
              </w:rPr>
              <w:t>22 (10.9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46" w:type="dxa"/>
            <w:vAlign w:val="center"/>
          </w:tcPr>
          <w:p w14:paraId="10530775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Septic shock</w:t>
            </w:r>
          </w:p>
        </w:tc>
      </w:tr>
      <w:tr w:rsidR="00EB7884" w:rsidRPr="00704BCB" w14:paraId="516DC45D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3"/>
            <w:vAlign w:val="center"/>
          </w:tcPr>
          <w:p w14:paraId="46B60F17" w14:textId="77777777" w:rsidR="00EB7884" w:rsidRPr="00704BCB" w:rsidRDefault="00EB7884" w:rsidP="00EB7884">
            <w:pPr>
              <w:pStyle w:val="Style1"/>
              <w:jc w:val="center"/>
            </w:pPr>
            <w:r>
              <w:t>Pneumonia result</w:t>
            </w:r>
          </w:p>
        </w:tc>
      </w:tr>
      <w:tr w:rsidR="00EB7884" w:rsidRPr="00704BCB" w14:paraId="3B7A50B9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7B1309E9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114 (53.5</w:t>
            </w:r>
            <w:r>
              <w:rPr>
                <w:rFonts w:asciiTheme="majorBidi" w:hAnsiTheme="majorBidi"/>
                <w:sz w:val="28"/>
                <w:lang w:bidi="ar-SY"/>
              </w:rPr>
              <w:t>%</w:t>
            </w:r>
            <w:r w:rsidRPr="00704BCB">
              <w:rPr>
                <w:rFonts w:asciiTheme="majorBidi" w:hAnsiTheme="majorBidi"/>
                <w:sz w:val="28"/>
                <w:lang w:bidi="ar-SY"/>
              </w:rPr>
              <w:t>)</w:t>
            </w:r>
          </w:p>
        </w:tc>
        <w:tc>
          <w:tcPr>
            <w:tcW w:w="2770" w:type="dxa"/>
            <w:vAlign w:val="center"/>
          </w:tcPr>
          <w:p w14:paraId="24701F97" w14:textId="21601843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The division</w:t>
            </w:r>
          </w:p>
        </w:tc>
        <w:tc>
          <w:tcPr>
            <w:tcW w:w="2746" w:type="dxa"/>
            <w:vMerge w:val="restart"/>
            <w:vAlign w:val="center"/>
          </w:tcPr>
          <w:p w14:paraId="7C78A5B7" w14:textId="77777777" w:rsidR="00EB7884" w:rsidRPr="00704BCB" w:rsidRDefault="00EB7884" w:rsidP="00EB7884">
            <w:pPr>
              <w:pStyle w:val="NoSpacing"/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Type of hospital admission</w:t>
            </w:r>
          </w:p>
        </w:tc>
      </w:tr>
      <w:tr w:rsidR="00EB7884" w:rsidRPr="00704BCB" w14:paraId="6C334923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5E778AC5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99 (46.5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2B137EEF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 w:rsidRPr="00704BCB">
              <w:rPr>
                <w:rFonts w:asciiTheme="majorBidi" w:hAnsiTheme="majorBidi"/>
                <w:sz w:val="28"/>
              </w:rPr>
              <w:t>ICU</w:t>
            </w:r>
          </w:p>
        </w:tc>
        <w:tc>
          <w:tcPr>
            <w:tcW w:w="2746" w:type="dxa"/>
            <w:vMerge/>
            <w:vAlign w:val="center"/>
          </w:tcPr>
          <w:p w14:paraId="25F968B9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</w:p>
        </w:tc>
      </w:tr>
      <w:tr w:rsidR="00EB7884" w:rsidRPr="00704BCB" w14:paraId="6580D032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0689ABF2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53 (24.9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6A960980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Mask</w:t>
            </w:r>
          </w:p>
        </w:tc>
        <w:tc>
          <w:tcPr>
            <w:tcW w:w="2746" w:type="dxa"/>
            <w:vMerge w:val="restart"/>
            <w:vAlign w:val="center"/>
          </w:tcPr>
          <w:p w14:paraId="18F7623F" w14:textId="7E8F97D4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Treatment</w:t>
            </w:r>
          </w:p>
        </w:tc>
      </w:tr>
      <w:tr w:rsidR="00EB7884" w:rsidRPr="00704BCB" w14:paraId="26AF5D99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19BFE8AE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45 (21.1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724E1EDE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 w:rsidRPr="00704BCB">
              <w:rPr>
                <w:rFonts w:asciiTheme="majorBidi" w:hAnsiTheme="majorBidi"/>
                <w:sz w:val="28"/>
              </w:rPr>
              <w:t>NIV</w:t>
            </w:r>
          </w:p>
        </w:tc>
        <w:tc>
          <w:tcPr>
            <w:tcW w:w="2746" w:type="dxa"/>
            <w:vMerge/>
            <w:vAlign w:val="center"/>
          </w:tcPr>
          <w:p w14:paraId="3A032BAD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</w:p>
        </w:tc>
      </w:tr>
      <w:tr w:rsidR="00EB7884" w:rsidRPr="00704BCB" w14:paraId="0995478A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30A67094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48 (22.5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7C39A7DE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Mechanical ventilation</w:t>
            </w:r>
          </w:p>
        </w:tc>
        <w:tc>
          <w:tcPr>
            <w:tcW w:w="2746" w:type="dxa"/>
            <w:vMerge/>
            <w:vAlign w:val="center"/>
          </w:tcPr>
          <w:p w14:paraId="4AE9E223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</w:p>
        </w:tc>
      </w:tr>
      <w:tr w:rsidR="00EB7884" w:rsidRPr="00704BCB" w14:paraId="232545F3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3EE61F0C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67 (31.5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1D41E5C1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Medical treatment</w:t>
            </w:r>
          </w:p>
        </w:tc>
        <w:tc>
          <w:tcPr>
            <w:tcW w:w="2746" w:type="dxa"/>
            <w:vMerge/>
            <w:vAlign w:val="center"/>
          </w:tcPr>
          <w:p w14:paraId="0417E127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</w:p>
        </w:tc>
      </w:tr>
      <w:tr w:rsidR="00EB7884" w:rsidRPr="00704BCB" w14:paraId="4280B71F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67F93844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145 (68.1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5EF0835C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Yes</w:t>
            </w:r>
          </w:p>
        </w:tc>
        <w:tc>
          <w:tcPr>
            <w:tcW w:w="2746" w:type="dxa"/>
            <w:vMerge w:val="restart"/>
            <w:vAlign w:val="center"/>
          </w:tcPr>
          <w:p w14:paraId="4BEC4786" w14:textId="65C0A9E2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Need for oxygen</w:t>
            </w:r>
          </w:p>
        </w:tc>
      </w:tr>
      <w:tr w:rsidR="00EB7884" w:rsidRPr="00704BCB" w14:paraId="4D155B79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5EFDF920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68 (31.9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504B2ACC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No</w:t>
            </w:r>
          </w:p>
        </w:tc>
        <w:tc>
          <w:tcPr>
            <w:tcW w:w="2746" w:type="dxa"/>
            <w:vMerge/>
            <w:vAlign w:val="center"/>
          </w:tcPr>
          <w:p w14:paraId="6EB5BCB5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</w:p>
        </w:tc>
      </w:tr>
      <w:tr w:rsidR="00EB7884" w:rsidRPr="00704BCB" w14:paraId="6F743FBD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47630434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66 (31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3CA5112A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Yes</w:t>
            </w:r>
          </w:p>
        </w:tc>
        <w:tc>
          <w:tcPr>
            <w:tcW w:w="2746" w:type="dxa"/>
            <w:vMerge w:val="restart"/>
            <w:vAlign w:val="center"/>
          </w:tcPr>
          <w:p w14:paraId="23903CAB" w14:textId="2B422556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Pneumonia complication</w:t>
            </w:r>
          </w:p>
        </w:tc>
      </w:tr>
      <w:tr w:rsidR="00EB7884" w:rsidRPr="00704BCB" w14:paraId="7847FCF2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59BE2AC6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147 (69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6F7BC42B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No</w:t>
            </w:r>
          </w:p>
        </w:tc>
        <w:tc>
          <w:tcPr>
            <w:tcW w:w="2746" w:type="dxa"/>
            <w:vMerge/>
            <w:vAlign w:val="center"/>
          </w:tcPr>
          <w:p w14:paraId="7A21A871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</w:p>
        </w:tc>
      </w:tr>
      <w:tr w:rsidR="00EB7884" w:rsidRPr="00704BCB" w14:paraId="5185DBC5" w14:textId="77777777" w:rsidTr="00EB788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7CBFC087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88 (41.3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6349FB8B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0 or 1</w:t>
            </w:r>
          </w:p>
        </w:tc>
        <w:tc>
          <w:tcPr>
            <w:tcW w:w="2746" w:type="dxa"/>
            <w:vMerge w:val="restart"/>
            <w:vAlign w:val="center"/>
          </w:tcPr>
          <w:p w14:paraId="2843F11E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  <w:r>
              <w:rPr>
                <w:rFonts w:asciiTheme="majorBidi" w:hAnsiTheme="majorBidi"/>
                <w:sz w:val="28"/>
              </w:rPr>
              <w:t>CURP-65</w:t>
            </w:r>
          </w:p>
        </w:tc>
      </w:tr>
      <w:tr w:rsidR="00EB7884" w:rsidRPr="00704BCB" w14:paraId="6AA404EC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174D0689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43 (20.2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010073D0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 w:rsidRPr="00704BCB">
              <w:rPr>
                <w:rFonts w:asciiTheme="majorBidi" w:hAnsiTheme="majorBidi"/>
                <w:sz w:val="28"/>
                <w:rtl/>
              </w:rPr>
              <w:t>2</w:t>
            </w:r>
          </w:p>
        </w:tc>
        <w:tc>
          <w:tcPr>
            <w:tcW w:w="2746" w:type="dxa"/>
            <w:vMerge/>
            <w:vAlign w:val="center"/>
          </w:tcPr>
          <w:p w14:paraId="0967B554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37EEA152" w14:textId="77777777" w:rsidTr="00EB788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315DB9EC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lastRenderedPageBreak/>
              <w:t>82 (38.5</w:t>
            </w:r>
            <w:r>
              <w:rPr>
                <w:rFonts w:asciiTheme="majorBidi" w:hAnsiTheme="majorBidi"/>
                <w:sz w:val="28"/>
              </w:rPr>
              <w:t>%</w:t>
            </w:r>
            <w:r w:rsidRPr="00704BCB">
              <w:rPr>
                <w:rFonts w:asciiTheme="majorBidi" w:hAnsiTheme="majorBidi"/>
                <w:sz w:val="28"/>
              </w:rPr>
              <w:t>)</w:t>
            </w:r>
          </w:p>
        </w:tc>
        <w:tc>
          <w:tcPr>
            <w:tcW w:w="2770" w:type="dxa"/>
            <w:vAlign w:val="center"/>
          </w:tcPr>
          <w:p w14:paraId="73B26F58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="Segoe UI Symbol" w:hAnsi="Segoe UI Symbol"/>
                <w:sz w:val="28"/>
              </w:rPr>
              <w:t>≥</w:t>
            </w:r>
            <w:r>
              <w:rPr>
                <w:rFonts w:asciiTheme="majorBidi" w:hAnsiTheme="majorBidi"/>
                <w:sz w:val="28"/>
              </w:rPr>
              <w:t xml:space="preserve"> 3</w:t>
            </w:r>
          </w:p>
        </w:tc>
        <w:tc>
          <w:tcPr>
            <w:tcW w:w="2746" w:type="dxa"/>
            <w:vMerge/>
            <w:vAlign w:val="center"/>
          </w:tcPr>
          <w:p w14:paraId="1F66704B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</w:rPr>
            </w:pPr>
          </w:p>
        </w:tc>
      </w:tr>
      <w:tr w:rsidR="00EB7884" w:rsidRPr="00704BCB" w14:paraId="4D76AFAF" w14:textId="77777777" w:rsidTr="00EB7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vAlign w:val="center"/>
          </w:tcPr>
          <w:p w14:paraId="58AFA9D8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65 (30.5)</w:t>
            </w:r>
          </w:p>
        </w:tc>
        <w:tc>
          <w:tcPr>
            <w:tcW w:w="2770" w:type="dxa"/>
            <w:vAlign w:val="center"/>
          </w:tcPr>
          <w:p w14:paraId="6613A240" w14:textId="77777777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Yes</w:t>
            </w:r>
          </w:p>
        </w:tc>
        <w:tc>
          <w:tcPr>
            <w:tcW w:w="2746" w:type="dxa"/>
            <w:vMerge w:val="restart"/>
            <w:vAlign w:val="center"/>
          </w:tcPr>
          <w:p w14:paraId="1A4468D7" w14:textId="239F0CBD" w:rsidR="00EB7884" w:rsidRPr="00704BCB" w:rsidRDefault="00EB7884" w:rsidP="00EB78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Mortality</w:t>
            </w:r>
          </w:p>
        </w:tc>
      </w:tr>
      <w:tr w:rsidR="00EB7884" w:rsidRPr="00704BCB" w14:paraId="7CF21F27" w14:textId="77777777" w:rsidTr="00EB7884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0" w:type="dxa"/>
            <w:shd w:val="clear" w:color="auto" w:fill="F2F2F2" w:themeFill="background1" w:themeFillShade="F2"/>
            <w:vAlign w:val="center"/>
          </w:tcPr>
          <w:p w14:paraId="5D3EB386" w14:textId="77777777" w:rsidR="00EB7884" w:rsidRPr="00704BCB" w:rsidRDefault="00EB7884" w:rsidP="00EB7884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 w:rsidRPr="00704BCB">
              <w:rPr>
                <w:rFonts w:asciiTheme="majorBidi" w:hAnsiTheme="majorBidi"/>
                <w:sz w:val="28"/>
              </w:rPr>
              <w:t>148 (69.5)</w:t>
            </w:r>
          </w:p>
        </w:tc>
        <w:tc>
          <w:tcPr>
            <w:tcW w:w="2770" w:type="dxa"/>
            <w:vAlign w:val="center"/>
          </w:tcPr>
          <w:p w14:paraId="497A0B8C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  <w:r>
              <w:rPr>
                <w:rFonts w:asciiTheme="majorBidi" w:hAnsiTheme="majorBidi"/>
                <w:sz w:val="28"/>
              </w:rPr>
              <w:t>No</w:t>
            </w:r>
          </w:p>
        </w:tc>
        <w:tc>
          <w:tcPr>
            <w:tcW w:w="2746" w:type="dxa"/>
            <w:vMerge/>
            <w:vAlign w:val="center"/>
          </w:tcPr>
          <w:p w14:paraId="6A19DAF7" w14:textId="77777777" w:rsidR="00EB7884" w:rsidRPr="00704BCB" w:rsidRDefault="00EB7884" w:rsidP="00EB78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/>
                <w:sz w:val="28"/>
                <w:rtl/>
              </w:rPr>
            </w:pPr>
          </w:p>
        </w:tc>
      </w:tr>
    </w:tbl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1605"/>
        <w:gridCol w:w="1585"/>
        <w:gridCol w:w="1638"/>
        <w:gridCol w:w="1798"/>
        <w:gridCol w:w="1670"/>
      </w:tblGrid>
      <w:tr w:rsidR="00EB7884" w:rsidRPr="00D71DC1" w14:paraId="7CCDDC46" w14:textId="77777777" w:rsidTr="00EB7884">
        <w:trPr>
          <w:trHeight w:val="395"/>
        </w:trPr>
        <w:tc>
          <w:tcPr>
            <w:tcW w:w="8296" w:type="dxa"/>
            <w:gridSpan w:val="5"/>
            <w:vAlign w:val="center"/>
          </w:tcPr>
          <w:p w14:paraId="76C4F3E7" w14:textId="77777777" w:rsidR="00EB7884" w:rsidRPr="009F6CC6" w:rsidRDefault="00EB7884" w:rsidP="00EB7884">
            <w:pPr>
              <w:jc w:val="center"/>
              <w:rPr>
                <w:b/>
                <w:bCs/>
              </w:rPr>
            </w:pPr>
            <w:r w:rsidRPr="009F6CC6">
              <w:rPr>
                <w:b/>
                <w:bCs/>
              </w:rPr>
              <w:t>Table 2.</w:t>
            </w:r>
          </w:p>
        </w:tc>
      </w:tr>
      <w:tr w:rsidR="00EB7884" w:rsidRPr="00D71DC1" w14:paraId="15E30E7A" w14:textId="77777777" w:rsidTr="00EB7884">
        <w:trPr>
          <w:trHeight w:val="794"/>
        </w:trPr>
        <w:tc>
          <w:tcPr>
            <w:tcW w:w="1605" w:type="dxa"/>
            <w:vAlign w:val="center"/>
          </w:tcPr>
          <w:p w14:paraId="00887746" w14:textId="77777777" w:rsidR="00EB7884" w:rsidRPr="00704BCB" w:rsidRDefault="00EB7884" w:rsidP="00EB7884">
            <w:pPr>
              <w:jc w:val="center"/>
              <w:rPr>
                <w:rtl/>
              </w:rPr>
            </w:pPr>
            <w:r>
              <w:t>P-value</w:t>
            </w:r>
          </w:p>
        </w:tc>
        <w:tc>
          <w:tcPr>
            <w:tcW w:w="1585" w:type="dxa"/>
            <w:vAlign w:val="center"/>
          </w:tcPr>
          <w:p w14:paraId="0E546610" w14:textId="77777777" w:rsidR="00EB7884" w:rsidRPr="00704BCB" w:rsidRDefault="00EB7884" w:rsidP="00EB7884">
            <w:pPr>
              <w:jc w:val="center"/>
              <w:rPr>
                <w:rtl/>
              </w:rPr>
            </w:pPr>
            <w:r>
              <w:t>Eta</w:t>
            </w:r>
          </w:p>
        </w:tc>
        <w:tc>
          <w:tcPr>
            <w:tcW w:w="1638" w:type="dxa"/>
            <w:vAlign w:val="center"/>
          </w:tcPr>
          <w:p w14:paraId="56DC3F0A" w14:textId="77777777" w:rsidR="00EB7884" w:rsidRPr="00704BCB" w:rsidRDefault="00EB7884" w:rsidP="00EB7884">
            <w:pPr>
              <w:jc w:val="center"/>
              <w:rPr>
                <w:rtl/>
              </w:rPr>
            </w:pPr>
            <w:r>
              <w:t>Mean Square</w:t>
            </w:r>
          </w:p>
        </w:tc>
        <w:tc>
          <w:tcPr>
            <w:tcW w:w="1798" w:type="dxa"/>
            <w:vAlign w:val="center"/>
          </w:tcPr>
          <w:p w14:paraId="5A6B560F" w14:textId="77777777" w:rsidR="00EB7884" w:rsidRPr="00704BCB" w:rsidRDefault="00EB7884" w:rsidP="00EB7884">
            <w:pPr>
              <w:jc w:val="center"/>
              <w:rPr>
                <w:rtl/>
              </w:rPr>
            </w:pPr>
            <w:r>
              <w:t>Hospitalization duration in days (average value)</w:t>
            </w:r>
          </w:p>
        </w:tc>
        <w:tc>
          <w:tcPr>
            <w:tcW w:w="1670" w:type="dxa"/>
            <w:vAlign w:val="center"/>
          </w:tcPr>
          <w:p w14:paraId="62D16380" w14:textId="77777777" w:rsidR="00EB7884" w:rsidRPr="00704BCB" w:rsidRDefault="00EB7884" w:rsidP="00EB7884">
            <w:pPr>
              <w:jc w:val="center"/>
            </w:pPr>
            <w:r>
              <w:t>diabetes type II</w:t>
            </w:r>
          </w:p>
        </w:tc>
      </w:tr>
      <w:tr w:rsidR="00EB7884" w:rsidRPr="00D71DC1" w14:paraId="590746F1" w14:textId="77777777" w:rsidTr="00EB7884">
        <w:trPr>
          <w:trHeight w:val="217"/>
        </w:trPr>
        <w:tc>
          <w:tcPr>
            <w:tcW w:w="1605" w:type="dxa"/>
            <w:vAlign w:val="center"/>
          </w:tcPr>
          <w:p w14:paraId="42AF2427" w14:textId="77777777" w:rsidR="00EB7884" w:rsidRPr="00704BCB" w:rsidRDefault="00EB7884" w:rsidP="00EB7884">
            <w:pPr>
              <w:jc w:val="center"/>
              <w:rPr>
                <w:rtl/>
              </w:rPr>
            </w:pPr>
            <w:r>
              <w:t>0.98*</w:t>
            </w:r>
          </w:p>
        </w:tc>
        <w:tc>
          <w:tcPr>
            <w:tcW w:w="1585" w:type="dxa"/>
            <w:vAlign w:val="center"/>
          </w:tcPr>
          <w:p w14:paraId="540AD118" w14:textId="77777777" w:rsidR="00EB7884" w:rsidRPr="00704BCB" w:rsidRDefault="00EB7884" w:rsidP="00EB7884">
            <w:pPr>
              <w:jc w:val="center"/>
              <w:rPr>
                <w:rtl/>
              </w:rPr>
            </w:pPr>
            <w:r>
              <w:t>0.001</w:t>
            </w:r>
          </w:p>
        </w:tc>
        <w:tc>
          <w:tcPr>
            <w:tcW w:w="1638" w:type="dxa"/>
            <w:vAlign w:val="center"/>
          </w:tcPr>
          <w:p w14:paraId="3E047942" w14:textId="77777777" w:rsidR="00EB7884" w:rsidRPr="00704BCB" w:rsidRDefault="00EB7884" w:rsidP="00EB7884">
            <w:pPr>
              <w:jc w:val="center"/>
              <w:rPr>
                <w:rtl/>
              </w:rPr>
            </w:pPr>
            <w:r>
              <w:t>0.009</w:t>
            </w:r>
          </w:p>
        </w:tc>
        <w:tc>
          <w:tcPr>
            <w:tcW w:w="1798" w:type="dxa"/>
            <w:vAlign w:val="center"/>
          </w:tcPr>
          <w:p w14:paraId="4CACB643" w14:textId="77777777" w:rsidR="00EB7884" w:rsidRPr="00704BCB" w:rsidRDefault="00EB7884" w:rsidP="00EB7884">
            <w:pPr>
              <w:jc w:val="center"/>
              <w:rPr>
                <w:rtl/>
              </w:rPr>
            </w:pPr>
            <w:r>
              <w:t>5,34</w:t>
            </w:r>
          </w:p>
        </w:tc>
        <w:tc>
          <w:tcPr>
            <w:tcW w:w="1670" w:type="dxa"/>
            <w:vAlign w:val="center"/>
          </w:tcPr>
          <w:p w14:paraId="18D907A7" w14:textId="77777777" w:rsidR="00EB7884" w:rsidRPr="00704BCB" w:rsidRDefault="00EB7884" w:rsidP="00EB7884">
            <w:pPr>
              <w:jc w:val="center"/>
            </w:pPr>
            <w:r>
              <w:t>Yes</w:t>
            </w:r>
          </w:p>
        </w:tc>
      </w:tr>
      <w:tr w:rsidR="00EB7884" w:rsidRPr="00D71DC1" w14:paraId="37E1DC91" w14:textId="77777777" w:rsidTr="00EB7884">
        <w:trPr>
          <w:trHeight w:val="217"/>
        </w:trPr>
        <w:tc>
          <w:tcPr>
            <w:tcW w:w="1605" w:type="dxa"/>
            <w:vAlign w:val="center"/>
          </w:tcPr>
          <w:p w14:paraId="07396B03" w14:textId="77777777" w:rsidR="00EB7884" w:rsidRPr="00704BCB" w:rsidRDefault="00EB7884" w:rsidP="00EB7884">
            <w:pPr>
              <w:jc w:val="center"/>
              <w:rPr>
                <w:rtl/>
              </w:rPr>
            </w:pPr>
          </w:p>
        </w:tc>
        <w:tc>
          <w:tcPr>
            <w:tcW w:w="1585" w:type="dxa"/>
            <w:vAlign w:val="center"/>
          </w:tcPr>
          <w:p w14:paraId="40CB154D" w14:textId="77777777" w:rsidR="00EB7884" w:rsidRPr="00704BCB" w:rsidRDefault="00EB7884" w:rsidP="00EB7884">
            <w:pPr>
              <w:jc w:val="center"/>
              <w:rPr>
                <w:rtl/>
              </w:rPr>
            </w:pPr>
          </w:p>
        </w:tc>
        <w:tc>
          <w:tcPr>
            <w:tcW w:w="1638" w:type="dxa"/>
            <w:vAlign w:val="center"/>
          </w:tcPr>
          <w:p w14:paraId="49FD0230" w14:textId="77777777" w:rsidR="00EB7884" w:rsidRPr="00704BCB" w:rsidRDefault="00EB7884" w:rsidP="00EB7884">
            <w:pPr>
              <w:jc w:val="center"/>
              <w:rPr>
                <w:rtl/>
              </w:rPr>
            </w:pPr>
          </w:p>
        </w:tc>
        <w:tc>
          <w:tcPr>
            <w:tcW w:w="1798" w:type="dxa"/>
            <w:vAlign w:val="center"/>
          </w:tcPr>
          <w:p w14:paraId="0A49D5C4" w14:textId="77777777" w:rsidR="00EB7884" w:rsidRPr="00704BCB" w:rsidRDefault="00EB7884" w:rsidP="00EB7884">
            <w:pPr>
              <w:jc w:val="center"/>
              <w:rPr>
                <w:rtl/>
              </w:rPr>
            </w:pPr>
            <w:r>
              <w:t>4.33</w:t>
            </w:r>
          </w:p>
        </w:tc>
        <w:tc>
          <w:tcPr>
            <w:tcW w:w="1670" w:type="dxa"/>
            <w:vAlign w:val="center"/>
          </w:tcPr>
          <w:p w14:paraId="4D9A6A03" w14:textId="27B886DA" w:rsidR="00EB7884" w:rsidRPr="00704BCB" w:rsidRDefault="00EB7884" w:rsidP="00EB7884">
            <w:pPr>
              <w:jc w:val="center"/>
            </w:pPr>
            <w:r>
              <w:t>No</w:t>
            </w:r>
          </w:p>
        </w:tc>
      </w:tr>
      <w:tr w:rsidR="00EB7884" w:rsidRPr="00D71DC1" w14:paraId="5B8703D7" w14:textId="77777777" w:rsidTr="00EB7884">
        <w:trPr>
          <w:trHeight w:val="624"/>
        </w:trPr>
        <w:tc>
          <w:tcPr>
            <w:tcW w:w="8296" w:type="dxa"/>
            <w:gridSpan w:val="5"/>
            <w:vAlign w:val="center"/>
          </w:tcPr>
          <w:p w14:paraId="6ED77A98" w14:textId="6D1A2B04" w:rsidR="00EB7884" w:rsidRPr="00704BCB" w:rsidRDefault="00EB7884" w:rsidP="00EB7884">
            <w:pPr>
              <w:jc w:val="center"/>
              <w:rPr>
                <w:rtl/>
              </w:rPr>
            </w:pPr>
            <w:r>
              <w:t>*Statistically significant relation (P &lt; 0.005) not verified</w:t>
            </w:r>
          </w:p>
        </w:tc>
      </w:tr>
    </w:tbl>
    <w:p w14:paraId="5319FDBD" w14:textId="77777777" w:rsidR="00EB7884" w:rsidRDefault="00EB7884">
      <w:pPr>
        <w:bidi/>
      </w:pPr>
    </w:p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1399"/>
        <w:gridCol w:w="2749"/>
        <w:gridCol w:w="1359"/>
        <w:gridCol w:w="1359"/>
        <w:gridCol w:w="1476"/>
      </w:tblGrid>
      <w:tr w:rsidR="00426C31" w:rsidRPr="00704BCB" w14:paraId="2E9D0387" w14:textId="77777777" w:rsidTr="00786FE9">
        <w:trPr>
          <w:trHeight w:val="567"/>
        </w:trPr>
        <w:tc>
          <w:tcPr>
            <w:tcW w:w="8296" w:type="dxa"/>
            <w:gridSpan w:val="5"/>
            <w:vAlign w:val="center"/>
          </w:tcPr>
          <w:p w14:paraId="45CB9842" w14:textId="77777777" w:rsidR="00426C31" w:rsidRPr="00704BCB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Table 3. differences in hospital admission type between diabetic and non-diabetic patients with pneumonia. N=213 (%)</w:t>
            </w:r>
          </w:p>
        </w:tc>
      </w:tr>
      <w:tr w:rsidR="00426C31" w:rsidRPr="00704BCB" w14:paraId="2F58D75F" w14:textId="77777777" w:rsidTr="00786FE9">
        <w:trPr>
          <w:trHeight w:val="602"/>
        </w:trPr>
        <w:tc>
          <w:tcPr>
            <w:tcW w:w="1399" w:type="dxa"/>
            <w:vAlign w:val="center"/>
          </w:tcPr>
          <w:p w14:paraId="589D2CEE" w14:textId="77777777" w:rsidR="00426C31" w:rsidRPr="00D71DC1" w:rsidRDefault="00426C31" w:rsidP="00786FE9">
            <w:pPr>
              <w:jc w:val="center"/>
              <w:rPr>
                <w:rFonts w:ascii="Simplified Arabic" w:hAnsi="Simplified Arabic" w:cs="Simplified Arabic"/>
                <w:sz w:val="28"/>
                <w:rtl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P-Value</w:t>
            </w:r>
          </w:p>
        </w:tc>
        <w:tc>
          <w:tcPr>
            <w:tcW w:w="2749" w:type="dxa"/>
            <w:vAlign w:val="center"/>
          </w:tcPr>
          <w:p w14:paraId="20D18CF7" w14:textId="77777777" w:rsidR="00426C31" w:rsidRPr="00704BCB" w:rsidRDefault="00426C31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Odds ratio and confidence interval OR CI 95%</w:t>
            </w:r>
          </w:p>
        </w:tc>
        <w:tc>
          <w:tcPr>
            <w:tcW w:w="2718" w:type="dxa"/>
            <w:gridSpan w:val="2"/>
            <w:vAlign w:val="center"/>
          </w:tcPr>
          <w:p w14:paraId="2219A5CA" w14:textId="77777777" w:rsidR="00426C31" w:rsidRPr="00704BCB" w:rsidRDefault="00426C31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Diabetes type II</w:t>
            </w:r>
          </w:p>
        </w:tc>
        <w:tc>
          <w:tcPr>
            <w:tcW w:w="1430" w:type="dxa"/>
            <w:vAlign w:val="center"/>
          </w:tcPr>
          <w:p w14:paraId="4CFA09DA" w14:textId="77777777" w:rsidR="00426C31" w:rsidRPr="00704BCB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Admission type</w:t>
            </w:r>
          </w:p>
        </w:tc>
      </w:tr>
      <w:tr w:rsidR="00426C31" w:rsidRPr="00704BCB" w14:paraId="2A0CFED2" w14:textId="77777777" w:rsidTr="00786FE9">
        <w:trPr>
          <w:trHeight w:val="262"/>
        </w:trPr>
        <w:tc>
          <w:tcPr>
            <w:tcW w:w="1399" w:type="dxa"/>
            <w:vAlign w:val="center"/>
          </w:tcPr>
          <w:p w14:paraId="7E4B35EB" w14:textId="77777777" w:rsidR="00426C31" w:rsidRDefault="00426C3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</w:p>
        </w:tc>
        <w:tc>
          <w:tcPr>
            <w:tcW w:w="2749" w:type="dxa"/>
            <w:vAlign w:val="center"/>
          </w:tcPr>
          <w:p w14:paraId="2660737B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59" w:type="dxa"/>
            <w:vAlign w:val="center"/>
          </w:tcPr>
          <w:p w14:paraId="5D3AF9F1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No</w:t>
            </w:r>
          </w:p>
        </w:tc>
        <w:tc>
          <w:tcPr>
            <w:tcW w:w="1359" w:type="dxa"/>
            <w:vAlign w:val="center"/>
          </w:tcPr>
          <w:p w14:paraId="3A937E99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Yes</w:t>
            </w:r>
          </w:p>
        </w:tc>
        <w:tc>
          <w:tcPr>
            <w:tcW w:w="1430" w:type="dxa"/>
            <w:vAlign w:val="center"/>
          </w:tcPr>
          <w:p w14:paraId="476C8A93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</w:tr>
      <w:tr w:rsidR="00426C31" w:rsidRPr="00704BCB" w14:paraId="13287031" w14:textId="77777777" w:rsidTr="00786FE9">
        <w:trPr>
          <w:trHeight w:val="567"/>
        </w:trPr>
        <w:tc>
          <w:tcPr>
            <w:tcW w:w="1399" w:type="dxa"/>
            <w:vAlign w:val="center"/>
          </w:tcPr>
          <w:p w14:paraId="4F989AD3" w14:textId="77777777" w:rsidR="00426C31" w:rsidRDefault="00426C3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b/>
                <w:bCs/>
                <w:color w:val="C00000"/>
                <w:sz w:val="28"/>
                <w:lang w:bidi="ar-SY"/>
              </w:rPr>
              <w:t>&lt;0.001</w:t>
            </w:r>
            <w:r w:rsidRPr="00704BCB">
              <w:rPr>
                <w:rFonts w:asciiTheme="majorBidi" w:hAnsiTheme="majorBidi"/>
                <w:b/>
                <w:bCs/>
                <w:color w:val="C00000"/>
                <w:sz w:val="28"/>
                <w:vertAlign w:val="superscript"/>
                <w:lang w:bidi="ar-SY"/>
              </w:rPr>
              <w:t>*</w:t>
            </w:r>
          </w:p>
        </w:tc>
        <w:tc>
          <w:tcPr>
            <w:tcW w:w="2749" w:type="dxa"/>
            <w:vAlign w:val="center"/>
          </w:tcPr>
          <w:p w14:paraId="2C787702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3.93 (2.13 – 7.24)</w:t>
            </w:r>
          </w:p>
        </w:tc>
        <w:tc>
          <w:tcPr>
            <w:tcW w:w="1359" w:type="dxa"/>
            <w:vAlign w:val="center"/>
          </w:tcPr>
          <w:p w14:paraId="247A3FDA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92 (64.3</w:t>
            </w:r>
            <w:r>
              <w:rPr>
                <w:rFonts w:asciiTheme="majorBidi" w:hAnsiTheme="majorBidi"/>
                <w:sz w:val="28"/>
                <w:lang w:bidi="ar-SY"/>
              </w:rPr>
              <w:t>%</w:t>
            </w:r>
            <w:r w:rsidRPr="00704BCB">
              <w:rPr>
                <w:rFonts w:asciiTheme="majorBidi" w:hAnsiTheme="majorBidi"/>
                <w:sz w:val="28"/>
                <w:lang w:bidi="ar-SY"/>
              </w:rPr>
              <w:t>)</w:t>
            </w:r>
          </w:p>
        </w:tc>
        <w:tc>
          <w:tcPr>
            <w:tcW w:w="1359" w:type="dxa"/>
            <w:vAlign w:val="center"/>
          </w:tcPr>
          <w:p w14:paraId="00F0438C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22 (31.4</w:t>
            </w:r>
            <w:r>
              <w:rPr>
                <w:rFonts w:asciiTheme="majorBidi" w:hAnsiTheme="majorBidi"/>
                <w:sz w:val="28"/>
                <w:lang w:bidi="ar-SY"/>
              </w:rPr>
              <w:t>%</w:t>
            </w:r>
            <w:r w:rsidRPr="00704BCB">
              <w:rPr>
                <w:rFonts w:asciiTheme="majorBidi" w:hAnsiTheme="majorBidi"/>
                <w:sz w:val="28"/>
                <w:lang w:bidi="ar-SY"/>
              </w:rPr>
              <w:t>)</w:t>
            </w:r>
          </w:p>
        </w:tc>
        <w:tc>
          <w:tcPr>
            <w:tcW w:w="1430" w:type="dxa"/>
            <w:vAlign w:val="center"/>
          </w:tcPr>
          <w:p w14:paraId="1C5C11ED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department admission</w:t>
            </w:r>
          </w:p>
        </w:tc>
      </w:tr>
      <w:tr w:rsidR="00426C31" w:rsidRPr="00704BCB" w14:paraId="66DFF5A0" w14:textId="77777777" w:rsidTr="00786FE9">
        <w:trPr>
          <w:trHeight w:val="567"/>
        </w:trPr>
        <w:tc>
          <w:tcPr>
            <w:tcW w:w="1399" w:type="dxa"/>
            <w:vAlign w:val="center"/>
          </w:tcPr>
          <w:p w14:paraId="1164C489" w14:textId="77777777" w:rsidR="00426C31" w:rsidRDefault="00426C3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</w:p>
        </w:tc>
        <w:tc>
          <w:tcPr>
            <w:tcW w:w="2749" w:type="dxa"/>
            <w:vAlign w:val="center"/>
          </w:tcPr>
          <w:p w14:paraId="61D4647E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59" w:type="dxa"/>
            <w:vAlign w:val="center"/>
          </w:tcPr>
          <w:p w14:paraId="2C20181E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51 (35.7</w:t>
            </w:r>
            <w:r>
              <w:rPr>
                <w:rFonts w:asciiTheme="majorBidi" w:hAnsiTheme="majorBidi"/>
                <w:sz w:val="28"/>
                <w:lang w:bidi="ar-SY"/>
              </w:rPr>
              <w:t>%</w:t>
            </w:r>
            <w:r w:rsidRPr="00704BCB">
              <w:rPr>
                <w:rFonts w:asciiTheme="majorBidi" w:hAnsiTheme="majorBidi"/>
                <w:sz w:val="28"/>
                <w:lang w:bidi="ar-SY"/>
              </w:rPr>
              <w:t>)</w:t>
            </w:r>
          </w:p>
        </w:tc>
        <w:tc>
          <w:tcPr>
            <w:tcW w:w="1359" w:type="dxa"/>
            <w:vAlign w:val="center"/>
          </w:tcPr>
          <w:p w14:paraId="664A0D10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48 (68.6</w:t>
            </w:r>
            <w:r>
              <w:rPr>
                <w:rFonts w:asciiTheme="majorBidi" w:hAnsiTheme="majorBidi"/>
                <w:sz w:val="28"/>
                <w:lang w:bidi="ar-SY"/>
              </w:rPr>
              <w:t>%</w:t>
            </w:r>
            <w:r w:rsidRPr="00704BCB">
              <w:rPr>
                <w:rFonts w:asciiTheme="majorBidi" w:hAnsiTheme="majorBidi"/>
                <w:sz w:val="28"/>
                <w:lang w:bidi="ar-SY"/>
              </w:rPr>
              <w:t>)</w:t>
            </w:r>
          </w:p>
        </w:tc>
        <w:tc>
          <w:tcPr>
            <w:tcW w:w="1430" w:type="dxa"/>
            <w:vAlign w:val="center"/>
          </w:tcPr>
          <w:p w14:paraId="41E41AAB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ICU admission</w:t>
            </w:r>
          </w:p>
        </w:tc>
      </w:tr>
      <w:tr w:rsidR="00426C31" w:rsidRPr="00704BCB" w14:paraId="4BABC732" w14:textId="77777777" w:rsidTr="00786FE9">
        <w:trPr>
          <w:trHeight w:val="567"/>
        </w:trPr>
        <w:tc>
          <w:tcPr>
            <w:tcW w:w="1399" w:type="dxa"/>
            <w:vAlign w:val="center"/>
          </w:tcPr>
          <w:p w14:paraId="38DEDD5B" w14:textId="77777777" w:rsidR="00426C31" w:rsidRDefault="00426C3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</w:p>
        </w:tc>
        <w:tc>
          <w:tcPr>
            <w:tcW w:w="2749" w:type="dxa"/>
            <w:vAlign w:val="center"/>
          </w:tcPr>
          <w:p w14:paraId="58DECAEB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59" w:type="dxa"/>
            <w:vAlign w:val="center"/>
          </w:tcPr>
          <w:p w14:paraId="761B718F" w14:textId="77777777" w:rsidR="00426C31" w:rsidRPr="00704BCB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143</w:t>
            </w:r>
          </w:p>
        </w:tc>
        <w:tc>
          <w:tcPr>
            <w:tcW w:w="1359" w:type="dxa"/>
            <w:vAlign w:val="center"/>
          </w:tcPr>
          <w:p w14:paraId="15E07323" w14:textId="77777777" w:rsidR="00426C31" w:rsidRPr="00704BCB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70</w:t>
            </w:r>
          </w:p>
        </w:tc>
        <w:tc>
          <w:tcPr>
            <w:tcW w:w="1430" w:type="dxa"/>
            <w:vAlign w:val="center"/>
          </w:tcPr>
          <w:p w14:paraId="5EADC6AD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Total</w:t>
            </w:r>
          </w:p>
        </w:tc>
      </w:tr>
      <w:tr w:rsidR="00426C31" w:rsidRPr="00704BCB" w14:paraId="294B860F" w14:textId="77777777" w:rsidTr="00786FE9">
        <w:trPr>
          <w:trHeight w:val="567"/>
        </w:trPr>
        <w:tc>
          <w:tcPr>
            <w:tcW w:w="8296" w:type="dxa"/>
            <w:gridSpan w:val="5"/>
            <w:vAlign w:val="center"/>
          </w:tcPr>
          <w:p w14:paraId="180595AB" w14:textId="77777777" w:rsidR="00426C31" w:rsidRPr="001D6F0C" w:rsidRDefault="00426C31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*</w:t>
            </w:r>
            <w:r w:rsidRPr="001D6F0C">
              <w:rPr>
                <w:rFonts w:asciiTheme="majorBidi" w:hAnsiTheme="majorBidi"/>
                <w:sz w:val="28"/>
                <w:lang w:bidi="ar-SY"/>
              </w:rPr>
              <w:t>Statistically significant relation (P &lt; 0.05) verified</w:t>
            </w:r>
          </w:p>
        </w:tc>
      </w:tr>
    </w:tbl>
    <w:p w14:paraId="337E80D6" w14:textId="48A28A73" w:rsidR="005742F6" w:rsidRDefault="005742F6" w:rsidP="00C11E2F">
      <w:pPr>
        <w:pStyle w:val="Style2"/>
      </w:pPr>
    </w:p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1492"/>
        <w:gridCol w:w="2767"/>
        <w:gridCol w:w="1395"/>
        <w:gridCol w:w="1396"/>
        <w:gridCol w:w="1476"/>
      </w:tblGrid>
      <w:tr w:rsidR="00DC006F" w:rsidRPr="00704BCB" w14:paraId="075FCD35" w14:textId="77777777" w:rsidTr="00426C31">
        <w:trPr>
          <w:trHeight w:val="567"/>
        </w:trPr>
        <w:tc>
          <w:tcPr>
            <w:tcW w:w="8526" w:type="dxa"/>
            <w:gridSpan w:val="5"/>
            <w:vAlign w:val="center"/>
          </w:tcPr>
          <w:p w14:paraId="6168AA72" w14:textId="77777777" w:rsidR="00DC006F" w:rsidRPr="00704BCB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Table 4. differences in oxygen requirements between diabetic and non-diabetic pneumonia patients, N=213 (%)</w:t>
            </w:r>
          </w:p>
        </w:tc>
      </w:tr>
      <w:tr w:rsidR="00DC006F" w:rsidRPr="00704BCB" w14:paraId="7109D23C" w14:textId="77777777" w:rsidTr="00426C31">
        <w:trPr>
          <w:trHeight w:val="755"/>
        </w:trPr>
        <w:tc>
          <w:tcPr>
            <w:tcW w:w="1492" w:type="dxa"/>
            <w:vMerge w:val="restart"/>
            <w:vAlign w:val="center"/>
          </w:tcPr>
          <w:p w14:paraId="01500C0D" w14:textId="77777777" w:rsidR="00DC006F" w:rsidRPr="00704BCB" w:rsidRDefault="00DC006F" w:rsidP="00DC006F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P-value</w:t>
            </w:r>
          </w:p>
        </w:tc>
        <w:tc>
          <w:tcPr>
            <w:tcW w:w="2767" w:type="dxa"/>
            <w:vMerge w:val="restart"/>
            <w:vAlign w:val="center"/>
          </w:tcPr>
          <w:p w14:paraId="76EAFF20" w14:textId="77777777" w:rsidR="00DC006F" w:rsidRPr="00704BCB" w:rsidRDefault="00DC006F" w:rsidP="00DC006F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Odds ratio and confidence interval OR CI 95%</w:t>
            </w:r>
          </w:p>
        </w:tc>
        <w:tc>
          <w:tcPr>
            <w:tcW w:w="2791" w:type="dxa"/>
            <w:gridSpan w:val="2"/>
            <w:vAlign w:val="center"/>
          </w:tcPr>
          <w:p w14:paraId="304A5581" w14:textId="77777777" w:rsidR="00DC006F" w:rsidRPr="00704BCB" w:rsidRDefault="00DC006F" w:rsidP="00DC006F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Diabetes type II</w:t>
            </w:r>
          </w:p>
        </w:tc>
        <w:tc>
          <w:tcPr>
            <w:tcW w:w="1476" w:type="dxa"/>
            <w:vMerge w:val="restart"/>
            <w:vAlign w:val="center"/>
          </w:tcPr>
          <w:p w14:paraId="2EBF0404" w14:textId="77777777" w:rsidR="00DC006F" w:rsidRPr="00704BCB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Ventilation required</w:t>
            </w:r>
          </w:p>
        </w:tc>
      </w:tr>
      <w:tr w:rsidR="00DC006F" w:rsidRPr="00704BCB" w14:paraId="1C887A8A" w14:textId="77777777" w:rsidTr="00426C31">
        <w:trPr>
          <w:trHeight w:val="262"/>
        </w:trPr>
        <w:tc>
          <w:tcPr>
            <w:tcW w:w="1492" w:type="dxa"/>
            <w:vMerge/>
            <w:vAlign w:val="center"/>
          </w:tcPr>
          <w:p w14:paraId="20D33E43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2767" w:type="dxa"/>
            <w:vMerge/>
            <w:vAlign w:val="center"/>
          </w:tcPr>
          <w:p w14:paraId="63084A8F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95" w:type="dxa"/>
            <w:vAlign w:val="center"/>
          </w:tcPr>
          <w:p w14:paraId="50212EF5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No</w:t>
            </w:r>
          </w:p>
        </w:tc>
        <w:tc>
          <w:tcPr>
            <w:tcW w:w="1396" w:type="dxa"/>
            <w:vAlign w:val="center"/>
          </w:tcPr>
          <w:p w14:paraId="24135322" w14:textId="62AE39C1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Yes</w:t>
            </w:r>
          </w:p>
        </w:tc>
        <w:tc>
          <w:tcPr>
            <w:tcW w:w="1476" w:type="dxa"/>
            <w:vMerge/>
            <w:vAlign w:val="center"/>
          </w:tcPr>
          <w:p w14:paraId="146908EF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</w:tr>
      <w:tr w:rsidR="00DC006F" w:rsidRPr="00704BCB" w14:paraId="468BC91D" w14:textId="77777777" w:rsidTr="00426C31">
        <w:trPr>
          <w:trHeight w:val="567"/>
        </w:trPr>
        <w:tc>
          <w:tcPr>
            <w:tcW w:w="1492" w:type="dxa"/>
            <w:vMerge w:val="restart"/>
            <w:vAlign w:val="center"/>
          </w:tcPr>
          <w:p w14:paraId="3AD1BF13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b/>
                <w:bCs/>
                <w:color w:val="C00000"/>
                <w:sz w:val="28"/>
                <w:lang w:bidi="ar-SY"/>
              </w:rPr>
              <w:t>&lt;0.001</w:t>
            </w:r>
            <w:r w:rsidRPr="00704BCB">
              <w:rPr>
                <w:rFonts w:asciiTheme="majorBidi" w:hAnsiTheme="majorBidi"/>
                <w:b/>
                <w:bCs/>
                <w:color w:val="C00000"/>
                <w:sz w:val="28"/>
                <w:vertAlign w:val="superscript"/>
                <w:lang w:bidi="ar-SY"/>
              </w:rPr>
              <w:t>*</w:t>
            </w:r>
          </w:p>
        </w:tc>
        <w:tc>
          <w:tcPr>
            <w:tcW w:w="2767" w:type="dxa"/>
            <w:vMerge w:val="restart"/>
            <w:vAlign w:val="center"/>
          </w:tcPr>
          <w:p w14:paraId="1B9C058F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6.69 (2.86 – 15.63)</w:t>
            </w:r>
          </w:p>
        </w:tc>
        <w:tc>
          <w:tcPr>
            <w:tcW w:w="1395" w:type="dxa"/>
            <w:vAlign w:val="center"/>
          </w:tcPr>
          <w:p w14:paraId="4B8E07A1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61 (42.7)</w:t>
            </w:r>
          </w:p>
        </w:tc>
        <w:tc>
          <w:tcPr>
            <w:tcW w:w="1396" w:type="dxa"/>
            <w:vAlign w:val="center"/>
          </w:tcPr>
          <w:p w14:paraId="22C78CAC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7 (10)</w:t>
            </w:r>
          </w:p>
        </w:tc>
        <w:tc>
          <w:tcPr>
            <w:tcW w:w="1476" w:type="dxa"/>
            <w:vAlign w:val="center"/>
          </w:tcPr>
          <w:p w14:paraId="5C6C6C83" w14:textId="50EA9B8C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No</w:t>
            </w:r>
          </w:p>
        </w:tc>
      </w:tr>
      <w:tr w:rsidR="00DC006F" w:rsidRPr="00704BCB" w14:paraId="0314C6A6" w14:textId="77777777" w:rsidTr="00426C31">
        <w:trPr>
          <w:trHeight w:val="567"/>
        </w:trPr>
        <w:tc>
          <w:tcPr>
            <w:tcW w:w="1492" w:type="dxa"/>
            <w:vMerge/>
            <w:vAlign w:val="center"/>
          </w:tcPr>
          <w:p w14:paraId="7BAF2A1C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2767" w:type="dxa"/>
            <w:vMerge/>
            <w:vAlign w:val="center"/>
          </w:tcPr>
          <w:p w14:paraId="09EF6671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95" w:type="dxa"/>
            <w:vAlign w:val="center"/>
          </w:tcPr>
          <w:p w14:paraId="4039B0AD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82 (57.3)</w:t>
            </w:r>
          </w:p>
        </w:tc>
        <w:tc>
          <w:tcPr>
            <w:tcW w:w="1396" w:type="dxa"/>
            <w:vAlign w:val="center"/>
          </w:tcPr>
          <w:p w14:paraId="003BBC76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 w:rsidRPr="00704BCB">
              <w:rPr>
                <w:rFonts w:asciiTheme="majorBidi" w:hAnsiTheme="majorBidi"/>
                <w:sz w:val="28"/>
                <w:lang w:bidi="ar-SY"/>
              </w:rPr>
              <w:t>63 (90)</w:t>
            </w:r>
          </w:p>
        </w:tc>
        <w:tc>
          <w:tcPr>
            <w:tcW w:w="1476" w:type="dxa"/>
            <w:vAlign w:val="center"/>
          </w:tcPr>
          <w:p w14:paraId="0EB9A5A8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Yes</w:t>
            </w:r>
          </w:p>
        </w:tc>
      </w:tr>
      <w:tr w:rsidR="00DC006F" w:rsidRPr="00704BCB" w14:paraId="2CCE2728" w14:textId="77777777" w:rsidTr="00426C31">
        <w:trPr>
          <w:trHeight w:val="567"/>
        </w:trPr>
        <w:tc>
          <w:tcPr>
            <w:tcW w:w="1492" w:type="dxa"/>
            <w:vAlign w:val="center"/>
          </w:tcPr>
          <w:p w14:paraId="4F157B04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2767" w:type="dxa"/>
            <w:vAlign w:val="center"/>
          </w:tcPr>
          <w:p w14:paraId="061D3B02" w14:textId="77777777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95" w:type="dxa"/>
            <w:vAlign w:val="center"/>
          </w:tcPr>
          <w:p w14:paraId="2A6D5D4C" w14:textId="77777777" w:rsidR="00DC006F" w:rsidRPr="00704BCB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143</w:t>
            </w:r>
          </w:p>
        </w:tc>
        <w:tc>
          <w:tcPr>
            <w:tcW w:w="1396" w:type="dxa"/>
            <w:vAlign w:val="center"/>
          </w:tcPr>
          <w:p w14:paraId="40A0EE79" w14:textId="77777777" w:rsidR="00DC006F" w:rsidRPr="00704BCB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70</w:t>
            </w:r>
          </w:p>
        </w:tc>
        <w:tc>
          <w:tcPr>
            <w:tcW w:w="1476" w:type="dxa"/>
            <w:vAlign w:val="center"/>
          </w:tcPr>
          <w:p w14:paraId="78E964D5" w14:textId="535E1C0E" w:rsidR="00DC006F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Total</w:t>
            </w:r>
          </w:p>
        </w:tc>
      </w:tr>
      <w:tr w:rsidR="00DC006F" w:rsidRPr="00704BCB" w14:paraId="34388161" w14:textId="77777777" w:rsidTr="00426C31">
        <w:trPr>
          <w:trHeight w:val="567"/>
        </w:trPr>
        <w:tc>
          <w:tcPr>
            <w:tcW w:w="8526" w:type="dxa"/>
            <w:gridSpan w:val="5"/>
            <w:vAlign w:val="center"/>
          </w:tcPr>
          <w:p w14:paraId="7BC0F308" w14:textId="77777777" w:rsidR="00DC006F" w:rsidRPr="00704BCB" w:rsidRDefault="00DC006F" w:rsidP="00DC006F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*Statistically significant relation (P &lt; 0.05) verified.</w:t>
            </w:r>
          </w:p>
        </w:tc>
      </w:tr>
    </w:tbl>
    <w:p w14:paraId="40ED67E3" w14:textId="77777777" w:rsidR="00977337" w:rsidRDefault="00977337" w:rsidP="00C11E2F">
      <w:pPr>
        <w:pStyle w:val="Style2"/>
      </w:pPr>
    </w:p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1454"/>
        <w:gridCol w:w="2643"/>
        <w:gridCol w:w="1348"/>
        <w:gridCol w:w="1329"/>
        <w:gridCol w:w="1522"/>
      </w:tblGrid>
      <w:tr w:rsidR="00ED2E90" w:rsidRPr="00704BCB" w14:paraId="5E9278F7" w14:textId="77777777" w:rsidTr="00786FE9">
        <w:trPr>
          <w:trHeight w:val="567"/>
        </w:trPr>
        <w:tc>
          <w:tcPr>
            <w:tcW w:w="8296" w:type="dxa"/>
            <w:gridSpan w:val="5"/>
            <w:vAlign w:val="center"/>
          </w:tcPr>
          <w:p w14:paraId="77A06012" w14:textId="77777777" w:rsidR="00ED2E90" w:rsidRPr="00704BCB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Table 5. difference between diabetic and non-diabetic pneumonia patients in ventilation methods. N=213 (%)</w:t>
            </w:r>
          </w:p>
        </w:tc>
      </w:tr>
      <w:tr w:rsidR="00ED2E90" w:rsidRPr="00704BCB" w14:paraId="472C4675" w14:textId="77777777" w:rsidTr="00786FE9">
        <w:trPr>
          <w:trHeight w:val="755"/>
        </w:trPr>
        <w:tc>
          <w:tcPr>
            <w:tcW w:w="1454" w:type="dxa"/>
            <w:vMerge w:val="restart"/>
            <w:vAlign w:val="center"/>
          </w:tcPr>
          <w:p w14:paraId="34378142" w14:textId="77777777" w:rsidR="00ED2E90" w:rsidRPr="00704BCB" w:rsidRDefault="00ED2E90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P-value</w:t>
            </w:r>
          </w:p>
        </w:tc>
        <w:tc>
          <w:tcPr>
            <w:tcW w:w="2643" w:type="dxa"/>
            <w:vMerge w:val="restart"/>
            <w:vAlign w:val="center"/>
          </w:tcPr>
          <w:p w14:paraId="50669F89" w14:textId="77777777" w:rsidR="00ED2E90" w:rsidRPr="00704BCB" w:rsidRDefault="00ED2E90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Odds ratio and confidence interval OR CI 95%</w:t>
            </w:r>
          </w:p>
        </w:tc>
        <w:tc>
          <w:tcPr>
            <w:tcW w:w="2677" w:type="dxa"/>
            <w:gridSpan w:val="2"/>
            <w:vAlign w:val="center"/>
          </w:tcPr>
          <w:p w14:paraId="0C032D74" w14:textId="77777777" w:rsidR="00ED2E90" w:rsidRPr="00704BCB" w:rsidRDefault="00ED2E90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Diabetes type II</w:t>
            </w:r>
          </w:p>
        </w:tc>
        <w:tc>
          <w:tcPr>
            <w:tcW w:w="1522" w:type="dxa"/>
            <w:vMerge w:val="restart"/>
            <w:vAlign w:val="center"/>
          </w:tcPr>
          <w:p w14:paraId="70F37715" w14:textId="77777777" w:rsidR="00ED2E90" w:rsidRPr="00704BCB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Ventilation method</w:t>
            </w:r>
          </w:p>
        </w:tc>
      </w:tr>
      <w:tr w:rsidR="00ED2E90" w:rsidRPr="00704BCB" w14:paraId="445C99A9" w14:textId="77777777" w:rsidTr="00786FE9">
        <w:trPr>
          <w:trHeight w:val="262"/>
        </w:trPr>
        <w:tc>
          <w:tcPr>
            <w:tcW w:w="1454" w:type="dxa"/>
            <w:vMerge/>
            <w:vAlign w:val="center"/>
          </w:tcPr>
          <w:p w14:paraId="0897CAA7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2643" w:type="dxa"/>
            <w:vMerge/>
            <w:vAlign w:val="center"/>
          </w:tcPr>
          <w:p w14:paraId="42461B78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48" w:type="dxa"/>
            <w:vAlign w:val="center"/>
          </w:tcPr>
          <w:p w14:paraId="1698AA48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No</w:t>
            </w:r>
          </w:p>
        </w:tc>
        <w:tc>
          <w:tcPr>
            <w:tcW w:w="1329" w:type="dxa"/>
            <w:vAlign w:val="center"/>
          </w:tcPr>
          <w:p w14:paraId="79C93DE8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Yes</w:t>
            </w:r>
          </w:p>
        </w:tc>
        <w:tc>
          <w:tcPr>
            <w:tcW w:w="1522" w:type="dxa"/>
            <w:vMerge/>
            <w:vAlign w:val="center"/>
          </w:tcPr>
          <w:p w14:paraId="3858DE80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</w:tr>
      <w:tr w:rsidR="00ED2E90" w:rsidRPr="00704BCB" w14:paraId="5B5A941C" w14:textId="77777777" w:rsidTr="00786FE9">
        <w:trPr>
          <w:trHeight w:val="567"/>
        </w:trPr>
        <w:tc>
          <w:tcPr>
            <w:tcW w:w="1454" w:type="dxa"/>
            <w:vMerge w:val="restart"/>
            <w:vAlign w:val="center"/>
          </w:tcPr>
          <w:p w14:paraId="2F7FB4F9" w14:textId="77777777" w:rsidR="00ED2E90" w:rsidRPr="001C5FBB" w:rsidRDefault="00ED2E90" w:rsidP="00786FE9">
            <w:pPr>
              <w:jc w:val="center"/>
              <w:rPr>
                <w:rFonts w:ascii="Simplified Arabic" w:hAnsi="Simplified Arabic" w:cs="Simplified Arabic"/>
                <w:color w:val="C00000"/>
                <w:sz w:val="28"/>
                <w:vertAlign w:val="superscript"/>
                <w:lang w:bidi="ar-SY"/>
              </w:rPr>
            </w:pPr>
            <w:r>
              <w:rPr>
                <w:rFonts w:ascii="Simplified Arabic" w:hAnsi="Simplified Arabic" w:cs="Simplified Arabic"/>
                <w:color w:val="C00000"/>
                <w:sz w:val="28"/>
                <w:lang w:bidi="ar-SY"/>
              </w:rPr>
              <w:t>0.003*</w:t>
            </w:r>
          </w:p>
        </w:tc>
        <w:tc>
          <w:tcPr>
            <w:tcW w:w="2643" w:type="dxa"/>
            <w:vMerge w:val="restart"/>
            <w:vAlign w:val="center"/>
          </w:tcPr>
          <w:p w14:paraId="514E805C" w14:textId="77777777" w:rsidR="00ED2E90" w:rsidRPr="001C5FBB" w:rsidRDefault="00ED2E90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Not applicable</w:t>
            </w:r>
          </w:p>
        </w:tc>
        <w:tc>
          <w:tcPr>
            <w:tcW w:w="1348" w:type="dxa"/>
            <w:vAlign w:val="center"/>
          </w:tcPr>
          <w:p w14:paraId="4B9F2356" w14:textId="77777777" w:rsidR="00ED2E90" w:rsidRPr="001C5FBB" w:rsidRDefault="00ED2E90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39 (47)</w:t>
            </w:r>
          </w:p>
        </w:tc>
        <w:tc>
          <w:tcPr>
            <w:tcW w:w="1329" w:type="dxa"/>
            <w:vAlign w:val="center"/>
          </w:tcPr>
          <w:p w14:paraId="331B72E2" w14:textId="77777777" w:rsidR="00ED2E90" w:rsidRPr="001C5FBB" w:rsidRDefault="00ED2E90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14 (22.2)</w:t>
            </w:r>
          </w:p>
        </w:tc>
        <w:tc>
          <w:tcPr>
            <w:tcW w:w="1522" w:type="dxa"/>
            <w:vAlign w:val="center"/>
          </w:tcPr>
          <w:p w14:paraId="3F131D5F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Mask</w:t>
            </w:r>
          </w:p>
        </w:tc>
      </w:tr>
      <w:tr w:rsidR="00ED2E90" w:rsidRPr="00704BCB" w14:paraId="1E785CFB" w14:textId="77777777" w:rsidTr="00786FE9">
        <w:trPr>
          <w:trHeight w:val="567"/>
        </w:trPr>
        <w:tc>
          <w:tcPr>
            <w:tcW w:w="1454" w:type="dxa"/>
            <w:vMerge/>
            <w:vAlign w:val="center"/>
          </w:tcPr>
          <w:p w14:paraId="3CF0E4C4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2643" w:type="dxa"/>
            <w:vMerge/>
            <w:vAlign w:val="center"/>
          </w:tcPr>
          <w:p w14:paraId="008510F1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48" w:type="dxa"/>
            <w:vAlign w:val="center"/>
          </w:tcPr>
          <w:p w14:paraId="0BE7A9F2" w14:textId="77777777" w:rsidR="00ED2E90" w:rsidRPr="001C5FBB" w:rsidRDefault="00ED2E90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25 (30.1)</w:t>
            </w:r>
          </w:p>
        </w:tc>
        <w:tc>
          <w:tcPr>
            <w:tcW w:w="1329" w:type="dxa"/>
            <w:vAlign w:val="center"/>
          </w:tcPr>
          <w:p w14:paraId="516F6BD3" w14:textId="77777777" w:rsidR="00ED2E90" w:rsidRPr="001C5FBB" w:rsidRDefault="00ED2E90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20 (31.7)</w:t>
            </w:r>
          </w:p>
        </w:tc>
        <w:tc>
          <w:tcPr>
            <w:tcW w:w="1522" w:type="dxa"/>
            <w:vAlign w:val="center"/>
          </w:tcPr>
          <w:p w14:paraId="3A886ADC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NIV</w:t>
            </w:r>
          </w:p>
        </w:tc>
      </w:tr>
      <w:tr w:rsidR="00ED2E90" w:rsidRPr="00704BCB" w14:paraId="74E8F949" w14:textId="77777777" w:rsidTr="00786FE9">
        <w:trPr>
          <w:trHeight w:val="567"/>
        </w:trPr>
        <w:tc>
          <w:tcPr>
            <w:tcW w:w="1454" w:type="dxa"/>
            <w:vMerge/>
            <w:vAlign w:val="center"/>
          </w:tcPr>
          <w:p w14:paraId="0A93C19C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2643" w:type="dxa"/>
            <w:vMerge/>
            <w:vAlign w:val="center"/>
          </w:tcPr>
          <w:p w14:paraId="61772887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48" w:type="dxa"/>
            <w:vAlign w:val="center"/>
          </w:tcPr>
          <w:p w14:paraId="335ABF5A" w14:textId="77777777" w:rsidR="00ED2E90" w:rsidRPr="001C5FBB" w:rsidRDefault="00ED2E90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19 (22.9)</w:t>
            </w:r>
          </w:p>
        </w:tc>
        <w:tc>
          <w:tcPr>
            <w:tcW w:w="1329" w:type="dxa"/>
            <w:vAlign w:val="center"/>
          </w:tcPr>
          <w:p w14:paraId="3B6BA049" w14:textId="77777777" w:rsidR="00ED2E90" w:rsidRPr="001C5FBB" w:rsidRDefault="00ED2E90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29 (46)</w:t>
            </w:r>
          </w:p>
        </w:tc>
        <w:tc>
          <w:tcPr>
            <w:tcW w:w="1522" w:type="dxa"/>
            <w:vAlign w:val="center"/>
          </w:tcPr>
          <w:p w14:paraId="2AF0DA07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Mechanical ventilation</w:t>
            </w:r>
          </w:p>
        </w:tc>
      </w:tr>
      <w:tr w:rsidR="00ED2E90" w:rsidRPr="00704BCB" w14:paraId="3D4D6116" w14:textId="77777777" w:rsidTr="00786FE9">
        <w:trPr>
          <w:trHeight w:val="567"/>
        </w:trPr>
        <w:tc>
          <w:tcPr>
            <w:tcW w:w="1454" w:type="dxa"/>
            <w:vMerge/>
            <w:vAlign w:val="center"/>
          </w:tcPr>
          <w:p w14:paraId="28B04EF2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2643" w:type="dxa"/>
            <w:vMerge/>
            <w:vAlign w:val="center"/>
          </w:tcPr>
          <w:p w14:paraId="0ED16346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48" w:type="dxa"/>
            <w:vAlign w:val="center"/>
          </w:tcPr>
          <w:p w14:paraId="11DA213D" w14:textId="77777777" w:rsidR="00ED2E90" w:rsidRPr="001C5FBB" w:rsidRDefault="00ED2E90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rtl/>
                <w:lang w:bidi="ar-SY"/>
              </w:rPr>
              <w:t>83</w:t>
            </w:r>
          </w:p>
        </w:tc>
        <w:tc>
          <w:tcPr>
            <w:tcW w:w="1329" w:type="dxa"/>
            <w:vAlign w:val="center"/>
          </w:tcPr>
          <w:p w14:paraId="7839EC76" w14:textId="77777777" w:rsidR="00ED2E90" w:rsidRPr="001C5FBB" w:rsidRDefault="00ED2E90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rtl/>
                <w:lang w:bidi="ar-SY"/>
              </w:rPr>
              <w:t>63</w:t>
            </w:r>
          </w:p>
        </w:tc>
        <w:tc>
          <w:tcPr>
            <w:tcW w:w="1522" w:type="dxa"/>
            <w:vAlign w:val="center"/>
          </w:tcPr>
          <w:p w14:paraId="613159C2" w14:textId="77777777" w:rsidR="00ED2E90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Total</w:t>
            </w:r>
          </w:p>
        </w:tc>
      </w:tr>
      <w:tr w:rsidR="00ED2E90" w:rsidRPr="00704BCB" w14:paraId="75C4041C" w14:textId="77777777" w:rsidTr="00786FE9">
        <w:trPr>
          <w:trHeight w:val="567"/>
        </w:trPr>
        <w:tc>
          <w:tcPr>
            <w:tcW w:w="8296" w:type="dxa"/>
            <w:gridSpan w:val="5"/>
            <w:vAlign w:val="center"/>
          </w:tcPr>
          <w:p w14:paraId="5C925B43" w14:textId="77777777" w:rsidR="00ED2E90" w:rsidRPr="00704BCB" w:rsidRDefault="00ED2E90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*Statistically significant relation (P &lt; 0.05) verified.</w:t>
            </w:r>
          </w:p>
        </w:tc>
      </w:tr>
    </w:tbl>
    <w:p w14:paraId="56BDC104" w14:textId="77777777" w:rsidR="00EB7884" w:rsidRDefault="00EB7884" w:rsidP="00C11E2F">
      <w:pPr>
        <w:pStyle w:val="Style2"/>
      </w:pPr>
    </w:p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1454"/>
        <w:gridCol w:w="2641"/>
        <w:gridCol w:w="1350"/>
        <w:gridCol w:w="1329"/>
        <w:gridCol w:w="1522"/>
      </w:tblGrid>
      <w:tr w:rsidR="00426C31" w14:paraId="6813D4AC" w14:textId="77777777" w:rsidTr="00786FE9">
        <w:trPr>
          <w:trHeight w:val="567"/>
        </w:trPr>
        <w:tc>
          <w:tcPr>
            <w:tcW w:w="8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8C7BF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Table 6. differences between diabetic and non-diabetic pneumonia patients in required ventilation. N=213 (%)</w:t>
            </w:r>
          </w:p>
        </w:tc>
      </w:tr>
      <w:tr w:rsidR="00426C31" w14:paraId="6C2E0059" w14:textId="77777777" w:rsidTr="00786FE9">
        <w:trPr>
          <w:trHeight w:val="755"/>
        </w:trPr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2AA64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P-value</w:t>
            </w: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FAB59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Odds ratio and confidence interval OR CI 95%</w:t>
            </w: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D5A30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Diabetes type II</w:t>
            </w:r>
          </w:p>
        </w:tc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39A9A6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Mechanical ventilation required</w:t>
            </w:r>
          </w:p>
        </w:tc>
      </w:tr>
      <w:tr w:rsidR="00426C31" w14:paraId="4C2B7ABF" w14:textId="77777777" w:rsidTr="00786FE9">
        <w:trPr>
          <w:trHeight w:val="2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03544" w14:textId="77777777" w:rsidR="00426C31" w:rsidRDefault="00426C31" w:rsidP="00786FE9">
            <w:pPr>
              <w:bidi/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850F0" w14:textId="77777777" w:rsidR="00426C31" w:rsidRDefault="00426C31" w:rsidP="00786FE9">
            <w:pPr>
              <w:bidi/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5DBDC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No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04424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Yes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2DBEA" w14:textId="77777777" w:rsidR="00426C31" w:rsidRDefault="00426C31" w:rsidP="00786FE9">
            <w:pPr>
              <w:bidi/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</w:tr>
      <w:tr w:rsidR="00426C31" w14:paraId="6DC8404A" w14:textId="77777777" w:rsidTr="00786FE9">
        <w:trPr>
          <w:trHeight w:val="567"/>
        </w:trPr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10C9F4" w14:textId="77777777" w:rsidR="00426C31" w:rsidRPr="00270400" w:rsidRDefault="00426C31" w:rsidP="00786FE9">
            <w:pPr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8"/>
                <w:vertAlign w:val="superscript"/>
                <w:lang w:bidi="ar-SY"/>
              </w:rPr>
            </w:pPr>
            <w:r>
              <w:rPr>
                <w:rFonts w:ascii="Simplified Arabic" w:hAnsi="Simplified Arabic" w:cs="Simplified Arabic"/>
                <w:b/>
                <w:bCs/>
                <w:color w:val="C00000"/>
                <w:sz w:val="28"/>
                <w:lang w:bidi="ar-SY"/>
              </w:rPr>
              <w:t>0.003*</w:t>
            </w: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2063F2" w14:textId="77777777" w:rsidR="00426C31" w:rsidRPr="00270400" w:rsidRDefault="00426C3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2.87 (1.4  – 5.85)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6E746" w14:textId="77777777" w:rsidR="00426C31" w:rsidRPr="00270400" w:rsidRDefault="00426C3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19 (22.9)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3304A" w14:textId="77777777" w:rsidR="00426C31" w:rsidRPr="00270400" w:rsidRDefault="00426C3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29 (46)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041C7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yes</w:t>
            </w:r>
          </w:p>
        </w:tc>
      </w:tr>
      <w:tr w:rsidR="00426C31" w14:paraId="7AE73A56" w14:textId="77777777" w:rsidTr="00786FE9">
        <w:trPr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6573E49" w14:textId="77777777" w:rsidR="00426C31" w:rsidRDefault="00426C31" w:rsidP="00786FE9">
            <w:pPr>
              <w:bidi/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FD4378" w14:textId="77777777" w:rsidR="00426C31" w:rsidRDefault="00426C31" w:rsidP="00786FE9">
            <w:pPr>
              <w:bidi/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24156" w14:textId="77777777" w:rsidR="00426C31" w:rsidRPr="00270400" w:rsidRDefault="00426C3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64 (77.1)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16BEA" w14:textId="77777777" w:rsidR="00426C31" w:rsidRPr="00270400" w:rsidRDefault="00426C3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34 (54)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75CA86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Other methods</w:t>
            </w:r>
          </w:p>
        </w:tc>
      </w:tr>
      <w:tr w:rsidR="00426C31" w14:paraId="2C327641" w14:textId="77777777" w:rsidTr="00786FE9">
        <w:trPr>
          <w:trHeight w:val="567"/>
        </w:trPr>
        <w:tc>
          <w:tcPr>
            <w:tcW w:w="1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5F646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26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586D0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1B9EC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83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65CD8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63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4703B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Total</w:t>
            </w:r>
          </w:p>
        </w:tc>
      </w:tr>
      <w:tr w:rsidR="00426C31" w14:paraId="49716C38" w14:textId="77777777" w:rsidTr="00786FE9">
        <w:trPr>
          <w:trHeight w:val="567"/>
        </w:trPr>
        <w:tc>
          <w:tcPr>
            <w:tcW w:w="8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EF67E4" w14:textId="77777777" w:rsidR="00426C31" w:rsidRDefault="00426C3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*Statistically significant relation (P &lt; 0.05) verified.</w:t>
            </w:r>
          </w:p>
        </w:tc>
      </w:tr>
    </w:tbl>
    <w:p w14:paraId="0465A1B1" w14:textId="77777777" w:rsidR="00426C31" w:rsidRDefault="00426C31" w:rsidP="00C11E2F">
      <w:pPr>
        <w:pStyle w:val="Style2"/>
      </w:pPr>
    </w:p>
    <w:p w14:paraId="7823271C" w14:textId="77777777" w:rsidR="00ED2E90" w:rsidRDefault="00ED2E90" w:rsidP="00C11E2F">
      <w:pPr>
        <w:pStyle w:val="Style2"/>
      </w:pPr>
    </w:p>
    <w:p w14:paraId="24BA1C92" w14:textId="77777777" w:rsidR="006E6441" w:rsidRDefault="006E6441" w:rsidP="00C11E2F">
      <w:pPr>
        <w:pStyle w:val="Style2"/>
      </w:pPr>
    </w:p>
    <w:p w14:paraId="399C97D1" w14:textId="77777777" w:rsidR="006E6441" w:rsidRDefault="006E6441" w:rsidP="00C11E2F">
      <w:pPr>
        <w:pStyle w:val="Style2"/>
      </w:pPr>
    </w:p>
    <w:p w14:paraId="12DE8BCF" w14:textId="77777777" w:rsidR="00C11E2F" w:rsidRDefault="00C11E2F" w:rsidP="00C11E2F">
      <w:pPr>
        <w:pStyle w:val="Style2"/>
        <w:rPr>
          <w:rtl/>
        </w:rPr>
      </w:pPr>
    </w:p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1454"/>
        <w:gridCol w:w="2641"/>
        <w:gridCol w:w="1592"/>
        <w:gridCol w:w="1329"/>
        <w:gridCol w:w="1522"/>
      </w:tblGrid>
      <w:tr w:rsidR="006E6441" w14:paraId="101F8988" w14:textId="77777777" w:rsidTr="00786FE9">
        <w:trPr>
          <w:trHeight w:val="567"/>
        </w:trPr>
        <w:tc>
          <w:tcPr>
            <w:tcW w:w="8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DB96D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lastRenderedPageBreak/>
              <w:t>Table 7. the difference in mortality rates between diabetic and non-diabetic pneumonia patients. N=213 (%)</w:t>
            </w:r>
          </w:p>
        </w:tc>
      </w:tr>
      <w:tr w:rsidR="006E6441" w14:paraId="174B3E1F" w14:textId="77777777" w:rsidTr="00786FE9">
        <w:trPr>
          <w:trHeight w:val="755"/>
        </w:trPr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BCE7F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P-value</w:t>
            </w: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D986F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Odds ratio and confidence interval OR CI 95%</w:t>
            </w: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D99F0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Diabetes type II</w:t>
            </w:r>
          </w:p>
        </w:tc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76E33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Mortality occurrence</w:t>
            </w:r>
          </w:p>
        </w:tc>
      </w:tr>
      <w:tr w:rsidR="006E6441" w14:paraId="06E4559A" w14:textId="77777777" w:rsidTr="00786FE9">
        <w:trPr>
          <w:trHeight w:val="2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AE974" w14:textId="77777777" w:rsidR="006E6441" w:rsidRDefault="006E6441" w:rsidP="00786FE9">
            <w:pPr>
              <w:bidi/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AD7D7" w14:textId="77777777" w:rsidR="006E6441" w:rsidRDefault="006E6441" w:rsidP="00786FE9">
            <w:pPr>
              <w:bidi/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71EA2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No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F0A49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Yes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A7FC5" w14:textId="77777777" w:rsidR="006E6441" w:rsidRDefault="006E6441" w:rsidP="00786FE9">
            <w:pPr>
              <w:bidi/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</w:tr>
      <w:tr w:rsidR="006E6441" w14:paraId="3EDFE64B" w14:textId="77777777" w:rsidTr="00786FE9">
        <w:trPr>
          <w:trHeight w:val="567"/>
        </w:trPr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0B4AECB" w14:textId="77777777" w:rsidR="006E6441" w:rsidRPr="009C2800" w:rsidRDefault="006E6441" w:rsidP="00786FE9">
            <w:pPr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b/>
                <w:bCs/>
                <w:color w:val="C00000"/>
                <w:sz w:val="28"/>
                <w:lang w:bidi="ar-SY"/>
              </w:rPr>
              <w:t>0.002*</w:t>
            </w: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A25DEA" w14:textId="77777777" w:rsidR="006E6441" w:rsidRPr="00270400" w:rsidRDefault="006E644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2.54 (1.38  – 4.68)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9AE61" w14:textId="77777777" w:rsidR="006E6441" w:rsidRPr="00270400" w:rsidRDefault="006E644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34 (23.8%)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39271" w14:textId="77777777" w:rsidR="006E6441" w:rsidRPr="00270400" w:rsidRDefault="006E644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31 (44.3%)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60161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yes</w:t>
            </w:r>
          </w:p>
        </w:tc>
      </w:tr>
      <w:tr w:rsidR="006E6441" w14:paraId="51DE1BE1" w14:textId="77777777" w:rsidTr="00786FE9">
        <w:trPr>
          <w:trHeight w:val="567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928F0F" w14:textId="77777777" w:rsidR="006E6441" w:rsidRDefault="006E6441" w:rsidP="00786FE9">
            <w:pPr>
              <w:bidi/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86F4B0" w14:textId="77777777" w:rsidR="006E6441" w:rsidRDefault="006E6441" w:rsidP="00786FE9">
            <w:pPr>
              <w:bidi/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5CD4B" w14:textId="77777777" w:rsidR="006E6441" w:rsidRPr="00270400" w:rsidRDefault="006E644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109(76.2%)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1896B" w14:textId="77777777" w:rsidR="006E6441" w:rsidRPr="00270400" w:rsidRDefault="006E644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39 (55.7%)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1992D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No</w:t>
            </w:r>
          </w:p>
        </w:tc>
      </w:tr>
      <w:tr w:rsidR="006E6441" w14:paraId="59730E41" w14:textId="77777777" w:rsidTr="00786FE9">
        <w:trPr>
          <w:trHeight w:val="567"/>
        </w:trPr>
        <w:tc>
          <w:tcPr>
            <w:tcW w:w="14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059FC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26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8EAD1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53EB4" w14:textId="77777777" w:rsidR="006E6441" w:rsidRPr="009C2800" w:rsidRDefault="006E6441" w:rsidP="00786FE9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143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32CA6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70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4AB0D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Total</w:t>
            </w:r>
          </w:p>
        </w:tc>
      </w:tr>
      <w:tr w:rsidR="006E6441" w14:paraId="6AC25450" w14:textId="77777777" w:rsidTr="00786FE9">
        <w:trPr>
          <w:trHeight w:val="567"/>
        </w:trPr>
        <w:tc>
          <w:tcPr>
            <w:tcW w:w="8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6A91C" w14:textId="77777777" w:rsidR="006E6441" w:rsidRDefault="006E6441" w:rsidP="00786FE9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*Statistically significant relation (P &lt; 0.05) verified.</w:t>
            </w:r>
          </w:p>
        </w:tc>
      </w:tr>
    </w:tbl>
    <w:p w14:paraId="6C98E66F" w14:textId="77777777" w:rsidR="001617F3" w:rsidRDefault="001617F3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1454"/>
        <w:gridCol w:w="2641"/>
        <w:gridCol w:w="914"/>
        <w:gridCol w:w="1150"/>
        <w:gridCol w:w="1150"/>
        <w:gridCol w:w="1522"/>
      </w:tblGrid>
      <w:tr w:rsidR="006E6441" w14:paraId="1838F4B6" w14:textId="77777777" w:rsidTr="006E6441">
        <w:trPr>
          <w:trHeight w:val="567"/>
        </w:trPr>
        <w:tc>
          <w:tcPr>
            <w:tcW w:w="8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86ADF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szCs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Table 8. the difference between pneumonia patients with or without diabetes type II with taking in mind the CRUP-65 degree.</w:t>
            </w:r>
          </w:p>
        </w:tc>
      </w:tr>
      <w:tr w:rsidR="006E6441" w14:paraId="1938EEF0" w14:textId="77777777" w:rsidTr="006E6441">
        <w:trPr>
          <w:trHeight w:val="755"/>
        </w:trPr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109BCB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P-value</w:t>
            </w: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5A500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Odds ratio and confidence interval OR CI 95%</w:t>
            </w:r>
          </w:p>
        </w:tc>
        <w:tc>
          <w:tcPr>
            <w:tcW w:w="2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793D8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CURP-65</w:t>
            </w:r>
          </w:p>
        </w:tc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F8AB4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Diabetes type II</w:t>
            </w:r>
          </w:p>
        </w:tc>
      </w:tr>
      <w:tr w:rsidR="006E6441" w14:paraId="6EA4C2C7" w14:textId="77777777" w:rsidTr="006E6441">
        <w:trPr>
          <w:trHeight w:val="50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334F8" w14:textId="77777777" w:rsidR="006E6441" w:rsidRDefault="006E6441" w:rsidP="006E6441">
            <w:pPr>
              <w:bidi/>
              <w:jc w:val="center"/>
              <w:rPr>
                <w:rFonts w:asciiTheme="majorBidi" w:hAnsiTheme="majorBidi"/>
                <w:sz w:val="28"/>
                <w:szCs w:val="28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3E862" w14:textId="77777777" w:rsidR="006E6441" w:rsidRDefault="006E6441" w:rsidP="006E6441">
            <w:pPr>
              <w:bidi/>
              <w:jc w:val="center"/>
              <w:rPr>
                <w:rFonts w:asciiTheme="majorBidi" w:hAnsiTheme="majorBidi"/>
                <w:sz w:val="28"/>
                <w:szCs w:val="28"/>
                <w:lang w:bidi="ar-SY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6CCB9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rtl/>
                <w:lang w:bidi="ar-SY"/>
              </w:rPr>
            </w:pPr>
            <w:r>
              <w:rPr>
                <w:rFonts w:ascii="Segoe UI Symbol" w:hAnsi="Segoe UI Symbol"/>
                <w:sz w:val="28"/>
                <w:lang w:bidi="ar-SY"/>
              </w:rPr>
              <w:t>≥</w:t>
            </w:r>
            <w:r>
              <w:rPr>
                <w:rFonts w:asciiTheme="majorBidi" w:hAnsiTheme="majorBidi"/>
                <w:sz w:val="28"/>
                <w:lang w:bidi="ar-SY"/>
              </w:rPr>
              <w:t xml:space="preserve"> 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895DF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A5C7B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0-1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ADE08" w14:textId="77777777" w:rsidR="006E6441" w:rsidRDefault="006E6441" w:rsidP="006E6441">
            <w:pPr>
              <w:bidi/>
              <w:jc w:val="center"/>
              <w:rPr>
                <w:rFonts w:asciiTheme="majorBidi" w:hAnsiTheme="majorBidi"/>
                <w:sz w:val="28"/>
                <w:szCs w:val="28"/>
                <w:lang w:bidi="ar-SY"/>
              </w:rPr>
            </w:pPr>
          </w:p>
        </w:tc>
      </w:tr>
      <w:tr w:rsidR="006E6441" w14:paraId="39B158AE" w14:textId="77777777" w:rsidTr="006E6441">
        <w:trPr>
          <w:trHeight w:val="567"/>
        </w:trPr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13F75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b/>
                <w:bCs/>
                <w:color w:val="C00000"/>
                <w:sz w:val="28"/>
                <w:lang w:bidi="ar-SY"/>
              </w:rPr>
              <w:t>&lt; 0.001*</w:t>
            </w:r>
          </w:p>
        </w:tc>
        <w:tc>
          <w:tcPr>
            <w:tcW w:w="2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C4C64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Not applicable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B467C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41 (50%)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BD8B0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12 (27.9%)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4C961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17 (19,3%)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E683B" w14:textId="4613CCE4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yes</w:t>
            </w:r>
          </w:p>
        </w:tc>
      </w:tr>
      <w:tr w:rsidR="006E6441" w14:paraId="2748E49A" w14:textId="77777777" w:rsidTr="006E6441">
        <w:trPr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3DC5B" w14:textId="77777777" w:rsidR="006E6441" w:rsidRDefault="006E6441" w:rsidP="006E6441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8"/>
                <w:szCs w:val="28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98466" w14:textId="77777777" w:rsidR="006E6441" w:rsidRDefault="006E6441" w:rsidP="006E6441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901C4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41 (50%)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58555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31 (72.1%)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8F282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8"/>
                <w:lang w:bidi="ar-SY"/>
              </w:rPr>
            </w:pPr>
            <w:r>
              <w:rPr>
                <w:rFonts w:ascii="Simplified Arabic" w:hAnsi="Simplified Arabic" w:cs="Simplified Arabic"/>
                <w:sz w:val="28"/>
                <w:lang w:bidi="ar-SY"/>
              </w:rPr>
              <w:t>71 (80.7%)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CC3CE5" w14:textId="00A8119C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No</w:t>
            </w:r>
          </w:p>
        </w:tc>
      </w:tr>
      <w:tr w:rsidR="006E6441" w14:paraId="305E27DF" w14:textId="77777777" w:rsidTr="006E6441">
        <w:trPr>
          <w:trHeight w:val="56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69F65" w14:textId="77777777" w:rsidR="006E6441" w:rsidRDefault="006E6441" w:rsidP="006E6441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8"/>
                <w:szCs w:val="28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CDA90E" w14:textId="77777777" w:rsidR="006E6441" w:rsidRDefault="006E6441" w:rsidP="006E6441">
            <w:pPr>
              <w:bidi/>
              <w:jc w:val="center"/>
              <w:rPr>
                <w:rFonts w:ascii="Simplified Arabic" w:hAnsi="Simplified Arabic" w:cs="Simplified Arabic"/>
                <w:sz w:val="28"/>
                <w:szCs w:val="28"/>
                <w:lang w:bidi="ar-SY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B3CE0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82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B3F75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43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E3C81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88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3E1E7" w14:textId="4AB84BC9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Total</w:t>
            </w:r>
          </w:p>
        </w:tc>
      </w:tr>
      <w:tr w:rsidR="006E6441" w14:paraId="6C2E0DFF" w14:textId="77777777" w:rsidTr="006E6441">
        <w:trPr>
          <w:trHeight w:val="567"/>
        </w:trPr>
        <w:tc>
          <w:tcPr>
            <w:tcW w:w="8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C5E65" w14:textId="77777777" w:rsidR="006E6441" w:rsidRDefault="006E6441" w:rsidP="006E6441">
            <w:pPr>
              <w:jc w:val="center"/>
              <w:rPr>
                <w:rFonts w:asciiTheme="majorBidi" w:hAnsiTheme="majorBidi"/>
                <w:sz w:val="28"/>
                <w:lang w:bidi="ar-SY"/>
              </w:rPr>
            </w:pPr>
            <w:r>
              <w:rPr>
                <w:rFonts w:asciiTheme="majorBidi" w:hAnsiTheme="majorBidi"/>
                <w:sz w:val="28"/>
                <w:lang w:bidi="ar-SY"/>
              </w:rPr>
              <w:t>*Statistically significant relation (P &lt; 0.05) verified.</w:t>
            </w:r>
          </w:p>
        </w:tc>
      </w:tr>
    </w:tbl>
    <w:p w14:paraId="347190B6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p w14:paraId="0D0189A7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p w14:paraId="20048864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p w14:paraId="09219259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p w14:paraId="36081C3F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p w14:paraId="0E9DCB5E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p w14:paraId="5A204351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p w14:paraId="39D24E65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tbl>
      <w:tblPr>
        <w:tblStyle w:val="TableGrid"/>
        <w:bidiVisual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473"/>
        <w:gridCol w:w="1932"/>
        <w:gridCol w:w="770"/>
        <w:gridCol w:w="875"/>
        <w:gridCol w:w="875"/>
        <w:gridCol w:w="858"/>
        <w:gridCol w:w="1156"/>
        <w:gridCol w:w="1357"/>
      </w:tblGrid>
      <w:tr w:rsidR="006E6441" w:rsidRPr="006E6441" w14:paraId="74D79224" w14:textId="77777777" w:rsidTr="006E6441">
        <w:trPr>
          <w:trHeight w:val="567"/>
        </w:trPr>
        <w:tc>
          <w:tcPr>
            <w:tcW w:w="82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7C1F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lastRenderedPageBreak/>
              <w:t>Table 9. the difference in mortality rates between diabetic and non-diabetic pneumonia patients, with taking in mind the severity of pneumonia. N=213 (%)</w:t>
            </w:r>
          </w:p>
        </w:tc>
      </w:tr>
      <w:tr w:rsidR="006E6441" w:rsidRPr="006E6441" w14:paraId="7DCDDE1C" w14:textId="77777777" w:rsidTr="006E6441">
        <w:trPr>
          <w:trHeight w:val="446"/>
        </w:trPr>
        <w:tc>
          <w:tcPr>
            <w:tcW w:w="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14:paraId="0D0E6A0A" w14:textId="77777777" w:rsidR="006E6441" w:rsidRPr="006E6441" w:rsidRDefault="006E6441" w:rsidP="006E6441">
            <w:pPr>
              <w:ind w:left="113" w:right="113"/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P-value</w:t>
            </w:r>
          </w:p>
        </w:tc>
        <w:tc>
          <w:tcPr>
            <w:tcW w:w="19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6B7F4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Odds ratio and confidence interval OR CI 95%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BFFEF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rtl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Total</w:t>
            </w:r>
          </w:p>
        </w:tc>
        <w:tc>
          <w:tcPr>
            <w:tcW w:w="2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623B3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CURP-65</w:t>
            </w:r>
          </w:p>
        </w:tc>
        <w:tc>
          <w:tcPr>
            <w:tcW w:w="11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348CDB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Diabetes type II</w:t>
            </w:r>
          </w:p>
        </w:tc>
        <w:tc>
          <w:tcPr>
            <w:tcW w:w="13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C66BB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rtl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Mortality occurrence</w:t>
            </w:r>
          </w:p>
        </w:tc>
      </w:tr>
      <w:tr w:rsidR="006E6441" w:rsidRPr="006E6441" w14:paraId="0778BBEC" w14:textId="77777777" w:rsidTr="006E6441">
        <w:trPr>
          <w:trHeight w:val="445"/>
        </w:trPr>
        <w:tc>
          <w:tcPr>
            <w:tcW w:w="8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ED1A1" w14:textId="77777777" w:rsidR="006E6441" w:rsidRPr="006E6441" w:rsidRDefault="006E6441" w:rsidP="006E6441">
            <w:pPr>
              <w:bidi/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CF842" w14:textId="77777777" w:rsidR="006E6441" w:rsidRPr="006E6441" w:rsidRDefault="006E6441" w:rsidP="006E6441">
            <w:pPr>
              <w:bidi/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CF5F6" w14:textId="77777777" w:rsidR="006E6441" w:rsidRPr="006E6441" w:rsidRDefault="006E6441" w:rsidP="006E6441">
            <w:pPr>
              <w:bidi/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4AD1D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rtl/>
                <w:lang w:bidi="ar-SY"/>
              </w:rPr>
            </w:pPr>
            <w:r w:rsidRPr="006E6441">
              <w:rPr>
                <w:rFonts w:ascii="Segoe UI Symbol" w:hAnsi="Segoe UI Symbol"/>
                <w:sz w:val="24"/>
                <w:szCs w:val="24"/>
                <w:lang w:bidi="ar-SY"/>
              </w:rPr>
              <w:t>≥</w:t>
            </w: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 xml:space="preserve"> 3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022E11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2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E17AC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0-1</w:t>
            </w:r>
          </w:p>
        </w:tc>
        <w:tc>
          <w:tcPr>
            <w:tcW w:w="11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CEDEA0" w14:textId="77777777" w:rsidR="006E6441" w:rsidRPr="006E6441" w:rsidRDefault="006E6441" w:rsidP="006E6441">
            <w:pPr>
              <w:bidi/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</w:p>
        </w:tc>
        <w:tc>
          <w:tcPr>
            <w:tcW w:w="13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3F825C" w14:textId="77777777" w:rsidR="006E6441" w:rsidRPr="006E6441" w:rsidRDefault="006E6441" w:rsidP="006E6441">
            <w:pPr>
              <w:bidi/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</w:p>
        </w:tc>
      </w:tr>
      <w:tr w:rsidR="006E6441" w:rsidRPr="006E6441" w14:paraId="219396B5" w14:textId="77777777" w:rsidTr="006E6441">
        <w:trPr>
          <w:trHeight w:val="327"/>
        </w:trPr>
        <w:tc>
          <w:tcPr>
            <w:tcW w:w="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vAlign w:val="center"/>
            <w:hideMark/>
          </w:tcPr>
          <w:p w14:paraId="3DCDFE90" w14:textId="77777777" w:rsidR="006E6441" w:rsidRPr="006E6441" w:rsidRDefault="006E6441" w:rsidP="006E6441">
            <w:pPr>
              <w:ind w:left="113" w:right="113"/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lang w:bidi="ar-SY"/>
              </w:rPr>
              <w:t>&lt;0.001</w:t>
            </w:r>
          </w:p>
        </w:tc>
        <w:tc>
          <w:tcPr>
            <w:tcW w:w="19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BAC23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Not Applicable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77BAE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31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508831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26 (83.9)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5B2AB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3 (9.7)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40F0D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2 (6.5)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26A1F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Yes</w:t>
            </w:r>
          </w:p>
        </w:tc>
        <w:tc>
          <w:tcPr>
            <w:tcW w:w="13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DFF9A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yes</w:t>
            </w:r>
          </w:p>
        </w:tc>
      </w:tr>
      <w:tr w:rsidR="006E6441" w:rsidRPr="006E6441" w14:paraId="525A7861" w14:textId="77777777" w:rsidTr="006E6441">
        <w:trPr>
          <w:trHeight w:val="326"/>
        </w:trPr>
        <w:tc>
          <w:tcPr>
            <w:tcW w:w="8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9567A" w14:textId="77777777" w:rsidR="006E6441" w:rsidRPr="006E6441" w:rsidRDefault="006E6441" w:rsidP="006E6441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lang w:bidi="ar-SY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74D0E" w14:textId="77777777" w:rsidR="006E6441" w:rsidRPr="006E6441" w:rsidRDefault="006E6441" w:rsidP="006E6441">
            <w:pPr>
              <w:bidi/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63D78C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34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0D7F2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24 (70.6)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940B3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8 (23.5)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3C814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2 (5.9)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71D1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No</w:t>
            </w:r>
          </w:p>
        </w:tc>
        <w:tc>
          <w:tcPr>
            <w:tcW w:w="13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E54DD" w14:textId="77777777" w:rsidR="006E6441" w:rsidRPr="006E6441" w:rsidRDefault="006E6441" w:rsidP="006E6441">
            <w:pPr>
              <w:bidi/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</w:p>
        </w:tc>
      </w:tr>
      <w:tr w:rsidR="006E6441" w:rsidRPr="006E6441" w14:paraId="6DED0397" w14:textId="77777777" w:rsidTr="006E6441">
        <w:trPr>
          <w:trHeight w:val="539"/>
        </w:trPr>
        <w:tc>
          <w:tcPr>
            <w:tcW w:w="8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8EFC3" w14:textId="77777777" w:rsidR="006E6441" w:rsidRPr="006E6441" w:rsidRDefault="006E6441" w:rsidP="006E6441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lang w:bidi="ar-SY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2F376" w14:textId="77777777" w:rsidR="006E6441" w:rsidRPr="006E6441" w:rsidRDefault="006E6441" w:rsidP="006E6441">
            <w:pPr>
              <w:bidi/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2FE29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39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D5452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15 (38.5)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89711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9 (23.1)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859BE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15 (38.5)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79D73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Yes</w:t>
            </w:r>
          </w:p>
        </w:tc>
        <w:tc>
          <w:tcPr>
            <w:tcW w:w="13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0CEF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No</w:t>
            </w:r>
          </w:p>
        </w:tc>
      </w:tr>
      <w:tr w:rsidR="006E6441" w:rsidRPr="006E6441" w14:paraId="4679731D" w14:textId="77777777" w:rsidTr="006E6441">
        <w:trPr>
          <w:trHeight w:val="530"/>
        </w:trPr>
        <w:tc>
          <w:tcPr>
            <w:tcW w:w="8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AF9EBC" w14:textId="77777777" w:rsidR="006E6441" w:rsidRPr="006E6441" w:rsidRDefault="006E6441" w:rsidP="006E6441">
            <w:pPr>
              <w:bidi/>
              <w:jc w:val="center"/>
              <w:rPr>
                <w:rFonts w:ascii="Simplified Arabic" w:hAnsi="Simplified Arabic" w:cs="Simplified Arabic"/>
                <w:b/>
                <w:bCs/>
                <w:color w:val="C00000"/>
                <w:sz w:val="24"/>
                <w:szCs w:val="24"/>
                <w:lang w:bidi="ar-SY"/>
              </w:rPr>
            </w:pPr>
          </w:p>
        </w:tc>
        <w:tc>
          <w:tcPr>
            <w:tcW w:w="1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954E8" w14:textId="77777777" w:rsidR="006E6441" w:rsidRPr="006E6441" w:rsidRDefault="006E6441" w:rsidP="006E6441">
            <w:pPr>
              <w:bidi/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B347B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109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91140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17 (15.6)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7916D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23 (21.1)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2DFE2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69 (63.3)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3C069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 w:val="24"/>
                <w:szCs w:val="24"/>
                <w:lang w:bidi="ar-SY"/>
              </w:rPr>
              <w:t>No</w:t>
            </w:r>
          </w:p>
        </w:tc>
        <w:tc>
          <w:tcPr>
            <w:tcW w:w="13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957C9" w14:textId="77777777" w:rsidR="006E6441" w:rsidRPr="006E6441" w:rsidRDefault="006E6441" w:rsidP="006E6441">
            <w:pPr>
              <w:bidi/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</w:p>
        </w:tc>
      </w:tr>
      <w:tr w:rsidR="006E6441" w:rsidRPr="006E6441" w14:paraId="4C644E63" w14:textId="77777777" w:rsidTr="006E6441">
        <w:trPr>
          <w:trHeight w:val="567"/>
        </w:trPr>
        <w:tc>
          <w:tcPr>
            <w:tcW w:w="82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2091C" w14:textId="77777777" w:rsidR="006E6441" w:rsidRPr="006E6441" w:rsidRDefault="006E6441" w:rsidP="006E6441">
            <w:pPr>
              <w:jc w:val="center"/>
              <w:rPr>
                <w:rFonts w:asciiTheme="majorBidi" w:hAnsiTheme="majorBidi"/>
                <w:sz w:val="24"/>
                <w:szCs w:val="24"/>
                <w:lang w:bidi="ar-SY"/>
              </w:rPr>
            </w:pPr>
            <w:r w:rsidRPr="006E6441">
              <w:rPr>
                <w:rFonts w:asciiTheme="majorBidi" w:hAnsiTheme="majorBidi"/>
                <w:sz w:val="24"/>
                <w:szCs w:val="24"/>
                <w:lang w:bidi="ar-SY"/>
              </w:rPr>
              <w:t>*Statistically significant relation (P &lt; 0.05) verified.</w:t>
            </w:r>
          </w:p>
        </w:tc>
      </w:tr>
    </w:tbl>
    <w:p w14:paraId="7F86B3D4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383"/>
        <w:gridCol w:w="1383"/>
        <w:gridCol w:w="1383"/>
      </w:tblGrid>
      <w:tr w:rsidR="006E6441" w14:paraId="6CBB00B9" w14:textId="77777777" w:rsidTr="006E6441">
        <w:trPr>
          <w:trHeight w:val="530"/>
        </w:trPr>
        <w:tc>
          <w:tcPr>
            <w:tcW w:w="8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579B5" w14:textId="77777777" w:rsidR="006E6441" w:rsidRDefault="006E6441" w:rsidP="006E6441">
            <w:pPr>
              <w:pStyle w:val="NoSpacing"/>
              <w:bidi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Table 10. the relation between pneumonia severity and length of hospitalization with comparison between diabetic and non-diabetic patients. N=213 (%)</w:t>
            </w:r>
          </w:p>
        </w:tc>
      </w:tr>
      <w:tr w:rsidR="006E6441" w14:paraId="1450BFAD" w14:textId="77777777" w:rsidTr="006E6441"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7AF98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CURP -65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833C1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Diabetes type II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675A3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N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BD83D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Mean length (in days)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376D4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F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24E3F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P-value</w:t>
            </w:r>
          </w:p>
        </w:tc>
      </w:tr>
      <w:tr w:rsidR="006E6441" w14:paraId="18538A11" w14:textId="77777777" w:rsidTr="006E6441">
        <w:trPr>
          <w:trHeight w:val="187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6075E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0-1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591D7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Yes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8C624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17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60F2C" w14:textId="77777777" w:rsidR="006E6441" w:rsidRDefault="006E6441" w:rsidP="006E6441">
            <w:pPr>
              <w:jc w:val="center"/>
              <w:rPr>
                <w:sz w:val="20"/>
                <w:szCs w:val="20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4.6 (±3.4)</w:t>
            </w:r>
          </w:p>
          <w:p w14:paraId="2430D863" w14:textId="77777777" w:rsidR="006E6441" w:rsidRDefault="006E6441" w:rsidP="006E6441">
            <w:pPr>
              <w:jc w:val="center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A19CC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0.684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C53B1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0.506*</w:t>
            </w:r>
          </w:p>
        </w:tc>
      </w:tr>
      <w:tr w:rsidR="006E6441" w14:paraId="2E828363" w14:textId="77777777" w:rsidTr="006E6441">
        <w:trPr>
          <w:trHeight w:val="1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46835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E9A05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No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7B564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71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695AC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4.9(±4.1</w:t>
            </w:r>
            <w:r>
              <w:rPr>
                <w:rFonts w:ascii="Simplified Arabic" w:hAnsi="Simplified Arabic"/>
                <w:sz w:val="20"/>
                <w:szCs w:val="20"/>
                <w:lang w:bidi="ar-SY"/>
              </w:rPr>
              <w:t>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8A0E2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0B6D3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</w:tr>
      <w:tr w:rsidR="006E6441" w14:paraId="395C97D8" w14:textId="77777777" w:rsidTr="006E6441">
        <w:trPr>
          <w:trHeight w:val="187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F7496D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2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8B9FC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Yes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3B4CA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12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B84B8" w14:textId="77777777" w:rsidR="006E6441" w:rsidRDefault="006E6441" w:rsidP="006E6441">
            <w:pPr>
              <w:jc w:val="center"/>
              <w:rPr>
                <w:sz w:val="20"/>
                <w:szCs w:val="20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4.9 (±2.5)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F70CA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6EF71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</w:tr>
      <w:tr w:rsidR="006E6441" w14:paraId="4355D943" w14:textId="77777777" w:rsidTr="006E6441">
        <w:trPr>
          <w:trHeight w:val="1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A127C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3F0CB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No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97C1B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31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AE1EA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6.1(±5.4)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99A23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AF92C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</w:tr>
      <w:tr w:rsidR="006E6441" w14:paraId="07EE46D7" w14:textId="77777777" w:rsidTr="006E6441">
        <w:trPr>
          <w:trHeight w:val="187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CB5BB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egoe UI Symbol" w:hAnsi="Segoe UI Symbol"/>
                <w:sz w:val="20"/>
                <w:szCs w:val="20"/>
              </w:rPr>
              <w:t>≥</w:t>
            </w:r>
            <w:r>
              <w:rPr>
                <w:sz w:val="20"/>
                <w:szCs w:val="20"/>
              </w:rPr>
              <w:t xml:space="preserve"> 3</w:t>
            </w: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4B154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Yes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3E106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41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C6040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5.7(±5.7)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52C27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B90CA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</w:tr>
      <w:tr w:rsidR="006E6441" w14:paraId="0DDAEE1E" w14:textId="77777777" w:rsidTr="006E6441">
        <w:trPr>
          <w:trHeight w:val="18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05516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D198F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No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A2EB5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41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EB298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5.3(±4.6)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63DB8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AA724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</w:p>
        </w:tc>
      </w:tr>
      <w:tr w:rsidR="006E6441" w14:paraId="1224DF44" w14:textId="77777777" w:rsidTr="006E6441">
        <w:tc>
          <w:tcPr>
            <w:tcW w:w="82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DA6CE" w14:textId="77777777" w:rsidR="006E6441" w:rsidRDefault="006E6441" w:rsidP="006E6441">
            <w:pPr>
              <w:jc w:val="center"/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</w:pPr>
            <w:r>
              <w:rPr>
                <w:rFonts w:ascii="Simplified Arabic" w:hAnsi="Simplified Arabic" w:cs="Simplified Arabic"/>
                <w:sz w:val="20"/>
                <w:szCs w:val="20"/>
                <w:lang w:bidi="ar-SY"/>
              </w:rPr>
              <w:t>*Statistical significant relation (P &lt; 0.05) not verified</w:t>
            </w:r>
          </w:p>
        </w:tc>
      </w:tr>
    </w:tbl>
    <w:p w14:paraId="4FE19419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382"/>
        <w:gridCol w:w="1383"/>
        <w:gridCol w:w="2765"/>
        <w:gridCol w:w="1383"/>
        <w:gridCol w:w="1383"/>
      </w:tblGrid>
      <w:tr w:rsidR="006E6441" w:rsidRPr="006E6441" w14:paraId="7FB462BA" w14:textId="77777777" w:rsidTr="006E6441">
        <w:trPr>
          <w:trHeight w:val="530"/>
          <w:jc w:val="center"/>
        </w:trPr>
        <w:tc>
          <w:tcPr>
            <w:tcW w:w="8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602BF" w14:textId="77777777" w:rsidR="006E6441" w:rsidRPr="006E6441" w:rsidRDefault="006E6441" w:rsidP="006E6441">
            <w:pPr>
              <w:pStyle w:val="NoSpacing"/>
              <w:bidi w:val="0"/>
              <w:jc w:val="center"/>
            </w:pPr>
            <w:r w:rsidRPr="006E6441">
              <w:t>Table 11. variation of random blood glucose level and death occur with diabetic and non-diabetic patients.</w:t>
            </w:r>
          </w:p>
        </w:tc>
      </w:tr>
      <w:tr w:rsidR="006E6441" w:rsidRPr="006E6441" w14:paraId="0398251D" w14:textId="77777777" w:rsidTr="006E6441">
        <w:trPr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C77D3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Mortality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DB60B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Diabetes type II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D760D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Mean random blood glucose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69116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F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8D3F4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P-value</w:t>
            </w:r>
          </w:p>
        </w:tc>
      </w:tr>
      <w:tr w:rsidR="006E6441" w:rsidRPr="006E6441" w14:paraId="2750A601" w14:textId="77777777" w:rsidTr="006E6441">
        <w:trPr>
          <w:trHeight w:val="187"/>
          <w:jc w:val="center"/>
        </w:trPr>
        <w:tc>
          <w:tcPr>
            <w:tcW w:w="13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48B78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Yes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774CD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Yes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8C034" w14:textId="77777777" w:rsidR="006E6441" w:rsidRPr="006E6441" w:rsidRDefault="006E6441" w:rsidP="006E6441">
            <w:pPr>
              <w:jc w:val="center"/>
              <w:rPr>
                <w:rFonts w:eastAsiaTheme="minorEastAsia"/>
                <w:szCs w:val="22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363 (±172)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25BA9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0.684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35B42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0.506*</w:t>
            </w:r>
          </w:p>
        </w:tc>
      </w:tr>
      <w:tr w:rsidR="006E6441" w:rsidRPr="006E6441" w14:paraId="4CD053E4" w14:textId="77777777" w:rsidTr="006E6441">
        <w:trPr>
          <w:trHeight w:val="1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D4297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0721D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No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676D6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111 (±54)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9C158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AF907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</w:p>
        </w:tc>
      </w:tr>
      <w:tr w:rsidR="006E6441" w:rsidRPr="006E6441" w14:paraId="65CD3F76" w14:textId="77777777" w:rsidTr="006E6441">
        <w:trPr>
          <w:trHeight w:val="187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F1D34" w14:textId="3A9AEC6B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No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049C0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Yes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A4050" w14:textId="77777777" w:rsidR="006E6441" w:rsidRPr="006E6441" w:rsidRDefault="006E6441" w:rsidP="006E6441">
            <w:pPr>
              <w:jc w:val="center"/>
              <w:rPr>
                <w:szCs w:val="22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241 (±81)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216C0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FADDA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</w:p>
        </w:tc>
      </w:tr>
      <w:tr w:rsidR="006E6441" w:rsidRPr="006E6441" w14:paraId="56E6280D" w14:textId="77777777" w:rsidTr="006E6441">
        <w:trPr>
          <w:trHeight w:val="186"/>
          <w:jc w:val="center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885B6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E438C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No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2470B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C747E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DFD96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</w:p>
        </w:tc>
      </w:tr>
      <w:tr w:rsidR="006E6441" w:rsidRPr="006E6441" w14:paraId="212FFCAA" w14:textId="77777777" w:rsidTr="006E6441">
        <w:trPr>
          <w:jc w:val="center"/>
        </w:trPr>
        <w:tc>
          <w:tcPr>
            <w:tcW w:w="8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B5C47" w14:textId="77777777" w:rsidR="006E6441" w:rsidRPr="006E6441" w:rsidRDefault="006E6441" w:rsidP="006E6441">
            <w:pPr>
              <w:jc w:val="center"/>
              <w:rPr>
                <w:rFonts w:ascii="Simplified Arabic" w:hAnsi="Simplified Arabic" w:cs="Simplified Arabic"/>
                <w:szCs w:val="22"/>
                <w:lang w:bidi="ar-SY"/>
              </w:rPr>
            </w:pPr>
            <w:r w:rsidRPr="006E6441">
              <w:rPr>
                <w:rFonts w:ascii="Simplified Arabic" w:hAnsi="Simplified Arabic" w:cs="Simplified Arabic"/>
                <w:szCs w:val="22"/>
                <w:lang w:bidi="ar-SY"/>
              </w:rPr>
              <w:t>*Statistical significant relation (P &lt; 0.05) not verified</w:t>
            </w:r>
          </w:p>
        </w:tc>
      </w:tr>
    </w:tbl>
    <w:p w14:paraId="20386111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p w14:paraId="7EF0DE02" w14:textId="77777777" w:rsidR="006E6441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p w14:paraId="61A23E22" w14:textId="77777777" w:rsidR="006E6441" w:rsidRPr="00C11E2F" w:rsidRDefault="006E6441" w:rsidP="00C11E2F">
      <w:pPr>
        <w:spacing w:line="240" w:lineRule="auto"/>
        <w:jc w:val="both"/>
        <w:rPr>
          <w:rFonts w:asciiTheme="majorBidi" w:hAnsiTheme="majorBidi"/>
          <w:sz w:val="24"/>
          <w:szCs w:val="24"/>
          <w:lang w:bidi="ar-SY"/>
        </w:rPr>
      </w:pPr>
    </w:p>
    <w:sectPr w:rsidR="006E6441" w:rsidRPr="00C11E2F" w:rsidSect="00F25AF1">
      <w:footerReference w:type="default" r:id="rId7"/>
      <w:pgSz w:w="11906" w:h="16838"/>
      <w:pgMar w:top="1440" w:right="1440" w:bottom="1440" w:left="1440" w:header="720" w:footer="720" w:gutter="0"/>
      <w:cols w:space="720"/>
      <w:vAlign w:val="both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C7A944" w14:textId="77777777" w:rsidR="00612276" w:rsidRDefault="00612276" w:rsidP="00C11E2F">
      <w:pPr>
        <w:spacing w:after="0" w:line="240" w:lineRule="auto"/>
      </w:pPr>
      <w:r>
        <w:separator/>
      </w:r>
    </w:p>
  </w:endnote>
  <w:endnote w:type="continuationSeparator" w:id="0">
    <w:p w14:paraId="4EB62DFD" w14:textId="77777777" w:rsidR="00612276" w:rsidRDefault="00612276" w:rsidP="00C11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62169047"/>
      <w:docPartObj>
        <w:docPartGallery w:val="Page Numbers (Bottom of Page)"/>
        <w:docPartUnique/>
      </w:docPartObj>
    </w:sdtPr>
    <w:sdtContent>
      <w:p w14:paraId="197CE3E2" w14:textId="341CBAED" w:rsidR="00C11E2F" w:rsidRDefault="00C11E2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C581E5" w14:textId="77777777" w:rsidR="00C11E2F" w:rsidRDefault="00C11E2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8D3DAD" w14:textId="77777777" w:rsidR="00612276" w:rsidRDefault="00612276" w:rsidP="00C11E2F">
      <w:pPr>
        <w:spacing w:after="0" w:line="240" w:lineRule="auto"/>
      </w:pPr>
      <w:r>
        <w:separator/>
      </w:r>
    </w:p>
  </w:footnote>
  <w:footnote w:type="continuationSeparator" w:id="0">
    <w:p w14:paraId="7ABD598F" w14:textId="77777777" w:rsidR="00612276" w:rsidRDefault="00612276" w:rsidP="00C11E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E7912"/>
    <w:multiLevelType w:val="multilevel"/>
    <w:tmpl w:val="91305C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4321C44"/>
    <w:multiLevelType w:val="hybridMultilevel"/>
    <w:tmpl w:val="10AA8DAE"/>
    <w:lvl w:ilvl="0" w:tplc="8090AED6">
      <w:start w:val="1"/>
      <w:numFmt w:val="decimal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70703373">
    <w:abstractNumId w:val="0"/>
  </w:num>
  <w:num w:numId="2" w16cid:durableId="16484404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47F"/>
    <w:rsid w:val="00055BDC"/>
    <w:rsid w:val="00064882"/>
    <w:rsid w:val="0008761D"/>
    <w:rsid w:val="000940BC"/>
    <w:rsid w:val="000950BB"/>
    <w:rsid w:val="000B4652"/>
    <w:rsid w:val="000D0201"/>
    <w:rsid w:val="000E1E66"/>
    <w:rsid w:val="000E38F7"/>
    <w:rsid w:val="000E3927"/>
    <w:rsid w:val="000F4378"/>
    <w:rsid w:val="00111361"/>
    <w:rsid w:val="00135C48"/>
    <w:rsid w:val="00136FFC"/>
    <w:rsid w:val="001617F3"/>
    <w:rsid w:val="00170EE9"/>
    <w:rsid w:val="001C588B"/>
    <w:rsid w:val="001F0BA5"/>
    <w:rsid w:val="00217C4D"/>
    <w:rsid w:val="002275B4"/>
    <w:rsid w:val="00251060"/>
    <w:rsid w:val="002526E3"/>
    <w:rsid w:val="00254E66"/>
    <w:rsid w:val="00271796"/>
    <w:rsid w:val="0028589B"/>
    <w:rsid w:val="002B05C4"/>
    <w:rsid w:val="002B2126"/>
    <w:rsid w:val="002C13AC"/>
    <w:rsid w:val="00305B3C"/>
    <w:rsid w:val="0032222E"/>
    <w:rsid w:val="00326A33"/>
    <w:rsid w:val="00343AE7"/>
    <w:rsid w:val="0036415C"/>
    <w:rsid w:val="00365714"/>
    <w:rsid w:val="00372529"/>
    <w:rsid w:val="00380CE4"/>
    <w:rsid w:val="00387748"/>
    <w:rsid w:val="00400A0D"/>
    <w:rsid w:val="00420FBB"/>
    <w:rsid w:val="00426C31"/>
    <w:rsid w:val="0045610E"/>
    <w:rsid w:val="00462BB7"/>
    <w:rsid w:val="00470182"/>
    <w:rsid w:val="004771C8"/>
    <w:rsid w:val="00500F49"/>
    <w:rsid w:val="00546F55"/>
    <w:rsid w:val="00561000"/>
    <w:rsid w:val="005640C8"/>
    <w:rsid w:val="0056741E"/>
    <w:rsid w:val="005742F6"/>
    <w:rsid w:val="005803C8"/>
    <w:rsid w:val="005F3229"/>
    <w:rsid w:val="00612276"/>
    <w:rsid w:val="006214B9"/>
    <w:rsid w:val="006224B5"/>
    <w:rsid w:val="006323D7"/>
    <w:rsid w:val="006D6984"/>
    <w:rsid w:val="006E6441"/>
    <w:rsid w:val="006F15BE"/>
    <w:rsid w:val="006F48A4"/>
    <w:rsid w:val="00705C4F"/>
    <w:rsid w:val="00726F3B"/>
    <w:rsid w:val="0074020F"/>
    <w:rsid w:val="007668A8"/>
    <w:rsid w:val="007774C9"/>
    <w:rsid w:val="007B48BA"/>
    <w:rsid w:val="007C03B4"/>
    <w:rsid w:val="00867432"/>
    <w:rsid w:val="00883D4F"/>
    <w:rsid w:val="008A3CB7"/>
    <w:rsid w:val="008B2B8D"/>
    <w:rsid w:val="008B3234"/>
    <w:rsid w:val="008B447F"/>
    <w:rsid w:val="008B52F2"/>
    <w:rsid w:val="008E75C4"/>
    <w:rsid w:val="008F0723"/>
    <w:rsid w:val="00901E78"/>
    <w:rsid w:val="00915130"/>
    <w:rsid w:val="009176AD"/>
    <w:rsid w:val="009330B4"/>
    <w:rsid w:val="00943A60"/>
    <w:rsid w:val="0095698B"/>
    <w:rsid w:val="00977337"/>
    <w:rsid w:val="009821E9"/>
    <w:rsid w:val="00993E15"/>
    <w:rsid w:val="00996440"/>
    <w:rsid w:val="009E78A3"/>
    <w:rsid w:val="009F2954"/>
    <w:rsid w:val="00A02AAE"/>
    <w:rsid w:val="00A07FF0"/>
    <w:rsid w:val="00A15E58"/>
    <w:rsid w:val="00A63544"/>
    <w:rsid w:val="00A70280"/>
    <w:rsid w:val="00A71BC6"/>
    <w:rsid w:val="00A82F5A"/>
    <w:rsid w:val="00A83324"/>
    <w:rsid w:val="00AE6734"/>
    <w:rsid w:val="00AE6AA9"/>
    <w:rsid w:val="00AF0EBF"/>
    <w:rsid w:val="00AF19DC"/>
    <w:rsid w:val="00B64605"/>
    <w:rsid w:val="00B6636E"/>
    <w:rsid w:val="00BA70DA"/>
    <w:rsid w:val="00BB6E8B"/>
    <w:rsid w:val="00BF32EA"/>
    <w:rsid w:val="00C07E5F"/>
    <w:rsid w:val="00C1183F"/>
    <w:rsid w:val="00C11E2F"/>
    <w:rsid w:val="00C1357F"/>
    <w:rsid w:val="00C208C2"/>
    <w:rsid w:val="00C22514"/>
    <w:rsid w:val="00C56D26"/>
    <w:rsid w:val="00C818C8"/>
    <w:rsid w:val="00C94785"/>
    <w:rsid w:val="00CA0DF3"/>
    <w:rsid w:val="00CE4BCB"/>
    <w:rsid w:val="00D14F87"/>
    <w:rsid w:val="00D71E95"/>
    <w:rsid w:val="00D820C9"/>
    <w:rsid w:val="00D82887"/>
    <w:rsid w:val="00DA62BD"/>
    <w:rsid w:val="00DB3533"/>
    <w:rsid w:val="00DC006F"/>
    <w:rsid w:val="00E41BA5"/>
    <w:rsid w:val="00E604A4"/>
    <w:rsid w:val="00E61AFE"/>
    <w:rsid w:val="00EB0ED7"/>
    <w:rsid w:val="00EB7884"/>
    <w:rsid w:val="00ED2E90"/>
    <w:rsid w:val="00EE1C5E"/>
    <w:rsid w:val="00EF35F9"/>
    <w:rsid w:val="00EF7DA2"/>
    <w:rsid w:val="00F06218"/>
    <w:rsid w:val="00F25AF1"/>
    <w:rsid w:val="00F43563"/>
    <w:rsid w:val="00FB09A4"/>
    <w:rsid w:val="00FB663B"/>
    <w:rsid w:val="00FC2676"/>
    <w:rsid w:val="00FC2719"/>
    <w:rsid w:val="00FD2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25CFA"/>
  <w15:chartTrackingRefBased/>
  <w15:docId w15:val="{EAA24256-AF02-4F47-9C98-738DE9F99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AAE"/>
    <w:rPr>
      <w:rFonts w:cstheme="majorBidi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C11E2F"/>
    <w:pPr>
      <w:spacing w:line="360" w:lineRule="auto"/>
      <w:jc w:val="both"/>
    </w:pPr>
    <w:rPr>
      <w:rFonts w:asciiTheme="majorBidi" w:hAnsiTheme="majorBidi"/>
      <w:lang w:bidi="ar-SY"/>
    </w:rPr>
  </w:style>
  <w:style w:type="character" w:customStyle="1" w:styleId="Style1Char">
    <w:name w:val="Style1 Char"/>
    <w:basedOn w:val="DefaultParagraphFont"/>
    <w:link w:val="Style1"/>
    <w:rsid w:val="00C11E2F"/>
    <w:rPr>
      <w:rFonts w:asciiTheme="majorBidi" w:hAnsiTheme="majorBidi" w:cstheme="majorBidi"/>
      <w:szCs w:val="32"/>
      <w:lang w:bidi="ar-SY"/>
    </w:rPr>
  </w:style>
  <w:style w:type="paragraph" w:customStyle="1" w:styleId="Style2">
    <w:name w:val="Style2"/>
    <w:basedOn w:val="Style1"/>
    <w:link w:val="Style2Char"/>
    <w:qFormat/>
    <w:rsid w:val="00D820C9"/>
    <w:pPr>
      <w:jc w:val="left"/>
    </w:pPr>
    <w:rPr>
      <w:rFonts w:ascii="Times New Roman" w:hAnsi="Times New Roman"/>
      <w:b/>
      <w:bCs/>
      <w:sz w:val="30"/>
      <w:szCs w:val="36"/>
    </w:rPr>
  </w:style>
  <w:style w:type="character" w:customStyle="1" w:styleId="Style2Char">
    <w:name w:val="Style2 Char"/>
    <w:basedOn w:val="Style1Char"/>
    <w:link w:val="Style2"/>
    <w:rsid w:val="00D820C9"/>
    <w:rPr>
      <w:rFonts w:ascii="Times New Roman" w:hAnsi="Times New Roman" w:cstheme="majorBidi"/>
      <w:b/>
      <w:bCs/>
      <w:sz w:val="30"/>
      <w:szCs w:val="36"/>
      <w:lang w:bidi="ar-SY"/>
    </w:rPr>
  </w:style>
  <w:style w:type="paragraph" w:customStyle="1" w:styleId="Style3">
    <w:name w:val="Style3"/>
    <w:basedOn w:val="Style2"/>
    <w:link w:val="Style3Char"/>
    <w:qFormat/>
    <w:rsid w:val="0095698B"/>
    <w:rPr>
      <w:caps/>
      <w:sz w:val="28"/>
      <w:szCs w:val="32"/>
    </w:rPr>
  </w:style>
  <w:style w:type="character" w:customStyle="1" w:styleId="Style3Char">
    <w:name w:val="Style3 Char"/>
    <w:basedOn w:val="Style2Char"/>
    <w:link w:val="Style3"/>
    <w:rsid w:val="0095698B"/>
    <w:rPr>
      <w:rFonts w:asciiTheme="majorBidi" w:hAnsiTheme="majorBidi" w:cstheme="majorBidi"/>
      <w:b/>
      <w:bCs/>
      <w:caps/>
      <w:sz w:val="28"/>
      <w:szCs w:val="32"/>
      <w:lang w:bidi="ar-SY"/>
    </w:rPr>
  </w:style>
  <w:style w:type="paragraph" w:customStyle="1" w:styleId="Style4">
    <w:name w:val="Style4"/>
    <w:basedOn w:val="Style3"/>
    <w:link w:val="Style4Char"/>
    <w:qFormat/>
    <w:rsid w:val="00400A0D"/>
    <w:rPr>
      <w:sz w:val="24"/>
      <w:szCs w:val="28"/>
    </w:rPr>
  </w:style>
  <w:style w:type="character" w:customStyle="1" w:styleId="Style4Char">
    <w:name w:val="Style4 Char"/>
    <w:basedOn w:val="Style3Char"/>
    <w:link w:val="Style4"/>
    <w:rsid w:val="00400A0D"/>
    <w:rPr>
      <w:rFonts w:asciiTheme="majorBidi" w:hAnsiTheme="majorBidi" w:cstheme="majorBidi"/>
      <w:b/>
      <w:bCs/>
      <w:caps/>
      <w:sz w:val="24"/>
      <w:szCs w:val="28"/>
      <w:lang w:bidi="ar-SY"/>
    </w:rPr>
  </w:style>
  <w:style w:type="character" w:customStyle="1" w:styleId="ListParagraphChar">
    <w:name w:val="List Paragraph Char"/>
    <w:link w:val="ListParagraph"/>
    <w:uiPriority w:val="34"/>
    <w:locked/>
    <w:rsid w:val="001617F3"/>
    <w:rPr>
      <w:rFonts w:ascii="Times New Roman" w:hAnsi="Times New Roman" w:cstheme="majorBidi"/>
      <w:szCs w:val="28"/>
    </w:rPr>
  </w:style>
  <w:style w:type="paragraph" w:styleId="ListParagraph">
    <w:name w:val="List Paragraph"/>
    <w:basedOn w:val="Normal"/>
    <w:link w:val="ListParagraphChar"/>
    <w:uiPriority w:val="34"/>
    <w:qFormat/>
    <w:rsid w:val="001617F3"/>
    <w:pPr>
      <w:spacing w:line="252" w:lineRule="auto"/>
      <w:ind w:left="720"/>
      <w:contextualSpacing/>
      <w:jc w:val="both"/>
    </w:pPr>
    <w:rPr>
      <w:rFonts w:ascii="Times New Roman" w:hAnsi="Times New Roman"/>
      <w:szCs w:val="28"/>
    </w:rPr>
  </w:style>
  <w:style w:type="character" w:styleId="Hyperlink">
    <w:name w:val="Hyperlink"/>
    <w:basedOn w:val="DefaultParagraphFont"/>
    <w:uiPriority w:val="99"/>
    <w:unhideWhenUsed/>
    <w:rsid w:val="001617F3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A71BC6"/>
  </w:style>
  <w:style w:type="character" w:styleId="UnresolvedMention">
    <w:name w:val="Unresolved Mention"/>
    <w:basedOn w:val="DefaultParagraphFont"/>
    <w:uiPriority w:val="99"/>
    <w:semiHidden/>
    <w:unhideWhenUsed/>
    <w:rsid w:val="00462BB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11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2F"/>
    <w:rPr>
      <w:rFonts w:cstheme="majorBidi"/>
      <w:szCs w:val="32"/>
    </w:rPr>
  </w:style>
  <w:style w:type="paragraph" w:styleId="Footer">
    <w:name w:val="footer"/>
    <w:basedOn w:val="Normal"/>
    <w:link w:val="FooterChar"/>
    <w:uiPriority w:val="99"/>
    <w:unhideWhenUsed/>
    <w:rsid w:val="00C11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2F"/>
    <w:rPr>
      <w:rFonts w:cstheme="majorBidi"/>
      <w:szCs w:val="32"/>
    </w:rPr>
  </w:style>
  <w:style w:type="table" w:styleId="PlainTable3">
    <w:name w:val="Plain Table 3"/>
    <w:basedOn w:val="TableNormal"/>
    <w:uiPriority w:val="43"/>
    <w:rsid w:val="00EB7884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NoSpacing">
    <w:name w:val="No Spacing"/>
    <w:uiPriority w:val="1"/>
    <w:qFormat/>
    <w:rsid w:val="00EB7884"/>
    <w:pPr>
      <w:bidi/>
      <w:spacing w:after="0" w:line="240" w:lineRule="auto"/>
    </w:pPr>
    <w:rPr>
      <w:rFonts w:eastAsiaTheme="minorEastAsia"/>
      <w:kern w:val="0"/>
      <w14:ligatures w14:val="none"/>
    </w:rPr>
  </w:style>
  <w:style w:type="table" w:styleId="TableGrid">
    <w:name w:val="Table Grid"/>
    <w:basedOn w:val="TableNormal"/>
    <w:uiPriority w:val="39"/>
    <w:rsid w:val="00EB7884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6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7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Nilesh Nawale</cp:lastModifiedBy>
  <cp:revision>2</cp:revision>
  <cp:lastPrinted>2024-10-01T07:42:00Z</cp:lastPrinted>
  <dcterms:created xsi:type="dcterms:W3CDTF">2024-10-07T03:46:00Z</dcterms:created>
  <dcterms:modified xsi:type="dcterms:W3CDTF">2024-10-07T03:46:00Z</dcterms:modified>
</cp:coreProperties>
</file>