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D31A2D" w14:textId="77777777" w:rsidR="00CF2FCB" w:rsidRPr="003B049B" w:rsidRDefault="00CF2FCB" w:rsidP="00CF2FCB">
      <w:pPr>
        <w:spacing w:before="47" w:line="256" w:lineRule="auto"/>
        <w:ind w:left="567" w:right="177"/>
        <w:rPr>
          <w:b/>
          <w:bCs/>
          <w:sz w:val="28"/>
          <w:szCs w:val="28"/>
        </w:rPr>
      </w:pPr>
      <w:r w:rsidRPr="003B049B">
        <w:rPr>
          <w:b/>
          <w:bCs/>
          <w:sz w:val="28"/>
          <w:szCs w:val="28"/>
        </w:rPr>
        <w:t>Supplement</w:t>
      </w:r>
    </w:p>
    <w:p w14:paraId="019FE567" w14:textId="4F1E5F47" w:rsidR="00CF2FCB" w:rsidRPr="0057725C" w:rsidRDefault="00F43E28" w:rsidP="00CF2FCB">
      <w:pPr>
        <w:spacing w:before="47" w:line="256" w:lineRule="auto"/>
        <w:ind w:left="567" w:right="177"/>
        <w:rPr>
          <w:b/>
          <w:bCs/>
          <w:spacing w:val="-3"/>
          <w:u w:val="single"/>
        </w:rPr>
      </w:pPr>
      <w:r>
        <w:rPr>
          <w:b/>
          <w:bCs/>
          <w:u w:val="single"/>
        </w:rPr>
        <w:t>E</w:t>
      </w:r>
      <w:r w:rsidR="00CF2FCB" w:rsidRPr="0057725C">
        <w:rPr>
          <w:b/>
          <w:bCs/>
          <w:u w:val="single"/>
        </w:rPr>
        <w:t>xample</w:t>
      </w:r>
      <w:r w:rsidR="00CF2FCB" w:rsidRPr="0057725C">
        <w:rPr>
          <w:b/>
          <w:bCs/>
          <w:spacing w:val="-6"/>
          <w:u w:val="single"/>
        </w:rPr>
        <w:t xml:space="preserve"> </w:t>
      </w:r>
      <w:r>
        <w:rPr>
          <w:b/>
          <w:bCs/>
          <w:spacing w:val="-6"/>
          <w:u w:val="single"/>
        </w:rPr>
        <w:t xml:space="preserve">case </w:t>
      </w:r>
      <w:r w:rsidR="00CF2FCB" w:rsidRPr="0057725C">
        <w:rPr>
          <w:b/>
          <w:bCs/>
          <w:u w:val="single"/>
        </w:rPr>
        <w:t>1:</w:t>
      </w:r>
      <w:r w:rsidR="00CF2FCB" w:rsidRPr="0057725C">
        <w:rPr>
          <w:b/>
          <w:bCs/>
          <w:spacing w:val="-3"/>
          <w:u w:val="single"/>
        </w:rPr>
        <w:t xml:space="preserve"> (Afghanistan </w:t>
      </w:r>
      <w:proofErr w:type="gramStart"/>
      <w:r w:rsidR="00CF2FCB" w:rsidRPr="0057725C">
        <w:rPr>
          <w:b/>
          <w:bCs/>
          <w:spacing w:val="-3"/>
          <w:u w:val="single"/>
        </w:rPr>
        <w:t>forum ,</w:t>
      </w:r>
      <w:proofErr w:type="gramEnd"/>
      <w:r w:rsidR="00CF2FCB" w:rsidRPr="0057725C">
        <w:rPr>
          <w:b/>
          <w:bCs/>
          <w:spacing w:val="-3"/>
          <w:u w:val="single"/>
        </w:rPr>
        <w:t xml:space="preserve"> iPath-network). </w:t>
      </w:r>
    </w:p>
    <w:p w14:paraId="6E30449B" w14:textId="77777777" w:rsidR="00CF2FCB" w:rsidRDefault="00CF2FCB" w:rsidP="00CF2FCB">
      <w:pPr>
        <w:spacing w:before="47" w:line="256" w:lineRule="auto"/>
        <w:ind w:left="567" w:right="177"/>
        <w:rPr>
          <w:spacing w:val="-3"/>
        </w:rPr>
      </w:pPr>
      <w:r>
        <w:rPr>
          <w:spacing w:val="-3"/>
        </w:rPr>
        <w:t>Ipath id: 1380272; Memem/ casuosom 6857</w:t>
      </w:r>
    </w:p>
    <w:p w14:paraId="66AD4DFF" w14:textId="77777777" w:rsidR="00F43E28" w:rsidRDefault="00CF2FCB" w:rsidP="00CF2FCB">
      <w:pPr>
        <w:spacing w:before="47" w:line="256" w:lineRule="auto"/>
        <w:ind w:left="567" w:right="177"/>
        <w:rPr>
          <w:spacing w:val="-2"/>
        </w:rPr>
      </w:pPr>
      <w:r w:rsidRPr="00F243E5">
        <w:rPr>
          <w:b/>
          <w:bCs/>
          <w:spacing w:val="-3"/>
        </w:rPr>
        <w:t>Input as string variables</w:t>
      </w:r>
      <w:r w:rsidRPr="00942529">
        <w:rPr>
          <w:spacing w:val="-3"/>
        </w:rPr>
        <w:t xml:space="preserve">: </w:t>
      </w:r>
      <w:r w:rsidRPr="00942529">
        <w:t>25</w:t>
      </w:r>
      <w:r w:rsidRPr="00942529">
        <w:rPr>
          <w:spacing w:val="-6"/>
        </w:rPr>
        <w:t xml:space="preserve"> </w:t>
      </w:r>
      <w:r w:rsidRPr="00942529">
        <w:t>years,</w:t>
      </w:r>
      <w:r w:rsidRPr="00942529">
        <w:rPr>
          <w:spacing w:val="-7"/>
        </w:rPr>
        <w:t xml:space="preserve"> </w:t>
      </w:r>
      <w:r w:rsidRPr="00942529">
        <w:t>male,</w:t>
      </w:r>
      <w:r w:rsidRPr="00942529">
        <w:rPr>
          <w:spacing w:val="-4"/>
        </w:rPr>
        <w:t xml:space="preserve"> </w:t>
      </w:r>
      <w:r w:rsidRPr="00942529">
        <w:t>lung</w:t>
      </w:r>
      <w:r w:rsidRPr="00942529">
        <w:rPr>
          <w:spacing w:val="-7"/>
        </w:rPr>
        <w:t xml:space="preserve"> </w:t>
      </w:r>
      <w:r w:rsidRPr="00942529">
        <w:t>collapse</w:t>
      </w:r>
      <w:r w:rsidRPr="00942529">
        <w:rPr>
          <w:spacing w:val="-4"/>
        </w:rPr>
        <w:t xml:space="preserve"> </w:t>
      </w:r>
      <w:r w:rsidRPr="00942529">
        <w:t>right, lymphocytic</w:t>
      </w:r>
      <w:r w:rsidRPr="00942529">
        <w:rPr>
          <w:spacing w:val="-9"/>
        </w:rPr>
        <w:t xml:space="preserve"> </w:t>
      </w:r>
      <w:r w:rsidRPr="00942529">
        <w:t>serositis,</w:t>
      </w:r>
      <w:r w:rsidRPr="00942529">
        <w:rPr>
          <w:spacing w:val="-4"/>
        </w:rPr>
        <w:t xml:space="preserve"> </w:t>
      </w:r>
      <w:r w:rsidRPr="00942529">
        <w:t xml:space="preserve">pleural </w:t>
      </w:r>
      <w:r w:rsidRPr="00942529">
        <w:rPr>
          <w:spacing w:val="-2"/>
        </w:rPr>
        <w:t>effusion</w:t>
      </w:r>
      <w:r>
        <w:rPr>
          <w:spacing w:val="-2"/>
        </w:rPr>
        <w:t xml:space="preserve">. </w:t>
      </w:r>
    </w:p>
    <w:p w14:paraId="4CC4E43F" w14:textId="235A9FB3" w:rsidR="00CF2FCB" w:rsidRDefault="00CF2FCB" w:rsidP="00CF2FCB">
      <w:pPr>
        <w:spacing w:before="47" w:line="256" w:lineRule="auto"/>
        <w:ind w:left="567" w:right="177"/>
        <w:rPr>
          <w:spacing w:val="-3"/>
        </w:rPr>
      </w:pPr>
      <w:r w:rsidRPr="00090CD9">
        <w:rPr>
          <w:spacing w:val="-3"/>
        </w:rPr>
        <w:t>Note that German and English language are interchangeable as</w:t>
      </w:r>
      <w:r>
        <w:rPr>
          <w:spacing w:val="-3"/>
        </w:rPr>
        <w:t xml:space="preserve"> one</w:t>
      </w:r>
      <w:r w:rsidRPr="00090CD9">
        <w:rPr>
          <w:spacing w:val="-3"/>
        </w:rPr>
        <w:t xml:space="preserve"> Memem7 code </w:t>
      </w:r>
      <w:r>
        <w:rPr>
          <w:spacing w:val="-3"/>
        </w:rPr>
        <w:t>relates t</w:t>
      </w:r>
      <w:r w:rsidRPr="00090CD9">
        <w:rPr>
          <w:spacing w:val="-3"/>
        </w:rPr>
        <w:t>o the German and English meaning</w:t>
      </w:r>
    </w:p>
    <w:p w14:paraId="015389CC" w14:textId="77777777" w:rsidR="00CF2FCB" w:rsidRPr="00942529" w:rsidRDefault="00CF2FCB" w:rsidP="00CF2FCB">
      <w:pPr>
        <w:spacing w:before="47" w:line="256" w:lineRule="auto"/>
        <w:ind w:left="567" w:right="177"/>
        <w:rPr>
          <w:spacing w:val="-2"/>
        </w:rPr>
      </w:pPr>
      <w:r w:rsidRPr="00F243E5">
        <w:rPr>
          <w:b/>
          <w:bCs/>
          <w:spacing w:val="-2"/>
        </w:rPr>
        <w:t>Expert classification</w:t>
      </w:r>
      <w:r w:rsidRPr="00942529">
        <w:rPr>
          <w:spacing w:val="-2"/>
        </w:rPr>
        <w:t xml:space="preserve">:  </w:t>
      </w:r>
      <w:r>
        <w:rPr>
          <w:spacing w:val="-2"/>
        </w:rPr>
        <w:t xml:space="preserve">Pleuritis </w:t>
      </w:r>
      <w:proofErr w:type="spellStart"/>
      <w:r>
        <w:rPr>
          <w:spacing w:val="-2"/>
        </w:rPr>
        <w:t>tuberculosa</w:t>
      </w:r>
      <w:proofErr w:type="spellEnd"/>
    </w:p>
    <w:p w14:paraId="7CDA038A" w14:textId="702E0866" w:rsidR="00CF2FCB" w:rsidRDefault="00CF2FCB" w:rsidP="00CF2FCB">
      <w:pPr>
        <w:spacing w:before="47" w:line="256" w:lineRule="auto"/>
        <w:ind w:left="567" w:right="177"/>
        <w:rPr>
          <w:spacing w:val="-2"/>
        </w:rPr>
      </w:pPr>
      <w:r w:rsidRPr="00F243E5">
        <w:rPr>
          <w:b/>
          <w:bCs/>
          <w:spacing w:val="-2"/>
        </w:rPr>
        <w:t>M</w:t>
      </w:r>
      <w:r w:rsidR="00F243E5">
        <w:rPr>
          <w:b/>
          <w:bCs/>
          <w:spacing w:val="-2"/>
        </w:rPr>
        <w:t>emem</w:t>
      </w:r>
      <w:r w:rsidRPr="00F243E5">
        <w:rPr>
          <w:b/>
          <w:bCs/>
          <w:spacing w:val="-2"/>
        </w:rPr>
        <w:t xml:space="preserve"> 7 output:</w:t>
      </w:r>
      <w:r w:rsidRPr="00942529">
        <w:rPr>
          <w:spacing w:val="-2"/>
        </w:rPr>
        <w:t xml:space="preserve"> (semantic</w:t>
      </w:r>
      <w:r>
        <w:rPr>
          <w:spacing w:val="-2"/>
        </w:rPr>
        <w:t xml:space="preserve">, </w:t>
      </w:r>
      <w:r w:rsidRPr="00942529">
        <w:rPr>
          <w:spacing w:val="-2"/>
        </w:rPr>
        <w:t>stoch</w:t>
      </w:r>
      <w:r>
        <w:rPr>
          <w:spacing w:val="-2"/>
        </w:rPr>
        <w:t>a</w:t>
      </w:r>
      <w:r w:rsidRPr="00942529">
        <w:rPr>
          <w:spacing w:val="-2"/>
        </w:rPr>
        <w:t>stic search</w:t>
      </w:r>
      <w:r>
        <w:rPr>
          <w:spacing w:val="-2"/>
        </w:rPr>
        <w:t xml:space="preserve"> and similar case search</w:t>
      </w:r>
      <w:r w:rsidRPr="00942529">
        <w:rPr>
          <w:spacing w:val="-2"/>
        </w:rPr>
        <w:t>)</w:t>
      </w:r>
    </w:p>
    <w:p w14:paraId="52C6BA52" w14:textId="77777777" w:rsidR="00CF2FCB" w:rsidRPr="00090CD9" w:rsidRDefault="00CF2FCB" w:rsidP="00CF2FCB">
      <w:pPr>
        <w:spacing w:before="47" w:line="256" w:lineRule="auto"/>
        <w:ind w:left="567" w:right="177"/>
      </w:pPr>
      <w:r w:rsidRPr="00090CD9">
        <w:t>A16.5   Pleuritis tuberculosa </w:t>
      </w:r>
      <w:hyperlink r:id="rId5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</w:rPr>
          <w:t>1353X|</w:t>
        </w:r>
      </w:hyperlink>
      <w:r w:rsidRPr="00090CD9">
        <w:t>   06-73 C42.1   </w:t>
      </w:r>
    </w:p>
    <w:p w14:paraId="2CE6C477" w14:textId="77777777" w:rsidR="00CF2FCB" w:rsidRPr="00E0439B" w:rsidRDefault="00CF2FCB" w:rsidP="00CF2FCB">
      <w:pPr>
        <w:spacing w:before="47" w:line="256" w:lineRule="auto"/>
        <w:ind w:left="567" w:right="177"/>
        <w:rPr>
          <w:lang w:val="de-DE"/>
        </w:rPr>
      </w:pPr>
      <w:r w:rsidRPr="00E0439B">
        <w:rPr>
          <w:lang w:val="de-DE"/>
        </w:rPr>
        <w:t>Multiples Myelom </w:t>
      </w:r>
      <w:hyperlink r:id="rId6" w:history="1">
        <w:r w:rsidRPr="00E0439B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M0801|</w:t>
        </w:r>
      </w:hyperlink>
      <w:r w:rsidRPr="00E0439B">
        <w:rPr>
          <w:lang w:val="de-DE"/>
        </w:rPr>
        <w:t>   04-91</w:t>
      </w:r>
    </w:p>
    <w:p w14:paraId="2C0BD98E" w14:textId="77777777" w:rsidR="00CF2FCB" w:rsidRPr="00090CD9" w:rsidRDefault="00CF2FCB" w:rsidP="00CF2FCB">
      <w:pPr>
        <w:spacing w:before="47" w:line="256" w:lineRule="auto"/>
        <w:ind w:left="567" w:right="177"/>
        <w:rPr>
          <w:lang w:val="de-DE"/>
        </w:rPr>
      </w:pPr>
      <w:r w:rsidRPr="00090CD9">
        <w:rPr>
          <w:lang w:val="de-DE"/>
        </w:rPr>
        <w:t> N00.8   Akute interstitielle Nephritis </w:t>
      </w:r>
      <w:hyperlink r:id="rId7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M5707|</w:t>
        </w:r>
      </w:hyperlink>
      <w:r w:rsidRPr="00090CD9">
        <w:rPr>
          <w:lang w:val="de-DE"/>
        </w:rPr>
        <w:t>   </w:t>
      </w:r>
    </w:p>
    <w:p w14:paraId="5DA5EBA2" w14:textId="77777777" w:rsidR="00CF2FCB" w:rsidRPr="00090CD9" w:rsidRDefault="00CF2FCB" w:rsidP="00CF2FCB">
      <w:pPr>
        <w:spacing w:before="47" w:line="256" w:lineRule="auto"/>
        <w:ind w:left="567" w:right="177"/>
        <w:rPr>
          <w:lang w:val="de-DE"/>
        </w:rPr>
      </w:pPr>
      <w:r w:rsidRPr="00090CD9">
        <w:rPr>
          <w:lang w:val="de-DE"/>
        </w:rPr>
        <w:t>04-63 N71.1   Chronische Endometritis </w:t>
      </w:r>
      <w:hyperlink r:id="rId8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M3486|</w:t>
        </w:r>
      </w:hyperlink>
      <w:r w:rsidRPr="00090CD9">
        <w:rPr>
          <w:lang w:val="de-DE"/>
        </w:rPr>
        <w:t>   </w:t>
      </w:r>
    </w:p>
    <w:p w14:paraId="414D97E5" w14:textId="77777777" w:rsidR="00CF2FCB" w:rsidRPr="00090CD9" w:rsidRDefault="00CF2FCB" w:rsidP="00CF2FCB">
      <w:pPr>
        <w:spacing w:before="47" w:line="256" w:lineRule="auto"/>
        <w:ind w:left="567" w:right="177"/>
        <w:rPr>
          <w:lang w:val="de-DE"/>
        </w:rPr>
      </w:pPr>
      <w:r w:rsidRPr="00090CD9">
        <w:rPr>
          <w:lang w:val="de-DE"/>
        </w:rPr>
        <w:t>03-82 J84.1   Interstitielle Lungenerkrankung </w:t>
      </w:r>
      <w:hyperlink r:id="rId9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M0933|</w:t>
        </w:r>
      </w:hyperlink>
      <w:r w:rsidRPr="00090CD9">
        <w:rPr>
          <w:lang w:val="de-DE"/>
        </w:rPr>
        <w:t> </w:t>
      </w:r>
    </w:p>
    <w:p w14:paraId="58C8F133" w14:textId="77777777" w:rsidR="00CF2FCB" w:rsidRPr="00090CD9" w:rsidRDefault="00CF2FCB" w:rsidP="00CF2FCB">
      <w:pPr>
        <w:spacing w:before="47" w:line="256" w:lineRule="auto"/>
        <w:ind w:left="567" w:right="177"/>
        <w:rPr>
          <w:lang w:val="de-DE"/>
        </w:rPr>
      </w:pPr>
      <w:r w:rsidRPr="00090CD9">
        <w:rPr>
          <w:lang w:val="de-DE"/>
        </w:rPr>
        <w:t xml:space="preserve">  03-79 I88.9   Lymphadenitis </w:t>
      </w:r>
      <w:proofErr w:type="spellStart"/>
      <w:r w:rsidRPr="00090CD9">
        <w:rPr>
          <w:lang w:val="de-DE"/>
        </w:rPr>
        <w:t>colli</w:t>
      </w:r>
      <w:proofErr w:type="spellEnd"/>
      <w:r w:rsidRPr="00090CD9">
        <w:rPr>
          <w:lang w:val="de-DE"/>
        </w:rPr>
        <w:t> </w:t>
      </w:r>
      <w:hyperlink r:id="rId10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M1031|</w:t>
        </w:r>
      </w:hyperlink>
      <w:r w:rsidRPr="00090CD9">
        <w:rPr>
          <w:lang w:val="de-DE"/>
        </w:rPr>
        <w:t>   03-73 J44.99   </w:t>
      </w:r>
    </w:p>
    <w:p w14:paraId="2FDA1688" w14:textId="77777777" w:rsidR="00CF2FCB" w:rsidRPr="00090CD9" w:rsidRDefault="00CF2FCB" w:rsidP="00CF2FCB">
      <w:pPr>
        <w:spacing w:before="47" w:line="256" w:lineRule="auto"/>
        <w:ind w:left="567" w:right="177"/>
        <w:rPr>
          <w:spacing w:val="-2"/>
          <w:lang w:val="de-DE"/>
        </w:rPr>
      </w:pPr>
      <w:r w:rsidRPr="00090CD9">
        <w:rPr>
          <w:lang w:val="de-DE"/>
        </w:rPr>
        <w:t>Chronisch-obstruktive Lungenkrankheit </w:t>
      </w:r>
      <w:hyperlink r:id="rId11" w:history="1">
        <w:r w:rsidRPr="00090CD9">
          <w:rPr>
            <w:rStyle w:val="Hyperlink"/>
            <w:rFonts w:ascii="Calibri" w:hAnsi="Calibri" w:cs="Calibri"/>
            <w:color w:val="auto"/>
            <w:sz w:val="15"/>
            <w:szCs w:val="15"/>
            <w:lang w:val="de-DE"/>
          </w:rPr>
          <w:t>M0061|</w:t>
        </w:r>
      </w:hyperlink>
      <w:r w:rsidRPr="00090CD9">
        <w:rPr>
          <w:lang w:val="de-DE"/>
        </w:rPr>
        <w:t>   03-72   </w:t>
      </w:r>
    </w:p>
    <w:p w14:paraId="5C9F338D" w14:textId="77777777" w:rsidR="00CF2FCB" w:rsidRPr="004E0C97" w:rsidRDefault="00CF2FCB" w:rsidP="00CF2FCB">
      <w:pPr>
        <w:pStyle w:val="Textkrper"/>
        <w:spacing w:before="11"/>
        <w:ind w:left="567"/>
        <w:rPr>
          <w:sz w:val="12"/>
          <w:lang w:val="de-DE"/>
        </w:rPr>
      </w:pPr>
    </w:p>
    <w:p w14:paraId="503592A6" w14:textId="053D8F9B" w:rsidR="00CF2FCB" w:rsidRPr="00F243E5" w:rsidRDefault="00CF2FCB" w:rsidP="00F243E5">
      <w:pPr>
        <w:ind w:left="567"/>
        <w:rPr>
          <w:b/>
          <w:bCs/>
          <w:sz w:val="15"/>
          <w:lang w:val="de-DE"/>
        </w:rPr>
      </w:pPr>
      <w:r w:rsidRPr="00F243E5">
        <w:rPr>
          <w:b/>
          <w:bCs/>
          <w:spacing w:val="-2"/>
          <w:lang w:val="de-DE"/>
        </w:rPr>
        <w:t>Chat-GPT</w:t>
      </w:r>
      <w:r w:rsidRPr="00F243E5">
        <w:rPr>
          <w:b/>
          <w:bCs/>
          <w:spacing w:val="1"/>
          <w:lang w:val="de-DE"/>
        </w:rPr>
        <w:t xml:space="preserve"> output</w:t>
      </w:r>
      <w:r w:rsidRPr="00F243E5">
        <w:rPr>
          <w:b/>
          <w:bCs/>
          <w:spacing w:val="-2"/>
          <w:lang w:val="de-DE"/>
        </w:rPr>
        <w:t>:</w:t>
      </w:r>
    </w:p>
    <w:tbl>
      <w:tblPr>
        <w:tblStyle w:val="TableNormal"/>
        <w:tblW w:w="0" w:type="auto"/>
        <w:tblInd w:w="113" w:type="dxa"/>
        <w:tblLayout w:type="fixed"/>
        <w:tblLook w:val="01E0" w:firstRow="1" w:lastRow="1" w:firstColumn="1" w:lastColumn="1" w:noHBand="0" w:noVBand="0"/>
      </w:tblPr>
      <w:tblGrid>
        <w:gridCol w:w="8521"/>
        <w:gridCol w:w="574"/>
      </w:tblGrid>
      <w:tr w:rsidR="00CF2FCB" w:rsidRPr="00942529" w14:paraId="7D74C3A8" w14:textId="77777777" w:rsidTr="00330277">
        <w:trPr>
          <w:trHeight w:val="549"/>
        </w:trPr>
        <w:tc>
          <w:tcPr>
            <w:tcW w:w="8521" w:type="dxa"/>
          </w:tcPr>
          <w:p w14:paraId="3247C26C" w14:textId="77777777" w:rsidR="00CF2FCB" w:rsidRPr="00F243E5" w:rsidRDefault="00CF2FCB" w:rsidP="00CF2FCB">
            <w:pPr>
              <w:pStyle w:val="TableParagraph"/>
              <w:spacing w:before="1"/>
              <w:ind w:left="567" w:right="-303"/>
              <w:rPr>
                <w:rFonts w:ascii="Verdana" w:hAnsi="Verdana"/>
                <w:sz w:val="15"/>
                <w:lang w:val="de-DE"/>
              </w:rPr>
            </w:pPr>
            <w:r w:rsidRPr="00E0439B">
              <w:rPr>
                <w:rFonts w:ascii="Verdana" w:hAnsi="Verdana"/>
                <w:sz w:val="15"/>
                <w:lang w:val="de-DE"/>
              </w:rPr>
              <w:t>ChatGPT:</w:t>
            </w:r>
            <w:r w:rsidRPr="00E0439B">
              <w:rPr>
                <w:rFonts w:ascii="Verdana" w:hAnsi="Verdana"/>
                <w:spacing w:val="-2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J90</w:t>
            </w:r>
            <w:r w:rsidRPr="00E0439B">
              <w:rPr>
                <w:rFonts w:ascii="Verdana" w:hAnsi="Verdana"/>
                <w:spacing w:val="-4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Pleuraerguß</w:t>
            </w:r>
            <w:r w:rsidRPr="00E0439B">
              <w:rPr>
                <w:rFonts w:ascii="Verdana" w:hAnsi="Verdana"/>
                <w:spacing w:val="-4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M2068|,</w:t>
            </w:r>
            <w:r w:rsidRPr="00E0439B">
              <w:rPr>
                <w:rFonts w:ascii="Verdana" w:hAnsi="Verdana"/>
                <w:spacing w:val="-6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J98.1</w:t>
            </w:r>
            <w:r w:rsidRPr="00E0439B">
              <w:rPr>
                <w:rFonts w:ascii="Verdana" w:hAnsi="Verdana"/>
                <w:spacing w:val="-2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Lungenatelektase</w:t>
            </w:r>
            <w:r w:rsidRPr="00E0439B">
              <w:rPr>
                <w:rFonts w:ascii="Verdana" w:hAnsi="Verdana"/>
                <w:spacing w:val="-4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39737X|,</w:t>
            </w:r>
            <w:r w:rsidRPr="00E0439B">
              <w:rPr>
                <w:rFonts w:ascii="Verdana" w:hAnsi="Verdana"/>
                <w:spacing w:val="-3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A15-A19</w:t>
            </w:r>
            <w:r w:rsidRPr="00E0439B">
              <w:rPr>
                <w:rFonts w:ascii="Verdana" w:hAnsi="Verdana"/>
                <w:spacing w:val="-4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Tuberkulose</w:t>
            </w:r>
            <w:r w:rsidRPr="00E0439B">
              <w:rPr>
                <w:rFonts w:ascii="Verdana" w:hAnsi="Verdana"/>
                <w:spacing w:val="-4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>M0770|,</w:t>
            </w:r>
            <w:r w:rsidRPr="00E0439B">
              <w:rPr>
                <w:rFonts w:ascii="Verdana" w:hAnsi="Verdana"/>
                <w:spacing w:val="-3"/>
                <w:sz w:val="15"/>
                <w:lang w:val="de-DE"/>
              </w:rPr>
              <w:t xml:space="preserve"> </w:t>
            </w:r>
            <w:r w:rsidRPr="00E0439B">
              <w:rPr>
                <w:rFonts w:ascii="Verdana" w:hAnsi="Verdana"/>
                <w:sz w:val="15"/>
                <w:lang w:val="de-DE"/>
              </w:rPr>
              <w:t xml:space="preserve">C34.9 Lungenkrebs M0314|, D86.- </w:t>
            </w:r>
            <w:r w:rsidRPr="00F243E5">
              <w:rPr>
                <w:rFonts w:ascii="Verdana" w:hAnsi="Verdana"/>
                <w:sz w:val="15"/>
                <w:lang w:val="de-DE"/>
              </w:rPr>
              <w:t>Sarkoidose M0816|, J18.9 Pneumonie M0784|, D89.9 Autoimmunerkrankung</w:t>
            </w:r>
          </w:p>
          <w:p w14:paraId="05FA7417" w14:textId="77777777" w:rsidR="00CF2FCB" w:rsidRPr="00F243E5" w:rsidRDefault="00CF2FCB" w:rsidP="00CF2FCB">
            <w:pPr>
              <w:pStyle w:val="TableParagraph"/>
              <w:tabs>
                <w:tab w:val="left" w:pos="8811"/>
              </w:tabs>
              <w:spacing w:before="1" w:line="163" w:lineRule="exact"/>
              <w:ind w:left="567" w:right="-303"/>
              <w:rPr>
                <w:rFonts w:ascii="Verdana"/>
                <w:sz w:val="15"/>
                <w:lang w:val="de-DE"/>
              </w:rPr>
            </w:pPr>
            <w:r w:rsidRPr="00F243E5">
              <w:rPr>
                <w:rFonts w:ascii="Verdana"/>
                <w:spacing w:val="-2"/>
                <w:sz w:val="15"/>
                <w:u w:val="single" w:color="DDDDDD"/>
                <w:lang w:val="de-DE"/>
              </w:rPr>
              <w:t>M2695|</w:t>
            </w:r>
            <w:r w:rsidRPr="00F243E5">
              <w:rPr>
                <w:rFonts w:ascii="Verdana"/>
                <w:sz w:val="15"/>
                <w:u w:val="single" w:color="DDDDDD"/>
                <w:lang w:val="de-DE"/>
              </w:rPr>
              <w:tab/>
            </w:r>
          </w:p>
        </w:tc>
        <w:tc>
          <w:tcPr>
            <w:tcW w:w="574" w:type="dxa"/>
          </w:tcPr>
          <w:p w14:paraId="74445B70" w14:textId="54EE61ED" w:rsidR="00CF2FCB" w:rsidRPr="00942529" w:rsidRDefault="00F243E5" w:rsidP="00CF2FCB">
            <w:pPr>
              <w:pStyle w:val="TableParagraph"/>
              <w:spacing w:line="180" w:lineRule="exact"/>
              <w:ind w:left="567"/>
              <w:rPr>
                <w:sz w:val="18"/>
              </w:rPr>
            </w:pPr>
            <w:r>
              <w:rPr>
                <w:sz w:val="18"/>
              </w:rPr>
              <w:t>g</w:t>
            </w:r>
            <w:r w:rsidR="00CF2FCB" w:rsidRPr="00942529">
              <w:rPr>
                <w:noProof/>
                <w:position w:val="-3"/>
                <w:sz w:val="18"/>
                <w:lang w:val="de-DE" w:eastAsia="de-DE"/>
              </w:rPr>
              <w:drawing>
                <wp:inline distT="0" distB="0" distL="0" distR="0" wp14:anchorId="0555418D" wp14:editId="32C061D1">
                  <wp:extent cx="114586" cy="114300"/>
                  <wp:effectExtent l="0" t="0" r="0" b="0"/>
                  <wp:docPr id="18" name="Image 18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age 18">
                            <a:hlinkClick r:id="rId12"/>
                          </pic:cNvPr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86" cy="114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382FA7F" w14:textId="3367775B" w:rsidR="00CF2FCB" w:rsidRDefault="00CF2FCB" w:rsidP="00F243E5">
      <w:pPr>
        <w:spacing w:before="193" w:line="240" w:lineRule="auto"/>
        <w:ind w:left="567"/>
      </w:pPr>
      <w:r w:rsidRPr="00942529">
        <w:t xml:space="preserve">Memem7 and Chat -GPT output (proposals of DD) </w:t>
      </w:r>
      <w:proofErr w:type="spellStart"/>
      <w:r>
        <w:t>recogni</w:t>
      </w:r>
      <w:r w:rsidR="00F43E28">
        <w:t>s</w:t>
      </w:r>
      <w:r>
        <w:t>ed</w:t>
      </w:r>
      <w:proofErr w:type="spellEnd"/>
      <w:r>
        <w:t xml:space="preserve"> the target diagnosis and provided some meaningful DD.</w:t>
      </w:r>
    </w:p>
    <w:p w14:paraId="7291AE52" w14:textId="77777777" w:rsidR="00F243E5" w:rsidRDefault="00F243E5" w:rsidP="00F243E5">
      <w:pPr>
        <w:spacing w:before="193" w:line="240" w:lineRule="auto"/>
        <w:ind w:left="567"/>
      </w:pPr>
      <w:r>
        <w:t>Some results as chronic endometritis or acute interstitial nephritis in Memem7 or Autoimmunerkrankung in ChatGPT</w:t>
      </w:r>
    </w:p>
    <w:p w14:paraId="3D9D66A9" w14:textId="7A3C6090" w:rsidR="00F243E5" w:rsidRPr="00942529" w:rsidRDefault="00F243E5" w:rsidP="00F243E5">
      <w:pPr>
        <w:spacing w:before="193" w:line="240" w:lineRule="auto"/>
        <w:ind w:left="567"/>
      </w:pPr>
      <w:r>
        <w:t>were considered a</w:t>
      </w:r>
      <w:r w:rsidR="00710FA8">
        <w:t>s</w:t>
      </w:r>
      <w:r>
        <w:t xml:space="preserve"> not helpful </w:t>
      </w:r>
    </w:p>
    <w:p w14:paraId="26D84612" w14:textId="77777777" w:rsidR="00CF2FCB" w:rsidRPr="00942529" w:rsidRDefault="00CF2FCB" w:rsidP="00CF2FCB">
      <w:pPr>
        <w:ind w:left="567"/>
        <w:jc w:val="both"/>
        <w:sectPr w:rsidR="00CF2FCB" w:rsidRPr="00942529" w:rsidSect="00CF2FCB">
          <w:pgSz w:w="15840" w:h="12240" w:orient="landscape"/>
          <w:pgMar w:top="1298" w:right="278" w:bottom="1259" w:left="1820" w:header="720" w:footer="720" w:gutter="0"/>
          <w:cols w:space="720"/>
          <w:docGrid w:linePitch="299"/>
        </w:sectPr>
      </w:pPr>
    </w:p>
    <w:p w14:paraId="5204E04D" w14:textId="15692EE0" w:rsidR="00CF2FCB" w:rsidRPr="00F43E28" w:rsidRDefault="00CF2FCB" w:rsidP="00CF2FCB">
      <w:pPr>
        <w:spacing w:before="183"/>
        <w:ind w:left="567"/>
        <w:jc w:val="both"/>
        <w:rPr>
          <w:spacing w:val="-5"/>
        </w:rPr>
      </w:pPr>
      <w:r w:rsidRPr="00F43E28">
        <w:rPr>
          <w:b/>
          <w:bCs/>
        </w:rPr>
        <w:lastRenderedPageBreak/>
        <w:t xml:space="preserve">               </w:t>
      </w:r>
      <w:r w:rsidR="00F43E28" w:rsidRPr="00F43E28">
        <w:rPr>
          <w:b/>
          <w:bCs/>
        </w:rPr>
        <w:t xml:space="preserve">Example </w:t>
      </w:r>
      <w:proofErr w:type="gramStart"/>
      <w:r w:rsidR="00F43E28" w:rsidRPr="00F43E28">
        <w:rPr>
          <w:b/>
          <w:bCs/>
        </w:rPr>
        <w:t>ca</w:t>
      </w:r>
      <w:r w:rsidRPr="00F43E28">
        <w:rPr>
          <w:b/>
          <w:bCs/>
        </w:rPr>
        <w:t>se</w:t>
      </w:r>
      <w:r w:rsidRPr="00F43E28">
        <w:rPr>
          <w:b/>
          <w:bCs/>
          <w:spacing w:val="-9"/>
        </w:rPr>
        <w:t xml:space="preserve"> </w:t>
      </w:r>
      <w:r w:rsidRPr="00F43E28">
        <w:rPr>
          <w:b/>
          <w:bCs/>
          <w:spacing w:val="-8"/>
        </w:rPr>
        <w:t xml:space="preserve"> </w:t>
      </w:r>
      <w:r w:rsidRPr="00F43E28">
        <w:rPr>
          <w:b/>
          <w:bCs/>
        </w:rPr>
        <w:t>2</w:t>
      </w:r>
      <w:proofErr w:type="gramEnd"/>
      <w:r w:rsidRPr="00F43E28">
        <w:rPr>
          <w:b/>
          <w:bCs/>
        </w:rPr>
        <w:t>:</w:t>
      </w:r>
      <w:r w:rsidRPr="00F43E28">
        <w:rPr>
          <w:spacing w:val="-5"/>
        </w:rPr>
        <w:t xml:space="preserve"> </w:t>
      </w:r>
      <w:r w:rsidR="0057725C" w:rsidRPr="00F43E28">
        <w:rPr>
          <w:b/>
          <w:bCs/>
          <w:spacing w:val="-3"/>
        </w:rPr>
        <w:t>(Afghanistan forum , iPath-network).</w:t>
      </w:r>
    </w:p>
    <w:p w14:paraId="201DD9EB" w14:textId="62620EC3" w:rsidR="00CF2FCB" w:rsidRPr="00090CD9" w:rsidRDefault="00CF2FCB" w:rsidP="00CF2FCB">
      <w:pPr>
        <w:spacing w:before="183"/>
        <w:ind w:left="567"/>
        <w:jc w:val="both"/>
      </w:pPr>
      <w:r>
        <w:rPr>
          <w:spacing w:val="-3"/>
        </w:rPr>
        <w:t xml:space="preserve">               </w:t>
      </w:r>
      <w:r w:rsidR="00DA09C1">
        <w:rPr>
          <w:spacing w:val="-3"/>
        </w:rPr>
        <w:t xml:space="preserve"> I</w:t>
      </w:r>
      <w:r w:rsidRPr="00090CD9">
        <w:rPr>
          <w:spacing w:val="-3"/>
        </w:rPr>
        <w:t xml:space="preserve">pATH </w:t>
      </w:r>
      <w:proofErr w:type="gramStart"/>
      <w:r w:rsidRPr="00090CD9">
        <w:rPr>
          <w:spacing w:val="-3"/>
        </w:rPr>
        <w:t>ID.</w:t>
      </w:r>
      <w:r w:rsidRPr="00090CD9">
        <w:t xml:space="preserve"> :</w:t>
      </w:r>
      <w:proofErr w:type="gramEnd"/>
      <w:r w:rsidRPr="00090CD9">
        <w:rPr>
          <w:spacing w:val="-10"/>
        </w:rPr>
        <w:t xml:space="preserve"> </w:t>
      </w:r>
      <w:proofErr w:type="spellStart"/>
      <w:r w:rsidRPr="00090CD9">
        <w:t>ipath</w:t>
      </w:r>
      <w:proofErr w:type="spellEnd"/>
      <w:r w:rsidRPr="00090CD9">
        <w:t xml:space="preserve"> id,</w:t>
      </w:r>
      <w:r w:rsidRPr="00090CD9">
        <w:rPr>
          <w:spacing w:val="-8"/>
        </w:rPr>
        <w:t xml:space="preserve"> </w:t>
      </w:r>
      <w:r w:rsidRPr="00090CD9">
        <w:rPr>
          <w:spacing w:val="-2"/>
        </w:rPr>
        <w:t>1459368h, memem7: casusom6858</w:t>
      </w:r>
    </w:p>
    <w:p w14:paraId="343DCE16" w14:textId="6C6EA0D2" w:rsidR="00CF2FCB" w:rsidRDefault="00CF2FCB" w:rsidP="00CF2FCB">
      <w:pPr>
        <w:spacing w:before="240"/>
        <w:ind w:left="624"/>
        <w:jc w:val="both"/>
        <w:rPr>
          <w:spacing w:val="-3"/>
        </w:rPr>
      </w:pPr>
      <w:r>
        <w:t xml:space="preserve">               </w:t>
      </w:r>
      <w:r w:rsidRPr="00F243E5">
        <w:rPr>
          <w:b/>
          <w:bCs/>
        </w:rPr>
        <w:t>Input as string variables</w:t>
      </w:r>
      <w:r w:rsidRPr="00942529">
        <w:t>:</w:t>
      </w:r>
      <w:r w:rsidRPr="00942529">
        <w:rPr>
          <w:spacing w:val="-10"/>
        </w:rPr>
        <w:t xml:space="preserve"> </w:t>
      </w:r>
      <w:r w:rsidRPr="00942529">
        <w:t>55</w:t>
      </w:r>
      <w:r w:rsidRPr="00942529">
        <w:rPr>
          <w:spacing w:val="-10"/>
        </w:rPr>
        <w:t xml:space="preserve"> </w:t>
      </w:r>
      <w:r w:rsidRPr="00942529">
        <w:t>year,</w:t>
      </w:r>
      <w:r w:rsidRPr="00942529">
        <w:rPr>
          <w:spacing w:val="-8"/>
        </w:rPr>
        <w:t xml:space="preserve"> </w:t>
      </w:r>
      <w:r w:rsidRPr="00942529">
        <w:t>female.,</w:t>
      </w:r>
      <w:r w:rsidRPr="00942529">
        <w:rPr>
          <w:spacing w:val="-8"/>
        </w:rPr>
        <w:t xml:space="preserve"> </w:t>
      </w:r>
      <w:r w:rsidRPr="00942529">
        <w:t>ovar,</w:t>
      </w:r>
      <w:r w:rsidRPr="00942529">
        <w:rPr>
          <w:spacing w:val="-10"/>
        </w:rPr>
        <w:t xml:space="preserve"> </w:t>
      </w:r>
      <w:r w:rsidRPr="00942529">
        <w:t>tumor</w:t>
      </w:r>
      <w:r w:rsidRPr="00942529">
        <w:rPr>
          <w:spacing w:val="-11"/>
        </w:rPr>
        <w:t xml:space="preserve"> </w:t>
      </w:r>
      <w:r w:rsidRPr="00942529">
        <w:t>cells:</w:t>
      </w:r>
      <w:r w:rsidRPr="00942529">
        <w:rPr>
          <w:spacing w:val="-10"/>
        </w:rPr>
        <w:t xml:space="preserve"> </w:t>
      </w:r>
      <w:r w:rsidRPr="00942529">
        <w:t>middle</w:t>
      </w:r>
      <w:r w:rsidRPr="00942529">
        <w:rPr>
          <w:spacing w:val="-10"/>
        </w:rPr>
        <w:t xml:space="preserve"> </w:t>
      </w:r>
      <w:r w:rsidRPr="00942529">
        <w:t>seized,</w:t>
      </w:r>
      <w:r w:rsidRPr="00942529">
        <w:rPr>
          <w:spacing w:val="-8"/>
        </w:rPr>
        <w:t xml:space="preserve"> </w:t>
      </w:r>
      <w:r w:rsidRPr="00942529">
        <w:t>hemorrhagia,</w:t>
      </w:r>
      <w:r w:rsidRPr="00942529">
        <w:rPr>
          <w:spacing w:val="-8"/>
        </w:rPr>
        <w:t xml:space="preserve"> </w:t>
      </w:r>
      <w:r w:rsidRPr="00942529">
        <w:t>cell</w:t>
      </w:r>
      <w:r w:rsidRPr="00942529">
        <w:rPr>
          <w:spacing w:val="-8"/>
        </w:rPr>
        <w:t xml:space="preserve"> </w:t>
      </w:r>
      <w:r w:rsidRPr="00942529">
        <w:t>nuclei:</w:t>
      </w:r>
      <w:r w:rsidRPr="00942529">
        <w:rPr>
          <w:spacing w:val="-8"/>
        </w:rPr>
        <w:t xml:space="preserve"> </w:t>
      </w:r>
      <w:r w:rsidRPr="00942529">
        <w:t>cleaved</w:t>
      </w:r>
      <w:r w:rsidRPr="000904C5">
        <w:t>.</w:t>
      </w:r>
      <w:r w:rsidRPr="000904C5">
        <w:rPr>
          <w:spacing w:val="-3"/>
        </w:rPr>
        <w:t xml:space="preserve"> </w:t>
      </w:r>
    </w:p>
    <w:p w14:paraId="48666BDC" w14:textId="16EB1034" w:rsidR="00CF2FCB" w:rsidRPr="00942529" w:rsidRDefault="00CF2FCB" w:rsidP="00CF2FCB">
      <w:pPr>
        <w:spacing w:before="240"/>
        <w:ind w:left="624"/>
        <w:jc w:val="both"/>
      </w:pPr>
      <w:r>
        <w:t xml:space="preserve">               </w:t>
      </w:r>
      <w:r w:rsidRPr="000904C5">
        <w:rPr>
          <w:spacing w:val="-3"/>
        </w:rPr>
        <w:t xml:space="preserve">Note that </w:t>
      </w:r>
      <w:r>
        <w:rPr>
          <w:spacing w:val="-3"/>
        </w:rPr>
        <w:t>G</w:t>
      </w:r>
      <w:r w:rsidRPr="000904C5">
        <w:rPr>
          <w:spacing w:val="-3"/>
        </w:rPr>
        <w:t>erman and English language are interchangeable</w:t>
      </w:r>
      <w:r>
        <w:rPr>
          <w:spacing w:val="-3"/>
        </w:rPr>
        <w:t xml:space="preserve"> (see example 1)</w:t>
      </w:r>
    </w:p>
    <w:p w14:paraId="4217E0EF" w14:textId="1C44C1C6" w:rsidR="00CF2FCB" w:rsidRDefault="00CF2FCB" w:rsidP="00CF2FCB">
      <w:pPr>
        <w:spacing w:before="180" w:line="403" w:lineRule="auto"/>
        <w:ind w:left="567"/>
        <w:jc w:val="both"/>
      </w:pPr>
    </w:p>
    <w:p w14:paraId="291CFA7B" w14:textId="1FF0EC07" w:rsidR="00CF2FCB" w:rsidRDefault="00CF2FCB" w:rsidP="00CF2FCB">
      <w:pPr>
        <w:spacing w:before="180" w:line="403" w:lineRule="auto"/>
        <w:ind w:left="567"/>
        <w:jc w:val="both"/>
      </w:pPr>
      <w:r>
        <w:t xml:space="preserve">              </w:t>
      </w:r>
      <w:r w:rsidRPr="00F243E5">
        <w:rPr>
          <w:b/>
          <w:bCs/>
        </w:rPr>
        <w:t>Expert classification</w:t>
      </w:r>
      <w:r w:rsidRPr="00942529">
        <w:t>:</w:t>
      </w:r>
      <w:r>
        <w:t xml:space="preserve"> Granulosa cell tumor</w:t>
      </w:r>
    </w:p>
    <w:p w14:paraId="57C2095D" w14:textId="65517747" w:rsidR="00CF2FCB" w:rsidRPr="00F243E5" w:rsidRDefault="00CF2FCB" w:rsidP="00CF2FCB">
      <w:pPr>
        <w:spacing w:before="180" w:line="403" w:lineRule="auto"/>
        <w:ind w:left="567"/>
        <w:jc w:val="both"/>
        <w:rPr>
          <w:b/>
          <w:bCs/>
        </w:rPr>
      </w:pPr>
      <w:r>
        <w:t xml:space="preserve">               </w:t>
      </w:r>
      <w:r w:rsidRPr="00F243E5">
        <w:rPr>
          <w:b/>
          <w:bCs/>
        </w:rPr>
        <w:t xml:space="preserve">Memem7 output: </w:t>
      </w:r>
    </w:p>
    <w:tbl>
      <w:tblPr>
        <w:tblW w:w="0" w:type="auto"/>
        <w:tblInd w:w="8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07"/>
        <w:gridCol w:w="4209"/>
        <w:gridCol w:w="36"/>
        <w:gridCol w:w="36"/>
        <w:gridCol w:w="1153"/>
        <w:gridCol w:w="6"/>
        <w:gridCol w:w="6"/>
        <w:gridCol w:w="6"/>
        <w:gridCol w:w="6"/>
        <w:gridCol w:w="6"/>
      </w:tblGrid>
      <w:tr w:rsidR="00CF2FCB" w:rsidRPr="00090CD9" w14:paraId="37D13D10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49EE15F8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D76.08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4DCD951F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  <w:t xml:space="preserve">Langerhans </w:t>
            </w:r>
            <w:proofErr w:type="spellStart"/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  <w:t>Histiozytose</w:t>
            </w:r>
            <w:proofErr w:type="spellEnd"/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  <w:t xml:space="preserve"> des Knochens </w:t>
            </w:r>
            <w:hyperlink r:id="rId14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:lang w:val="de-DE"/>
                  <w14:ligatures w14:val="none"/>
                </w:rPr>
                <w:t>77545X|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62DEB1C8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14573899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7123117B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  <w:t> </w:t>
            </w: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07-72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29BF5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06050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FAF300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8EF3D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de-DE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0EBF65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090CD9" w14:paraId="240E44C5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71207191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C96.0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04B1B0F4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Langerhans-Zell-Histiozytose </w:t>
            </w:r>
            <w:hyperlink r:id="rId15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14:ligatures w14:val="none"/>
                </w:rPr>
                <w:t>M1193|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2FDE3C0F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7BB2E6DC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194F76D7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07-72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8EE5C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0FA2D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5A5AC0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585FC0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5E2716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090CD9" w14:paraId="0B409D0F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527101DF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5461ACB7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Dysgerminom </w:t>
            </w:r>
            <w:hyperlink r:id="rId16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14:ligatures w14:val="none"/>
                </w:rPr>
                <w:t>90603N|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422BC71D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24828D30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3F6F224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06-74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2242E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2C94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DFCCEE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5AC24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9A736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090CD9" w14:paraId="2FED59CD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48D60524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C41.9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559014DD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Leiomyosarkom des Knochens </w:t>
            </w:r>
            <w:hyperlink r:id="rId17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14:ligatures w14:val="none"/>
                </w:rPr>
                <w:t>M2946|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137D338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452DD82B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0ACAD09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05-75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B060E9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828564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4106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:lang w:val="de-DE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5959C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de-DE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94DE1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090CD9" w14:paraId="294D501C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3F9AD5A1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C49.9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3202584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Mesenchymales Chondrosarkom </w:t>
            </w:r>
            <w:hyperlink r:id="rId18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14:ligatures w14:val="none"/>
                </w:rPr>
                <w:t>92403N|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1F009C7E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7580504F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5695CBED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05-75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D2C39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565A7A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9D70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1A35A7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91DE8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090CD9" w14:paraId="369F2C29" w14:textId="77777777" w:rsidTr="00CF2FCB"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1606FB3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C84.4 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24DF6969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extranodal NK/T-cell lymphoma </w:t>
            </w:r>
            <w:hyperlink r:id="rId19" w:history="1">
              <w:r w:rsidRPr="00090CD9">
                <w:rPr>
                  <w:rFonts w:ascii="Calibri" w:eastAsia="Times New Roman" w:hAnsi="Calibri" w:cs="Calibri"/>
                  <w:kern w:val="0"/>
                  <w:sz w:val="15"/>
                  <w:szCs w:val="15"/>
                  <w:u w:val="single"/>
                  <w14:ligatures w14:val="none"/>
                </w:rPr>
                <w:t>M8991|</w:t>
              </w:r>
            </w:hyperlink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 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29DB961F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681AE6D8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vAlign w:val="center"/>
          </w:tcPr>
          <w:p w14:paraId="6B16E686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  <w:r w:rsidRPr="00090CD9"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  <w:t> 05-71</w:t>
            </w: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69EC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570E2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88A55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3FBF03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8FB1A7" w14:textId="77777777" w:rsidR="00CF2FCB" w:rsidRPr="00090CD9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  <w:tr w:rsidR="00CF2FCB" w:rsidRPr="0061660A" w14:paraId="51C0952A" w14:textId="77777777" w:rsidTr="00CF2FCB">
        <w:tc>
          <w:tcPr>
            <w:tcW w:w="0" w:type="auto"/>
            <w:tcBorders>
              <w:bottom w:val="single" w:sz="6" w:space="0" w:color="DDDDDD"/>
            </w:tcBorders>
          </w:tcPr>
          <w:p w14:paraId="136DE83B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</w:tcPr>
          <w:p w14:paraId="7A72CFE9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</w:tcPr>
          <w:p w14:paraId="219F0B7E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</w:tcPr>
          <w:p w14:paraId="6D889F56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</w:tcPr>
          <w:p w14:paraId="2D5599C8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F96B17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8E3E9A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46D57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  <w:tc>
          <w:tcPr>
            <w:tcW w:w="0" w:type="auto"/>
            <w:tcBorders>
              <w:bottom w:val="single" w:sz="6" w:space="0" w:color="DDDDDD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E382CF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0" w:type="auto"/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1E4819" w14:textId="77777777" w:rsidR="00CF2FCB" w:rsidRPr="0061660A" w:rsidRDefault="00CF2FCB" w:rsidP="00CF2FCB">
            <w:pPr>
              <w:spacing w:after="0" w:line="240" w:lineRule="auto"/>
              <w:ind w:left="567"/>
              <w:jc w:val="both"/>
              <w:rPr>
                <w:rFonts w:ascii="Verdana" w:eastAsia="Times New Roman" w:hAnsi="Verdana" w:cs="Times New Roman"/>
                <w:kern w:val="0"/>
                <w:sz w:val="15"/>
                <w:szCs w:val="15"/>
                <w14:ligatures w14:val="none"/>
              </w:rPr>
            </w:pPr>
          </w:p>
        </w:tc>
      </w:tr>
    </w:tbl>
    <w:p w14:paraId="64273AEE" w14:textId="6FF0C56F" w:rsidR="00CF2FCB" w:rsidRPr="00F243E5" w:rsidRDefault="00CF2FCB" w:rsidP="00CF2FCB">
      <w:pPr>
        <w:spacing w:before="1"/>
        <w:ind w:left="567"/>
        <w:jc w:val="both"/>
        <w:rPr>
          <w:b/>
          <w:bCs/>
        </w:rPr>
      </w:pPr>
      <w:r>
        <w:rPr>
          <w:spacing w:val="-4"/>
        </w:rPr>
        <w:t xml:space="preserve">               </w:t>
      </w:r>
      <w:r w:rsidRPr="00F243E5">
        <w:rPr>
          <w:b/>
          <w:bCs/>
          <w:spacing w:val="-4"/>
        </w:rPr>
        <w:t>Chat-GPT output:</w:t>
      </w:r>
    </w:p>
    <w:p w14:paraId="500CB206" w14:textId="7CB4F50A" w:rsidR="00CF2FCB" w:rsidRPr="00942529" w:rsidRDefault="00CF2FCB" w:rsidP="00CF2FCB">
      <w:pPr>
        <w:spacing w:before="22" w:line="259" w:lineRule="auto"/>
        <w:ind w:left="567"/>
        <w:jc w:val="both"/>
        <w:rPr>
          <w:rFonts w:ascii="Verdana"/>
          <w:sz w:val="15"/>
        </w:rPr>
      </w:pPr>
      <w:r>
        <w:rPr>
          <w:rFonts w:ascii="Verdana"/>
          <w:sz w:val="15"/>
        </w:rPr>
        <w:t xml:space="preserve">             </w:t>
      </w:r>
      <w:r w:rsidRPr="00942529">
        <w:rPr>
          <w:rFonts w:ascii="Verdana"/>
          <w:sz w:val="15"/>
        </w:rPr>
        <w:t>ChatGPT: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>C56</w:t>
      </w:r>
      <w:r w:rsidRPr="00942529">
        <w:rPr>
          <w:rFonts w:ascii="Verdana"/>
          <w:spacing w:val="-5"/>
          <w:sz w:val="15"/>
        </w:rPr>
        <w:t xml:space="preserve"> </w:t>
      </w:r>
      <w:r w:rsidRPr="00942529">
        <w:rPr>
          <w:rFonts w:ascii="Verdana"/>
          <w:sz w:val="15"/>
        </w:rPr>
        <w:t>Eierstockkrebs</w:t>
      </w:r>
      <w:r w:rsidRPr="00942529">
        <w:rPr>
          <w:rFonts w:ascii="Verdana"/>
          <w:spacing w:val="-2"/>
          <w:sz w:val="15"/>
        </w:rPr>
        <w:t xml:space="preserve"> </w:t>
      </w:r>
      <w:r w:rsidRPr="00942529">
        <w:rPr>
          <w:rFonts w:ascii="Verdana"/>
          <w:sz w:val="15"/>
        </w:rPr>
        <w:t>213500R|,</w:t>
      </w:r>
      <w:r w:rsidRPr="00942529">
        <w:rPr>
          <w:rFonts w:ascii="Verdana"/>
          <w:spacing w:val="-2"/>
          <w:sz w:val="15"/>
        </w:rPr>
        <w:t xml:space="preserve"> </w:t>
      </w:r>
      <w:r w:rsidRPr="00942529">
        <w:rPr>
          <w:rFonts w:ascii="Verdana"/>
          <w:sz w:val="15"/>
        </w:rPr>
        <w:t>C56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Ovarialkarzinom</w:t>
      </w:r>
      <w:r w:rsidRPr="00942529">
        <w:rPr>
          <w:rFonts w:ascii="Verdana"/>
          <w:spacing w:val="-6"/>
          <w:sz w:val="15"/>
        </w:rPr>
        <w:t xml:space="preserve"> </w:t>
      </w:r>
      <w:r w:rsidRPr="00942529">
        <w:rPr>
          <w:rFonts w:ascii="Verdana"/>
          <w:sz w:val="15"/>
        </w:rPr>
        <w:t>M1172|,</w:t>
      </w:r>
      <w:r w:rsidRPr="00942529">
        <w:rPr>
          <w:rFonts w:ascii="Verdana"/>
          <w:spacing w:val="-5"/>
          <w:sz w:val="15"/>
        </w:rPr>
        <w:t xml:space="preserve"> </w:t>
      </w:r>
      <w:r w:rsidRPr="00942529">
        <w:rPr>
          <w:rFonts w:ascii="Verdana"/>
          <w:sz w:val="15"/>
        </w:rPr>
        <w:t>C80</w:t>
      </w:r>
      <w:r w:rsidRPr="00942529">
        <w:rPr>
          <w:rFonts w:ascii="Verdana"/>
          <w:spacing w:val="-5"/>
          <w:sz w:val="15"/>
        </w:rPr>
        <w:t xml:space="preserve"> </w:t>
      </w:r>
      <w:r w:rsidRPr="00942529">
        <w:rPr>
          <w:rFonts w:ascii="Verdana"/>
          <w:sz w:val="15"/>
        </w:rPr>
        <w:t>Metastasen</w:t>
      </w:r>
      <w:r w:rsidRPr="00942529">
        <w:rPr>
          <w:rFonts w:ascii="Verdana"/>
          <w:spacing w:val="-2"/>
          <w:sz w:val="15"/>
        </w:rPr>
        <w:t xml:space="preserve"> </w:t>
      </w:r>
      <w:r w:rsidRPr="00942529">
        <w:rPr>
          <w:rFonts w:ascii="Verdana"/>
          <w:sz w:val="15"/>
        </w:rPr>
        <w:t>UT62|,</w:t>
      </w:r>
      <w:r w:rsidRPr="00942529">
        <w:rPr>
          <w:rFonts w:ascii="Verdana"/>
          <w:spacing w:val="-4"/>
          <w:sz w:val="15"/>
        </w:rPr>
        <w:t xml:space="preserve"> </w:t>
      </w:r>
      <w:r w:rsidRPr="00942529">
        <w:rPr>
          <w:rFonts w:ascii="Verdana"/>
          <w:sz w:val="15"/>
        </w:rPr>
        <w:t>D39.1</w:t>
      </w:r>
      <w:r w:rsidRPr="00942529">
        <w:rPr>
          <w:rFonts w:ascii="Verdana"/>
          <w:spacing w:val="-5"/>
          <w:sz w:val="15"/>
        </w:rPr>
        <w:t xml:space="preserve"> </w:t>
      </w:r>
      <w:r w:rsidRPr="00942529">
        <w:rPr>
          <w:rFonts w:ascii="Verdana"/>
          <w:sz w:val="15"/>
        </w:rPr>
        <w:t xml:space="preserve">Ovarialtumor M2038|, N80.- Endometriose M0487|, N70.9 </w:t>
      </w:r>
      <w:r>
        <w:rPr>
          <w:rFonts w:ascii="Verdana"/>
          <w:sz w:val="15"/>
        </w:rPr>
        <w:t xml:space="preserve">                         </w:t>
      </w:r>
      <w:r w:rsidRPr="00942529">
        <w:rPr>
          <w:rFonts w:ascii="Verdana"/>
          <w:sz w:val="15"/>
        </w:rPr>
        <w:t>Ovarialabszess 52834X|</w:t>
      </w:r>
    </w:p>
    <w:p w14:paraId="121669CC" w14:textId="77777777" w:rsidR="00CF2FCB" w:rsidRDefault="00CF2FCB" w:rsidP="00CF2FCB">
      <w:pPr>
        <w:spacing w:before="22" w:line="259" w:lineRule="auto"/>
        <w:ind w:left="567"/>
        <w:jc w:val="both"/>
        <w:rPr>
          <w:rFonts w:ascii="Verdana"/>
          <w:sz w:val="15"/>
        </w:rPr>
      </w:pPr>
      <w:r w:rsidRPr="00942529">
        <w:rPr>
          <w:rFonts w:ascii="Verdana"/>
          <w:sz w:val="15"/>
        </w:rPr>
        <w:t>Both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>results</w:t>
      </w:r>
      <w:r w:rsidRPr="00942529">
        <w:rPr>
          <w:rFonts w:ascii="Verdana"/>
          <w:spacing w:val="-2"/>
          <w:sz w:val="15"/>
        </w:rPr>
        <w:t xml:space="preserve"> </w:t>
      </w:r>
      <w:r w:rsidRPr="00942529">
        <w:rPr>
          <w:rFonts w:ascii="Verdana"/>
          <w:sz w:val="15"/>
        </w:rPr>
        <w:t>(Memem7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and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Chat_GPT)</w:t>
      </w:r>
      <w:r w:rsidRPr="00942529">
        <w:rPr>
          <w:rFonts w:ascii="Verdana"/>
          <w:spacing w:val="-4"/>
          <w:sz w:val="15"/>
        </w:rPr>
        <w:t xml:space="preserve"> </w:t>
      </w:r>
      <w:r w:rsidRPr="00942529">
        <w:rPr>
          <w:rFonts w:ascii="Verdana"/>
          <w:sz w:val="15"/>
        </w:rPr>
        <w:t>were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>considered</w:t>
      </w:r>
      <w:r w:rsidRPr="00942529">
        <w:rPr>
          <w:rFonts w:ascii="Verdana"/>
          <w:spacing w:val="-5"/>
          <w:sz w:val="15"/>
        </w:rPr>
        <w:t xml:space="preserve"> </w:t>
      </w:r>
      <w:r w:rsidRPr="00942529">
        <w:rPr>
          <w:rFonts w:ascii="Verdana"/>
          <w:sz w:val="15"/>
        </w:rPr>
        <w:t>as</w:t>
      </w:r>
      <w:r w:rsidRPr="00942529">
        <w:rPr>
          <w:rFonts w:ascii="Verdana"/>
          <w:spacing w:val="-4"/>
          <w:sz w:val="15"/>
        </w:rPr>
        <w:t xml:space="preserve"> </w:t>
      </w:r>
      <w:r w:rsidRPr="00942529">
        <w:rPr>
          <w:rFonts w:ascii="Verdana"/>
          <w:sz w:val="15"/>
        </w:rPr>
        <w:t>not</w:t>
      </w:r>
      <w:r w:rsidRPr="00942529">
        <w:rPr>
          <w:rFonts w:ascii="Verdana"/>
          <w:spacing w:val="-2"/>
          <w:sz w:val="15"/>
        </w:rPr>
        <w:t xml:space="preserve"> </w:t>
      </w:r>
      <w:r>
        <w:rPr>
          <w:rFonts w:ascii="Verdana"/>
          <w:spacing w:val="-2"/>
          <w:sz w:val="15"/>
        </w:rPr>
        <w:t xml:space="preserve">very </w:t>
      </w:r>
      <w:r w:rsidRPr="00942529">
        <w:rPr>
          <w:rFonts w:ascii="Verdana"/>
          <w:sz w:val="15"/>
        </w:rPr>
        <w:t>helpful.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>The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>Memem7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resul</w:t>
      </w:r>
      <w:r>
        <w:rPr>
          <w:rFonts w:ascii="Verdana"/>
          <w:sz w:val="15"/>
        </w:rPr>
        <w:t>t</w:t>
      </w:r>
      <w:r w:rsidRPr="00942529">
        <w:rPr>
          <w:rFonts w:ascii="Verdana"/>
          <w:sz w:val="15"/>
        </w:rPr>
        <w:t>s</w:t>
      </w:r>
      <w:r w:rsidRPr="00942529">
        <w:rPr>
          <w:rFonts w:ascii="Verdana"/>
          <w:spacing w:val="-2"/>
          <w:sz w:val="15"/>
        </w:rPr>
        <w:t xml:space="preserve"> </w:t>
      </w:r>
      <w:r w:rsidRPr="00942529">
        <w:rPr>
          <w:rFonts w:ascii="Verdana"/>
          <w:sz w:val="15"/>
        </w:rPr>
        <w:t>failed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to</w:t>
      </w:r>
      <w:r w:rsidRPr="00942529">
        <w:rPr>
          <w:rFonts w:ascii="Verdana"/>
          <w:spacing w:val="-3"/>
          <w:sz w:val="15"/>
        </w:rPr>
        <w:t xml:space="preserve"> </w:t>
      </w:r>
      <w:r w:rsidRPr="00942529">
        <w:rPr>
          <w:rFonts w:ascii="Verdana"/>
          <w:sz w:val="15"/>
        </w:rPr>
        <w:t>recognize</w:t>
      </w:r>
      <w:r w:rsidRPr="00942529">
        <w:rPr>
          <w:rFonts w:ascii="Verdana"/>
          <w:spacing w:val="-1"/>
          <w:sz w:val="15"/>
        </w:rPr>
        <w:t xml:space="preserve"> </w:t>
      </w:r>
      <w:r w:rsidRPr="00942529">
        <w:rPr>
          <w:rFonts w:ascii="Verdana"/>
          <w:sz w:val="15"/>
        </w:rPr>
        <w:t xml:space="preserve">granulosa cell tumor and provided only </w:t>
      </w:r>
      <w:r>
        <w:rPr>
          <w:rFonts w:ascii="Verdana"/>
          <w:sz w:val="15"/>
        </w:rPr>
        <w:t xml:space="preserve"> </w:t>
      </w:r>
      <w:r w:rsidRPr="00942529">
        <w:rPr>
          <w:rFonts w:ascii="Verdana"/>
          <w:sz w:val="15"/>
        </w:rPr>
        <w:t xml:space="preserve">very rare DD. </w:t>
      </w:r>
      <w:r>
        <w:rPr>
          <w:rFonts w:ascii="Verdana"/>
          <w:sz w:val="15"/>
        </w:rPr>
        <w:t xml:space="preserve">In addition two diagnosis with false localization were given. </w:t>
      </w:r>
      <w:r w:rsidRPr="00942529">
        <w:rPr>
          <w:rFonts w:ascii="Verdana"/>
          <w:sz w:val="15"/>
        </w:rPr>
        <w:t xml:space="preserve">The Chat-GPT answer provided only very general </w:t>
      </w:r>
      <w:r>
        <w:rPr>
          <w:rFonts w:ascii="Verdana"/>
          <w:sz w:val="15"/>
        </w:rPr>
        <w:t xml:space="preserve">list of </w:t>
      </w:r>
      <w:r w:rsidRPr="00942529">
        <w:rPr>
          <w:rFonts w:ascii="Verdana"/>
          <w:sz w:val="15"/>
        </w:rPr>
        <w:t>DD</w:t>
      </w:r>
      <w:r>
        <w:rPr>
          <w:rFonts w:ascii="Verdana"/>
          <w:sz w:val="15"/>
        </w:rPr>
        <w:t xml:space="preserve"> and did not recognize the target diagnosis as well.</w:t>
      </w:r>
      <w:r w:rsidRPr="00942529">
        <w:rPr>
          <w:rFonts w:ascii="Verdana"/>
          <w:sz w:val="15"/>
        </w:rPr>
        <w:t>.</w:t>
      </w:r>
    </w:p>
    <w:p w14:paraId="00E573E1" w14:textId="77777777" w:rsidR="00CF2FCB" w:rsidRDefault="00CF2FCB" w:rsidP="00CF2FCB">
      <w:pPr>
        <w:spacing w:before="22" w:line="259" w:lineRule="auto"/>
        <w:ind w:left="567"/>
        <w:jc w:val="both"/>
        <w:rPr>
          <w:rFonts w:ascii="Verdana"/>
          <w:sz w:val="15"/>
        </w:rPr>
      </w:pPr>
    </w:p>
    <w:p w14:paraId="7D9B3E20" w14:textId="77777777" w:rsidR="00CF2FCB" w:rsidRDefault="00CF2FCB" w:rsidP="00CF2FCB">
      <w:pPr>
        <w:spacing w:before="22" w:line="259" w:lineRule="auto"/>
        <w:ind w:right="267"/>
        <w:jc w:val="both"/>
        <w:rPr>
          <w:rFonts w:ascii="Verdana"/>
          <w:sz w:val="15"/>
        </w:rPr>
      </w:pPr>
    </w:p>
    <w:p w14:paraId="47AB4517" w14:textId="0BC99A9A" w:rsidR="00CF2FCB" w:rsidRDefault="00CF2FCB" w:rsidP="00CF2FCB">
      <w:pPr>
        <w:spacing w:before="22" w:line="259" w:lineRule="auto"/>
        <w:ind w:right="267"/>
        <w:rPr>
          <w:rFonts w:ascii="Verdana"/>
          <w:sz w:val="15"/>
        </w:rPr>
      </w:pPr>
      <w:r>
        <w:rPr>
          <w:rFonts w:ascii="Verdana"/>
          <w:sz w:val="15"/>
        </w:rPr>
        <w:t xml:space="preserve">    </w:t>
      </w:r>
    </w:p>
    <w:p w14:paraId="1086654A" w14:textId="77777777" w:rsidR="00CF2FCB" w:rsidRDefault="00CF2FCB" w:rsidP="00CF2FCB">
      <w:pPr>
        <w:spacing w:before="22" w:line="259" w:lineRule="auto"/>
        <w:ind w:right="267"/>
        <w:rPr>
          <w:rFonts w:ascii="Verdana"/>
          <w:sz w:val="15"/>
        </w:rPr>
      </w:pPr>
    </w:p>
    <w:p w14:paraId="0EE88ADF" w14:textId="77777777" w:rsidR="00CF2FCB" w:rsidRPr="0016189C" w:rsidRDefault="00CF2FCB" w:rsidP="00CF2FCB">
      <w:pPr>
        <w:spacing w:line="259" w:lineRule="auto"/>
        <w:ind w:right="267"/>
        <w:rPr>
          <w:rFonts w:ascii="Times New Roman" w:hAnsi="Times New Roman" w:cs="Times New Roman"/>
          <w:b/>
          <w:bCs/>
        </w:rPr>
      </w:pPr>
      <w:r w:rsidRPr="0016189C">
        <w:rPr>
          <w:rFonts w:ascii="Times New Roman" w:hAnsi="Times New Roman" w:cs="Times New Roman"/>
          <w:b/>
          <w:bCs/>
        </w:rPr>
        <w:lastRenderedPageBreak/>
        <w:t>List of diagnosis used in the presented study</w:t>
      </w:r>
    </w:p>
    <w:p w14:paraId="0A244F54" w14:textId="7CAD8928" w:rsidR="00CF2FCB" w:rsidRPr="00942529" w:rsidRDefault="00334DBC" w:rsidP="00CF2FCB">
      <w:pPr>
        <w:spacing w:line="259" w:lineRule="auto"/>
        <w:ind w:right="267"/>
        <w:rPr>
          <w:rFonts w:ascii="Verdana"/>
          <w:sz w:val="15"/>
        </w:rPr>
      </w:pPr>
      <w:r>
        <w:rPr>
          <w:rFonts w:ascii="Verdana"/>
          <w:sz w:val="15"/>
        </w:rPr>
        <w:t xml:space="preserve">CG_1:102 </w:t>
      </w:r>
    </w:p>
    <w:p w14:paraId="2E03F37A" w14:textId="77777777" w:rsidR="00CF2FCB" w:rsidRPr="00942529" w:rsidRDefault="00CF2FCB" w:rsidP="00CF2FCB">
      <w:pPr>
        <w:spacing w:line="259" w:lineRule="auto"/>
        <w:ind w:right="267"/>
        <w:rPr>
          <w:rFonts w:ascii="Verdana"/>
          <w:sz w:val="15"/>
        </w:rPr>
      </w:pPr>
    </w:p>
    <w:tbl>
      <w:tblPr>
        <w:tblStyle w:val="Tabellenraster"/>
        <w:tblW w:w="0" w:type="auto"/>
        <w:tblInd w:w="156" w:type="dxa"/>
        <w:tblLayout w:type="fixed"/>
        <w:tblLook w:val="04A0" w:firstRow="1" w:lastRow="0" w:firstColumn="1" w:lastColumn="0" w:noHBand="0" w:noVBand="1"/>
      </w:tblPr>
      <w:tblGrid>
        <w:gridCol w:w="1656"/>
        <w:gridCol w:w="1270"/>
        <w:gridCol w:w="4256"/>
        <w:gridCol w:w="1559"/>
        <w:gridCol w:w="1559"/>
        <w:gridCol w:w="1418"/>
        <w:gridCol w:w="1418"/>
      </w:tblGrid>
      <w:tr w:rsidR="00EA44B3" w:rsidRPr="00942529" w14:paraId="4EDBD749" w14:textId="667D9A17" w:rsidTr="00397BB0">
        <w:tc>
          <w:tcPr>
            <w:tcW w:w="1656" w:type="dxa"/>
          </w:tcPr>
          <w:p w14:paraId="68A05E5E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ID-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identificator</w:t>
            </w:r>
            <w:proofErr w:type="spellEnd"/>
          </w:p>
        </w:tc>
        <w:tc>
          <w:tcPr>
            <w:tcW w:w="1270" w:type="dxa"/>
          </w:tcPr>
          <w:p w14:paraId="6B512E30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Target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diagosis</w:t>
            </w:r>
            <w:proofErr w:type="spellEnd"/>
          </w:p>
        </w:tc>
        <w:tc>
          <w:tcPr>
            <w:tcW w:w="4256" w:type="dxa"/>
          </w:tcPr>
          <w:p w14:paraId="2465D2D0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diagnosis</w:t>
            </w:r>
          </w:p>
        </w:tc>
        <w:tc>
          <w:tcPr>
            <w:tcW w:w="1559" w:type="dxa"/>
          </w:tcPr>
          <w:p w14:paraId="71553446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ICD-10</w:t>
            </w:r>
          </w:p>
        </w:tc>
        <w:tc>
          <w:tcPr>
            <w:tcW w:w="1559" w:type="dxa"/>
          </w:tcPr>
          <w:p w14:paraId="6CC362E7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ICD-0</w:t>
            </w:r>
          </w:p>
        </w:tc>
        <w:tc>
          <w:tcPr>
            <w:tcW w:w="1418" w:type="dxa"/>
          </w:tcPr>
          <w:p w14:paraId="1EB63354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C-classification</w:t>
            </w:r>
          </w:p>
        </w:tc>
        <w:tc>
          <w:tcPr>
            <w:tcW w:w="1418" w:type="dxa"/>
          </w:tcPr>
          <w:p w14:paraId="7B8D5BDD" w14:textId="2A4AE29B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CG_Nummer</w:t>
            </w:r>
            <w:proofErr w:type="spellEnd"/>
          </w:p>
        </w:tc>
      </w:tr>
      <w:tr w:rsidR="00EA44B3" w:rsidRPr="00942529" w14:paraId="759B71C8" w14:textId="790A229F" w:rsidTr="00397BB0">
        <w:tc>
          <w:tcPr>
            <w:tcW w:w="1656" w:type="dxa"/>
          </w:tcPr>
          <w:p w14:paraId="62DEE715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1292247</w:t>
            </w:r>
          </w:p>
        </w:tc>
        <w:tc>
          <w:tcPr>
            <w:tcW w:w="1270" w:type="dxa"/>
          </w:tcPr>
          <w:p w14:paraId="1C53E91F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A231198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dermatofibroma</w:t>
            </w:r>
          </w:p>
        </w:tc>
        <w:tc>
          <w:tcPr>
            <w:tcW w:w="1559" w:type="dxa"/>
          </w:tcPr>
          <w:p w14:paraId="0E66CB10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D23.9</w:t>
            </w:r>
          </w:p>
        </w:tc>
        <w:tc>
          <w:tcPr>
            <w:tcW w:w="1559" w:type="dxa"/>
          </w:tcPr>
          <w:p w14:paraId="1888EC4C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8832/0</w:t>
            </w:r>
          </w:p>
        </w:tc>
        <w:tc>
          <w:tcPr>
            <w:tcW w:w="1418" w:type="dxa"/>
          </w:tcPr>
          <w:p w14:paraId="57DDDE06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14DF18FD" w14:textId="20D8F4AF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CG_001</w:t>
            </w:r>
          </w:p>
        </w:tc>
      </w:tr>
      <w:tr w:rsidR="00EA44B3" w:rsidRPr="00942529" w14:paraId="14AE66A7" w14:textId="4DCE52B0" w:rsidTr="00397BB0">
        <w:tc>
          <w:tcPr>
            <w:tcW w:w="1656" w:type="dxa"/>
          </w:tcPr>
          <w:p w14:paraId="6768EB2F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1292661</w:t>
            </w:r>
          </w:p>
        </w:tc>
        <w:tc>
          <w:tcPr>
            <w:tcW w:w="1270" w:type="dxa"/>
          </w:tcPr>
          <w:p w14:paraId="3F1348B6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1D93167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granuloma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pyogenicum</w:t>
            </w:r>
            <w:proofErr w:type="spellEnd"/>
          </w:p>
        </w:tc>
        <w:tc>
          <w:tcPr>
            <w:tcW w:w="1559" w:type="dxa"/>
          </w:tcPr>
          <w:p w14:paraId="64491A9A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L98.8</w:t>
            </w:r>
          </w:p>
        </w:tc>
        <w:tc>
          <w:tcPr>
            <w:tcW w:w="1559" w:type="dxa"/>
          </w:tcPr>
          <w:p w14:paraId="638E6C25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69D7BE5A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7F470D4A" w14:textId="7496D704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CG_002</w:t>
            </w:r>
          </w:p>
        </w:tc>
      </w:tr>
      <w:tr w:rsidR="00EA44B3" w:rsidRPr="00942529" w14:paraId="28AF1E85" w14:textId="63D5CA8A" w:rsidTr="00397BB0">
        <w:tc>
          <w:tcPr>
            <w:tcW w:w="1656" w:type="dxa"/>
          </w:tcPr>
          <w:p w14:paraId="01A4D3FD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1293371</w:t>
            </w:r>
          </w:p>
        </w:tc>
        <w:tc>
          <w:tcPr>
            <w:tcW w:w="1270" w:type="dxa"/>
          </w:tcPr>
          <w:p w14:paraId="2B6530AE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4095DA6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Squamous cell carcinoma ear</w:t>
            </w:r>
          </w:p>
        </w:tc>
        <w:tc>
          <w:tcPr>
            <w:tcW w:w="1559" w:type="dxa"/>
          </w:tcPr>
          <w:p w14:paraId="565A97DC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6C80C051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225EC4C3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C44.2</w:t>
            </w:r>
          </w:p>
        </w:tc>
        <w:tc>
          <w:tcPr>
            <w:tcW w:w="1418" w:type="dxa"/>
          </w:tcPr>
          <w:p w14:paraId="1BC7F750" w14:textId="41F0FA0F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CG_003</w:t>
            </w:r>
          </w:p>
        </w:tc>
      </w:tr>
      <w:tr w:rsidR="00EA44B3" w:rsidRPr="00942529" w14:paraId="53545CA3" w14:textId="6167701B" w:rsidTr="00397BB0">
        <w:tc>
          <w:tcPr>
            <w:tcW w:w="1656" w:type="dxa"/>
          </w:tcPr>
          <w:p w14:paraId="61329833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1312268</w:t>
            </w:r>
          </w:p>
        </w:tc>
        <w:tc>
          <w:tcPr>
            <w:tcW w:w="1270" w:type="dxa"/>
          </w:tcPr>
          <w:p w14:paraId="6D05CC18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1273A052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8DA16F8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1B0163D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 of DD</w:t>
            </w:r>
          </w:p>
        </w:tc>
        <w:tc>
          <w:tcPr>
            <w:tcW w:w="1418" w:type="dxa"/>
          </w:tcPr>
          <w:p w14:paraId="3B51FC99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5844B6EA" w14:textId="5F390846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CG_004</w:t>
            </w:r>
          </w:p>
        </w:tc>
      </w:tr>
      <w:tr w:rsidR="00EA44B3" w:rsidRPr="00942529" w14:paraId="48216ECF" w14:textId="5F2A198E" w:rsidTr="00397BB0">
        <w:tc>
          <w:tcPr>
            <w:tcW w:w="1656" w:type="dxa"/>
          </w:tcPr>
          <w:p w14:paraId="6672B7FF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1312889</w:t>
            </w:r>
          </w:p>
        </w:tc>
        <w:tc>
          <w:tcPr>
            <w:tcW w:w="1270" w:type="dxa"/>
          </w:tcPr>
          <w:p w14:paraId="5A09A939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FADC5A6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cutaneous leishmaniosis</w:t>
            </w:r>
          </w:p>
        </w:tc>
        <w:tc>
          <w:tcPr>
            <w:tcW w:w="1559" w:type="dxa"/>
          </w:tcPr>
          <w:p w14:paraId="08845843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B55.1</w:t>
            </w:r>
          </w:p>
        </w:tc>
        <w:tc>
          <w:tcPr>
            <w:tcW w:w="1559" w:type="dxa"/>
          </w:tcPr>
          <w:p w14:paraId="583AA57B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5CEB40CA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6D2341A9" w14:textId="411F60BF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CG_005</w:t>
            </w:r>
          </w:p>
        </w:tc>
      </w:tr>
      <w:tr w:rsidR="00EA44B3" w:rsidRPr="00942529" w14:paraId="4B4C1416" w14:textId="7C9AF1DE" w:rsidTr="00397BB0">
        <w:tc>
          <w:tcPr>
            <w:tcW w:w="1656" w:type="dxa"/>
          </w:tcPr>
          <w:p w14:paraId="45A4C47B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1321185</w:t>
            </w:r>
          </w:p>
        </w:tc>
        <w:tc>
          <w:tcPr>
            <w:tcW w:w="1270" w:type="dxa"/>
          </w:tcPr>
          <w:p w14:paraId="5D126EE2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2734C9E4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2F31F7FC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B035551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39ECC4F1" w14:textId="77777777" w:rsidR="00EA44B3" w:rsidRPr="00942529" w:rsidRDefault="00EA44B3" w:rsidP="00CF2FCB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C44.3</w:t>
            </w:r>
          </w:p>
        </w:tc>
        <w:tc>
          <w:tcPr>
            <w:tcW w:w="1418" w:type="dxa"/>
          </w:tcPr>
          <w:p w14:paraId="5F3DCD0E" w14:textId="66FC61F1" w:rsidR="00EA44B3" w:rsidRPr="00942529" w:rsidRDefault="00F43E28" w:rsidP="00CF2FCB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CG_005</w:t>
            </w:r>
          </w:p>
        </w:tc>
      </w:tr>
      <w:tr w:rsidR="00F43E28" w:rsidRPr="00942529" w14:paraId="0E8885AD" w14:textId="60F07238" w:rsidTr="00397BB0">
        <w:tc>
          <w:tcPr>
            <w:tcW w:w="1656" w:type="dxa"/>
          </w:tcPr>
          <w:p w14:paraId="40AB753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1323877</w:t>
            </w:r>
          </w:p>
        </w:tc>
        <w:tc>
          <w:tcPr>
            <w:tcW w:w="1270" w:type="dxa"/>
          </w:tcPr>
          <w:p w14:paraId="0CBCCE6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246C57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cutaneous leishmaniosis</w:t>
            </w:r>
          </w:p>
        </w:tc>
        <w:tc>
          <w:tcPr>
            <w:tcW w:w="1559" w:type="dxa"/>
          </w:tcPr>
          <w:p w14:paraId="3013539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B55.1</w:t>
            </w:r>
          </w:p>
        </w:tc>
        <w:tc>
          <w:tcPr>
            <w:tcW w:w="1559" w:type="dxa"/>
          </w:tcPr>
          <w:p w14:paraId="707A48A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1E4314F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035AA9E9" w14:textId="44D9F504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F43E28" w:rsidRPr="00942529" w14:paraId="72456DA6" w14:textId="483501C5" w:rsidTr="00397BB0">
        <w:tc>
          <w:tcPr>
            <w:tcW w:w="1656" w:type="dxa"/>
          </w:tcPr>
          <w:p w14:paraId="267D02E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1329270</w:t>
            </w:r>
          </w:p>
        </w:tc>
        <w:tc>
          <w:tcPr>
            <w:tcW w:w="1270" w:type="dxa"/>
          </w:tcPr>
          <w:p w14:paraId="24E6506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32A8825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059D69E0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2F36C2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4F89BDD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C07</w:t>
            </w:r>
          </w:p>
        </w:tc>
        <w:tc>
          <w:tcPr>
            <w:tcW w:w="1418" w:type="dxa"/>
          </w:tcPr>
          <w:p w14:paraId="3491D043" w14:textId="31ECB479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F43E28" w:rsidRPr="00942529" w14:paraId="289E0376" w14:textId="58EF712E" w:rsidTr="00397BB0">
        <w:tc>
          <w:tcPr>
            <w:tcW w:w="1656" w:type="dxa"/>
          </w:tcPr>
          <w:p w14:paraId="6C8C6A2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1329670</w:t>
            </w:r>
          </w:p>
        </w:tc>
        <w:tc>
          <w:tcPr>
            <w:tcW w:w="1270" w:type="dxa"/>
          </w:tcPr>
          <w:p w14:paraId="61D0FC8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2975E22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2A72A53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B39637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33AA557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C11.9</w:t>
            </w:r>
          </w:p>
        </w:tc>
        <w:tc>
          <w:tcPr>
            <w:tcW w:w="1418" w:type="dxa"/>
          </w:tcPr>
          <w:p w14:paraId="74D5DF8E" w14:textId="4A4A165F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F43E28" w:rsidRPr="00942529" w14:paraId="439ECA76" w14:textId="4BEE2F5D" w:rsidTr="00397BB0">
        <w:tc>
          <w:tcPr>
            <w:tcW w:w="1656" w:type="dxa"/>
          </w:tcPr>
          <w:p w14:paraId="50F78D0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1333142</w:t>
            </w:r>
          </w:p>
        </w:tc>
        <w:tc>
          <w:tcPr>
            <w:tcW w:w="1270" w:type="dxa"/>
          </w:tcPr>
          <w:p w14:paraId="43EAF4A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27B7943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inverted follicular keratosis</w:t>
            </w:r>
          </w:p>
        </w:tc>
        <w:tc>
          <w:tcPr>
            <w:tcW w:w="1559" w:type="dxa"/>
          </w:tcPr>
          <w:p w14:paraId="48BDBFA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L11.0</w:t>
            </w:r>
          </w:p>
        </w:tc>
        <w:tc>
          <w:tcPr>
            <w:tcW w:w="1559" w:type="dxa"/>
          </w:tcPr>
          <w:p w14:paraId="326E099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4272A7D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0B9BE877" w14:textId="6C9B2FF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CG_00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F43E28" w:rsidRPr="00942529" w14:paraId="79700FCF" w14:textId="7731E35C" w:rsidTr="00397BB0">
        <w:tc>
          <w:tcPr>
            <w:tcW w:w="1656" w:type="dxa"/>
          </w:tcPr>
          <w:p w14:paraId="3DC9F06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1337651</w:t>
            </w:r>
          </w:p>
        </w:tc>
        <w:tc>
          <w:tcPr>
            <w:tcW w:w="1270" w:type="dxa"/>
          </w:tcPr>
          <w:p w14:paraId="0718699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E97E5A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3453088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07BAF8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5409077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4FEC4139" w14:textId="6EA9D354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10</w:t>
            </w:r>
          </w:p>
        </w:tc>
      </w:tr>
      <w:tr w:rsidR="00F43E28" w:rsidRPr="00942529" w14:paraId="0F540C11" w14:textId="358F0AD7" w:rsidTr="00397BB0">
        <w:tc>
          <w:tcPr>
            <w:tcW w:w="1656" w:type="dxa"/>
          </w:tcPr>
          <w:p w14:paraId="5B1B5F2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1341844</w:t>
            </w:r>
          </w:p>
        </w:tc>
        <w:tc>
          <w:tcPr>
            <w:tcW w:w="1270" w:type="dxa"/>
          </w:tcPr>
          <w:p w14:paraId="441E24D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3777B5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29C34D10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447028D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DDBABA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4B9F997F" w14:textId="5BB7EB62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F43E28" w:rsidRPr="00942529" w14:paraId="47D09DE8" w14:textId="44D06A3D" w:rsidTr="00397BB0">
        <w:tc>
          <w:tcPr>
            <w:tcW w:w="1656" w:type="dxa"/>
          </w:tcPr>
          <w:p w14:paraId="265FB41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1341960</w:t>
            </w:r>
          </w:p>
        </w:tc>
        <w:tc>
          <w:tcPr>
            <w:tcW w:w="1270" w:type="dxa"/>
          </w:tcPr>
          <w:p w14:paraId="408C3D2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F13E65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psoriasis</w:t>
            </w:r>
          </w:p>
        </w:tc>
        <w:tc>
          <w:tcPr>
            <w:tcW w:w="1559" w:type="dxa"/>
          </w:tcPr>
          <w:p w14:paraId="1978DFF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L40.0</w:t>
            </w:r>
          </w:p>
        </w:tc>
        <w:tc>
          <w:tcPr>
            <w:tcW w:w="1559" w:type="dxa"/>
          </w:tcPr>
          <w:p w14:paraId="4D34D55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7EE8E61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0A887C7B" w14:textId="3CFBAD75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12</w:t>
            </w:r>
          </w:p>
        </w:tc>
      </w:tr>
      <w:tr w:rsidR="00F43E28" w:rsidRPr="00942529" w14:paraId="54579CCF" w14:textId="311C37C0" w:rsidTr="00397BB0">
        <w:tc>
          <w:tcPr>
            <w:tcW w:w="1656" w:type="dxa"/>
          </w:tcPr>
          <w:p w14:paraId="2946B01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1347696</w:t>
            </w:r>
          </w:p>
        </w:tc>
        <w:tc>
          <w:tcPr>
            <w:tcW w:w="1270" w:type="dxa"/>
          </w:tcPr>
          <w:p w14:paraId="17DF126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3D24A1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nummular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excema</w:t>
            </w:r>
            <w:proofErr w:type="spellEnd"/>
          </w:p>
        </w:tc>
        <w:tc>
          <w:tcPr>
            <w:tcW w:w="1559" w:type="dxa"/>
          </w:tcPr>
          <w:p w14:paraId="15714F8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L30.3</w:t>
            </w:r>
          </w:p>
        </w:tc>
        <w:tc>
          <w:tcPr>
            <w:tcW w:w="1559" w:type="dxa"/>
          </w:tcPr>
          <w:p w14:paraId="37052C4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5C80CD7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22939C04" w14:textId="5B72DA9A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F43E28" w:rsidRPr="00942529" w14:paraId="66DA6B13" w14:textId="13D50213" w:rsidTr="00397BB0">
        <w:tc>
          <w:tcPr>
            <w:tcW w:w="1656" w:type="dxa"/>
          </w:tcPr>
          <w:p w14:paraId="402782B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1352051</w:t>
            </w:r>
          </w:p>
        </w:tc>
        <w:tc>
          <w:tcPr>
            <w:tcW w:w="1270" w:type="dxa"/>
          </w:tcPr>
          <w:p w14:paraId="46CEBEA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4752FD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1EB9FC4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01075E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28802A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6DBD445A" w14:textId="27ED243E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14</w:t>
            </w:r>
          </w:p>
        </w:tc>
      </w:tr>
      <w:tr w:rsidR="00F43E28" w:rsidRPr="00942529" w14:paraId="2EF6C3ED" w14:textId="10F42C68" w:rsidTr="00397BB0">
        <w:tc>
          <w:tcPr>
            <w:tcW w:w="1656" w:type="dxa"/>
          </w:tcPr>
          <w:p w14:paraId="644AB0E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1360374</w:t>
            </w:r>
          </w:p>
        </w:tc>
        <w:tc>
          <w:tcPr>
            <w:tcW w:w="1270" w:type="dxa"/>
          </w:tcPr>
          <w:p w14:paraId="2071C1E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728539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11AD8A9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DF6B65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6CBD230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02584111" w14:textId="1E9C07E9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F43E28" w:rsidRPr="00942529" w14:paraId="72852578" w14:textId="0EC4CDE5" w:rsidTr="00397BB0">
        <w:tc>
          <w:tcPr>
            <w:tcW w:w="1656" w:type="dxa"/>
          </w:tcPr>
          <w:p w14:paraId="4BC72E0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1372153</w:t>
            </w:r>
          </w:p>
        </w:tc>
        <w:tc>
          <w:tcPr>
            <w:tcW w:w="1270" w:type="dxa"/>
          </w:tcPr>
          <w:p w14:paraId="333E38C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5143F5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serous carcinoma of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ovar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, high grade</w:t>
            </w:r>
          </w:p>
        </w:tc>
        <w:tc>
          <w:tcPr>
            <w:tcW w:w="1559" w:type="dxa"/>
          </w:tcPr>
          <w:p w14:paraId="24CFF1A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C56</w:t>
            </w:r>
          </w:p>
        </w:tc>
        <w:tc>
          <w:tcPr>
            <w:tcW w:w="1559" w:type="dxa"/>
          </w:tcPr>
          <w:p w14:paraId="5875B0B0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8461/3</w:t>
            </w:r>
          </w:p>
        </w:tc>
        <w:tc>
          <w:tcPr>
            <w:tcW w:w="1418" w:type="dxa"/>
          </w:tcPr>
          <w:p w14:paraId="36082BC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C56</w:t>
            </w:r>
          </w:p>
        </w:tc>
        <w:tc>
          <w:tcPr>
            <w:tcW w:w="1418" w:type="dxa"/>
          </w:tcPr>
          <w:p w14:paraId="2F1B7DD2" w14:textId="682DB782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43E28" w:rsidRPr="00942529" w14:paraId="6098BA23" w14:textId="4CB6B189" w:rsidTr="00397BB0">
        <w:tc>
          <w:tcPr>
            <w:tcW w:w="1656" w:type="dxa"/>
          </w:tcPr>
          <w:p w14:paraId="78FB702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1380477</w:t>
            </w:r>
          </w:p>
        </w:tc>
        <w:tc>
          <w:tcPr>
            <w:tcW w:w="1270" w:type="dxa"/>
          </w:tcPr>
          <w:p w14:paraId="610AF9F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D24323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0A6B49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466A7AE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DF950A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C40</w:t>
            </w:r>
          </w:p>
        </w:tc>
        <w:tc>
          <w:tcPr>
            <w:tcW w:w="1418" w:type="dxa"/>
          </w:tcPr>
          <w:p w14:paraId="17C5C337" w14:textId="544DB78F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F43E28" w:rsidRPr="00942529" w14:paraId="77003AF5" w14:textId="18DEE4C8" w:rsidTr="00397BB0">
        <w:tc>
          <w:tcPr>
            <w:tcW w:w="1656" w:type="dxa"/>
          </w:tcPr>
          <w:p w14:paraId="5E29C10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1382272</w:t>
            </w:r>
          </w:p>
        </w:tc>
        <w:tc>
          <w:tcPr>
            <w:tcW w:w="1270" w:type="dxa"/>
          </w:tcPr>
          <w:p w14:paraId="02DF347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7EC639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52B47D3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134285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8FC02B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C38.4</w:t>
            </w:r>
          </w:p>
        </w:tc>
        <w:tc>
          <w:tcPr>
            <w:tcW w:w="1418" w:type="dxa"/>
          </w:tcPr>
          <w:p w14:paraId="39FB914B" w14:textId="5BB72281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18</w:t>
            </w:r>
          </w:p>
        </w:tc>
      </w:tr>
      <w:tr w:rsidR="00F43E28" w:rsidRPr="00942529" w14:paraId="2B504DD1" w14:textId="0301AC69" w:rsidTr="00397BB0">
        <w:tc>
          <w:tcPr>
            <w:tcW w:w="1656" w:type="dxa"/>
          </w:tcPr>
          <w:p w14:paraId="5EE2B02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1382565</w:t>
            </w:r>
          </w:p>
        </w:tc>
        <w:tc>
          <w:tcPr>
            <w:tcW w:w="1270" w:type="dxa"/>
          </w:tcPr>
          <w:p w14:paraId="398DB33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C2060E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513157C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D0238E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94EB3B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723FFA87" w14:textId="578DF071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19</w:t>
            </w:r>
          </w:p>
        </w:tc>
      </w:tr>
      <w:tr w:rsidR="00F43E28" w:rsidRPr="00942529" w14:paraId="72AA6F59" w14:textId="1B7B0AB4" w:rsidTr="00397BB0">
        <w:tc>
          <w:tcPr>
            <w:tcW w:w="1656" w:type="dxa"/>
          </w:tcPr>
          <w:p w14:paraId="42C60D7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1386174</w:t>
            </w:r>
          </w:p>
        </w:tc>
        <w:tc>
          <w:tcPr>
            <w:tcW w:w="1270" w:type="dxa"/>
          </w:tcPr>
          <w:p w14:paraId="42FF4D1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73D7AC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DD-</w:t>
            </w:r>
          </w:p>
        </w:tc>
        <w:tc>
          <w:tcPr>
            <w:tcW w:w="1559" w:type="dxa"/>
          </w:tcPr>
          <w:p w14:paraId="6C9BA45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9FD8AF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EC8A68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C44.6</w:t>
            </w:r>
          </w:p>
        </w:tc>
        <w:tc>
          <w:tcPr>
            <w:tcW w:w="1418" w:type="dxa"/>
          </w:tcPr>
          <w:p w14:paraId="5A5656F5" w14:textId="384962DB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20</w:t>
            </w:r>
          </w:p>
        </w:tc>
      </w:tr>
      <w:tr w:rsidR="00F43E28" w:rsidRPr="00942529" w14:paraId="794E0AA3" w14:textId="3D52DE5B" w:rsidTr="00397BB0">
        <w:tc>
          <w:tcPr>
            <w:tcW w:w="1656" w:type="dxa"/>
          </w:tcPr>
          <w:p w14:paraId="0F7E9A8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1386796</w:t>
            </w:r>
          </w:p>
        </w:tc>
        <w:tc>
          <w:tcPr>
            <w:tcW w:w="1270" w:type="dxa"/>
          </w:tcPr>
          <w:p w14:paraId="06FBD86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6A8F42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1AAC549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036E4F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34FA16E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1418" w:type="dxa"/>
          </w:tcPr>
          <w:p w14:paraId="2F290B5F" w14:textId="144A85FA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21</w:t>
            </w:r>
          </w:p>
        </w:tc>
      </w:tr>
      <w:tr w:rsidR="00F43E28" w:rsidRPr="00942529" w14:paraId="78FC6F31" w14:textId="54A60BD5" w:rsidTr="00397BB0">
        <w:tc>
          <w:tcPr>
            <w:tcW w:w="1656" w:type="dxa"/>
          </w:tcPr>
          <w:p w14:paraId="41FB042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1387420</w:t>
            </w:r>
          </w:p>
        </w:tc>
        <w:tc>
          <w:tcPr>
            <w:tcW w:w="1270" w:type="dxa"/>
          </w:tcPr>
          <w:p w14:paraId="55DC210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8EB7B2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CE08C2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4D6E10F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28E526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C44.6</w:t>
            </w:r>
          </w:p>
        </w:tc>
        <w:tc>
          <w:tcPr>
            <w:tcW w:w="1418" w:type="dxa"/>
          </w:tcPr>
          <w:p w14:paraId="0120DFCC" w14:textId="5039C5C3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F43E28" w:rsidRPr="00942529" w14:paraId="50173360" w14:textId="65363A6C" w:rsidTr="00397BB0">
        <w:tc>
          <w:tcPr>
            <w:tcW w:w="1656" w:type="dxa"/>
          </w:tcPr>
          <w:p w14:paraId="07429DF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1388771</w:t>
            </w:r>
          </w:p>
        </w:tc>
        <w:tc>
          <w:tcPr>
            <w:tcW w:w="1270" w:type="dxa"/>
          </w:tcPr>
          <w:p w14:paraId="21B2ED9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6852748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3E4E413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5B293F8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58765E94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C69.6</w:t>
            </w:r>
          </w:p>
        </w:tc>
        <w:tc>
          <w:tcPr>
            <w:tcW w:w="1418" w:type="dxa"/>
          </w:tcPr>
          <w:p w14:paraId="6C6C2C9B" w14:textId="0D285944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23</w:t>
            </w:r>
          </w:p>
        </w:tc>
      </w:tr>
      <w:tr w:rsidR="00F43E28" w:rsidRPr="00942529" w14:paraId="4720C333" w14:textId="0CF826C8" w:rsidTr="00397BB0">
        <w:tc>
          <w:tcPr>
            <w:tcW w:w="1656" w:type="dxa"/>
          </w:tcPr>
          <w:p w14:paraId="251ABB0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1389210</w:t>
            </w:r>
          </w:p>
        </w:tc>
        <w:tc>
          <w:tcPr>
            <w:tcW w:w="1270" w:type="dxa"/>
          </w:tcPr>
          <w:p w14:paraId="0D85A42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AF7573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5DDAAEA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96B214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DE93847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C69.9</w:t>
            </w:r>
          </w:p>
        </w:tc>
        <w:tc>
          <w:tcPr>
            <w:tcW w:w="1418" w:type="dxa"/>
          </w:tcPr>
          <w:p w14:paraId="26F46C7F" w14:textId="6A18DF5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24</w:t>
            </w:r>
          </w:p>
        </w:tc>
      </w:tr>
      <w:tr w:rsidR="00F43E28" w:rsidRPr="00942529" w14:paraId="31EF830C" w14:textId="09F31390" w:rsidTr="00397BB0">
        <w:tc>
          <w:tcPr>
            <w:tcW w:w="1656" w:type="dxa"/>
          </w:tcPr>
          <w:p w14:paraId="4EED595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1389592</w:t>
            </w:r>
          </w:p>
        </w:tc>
        <w:tc>
          <w:tcPr>
            <w:tcW w:w="1270" w:type="dxa"/>
          </w:tcPr>
          <w:p w14:paraId="028921F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61E8E5E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3EC7F12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177C800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E47575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C54.9</w:t>
            </w:r>
          </w:p>
        </w:tc>
        <w:tc>
          <w:tcPr>
            <w:tcW w:w="1418" w:type="dxa"/>
          </w:tcPr>
          <w:p w14:paraId="4D424378" w14:textId="07CCED1A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25</w:t>
            </w:r>
          </w:p>
        </w:tc>
      </w:tr>
      <w:tr w:rsidR="00F43E28" w:rsidRPr="00942529" w14:paraId="4F36497F" w14:textId="0223295D" w:rsidTr="00397BB0">
        <w:tc>
          <w:tcPr>
            <w:tcW w:w="1656" w:type="dxa"/>
          </w:tcPr>
          <w:p w14:paraId="4C832B4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1389701</w:t>
            </w:r>
          </w:p>
        </w:tc>
        <w:tc>
          <w:tcPr>
            <w:tcW w:w="1270" w:type="dxa"/>
          </w:tcPr>
          <w:p w14:paraId="5F209E1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15E650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1D57652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3CCFB92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7FEA61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C44.5</w:t>
            </w:r>
          </w:p>
        </w:tc>
        <w:tc>
          <w:tcPr>
            <w:tcW w:w="1418" w:type="dxa"/>
          </w:tcPr>
          <w:p w14:paraId="19F6954D" w14:textId="07ED6713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26</w:t>
            </w:r>
          </w:p>
        </w:tc>
      </w:tr>
      <w:tr w:rsidR="00F43E28" w:rsidRPr="00942529" w14:paraId="085FD346" w14:textId="23CA6D83" w:rsidTr="00397BB0">
        <w:tc>
          <w:tcPr>
            <w:tcW w:w="1656" w:type="dxa"/>
          </w:tcPr>
          <w:p w14:paraId="70AE6D1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1390824</w:t>
            </w:r>
          </w:p>
        </w:tc>
        <w:tc>
          <w:tcPr>
            <w:tcW w:w="1270" w:type="dxa"/>
          </w:tcPr>
          <w:p w14:paraId="6E9D0BE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9DDE43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mastitis</w:t>
            </w:r>
          </w:p>
        </w:tc>
        <w:tc>
          <w:tcPr>
            <w:tcW w:w="1559" w:type="dxa"/>
          </w:tcPr>
          <w:p w14:paraId="70883F2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N61</w:t>
            </w:r>
          </w:p>
        </w:tc>
        <w:tc>
          <w:tcPr>
            <w:tcW w:w="1559" w:type="dxa"/>
          </w:tcPr>
          <w:p w14:paraId="35ECD2E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5964BAD1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C50</w:t>
            </w:r>
          </w:p>
        </w:tc>
        <w:tc>
          <w:tcPr>
            <w:tcW w:w="1418" w:type="dxa"/>
          </w:tcPr>
          <w:p w14:paraId="27D81076" w14:textId="1F9067ED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27</w:t>
            </w:r>
          </w:p>
        </w:tc>
      </w:tr>
      <w:tr w:rsidR="00F43E28" w:rsidRPr="00942529" w14:paraId="01ED176B" w14:textId="26FC387D" w:rsidTr="00397BB0">
        <w:tc>
          <w:tcPr>
            <w:tcW w:w="1656" w:type="dxa"/>
          </w:tcPr>
          <w:p w14:paraId="5F38D4C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1390967</w:t>
            </w:r>
          </w:p>
        </w:tc>
        <w:tc>
          <w:tcPr>
            <w:tcW w:w="1270" w:type="dxa"/>
          </w:tcPr>
          <w:p w14:paraId="2246F66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1766FAA0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64A98A9D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5737959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A733CB8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C69.8</w:t>
            </w:r>
          </w:p>
        </w:tc>
        <w:tc>
          <w:tcPr>
            <w:tcW w:w="1418" w:type="dxa"/>
          </w:tcPr>
          <w:p w14:paraId="350FE109" w14:textId="280881A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28</w:t>
            </w:r>
          </w:p>
        </w:tc>
      </w:tr>
      <w:tr w:rsidR="00F43E28" w:rsidRPr="00942529" w14:paraId="5C684134" w14:textId="3D38F701" w:rsidTr="00397BB0">
        <w:tc>
          <w:tcPr>
            <w:tcW w:w="1656" w:type="dxa"/>
          </w:tcPr>
          <w:p w14:paraId="7FA81CA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1391528</w:t>
            </w:r>
          </w:p>
        </w:tc>
        <w:tc>
          <w:tcPr>
            <w:tcW w:w="1270" w:type="dxa"/>
          </w:tcPr>
          <w:p w14:paraId="6F6099D2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7FA0BFE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chronic osteomyelitis</w:t>
            </w:r>
          </w:p>
        </w:tc>
        <w:tc>
          <w:tcPr>
            <w:tcW w:w="1559" w:type="dxa"/>
          </w:tcPr>
          <w:p w14:paraId="7EAAEF1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M86.69</w:t>
            </w:r>
          </w:p>
        </w:tc>
        <w:tc>
          <w:tcPr>
            <w:tcW w:w="1559" w:type="dxa"/>
          </w:tcPr>
          <w:p w14:paraId="7EA3C4DC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6BC4150B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4D68A7F2" w14:textId="042843A2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29</w:t>
            </w:r>
          </w:p>
        </w:tc>
      </w:tr>
      <w:tr w:rsidR="00F43E28" w:rsidRPr="00942529" w14:paraId="672577E5" w14:textId="42FFCCCD" w:rsidTr="00397BB0">
        <w:tc>
          <w:tcPr>
            <w:tcW w:w="1656" w:type="dxa"/>
          </w:tcPr>
          <w:p w14:paraId="269A4B9F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1392057</w:t>
            </w:r>
          </w:p>
        </w:tc>
        <w:tc>
          <w:tcPr>
            <w:tcW w:w="1270" w:type="dxa"/>
          </w:tcPr>
          <w:p w14:paraId="0853E38A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54CD14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fibroma-like lipoma</w:t>
            </w:r>
          </w:p>
        </w:tc>
        <w:tc>
          <w:tcPr>
            <w:tcW w:w="1559" w:type="dxa"/>
          </w:tcPr>
          <w:p w14:paraId="3F04F705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D17.9</w:t>
            </w:r>
          </w:p>
        </w:tc>
        <w:tc>
          <w:tcPr>
            <w:tcW w:w="1559" w:type="dxa"/>
          </w:tcPr>
          <w:p w14:paraId="3C854213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8850/0</w:t>
            </w:r>
          </w:p>
        </w:tc>
        <w:tc>
          <w:tcPr>
            <w:tcW w:w="1418" w:type="dxa"/>
          </w:tcPr>
          <w:p w14:paraId="5F44A2C6" w14:textId="77777777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C49</w:t>
            </w:r>
          </w:p>
        </w:tc>
        <w:tc>
          <w:tcPr>
            <w:tcW w:w="1418" w:type="dxa"/>
          </w:tcPr>
          <w:p w14:paraId="6A609ECD" w14:textId="24903412" w:rsidR="00F43E28" w:rsidRPr="00942529" w:rsidRDefault="00F43E28" w:rsidP="00F43E28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30</w:t>
            </w:r>
          </w:p>
        </w:tc>
      </w:tr>
      <w:tr w:rsidR="000D776F" w:rsidRPr="00942529" w14:paraId="385EF549" w14:textId="17B8FF82" w:rsidTr="00397BB0">
        <w:tc>
          <w:tcPr>
            <w:tcW w:w="1656" w:type="dxa"/>
          </w:tcPr>
          <w:p w14:paraId="2375709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1392064</w:t>
            </w:r>
          </w:p>
        </w:tc>
        <w:tc>
          <w:tcPr>
            <w:tcW w:w="1270" w:type="dxa"/>
          </w:tcPr>
          <w:p w14:paraId="6B6D605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E15E3B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fibrocystic disease of breast</w:t>
            </w:r>
          </w:p>
        </w:tc>
        <w:tc>
          <w:tcPr>
            <w:tcW w:w="1559" w:type="dxa"/>
          </w:tcPr>
          <w:p w14:paraId="08CEA68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N60.1</w:t>
            </w:r>
          </w:p>
        </w:tc>
        <w:tc>
          <w:tcPr>
            <w:tcW w:w="1559" w:type="dxa"/>
          </w:tcPr>
          <w:p w14:paraId="7AD631F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0648F80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C51</w:t>
            </w:r>
          </w:p>
        </w:tc>
        <w:tc>
          <w:tcPr>
            <w:tcW w:w="1418" w:type="dxa"/>
          </w:tcPr>
          <w:p w14:paraId="2F2EDA52" w14:textId="3DDFE40F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1DAC6F82" w14:textId="337A4931" w:rsidTr="00397BB0">
        <w:tc>
          <w:tcPr>
            <w:tcW w:w="1656" w:type="dxa"/>
          </w:tcPr>
          <w:p w14:paraId="2DF4D0D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1392378</w:t>
            </w:r>
          </w:p>
        </w:tc>
        <w:tc>
          <w:tcPr>
            <w:tcW w:w="1270" w:type="dxa"/>
          </w:tcPr>
          <w:p w14:paraId="23FC30A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CE3562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Non-Hodgkin lymphoma</w:t>
            </w:r>
          </w:p>
        </w:tc>
        <w:tc>
          <w:tcPr>
            <w:tcW w:w="1559" w:type="dxa"/>
          </w:tcPr>
          <w:p w14:paraId="586BF33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C83.-</w:t>
            </w:r>
          </w:p>
        </w:tc>
        <w:tc>
          <w:tcPr>
            <w:tcW w:w="1559" w:type="dxa"/>
          </w:tcPr>
          <w:p w14:paraId="405DC2B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9591/3</w:t>
            </w:r>
          </w:p>
        </w:tc>
        <w:tc>
          <w:tcPr>
            <w:tcW w:w="1418" w:type="dxa"/>
          </w:tcPr>
          <w:p w14:paraId="6804DD5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7556A8A0" w14:textId="27DB536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2E2162B8" w14:textId="188FFB70" w:rsidTr="00397BB0">
        <w:tc>
          <w:tcPr>
            <w:tcW w:w="1656" w:type="dxa"/>
          </w:tcPr>
          <w:p w14:paraId="7B3E8F5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1392752</w:t>
            </w:r>
          </w:p>
        </w:tc>
        <w:tc>
          <w:tcPr>
            <w:tcW w:w="1270" w:type="dxa"/>
          </w:tcPr>
          <w:p w14:paraId="2A0DD08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F058F4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lymph node metastasis</w:t>
            </w:r>
          </w:p>
        </w:tc>
        <w:tc>
          <w:tcPr>
            <w:tcW w:w="1559" w:type="dxa"/>
          </w:tcPr>
          <w:p w14:paraId="4357690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559" w:type="dxa"/>
          </w:tcPr>
          <w:p w14:paraId="0B64BBF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8000/6</w:t>
            </w:r>
          </w:p>
        </w:tc>
        <w:tc>
          <w:tcPr>
            <w:tcW w:w="1418" w:type="dxa"/>
          </w:tcPr>
          <w:p w14:paraId="328B895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66ADAE29" w14:textId="4A9A7210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10B175E4" w14:textId="2FFF36C2" w:rsidTr="00397BB0">
        <w:tc>
          <w:tcPr>
            <w:tcW w:w="1656" w:type="dxa"/>
          </w:tcPr>
          <w:p w14:paraId="51D4ED9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1393244</w:t>
            </w:r>
          </w:p>
        </w:tc>
        <w:tc>
          <w:tcPr>
            <w:tcW w:w="1270" w:type="dxa"/>
          </w:tcPr>
          <w:p w14:paraId="70AB449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5726DE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squamous cell carcinoma of esophagus</w:t>
            </w:r>
          </w:p>
        </w:tc>
        <w:tc>
          <w:tcPr>
            <w:tcW w:w="1559" w:type="dxa"/>
          </w:tcPr>
          <w:p w14:paraId="41EF213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C15.-</w:t>
            </w:r>
          </w:p>
        </w:tc>
        <w:tc>
          <w:tcPr>
            <w:tcW w:w="1559" w:type="dxa"/>
          </w:tcPr>
          <w:p w14:paraId="0DDB17C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292BCF0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6CE47E79" w14:textId="5C31E96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3E4CA85B" w14:textId="14D4EB89" w:rsidTr="00397BB0">
        <w:tc>
          <w:tcPr>
            <w:tcW w:w="1656" w:type="dxa"/>
          </w:tcPr>
          <w:p w14:paraId="0304707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1393520</w:t>
            </w:r>
          </w:p>
        </w:tc>
        <w:tc>
          <w:tcPr>
            <w:tcW w:w="1270" w:type="dxa"/>
          </w:tcPr>
          <w:p w14:paraId="5C5B476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4CEB01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serous cystadenoma of testis</w:t>
            </w:r>
          </w:p>
        </w:tc>
        <w:tc>
          <w:tcPr>
            <w:tcW w:w="1559" w:type="dxa"/>
          </w:tcPr>
          <w:p w14:paraId="7845DD8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D36.9</w:t>
            </w:r>
          </w:p>
        </w:tc>
        <w:tc>
          <w:tcPr>
            <w:tcW w:w="1559" w:type="dxa"/>
          </w:tcPr>
          <w:p w14:paraId="2B519F2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8441/0</w:t>
            </w:r>
          </w:p>
        </w:tc>
        <w:tc>
          <w:tcPr>
            <w:tcW w:w="1418" w:type="dxa"/>
          </w:tcPr>
          <w:p w14:paraId="75544E4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C62</w:t>
            </w:r>
          </w:p>
        </w:tc>
        <w:tc>
          <w:tcPr>
            <w:tcW w:w="1418" w:type="dxa"/>
          </w:tcPr>
          <w:p w14:paraId="475C98BF" w14:textId="59B64316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007A9892" w14:textId="465CB725" w:rsidTr="00397BB0">
        <w:tc>
          <w:tcPr>
            <w:tcW w:w="1656" w:type="dxa"/>
          </w:tcPr>
          <w:p w14:paraId="1DE3708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1393567</w:t>
            </w:r>
          </w:p>
        </w:tc>
        <w:tc>
          <w:tcPr>
            <w:tcW w:w="1270" w:type="dxa"/>
          </w:tcPr>
          <w:p w14:paraId="3960606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15F313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Prostatic adenocarcinoma</w:t>
            </w:r>
          </w:p>
        </w:tc>
        <w:tc>
          <w:tcPr>
            <w:tcW w:w="1559" w:type="dxa"/>
          </w:tcPr>
          <w:p w14:paraId="7BEF4CF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C61</w:t>
            </w:r>
          </w:p>
        </w:tc>
        <w:tc>
          <w:tcPr>
            <w:tcW w:w="1559" w:type="dxa"/>
          </w:tcPr>
          <w:p w14:paraId="2667841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8140/3</w:t>
            </w:r>
          </w:p>
        </w:tc>
        <w:tc>
          <w:tcPr>
            <w:tcW w:w="1418" w:type="dxa"/>
          </w:tcPr>
          <w:p w14:paraId="6C43CF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C61</w:t>
            </w:r>
          </w:p>
        </w:tc>
        <w:tc>
          <w:tcPr>
            <w:tcW w:w="1418" w:type="dxa"/>
          </w:tcPr>
          <w:p w14:paraId="6DEAE586" w14:textId="54F3FF3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0AA1B075" w14:textId="677432C6" w:rsidTr="00397BB0">
        <w:tc>
          <w:tcPr>
            <w:tcW w:w="1656" w:type="dxa"/>
          </w:tcPr>
          <w:p w14:paraId="7A3BBD3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1393867</w:t>
            </w:r>
          </w:p>
        </w:tc>
        <w:tc>
          <w:tcPr>
            <w:tcW w:w="1270" w:type="dxa"/>
          </w:tcPr>
          <w:p w14:paraId="60D7500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F253E5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luteinized follicle cyst of ovary</w:t>
            </w:r>
          </w:p>
        </w:tc>
        <w:tc>
          <w:tcPr>
            <w:tcW w:w="1559" w:type="dxa"/>
          </w:tcPr>
          <w:p w14:paraId="12D61CE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N83.0</w:t>
            </w:r>
          </w:p>
        </w:tc>
        <w:tc>
          <w:tcPr>
            <w:tcW w:w="1559" w:type="dxa"/>
          </w:tcPr>
          <w:p w14:paraId="3B1F765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410C298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C56</w:t>
            </w:r>
          </w:p>
        </w:tc>
        <w:tc>
          <w:tcPr>
            <w:tcW w:w="1418" w:type="dxa"/>
          </w:tcPr>
          <w:p w14:paraId="6FCCC1C0" w14:textId="1C85A3B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0A4199E1" w14:textId="1D31CB34" w:rsidTr="00397BB0">
        <w:tc>
          <w:tcPr>
            <w:tcW w:w="1656" w:type="dxa"/>
          </w:tcPr>
          <w:p w14:paraId="77FB238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1394504</w:t>
            </w:r>
          </w:p>
        </w:tc>
        <w:tc>
          <w:tcPr>
            <w:tcW w:w="1270" w:type="dxa"/>
          </w:tcPr>
          <w:p w14:paraId="788E3C7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03B2A66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squamous cell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carcinoma  oral</w:t>
            </w:r>
            <w:proofErr w:type="gram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cavity</w:t>
            </w:r>
          </w:p>
        </w:tc>
        <w:tc>
          <w:tcPr>
            <w:tcW w:w="1559" w:type="dxa"/>
          </w:tcPr>
          <w:p w14:paraId="77A5A88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293F6CA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0139320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1418" w:type="dxa"/>
          </w:tcPr>
          <w:p w14:paraId="1A4D4576" w14:textId="03729AB8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5971EFFA" w14:textId="216E82DB" w:rsidTr="00397BB0">
        <w:tc>
          <w:tcPr>
            <w:tcW w:w="1656" w:type="dxa"/>
          </w:tcPr>
          <w:p w14:paraId="11B903F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1394516</w:t>
            </w:r>
          </w:p>
        </w:tc>
        <w:tc>
          <w:tcPr>
            <w:tcW w:w="1270" w:type="dxa"/>
          </w:tcPr>
          <w:p w14:paraId="01D9D4B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CC13DB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squamous cell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carcinoma  esophagus</w:t>
            </w:r>
            <w:proofErr w:type="gramEnd"/>
          </w:p>
        </w:tc>
        <w:tc>
          <w:tcPr>
            <w:tcW w:w="1559" w:type="dxa"/>
          </w:tcPr>
          <w:p w14:paraId="3C6A5D0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577FDB2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5F0838A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279ECDDF" w14:textId="280827C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3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D776F" w:rsidRPr="00942529" w14:paraId="23FD3EC2" w14:textId="124CB457" w:rsidTr="00397BB0">
        <w:tc>
          <w:tcPr>
            <w:tcW w:w="1656" w:type="dxa"/>
          </w:tcPr>
          <w:p w14:paraId="0310221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1394527</w:t>
            </w:r>
          </w:p>
        </w:tc>
        <w:tc>
          <w:tcPr>
            <w:tcW w:w="1270" w:type="dxa"/>
          </w:tcPr>
          <w:p w14:paraId="1CF87EC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424A1D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0C6278A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38BB383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16893D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C44.5</w:t>
            </w:r>
          </w:p>
        </w:tc>
        <w:tc>
          <w:tcPr>
            <w:tcW w:w="1418" w:type="dxa"/>
          </w:tcPr>
          <w:p w14:paraId="23AF164B" w14:textId="4935355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776F" w:rsidRPr="00942529" w14:paraId="70419612" w14:textId="0EF706ED" w:rsidTr="00397BB0">
        <w:tc>
          <w:tcPr>
            <w:tcW w:w="1656" w:type="dxa"/>
          </w:tcPr>
          <w:p w14:paraId="455D582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1394648</w:t>
            </w:r>
          </w:p>
        </w:tc>
        <w:tc>
          <w:tcPr>
            <w:tcW w:w="1270" w:type="dxa"/>
          </w:tcPr>
          <w:p w14:paraId="290C37B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4C2FBD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5743569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4D5CEA1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08E5AE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C44.4</w:t>
            </w:r>
          </w:p>
        </w:tc>
        <w:tc>
          <w:tcPr>
            <w:tcW w:w="1418" w:type="dxa"/>
          </w:tcPr>
          <w:p w14:paraId="35D1771C" w14:textId="4FB8011F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597A9B61" w14:textId="3FD32BD0" w:rsidTr="00397BB0">
        <w:tc>
          <w:tcPr>
            <w:tcW w:w="1656" w:type="dxa"/>
          </w:tcPr>
          <w:p w14:paraId="1F27280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1394665</w:t>
            </w:r>
          </w:p>
        </w:tc>
        <w:tc>
          <w:tcPr>
            <w:tcW w:w="1270" w:type="dxa"/>
          </w:tcPr>
          <w:p w14:paraId="3C38555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82DA8B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PUPPP*</w:t>
            </w:r>
          </w:p>
        </w:tc>
        <w:tc>
          <w:tcPr>
            <w:tcW w:w="1559" w:type="dxa"/>
          </w:tcPr>
          <w:p w14:paraId="6AAD64D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O26.8</w:t>
            </w:r>
          </w:p>
        </w:tc>
        <w:tc>
          <w:tcPr>
            <w:tcW w:w="1559" w:type="dxa"/>
          </w:tcPr>
          <w:p w14:paraId="1902847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109FB1F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418" w:type="dxa"/>
          </w:tcPr>
          <w:p w14:paraId="23449EB6" w14:textId="3690303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0F76318A" w14:textId="1A895EEC" w:rsidTr="00397BB0">
        <w:tc>
          <w:tcPr>
            <w:tcW w:w="1656" w:type="dxa"/>
          </w:tcPr>
          <w:p w14:paraId="4FA7CBD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1394903</w:t>
            </w:r>
          </w:p>
        </w:tc>
        <w:tc>
          <w:tcPr>
            <w:tcW w:w="1270" w:type="dxa"/>
          </w:tcPr>
          <w:p w14:paraId="73444E7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E826CF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Fibroadenoma of breast</w:t>
            </w:r>
          </w:p>
        </w:tc>
        <w:tc>
          <w:tcPr>
            <w:tcW w:w="1559" w:type="dxa"/>
          </w:tcPr>
          <w:p w14:paraId="0C9B1BD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D24.-</w:t>
            </w:r>
          </w:p>
        </w:tc>
        <w:tc>
          <w:tcPr>
            <w:tcW w:w="1559" w:type="dxa"/>
          </w:tcPr>
          <w:p w14:paraId="358703D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9010/0</w:t>
            </w:r>
          </w:p>
        </w:tc>
        <w:tc>
          <w:tcPr>
            <w:tcW w:w="1418" w:type="dxa"/>
          </w:tcPr>
          <w:p w14:paraId="17AAD33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C50.9</w:t>
            </w:r>
          </w:p>
        </w:tc>
        <w:tc>
          <w:tcPr>
            <w:tcW w:w="1418" w:type="dxa"/>
          </w:tcPr>
          <w:p w14:paraId="230B3D0E" w14:textId="28ED665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42C79FAF" w14:textId="01321A35" w:rsidTr="00397BB0">
        <w:tc>
          <w:tcPr>
            <w:tcW w:w="1656" w:type="dxa"/>
          </w:tcPr>
          <w:p w14:paraId="445729F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1395149</w:t>
            </w:r>
          </w:p>
        </w:tc>
        <w:tc>
          <w:tcPr>
            <w:tcW w:w="1270" w:type="dxa"/>
          </w:tcPr>
          <w:p w14:paraId="5EF1B05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907AC2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3663981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5CDF75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699636F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C49.9</w:t>
            </w:r>
          </w:p>
        </w:tc>
        <w:tc>
          <w:tcPr>
            <w:tcW w:w="1418" w:type="dxa"/>
          </w:tcPr>
          <w:p w14:paraId="7A2407BE" w14:textId="62932F1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6893CAAF" w14:textId="5349EF79" w:rsidTr="00397BB0">
        <w:tc>
          <w:tcPr>
            <w:tcW w:w="1656" w:type="dxa"/>
          </w:tcPr>
          <w:p w14:paraId="7F45E35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1395256</w:t>
            </w:r>
          </w:p>
        </w:tc>
        <w:tc>
          <w:tcPr>
            <w:tcW w:w="1270" w:type="dxa"/>
          </w:tcPr>
          <w:p w14:paraId="3730BBC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3A1B74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Solitary fibrous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tumour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   of pleura</w:t>
            </w:r>
          </w:p>
        </w:tc>
        <w:tc>
          <w:tcPr>
            <w:tcW w:w="1559" w:type="dxa"/>
          </w:tcPr>
          <w:p w14:paraId="4E004E9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D48.1</w:t>
            </w:r>
          </w:p>
        </w:tc>
        <w:tc>
          <w:tcPr>
            <w:tcW w:w="1559" w:type="dxa"/>
          </w:tcPr>
          <w:p w14:paraId="7CD4F5F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8815/0</w:t>
            </w:r>
          </w:p>
        </w:tc>
        <w:tc>
          <w:tcPr>
            <w:tcW w:w="1418" w:type="dxa"/>
          </w:tcPr>
          <w:p w14:paraId="10ECD42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C38.4</w:t>
            </w:r>
          </w:p>
        </w:tc>
        <w:tc>
          <w:tcPr>
            <w:tcW w:w="1418" w:type="dxa"/>
          </w:tcPr>
          <w:p w14:paraId="5674C61A" w14:textId="13C03C0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31659263" w14:textId="58E0C8C8" w:rsidTr="00397BB0">
        <w:tc>
          <w:tcPr>
            <w:tcW w:w="1656" w:type="dxa"/>
          </w:tcPr>
          <w:p w14:paraId="08D398B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1396364</w:t>
            </w:r>
          </w:p>
        </w:tc>
        <w:tc>
          <w:tcPr>
            <w:tcW w:w="1270" w:type="dxa"/>
          </w:tcPr>
          <w:p w14:paraId="3896184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12DD19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esophageal adenocarcinoma</w:t>
            </w:r>
          </w:p>
        </w:tc>
        <w:tc>
          <w:tcPr>
            <w:tcW w:w="1559" w:type="dxa"/>
          </w:tcPr>
          <w:p w14:paraId="05CEE62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C15.-</w:t>
            </w:r>
          </w:p>
        </w:tc>
        <w:tc>
          <w:tcPr>
            <w:tcW w:w="1559" w:type="dxa"/>
          </w:tcPr>
          <w:p w14:paraId="6D610F1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8140/3</w:t>
            </w:r>
          </w:p>
        </w:tc>
        <w:tc>
          <w:tcPr>
            <w:tcW w:w="1418" w:type="dxa"/>
          </w:tcPr>
          <w:p w14:paraId="3F8D78F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42838BBB" w14:textId="17019CB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2EF7D189" w14:textId="4B944E10" w:rsidTr="00397BB0">
        <w:tc>
          <w:tcPr>
            <w:tcW w:w="1656" w:type="dxa"/>
          </w:tcPr>
          <w:p w14:paraId="20ADBBD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1396387</w:t>
            </w:r>
          </w:p>
        </w:tc>
        <w:tc>
          <w:tcPr>
            <w:tcW w:w="1270" w:type="dxa"/>
          </w:tcPr>
          <w:p w14:paraId="440B820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0887B0A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Malignant myoepithelioma forearm</w:t>
            </w:r>
          </w:p>
        </w:tc>
        <w:tc>
          <w:tcPr>
            <w:tcW w:w="1559" w:type="dxa"/>
          </w:tcPr>
          <w:p w14:paraId="5891421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ot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def</w:t>
            </w:r>
          </w:p>
        </w:tc>
        <w:tc>
          <w:tcPr>
            <w:tcW w:w="1559" w:type="dxa"/>
          </w:tcPr>
          <w:p w14:paraId="57A198D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8982/3</w:t>
            </w:r>
          </w:p>
        </w:tc>
        <w:tc>
          <w:tcPr>
            <w:tcW w:w="1418" w:type="dxa"/>
          </w:tcPr>
          <w:p w14:paraId="6D714F3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C54</w:t>
            </w:r>
          </w:p>
        </w:tc>
        <w:tc>
          <w:tcPr>
            <w:tcW w:w="1418" w:type="dxa"/>
          </w:tcPr>
          <w:p w14:paraId="1383A072" w14:textId="3E2E4895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1278FA35" w14:textId="3BAEE6B8" w:rsidTr="00397BB0">
        <w:tc>
          <w:tcPr>
            <w:tcW w:w="1656" w:type="dxa"/>
          </w:tcPr>
          <w:p w14:paraId="742E3A3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1396639</w:t>
            </w:r>
          </w:p>
        </w:tc>
        <w:tc>
          <w:tcPr>
            <w:tcW w:w="1270" w:type="dxa"/>
          </w:tcPr>
          <w:p w14:paraId="2C7CAB8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5CCEF3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62032D3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EEB3F7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1EED54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C44.7</w:t>
            </w:r>
          </w:p>
        </w:tc>
        <w:tc>
          <w:tcPr>
            <w:tcW w:w="1418" w:type="dxa"/>
          </w:tcPr>
          <w:p w14:paraId="3FD5E840" w14:textId="6206C0B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4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425D6C4A" w14:textId="0C3BBD10" w:rsidTr="00397BB0">
        <w:tc>
          <w:tcPr>
            <w:tcW w:w="1656" w:type="dxa"/>
          </w:tcPr>
          <w:p w14:paraId="46238EE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1397019</w:t>
            </w:r>
          </w:p>
        </w:tc>
        <w:tc>
          <w:tcPr>
            <w:tcW w:w="1270" w:type="dxa"/>
          </w:tcPr>
          <w:p w14:paraId="5D2F2BD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5B16F6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villous adenoma low grade bowel</w:t>
            </w:r>
          </w:p>
        </w:tc>
        <w:tc>
          <w:tcPr>
            <w:tcW w:w="1559" w:type="dxa"/>
          </w:tcPr>
          <w:p w14:paraId="330AD6B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D37.5</w:t>
            </w:r>
          </w:p>
        </w:tc>
        <w:tc>
          <w:tcPr>
            <w:tcW w:w="1559" w:type="dxa"/>
          </w:tcPr>
          <w:p w14:paraId="41DD36A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8263/0</w:t>
            </w:r>
          </w:p>
        </w:tc>
        <w:tc>
          <w:tcPr>
            <w:tcW w:w="1418" w:type="dxa"/>
          </w:tcPr>
          <w:p w14:paraId="5E857EC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C18.8</w:t>
            </w:r>
          </w:p>
        </w:tc>
        <w:tc>
          <w:tcPr>
            <w:tcW w:w="1418" w:type="dxa"/>
          </w:tcPr>
          <w:p w14:paraId="6AD0D22C" w14:textId="7F38039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50</w:t>
            </w:r>
          </w:p>
        </w:tc>
      </w:tr>
      <w:tr w:rsidR="000D776F" w:rsidRPr="00942529" w14:paraId="460C5831" w14:textId="681BC723" w:rsidTr="00397BB0">
        <w:tc>
          <w:tcPr>
            <w:tcW w:w="1656" w:type="dxa"/>
          </w:tcPr>
          <w:p w14:paraId="15101E1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1401487</w:t>
            </w:r>
          </w:p>
        </w:tc>
        <w:tc>
          <w:tcPr>
            <w:tcW w:w="1270" w:type="dxa"/>
          </w:tcPr>
          <w:p w14:paraId="2660001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BF0967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thyreoglossal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cyst</w:t>
            </w:r>
          </w:p>
        </w:tc>
        <w:tc>
          <w:tcPr>
            <w:tcW w:w="1559" w:type="dxa"/>
          </w:tcPr>
          <w:p w14:paraId="67C88BA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K09.8</w:t>
            </w:r>
          </w:p>
        </w:tc>
        <w:tc>
          <w:tcPr>
            <w:tcW w:w="1559" w:type="dxa"/>
          </w:tcPr>
          <w:p w14:paraId="13A333C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N81.4</w:t>
            </w:r>
          </w:p>
        </w:tc>
        <w:tc>
          <w:tcPr>
            <w:tcW w:w="1418" w:type="dxa"/>
          </w:tcPr>
          <w:p w14:paraId="7706418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C73</w:t>
            </w:r>
          </w:p>
        </w:tc>
        <w:tc>
          <w:tcPr>
            <w:tcW w:w="1418" w:type="dxa"/>
          </w:tcPr>
          <w:p w14:paraId="0CB36BF3" w14:textId="5729EF40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24BD764D" w14:textId="5A4101C6" w:rsidTr="00397BB0">
        <w:tc>
          <w:tcPr>
            <w:tcW w:w="1656" w:type="dxa"/>
          </w:tcPr>
          <w:p w14:paraId="62A037B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1401545</w:t>
            </w:r>
          </w:p>
        </w:tc>
        <w:tc>
          <w:tcPr>
            <w:tcW w:w="1270" w:type="dxa"/>
          </w:tcPr>
          <w:p w14:paraId="3786B1F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565161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nodular lymphocytic dominant HL</w:t>
            </w:r>
          </w:p>
        </w:tc>
        <w:tc>
          <w:tcPr>
            <w:tcW w:w="1559" w:type="dxa"/>
          </w:tcPr>
          <w:p w14:paraId="520D11E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C81.1</w:t>
            </w:r>
          </w:p>
        </w:tc>
        <w:tc>
          <w:tcPr>
            <w:tcW w:w="1559" w:type="dxa"/>
          </w:tcPr>
          <w:p w14:paraId="5A7572F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C81.4</w:t>
            </w:r>
          </w:p>
        </w:tc>
        <w:tc>
          <w:tcPr>
            <w:tcW w:w="1418" w:type="dxa"/>
          </w:tcPr>
          <w:p w14:paraId="66C8143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0AEDE120" w14:textId="00FA8E6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6D9213BB" w14:textId="62E23415" w:rsidTr="00397BB0">
        <w:tc>
          <w:tcPr>
            <w:tcW w:w="1656" w:type="dxa"/>
          </w:tcPr>
          <w:p w14:paraId="1370316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1403160</w:t>
            </w:r>
          </w:p>
        </w:tc>
        <w:tc>
          <w:tcPr>
            <w:tcW w:w="1270" w:type="dxa"/>
          </w:tcPr>
          <w:p w14:paraId="5224168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D82332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myoglandular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hyperplasia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prostata</w:t>
            </w:r>
            <w:proofErr w:type="spellEnd"/>
          </w:p>
        </w:tc>
        <w:tc>
          <w:tcPr>
            <w:tcW w:w="1559" w:type="dxa"/>
          </w:tcPr>
          <w:p w14:paraId="16F0684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N40</w:t>
            </w:r>
          </w:p>
        </w:tc>
        <w:tc>
          <w:tcPr>
            <w:tcW w:w="1559" w:type="dxa"/>
          </w:tcPr>
          <w:p w14:paraId="1FDC7BB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6882660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C61.9</w:t>
            </w:r>
          </w:p>
        </w:tc>
        <w:tc>
          <w:tcPr>
            <w:tcW w:w="1418" w:type="dxa"/>
          </w:tcPr>
          <w:p w14:paraId="1AF4F0F5" w14:textId="7373465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31783274" w14:textId="41CCACFD" w:rsidTr="00397BB0">
        <w:tc>
          <w:tcPr>
            <w:tcW w:w="1656" w:type="dxa"/>
          </w:tcPr>
          <w:p w14:paraId="180BD55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1405929</w:t>
            </w:r>
          </w:p>
        </w:tc>
        <w:tc>
          <w:tcPr>
            <w:tcW w:w="1270" w:type="dxa"/>
          </w:tcPr>
          <w:p w14:paraId="1903129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25ECEAF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papillary thyroid carcinoma</w:t>
            </w:r>
          </w:p>
        </w:tc>
        <w:tc>
          <w:tcPr>
            <w:tcW w:w="1559" w:type="dxa"/>
          </w:tcPr>
          <w:p w14:paraId="0CFFFEB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C73</w:t>
            </w:r>
          </w:p>
        </w:tc>
        <w:tc>
          <w:tcPr>
            <w:tcW w:w="1559" w:type="dxa"/>
          </w:tcPr>
          <w:p w14:paraId="53DAC62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8260/3</w:t>
            </w:r>
          </w:p>
        </w:tc>
        <w:tc>
          <w:tcPr>
            <w:tcW w:w="1418" w:type="dxa"/>
          </w:tcPr>
          <w:p w14:paraId="0AEFED8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C73</w:t>
            </w:r>
          </w:p>
        </w:tc>
        <w:tc>
          <w:tcPr>
            <w:tcW w:w="1418" w:type="dxa"/>
          </w:tcPr>
          <w:p w14:paraId="64153269" w14:textId="5F51A9A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11F291FF" w14:textId="1C3BD172" w:rsidTr="00397BB0">
        <w:tc>
          <w:tcPr>
            <w:tcW w:w="1656" w:type="dxa"/>
          </w:tcPr>
          <w:p w14:paraId="6B3460E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1407827</w:t>
            </w:r>
          </w:p>
        </w:tc>
        <w:tc>
          <w:tcPr>
            <w:tcW w:w="1270" w:type="dxa"/>
          </w:tcPr>
          <w:p w14:paraId="5375A8A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63D3CD8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4F80C37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19D72C4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6ECB8D2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C41.9</w:t>
            </w:r>
          </w:p>
        </w:tc>
        <w:tc>
          <w:tcPr>
            <w:tcW w:w="1418" w:type="dxa"/>
          </w:tcPr>
          <w:p w14:paraId="3DDEBA16" w14:textId="72E560B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42B95A14" w14:textId="2495B642" w:rsidTr="00397BB0">
        <w:tc>
          <w:tcPr>
            <w:tcW w:w="1656" w:type="dxa"/>
          </w:tcPr>
          <w:p w14:paraId="21D7971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1408883</w:t>
            </w:r>
          </w:p>
        </w:tc>
        <w:tc>
          <w:tcPr>
            <w:tcW w:w="1270" w:type="dxa"/>
          </w:tcPr>
          <w:p w14:paraId="66CD053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624D9BA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5658D72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943586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7A226D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C44.3</w:t>
            </w:r>
          </w:p>
        </w:tc>
        <w:tc>
          <w:tcPr>
            <w:tcW w:w="1418" w:type="dxa"/>
          </w:tcPr>
          <w:p w14:paraId="1E7DDAC5" w14:textId="0E8D1EF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774BACCE" w14:textId="5D3E7468" w:rsidTr="00397BB0">
        <w:tc>
          <w:tcPr>
            <w:tcW w:w="1656" w:type="dxa"/>
          </w:tcPr>
          <w:p w14:paraId="5BC185C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1409518</w:t>
            </w:r>
          </w:p>
        </w:tc>
        <w:tc>
          <w:tcPr>
            <w:tcW w:w="1270" w:type="dxa"/>
          </w:tcPr>
          <w:p w14:paraId="2A3645A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F1B55D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spindle cell lipoma</w:t>
            </w:r>
          </w:p>
        </w:tc>
        <w:tc>
          <w:tcPr>
            <w:tcW w:w="1559" w:type="dxa"/>
          </w:tcPr>
          <w:p w14:paraId="56B8CCB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D17.9</w:t>
            </w:r>
          </w:p>
        </w:tc>
        <w:tc>
          <w:tcPr>
            <w:tcW w:w="1559" w:type="dxa"/>
          </w:tcPr>
          <w:p w14:paraId="0A93019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8857/0</w:t>
            </w:r>
          </w:p>
        </w:tc>
        <w:tc>
          <w:tcPr>
            <w:tcW w:w="1418" w:type="dxa"/>
          </w:tcPr>
          <w:p w14:paraId="44B1E28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C49</w:t>
            </w:r>
          </w:p>
        </w:tc>
        <w:tc>
          <w:tcPr>
            <w:tcW w:w="1418" w:type="dxa"/>
          </w:tcPr>
          <w:p w14:paraId="4004A681" w14:textId="7436CC6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5727A740" w14:textId="0D746BD9" w:rsidTr="00397BB0">
        <w:tc>
          <w:tcPr>
            <w:tcW w:w="1656" w:type="dxa"/>
          </w:tcPr>
          <w:p w14:paraId="2D31464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1409902</w:t>
            </w:r>
          </w:p>
        </w:tc>
        <w:tc>
          <w:tcPr>
            <w:tcW w:w="1270" w:type="dxa"/>
          </w:tcPr>
          <w:p w14:paraId="5662244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0E1695C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reparative bone granuloma</w:t>
            </w:r>
          </w:p>
        </w:tc>
        <w:tc>
          <w:tcPr>
            <w:tcW w:w="1559" w:type="dxa"/>
          </w:tcPr>
          <w:p w14:paraId="137BDE6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K10.1</w:t>
            </w:r>
          </w:p>
        </w:tc>
        <w:tc>
          <w:tcPr>
            <w:tcW w:w="1559" w:type="dxa"/>
          </w:tcPr>
          <w:p w14:paraId="12103F0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144FDEE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465A1429" w14:textId="3DEA286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0EB0FE38" w14:textId="08C448CE" w:rsidTr="00397BB0">
        <w:tc>
          <w:tcPr>
            <w:tcW w:w="1656" w:type="dxa"/>
          </w:tcPr>
          <w:p w14:paraId="27481FD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1410388</w:t>
            </w:r>
          </w:p>
        </w:tc>
        <w:tc>
          <w:tcPr>
            <w:tcW w:w="1270" w:type="dxa"/>
          </w:tcPr>
          <w:p w14:paraId="14FA299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C19447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Pneumonia</w:t>
            </w:r>
          </w:p>
        </w:tc>
        <w:tc>
          <w:tcPr>
            <w:tcW w:w="1559" w:type="dxa"/>
          </w:tcPr>
          <w:p w14:paraId="50646A3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J18.9</w:t>
            </w:r>
          </w:p>
        </w:tc>
        <w:tc>
          <w:tcPr>
            <w:tcW w:w="1559" w:type="dxa"/>
          </w:tcPr>
          <w:p w14:paraId="374A8EE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4259EB9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C34</w:t>
            </w:r>
          </w:p>
        </w:tc>
        <w:tc>
          <w:tcPr>
            <w:tcW w:w="1418" w:type="dxa"/>
          </w:tcPr>
          <w:p w14:paraId="6D29CD7E" w14:textId="621D47F5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D776F" w:rsidRPr="00942529" w14:paraId="5C980ACD" w14:textId="77BD3FA0" w:rsidTr="00397BB0">
        <w:tc>
          <w:tcPr>
            <w:tcW w:w="1656" w:type="dxa"/>
          </w:tcPr>
          <w:p w14:paraId="37155A7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1410408</w:t>
            </w:r>
          </w:p>
        </w:tc>
        <w:tc>
          <w:tcPr>
            <w:tcW w:w="1270" w:type="dxa"/>
          </w:tcPr>
          <w:p w14:paraId="493BB8C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32CA3A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Pleomorphic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adenoma  salivary</w:t>
            </w:r>
            <w:proofErr w:type="gram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gland</w:t>
            </w:r>
          </w:p>
        </w:tc>
        <w:tc>
          <w:tcPr>
            <w:tcW w:w="1559" w:type="dxa"/>
          </w:tcPr>
          <w:p w14:paraId="3290079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D11.0</w:t>
            </w:r>
          </w:p>
        </w:tc>
        <w:tc>
          <w:tcPr>
            <w:tcW w:w="1559" w:type="dxa"/>
          </w:tcPr>
          <w:p w14:paraId="5A7F898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8940/0</w:t>
            </w:r>
          </w:p>
        </w:tc>
        <w:tc>
          <w:tcPr>
            <w:tcW w:w="1418" w:type="dxa"/>
          </w:tcPr>
          <w:p w14:paraId="69CC45A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C07</w:t>
            </w:r>
          </w:p>
        </w:tc>
        <w:tc>
          <w:tcPr>
            <w:tcW w:w="1418" w:type="dxa"/>
          </w:tcPr>
          <w:p w14:paraId="323EC9D9" w14:textId="7A88560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776F" w:rsidRPr="00942529" w14:paraId="6E7A4CD5" w14:textId="2DD252E3" w:rsidTr="00397BB0">
        <w:tc>
          <w:tcPr>
            <w:tcW w:w="1656" w:type="dxa"/>
          </w:tcPr>
          <w:p w14:paraId="4FE3481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1410840</w:t>
            </w:r>
          </w:p>
        </w:tc>
        <w:tc>
          <w:tcPr>
            <w:tcW w:w="1270" w:type="dxa"/>
          </w:tcPr>
          <w:p w14:paraId="5D51909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D24E2D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Esophageal squamous cell carcinoma </w:t>
            </w:r>
          </w:p>
        </w:tc>
        <w:tc>
          <w:tcPr>
            <w:tcW w:w="1559" w:type="dxa"/>
          </w:tcPr>
          <w:p w14:paraId="2B1E76B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4ABC4D6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34F3225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78C2AC1F" w14:textId="43388D72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4EA0FD3D" w14:textId="5F522369" w:rsidTr="00397BB0">
        <w:tc>
          <w:tcPr>
            <w:tcW w:w="1656" w:type="dxa"/>
          </w:tcPr>
          <w:p w14:paraId="64E27BA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1411720</w:t>
            </w:r>
          </w:p>
        </w:tc>
        <w:tc>
          <w:tcPr>
            <w:tcW w:w="1270" w:type="dxa"/>
          </w:tcPr>
          <w:p w14:paraId="5FAF255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D393D3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Ewing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sarcoma  humerus</w:t>
            </w:r>
            <w:proofErr w:type="gramEnd"/>
          </w:p>
        </w:tc>
        <w:tc>
          <w:tcPr>
            <w:tcW w:w="1559" w:type="dxa"/>
          </w:tcPr>
          <w:p w14:paraId="77EF794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C41.9</w:t>
            </w:r>
          </w:p>
        </w:tc>
        <w:tc>
          <w:tcPr>
            <w:tcW w:w="1559" w:type="dxa"/>
          </w:tcPr>
          <w:p w14:paraId="390C2EA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9260/3</w:t>
            </w:r>
          </w:p>
        </w:tc>
        <w:tc>
          <w:tcPr>
            <w:tcW w:w="1418" w:type="dxa"/>
          </w:tcPr>
          <w:p w14:paraId="236757D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C40.0</w:t>
            </w:r>
          </w:p>
        </w:tc>
        <w:tc>
          <w:tcPr>
            <w:tcW w:w="1418" w:type="dxa"/>
          </w:tcPr>
          <w:p w14:paraId="6D25609D" w14:textId="20889BF1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59FDEA73" w14:textId="4DF84F56" w:rsidTr="00397BB0">
        <w:tc>
          <w:tcPr>
            <w:tcW w:w="1656" w:type="dxa"/>
          </w:tcPr>
          <w:p w14:paraId="111FE0D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1412331</w:t>
            </w:r>
          </w:p>
        </w:tc>
        <w:tc>
          <w:tcPr>
            <w:tcW w:w="1270" w:type="dxa"/>
          </w:tcPr>
          <w:p w14:paraId="0F02074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5BDE00D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neurinoma</w:t>
            </w:r>
          </w:p>
        </w:tc>
        <w:tc>
          <w:tcPr>
            <w:tcW w:w="1559" w:type="dxa"/>
          </w:tcPr>
          <w:p w14:paraId="6ED30DF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D36.1</w:t>
            </w:r>
          </w:p>
        </w:tc>
        <w:tc>
          <w:tcPr>
            <w:tcW w:w="1559" w:type="dxa"/>
          </w:tcPr>
          <w:p w14:paraId="31CBE97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9560/0</w:t>
            </w:r>
          </w:p>
        </w:tc>
        <w:tc>
          <w:tcPr>
            <w:tcW w:w="1418" w:type="dxa"/>
          </w:tcPr>
          <w:p w14:paraId="76C761C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C47.9</w:t>
            </w:r>
          </w:p>
        </w:tc>
        <w:tc>
          <w:tcPr>
            <w:tcW w:w="1418" w:type="dxa"/>
          </w:tcPr>
          <w:p w14:paraId="4A086A16" w14:textId="2F412CF5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58EB844E" w14:textId="3FDAB1A6" w:rsidTr="00397BB0">
        <w:tc>
          <w:tcPr>
            <w:tcW w:w="1656" w:type="dxa"/>
          </w:tcPr>
          <w:p w14:paraId="7D18269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1412885</w:t>
            </w:r>
          </w:p>
        </w:tc>
        <w:tc>
          <w:tcPr>
            <w:tcW w:w="1270" w:type="dxa"/>
          </w:tcPr>
          <w:p w14:paraId="228DC03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313783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hyperkeratosis plantaris et palmaris</w:t>
            </w:r>
          </w:p>
        </w:tc>
        <w:tc>
          <w:tcPr>
            <w:tcW w:w="1559" w:type="dxa"/>
          </w:tcPr>
          <w:p w14:paraId="0CF789F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L85.1</w:t>
            </w:r>
          </w:p>
        </w:tc>
        <w:tc>
          <w:tcPr>
            <w:tcW w:w="1559" w:type="dxa"/>
          </w:tcPr>
          <w:p w14:paraId="0F753E4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1FE2BFF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43DDF71C" w14:textId="5EDABE51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788429DD" w14:textId="355DC3CA" w:rsidTr="00397BB0">
        <w:tc>
          <w:tcPr>
            <w:tcW w:w="1656" w:type="dxa"/>
          </w:tcPr>
          <w:p w14:paraId="5E3F7DC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1413600</w:t>
            </w:r>
          </w:p>
        </w:tc>
        <w:tc>
          <w:tcPr>
            <w:tcW w:w="1270" w:type="dxa"/>
          </w:tcPr>
          <w:p w14:paraId="44C9F6A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308C5C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osteomyelitis</w:t>
            </w:r>
          </w:p>
        </w:tc>
        <w:tc>
          <w:tcPr>
            <w:tcW w:w="1559" w:type="dxa"/>
          </w:tcPr>
          <w:p w14:paraId="5297497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M86.-</w:t>
            </w:r>
          </w:p>
        </w:tc>
        <w:tc>
          <w:tcPr>
            <w:tcW w:w="1559" w:type="dxa"/>
          </w:tcPr>
          <w:p w14:paraId="10EA379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0463822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692CF552" w14:textId="742631A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1AD08ACA" w14:textId="7CCC3BED" w:rsidTr="00397BB0">
        <w:tc>
          <w:tcPr>
            <w:tcW w:w="1656" w:type="dxa"/>
          </w:tcPr>
          <w:p w14:paraId="0147097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1414127</w:t>
            </w:r>
          </w:p>
        </w:tc>
        <w:tc>
          <w:tcPr>
            <w:tcW w:w="1270" w:type="dxa"/>
          </w:tcPr>
          <w:p w14:paraId="1D4399D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5708A2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09707AA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3B1E4CA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146FA9C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C49</w:t>
            </w:r>
          </w:p>
        </w:tc>
        <w:tc>
          <w:tcPr>
            <w:tcW w:w="1418" w:type="dxa"/>
          </w:tcPr>
          <w:p w14:paraId="4223FDF1" w14:textId="32DAD2D9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5B95F012" w14:textId="79D1D05A" w:rsidTr="00397BB0">
        <w:tc>
          <w:tcPr>
            <w:tcW w:w="1656" w:type="dxa"/>
          </w:tcPr>
          <w:p w14:paraId="4D691EE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1418796</w:t>
            </w:r>
          </w:p>
        </w:tc>
        <w:tc>
          <w:tcPr>
            <w:tcW w:w="1270" w:type="dxa"/>
          </w:tcPr>
          <w:p w14:paraId="54D3749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F2D65B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neurinoma</w:t>
            </w:r>
          </w:p>
        </w:tc>
        <w:tc>
          <w:tcPr>
            <w:tcW w:w="1559" w:type="dxa"/>
          </w:tcPr>
          <w:p w14:paraId="1BA38CD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D36.1</w:t>
            </w:r>
          </w:p>
        </w:tc>
        <w:tc>
          <w:tcPr>
            <w:tcW w:w="1559" w:type="dxa"/>
          </w:tcPr>
          <w:p w14:paraId="6C5F2E3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9560/0</w:t>
            </w:r>
          </w:p>
        </w:tc>
        <w:tc>
          <w:tcPr>
            <w:tcW w:w="1418" w:type="dxa"/>
          </w:tcPr>
          <w:p w14:paraId="1A7D7FA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C47.9</w:t>
            </w:r>
          </w:p>
        </w:tc>
        <w:tc>
          <w:tcPr>
            <w:tcW w:w="1418" w:type="dxa"/>
          </w:tcPr>
          <w:p w14:paraId="013309AE" w14:textId="6060154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355183BE" w14:textId="1E070ACA" w:rsidTr="00397BB0">
        <w:tc>
          <w:tcPr>
            <w:tcW w:w="1656" w:type="dxa"/>
          </w:tcPr>
          <w:p w14:paraId="2227BF4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1419100</w:t>
            </w:r>
          </w:p>
        </w:tc>
        <w:tc>
          <w:tcPr>
            <w:tcW w:w="1270" w:type="dxa"/>
          </w:tcPr>
          <w:p w14:paraId="69E2C1D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B3433C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large cell lung carcinoma</w:t>
            </w:r>
          </w:p>
        </w:tc>
        <w:tc>
          <w:tcPr>
            <w:tcW w:w="1559" w:type="dxa"/>
          </w:tcPr>
          <w:p w14:paraId="5CB2E96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C34.9</w:t>
            </w:r>
          </w:p>
        </w:tc>
        <w:tc>
          <w:tcPr>
            <w:tcW w:w="1559" w:type="dxa"/>
          </w:tcPr>
          <w:p w14:paraId="56B0F04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8012/3</w:t>
            </w:r>
          </w:p>
        </w:tc>
        <w:tc>
          <w:tcPr>
            <w:tcW w:w="1418" w:type="dxa"/>
          </w:tcPr>
          <w:p w14:paraId="5CFEC82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C34</w:t>
            </w:r>
          </w:p>
        </w:tc>
        <w:tc>
          <w:tcPr>
            <w:tcW w:w="1418" w:type="dxa"/>
          </w:tcPr>
          <w:p w14:paraId="0F35B22A" w14:textId="4BF837F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787E6BBC" w14:textId="1A00BEE1" w:rsidTr="00397BB0">
        <w:tc>
          <w:tcPr>
            <w:tcW w:w="1656" w:type="dxa"/>
          </w:tcPr>
          <w:p w14:paraId="1337E85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1420265</w:t>
            </w:r>
          </w:p>
        </w:tc>
        <w:tc>
          <w:tcPr>
            <w:tcW w:w="1270" w:type="dxa"/>
          </w:tcPr>
          <w:p w14:paraId="62DA178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3C60E9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angiofibroma vagina</w:t>
            </w:r>
          </w:p>
        </w:tc>
        <w:tc>
          <w:tcPr>
            <w:tcW w:w="1559" w:type="dxa"/>
          </w:tcPr>
          <w:p w14:paraId="402A30D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D21.9</w:t>
            </w:r>
          </w:p>
        </w:tc>
        <w:tc>
          <w:tcPr>
            <w:tcW w:w="1559" w:type="dxa"/>
          </w:tcPr>
          <w:p w14:paraId="2DA153B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9160/0</w:t>
            </w:r>
          </w:p>
        </w:tc>
        <w:tc>
          <w:tcPr>
            <w:tcW w:w="1418" w:type="dxa"/>
          </w:tcPr>
          <w:p w14:paraId="2116887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C52</w:t>
            </w:r>
          </w:p>
        </w:tc>
        <w:tc>
          <w:tcPr>
            <w:tcW w:w="1418" w:type="dxa"/>
          </w:tcPr>
          <w:p w14:paraId="29A76FC1" w14:textId="7A576060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D776F" w:rsidRPr="00942529" w14:paraId="6397EAFD" w14:textId="17770F2D" w:rsidTr="00397BB0">
        <w:tc>
          <w:tcPr>
            <w:tcW w:w="1656" w:type="dxa"/>
          </w:tcPr>
          <w:p w14:paraId="24F80D1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1420656</w:t>
            </w:r>
          </w:p>
        </w:tc>
        <w:tc>
          <w:tcPr>
            <w:tcW w:w="1270" w:type="dxa"/>
          </w:tcPr>
          <w:p w14:paraId="5B1A5C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D59C41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low grade NHL</w:t>
            </w:r>
          </w:p>
        </w:tc>
        <w:tc>
          <w:tcPr>
            <w:tcW w:w="1559" w:type="dxa"/>
          </w:tcPr>
          <w:p w14:paraId="17C4095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C85.9</w:t>
            </w:r>
          </w:p>
        </w:tc>
        <w:tc>
          <w:tcPr>
            <w:tcW w:w="1559" w:type="dxa"/>
          </w:tcPr>
          <w:p w14:paraId="56A7DCF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9590/3</w:t>
            </w:r>
          </w:p>
        </w:tc>
        <w:tc>
          <w:tcPr>
            <w:tcW w:w="1418" w:type="dxa"/>
          </w:tcPr>
          <w:p w14:paraId="00D4178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</w:t>
            </w:r>
          </w:p>
        </w:tc>
        <w:tc>
          <w:tcPr>
            <w:tcW w:w="1418" w:type="dxa"/>
          </w:tcPr>
          <w:p w14:paraId="4D8DFB30" w14:textId="36D2D522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776F" w:rsidRPr="00942529" w14:paraId="66A1A607" w14:textId="5AEA4DB8" w:rsidTr="00397BB0">
        <w:tc>
          <w:tcPr>
            <w:tcW w:w="1656" w:type="dxa"/>
          </w:tcPr>
          <w:p w14:paraId="561ECE4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1421984</w:t>
            </w:r>
          </w:p>
        </w:tc>
        <w:tc>
          <w:tcPr>
            <w:tcW w:w="1270" w:type="dxa"/>
          </w:tcPr>
          <w:p w14:paraId="76DCE52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134F846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granuloma </w:t>
            </w: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pyogenicum</w:t>
            </w:r>
            <w:proofErr w:type="spellEnd"/>
          </w:p>
        </w:tc>
        <w:tc>
          <w:tcPr>
            <w:tcW w:w="1559" w:type="dxa"/>
          </w:tcPr>
          <w:p w14:paraId="6C9618B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L98.8</w:t>
            </w:r>
          </w:p>
        </w:tc>
        <w:tc>
          <w:tcPr>
            <w:tcW w:w="1559" w:type="dxa"/>
          </w:tcPr>
          <w:p w14:paraId="553FD78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0D3C8AB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69B475F1" w14:textId="3B83F0F6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64AD9B84" w14:textId="4B1D802F" w:rsidTr="00397BB0">
        <w:tc>
          <w:tcPr>
            <w:tcW w:w="1656" w:type="dxa"/>
          </w:tcPr>
          <w:p w14:paraId="626B52C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1422784</w:t>
            </w:r>
          </w:p>
        </w:tc>
        <w:tc>
          <w:tcPr>
            <w:tcW w:w="1270" w:type="dxa"/>
          </w:tcPr>
          <w:p w14:paraId="4A5470C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2476F76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02FF03D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C43108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3DD87C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C42.1</w:t>
            </w:r>
          </w:p>
        </w:tc>
        <w:tc>
          <w:tcPr>
            <w:tcW w:w="1418" w:type="dxa"/>
          </w:tcPr>
          <w:p w14:paraId="45CB588D" w14:textId="0EBCBD7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7553893C" w14:textId="2510EC05" w:rsidTr="00397BB0">
        <w:tc>
          <w:tcPr>
            <w:tcW w:w="1656" w:type="dxa"/>
          </w:tcPr>
          <w:p w14:paraId="7334128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1426750</w:t>
            </w:r>
          </w:p>
        </w:tc>
        <w:tc>
          <w:tcPr>
            <w:tcW w:w="1270" w:type="dxa"/>
          </w:tcPr>
          <w:p w14:paraId="2FB8072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1F861D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breast cancer</w:t>
            </w:r>
          </w:p>
        </w:tc>
        <w:tc>
          <w:tcPr>
            <w:tcW w:w="1559" w:type="dxa"/>
          </w:tcPr>
          <w:p w14:paraId="70CDCDF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C50.9</w:t>
            </w:r>
          </w:p>
        </w:tc>
        <w:tc>
          <w:tcPr>
            <w:tcW w:w="1559" w:type="dxa"/>
          </w:tcPr>
          <w:p w14:paraId="22646A2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8500/3</w:t>
            </w:r>
          </w:p>
        </w:tc>
        <w:tc>
          <w:tcPr>
            <w:tcW w:w="1418" w:type="dxa"/>
          </w:tcPr>
          <w:p w14:paraId="0149552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C51</w:t>
            </w:r>
          </w:p>
        </w:tc>
        <w:tc>
          <w:tcPr>
            <w:tcW w:w="1418" w:type="dxa"/>
          </w:tcPr>
          <w:p w14:paraId="153B4AA5" w14:textId="52778F4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39FD2E90" w14:textId="1EAB52B7" w:rsidTr="00397BB0">
        <w:tc>
          <w:tcPr>
            <w:tcW w:w="1656" w:type="dxa"/>
          </w:tcPr>
          <w:p w14:paraId="20C4B01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1427771</w:t>
            </w:r>
          </w:p>
        </w:tc>
        <w:tc>
          <w:tcPr>
            <w:tcW w:w="1270" w:type="dxa"/>
          </w:tcPr>
          <w:p w14:paraId="34A554E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45B5F76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0E0348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44D102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B7105E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C70</w:t>
            </w:r>
          </w:p>
        </w:tc>
        <w:tc>
          <w:tcPr>
            <w:tcW w:w="1418" w:type="dxa"/>
          </w:tcPr>
          <w:p w14:paraId="2D9107DB" w14:textId="4AE6904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25C572F9" w14:textId="2FE71A13" w:rsidTr="00397BB0">
        <w:tc>
          <w:tcPr>
            <w:tcW w:w="1656" w:type="dxa"/>
          </w:tcPr>
          <w:p w14:paraId="40F01FA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1428269</w:t>
            </w:r>
          </w:p>
        </w:tc>
        <w:tc>
          <w:tcPr>
            <w:tcW w:w="1270" w:type="dxa"/>
          </w:tcPr>
          <w:p w14:paraId="56FB459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00A9E90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simple bone cyst</w:t>
            </w:r>
          </w:p>
        </w:tc>
        <w:tc>
          <w:tcPr>
            <w:tcW w:w="1559" w:type="dxa"/>
          </w:tcPr>
          <w:p w14:paraId="115E9C3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M85.69</w:t>
            </w:r>
          </w:p>
        </w:tc>
        <w:tc>
          <w:tcPr>
            <w:tcW w:w="1559" w:type="dxa"/>
          </w:tcPr>
          <w:p w14:paraId="759B096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dot def</w:t>
            </w:r>
          </w:p>
        </w:tc>
        <w:tc>
          <w:tcPr>
            <w:tcW w:w="1418" w:type="dxa"/>
          </w:tcPr>
          <w:p w14:paraId="57C46E3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4FE0299C" w14:textId="052E70F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220803D3" w14:textId="65A9364A" w:rsidTr="00397BB0">
        <w:tc>
          <w:tcPr>
            <w:tcW w:w="1656" w:type="dxa"/>
          </w:tcPr>
          <w:p w14:paraId="22D8946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1428582</w:t>
            </w:r>
          </w:p>
        </w:tc>
        <w:tc>
          <w:tcPr>
            <w:tcW w:w="1270" w:type="dxa"/>
          </w:tcPr>
          <w:p w14:paraId="69C0D92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2657827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0633D14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CF0CC1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0CD3524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C44.7</w:t>
            </w:r>
          </w:p>
        </w:tc>
        <w:tc>
          <w:tcPr>
            <w:tcW w:w="1418" w:type="dxa"/>
          </w:tcPr>
          <w:p w14:paraId="27948EF3" w14:textId="6518D881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0CE17662" w14:textId="093CC07F" w:rsidTr="00397BB0">
        <w:tc>
          <w:tcPr>
            <w:tcW w:w="1656" w:type="dxa"/>
          </w:tcPr>
          <w:p w14:paraId="2887789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1429732</w:t>
            </w:r>
          </w:p>
        </w:tc>
        <w:tc>
          <w:tcPr>
            <w:tcW w:w="1270" w:type="dxa"/>
          </w:tcPr>
          <w:p w14:paraId="70290E0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20BAA4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MALT lymphoma</w:t>
            </w:r>
          </w:p>
        </w:tc>
        <w:tc>
          <w:tcPr>
            <w:tcW w:w="1559" w:type="dxa"/>
          </w:tcPr>
          <w:p w14:paraId="448F9B1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C85.7</w:t>
            </w:r>
          </w:p>
        </w:tc>
        <w:tc>
          <w:tcPr>
            <w:tcW w:w="1559" w:type="dxa"/>
          </w:tcPr>
          <w:p w14:paraId="543D979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9699/3</w:t>
            </w:r>
          </w:p>
        </w:tc>
        <w:tc>
          <w:tcPr>
            <w:tcW w:w="1418" w:type="dxa"/>
          </w:tcPr>
          <w:p w14:paraId="59EDA50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7AB16ECC" w14:textId="1EEABEF1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5DC87545" w14:textId="03F47DD3" w:rsidTr="00397BB0">
        <w:tc>
          <w:tcPr>
            <w:tcW w:w="1656" w:type="dxa"/>
          </w:tcPr>
          <w:p w14:paraId="408749D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1430194</w:t>
            </w:r>
          </w:p>
        </w:tc>
        <w:tc>
          <w:tcPr>
            <w:tcW w:w="1270" w:type="dxa"/>
          </w:tcPr>
          <w:p w14:paraId="2128BEC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32CCEC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squamous cell carcinoma esophagus</w:t>
            </w:r>
          </w:p>
        </w:tc>
        <w:tc>
          <w:tcPr>
            <w:tcW w:w="1559" w:type="dxa"/>
          </w:tcPr>
          <w:p w14:paraId="5905C8B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4DF1EA3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54B2789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558BC8EA" w14:textId="130E661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481A4859" w14:textId="6EA79ADD" w:rsidTr="00397BB0">
        <w:tc>
          <w:tcPr>
            <w:tcW w:w="1656" w:type="dxa"/>
          </w:tcPr>
          <w:p w14:paraId="6E47B80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1430478</w:t>
            </w:r>
          </w:p>
        </w:tc>
        <w:tc>
          <w:tcPr>
            <w:tcW w:w="1270" w:type="dxa"/>
          </w:tcPr>
          <w:p w14:paraId="506C985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11D6F1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Wilms Tumor</w:t>
            </w:r>
          </w:p>
        </w:tc>
        <w:tc>
          <w:tcPr>
            <w:tcW w:w="1559" w:type="dxa"/>
          </w:tcPr>
          <w:p w14:paraId="113AA5C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C64</w:t>
            </w:r>
          </w:p>
        </w:tc>
        <w:tc>
          <w:tcPr>
            <w:tcW w:w="1559" w:type="dxa"/>
          </w:tcPr>
          <w:p w14:paraId="11F5E18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8960/3</w:t>
            </w:r>
          </w:p>
        </w:tc>
        <w:tc>
          <w:tcPr>
            <w:tcW w:w="1418" w:type="dxa"/>
          </w:tcPr>
          <w:p w14:paraId="20D936D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C64</w:t>
            </w:r>
          </w:p>
        </w:tc>
        <w:tc>
          <w:tcPr>
            <w:tcW w:w="1418" w:type="dxa"/>
          </w:tcPr>
          <w:p w14:paraId="2EECF2AB" w14:textId="766944B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D776F" w:rsidRPr="00942529" w14:paraId="4EE337D9" w14:textId="532650A1" w:rsidTr="00397BB0">
        <w:tc>
          <w:tcPr>
            <w:tcW w:w="1656" w:type="dxa"/>
          </w:tcPr>
          <w:p w14:paraId="3356618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1431229</w:t>
            </w:r>
          </w:p>
        </w:tc>
        <w:tc>
          <w:tcPr>
            <w:tcW w:w="1270" w:type="dxa"/>
          </w:tcPr>
          <w:p w14:paraId="13E8B17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0EDF7C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acute mastitis</w:t>
            </w:r>
          </w:p>
        </w:tc>
        <w:tc>
          <w:tcPr>
            <w:tcW w:w="1559" w:type="dxa"/>
          </w:tcPr>
          <w:p w14:paraId="24467DC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N61</w:t>
            </w:r>
          </w:p>
        </w:tc>
        <w:tc>
          <w:tcPr>
            <w:tcW w:w="1559" w:type="dxa"/>
          </w:tcPr>
          <w:p w14:paraId="3F5527B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40E2910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C50.9</w:t>
            </w:r>
          </w:p>
        </w:tc>
        <w:tc>
          <w:tcPr>
            <w:tcW w:w="1418" w:type="dxa"/>
          </w:tcPr>
          <w:p w14:paraId="7FF00767" w14:textId="0D3BD8B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776F" w:rsidRPr="00942529" w14:paraId="3BB580DC" w14:textId="3658EF3B" w:rsidTr="00397BB0">
        <w:tc>
          <w:tcPr>
            <w:tcW w:w="1656" w:type="dxa"/>
          </w:tcPr>
          <w:p w14:paraId="7DE26C6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1431818</w:t>
            </w:r>
          </w:p>
        </w:tc>
        <w:tc>
          <w:tcPr>
            <w:tcW w:w="1270" w:type="dxa"/>
          </w:tcPr>
          <w:p w14:paraId="72658CD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CD8599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squamous cell carcinoma lingula</w:t>
            </w:r>
          </w:p>
        </w:tc>
        <w:tc>
          <w:tcPr>
            <w:tcW w:w="1559" w:type="dxa"/>
          </w:tcPr>
          <w:p w14:paraId="52F1AEB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C44.9</w:t>
            </w:r>
          </w:p>
        </w:tc>
        <w:tc>
          <w:tcPr>
            <w:tcW w:w="1559" w:type="dxa"/>
          </w:tcPr>
          <w:p w14:paraId="1CC8EA3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62CF09B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1418" w:type="dxa"/>
          </w:tcPr>
          <w:p w14:paraId="0CDE8B2B" w14:textId="46CB55E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19667626" w14:textId="508DB734" w:rsidTr="00397BB0">
        <w:tc>
          <w:tcPr>
            <w:tcW w:w="1656" w:type="dxa"/>
          </w:tcPr>
          <w:p w14:paraId="3D1D52A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1431889</w:t>
            </w:r>
          </w:p>
        </w:tc>
        <w:tc>
          <w:tcPr>
            <w:tcW w:w="1270" w:type="dxa"/>
          </w:tcPr>
          <w:p w14:paraId="28F8F5F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200ACA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1EECEED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2939C5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3E0FD6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C42.1</w:t>
            </w:r>
          </w:p>
        </w:tc>
        <w:tc>
          <w:tcPr>
            <w:tcW w:w="1418" w:type="dxa"/>
          </w:tcPr>
          <w:p w14:paraId="67BA23C6" w14:textId="11E3BDB2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6B33F670" w14:textId="6AFB539F" w:rsidTr="00397BB0">
        <w:tc>
          <w:tcPr>
            <w:tcW w:w="1656" w:type="dxa"/>
          </w:tcPr>
          <w:p w14:paraId="0ACF417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1434581</w:t>
            </w:r>
          </w:p>
        </w:tc>
        <w:tc>
          <w:tcPr>
            <w:tcW w:w="1270" w:type="dxa"/>
          </w:tcPr>
          <w:p w14:paraId="4C0FF5E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1B5A9B0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DD</w:t>
            </w:r>
          </w:p>
        </w:tc>
        <w:tc>
          <w:tcPr>
            <w:tcW w:w="1559" w:type="dxa"/>
          </w:tcPr>
          <w:p w14:paraId="7DFA472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58803A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4DFFD8F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C77.9</w:t>
            </w:r>
          </w:p>
        </w:tc>
        <w:tc>
          <w:tcPr>
            <w:tcW w:w="1418" w:type="dxa"/>
          </w:tcPr>
          <w:p w14:paraId="46C3DBCB" w14:textId="59D0C835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lang w:val="de-DE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747184EE" w14:textId="62D3DD46" w:rsidTr="00397BB0">
        <w:tc>
          <w:tcPr>
            <w:tcW w:w="1656" w:type="dxa"/>
          </w:tcPr>
          <w:p w14:paraId="43821E0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1436380</w:t>
            </w:r>
          </w:p>
        </w:tc>
        <w:tc>
          <w:tcPr>
            <w:tcW w:w="1270" w:type="dxa"/>
          </w:tcPr>
          <w:p w14:paraId="71C799D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yes</w:t>
            </w:r>
            <w:proofErr w:type="spellEnd"/>
          </w:p>
        </w:tc>
        <w:tc>
          <w:tcPr>
            <w:tcW w:w="4256" w:type="dxa"/>
          </w:tcPr>
          <w:p w14:paraId="11657AA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breast carcinoma</w:t>
            </w:r>
          </w:p>
        </w:tc>
        <w:tc>
          <w:tcPr>
            <w:tcW w:w="1559" w:type="dxa"/>
          </w:tcPr>
          <w:p w14:paraId="7D1F900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C50.9</w:t>
            </w:r>
          </w:p>
        </w:tc>
        <w:tc>
          <w:tcPr>
            <w:tcW w:w="1559" w:type="dxa"/>
          </w:tcPr>
          <w:p w14:paraId="3EE4D58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8070/3</w:t>
            </w:r>
          </w:p>
        </w:tc>
        <w:tc>
          <w:tcPr>
            <w:tcW w:w="1418" w:type="dxa"/>
          </w:tcPr>
          <w:p w14:paraId="6BDF66A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C51</w:t>
            </w:r>
          </w:p>
        </w:tc>
        <w:tc>
          <w:tcPr>
            <w:tcW w:w="1418" w:type="dxa"/>
          </w:tcPr>
          <w:p w14:paraId="74DCC129" w14:textId="687D6F9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487C4B40" w14:textId="53EB2FF7" w:rsidTr="00397BB0">
        <w:tc>
          <w:tcPr>
            <w:tcW w:w="1656" w:type="dxa"/>
          </w:tcPr>
          <w:p w14:paraId="4205994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1437649</w:t>
            </w:r>
          </w:p>
        </w:tc>
        <w:tc>
          <w:tcPr>
            <w:tcW w:w="1270" w:type="dxa"/>
          </w:tcPr>
          <w:p w14:paraId="6BD5BAD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016CBA1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432C005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0A16BAD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250B95B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C73</w:t>
            </w:r>
          </w:p>
        </w:tc>
        <w:tc>
          <w:tcPr>
            <w:tcW w:w="1418" w:type="dxa"/>
          </w:tcPr>
          <w:p w14:paraId="009BEA21" w14:textId="231F9DE9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22D52570" w14:textId="7871ADD4" w:rsidTr="00397BB0">
        <w:tc>
          <w:tcPr>
            <w:tcW w:w="1656" w:type="dxa"/>
          </w:tcPr>
          <w:p w14:paraId="635FBD0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1438752</w:t>
            </w:r>
          </w:p>
        </w:tc>
        <w:tc>
          <w:tcPr>
            <w:tcW w:w="1270" w:type="dxa"/>
          </w:tcPr>
          <w:p w14:paraId="6AE47DA7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AB5590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A24D74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2639D0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28CE90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C54</w:t>
            </w:r>
          </w:p>
        </w:tc>
        <w:tc>
          <w:tcPr>
            <w:tcW w:w="1418" w:type="dxa"/>
          </w:tcPr>
          <w:p w14:paraId="3C26A6E9" w14:textId="1C8CCAE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6</w:t>
            </w:r>
          </w:p>
        </w:tc>
      </w:tr>
      <w:tr w:rsidR="000D776F" w:rsidRPr="00942529" w14:paraId="005C6481" w14:textId="31DE18A1" w:rsidTr="00397BB0">
        <w:tc>
          <w:tcPr>
            <w:tcW w:w="1656" w:type="dxa"/>
          </w:tcPr>
          <w:p w14:paraId="6609F6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1440675</w:t>
            </w:r>
          </w:p>
        </w:tc>
        <w:tc>
          <w:tcPr>
            <w:tcW w:w="1270" w:type="dxa"/>
          </w:tcPr>
          <w:p w14:paraId="2740A5E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6290F4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osteochondroma</w:t>
            </w:r>
          </w:p>
        </w:tc>
        <w:tc>
          <w:tcPr>
            <w:tcW w:w="1559" w:type="dxa"/>
          </w:tcPr>
          <w:p w14:paraId="203C869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D16.9</w:t>
            </w:r>
          </w:p>
        </w:tc>
        <w:tc>
          <w:tcPr>
            <w:tcW w:w="1559" w:type="dxa"/>
          </w:tcPr>
          <w:p w14:paraId="4D0325B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9210/0</w:t>
            </w:r>
          </w:p>
        </w:tc>
        <w:tc>
          <w:tcPr>
            <w:tcW w:w="1418" w:type="dxa"/>
          </w:tcPr>
          <w:p w14:paraId="0CCBC54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C41</w:t>
            </w:r>
          </w:p>
        </w:tc>
        <w:tc>
          <w:tcPr>
            <w:tcW w:w="1418" w:type="dxa"/>
          </w:tcPr>
          <w:p w14:paraId="3063A61E" w14:textId="293A7B4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7</w:t>
            </w:r>
          </w:p>
        </w:tc>
      </w:tr>
      <w:tr w:rsidR="000D776F" w:rsidRPr="00942529" w14:paraId="1072B6A9" w14:textId="79E88744" w:rsidTr="00397BB0">
        <w:tc>
          <w:tcPr>
            <w:tcW w:w="1656" w:type="dxa"/>
          </w:tcPr>
          <w:p w14:paraId="73885A5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1440823</w:t>
            </w:r>
          </w:p>
        </w:tc>
        <w:tc>
          <w:tcPr>
            <w:tcW w:w="1270" w:type="dxa"/>
          </w:tcPr>
          <w:p w14:paraId="50FDAAC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2E8D2B9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PUPPP*</w:t>
            </w:r>
          </w:p>
        </w:tc>
        <w:tc>
          <w:tcPr>
            <w:tcW w:w="1559" w:type="dxa"/>
          </w:tcPr>
          <w:p w14:paraId="78CE52D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O26.8</w:t>
            </w:r>
          </w:p>
        </w:tc>
        <w:tc>
          <w:tcPr>
            <w:tcW w:w="1559" w:type="dxa"/>
          </w:tcPr>
          <w:p w14:paraId="1E4DD0A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2A4ABE4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689A28A6" w14:textId="5E62F60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0D776F" w:rsidRPr="00942529" w14:paraId="79A6F853" w14:textId="7D164656" w:rsidTr="00397BB0">
        <w:tc>
          <w:tcPr>
            <w:tcW w:w="1656" w:type="dxa"/>
          </w:tcPr>
          <w:p w14:paraId="1BD637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1441292</w:t>
            </w:r>
          </w:p>
        </w:tc>
        <w:tc>
          <w:tcPr>
            <w:tcW w:w="1270" w:type="dxa"/>
          </w:tcPr>
          <w:p w14:paraId="041A309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7BC7B7D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soor</w:t>
            </w:r>
            <w:proofErr w:type="spellEnd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 glossitis</w:t>
            </w:r>
          </w:p>
        </w:tc>
        <w:tc>
          <w:tcPr>
            <w:tcW w:w="1559" w:type="dxa"/>
          </w:tcPr>
          <w:p w14:paraId="37E4DE3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B37.0</w:t>
            </w:r>
          </w:p>
        </w:tc>
        <w:tc>
          <w:tcPr>
            <w:tcW w:w="1559" w:type="dxa"/>
          </w:tcPr>
          <w:p w14:paraId="622EC54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3752AC4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C10</w:t>
            </w:r>
          </w:p>
        </w:tc>
        <w:tc>
          <w:tcPr>
            <w:tcW w:w="1418" w:type="dxa"/>
          </w:tcPr>
          <w:p w14:paraId="5A954FDF" w14:textId="14A88370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8</w:t>
            </w: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0D776F" w:rsidRPr="00942529" w14:paraId="0D7B0BD6" w14:textId="2D25F6F4" w:rsidTr="00397BB0">
        <w:tc>
          <w:tcPr>
            <w:tcW w:w="1656" w:type="dxa"/>
          </w:tcPr>
          <w:p w14:paraId="159189A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1442416</w:t>
            </w:r>
          </w:p>
        </w:tc>
        <w:tc>
          <w:tcPr>
            <w:tcW w:w="1270" w:type="dxa"/>
          </w:tcPr>
          <w:p w14:paraId="0B59BA8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0C55D37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atypical uterine leiomyoma</w:t>
            </w:r>
          </w:p>
        </w:tc>
        <w:tc>
          <w:tcPr>
            <w:tcW w:w="1559" w:type="dxa"/>
          </w:tcPr>
          <w:p w14:paraId="539E50D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D21.9</w:t>
            </w:r>
          </w:p>
        </w:tc>
        <w:tc>
          <w:tcPr>
            <w:tcW w:w="1559" w:type="dxa"/>
          </w:tcPr>
          <w:p w14:paraId="7B8F8B4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8893/0</w:t>
            </w:r>
          </w:p>
        </w:tc>
        <w:tc>
          <w:tcPr>
            <w:tcW w:w="1418" w:type="dxa"/>
          </w:tcPr>
          <w:p w14:paraId="4CDE76A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C54</w:t>
            </w:r>
          </w:p>
        </w:tc>
        <w:tc>
          <w:tcPr>
            <w:tcW w:w="1418" w:type="dxa"/>
          </w:tcPr>
          <w:p w14:paraId="247FB96C" w14:textId="3622624E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0D776F" w:rsidRPr="00942529" w14:paraId="0002C475" w14:textId="52F92259" w:rsidTr="00397BB0">
        <w:tc>
          <w:tcPr>
            <w:tcW w:w="1656" w:type="dxa"/>
          </w:tcPr>
          <w:p w14:paraId="4481CD6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1442921</w:t>
            </w:r>
          </w:p>
        </w:tc>
        <w:tc>
          <w:tcPr>
            <w:tcW w:w="1270" w:type="dxa"/>
          </w:tcPr>
          <w:p w14:paraId="42B2FA1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6731D56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DD459A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567F82C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4C9E27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C56</w:t>
            </w:r>
          </w:p>
        </w:tc>
        <w:tc>
          <w:tcPr>
            <w:tcW w:w="1418" w:type="dxa"/>
          </w:tcPr>
          <w:p w14:paraId="3AA7A06D" w14:textId="1928E024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0D776F" w:rsidRPr="00942529" w14:paraId="5610BFAD" w14:textId="4BC2453F" w:rsidTr="00397BB0">
        <w:tc>
          <w:tcPr>
            <w:tcW w:w="1656" w:type="dxa"/>
          </w:tcPr>
          <w:p w14:paraId="0537777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1445614</w:t>
            </w:r>
          </w:p>
        </w:tc>
        <w:tc>
          <w:tcPr>
            <w:tcW w:w="1270" w:type="dxa"/>
          </w:tcPr>
          <w:p w14:paraId="3BEF34E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62CE32D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verruca vulgaris</w:t>
            </w:r>
          </w:p>
        </w:tc>
        <w:tc>
          <w:tcPr>
            <w:tcW w:w="1559" w:type="dxa"/>
          </w:tcPr>
          <w:p w14:paraId="1B818BE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B07</w:t>
            </w:r>
          </w:p>
        </w:tc>
        <w:tc>
          <w:tcPr>
            <w:tcW w:w="1559" w:type="dxa"/>
          </w:tcPr>
          <w:p w14:paraId="53E09A9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6A97A13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76E75EF2" w14:textId="33237E90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0D776F" w:rsidRPr="00942529" w14:paraId="493F90B9" w14:textId="25325AAF" w:rsidTr="00397BB0">
        <w:tc>
          <w:tcPr>
            <w:tcW w:w="1656" w:type="dxa"/>
          </w:tcPr>
          <w:p w14:paraId="5B9643F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1445772</w:t>
            </w:r>
          </w:p>
        </w:tc>
        <w:tc>
          <w:tcPr>
            <w:tcW w:w="1270" w:type="dxa"/>
          </w:tcPr>
          <w:p w14:paraId="2EBB0938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585D67A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125F833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53971E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37D3891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17CDAD4A" w14:textId="6F1A55DB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0D776F" w:rsidRPr="00942529" w14:paraId="65E91985" w14:textId="487DAED3" w:rsidTr="00397BB0">
        <w:tc>
          <w:tcPr>
            <w:tcW w:w="1656" w:type="dxa"/>
          </w:tcPr>
          <w:p w14:paraId="269FE0B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1447409</w:t>
            </w:r>
          </w:p>
        </w:tc>
        <w:tc>
          <w:tcPr>
            <w:tcW w:w="1270" w:type="dxa"/>
          </w:tcPr>
          <w:p w14:paraId="5E7CF90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B6ADAA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4D54548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373C6B2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23E6BCE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C62</w:t>
            </w:r>
          </w:p>
        </w:tc>
        <w:tc>
          <w:tcPr>
            <w:tcW w:w="1418" w:type="dxa"/>
          </w:tcPr>
          <w:p w14:paraId="18A89E4F" w14:textId="5D3D4BD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4</w:t>
            </w:r>
          </w:p>
        </w:tc>
      </w:tr>
      <w:tr w:rsidR="000D776F" w:rsidRPr="00942529" w14:paraId="21676908" w14:textId="17CE0562" w:rsidTr="00397BB0">
        <w:tc>
          <w:tcPr>
            <w:tcW w:w="1656" w:type="dxa"/>
          </w:tcPr>
          <w:p w14:paraId="3A84E0F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1448905</w:t>
            </w:r>
          </w:p>
        </w:tc>
        <w:tc>
          <w:tcPr>
            <w:tcW w:w="1270" w:type="dxa"/>
          </w:tcPr>
          <w:p w14:paraId="16B7B29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204BD1B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torsion of testis</w:t>
            </w:r>
          </w:p>
        </w:tc>
        <w:tc>
          <w:tcPr>
            <w:tcW w:w="1559" w:type="dxa"/>
          </w:tcPr>
          <w:p w14:paraId="17B8C7B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N44.0</w:t>
            </w:r>
          </w:p>
        </w:tc>
        <w:tc>
          <w:tcPr>
            <w:tcW w:w="1559" w:type="dxa"/>
          </w:tcPr>
          <w:p w14:paraId="26D2DC2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0255674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C62</w:t>
            </w:r>
          </w:p>
        </w:tc>
        <w:tc>
          <w:tcPr>
            <w:tcW w:w="1418" w:type="dxa"/>
          </w:tcPr>
          <w:p w14:paraId="55B13B6B" w14:textId="3AFC16CD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0D776F" w:rsidRPr="00942529" w14:paraId="68A0E4AB" w14:textId="0B416844" w:rsidTr="00397BB0">
        <w:tc>
          <w:tcPr>
            <w:tcW w:w="1656" w:type="dxa"/>
          </w:tcPr>
          <w:p w14:paraId="17351CC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1452894</w:t>
            </w:r>
          </w:p>
        </w:tc>
        <w:tc>
          <w:tcPr>
            <w:tcW w:w="1270" w:type="dxa"/>
          </w:tcPr>
          <w:p w14:paraId="6B9D794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134245C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707AAFF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2DBE639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7BFE5F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C77.0</w:t>
            </w:r>
          </w:p>
        </w:tc>
        <w:tc>
          <w:tcPr>
            <w:tcW w:w="1418" w:type="dxa"/>
          </w:tcPr>
          <w:p w14:paraId="6749BDDC" w14:textId="2D470E45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</w:t>
            </w:r>
            <w:r>
              <w:rPr>
                <w:rFonts w:ascii="Times New Roman" w:hAnsi="Times New Roman" w:cs="Times New Roman"/>
              </w:rPr>
              <w:t>096</w:t>
            </w:r>
          </w:p>
        </w:tc>
      </w:tr>
      <w:tr w:rsidR="000D776F" w:rsidRPr="00942529" w14:paraId="1654144C" w14:textId="130593DD" w:rsidTr="00397BB0">
        <w:tc>
          <w:tcPr>
            <w:tcW w:w="1656" w:type="dxa"/>
          </w:tcPr>
          <w:p w14:paraId="7F7153F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1460304</w:t>
            </w:r>
          </w:p>
        </w:tc>
        <w:tc>
          <w:tcPr>
            <w:tcW w:w="1270" w:type="dxa"/>
          </w:tcPr>
          <w:p w14:paraId="39AE9DB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7AE4786C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29ECC15F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AC30FF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28491269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58065130" w14:textId="245E615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97</w:t>
            </w:r>
          </w:p>
        </w:tc>
      </w:tr>
      <w:tr w:rsidR="000D776F" w:rsidRPr="00942529" w14:paraId="41283126" w14:textId="0565785B" w:rsidTr="00397BB0">
        <w:tc>
          <w:tcPr>
            <w:tcW w:w="1656" w:type="dxa"/>
          </w:tcPr>
          <w:p w14:paraId="329B6C6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1460095</w:t>
            </w:r>
          </w:p>
        </w:tc>
        <w:tc>
          <w:tcPr>
            <w:tcW w:w="1270" w:type="dxa"/>
          </w:tcPr>
          <w:p w14:paraId="0F9A2EC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2901DBE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475D91D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6BB1DBE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214DCFC3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C77.9</w:t>
            </w:r>
          </w:p>
        </w:tc>
        <w:tc>
          <w:tcPr>
            <w:tcW w:w="1418" w:type="dxa"/>
          </w:tcPr>
          <w:p w14:paraId="20C6ED56" w14:textId="7FBCAB5A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98</w:t>
            </w:r>
          </w:p>
        </w:tc>
      </w:tr>
      <w:tr w:rsidR="000D776F" w:rsidRPr="00942529" w14:paraId="7DF781BF" w14:textId="0A8BD184" w:rsidTr="00397BB0">
        <w:tc>
          <w:tcPr>
            <w:tcW w:w="1656" w:type="dxa"/>
          </w:tcPr>
          <w:p w14:paraId="3DF25952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1459899</w:t>
            </w:r>
          </w:p>
        </w:tc>
        <w:tc>
          <w:tcPr>
            <w:tcW w:w="1270" w:type="dxa"/>
          </w:tcPr>
          <w:p w14:paraId="155962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2122B07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verruca vulgaris</w:t>
            </w:r>
          </w:p>
        </w:tc>
        <w:tc>
          <w:tcPr>
            <w:tcW w:w="1559" w:type="dxa"/>
          </w:tcPr>
          <w:p w14:paraId="4AD7B0A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B07</w:t>
            </w:r>
          </w:p>
        </w:tc>
        <w:tc>
          <w:tcPr>
            <w:tcW w:w="1559" w:type="dxa"/>
          </w:tcPr>
          <w:p w14:paraId="4FA0A2B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608F8BE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C44</w:t>
            </w:r>
          </w:p>
        </w:tc>
        <w:tc>
          <w:tcPr>
            <w:tcW w:w="1418" w:type="dxa"/>
          </w:tcPr>
          <w:p w14:paraId="30F15D31" w14:textId="5B5099B8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CG_0</w:t>
            </w:r>
            <w:r>
              <w:rPr>
                <w:rFonts w:ascii="Times New Roman" w:hAnsi="Times New Roman" w:cs="Times New Roman"/>
              </w:rPr>
              <w:t>99</w:t>
            </w:r>
          </w:p>
        </w:tc>
      </w:tr>
      <w:tr w:rsidR="000D776F" w:rsidRPr="00942529" w14:paraId="075490A9" w14:textId="3690E908" w:rsidTr="00397BB0">
        <w:tc>
          <w:tcPr>
            <w:tcW w:w="1656" w:type="dxa"/>
          </w:tcPr>
          <w:p w14:paraId="1B397240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1459638</w:t>
            </w:r>
          </w:p>
        </w:tc>
        <w:tc>
          <w:tcPr>
            <w:tcW w:w="1270" w:type="dxa"/>
          </w:tcPr>
          <w:p w14:paraId="05E0D07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4256" w:type="dxa"/>
          </w:tcPr>
          <w:p w14:paraId="1CA9A56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</w:p>
        </w:tc>
        <w:tc>
          <w:tcPr>
            <w:tcW w:w="1559" w:type="dxa"/>
          </w:tcPr>
          <w:p w14:paraId="333AD07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559" w:type="dxa"/>
          </w:tcPr>
          <w:p w14:paraId="725BFE41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list of </w:t>
            </w:r>
            <w:proofErr w:type="gramStart"/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DD</w:t>
            </w:r>
            <w:proofErr w:type="gramEnd"/>
          </w:p>
        </w:tc>
        <w:tc>
          <w:tcPr>
            <w:tcW w:w="1418" w:type="dxa"/>
          </w:tcPr>
          <w:p w14:paraId="4E35F714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C62</w:t>
            </w:r>
          </w:p>
        </w:tc>
        <w:tc>
          <w:tcPr>
            <w:tcW w:w="1418" w:type="dxa"/>
          </w:tcPr>
          <w:p w14:paraId="7048B5A4" w14:textId="55A7EAE3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CG-100</w:t>
            </w:r>
          </w:p>
        </w:tc>
      </w:tr>
      <w:tr w:rsidR="000D776F" w:rsidRPr="00942529" w14:paraId="71439628" w14:textId="306D3756" w:rsidTr="00397BB0">
        <w:tc>
          <w:tcPr>
            <w:tcW w:w="1656" w:type="dxa"/>
          </w:tcPr>
          <w:p w14:paraId="523E676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1460230</w:t>
            </w:r>
          </w:p>
        </w:tc>
        <w:tc>
          <w:tcPr>
            <w:tcW w:w="1270" w:type="dxa"/>
          </w:tcPr>
          <w:p w14:paraId="3F12BE1A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4D13CECD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epidermoid cyst </w:t>
            </w:r>
          </w:p>
        </w:tc>
        <w:tc>
          <w:tcPr>
            <w:tcW w:w="1559" w:type="dxa"/>
          </w:tcPr>
          <w:p w14:paraId="0BF162C5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 xml:space="preserve">L72.0 </w:t>
            </w:r>
          </w:p>
        </w:tc>
        <w:tc>
          <w:tcPr>
            <w:tcW w:w="1559" w:type="dxa"/>
          </w:tcPr>
          <w:p w14:paraId="4666E04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Not def</w:t>
            </w:r>
          </w:p>
        </w:tc>
        <w:tc>
          <w:tcPr>
            <w:tcW w:w="1418" w:type="dxa"/>
          </w:tcPr>
          <w:p w14:paraId="73B7E7C6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C15.9</w:t>
            </w:r>
          </w:p>
        </w:tc>
        <w:tc>
          <w:tcPr>
            <w:tcW w:w="1418" w:type="dxa"/>
          </w:tcPr>
          <w:p w14:paraId="68F0A14D" w14:textId="42241A0C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CG_101</w:t>
            </w:r>
          </w:p>
        </w:tc>
      </w:tr>
      <w:tr w:rsidR="000D776F" w:rsidRPr="00942529" w14:paraId="787BACD0" w14:textId="7268F69D" w:rsidTr="00397BB0">
        <w:tc>
          <w:tcPr>
            <w:tcW w:w="1656" w:type="dxa"/>
          </w:tcPr>
          <w:p w14:paraId="48E466DB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1462165</w:t>
            </w:r>
          </w:p>
        </w:tc>
        <w:tc>
          <w:tcPr>
            <w:tcW w:w="1270" w:type="dxa"/>
          </w:tcPr>
          <w:p w14:paraId="7D4AAFCE" w14:textId="77777777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4256" w:type="dxa"/>
          </w:tcPr>
          <w:p w14:paraId="35476048" w14:textId="4285C0C6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  <w:lang w:val="de-D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Verruca-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de-DE"/>
              </w:rPr>
              <w:t>vulgaris</w:t>
            </w:r>
            <w:proofErr w:type="spellEnd"/>
          </w:p>
        </w:tc>
        <w:tc>
          <w:tcPr>
            <w:tcW w:w="1559" w:type="dxa"/>
          </w:tcPr>
          <w:p w14:paraId="0E457A1C" w14:textId="7077B892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B07</w:t>
            </w:r>
          </w:p>
        </w:tc>
        <w:tc>
          <w:tcPr>
            <w:tcW w:w="1559" w:type="dxa"/>
          </w:tcPr>
          <w:p w14:paraId="1A6A3062" w14:textId="5273C81A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050/</w:t>
            </w: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18" w:type="dxa"/>
          </w:tcPr>
          <w:p w14:paraId="76CED985" w14:textId="7E7AAAFA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  <w:sz w:val="24"/>
                <w:szCs w:val="24"/>
              </w:rPr>
            </w:pPr>
            <w:r w:rsidRPr="00942529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44.6</w:t>
            </w:r>
          </w:p>
        </w:tc>
        <w:tc>
          <w:tcPr>
            <w:tcW w:w="1418" w:type="dxa"/>
          </w:tcPr>
          <w:p w14:paraId="3FC9D79A" w14:textId="16675BC8" w:rsidR="000D776F" w:rsidRPr="00942529" w:rsidRDefault="000D776F" w:rsidP="000D776F">
            <w:pPr>
              <w:spacing w:line="259" w:lineRule="auto"/>
              <w:ind w:right="26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CG_102</w:t>
            </w:r>
          </w:p>
        </w:tc>
      </w:tr>
    </w:tbl>
    <w:p w14:paraId="423DEC81" w14:textId="5E6BE0E6" w:rsidR="00CF2FCB" w:rsidRPr="00942529" w:rsidRDefault="00CF2FCB" w:rsidP="00CF2FCB">
      <w:pPr>
        <w:pStyle w:val="Listenabsatz"/>
        <w:widowControl w:val="0"/>
        <w:numPr>
          <w:ilvl w:val="0"/>
          <w:numId w:val="6"/>
        </w:numPr>
        <w:autoSpaceDE w:val="0"/>
        <w:autoSpaceDN w:val="0"/>
        <w:spacing w:after="0" w:line="259" w:lineRule="auto"/>
        <w:ind w:left="0" w:right="267"/>
        <w:contextualSpacing w:val="0"/>
        <w:jc w:val="both"/>
      </w:pPr>
      <w:r w:rsidRPr="000D776F">
        <w:rPr>
          <w:rFonts w:ascii="Times New Roman" w:hAnsi="Times New Roman" w:cs="Times New Roman"/>
        </w:rPr>
        <w:t xml:space="preserve">Pruritic urticarial papule and plaques of pregnancy. Note that the last two rows gave a clear code for each target diagnosis ( in up to 40 languages) and a distinct discrimination of a given diagnosis. Not def= not defined in ICD-O. list of DD= means that a long list of ICD-10 classifications, ICD-O classifications and C-Code is present. </w:t>
      </w:r>
      <w:r w:rsidR="000D776F">
        <w:rPr>
          <w:rFonts w:ascii="Times New Roman" w:hAnsi="Times New Roman" w:cs="Times New Roman"/>
        </w:rPr>
        <w:t>The last row signifies the documented results in Memem7.</w:t>
      </w:r>
    </w:p>
    <w:p w14:paraId="5CA6E7A1" w14:textId="77777777" w:rsidR="00CF2FCB" w:rsidRDefault="00CF2FCB" w:rsidP="00CF2FCB">
      <w:pPr>
        <w:spacing w:line="259" w:lineRule="auto"/>
        <w:ind w:right="267"/>
        <w:jc w:val="both"/>
      </w:pPr>
    </w:p>
    <w:p w14:paraId="0A10F25E" w14:textId="77777777" w:rsidR="00CF2FCB" w:rsidRDefault="00CF2FCB" w:rsidP="00CF2FCB">
      <w:pPr>
        <w:spacing w:line="259" w:lineRule="auto"/>
        <w:ind w:right="267"/>
        <w:jc w:val="both"/>
      </w:pPr>
    </w:p>
    <w:p w14:paraId="472EC2AF" w14:textId="77777777" w:rsidR="00CF2FCB" w:rsidRDefault="00CF2FCB" w:rsidP="00CF2FCB">
      <w:pPr>
        <w:spacing w:line="259" w:lineRule="auto"/>
        <w:ind w:right="267"/>
        <w:jc w:val="both"/>
      </w:pPr>
    </w:p>
    <w:p w14:paraId="67EF98CD" w14:textId="77777777" w:rsidR="00CF2FCB" w:rsidRDefault="00CF2FCB" w:rsidP="00CF2FCB">
      <w:pPr>
        <w:spacing w:line="259" w:lineRule="auto"/>
        <w:ind w:right="267"/>
        <w:jc w:val="both"/>
      </w:pPr>
    </w:p>
    <w:p w14:paraId="6DC5D985" w14:textId="77777777" w:rsidR="00CF2FCB" w:rsidRPr="009349C1" w:rsidRDefault="00CF2FCB" w:rsidP="00CF2FCB">
      <w:pPr>
        <w:pStyle w:val="Listenabsatz"/>
        <w:spacing w:line="480" w:lineRule="auto"/>
        <w:ind w:left="0"/>
        <w:rPr>
          <w:b/>
          <w:bCs/>
        </w:rPr>
      </w:pPr>
      <w:r w:rsidRPr="009349C1">
        <w:rPr>
          <w:b/>
          <w:bCs/>
        </w:rPr>
        <w:t>Supplement part V</w:t>
      </w:r>
      <w:r>
        <w:rPr>
          <w:b/>
          <w:bCs/>
        </w:rPr>
        <w:t>I</w:t>
      </w:r>
      <w:r w:rsidRPr="009349C1">
        <w:rPr>
          <w:b/>
          <w:bCs/>
        </w:rPr>
        <w:t xml:space="preserve"> : authors address</w:t>
      </w:r>
    </w:p>
    <w:p w14:paraId="5A36B67B" w14:textId="25A0E9BB" w:rsidR="00CF2FCB" w:rsidRDefault="00436F03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lang w:val="de-DE"/>
        </w:rPr>
      </w:pPr>
      <w:r>
        <w:rPr>
          <w:lang w:val="de-DE"/>
        </w:rPr>
        <w:lastRenderedPageBreak/>
        <w:t>Dr.</w:t>
      </w:r>
      <w:r w:rsidR="00CF2FCB" w:rsidRPr="00E02D10">
        <w:rPr>
          <w:lang w:val="de-DE"/>
        </w:rPr>
        <w:t>Fritz P</w:t>
      </w:r>
      <w:r>
        <w:rPr>
          <w:lang w:val="de-DE"/>
        </w:rPr>
        <w:t>eter,</w:t>
      </w:r>
      <w:r w:rsidR="00330277">
        <w:rPr>
          <w:lang w:val="de-DE"/>
        </w:rPr>
        <w:t xml:space="preserve">    </w:t>
      </w:r>
      <w:r w:rsidR="00CF2FCB" w:rsidRPr="00E02D10">
        <w:rPr>
          <w:lang w:val="de-DE"/>
        </w:rPr>
        <w:t>71634  Ludwigsburg, Bismarkstrasse 52 Germany</w:t>
      </w:r>
      <w:r w:rsidR="00710FA8">
        <w:rPr>
          <w:lang w:val="de-DE"/>
        </w:rPr>
        <w:t xml:space="preserve">  phone: </w:t>
      </w:r>
      <w:r w:rsidR="00CF2FCB" w:rsidRPr="00E02D10">
        <w:rPr>
          <w:lang w:val="de-DE"/>
        </w:rPr>
        <w:t>.</w:t>
      </w:r>
      <w:r w:rsidR="00CF2FCB" w:rsidRPr="00710FA8">
        <w:rPr>
          <w:lang w:val="de-DE"/>
        </w:rPr>
        <w:t>00491634701683</w:t>
      </w:r>
      <w:r w:rsidR="00330277" w:rsidRPr="00710FA8">
        <w:rPr>
          <w:lang w:val="de-DE"/>
        </w:rPr>
        <w:t xml:space="preserve"> </w:t>
      </w:r>
      <w:r w:rsidR="00710FA8">
        <w:rPr>
          <w:lang w:val="de-DE"/>
        </w:rPr>
        <w:t xml:space="preserve"> E-Mail</w:t>
      </w:r>
      <w:hyperlink r:id="rId20" w:history="1">
        <w:r w:rsidR="00710FA8" w:rsidRPr="00810C5D">
          <w:rPr>
            <w:rStyle w:val="Hyperlink"/>
            <w:lang w:val="de-DE"/>
          </w:rPr>
          <w:t>Peter.Fritz23@arcor.de</w:t>
        </w:r>
      </w:hyperlink>
    </w:p>
    <w:p w14:paraId="0B31E60D" w14:textId="10B0E4CD" w:rsidR="00330277" w:rsidRPr="00E02D10" w:rsidRDefault="00436F03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lang w:val="de-DE"/>
        </w:rPr>
      </w:pPr>
      <w:r>
        <w:rPr>
          <w:lang w:val="de-DE"/>
        </w:rPr>
        <w:t>Dr.</w:t>
      </w:r>
      <w:r w:rsidR="00330277">
        <w:rPr>
          <w:lang w:val="de-DE"/>
        </w:rPr>
        <w:t>Kleinhans Andreas</w:t>
      </w:r>
      <w:r>
        <w:rPr>
          <w:lang w:val="de-DE"/>
        </w:rPr>
        <w:t>,</w:t>
      </w:r>
      <w:r w:rsidR="00330277">
        <w:rPr>
          <w:lang w:val="de-DE"/>
        </w:rPr>
        <w:t xml:space="preserve">  </w:t>
      </w:r>
      <w:r>
        <w:rPr>
          <w:lang w:val="de-DE"/>
        </w:rPr>
        <w:t>70188 Stuttgart, Am Hohengehren 8</w:t>
      </w:r>
      <w:r w:rsidR="00710FA8">
        <w:rPr>
          <w:lang w:val="de-DE"/>
        </w:rPr>
        <w:t>phone: 00491777260765, E-Mail:</w:t>
      </w:r>
      <w:r w:rsidR="00330277">
        <w:rPr>
          <w:lang w:val="de-DE"/>
        </w:rPr>
        <w:t>andreas.kleinhans@fuchspartner.de</w:t>
      </w:r>
    </w:p>
    <w:p w14:paraId="00036D92" w14:textId="18689AFD" w:rsidR="00CF2FCB" w:rsidRDefault="00436F03" w:rsidP="00CF2FCB">
      <w:pPr>
        <w:pStyle w:val="Listenabsatz"/>
        <w:widowControl w:val="0"/>
        <w:numPr>
          <w:ilvl w:val="0"/>
          <w:numId w:val="19"/>
        </w:numPr>
        <w:autoSpaceDE w:val="0"/>
        <w:autoSpaceDN w:val="0"/>
        <w:spacing w:before="120" w:after="0" w:line="240" w:lineRule="auto"/>
        <w:ind w:left="0"/>
        <w:contextualSpacing w:val="0"/>
        <w:rPr>
          <w:lang w:val="it-CH"/>
        </w:rPr>
      </w:pPr>
      <w:r>
        <w:t xml:space="preserve">Dr. </w:t>
      </w:r>
      <w:r w:rsidR="00CF2FCB" w:rsidRPr="00D87977">
        <w:t>Raoufi R</w:t>
      </w:r>
      <w:r>
        <w:t>okai,</w:t>
      </w:r>
      <w:r w:rsidR="00CF2FCB" w:rsidRPr="00D87977">
        <w:t xml:space="preserve"> Balkh pathology laboratory.Karte shafakhana St.3 Mazar-i-sharif ( 1702  ) Afghanistan. Present address: </w:t>
      </w:r>
      <w:r w:rsidR="00CF2FCB" w:rsidRPr="00330277">
        <w:t xml:space="preserve">Kaiser Maxstr. </w:t>
      </w:r>
      <w:r w:rsidR="00CF2FCB" w:rsidRPr="00436F03">
        <w:t xml:space="preserve">38 Kaufbeuren,  </w:t>
      </w:r>
      <w:r w:rsidR="00710FA8" w:rsidRPr="00436F03">
        <w:t xml:space="preserve">phone: </w:t>
      </w:r>
      <w:r w:rsidR="00CF2FCB" w:rsidRPr="00D87977">
        <w:rPr>
          <w:lang w:val="it-CH"/>
        </w:rPr>
        <w:t>0049 1733227948</w:t>
      </w:r>
      <w:r w:rsidR="00710FA8">
        <w:rPr>
          <w:lang w:val="it-CH"/>
        </w:rPr>
        <w:t xml:space="preserve">, </w:t>
      </w:r>
      <w:r w:rsidR="00CF2FCB" w:rsidRPr="00D87977">
        <w:rPr>
          <w:lang w:val="it-CH"/>
        </w:rPr>
        <w:t>E-Mail: Rauofi Rokai &lt;dr.rokai@gmail.com</w:t>
      </w:r>
    </w:p>
    <w:p w14:paraId="1E8F2832" w14:textId="53908828" w:rsidR="00CF2FCB" w:rsidRPr="00D87977" w:rsidRDefault="00436F03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</w:pPr>
      <w:r>
        <w:t xml:space="preserve">Prof. </w:t>
      </w:r>
      <w:r w:rsidR="00CF2FCB" w:rsidRPr="00D87977">
        <w:t>Dalquen P</w:t>
      </w:r>
      <w:r>
        <w:t>eter,</w:t>
      </w:r>
      <w:r w:rsidR="00330277">
        <w:t xml:space="preserve">  </w:t>
      </w:r>
      <w:r w:rsidR="00CF2FCB" w:rsidRPr="00D87977">
        <w:t>Institute of Pathology University Basel CH-4031 Basel, Switzerland.E-Mail: Peter Dalquen dalquen@sunrise.ch&gt;</w:t>
      </w:r>
    </w:p>
    <w:p w14:paraId="7505DBCE" w14:textId="3B80AB4A" w:rsidR="00CF2FCB" w:rsidRPr="00D87977" w:rsidRDefault="00436F03" w:rsidP="00CF2FCB">
      <w:pPr>
        <w:pStyle w:val="Listenabsatz"/>
        <w:widowControl w:val="0"/>
        <w:numPr>
          <w:ilvl w:val="0"/>
          <w:numId w:val="19"/>
        </w:numPr>
        <w:autoSpaceDE w:val="0"/>
        <w:autoSpaceDN w:val="0"/>
        <w:spacing w:before="120" w:after="0" w:line="240" w:lineRule="auto"/>
        <w:ind w:left="0"/>
        <w:contextualSpacing w:val="0"/>
        <w:rPr>
          <w:lang w:val="it-CH"/>
        </w:rPr>
      </w:pPr>
      <w:r>
        <w:t xml:space="preserve">Dr. </w:t>
      </w:r>
      <w:r w:rsidR="00CF2FCB" w:rsidRPr="00D87977">
        <w:t>Sediqi A</w:t>
      </w:r>
      <w:r>
        <w:t xml:space="preserve">tiq, </w:t>
      </w:r>
      <w:r w:rsidR="00CF2FCB" w:rsidRPr="00D87977">
        <w:t xml:space="preserve">Balkh pathology laboratory And Abu Ali Sina Hospital.Mazar-i-sharif, Afghanistan.Phone: 0093706441817 </w:t>
      </w:r>
      <w:r w:rsidR="00CF2FCB" w:rsidRPr="00D87977">
        <w:rPr>
          <w:lang w:val="it-CH"/>
        </w:rPr>
        <w:t>E-Mail: atiq.sediqi@outlook.com&gt;</w:t>
      </w:r>
    </w:p>
    <w:p w14:paraId="7CCE6D19" w14:textId="1B5D00FC" w:rsidR="00CF2FCB" w:rsidRPr="00D87977" w:rsidRDefault="00436F03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</w:pPr>
      <w:r>
        <w:t xml:space="preserve">Dr. </w:t>
      </w:r>
      <w:r w:rsidR="00CF2FCB" w:rsidRPr="00D87977">
        <w:t>Firooz H</w:t>
      </w:r>
      <w:r>
        <w:t xml:space="preserve">aroon, </w:t>
      </w:r>
      <w:r w:rsidR="00CF2FCB" w:rsidRPr="00D87977">
        <w:t xml:space="preserve"> Medical laboratory 3001 Herat Afghanistan.E-Mail: haroon firooz &lt;firoozmedicallab@gmail.com&gt;</w:t>
      </w:r>
    </w:p>
    <w:p w14:paraId="163C5909" w14:textId="5BE80173" w:rsidR="00CF2FCB" w:rsidRPr="00D87977" w:rsidRDefault="00436F03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rStyle w:val="Hyperlink"/>
          <w:color w:val="auto"/>
          <w:u w:val="none"/>
        </w:rPr>
      </w:pPr>
      <w:r w:rsidRPr="00A60650">
        <w:rPr>
          <w:lang w:val="de-DE"/>
        </w:rPr>
        <w:t xml:space="preserve">Dr. </w:t>
      </w:r>
      <w:r w:rsidR="00CF2FCB" w:rsidRPr="00A60650">
        <w:rPr>
          <w:lang w:val="de-DE"/>
        </w:rPr>
        <w:t>Stauch G</w:t>
      </w:r>
      <w:r w:rsidRPr="00A60650">
        <w:rPr>
          <w:lang w:val="de-DE"/>
        </w:rPr>
        <w:t>erhard,</w:t>
      </w:r>
      <w:r w:rsidR="00CF2FCB" w:rsidRPr="00A60650">
        <w:rPr>
          <w:lang w:val="de-DE"/>
        </w:rPr>
        <w:t xml:space="preserve"> </w:t>
      </w:r>
      <w:r w:rsidR="00CF2FCB" w:rsidRPr="00A60650">
        <w:rPr>
          <w:vertAlign w:val="superscript"/>
          <w:lang w:val="de-DE"/>
        </w:rPr>
        <w:t xml:space="preserve"> </w:t>
      </w:r>
      <w:bookmarkStart w:id="0" w:name="_Hlk112163424"/>
      <w:r w:rsidR="00CF2FCB" w:rsidRPr="00A60650">
        <w:rPr>
          <w:lang w:val="de-DE"/>
        </w:rPr>
        <w:t xml:space="preserve">26605 Aurich Parkstr. </w:t>
      </w:r>
      <w:r w:rsidR="00CF2FCB" w:rsidRPr="00D87977">
        <w:t xml:space="preserve">62, </w:t>
      </w:r>
      <w:bookmarkEnd w:id="0"/>
      <w:r w:rsidR="00CF2FCB" w:rsidRPr="00D87977">
        <w:t xml:space="preserve">Germany, phone; 99494187590 E-Mail: </w:t>
      </w:r>
      <w:hyperlink r:id="rId21" w:history="1">
        <w:r w:rsidR="00CF2FCB" w:rsidRPr="00D87977">
          <w:rPr>
            <w:rStyle w:val="Hyperlink"/>
            <w:color w:val="auto"/>
            <w:u w:val="none"/>
          </w:rPr>
          <w:t>gerhardstauch@web.de</w:t>
        </w:r>
      </w:hyperlink>
    </w:p>
    <w:p w14:paraId="243078FA" w14:textId="07118F17" w:rsidR="00CF2FCB" w:rsidRPr="00D87977" w:rsidRDefault="00CF2FCB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rStyle w:val="Hyperlink"/>
          <w:color w:val="auto"/>
          <w:u w:val="none"/>
          <w:lang w:val="de-DE"/>
        </w:rPr>
      </w:pPr>
      <w:r w:rsidRPr="00D87977">
        <w:rPr>
          <w:rStyle w:val="Hyperlink"/>
          <w:color w:val="auto"/>
          <w:u w:val="none"/>
          <w:lang w:val="de-DE"/>
        </w:rPr>
        <w:t>Prof. Dominik Alscher</w:t>
      </w:r>
      <w:r w:rsidR="00330277">
        <w:rPr>
          <w:rStyle w:val="Hyperlink"/>
          <w:color w:val="auto"/>
          <w:u w:val="none"/>
          <w:lang w:val="de-DE"/>
        </w:rPr>
        <w:t xml:space="preserve">, </w:t>
      </w:r>
      <w:r w:rsidRPr="00D87977">
        <w:rPr>
          <w:rStyle w:val="Hyperlink"/>
          <w:color w:val="auto"/>
          <w:u w:val="none"/>
          <w:lang w:val="de-DE"/>
        </w:rPr>
        <w:t xml:space="preserve"> Robert Bosch Hospital Stuttgart, Germany  E-Mail: </w:t>
      </w:r>
      <w:r w:rsidRPr="00D87977">
        <w:rPr>
          <w:rStyle w:val="Hervorhebung"/>
          <w:rFonts w:ascii="Arial" w:hAnsi="Arial" w:cs="Arial"/>
          <w:sz w:val="21"/>
          <w:szCs w:val="21"/>
          <w:shd w:val="clear" w:color="auto" w:fill="FFFFFF"/>
          <w:lang w:val="de-DE"/>
        </w:rPr>
        <w:t>dominik</w:t>
      </w:r>
      <w:r w:rsidRPr="00D87977">
        <w:rPr>
          <w:rFonts w:ascii="Arial" w:hAnsi="Arial" w:cs="Arial"/>
          <w:sz w:val="21"/>
          <w:szCs w:val="21"/>
          <w:shd w:val="clear" w:color="auto" w:fill="FFFFFF"/>
          <w:lang w:val="de-DE"/>
        </w:rPr>
        <w:t>.</w:t>
      </w:r>
      <w:r w:rsidRPr="00D87977">
        <w:rPr>
          <w:rStyle w:val="Hervorhebung"/>
          <w:rFonts w:ascii="Arial" w:hAnsi="Arial" w:cs="Arial"/>
          <w:sz w:val="21"/>
          <w:szCs w:val="21"/>
          <w:shd w:val="clear" w:color="auto" w:fill="FFFFFF"/>
          <w:lang w:val="de-DE"/>
        </w:rPr>
        <w:t>alscher</w:t>
      </w:r>
      <w:r w:rsidRPr="00D87977">
        <w:rPr>
          <w:rFonts w:ascii="Arial" w:hAnsi="Arial" w:cs="Arial"/>
          <w:sz w:val="21"/>
          <w:szCs w:val="21"/>
          <w:shd w:val="clear" w:color="auto" w:fill="FFFFFF"/>
          <w:lang w:val="de-DE"/>
        </w:rPr>
        <w:t>@rbk.de</w:t>
      </w:r>
    </w:p>
    <w:p w14:paraId="729DC5F7" w14:textId="5014563E" w:rsidR="00CF2FCB" w:rsidRPr="00D87977" w:rsidRDefault="00CF2FCB" w:rsidP="00CF2FCB">
      <w:pPr>
        <w:pStyle w:val="Listenabsatz"/>
        <w:widowControl w:val="0"/>
        <w:numPr>
          <w:ilvl w:val="0"/>
          <w:numId w:val="19"/>
        </w:numPr>
        <w:autoSpaceDE w:val="0"/>
        <w:autoSpaceDN w:val="0"/>
        <w:spacing w:after="0" w:line="480" w:lineRule="auto"/>
        <w:ind w:left="0"/>
        <w:contextualSpacing w:val="0"/>
        <w:rPr>
          <w:rStyle w:val="Hyperlink"/>
          <w:color w:val="auto"/>
          <w:u w:val="none"/>
          <w:lang w:val="de-DE"/>
        </w:rPr>
      </w:pPr>
      <w:r w:rsidRPr="00D87977">
        <w:rPr>
          <w:rStyle w:val="Hyperlink"/>
          <w:color w:val="auto"/>
          <w:u w:val="none"/>
          <w:lang w:val="de-DE"/>
        </w:rPr>
        <w:t>Dr.Fritz-Kuisle</w:t>
      </w:r>
      <w:r w:rsidR="00436F03">
        <w:rPr>
          <w:rStyle w:val="Hyperlink"/>
          <w:color w:val="auto"/>
          <w:u w:val="none"/>
          <w:lang w:val="de-DE"/>
        </w:rPr>
        <w:t xml:space="preserve"> Christine,</w:t>
      </w:r>
      <w:r w:rsidRPr="00D87977">
        <w:rPr>
          <w:rStyle w:val="Hyperlink"/>
          <w:color w:val="auto"/>
          <w:u w:val="none"/>
          <w:lang w:val="de-DE"/>
        </w:rPr>
        <w:t xml:space="preserve"> </w:t>
      </w:r>
      <w:r w:rsidRPr="00D87977">
        <w:rPr>
          <w:rFonts w:ascii="Times New Roman" w:hAnsi="Times New Roman" w:cs="Times New Roman"/>
          <w:spacing w:val="-6"/>
          <w:lang w:val="de-DE"/>
        </w:rPr>
        <w:t>Zentrale Notaufnahme Rotkreuzklinik Lindenberg</w:t>
      </w:r>
      <w:r w:rsidRPr="00D87977">
        <w:rPr>
          <w:rFonts w:ascii="Times New Roman" w:hAnsi="Times New Roman" w:cs="Times New Roman"/>
          <w:spacing w:val="-6"/>
          <w:vertAlign w:val="superscript"/>
          <w:lang w:val="de-DE"/>
        </w:rPr>
        <w:t>9</w:t>
      </w:r>
      <w:r w:rsidRPr="00D87977">
        <w:rPr>
          <w:rFonts w:ascii="Times New Roman" w:hAnsi="Times New Roman" w:cs="Times New Roman"/>
          <w:spacing w:val="-6"/>
          <w:lang w:val="de-DE"/>
        </w:rPr>
        <w:t>, Germany, E-Mail:</w:t>
      </w:r>
      <w:r w:rsidR="00330277">
        <w:rPr>
          <w:rFonts w:ascii="Times New Roman" w:hAnsi="Times New Roman" w:cs="Times New Roman"/>
          <w:spacing w:val="-6"/>
          <w:lang w:val="de-DE"/>
        </w:rPr>
        <w:t xml:space="preserve"> christine-fritz@web.de</w:t>
      </w:r>
    </w:p>
    <w:p w14:paraId="29C088F2" w14:textId="536DE7CE" w:rsidR="00CF2FCB" w:rsidRPr="00D87977" w:rsidRDefault="00CF2FCB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rStyle w:val="Hyperlink"/>
          <w:color w:val="auto"/>
          <w:u w:val="none"/>
        </w:rPr>
      </w:pPr>
      <w:r w:rsidRPr="00D87977">
        <w:rPr>
          <w:rStyle w:val="Hyperlink"/>
          <w:color w:val="auto"/>
          <w:u w:val="none"/>
        </w:rPr>
        <w:t>Prof. Ott</w:t>
      </w:r>
      <w:r w:rsidR="00436F03">
        <w:rPr>
          <w:rStyle w:val="Hyperlink"/>
          <w:color w:val="auto"/>
          <w:u w:val="none"/>
        </w:rPr>
        <w:t xml:space="preserve"> German,</w:t>
      </w:r>
      <w:r w:rsidRPr="00D87977">
        <w:rPr>
          <w:rStyle w:val="Hyperlink"/>
          <w:color w:val="auto"/>
          <w:u w:val="none"/>
        </w:rPr>
        <w:t xml:space="preserve">  Department of Pathology, Robert Bosch Hospital Stuttgart, Germany</w:t>
      </w:r>
      <w:r w:rsidR="00330277">
        <w:rPr>
          <w:rStyle w:val="Hyperlink"/>
          <w:color w:val="auto"/>
          <w:u w:val="none"/>
        </w:rPr>
        <w:t xml:space="preserve"> German.</w:t>
      </w:r>
      <w:r w:rsidR="00710FA8">
        <w:rPr>
          <w:rStyle w:val="Hyperlink"/>
          <w:color w:val="auto"/>
          <w:u w:val="none"/>
        </w:rPr>
        <w:t>E-Mail:</w:t>
      </w:r>
      <w:r w:rsidR="00A60650">
        <w:rPr>
          <w:rStyle w:val="Hyperlink"/>
          <w:color w:val="auto"/>
          <w:u w:val="none"/>
        </w:rPr>
        <w:t>German.</w:t>
      </w:r>
      <w:r w:rsidR="00330277">
        <w:rPr>
          <w:rStyle w:val="Hyperlink"/>
          <w:color w:val="auto"/>
          <w:u w:val="none"/>
        </w:rPr>
        <w:t>Ott@rbk.de</w:t>
      </w:r>
    </w:p>
    <w:p w14:paraId="5A527B43" w14:textId="381654E2" w:rsidR="00CF2FCB" w:rsidRPr="00D87977" w:rsidRDefault="00CF2FCB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rStyle w:val="Hyperlink"/>
          <w:rFonts w:cstheme="minorHAnsi"/>
          <w:color w:val="auto"/>
          <w:u w:val="none"/>
        </w:rPr>
      </w:pPr>
      <w:r w:rsidRPr="00D87977">
        <w:rPr>
          <w:rStyle w:val="Hyperlink"/>
          <w:color w:val="auto"/>
          <w:u w:val="none"/>
        </w:rPr>
        <w:t>Prof Jundt</w:t>
      </w:r>
      <w:r w:rsidR="00436F03">
        <w:rPr>
          <w:rStyle w:val="Hyperlink"/>
          <w:color w:val="auto"/>
          <w:u w:val="none"/>
        </w:rPr>
        <w:t xml:space="preserve"> Gernot, </w:t>
      </w:r>
      <w:r w:rsidRPr="00D87977">
        <w:rPr>
          <w:rStyle w:val="Hyperlink"/>
          <w:color w:val="auto"/>
          <w:u w:val="none"/>
        </w:rPr>
        <w:t xml:space="preserve"> Department of Pathology, University Hospital Basel, </w:t>
      </w:r>
      <w:r w:rsidRPr="00D87977">
        <w:rPr>
          <w:rStyle w:val="Hyperlink"/>
          <w:rFonts w:cstheme="minorHAnsi"/>
          <w:color w:val="auto"/>
          <w:u w:val="none"/>
        </w:rPr>
        <w:t xml:space="preserve">Switzerland </w:t>
      </w:r>
      <w:r w:rsidRPr="00D87977">
        <w:rPr>
          <w:rFonts w:cstheme="minorHAnsi"/>
          <w:shd w:val="clear" w:color="auto" w:fill="F4F4F4"/>
        </w:rPr>
        <w:t>E-Mail: gernot.jundt@me.com</w:t>
      </w:r>
    </w:p>
    <w:p w14:paraId="294FA0E4" w14:textId="45A3075E" w:rsidR="00CF2FCB" w:rsidRPr="00D87977" w:rsidRDefault="00CF2FCB" w:rsidP="00CF2FCB">
      <w:pPr>
        <w:pStyle w:val="Listenabsatz"/>
        <w:numPr>
          <w:ilvl w:val="0"/>
          <w:numId w:val="19"/>
        </w:numPr>
        <w:spacing w:before="120" w:after="0" w:line="360" w:lineRule="auto"/>
        <w:ind w:left="0"/>
        <w:rPr>
          <w:rStyle w:val="Hyperlink"/>
          <w:color w:val="auto"/>
          <w:u w:val="none"/>
        </w:rPr>
      </w:pPr>
      <w:r w:rsidRPr="00D87977">
        <w:rPr>
          <w:rStyle w:val="Hyperlink"/>
          <w:color w:val="auto"/>
          <w:u w:val="none"/>
        </w:rPr>
        <w:t>Prof. Alaboud</w:t>
      </w:r>
      <w:r w:rsidR="00436F03">
        <w:rPr>
          <w:rStyle w:val="Hyperlink"/>
          <w:color w:val="auto"/>
          <w:u w:val="none"/>
        </w:rPr>
        <w:t xml:space="preserve"> Khalid,</w:t>
      </w:r>
      <w:r w:rsidRPr="00D87977">
        <w:rPr>
          <w:rStyle w:val="Hyperlink"/>
          <w:color w:val="auto"/>
          <w:u w:val="none"/>
        </w:rPr>
        <w:t xml:space="preserve"> Department of Dermatology Mekka, Saudi Arabia, phone 00966503709099</w:t>
      </w:r>
      <w:r w:rsidR="00710FA8">
        <w:rPr>
          <w:rStyle w:val="Hyperlink"/>
          <w:color w:val="auto"/>
          <w:u w:val="none"/>
        </w:rPr>
        <w:t>,</w:t>
      </w:r>
      <w:r w:rsidRPr="00D87977">
        <w:rPr>
          <w:rStyle w:val="Hyperlink"/>
          <w:color w:val="auto"/>
          <w:u w:val="none"/>
        </w:rPr>
        <w:t xml:space="preserve"> Email: alaboudkhalid@yahoo.ca</w:t>
      </w:r>
    </w:p>
    <w:p w14:paraId="6EDC25B7" w14:textId="77777777" w:rsidR="00CF2FCB" w:rsidRDefault="00CF2FCB" w:rsidP="00CF2FCB">
      <w:pPr>
        <w:spacing w:before="120" w:line="360" w:lineRule="auto"/>
        <w:contextualSpacing/>
      </w:pPr>
    </w:p>
    <w:p w14:paraId="0E9FC3FC" w14:textId="77777777" w:rsidR="00CF2FCB" w:rsidRDefault="00CF2FCB" w:rsidP="00CF2FCB">
      <w:pPr>
        <w:spacing w:before="120" w:line="360" w:lineRule="auto"/>
        <w:contextualSpacing/>
      </w:pPr>
    </w:p>
    <w:p w14:paraId="222E609B" w14:textId="77777777" w:rsidR="00CF2FCB" w:rsidRDefault="00CF2FCB" w:rsidP="00CF2FCB">
      <w:pPr>
        <w:spacing w:before="120" w:line="360" w:lineRule="auto"/>
        <w:contextualSpacing/>
      </w:pPr>
    </w:p>
    <w:p w14:paraId="683CEDC7" w14:textId="77777777" w:rsidR="00CF2FCB" w:rsidRDefault="00CF2FCB" w:rsidP="00CF2FCB">
      <w:pPr>
        <w:spacing w:before="120" w:line="360" w:lineRule="auto"/>
        <w:contextualSpacing/>
      </w:pPr>
    </w:p>
    <w:p w14:paraId="047AD279" w14:textId="77777777" w:rsidR="00CF2FCB" w:rsidRDefault="00CF2FCB" w:rsidP="00CF2FCB">
      <w:pPr>
        <w:spacing w:before="120" w:line="360" w:lineRule="auto"/>
        <w:contextualSpacing/>
      </w:pPr>
    </w:p>
    <w:p w14:paraId="12237805" w14:textId="77777777" w:rsidR="00DA09C1" w:rsidRDefault="00DA09C1" w:rsidP="00CF2FCB">
      <w:pPr>
        <w:spacing w:before="120" w:line="360" w:lineRule="auto"/>
        <w:contextualSpacing/>
      </w:pPr>
    </w:p>
    <w:p w14:paraId="6704A54F" w14:textId="77777777" w:rsidR="00DA09C1" w:rsidRPr="00521A9E" w:rsidRDefault="00DA09C1" w:rsidP="00CF2FCB">
      <w:pPr>
        <w:spacing w:before="120" w:line="360" w:lineRule="auto"/>
        <w:contextualSpacing/>
      </w:pPr>
    </w:p>
    <w:p w14:paraId="76E92400" w14:textId="77777777" w:rsidR="00CF2FCB" w:rsidRPr="00CD3873" w:rsidRDefault="00CF2FCB" w:rsidP="00CF2FCB">
      <w:pPr>
        <w:spacing w:before="120" w:line="360" w:lineRule="auto"/>
        <w:contextualSpacing/>
        <w:rPr>
          <w:b/>
          <w:bCs/>
        </w:rPr>
      </w:pPr>
      <w:r w:rsidRPr="00CD3873">
        <w:rPr>
          <w:b/>
          <w:bCs/>
        </w:rPr>
        <w:t>Authors contribution to the manuscript</w:t>
      </w:r>
    </w:p>
    <w:p w14:paraId="69170F1B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</w:rPr>
        <w:t>Fritz</w:t>
      </w:r>
      <w:r w:rsidRPr="00C42DDC">
        <w:rPr>
          <w:rFonts w:ascii="Times New Roman" w:hAnsi="Times New Roman" w:cs="Times New Roman"/>
          <w:spacing w:val="-7"/>
        </w:rPr>
        <w:t xml:space="preserve"> </w:t>
      </w:r>
      <w:r w:rsidRPr="00C42DDC">
        <w:rPr>
          <w:rFonts w:ascii="Times New Roman" w:hAnsi="Times New Roman" w:cs="Times New Roman"/>
        </w:rPr>
        <w:t>P</w:t>
      </w:r>
      <w:r w:rsidRPr="00C42DDC">
        <w:rPr>
          <w:rFonts w:ascii="Times New Roman" w:hAnsi="Times New Roman" w:cs="Times New Roman"/>
          <w:vertAlign w:val="superscript"/>
        </w:rPr>
        <w:t>1</w:t>
      </w:r>
      <w:r w:rsidRPr="00C42DDC">
        <w:rPr>
          <w:rFonts w:ascii="Times New Roman" w:hAnsi="Times New Roman" w:cs="Times New Roman"/>
        </w:rPr>
        <w:t>: manuscript preparation, expert diagnosis, statistic, algorihmus for Memem7leinhans</w:t>
      </w:r>
      <w:r w:rsidRPr="00C42DDC">
        <w:rPr>
          <w:rFonts w:ascii="Times New Roman" w:hAnsi="Times New Roman" w:cs="Times New Roman"/>
          <w:spacing w:val="-8"/>
        </w:rPr>
        <w:t xml:space="preserve"> </w:t>
      </w:r>
      <w:r w:rsidRPr="00C42DDC">
        <w:rPr>
          <w:rFonts w:ascii="Times New Roman" w:hAnsi="Times New Roman" w:cs="Times New Roman"/>
        </w:rPr>
        <w:t>A</w:t>
      </w:r>
      <w:r w:rsidRPr="00C42DDC">
        <w:rPr>
          <w:rFonts w:ascii="Times New Roman" w:hAnsi="Times New Roman" w:cs="Times New Roman"/>
          <w:vertAlign w:val="superscript"/>
        </w:rPr>
        <w:t>4</w:t>
      </w:r>
      <w:r w:rsidRPr="00C42DDC">
        <w:rPr>
          <w:rFonts w:ascii="Times New Roman" w:hAnsi="Times New Roman" w:cs="Times New Roman"/>
        </w:rPr>
        <w:t xml:space="preserve">,: mamuscript preparation, algorihmus for Memem7, Chat-GPT </w:t>
      </w:r>
    </w:p>
    <w:p w14:paraId="34AB696F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</w:rPr>
        <w:t>Sediqi</w:t>
      </w:r>
      <w:r w:rsidRPr="00C42DDC">
        <w:rPr>
          <w:rFonts w:ascii="Times New Roman" w:hAnsi="Times New Roman" w:cs="Times New Roman"/>
          <w:spacing w:val="-7"/>
        </w:rPr>
        <w:t xml:space="preserve"> </w:t>
      </w:r>
      <w:r w:rsidRPr="00C42DDC">
        <w:rPr>
          <w:rFonts w:ascii="Times New Roman" w:hAnsi="Times New Roman" w:cs="Times New Roman"/>
        </w:rPr>
        <w:t>A</w:t>
      </w:r>
      <w:r w:rsidRPr="00C42DDC">
        <w:rPr>
          <w:rFonts w:ascii="Times New Roman" w:hAnsi="Times New Roman" w:cs="Times New Roman"/>
          <w:vertAlign w:val="superscript"/>
        </w:rPr>
        <w:t>3,7</w:t>
      </w:r>
      <w:r w:rsidRPr="00C42DDC">
        <w:rPr>
          <w:rFonts w:ascii="Times New Roman" w:hAnsi="Times New Roman" w:cs="Times New Roman"/>
        </w:rPr>
        <w:t>: case upload, primary diagnosis</w:t>
      </w:r>
    </w:p>
    <w:p w14:paraId="2EF88D02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  <w:spacing w:val="-7"/>
        </w:rPr>
        <w:t xml:space="preserve"> </w:t>
      </w:r>
      <w:r w:rsidRPr="00C42DDC">
        <w:rPr>
          <w:rFonts w:ascii="Times New Roman" w:hAnsi="Times New Roman" w:cs="Times New Roman"/>
        </w:rPr>
        <w:t>Raoufi</w:t>
      </w:r>
      <w:r w:rsidRPr="00C42DDC">
        <w:rPr>
          <w:rFonts w:ascii="Times New Roman" w:hAnsi="Times New Roman" w:cs="Times New Roman"/>
          <w:spacing w:val="-9"/>
        </w:rPr>
        <w:t xml:space="preserve"> </w:t>
      </w:r>
      <w:r w:rsidRPr="00C42DDC">
        <w:rPr>
          <w:rFonts w:ascii="Times New Roman" w:hAnsi="Times New Roman" w:cs="Times New Roman"/>
        </w:rPr>
        <w:t>R</w:t>
      </w:r>
      <w:r w:rsidRPr="00C42DDC">
        <w:rPr>
          <w:rFonts w:ascii="Times New Roman" w:hAnsi="Times New Roman" w:cs="Times New Roman"/>
          <w:vertAlign w:val="superscript"/>
        </w:rPr>
        <w:t>3,7</w:t>
      </w:r>
      <w:r w:rsidRPr="00C42DDC">
        <w:rPr>
          <w:rFonts w:ascii="Times New Roman" w:hAnsi="Times New Roman" w:cs="Times New Roman"/>
        </w:rPr>
        <w:t>: case upload, primary diagnosis, expert diagnosis</w:t>
      </w:r>
    </w:p>
    <w:p w14:paraId="10465CB9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  <w:spacing w:val="-7"/>
        </w:rPr>
        <w:t xml:space="preserve"> </w:t>
      </w:r>
      <w:r w:rsidRPr="00C42DDC">
        <w:rPr>
          <w:rFonts w:ascii="Times New Roman" w:hAnsi="Times New Roman" w:cs="Times New Roman"/>
        </w:rPr>
        <w:t>Haroon</w:t>
      </w:r>
      <w:r w:rsidRPr="00C42DDC">
        <w:rPr>
          <w:rFonts w:ascii="Times New Roman" w:hAnsi="Times New Roman" w:cs="Times New Roman"/>
          <w:spacing w:val="-9"/>
        </w:rPr>
        <w:t xml:space="preserve"> </w:t>
      </w:r>
      <w:r w:rsidRPr="00C42DDC">
        <w:rPr>
          <w:rFonts w:ascii="Times New Roman" w:hAnsi="Times New Roman" w:cs="Times New Roman"/>
        </w:rPr>
        <w:t>F</w:t>
      </w:r>
      <w:r w:rsidRPr="00C42DDC">
        <w:rPr>
          <w:rFonts w:ascii="Times New Roman" w:hAnsi="Times New Roman" w:cs="Times New Roman"/>
          <w:vertAlign w:val="superscript"/>
        </w:rPr>
        <w:t>5</w:t>
      </w:r>
      <w:r w:rsidRPr="00C42DDC">
        <w:rPr>
          <w:rFonts w:ascii="Times New Roman" w:hAnsi="Times New Roman" w:cs="Times New Roman"/>
        </w:rPr>
        <w:t>:</w:t>
      </w:r>
      <w:r w:rsidRPr="00C42DDC">
        <w:rPr>
          <w:rFonts w:ascii="Times New Roman" w:hAnsi="Times New Roman" w:cs="Times New Roman"/>
          <w:spacing w:val="-9"/>
        </w:rPr>
        <w:t xml:space="preserve"> </w:t>
      </w:r>
      <w:r w:rsidRPr="00C42DDC">
        <w:rPr>
          <w:rFonts w:ascii="Times New Roman" w:hAnsi="Times New Roman" w:cs="Times New Roman"/>
        </w:rPr>
        <w:t>case upload, primary diagnosis</w:t>
      </w:r>
    </w:p>
    <w:p w14:paraId="765FD442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</w:rPr>
        <w:t>Alaboud</w:t>
      </w:r>
      <w:r w:rsidRPr="00C42DDC">
        <w:rPr>
          <w:rFonts w:ascii="Times New Roman" w:hAnsi="Times New Roman" w:cs="Times New Roman"/>
          <w:spacing w:val="-5"/>
        </w:rPr>
        <w:t xml:space="preserve"> K</w:t>
      </w:r>
      <w:r w:rsidRPr="00C42DDC">
        <w:rPr>
          <w:rFonts w:ascii="Times New Roman" w:hAnsi="Times New Roman" w:cs="Times New Roman"/>
          <w:spacing w:val="-5"/>
          <w:vertAlign w:val="superscript"/>
        </w:rPr>
        <w:t>3</w:t>
      </w:r>
      <w:r w:rsidRPr="00C42DDC">
        <w:rPr>
          <w:rFonts w:ascii="Times New Roman" w:hAnsi="Times New Roman" w:cs="Times New Roman"/>
        </w:rPr>
        <w:t>: third opinion in all dermatological cases</w:t>
      </w:r>
      <w:r>
        <w:rPr>
          <w:rFonts w:ascii="Times New Roman" w:hAnsi="Times New Roman" w:cs="Times New Roman"/>
        </w:rPr>
        <w:t>, study design</w:t>
      </w:r>
    </w:p>
    <w:p w14:paraId="555EEAE0" w14:textId="77777777" w:rsidR="00CF2FCB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  <w:spacing w:val="-7"/>
        </w:rPr>
      </w:pPr>
      <w:r w:rsidRPr="00C42DDC">
        <w:rPr>
          <w:rFonts w:ascii="Times New Roman" w:hAnsi="Times New Roman" w:cs="Times New Roman"/>
        </w:rPr>
        <w:t>Fritz-Kuisle</w:t>
      </w:r>
      <w:r w:rsidRPr="00C42DDC">
        <w:rPr>
          <w:rFonts w:ascii="Times New Roman" w:hAnsi="Times New Roman" w:cs="Times New Roman"/>
          <w:spacing w:val="-8"/>
        </w:rPr>
        <w:t xml:space="preserve"> </w:t>
      </w:r>
      <w:r w:rsidRPr="00C42DDC">
        <w:rPr>
          <w:rFonts w:ascii="Times New Roman" w:hAnsi="Times New Roman" w:cs="Times New Roman"/>
        </w:rPr>
        <w:t>C</w:t>
      </w:r>
      <w:r w:rsidRPr="00C42DDC">
        <w:rPr>
          <w:rFonts w:ascii="Times New Roman" w:hAnsi="Times New Roman" w:cs="Times New Roman"/>
          <w:vertAlign w:val="superscript"/>
        </w:rPr>
        <w:t xml:space="preserve">3 </w:t>
      </w:r>
      <w:r w:rsidRPr="00C42DDC">
        <w:rPr>
          <w:rFonts w:ascii="Times New Roman" w:hAnsi="Times New Roman" w:cs="Times New Roman"/>
          <w:spacing w:val="-7"/>
        </w:rPr>
        <w:t xml:space="preserve">  manuscript preparation evaluation of Memem7 and Chat-GPT diagnoses</w:t>
      </w:r>
    </w:p>
    <w:p w14:paraId="356579CE" w14:textId="4E0D8E4F" w:rsidR="00CF2FCB" w:rsidRPr="00C42DDC" w:rsidRDefault="00CF2FCB" w:rsidP="00CF2FCB">
      <w:pPr>
        <w:pStyle w:val="berschrift2"/>
        <w:spacing w:before="168" w:line="254" w:lineRule="auto"/>
        <w:ind w:right="177"/>
        <w:rPr>
          <w:rFonts w:ascii="Times New Roman" w:hAnsi="Times New Roman" w:cs="Times New Roman"/>
          <w:b/>
          <w:bCs/>
          <w:sz w:val="24"/>
          <w:szCs w:val="24"/>
        </w:rPr>
      </w:pPr>
      <w:r w:rsidRPr="00C42DDC">
        <w:rPr>
          <w:rFonts w:ascii="Times New Roman" w:hAnsi="Times New Roman" w:cs="Times New Roman"/>
          <w:sz w:val="24"/>
          <w:szCs w:val="24"/>
        </w:rPr>
        <w:t>Dalquen</w:t>
      </w:r>
      <w:r w:rsidRPr="00C42DDC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C42DDC">
        <w:rPr>
          <w:rFonts w:ascii="Times New Roman" w:hAnsi="Times New Roman" w:cs="Times New Roman"/>
          <w:sz w:val="24"/>
          <w:szCs w:val="24"/>
        </w:rPr>
        <w:t>P</w:t>
      </w:r>
      <w:r w:rsidRPr="00C42DDC">
        <w:rPr>
          <w:rFonts w:ascii="Times New Roman" w:hAnsi="Times New Roman" w:cs="Times New Roman"/>
          <w:sz w:val="24"/>
          <w:szCs w:val="24"/>
          <w:vertAlign w:val="superscript"/>
        </w:rPr>
        <w:t>3,8</w:t>
      </w:r>
      <w:r w:rsidRPr="00C42DDC">
        <w:rPr>
          <w:rFonts w:ascii="Times New Roman" w:hAnsi="Times New Roman" w:cs="Times New Roman"/>
          <w:sz w:val="24"/>
          <w:szCs w:val="24"/>
        </w:rPr>
        <w:t>: expert diagnosis, third opinion in all cytological cases</w:t>
      </w:r>
      <w:r w:rsidR="0057725C">
        <w:rPr>
          <w:rFonts w:ascii="Times New Roman" w:hAnsi="Times New Roman" w:cs="Times New Roman"/>
          <w:sz w:val="24"/>
          <w:szCs w:val="24"/>
        </w:rPr>
        <w:t>, manuscript preparation</w:t>
      </w:r>
    </w:p>
    <w:p w14:paraId="10FE92EE" w14:textId="5B93071F" w:rsidR="00CF2FCB" w:rsidRPr="00C42DDC" w:rsidRDefault="00CF2FCB" w:rsidP="00CF2FCB">
      <w:pPr>
        <w:pStyle w:val="berschrift2"/>
        <w:spacing w:before="168" w:line="254" w:lineRule="auto"/>
        <w:ind w:right="177"/>
        <w:rPr>
          <w:rFonts w:ascii="Times New Roman" w:hAnsi="Times New Roman" w:cs="Times New Roman"/>
          <w:b/>
          <w:bCs/>
          <w:sz w:val="24"/>
          <w:szCs w:val="24"/>
        </w:rPr>
      </w:pPr>
      <w:r w:rsidRPr="00C42DDC">
        <w:rPr>
          <w:rFonts w:ascii="Times New Roman" w:hAnsi="Times New Roman" w:cs="Times New Roman"/>
          <w:sz w:val="24"/>
          <w:szCs w:val="24"/>
        </w:rPr>
        <w:t>Jundt</w:t>
      </w:r>
      <w:r w:rsidRPr="00C42DDC">
        <w:rPr>
          <w:rFonts w:ascii="Times New Roman" w:hAnsi="Times New Roman" w:cs="Times New Roman"/>
          <w:sz w:val="24"/>
          <w:szCs w:val="24"/>
          <w:vertAlign w:val="superscript"/>
        </w:rPr>
        <w:t>3,8</w:t>
      </w:r>
      <w:r w:rsidRPr="00C42DDC">
        <w:rPr>
          <w:rFonts w:ascii="Times New Roman" w:hAnsi="Times New Roman" w:cs="Times New Roman"/>
          <w:sz w:val="24"/>
          <w:szCs w:val="24"/>
        </w:rPr>
        <w:t>: third opinion in all cases with bone diseases</w:t>
      </w:r>
      <w:r w:rsidR="0057725C">
        <w:rPr>
          <w:rFonts w:ascii="Times New Roman" w:hAnsi="Times New Roman" w:cs="Times New Roman"/>
          <w:sz w:val="24"/>
          <w:szCs w:val="24"/>
        </w:rPr>
        <w:t>, manuscript preparation</w:t>
      </w:r>
    </w:p>
    <w:p w14:paraId="115765B1" w14:textId="77777777" w:rsidR="00CF2FCB" w:rsidRPr="00C42DDC" w:rsidRDefault="00CF2FCB" w:rsidP="00CF2FCB">
      <w:pPr>
        <w:pStyle w:val="berschrift2"/>
        <w:spacing w:before="168" w:line="254" w:lineRule="auto"/>
        <w:ind w:right="177"/>
        <w:rPr>
          <w:rFonts w:ascii="Times New Roman" w:hAnsi="Times New Roman" w:cs="Times New Roman"/>
          <w:b/>
          <w:bCs/>
          <w:sz w:val="24"/>
          <w:szCs w:val="24"/>
        </w:rPr>
      </w:pPr>
      <w:r w:rsidRPr="00C42DDC">
        <w:rPr>
          <w:rFonts w:ascii="Times New Roman" w:hAnsi="Times New Roman" w:cs="Times New Roman"/>
          <w:sz w:val="24"/>
          <w:szCs w:val="24"/>
        </w:rPr>
        <w:t xml:space="preserve"> Ott G</w:t>
      </w:r>
      <w:proofErr w:type="gramStart"/>
      <w:r w:rsidRPr="00C42DD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42DDC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C42DDC">
        <w:rPr>
          <w:rFonts w:ascii="Times New Roman" w:hAnsi="Times New Roman" w:cs="Times New Roman"/>
          <w:sz w:val="24"/>
          <w:szCs w:val="24"/>
        </w:rPr>
        <w:t xml:space="preserve"> third opinion in all cases with lymphoproliferative diseases</w:t>
      </w:r>
    </w:p>
    <w:p w14:paraId="60E4F7BD" w14:textId="749609FF" w:rsidR="00CF2FCB" w:rsidRPr="006E1484" w:rsidRDefault="00CF2FCB" w:rsidP="00CF2FCB">
      <w:pPr>
        <w:pStyle w:val="berschrift2"/>
        <w:spacing w:before="168" w:line="254" w:lineRule="auto"/>
        <w:ind w:right="177"/>
        <w:rPr>
          <w:rFonts w:ascii="Times New Roman" w:hAnsi="Times New Roman" w:cs="Times New Roman"/>
          <w:b/>
          <w:bCs/>
          <w:sz w:val="24"/>
          <w:szCs w:val="24"/>
        </w:rPr>
      </w:pPr>
      <w:r w:rsidRPr="006E1484">
        <w:rPr>
          <w:rFonts w:ascii="Times New Roman" w:hAnsi="Times New Roman" w:cs="Times New Roman"/>
          <w:sz w:val="24"/>
          <w:szCs w:val="24"/>
        </w:rPr>
        <w:t>Stauch G</w:t>
      </w:r>
      <w:r w:rsidRPr="006E1484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E1484">
        <w:rPr>
          <w:rFonts w:ascii="Times New Roman" w:hAnsi="Times New Roman" w:cs="Times New Roman"/>
          <w:sz w:val="24"/>
          <w:szCs w:val="24"/>
        </w:rPr>
        <w:t>: expert diagnosis, study design</w:t>
      </w:r>
      <w:r w:rsidR="0057725C">
        <w:rPr>
          <w:rFonts w:ascii="Times New Roman" w:hAnsi="Times New Roman" w:cs="Times New Roman"/>
          <w:sz w:val="24"/>
          <w:szCs w:val="24"/>
        </w:rPr>
        <w:t>, manuscript preparation</w:t>
      </w:r>
    </w:p>
    <w:p w14:paraId="4B00EF97" w14:textId="77777777" w:rsidR="00CF2FCB" w:rsidRPr="00C42DDC" w:rsidRDefault="00CF2FCB" w:rsidP="00CF2FCB">
      <w:pPr>
        <w:pStyle w:val="berschrift2"/>
        <w:spacing w:before="168" w:line="254" w:lineRule="auto"/>
        <w:ind w:right="177"/>
        <w:rPr>
          <w:rFonts w:ascii="Times New Roman" w:hAnsi="Times New Roman" w:cs="Times New Roman"/>
          <w:b/>
          <w:bCs/>
          <w:sz w:val="24"/>
          <w:szCs w:val="24"/>
        </w:rPr>
      </w:pPr>
      <w:r w:rsidRPr="00C42DDC">
        <w:rPr>
          <w:rFonts w:ascii="Times New Roman" w:hAnsi="Times New Roman" w:cs="Times New Roman"/>
          <w:sz w:val="24"/>
          <w:szCs w:val="24"/>
        </w:rPr>
        <w:t>Alscher MD</w:t>
      </w:r>
      <w:r w:rsidRPr="00C42DD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C42DDC">
        <w:rPr>
          <w:rFonts w:ascii="Times New Roman" w:hAnsi="Times New Roman" w:cs="Times New Roman"/>
          <w:sz w:val="24"/>
          <w:szCs w:val="24"/>
        </w:rPr>
        <w:t>: manuscript preparation</w:t>
      </w:r>
    </w:p>
    <w:p w14:paraId="7DF45D34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</w:p>
    <w:p w14:paraId="22A87C91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</w:p>
    <w:p w14:paraId="34BF9713" w14:textId="77777777" w:rsidR="00CF2FCB" w:rsidRPr="00CD3873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  <w:b/>
          <w:bCs/>
        </w:rPr>
      </w:pPr>
      <w:r w:rsidRPr="00CD3873">
        <w:rPr>
          <w:rFonts w:ascii="Times New Roman" w:hAnsi="Times New Roman" w:cs="Times New Roman"/>
          <w:b/>
          <w:bCs/>
        </w:rPr>
        <w:t xml:space="preserve">Ethic votum: </w:t>
      </w:r>
    </w:p>
    <w:p w14:paraId="351389EC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42DDC">
        <w:rPr>
          <w:rFonts w:ascii="Times New Roman" w:hAnsi="Times New Roman" w:cs="Times New Roman"/>
        </w:rPr>
        <w:t>Approval by the ethic Comittee of the  Bayerische Ärztekammer 27.022024, Aktenzeichen 1020/2024</w:t>
      </w:r>
    </w:p>
    <w:p w14:paraId="499EEA4A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</w:p>
    <w:p w14:paraId="708F04A1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</w:rPr>
      </w:pPr>
      <w:r w:rsidRPr="00CD3873">
        <w:rPr>
          <w:rFonts w:ascii="Times New Roman" w:hAnsi="Times New Roman" w:cs="Times New Roman"/>
          <w:b/>
          <w:bCs/>
        </w:rPr>
        <w:t>Authors declaration of no conflict of interest</w:t>
      </w:r>
      <w:r w:rsidRPr="00C42DDC">
        <w:rPr>
          <w:rFonts w:ascii="Times New Roman" w:hAnsi="Times New Roman" w:cs="Times New Roman"/>
        </w:rPr>
        <w:t xml:space="preserve">: </w:t>
      </w:r>
    </w:p>
    <w:p w14:paraId="39B175F9" w14:textId="77777777" w:rsidR="00CF2FCB" w:rsidRPr="00C42DDC" w:rsidRDefault="00CF2FCB" w:rsidP="00CF2FCB">
      <w:pPr>
        <w:spacing w:before="120" w:line="360" w:lineRule="auto"/>
        <w:contextualSpacing/>
        <w:rPr>
          <w:rFonts w:ascii="Times New Roman" w:hAnsi="Times New Roman" w:cs="Times New Roman"/>
          <w:b/>
          <w:bCs/>
        </w:rPr>
      </w:pPr>
      <w:r w:rsidRPr="00C42DDC">
        <w:rPr>
          <w:rFonts w:ascii="Times New Roman" w:hAnsi="Times New Roman" w:cs="Times New Roman"/>
        </w:rPr>
        <w:t>None of the authors declares a conflict of interest</w:t>
      </w:r>
    </w:p>
    <w:p w14:paraId="68079112" w14:textId="486657F7" w:rsidR="00CF2FCB" w:rsidRDefault="00710FA8" w:rsidP="00CF2FCB">
      <w:r>
        <w:lastRenderedPageBreak/>
        <w:t xml:space="preserve">Access to iPath.network.com: Every data scientist or scientist may have access to iPath-network. She/he needs a registration and should refer to the title of publication. </w:t>
      </w:r>
    </w:p>
    <w:p w14:paraId="628FF993" w14:textId="67554CAE" w:rsidR="00710FA8" w:rsidRPr="00334DBC" w:rsidRDefault="00710FA8" w:rsidP="00CF2FCB">
      <w:r w:rsidRPr="00334DBC">
        <w:t xml:space="preserve">Internet: </w:t>
      </w:r>
      <w:hyperlink r:id="rId22" w:history="1">
        <w:r w:rsidR="00011BDD" w:rsidRPr="00334DBC">
          <w:rPr>
            <w:rStyle w:val="Hyperlink"/>
          </w:rPr>
          <w:t>www.ipath.network.com</w:t>
        </w:r>
      </w:hyperlink>
    </w:p>
    <w:p w14:paraId="510D77B3" w14:textId="77777777" w:rsidR="00011BDD" w:rsidRPr="00334DBC" w:rsidRDefault="00011BDD" w:rsidP="00CF2FCB"/>
    <w:p w14:paraId="496F3696" w14:textId="47181337" w:rsidR="00011BDD" w:rsidRPr="0016189C" w:rsidRDefault="00011BDD" w:rsidP="00011BDD">
      <w:pPr>
        <w:spacing w:line="259" w:lineRule="auto"/>
        <w:ind w:right="267"/>
        <w:rPr>
          <w:rFonts w:ascii="Times New Roman" w:hAnsi="Times New Roman" w:cs="Times New Roman"/>
          <w:b/>
          <w:bCs/>
        </w:rPr>
      </w:pPr>
      <w:r w:rsidRPr="00011BDD">
        <w:rPr>
          <w:b/>
          <w:bCs/>
        </w:rPr>
        <w:t xml:space="preserve">Data availability statement:  </w:t>
      </w:r>
      <w:r w:rsidRPr="00011BDD">
        <w:t>Each r</w:t>
      </w:r>
      <w:r>
        <w:t xml:space="preserve">eader (data scientist, physician or researcher) can have access to the data by registration to </w:t>
      </w:r>
      <w:hyperlink r:id="rId23" w:history="1">
        <w:r w:rsidRPr="005423D9">
          <w:rPr>
            <w:rStyle w:val="Hyperlink"/>
          </w:rPr>
          <w:t>www.ipath.network.de</w:t>
        </w:r>
      </w:hyperlink>
      <w:r>
        <w:t xml:space="preserve"> </w:t>
      </w:r>
      <w:r w:rsidR="0057725C">
        <w:t xml:space="preserve">, when </w:t>
      </w:r>
      <w:r>
        <w:t xml:space="preserve">pointing to the present publication. Then he can identify each research case  by the iPath-network ID (first row table </w:t>
      </w:r>
      <w:r w:rsidRPr="0016189C">
        <w:rPr>
          <w:rFonts w:ascii="Times New Roman" w:hAnsi="Times New Roman" w:cs="Times New Roman"/>
          <w:b/>
          <w:bCs/>
        </w:rPr>
        <w:t>List of diagnosis used in the presented study</w:t>
      </w:r>
      <w:r>
        <w:rPr>
          <w:rFonts w:ascii="Times New Roman" w:hAnsi="Times New Roman" w:cs="Times New Roman"/>
          <w:b/>
          <w:bCs/>
        </w:rPr>
        <w:t xml:space="preserve"> in Supplement).</w:t>
      </w:r>
    </w:p>
    <w:p w14:paraId="1274DB5C" w14:textId="4A8DF255" w:rsidR="00011BDD" w:rsidRPr="00011BDD" w:rsidRDefault="00011BDD" w:rsidP="00CF2FCB"/>
    <w:p w14:paraId="2E8D0DB8" w14:textId="77777777" w:rsidR="00CF2FCB" w:rsidRPr="00011BDD" w:rsidRDefault="00CF2FCB"/>
    <w:sectPr w:rsidR="00CF2FCB" w:rsidRPr="00011BDD" w:rsidSect="00CF2FCB">
      <w:pgSz w:w="15840" w:h="12240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855217"/>
    <w:multiLevelType w:val="hybridMultilevel"/>
    <w:tmpl w:val="6FB26276"/>
    <w:lvl w:ilvl="0" w:tplc="0409000F">
      <w:start w:val="1"/>
      <w:numFmt w:val="decimal"/>
      <w:lvlText w:val="%1."/>
      <w:lvlJc w:val="left"/>
      <w:pPr>
        <w:ind w:left="876" w:hanging="360"/>
      </w:pPr>
      <w:rPr>
        <w:rFonts w:hint="default"/>
        <w:spacing w:val="0"/>
        <w:w w:val="100"/>
        <w:lang w:val="en-US" w:eastAsia="en-US" w:bidi="ar-SA"/>
      </w:rPr>
    </w:lvl>
    <w:lvl w:ilvl="1" w:tplc="FCDAD88A">
      <w:numFmt w:val="bullet"/>
      <w:lvlText w:val="•"/>
      <w:lvlJc w:val="left"/>
      <w:pPr>
        <w:ind w:left="1760" w:hanging="360"/>
      </w:pPr>
      <w:rPr>
        <w:rFonts w:hint="default"/>
        <w:lang w:val="en-US" w:eastAsia="en-US" w:bidi="ar-SA"/>
      </w:rPr>
    </w:lvl>
    <w:lvl w:ilvl="2" w:tplc="A51EDE72">
      <w:numFmt w:val="bullet"/>
      <w:lvlText w:val="•"/>
      <w:lvlJc w:val="left"/>
      <w:pPr>
        <w:ind w:left="2640" w:hanging="360"/>
      </w:pPr>
      <w:rPr>
        <w:rFonts w:hint="default"/>
        <w:lang w:val="en-US" w:eastAsia="en-US" w:bidi="ar-SA"/>
      </w:rPr>
    </w:lvl>
    <w:lvl w:ilvl="3" w:tplc="671E784E">
      <w:numFmt w:val="bullet"/>
      <w:lvlText w:val="•"/>
      <w:lvlJc w:val="left"/>
      <w:pPr>
        <w:ind w:left="3520" w:hanging="360"/>
      </w:pPr>
      <w:rPr>
        <w:rFonts w:hint="default"/>
        <w:lang w:val="en-US" w:eastAsia="en-US" w:bidi="ar-SA"/>
      </w:rPr>
    </w:lvl>
    <w:lvl w:ilvl="4" w:tplc="E586F7F6">
      <w:numFmt w:val="bullet"/>
      <w:lvlText w:val="•"/>
      <w:lvlJc w:val="left"/>
      <w:pPr>
        <w:ind w:left="4400" w:hanging="360"/>
      </w:pPr>
      <w:rPr>
        <w:rFonts w:hint="default"/>
        <w:lang w:val="en-US" w:eastAsia="en-US" w:bidi="ar-SA"/>
      </w:rPr>
    </w:lvl>
    <w:lvl w:ilvl="5" w:tplc="29760CC2">
      <w:numFmt w:val="bullet"/>
      <w:lvlText w:val="•"/>
      <w:lvlJc w:val="left"/>
      <w:pPr>
        <w:ind w:left="5280" w:hanging="360"/>
      </w:pPr>
      <w:rPr>
        <w:rFonts w:hint="default"/>
        <w:lang w:val="en-US" w:eastAsia="en-US" w:bidi="ar-SA"/>
      </w:rPr>
    </w:lvl>
    <w:lvl w:ilvl="6" w:tplc="ECEE0BE6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ar-SA"/>
      </w:rPr>
    </w:lvl>
    <w:lvl w:ilvl="7" w:tplc="C2F2769E">
      <w:numFmt w:val="bullet"/>
      <w:lvlText w:val="•"/>
      <w:lvlJc w:val="left"/>
      <w:pPr>
        <w:ind w:left="7040" w:hanging="360"/>
      </w:pPr>
      <w:rPr>
        <w:rFonts w:hint="default"/>
        <w:lang w:val="en-US" w:eastAsia="en-US" w:bidi="ar-SA"/>
      </w:rPr>
    </w:lvl>
    <w:lvl w:ilvl="8" w:tplc="F424CFC6">
      <w:numFmt w:val="bullet"/>
      <w:lvlText w:val="•"/>
      <w:lvlJc w:val="left"/>
      <w:pPr>
        <w:ind w:left="7920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04863ADE"/>
    <w:multiLevelType w:val="multilevel"/>
    <w:tmpl w:val="30082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392152"/>
    <w:multiLevelType w:val="multilevel"/>
    <w:tmpl w:val="111A8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237647"/>
    <w:multiLevelType w:val="hybridMultilevel"/>
    <w:tmpl w:val="8D6C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DB14DE"/>
    <w:multiLevelType w:val="hybridMultilevel"/>
    <w:tmpl w:val="678CF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AF4D44"/>
    <w:multiLevelType w:val="hybridMultilevel"/>
    <w:tmpl w:val="F1F61868"/>
    <w:lvl w:ilvl="0" w:tplc="0409000F">
      <w:start w:val="1"/>
      <w:numFmt w:val="decimal"/>
      <w:lvlText w:val="%1."/>
      <w:lvlJc w:val="left"/>
      <w:pPr>
        <w:ind w:left="876" w:hanging="360"/>
      </w:pPr>
    </w:lvl>
    <w:lvl w:ilvl="1" w:tplc="04090019" w:tentative="1">
      <w:start w:val="1"/>
      <w:numFmt w:val="lowerLetter"/>
      <w:lvlText w:val="%2."/>
      <w:lvlJc w:val="left"/>
      <w:pPr>
        <w:ind w:left="1596" w:hanging="360"/>
      </w:pPr>
    </w:lvl>
    <w:lvl w:ilvl="2" w:tplc="0409001B" w:tentative="1">
      <w:start w:val="1"/>
      <w:numFmt w:val="lowerRoman"/>
      <w:lvlText w:val="%3."/>
      <w:lvlJc w:val="right"/>
      <w:pPr>
        <w:ind w:left="2316" w:hanging="180"/>
      </w:pPr>
    </w:lvl>
    <w:lvl w:ilvl="3" w:tplc="0409000F" w:tentative="1">
      <w:start w:val="1"/>
      <w:numFmt w:val="decimal"/>
      <w:lvlText w:val="%4."/>
      <w:lvlJc w:val="left"/>
      <w:pPr>
        <w:ind w:left="3036" w:hanging="360"/>
      </w:pPr>
    </w:lvl>
    <w:lvl w:ilvl="4" w:tplc="04090019" w:tentative="1">
      <w:start w:val="1"/>
      <w:numFmt w:val="lowerLetter"/>
      <w:lvlText w:val="%5."/>
      <w:lvlJc w:val="left"/>
      <w:pPr>
        <w:ind w:left="3756" w:hanging="360"/>
      </w:pPr>
    </w:lvl>
    <w:lvl w:ilvl="5" w:tplc="0409001B" w:tentative="1">
      <w:start w:val="1"/>
      <w:numFmt w:val="lowerRoman"/>
      <w:lvlText w:val="%6."/>
      <w:lvlJc w:val="right"/>
      <w:pPr>
        <w:ind w:left="4476" w:hanging="180"/>
      </w:pPr>
    </w:lvl>
    <w:lvl w:ilvl="6" w:tplc="0409000F" w:tentative="1">
      <w:start w:val="1"/>
      <w:numFmt w:val="decimal"/>
      <w:lvlText w:val="%7."/>
      <w:lvlJc w:val="left"/>
      <w:pPr>
        <w:ind w:left="5196" w:hanging="360"/>
      </w:pPr>
    </w:lvl>
    <w:lvl w:ilvl="7" w:tplc="04090019" w:tentative="1">
      <w:start w:val="1"/>
      <w:numFmt w:val="lowerLetter"/>
      <w:lvlText w:val="%8."/>
      <w:lvlJc w:val="left"/>
      <w:pPr>
        <w:ind w:left="5916" w:hanging="360"/>
      </w:pPr>
    </w:lvl>
    <w:lvl w:ilvl="8" w:tplc="040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6" w15:restartNumberingAfterBreak="0">
    <w:nsid w:val="22B3595F"/>
    <w:multiLevelType w:val="multilevel"/>
    <w:tmpl w:val="A3F6B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3AC239E"/>
    <w:multiLevelType w:val="multilevel"/>
    <w:tmpl w:val="2BBA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AD058C"/>
    <w:multiLevelType w:val="hybridMultilevel"/>
    <w:tmpl w:val="ED78AAD2"/>
    <w:lvl w:ilvl="0" w:tplc="0409000F">
      <w:start w:val="1"/>
      <w:numFmt w:val="decimal"/>
      <w:lvlText w:val="%1."/>
      <w:lvlJc w:val="left"/>
      <w:pPr>
        <w:ind w:left="876" w:hanging="360"/>
      </w:pPr>
    </w:lvl>
    <w:lvl w:ilvl="1" w:tplc="04090019" w:tentative="1">
      <w:start w:val="1"/>
      <w:numFmt w:val="lowerLetter"/>
      <w:lvlText w:val="%2."/>
      <w:lvlJc w:val="left"/>
      <w:pPr>
        <w:ind w:left="1596" w:hanging="360"/>
      </w:pPr>
    </w:lvl>
    <w:lvl w:ilvl="2" w:tplc="0409001B" w:tentative="1">
      <w:start w:val="1"/>
      <w:numFmt w:val="lowerRoman"/>
      <w:lvlText w:val="%3."/>
      <w:lvlJc w:val="right"/>
      <w:pPr>
        <w:ind w:left="2316" w:hanging="180"/>
      </w:pPr>
    </w:lvl>
    <w:lvl w:ilvl="3" w:tplc="0409000F" w:tentative="1">
      <w:start w:val="1"/>
      <w:numFmt w:val="decimal"/>
      <w:lvlText w:val="%4."/>
      <w:lvlJc w:val="left"/>
      <w:pPr>
        <w:ind w:left="3036" w:hanging="360"/>
      </w:pPr>
    </w:lvl>
    <w:lvl w:ilvl="4" w:tplc="04090019" w:tentative="1">
      <w:start w:val="1"/>
      <w:numFmt w:val="lowerLetter"/>
      <w:lvlText w:val="%5."/>
      <w:lvlJc w:val="left"/>
      <w:pPr>
        <w:ind w:left="3756" w:hanging="360"/>
      </w:pPr>
    </w:lvl>
    <w:lvl w:ilvl="5" w:tplc="0409001B" w:tentative="1">
      <w:start w:val="1"/>
      <w:numFmt w:val="lowerRoman"/>
      <w:lvlText w:val="%6."/>
      <w:lvlJc w:val="right"/>
      <w:pPr>
        <w:ind w:left="4476" w:hanging="180"/>
      </w:pPr>
    </w:lvl>
    <w:lvl w:ilvl="6" w:tplc="0409000F" w:tentative="1">
      <w:start w:val="1"/>
      <w:numFmt w:val="decimal"/>
      <w:lvlText w:val="%7."/>
      <w:lvlJc w:val="left"/>
      <w:pPr>
        <w:ind w:left="5196" w:hanging="360"/>
      </w:pPr>
    </w:lvl>
    <w:lvl w:ilvl="7" w:tplc="04090019" w:tentative="1">
      <w:start w:val="1"/>
      <w:numFmt w:val="lowerLetter"/>
      <w:lvlText w:val="%8."/>
      <w:lvlJc w:val="left"/>
      <w:pPr>
        <w:ind w:left="5916" w:hanging="360"/>
      </w:pPr>
    </w:lvl>
    <w:lvl w:ilvl="8" w:tplc="040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9" w15:restartNumberingAfterBreak="0">
    <w:nsid w:val="29C64147"/>
    <w:multiLevelType w:val="hybridMultilevel"/>
    <w:tmpl w:val="F63CE4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DA53A8"/>
    <w:multiLevelType w:val="hybridMultilevel"/>
    <w:tmpl w:val="13946DAA"/>
    <w:lvl w:ilvl="0" w:tplc="BBB21F98">
      <w:start w:val="1"/>
      <w:numFmt w:val="decimal"/>
      <w:lvlText w:val="%1)"/>
      <w:lvlJc w:val="left"/>
      <w:pPr>
        <w:ind w:left="5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6" w:hanging="360"/>
      </w:pPr>
    </w:lvl>
    <w:lvl w:ilvl="2" w:tplc="0409001B" w:tentative="1">
      <w:start w:val="1"/>
      <w:numFmt w:val="lowerRoman"/>
      <w:lvlText w:val="%3."/>
      <w:lvlJc w:val="right"/>
      <w:pPr>
        <w:ind w:left="1956" w:hanging="180"/>
      </w:pPr>
    </w:lvl>
    <w:lvl w:ilvl="3" w:tplc="0409000F" w:tentative="1">
      <w:start w:val="1"/>
      <w:numFmt w:val="decimal"/>
      <w:lvlText w:val="%4."/>
      <w:lvlJc w:val="left"/>
      <w:pPr>
        <w:ind w:left="2676" w:hanging="360"/>
      </w:pPr>
    </w:lvl>
    <w:lvl w:ilvl="4" w:tplc="04090019" w:tentative="1">
      <w:start w:val="1"/>
      <w:numFmt w:val="lowerLetter"/>
      <w:lvlText w:val="%5."/>
      <w:lvlJc w:val="left"/>
      <w:pPr>
        <w:ind w:left="3396" w:hanging="360"/>
      </w:pPr>
    </w:lvl>
    <w:lvl w:ilvl="5" w:tplc="0409001B" w:tentative="1">
      <w:start w:val="1"/>
      <w:numFmt w:val="lowerRoman"/>
      <w:lvlText w:val="%6."/>
      <w:lvlJc w:val="right"/>
      <w:pPr>
        <w:ind w:left="4116" w:hanging="180"/>
      </w:pPr>
    </w:lvl>
    <w:lvl w:ilvl="6" w:tplc="0409000F" w:tentative="1">
      <w:start w:val="1"/>
      <w:numFmt w:val="decimal"/>
      <w:lvlText w:val="%7."/>
      <w:lvlJc w:val="left"/>
      <w:pPr>
        <w:ind w:left="4836" w:hanging="360"/>
      </w:pPr>
    </w:lvl>
    <w:lvl w:ilvl="7" w:tplc="04090019" w:tentative="1">
      <w:start w:val="1"/>
      <w:numFmt w:val="lowerLetter"/>
      <w:lvlText w:val="%8."/>
      <w:lvlJc w:val="left"/>
      <w:pPr>
        <w:ind w:left="5556" w:hanging="360"/>
      </w:pPr>
    </w:lvl>
    <w:lvl w:ilvl="8" w:tplc="040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1" w15:restartNumberingAfterBreak="0">
    <w:nsid w:val="373B112F"/>
    <w:multiLevelType w:val="multilevel"/>
    <w:tmpl w:val="ECC25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CF63C52"/>
    <w:multiLevelType w:val="hybridMultilevel"/>
    <w:tmpl w:val="9ED86EAC"/>
    <w:lvl w:ilvl="0" w:tplc="0409000F">
      <w:start w:val="1"/>
      <w:numFmt w:val="decimal"/>
      <w:lvlText w:val="%1."/>
      <w:lvlJc w:val="left"/>
      <w:pPr>
        <w:ind w:left="876" w:hanging="360"/>
      </w:pPr>
    </w:lvl>
    <w:lvl w:ilvl="1" w:tplc="04090019" w:tentative="1">
      <w:start w:val="1"/>
      <w:numFmt w:val="lowerLetter"/>
      <w:lvlText w:val="%2."/>
      <w:lvlJc w:val="left"/>
      <w:pPr>
        <w:ind w:left="1596" w:hanging="360"/>
      </w:pPr>
    </w:lvl>
    <w:lvl w:ilvl="2" w:tplc="0409001B" w:tentative="1">
      <w:start w:val="1"/>
      <w:numFmt w:val="lowerRoman"/>
      <w:lvlText w:val="%3."/>
      <w:lvlJc w:val="right"/>
      <w:pPr>
        <w:ind w:left="2316" w:hanging="180"/>
      </w:pPr>
    </w:lvl>
    <w:lvl w:ilvl="3" w:tplc="0409000F" w:tentative="1">
      <w:start w:val="1"/>
      <w:numFmt w:val="decimal"/>
      <w:lvlText w:val="%4."/>
      <w:lvlJc w:val="left"/>
      <w:pPr>
        <w:ind w:left="3036" w:hanging="360"/>
      </w:pPr>
    </w:lvl>
    <w:lvl w:ilvl="4" w:tplc="04090019" w:tentative="1">
      <w:start w:val="1"/>
      <w:numFmt w:val="lowerLetter"/>
      <w:lvlText w:val="%5."/>
      <w:lvlJc w:val="left"/>
      <w:pPr>
        <w:ind w:left="3756" w:hanging="360"/>
      </w:pPr>
    </w:lvl>
    <w:lvl w:ilvl="5" w:tplc="0409001B" w:tentative="1">
      <w:start w:val="1"/>
      <w:numFmt w:val="lowerRoman"/>
      <w:lvlText w:val="%6."/>
      <w:lvlJc w:val="right"/>
      <w:pPr>
        <w:ind w:left="4476" w:hanging="180"/>
      </w:pPr>
    </w:lvl>
    <w:lvl w:ilvl="6" w:tplc="0409000F" w:tentative="1">
      <w:start w:val="1"/>
      <w:numFmt w:val="decimal"/>
      <w:lvlText w:val="%7."/>
      <w:lvlJc w:val="left"/>
      <w:pPr>
        <w:ind w:left="5196" w:hanging="360"/>
      </w:pPr>
    </w:lvl>
    <w:lvl w:ilvl="7" w:tplc="04090019" w:tentative="1">
      <w:start w:val="1"/>
      <w:numFmt w:val="lowerLetter"/>
      <w:lvlText w:val="%8."/>
      <w:lvlJc w:val="left"/>
      <w:pPr>
        <w:ind w:left="5916" w:hanging="360"/>
      </w:pPr>
    </w:lvl>
    <w:lvl w:ilvl="8" w:tplc="0409001B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13" w15:restartNumberingAfterBreak="0">
    <w:nsid w:val="501E512A"/>
    <w:multiLevelType w:val="hybridMultilevel"/>
    <w:tmpl w:val="4D26025C"/>
    <w:lvl w:ilvl="0" w:tplc="FFFFFFFF">
      <w:start w:val="1"/>
      <w:numFmt w:val="decimal"/>
      <w:lvlText w:val="%1."/>
      <w:lvlJc w:val="left"/>
      <w:pPr>
        <w:ind w:left="876" w:hanging="360"/>
      </w:pPr>
    </w:lvl>
    <w:lvl w:ilvl="1" w:tplc="FFFFFFFF" w:tentative="1">
      <w:start w:val="1"/>
      <w:numFmt w:val="lowerLetter"/>
      <w:lvlText w:val="%2."/>
      <w:lvlJc w:val="left"/>
      <w:pPr>
        <w:ind w:left="1596" w:hanging="360"/>
      </w:pPr>
    </w:lvl>
    <w:lvl w:ilvl="2" w:tplc="FFFFFFFF" w:tentative="1">
      <w:start w:val="1"/>
      <w:numFmt w:val="lowerRoman"/>
      <w:lvlText w:val="%3."/>
      <w:lvlJc w:val="right"/>
      <w:pPr>
        <w:ind w:left="2316" w:hanging="180"/>
      </w:pPr>
    </w:lvl>
    <w:lvl w:ilvl="3" w:tplc="FFFFFFFF" w:tentative="1">
      <w:start w:val="1"/>
      <w:numFmt w:val="decimal"/>
      <w:lvlText w:val="%4."/>
      <w:lvlJc w:val="left"/>
      <w:pPr>
        <w:ind w:left="3036" w:hanging="360"/>
      </w:pPr>
    </w:lvl>
    <w:lvl w:ilvl="4" w:tplc="FFFFFFFF" w:tentative="1">
      <w:start w:val="1"/>
      <w:numFmt w:val="lowerLetter"/>
      <w:lvlText w:val="%5."/>
      <w:lvlJc w:val="left"/>
      <w:pPr>
        <w:ind w:left="3756" w:hanging="360"/>
      </w:pPr>
    </w:lvl>
    <w:lvl w:ilvl="5" w:tplc="FFFFFFFF" w:tentative="1">
      <w:start w:val="1"/>
      <w:numFmt w:val="lowerRoman"/>
      <w:lvlText w:val="%6."/>
      <w:lvlJc w:val="right"/>
      <w:pPr>
        <w:ind w:left="4476" w:hanging="180"/>
      </w:pPr>
    </w:lvl>
    <w:lvl w:ilvl="6" w:tplc="FFFFFFFF" w:tentative="1">
      <w:start w:val="1"/>
      <w:numFmt w:val="decimal"/>
      <w:lvlText w:val="%7."/>
      <w:lvlJc w:val="left"/>
      <w:pPr>
        <w:ind w:left="5196" w:hanging="360"/>
      </w:pPr>
    </w:lvl>
    <w:lvl w:ilvl="7" w:tplc="FFFFFFFF" w:tentative="1">
      <w:start w:val="1"/>
      <w:numFmt w:val="lowerLetter"/>
      <w:lvlText w:val="%8."/>
      <w:lvlJc w:val="left"/>
      <w:pPr>
        <w:ind w:left="5916" w:hanging="360"/>
      </w:pPr>
    </w:lvl>
    <w:lvl w:ilvl="8" w:tplc="FFFFFFFF" w:tentative="1">
      <w:start w:val="1"/>
      <w:numFmt w:val="lowerRoman"/>
      <w:lvlText w:val="%9."/>
      <w:lvlJc w:val="right"/>
      <w:pPr>
        <w:ind w:left="6636" w:hanging="180"/>
      </w:pPr>
    </w:lvl>
  </w:abstractNum>
  <w:abstractNum w:abstractNumId="14" w15:restartNumberingAfterBreak="0">
    <w:nsid w:val="50A63CB4"/>
    <w:multiLevelType w:val="multilevel"/>
    <w:tmpl w:val="02B0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0B6223"/>
    <w:multiLevelType w:val="hybridMultilevel"/>
    <w:tmpl w:val="6CF0951C"/>
    <w:lvl w:ilvl="0" w:tplc="BFF21DB0">
      <w:start w:val="1"/>
      <w:numFmt w:val="decimal"/>
      <w:lvlText w:val="(%1)"/>
      <w:lvlJc w:val="left"/>
      <w:pPr>
        <w:ind w:left="5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36" w:hanging="360"/>
      </w:pPr>
    </w:lvl>
    <w:lvl w:ilvl="2" w:tplc="0409001B" w:tentative="1">
      <w:start w:val="1"/>
      <w:numFmt w:val="lowerRoman"/>
      <w:lvlText w:val="%3."/>
      <w:lvlJc w:val="right"/>
      <w:pPr>
        <w:ind w:left="1956" w:hanging="180"/>
      </w:pPr>
    </w:lvl>
    <w:lvl w:ilvl="3" w:tplc="0409000F" w:tentative="1">
      <w:start w:val="1"/>
      <w:numFmt w:val="decimal"/>
      <w:lvlText w:val="%4."/>
      <w:lvlJc w:val="left"/>
      <w:pPr>
        <w:ind w:left="2676" w:hanging="360"/>
      </w:pPr>
    </w:lvl>
    <w:lvl w:ilvl="4" w:tplc="04090019" w:tentative="1">
      <w:start w:val="1"/>
      <w:numFmt w:val="lowerLetter"/>
      <w:lvlText w:val="%5."/>
      <w:lvlJc w:val="left"/>
      <w:pPr>
        <w:ind w:left="3396" w:hanging="360"/>
      </w:pPr>
    </w:lvl>
    <w:lvl w:ilvl="5" w:tplc="0409001B" w:tentative="1">
      <w:start w:val="1"/>
      <w:numFmt w:val="lowerRoman"/>
      <w:lvlText w:val="%6."/>
      <w:lvlJc w:val="right"/>
      <w:pPr>
        <w:ind w:left="4116" w:hanging="180"/>
      </w:pPr>
    </w:lvl>
    <w:lvl w:ilvl="6" w:tplc="0409000F" w:tentative="1">
      <w:start w:val="1"/>
      <w:numFmt w:val="decimal"/>
      <w:lvlText w:val="%7."/>
      <w:lvlJc w:val="left"/>
      <w:pPr>
        <w:ind w:left="4836" w:hanging="360"/>
      </w:pPr>
    </w:lvl>
    <w:lvl w:ilvl="7" w:tplc="04090019" w:tentative="1">
      <w:start w:val="1"/>
      <w:numFmt w:val="lowerLetter"/>
      <w:lvlText w:val="%8."/>
      <w:lvlJc w:val="left"/>
      <w:pPr>
        <w:ind w:left="5556" w:hanging="360"/>
      </w:pPr>
    </w:lvl>
    <w:lvl w:ilvl="8" w:tplc="040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16" w15:restartNumberingAfterBreak="0">
    <w:nsid w:val="53010C8D"/>
    <w:multiLevelType w:val="multilevel"/>
    <w:tmpl w:val="6E2E6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8B42F81"/>
    <w:multiLevelType w:val="hybridMultilevel"/>
    <w:tmpl w:val="7E9244BE"/>
    <w:lvl w:ilvl="0" w:tplc="94D65078">
      <w:numFmt w:val="bullet"/>
      <w:lvlText w:val=""/>
      <w:lvlJc w:val="left"/>
      <w:pPr>
        <w:ind w:left="516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2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6" w:hanging="360"/>
      </w:pPr>
      <w:rPr>
        <w:rFonts w:ascii="Wingdings" w:hAnsi="Wingdings" w:hint="default"/>
      </w:rPr>
    </w:lvl>
  </w:abstractNum>
  <w:abstractNum w:abstractNumId="18" w15:restartNumberingAfterBreak="0">
    <w:nsid w:val="7D697222"/>
    <w:multiLevelType w:val="hybridMultilevel"/>
    <w:tmpl w:val="BEB497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22805921">
    <w:abstractNumId w:val="0"/>
  </w:num>
  <w:num w:numId="2" w16cid:durableId="808323632">
    <w:abstractNumId w:val="15"/>
  </w:num>
  <w:num w:numId="3" w16cid:durableId="1050231976">
    <w:abstractNumId w:val="9"/>
  </w:num>
  <w:num w:numId="4" w16cid:durableId="1061631836">
    <w:abstractNumId w:val="12"/>
  </w:num>
  <w:num w:numId="5" w16cid:durableId="56904890">
    <w:abstractNumId w:val="18"/>
  </w:num>
  <w:num w:numId="6" w16cid:durableId="919607573">
    <w:abstractNumId w:val="17"/>
  </w:num>
  <w:num w:numId="7" w16cid:durableId="2009552603">
    <w:abstractNumId w:val="11"/>
  </w:num>
  <w:num w:numId="8" w16cid:durableId="362096083">
    <w:abstractNumId w:val="1"/>
  </w:num>
  <w:num w:numId="9" w16cid:durableId="441191963">
    <w:abstractNumId w:val="8"/>
  </w:num>
  <w:num w:numId="10" w16cid:durableId="1525169749">
    <w:abstractNumId w:val="10"/>
  </w:num>
  <w:num w:numId="11" w16cid:durableId="280962200">
    <w:abstractNumId w:val="13"/>
  </w:num>
  <w:num w:numId="12" w16cid:durableId="2026009209">
    <w:abstractNumId w:val="7"/>
  </w:num>
  <w:num w:numId="13" w16cid:durableId="85351882">
    <w:abstractNumId w:val="14"/>
  </w:num>
  <w:num w:numId="14" w16cid:durableId="471141347">
    <w:abstractNumId w:val="2"/>
  </w:num>
  <w:num w:numId="15" w16cid:durableId="2027516675">
    <w:abstractNumId w:val="6"/>
  </w:num>
  <w:num w:numId="16" w16cid:durableId="1044712827">
    <w:abstractNumId w:val="5"/>
  </w:num>
  <w:num w:numId="17" w16cid:durableId="2039814824">
    <w:abstractNumId w:val="16"/>
  </w:num>
  <w:num w:numId="18" w16cid:durableId="607195962">
    <w:abstractNumId w:val="4"/>
  </w:num>
  <w:num w:numId="19" w16cid:durableId="14240369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2FCB"/>
    <w:rsid w:val="00011BDD"/>
    <w:rsid w:val="000D776F"/>
    <w:rsid w:val="00273ED1"/>
    <w:rsid w:val="00330277"/>
    <w:rsid w:val="00334DBC"/>
    <w:rsid w:val="00436F03"/>
    <w:rsid w:val="004A172D"/>
    <w:rsid w:val="005247A7"/>
    <w:rsid w:val="0057725C"/>
    <w:rsid w:val="005D4B26"/>
    <w:rsid w:val="00710FA8"/>
    <w:rsid w:val="00A238D7"/>
    <w:rsid w:val="00A60650"/>
    <w:rsid w:val="00C01370"/>
    <w:rsid w:val="00CF2FCB"/>
    <w:rsid w:val="00D15DAC"/>
    <w:rsid w:val="00DA09C1"/>
    <w:rsid w:val="00DC4CCF"/>
    <w:rsid w:val="00DD324E"/>
    <w:rsid w:val="00DE63CA"/>
    <w:rsid w:val="00EA44B3"/>
    <w:rsid w:val="00EB0331"/>
    <w:rsid w:val="00F243E5"/>
    <w:rsid w:val="00F43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859EC"/>
  <w15:docId w15:val="{280414D7-5702-45FC-B967-8B12A3FF0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CF2FCB"/>
  </w:style>
  <w:style w:type="paragraph" w:styleId="berschrift1">
    <w:name w:val="heading 1"/>
    <w:basedOn w:val="Standard"/>
    <w:next w:val="Standard"/>
    <w:link w:val="berschrift1Zchn"/>
    <w:uiPriority w:val="9"/>
    <w:qFormat/>
    <w:rsid w:val="00CF2F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CF2F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F2F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F2F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F2F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F2F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F2F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F2F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F2F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F2FC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F2FC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F2FC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F2FCB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F2FCB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F2FCB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F2FCB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F2FCB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F2FC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F2F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F2FC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F2F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F2FC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F2F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F2FCB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F2FCB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F2FCB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F2F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F2FCB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F2FCB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CF2F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</w:rPr>
  </w:style>
  <w:style w:type="character" w:customStyle="1" w:styleId="TextkrperZchn">
    <w:name w:val="Textkörper Zchn"/>
    <w:basedOn w:val="Absatz-Standardschriftart"/>
    <w:link w:val="Textkrper"/>
    <w:uiPriority w:val="1"/>
    <w:rsid w:val="00CF2FCB"/>
    <w:rPr>
      <w:rFonts w:ascii="Calibri" w:eastAsia="Calibri" w:hAnsi="Calibri" w:cs="Calibri"/>
      <w:kern w:val="0"/>
    </w:rPr>
  </w:style>
  <w:style w:type="table" w:customStyle="1" w:styleId="TableNormal">
    <w:name w:val="Table Normal"/>
    <w:uiPriority w:val="2"/>
    <w:semiHidden/>
    <w:unhideWhenUsed/>
    <w:qFormat/>
    <w:rsid w:val="00CF2FC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Standard"/>
    <w:uiPriority w:val="1"/>
    <w:qFormat/>
    <w:rsid w:val="00CF2F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</w:rPr>
  </w:style>
  <w:style w:type="paragraph" w:styleId="berarbeitung">
    <w:name w:val="Revision"/>
    <w:hidden/>
    <w:uiPriority w:val="99"/>
    <w:semiHidden/>
    <w:rsid w:val="00CF2FCB"/>
    <w:pPr>
      <w:spacing w:after="0" w:line="240" w:lineRule="auto"/>
    </w:pPr>
    <w:rPr>
      <w:rFonts w:ascii="Calibri" w:eastAsia="Calibri" w:hAnsi="Calibri" w:cs="Calibri"/>
      <w:kern w:val="0"/>
      <w:sz w:val="22"/>
      <w:szCs w:val="22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CF2F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F2FC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F2FCB"/>
    <w:rPr>
      <w:rFonts w:ascii="Calibri" w:eastAsia="Calibri" w:hAnsi="Calibri" w:cs="Calibri"/>
      <w:kern w:val="0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F2F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F2FCB"/>
    <w:rPr>
      <w:rFonts w:ascii="Calibri" w:eastAsia="Calibri" w:hAnsi="Calibri" w:cs="Calibri"/>
      <w:b/>
      <w:bCs/>
      <w:kern w:val="0"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F2FCB"/>
    <w:pPr>
      <w:widowControl w:val="0"/>
      <w:autoSpaceDE w:val="0"/>
      <w:autoSpaceDN w:val="0"/>
      <w:spacing w:after="0" w:line="240" w:lineRule="auto"/>
    </w:pPr>
    <w:rPr>
      <w:rFonts w:ascii="Segoe UI" w:eastAsia="Calibri" w:hAnsi="Segoe UI" w:cs="Segoe UI"/>
      <w:kern w:val="0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F2FCB"/>
    <w:rPr>
      <w:rFonts w:ascii="Segoe UI" w:eastAsia="Calibri" w:hAnsi="Segoe UI" w:cs="Segoe UI"/>
      <w:kern w:val="0"/>
      <w:sz w:val="18"/>
      <w:szCs w:val="18"/>
    </w:rPr>
  </w:style>
  <w:style w:type="table" w:styleId="Tabellenraster">
    <w:name w:val="Table Grid"/>
    <w:basedOn w:val="NormaleTabelle"/>
    <w:uiPriority w:val="39"/>
    <w:rsid w:val="00CF2FCB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CF2FCB"/>
    <w:rPr>
      <w:color w:val="0000FF"/>
      <w:u w:val="single"/>
    </w:rPr>
  </w:style>
  <w:style w:type="character" w:customStyle="1" w:styleId="citation-publication-date">
    <w:name w:val="citation-publication-date"/>
    <w:basedOn w:val="Absatz-Standardschriftart"/>
    <w:rsid w:val="00CF2FCB"/>
  </w:style>
  <w:style w:type="character" w:customStyle="1" w:styleId="doi">
    <w:name w:val="doi"/>
    <w:basedOn w:val="Absatz-Standardschriftart"/>
    <w:rsid w:val="00CF2FCB"/>
  </w:style>
  <w:style w:type="character" w:customStyle="1" w:styleId="fm-vol-iss-date">
    <w:name w:val="fm-vol-iss-date"/>
    <w:basedOn w:val="Absatz-Standardschriftart"/>
    <w:rsid w:val="00CF2FCB"/>
  </w:style>
  <w:style w:type="character" w:customStyle="1" w:styleId="fm-citation-ids-label">
    <w:name w:val="fm-citation-ids-label"/>
    <w:basedOn w:val="Absatz-Standardschriftart"/>
    <w:rsid w:val="00CF2FCB"/>
  </w:style>
  <w:style w:type="paragraph" w:customStyle="1" w:styleId="Default">
    <w:name w:val="Default"/>
    <w:rsid w:val="00CF2F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CF2FCB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CF2FCB"/>
    <w:pPr>
      <w:widowControl w:val="0"/>
      <w:tabs>
        <w:tab w:val="center" w:pos="4703"/>
        <w:tab w:val="right" w:pos="9406"/>
      </w:tabs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</w:rPr>
  </w:style>
  <w:style w:type="character" w:customStyle="1" w:styleId="KopfzeileZchn">
    <w:name w:val="Kopfzeile Zchn"/>
    <w:basedOn w:val="Absatz-Standardschriftart"/>
    <w:link w:val="Kopfzeile"/>
    <w:uiPriority w:val="99"/>
    <w:rsid w:val="00CF2FCB"/>
    <w:rPr>
      <w:rFonts w:ascii="Calibri" w:eastAsia="Calibri" w:hAnsi="Calibri" w:cs="Calibri"/>
      <w:kern w:val="0"/>
      <w:sz w:val="22"/>
      <w:szCs w:val="22"/>
    </w:rPr>
  </w:style>
  <w:style w:type="paragraph" w:styleId="Fuzeile">
    <w:name w:val="footer"/>
    <w:basedOn w:val="Standard"/>
    <w:link w:val="FuzeileZchn"/>
    <w:uiPriority w:val="99"/>
    <w:unhideWhenUsed/>
    <w:rsid w:val="00CF2FCB"/>
    <w:pPr>
      <w:widowControl w:val="0"/>
      <w:tabs>
        <w:tab w:val="center" w:pos="4703"/>
        <w:tab w:val="right" w:pos="9406"/>
      </w:tabs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22"/>
      <w:szCs w:val="22"/>
    </w:rPr>
  </w:style>
  <w:style w:type="character" w:customStyle="1" w:styleId="FuzeileZchn">
    <w:name w:val="Fußzeile Zchn"/>
    <w:basedOn w:val="Absatz-Standardschriftart"/>
    <w:link w:val="Fuzeile"/>
    <w:uiPriority w:val="99"/>
    <w:rsid w:val="00CF2FCB"/>
    <w:rPr>
      <w:rFonts w:ascii="Calibri" w:eastAsia="Calibri" w:hAnsi="Calibri" w:cs="Calibri"/>
      <w:kern w:val="0"/>
      <w:sz w:val="22"/>
      <w:szCs w:val="22"/>
    </w:rPr>
  </w:style>
  <w:style w:type="character" w:customStyle="1" w:styleId="period">
    <w:name w:val="period"/>
    <w:basedOn w:val="Absatz-Standardschriftart"/>
    <w:rsid w:val="00CF2FCB"/>
  </w:style>
  <w:style w:type="character" w:customStyle="1" w:styleId="cit">
    <w:name w:val="cit"/>
    <w:basedOn w:val="Absatz-Standardschriftart"/>
    <w:rsid w:val="00CF2FCB"/>
  </w:style>
  <w:style w:type="character" w:customStyle="1" w:styleId="citation-doi">
    <w:name w:val="citation-doi"/>
    <w:basedOn w:val="Absatz-Standardschriftart"/>
    <w:rsid w:val="00CF2FCB"/>
  </w:style>
  <w:style w:type="character" w:customStyle="1" w:styleId="secondary-date">
    <w:name w:val="secondary-date"/>
    <w:basedOn w:val="Absatz-Standardschriftart"/>
    <w:rsid w:val="00CF2FCB"/>
  </w:style>
  <w:style w:type="character" w:customStyle="1" w:styleId="authors-list-item">
    <w:name w:val="authors-list-item"/>
    <w:basedOn w:val="Absatz-Standardschriftart"/>
    <w:rsid w:val="00CF2FCB"/>
  </w:style>
  <w:style w:type="character" w:customStyle="1" w:styleId="author-sup-separator">
    <w:name w:val="author-sup-separator"/>
    <w:basedOn w:val="Absatz-Standardschriftart"/>
    <w:rsid w:val="00CF2FCB"/>
  </w:style>
  <w:style w:type="character" w:customStyle="1" w:styleId="comma">
    <w:name w:val="comma"/>
    <w:basedOn w:val="Absatz-Standardschriftart"/>
    <w:rsid w:val="00CF2FCB"/>
  </w:style>
  <w:style w:type="character" w:customStyle="1" w:styleId="Titel1">
    <w:name w:val="Titel1"/>
    <w:basedOn w:val="Absatz-Standardschriftart"/>
    <w:rsid w:val="00CF2FCB"/>
  </w:style>
  <w:style w:type="character" w:customStyle="1" w:styleId="identifier">
    <w:name w:val="identifier"/>
    <w:basedOn w:val="Absatz-Standardschriftart"/>
    <w:rsid w:val="00CF2FCB"/>
  </w:style>
  <w:style w:type="character" w:customStyle="1" w:styleId="id-label">
    <w:name w:val="id-label"/>
    <w:basedOn w:val="Absatz-Standardschriftart"/>
    <w:rsid w:val="00CF2FCB"/>
  </w:style>
  <w:style w:type="character" w:styleId="Fett">
    <w:name w:val="Strong"/>
    <w:basedOn w:val="Absatz-Standardschriftart"/>
    <w:uiPriority w:val="22"/>
    <w:qFormat/>
    <w:rsid w:val="00CF2FCB"/>
    <w:rPr>
      <w:b/>
      <w:bCs/>
    </w:rPr>
  </w:style>
  <w:style w:type="character" w:customStyle="1" w:styleId="free-label">
    <w:name w:val="free-label"/>
    <w:basedOn w:val="Absatz-Standardschriftart"/>
    <w:rsid w:val="00CF2FCB"/>
  </w:style>
  <w:style w:type="paragraph" w:styleId="StandardWeb">
    <w:name w:val="Normal (Web)"/>
    <w:basedOn w:val="Standard"/>
    <w:uiPriority w:val="99"/>
    <w:unhideWhenUsed/>
    <w:qFormat/>
    <w:rsid w:val="00CF2FCB"/>
    <w:pPr>
      <w:spacing w:before="100" w:beforeAutospacing="1" w:after="100" w:afterAutospacing="1" w:line="240" w:lineRule="auto"/>
    </w:pPr>
    <w:rPr>
      <w:rFonts w:ascii="Calibri" w:hAnsi="Calibri" w:cs="Calibri"/>
      <w:kern w:val="0"/>
      <w:sz w:val="22"/>
      <w:szCs w:val="22"/>
    </w:rPr>
  </w:style>
  <w:style w:type="paragraph" w:styleId="HTMLVorformatiert">
    <w:name w:val="HTML Preformatted"/>
    <w:basedOn w:val="Standard"/>
    <w:link w:val="HTMLVorformatiertZchn"/>
    <w:uiPriority w:val="99"/>
    <w:semiHidden/>
    <w:unhideWhenUsed/>
    <w:rsid w:val="00CF2FC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</w:rPr>
  </w:style>
  <w:style w:type="character" w:customStyle="1" w:styleId="HTMLVorformatiertZchn">
    <w:name w:val="HTML Vorformatiert Zchn"/>
    <w:basedOn w:val="Absatz-Standardschriftart"/>
    <w:link w:val="HTMLVorformatiert"/>
    <w:uiPriority w:val="99"/>
    <w:semiHidden/>
    <w:rsid w:val="00CF2FCB"/>
    <w:rPr>
      <w:rFonts w:ascii="Courier New" w:eastAsia="Times New Roman" w:hAnsi="Courier New" w:cs="Courier New"/>
      <w:kern w:val="0"/>
      <w:sz w:val="20"/>
      <w:szCs w:val="20"/>
    </w:rPr>
  </w:style>
  <w:style w:type="character" w:styleId="HTMLCode">
    <w:name w:val="HTML Code"/>
    <w:basedOn w:val="Absatz-Standardschriftart"/>
    <w:uiPriority w:val="99"/>
    <w:semiHidden/>
    <w:unhideWhenUsed/>
    <w:rsid w:val="00CF2FCB"/>
    <w:rPr>
      <w:rFonts w:ascii="Courier New" w:eastAsia="Times New Roman" w:hAnsi="Courier New" w:cs="Courier New"/>
      <w:sz w:val="20"/>
      <w:szCs w:val="20"/>
    </w:rPr>
  </w:style>
  <w:style w:type="paragraph" w:customStyle="1" w:styleId="pf0">
    <w:name w:val="pf0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f01">
    <w:name w:val="cf01"/>
    <w:basedOn w:val="Absatz-Standardschriftart"/>
    <w:rsid w:val="00CF2FCB"/>
    <w:rPr>
      <w:rFonts w:ascii="Segoe UI" w:hAnsi="Segoe UI" w:cs="Segoe UI" w:hint="default"/>
      <w:sz w:val="18"/>
      <w:szCs w:val="18"/>
    </w:rPr>
  </w:style>
  <w:style w:type="character" w:styleId="HTMLZitat">
    <w:name w:val="HTML Cite"/>
    <w:basedOn w:val="Absatz-Standardschriftart"/>
    <w:uiPriority w:val="99"/>
    <w:semiHidden/>
    <w:unhideWhenUsed/>
    <w:rsid w:val="00CF2FCB"/>
    <w:rPr>
      <w:i/>
      <w:iCs/>
    </w:rPr>
  </w:style>
  <w:style w:type="paragraph" w:customStyle="1" w:styleId="c-article-identifiersitem">
    <w:name w:val="c-article-identifiers__item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c-article-titlesub">
    <w:name w:val="c-article-title__sub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c-article-author-listitem">
    <w:name w:val="c-article-author-list__item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c-article-info-details">
    <w:name w:val="c-article-info-details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u-visually-hidden">
    <w:name w:val="u-visually-hidden"/>
    <w:basedOn w:val="Absatz-Standardschriftart"/>
    <w:rsid w:val="00CF2FCB"/>
  </w:style>
  <w:style w:type="paragraph" w:customStyle="1" w:styleId="c-article-metrics-barcount">
    <w:name w:val="c-article-metrics-bar__count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c-article-metrics-barlabel">
    <w:name w:val="c-article-metrics-bar__label"/>
    <w:basedOn w:val="Absatz-Standardschriftart"/>
    <w:rsid w:val="00CF2FCB"/>
  </w:style>
  <w:style w:type="paragraph" w:customStyle="1" w:styleId="c-article-metrics-bardetails">
    <w:name w:val="c-article-metrics-bar__details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F2FCB"/>
    <w:rPr>
      <w:color w:val="605E5C"/>
      <w:shd w:val="clear" w:color="auto" w:fill="E1DFDD"/>
    </w:rPr>
  </w:style>
  <w:style w:type="paragraph" w:customStyle="1" w:styleId="usa-breadcrumblist-item">
    <w:name w:val="usa-breadcrumb__list-item"/>
    <w:basedOn w:val="Standard"/>
    <w:rsid w:val="00CF2F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F2FCB"/>
    <w:rPr>
      <w:color w:val="605E5C"/>
      <w:shd w:val="clear" w:color="auto" w:fill="E1DFDD"/>
    </w:rPr>
  </w:style>
  <w:style w:type="character" w:styleId="Hervorhebung">
    <w:name w:val="Emphasis"/>
    <w:basedOn w:val="Absatz-Standardschriftart"/>
    <w:uiPriority w:val="20"/>
    <w:qFormat/>
    <w:rsid w:val="00CF2F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85.215.232.178/memem7/Terms_List7.cfm?search=M3486|" TargetMode="External"/><Relationship Id="rId13" Type="http://schemas.openxmlformats.org/officeDocument/2006/relationships/image" Target="NULL"/><Relationship Id="rId18" Type="http://schemas.openxmlformats.org/officeDocument/2006/relationships/hyperlink" Target="http://85.215.232.178/memem7/Terms_List7.cfm?search=92403N|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gerhardstauch@web.de" TargetMode="External"/><Relationship Id="rId7" Type="http://schemas.openxmlformats.org/officeDocument/2006/relationships/hyperlink" Target="http://85.215.232.178/memem7/Terms_List7.cfm?search=M5707|" TargetMode="External"/><Relationship Id="rId12" Type="http://schemas.openxmlformats.org/officeDocument/2006/relationships/hyperlink" Target="http://85.215.232.178/memem7/TermsPhemes_Edit.cfm?ppid=363383&amp;concept=500C" TargetMode="External"/><Relationship Id="rId17" Type="http://schemas.openxmlformats.org/officeDocument/2006/relationships/hyperlink" Target="http://85.215.232.178/memem7/Terms_List7.cfm?search=M2946|" TargetMode="External"/><Relationship Id="rId25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://85.215.232.178/memem7/Terms_List7.cfm?search=90603N|" TargetMode="External"/><Relationship Id="rId20" Type="http://schemas.openxmlformats.org/officeDocument/2006/relationships/hyperlink" Target="mailto:Peter.Fritz23@arcor.d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85.215.232.178/memem7/Terms_List7.cfm?search=M0801|" TargetMode="External"/><Relationship Id="rId11" Type="http://schemas.openxmlformats.org/officeDocument/2006/relationships/hyperlink" Target="http://85.215.232.178/memem7/Terms_List7.cfm?search=M0061|" TargetMode="External"/><Relationship Id="rId24" Type="http://schemas.openxmlformats.org/officeDocument/2006/relationships/fontTable" Target="fontTable.xml"/><Relationship Id="rId5" Type="http://schemas.openxmlformats.org/officeDocument/2006/relationships/hyperlink" Target="http://85.215.232.178/memem7/Terms_List7.cfm?search=1353X|" TargetMode="External"/><Relationship Id="rId15" Type="http://schemas.openxmlformats.org/officeDocument/2006/relationships/hyperlink" Target="http://85.215.232.178/memem7/Terms_List7.cfm?search=M1193|" TargetMode="External"/><Relationship Id="rId23" Type="http://schemas.openxmlformats.org/officeDocument/2006/relationships/hyperlink" Target="http://www.ipath.network.de" TargetMode="External"/><Relationship Id="rId10" Type="http://schemas.openxmlformats.org/officeDocument/2006/relationships/hyperlink" Target="http://85.215.232.178/memem7/Terms_List7.cfm?search=M1031|" TargetMode="External"/><Relationship Id="rId19" Type="http://schemas.openxmlformats.org/officeDocument/2006/relationships/hyperlink" Target="http://85.215.232.178/memem7/Terms_List7.cfm?search=M8991|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85.215.232.178/memem7/Terms_List7.cfm?search=M0933|" TargetMode="External"/><Relationship Id="rId14" Type="http://schemas.openxmlformats.org/officeDocument/2006/relationships/hyperlink" Target="http://85.215.232.178/memem7/Terms_List7.cfm?search=77545X|" TargetMode="External"/><Relationship Id="rId22" Type="http://schemas.openxmlformats.org/officeDocument/2006/relationships/hyperlink" Target="http://www.ipath.network.co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1978</Words>
  <Characters>11280</Characters>
  <Application>Microsoft Office Word</Application>
  <DocSecurity>0</DocSecurity>
  <Lines>94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Peter.Fritz23@arcor.de Fritz</dc:creator>
  <cp:keywords/>
  <dc:description/>
  <cp:lastModifiedBy>Peter.Fritz23@arcor.de Fritz</cp:lastModifiedBy>
  <cp:revision>3</cp:revision>
  <cp:lastPrinted>2024-09-30T13:38:00Z</cp:lastPrinted>
  <dcterms:created xsi:type="dcterms:W3CDTF">2024-09-14T08:16:00Z</dcterms:created>
  <dcterms:modified xsi:type="dcterms:W3CDTF">2024-09-30T13:46:00Z</dcterms:modified>
</cp:coreProperties>
</file>