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D9FF41" w14:textId="77777777" w:rsidR="00A43989" w:rsidRPr="00F3192B" w:rsidRDefault="00A43989" w:rsidP="00A43989">
      <w:pPr>
        <w:jc w:val="center"/>
        <w:rPr>
          <w:rFonts w:eastAsiaTheme="minorEastAsia" w:cs="Times New Roman"/>
          <w:b/>
          <w:bCs/>
          <w:sz w:val="44"/>
          <w:szCs w:val="44"/>
          <w:lang w:eastAsia="zh-CN"/>
        </w:rPr>
      </w:pPr>
      <w:bookmarkStart w:id="0" w:name="_Hlk171167793"/>
      <w:bookmarkEnd w:id="0"/>
      <w:r w:rsidRPr="00AF5305">
        <w:rPr>
          <w:rFonts w:cs="Times New Roman"/>
          <w:b/>
          <w:bCs/>
          <w:sz w:val="44"/>
          <w:szCs w:val="44"/>
        </w:rPr>
        <w:t>Supplementary information</w:t>
      </w:r>
      <w:r>
        <w:rPr>
          <w:rFonts w:eastAsiaTheme="minorEastAsia" w:cs="Times New Roman" w:hint="eastAsia"/>
          <w:b/>
          <w:bCs/>
          <w:sz w:val="44"/>
          <w:szCs w:val="44"/>
          <w:lang w:eastAsia="zh-CN"/>
        </w:rPr>
        <w:t xml:space="preserve"> </w:t>
      </w:r>
    </w:p>
    <w:p w14:paraId="5B221AD5" w14:textId="77777777" w:rsidR="00A43989" w:rsidRPr="00A85D2F" w:rsidRDefault="00A43989" w:rsidP="00A43989">
      <w:pPr>
        <w:jc w:val="center"/>
        <w:rPr>
          <w:rFonts w:eastAsiaTheme="minorEastAsia" w:cs="Times New Roman"/>
          <w:b/>
          <w:bCs/>
          <w:sz w:val="32"/>
          <w:szCs w:val="32"/>
          <w:lang w:eastAsia="zh-CN"/>
        </w:rPr>
      </w:pPr>
    </w:p>
    <w:p w14:paraId="499E6A7B" w14:textId="77777777" w:rsidR="00EC69A7" w:rsidRDefault="00EC69A7" w:rsidP="00672B29">
      <w:pPr>
        <w:pStyle w:val="NormalWeb"/>
        <w:rPr>
          <w:rFonts w:eastAsiaTheme="minorEastAsia"/>
          <w:b/>
          <w:bCs/>
          <w:color w:val="000000" w:themeColor="text1"/>
          <w:sz w:val="28"/>
          <w:szCs w:val="28"/>
          <w:lang w:val="en-US"/>
        </w:rPr>
      </w:pPr>
    </w:p>
    <w:p w14:paraId="727AE0B8" w14:textId="77777777" w:rsidR="00EC69A7" w:rsidRDefault="00EC69A7" w:rsidP="00672B29">
      <w:pPr>
        <w:pStyle w:val="NormalWeb"/>
        <w:rPr>
          <w:rFonts w:eastAsiaTheme="minorEastAsia"/>
          <w:b/>
          <w:bCs/>
          <w:color w:val="000000" w:themeColor="text1"/>
          <w:sz w:val="28"/>
          <w:szCs w:val="28"/>
          <w:lang w:val="en-US"/>
        </w:rPr>
      </w:pPr>
    </w:p>
    <w:p w14:paraId="36755C2E" w14:textId="61ECD150" w:rsidR="00EC69A7" w:rsidRPr="008B0D15" w:rsidRDefault="00EC69A7" w:rsidP="00672B29">
      <w:pPr>
        <w:pStyle w:val="NormalWeb"/>
        <w:rPr>
          <w:rFonts w:eastAsiaTheme="minorEastAsia"/>
          <w:b/>
          <w:bCs/>
          <w:color w:val="000000" w:themeColor="text1"/>
          <w:sz w:val="32"/>
          <w:szCs w:val="32"/>
          <w:lang w:val="en-US"/>
        </w:rPr>
      </w:pPr>
      <w:r w:rsidRPr="008B0D15">
        <w:rPr>
          <w:rFonts w:eastAsiaTheme="minorEastAsia" w:hint="eastAsia"/>
          <w:b/>
          <w:bCs/>
          <w:color w:val="000000" w:themeColor="text1"/>
          <w:sz w:val="32"/>
          <w:szCs w:val="32"/>
          <w:lang w:val="en-US"/>
        </w:rPr>
        <w:t>Table of Contents:</w:t>
      </w:r>
    </w:p>
    <w:p w14:paraId="5DDFC6EF" w14:textId="0C570472" w:rsidR="00AB3D6D" w:rsidRPr="00A85D2F" w:rsidRDefault="00AB3D6D" w:rsidP="00B26632">
      <w:pPr>
        <w:pStyle w:val="NormalWeb"/>
        <w:spacing w:before="0" w:beforeAutospacing="0" w:after="120" w:afterAutospacing="0" w:line="480" w:lineRule="auto"/>
        <w:rPr>
          <w:rFonts w:eastAsiaTheme="minorEastAsia"/>
          <w:b/>
          <w:bCs/>
          <w:sz w:val="28"/>
          <w:szCs w:val="28"/>
          <w:lang w:val="en-US"/>
        </w:rPr>
      </w:pPr>
      <w:r w:rsidRPr="00A85D2F">
        <w:rPr>
          <w:rFonts w:eastAsiaTheme="minorEastAsia" w:hint="eastAsia"/>
          <w:b/>
          <w:bCs/>
          <w:color w:val="000000" w:themeColor="text1"/>
          <w:sz w:val="28"/>
          <w:szCs w:val="28"/>
          <w:lang w:val="en-US"/>
        </w:rPr>
        <w:t>Section 1:</w:t>
      </w:r>
      <w:r w:rsidRPr="00A85D2F">
        <w:rPr>
          <w:rFonts w:eastAsiaTheme="minorEastAsia" w:hint="eastAsia"/>
          <w:color w:val="000000" w:themeColor="text1"/>
          <w:sz w:val="28"/>
          <w:szCs w:val="28"/>
          <w:lang w:val="en-US"/>
        </w:rPr>
        <w:t xml:space="preserve"> </w:t>
      </w:r>
      <w:r w:rsidRPr="00A85D2F">
        <w:rPr>
          <w:rFonts w:eastAsiaTheme="minorEastAsia" w:hint="eastAsia"/>
          <w:b/>
          <w:bCs/>
          <w:sz w:val="28"/>
          <w:szCs w:val="28"/>
          <w:lang w:val="en-US"/>
        </w:rPr>
        <w:t>Formation of Ti</w:t>
      </w:r>
      <w:r w:rsidRPr="00A85D2F">
        <w:rPr>
          <w:rFonts w:eastAsiaTheme="minorEastAsia" w:hint="eastAsia"/>
          <w:b/>
          <w:bCs/>
          <w:sz w:val="28"/>
          <w:szCs w:val="28"/>
          <w:vertAlign w:val="subscript"/>
          <w:lang w:val="en-US"/>
        </w:rPr>
        <w:t>4</w:t>
      </w:r>
      <w:r w:rsidRPr="00A85D2F">
        <w:rPr>
          <w:rFonts w:eastAsiaTheme="minorEastAsia" w:hint="eastAsia"/>
          <w:b/>
          <w:bCs/>
          <w:sz w:val="28"/>
          <w:szCs w:val="28"/>
          <w:lang w:val="en-US"/>
        </w:rPr>
        <w:t>Au</w:t>
      </w:r>
      <w:r w:rsidRPr="00A85D2F">
        <w:rPr>
          <w:rFonts w:eastAsiaTheme="minorEastAsia" w:hint="eastAsia"/>
          <w:b/>
          <w:bCs/>
          <w:sz w:val="28"/>
          <w:szCs w:val="28"/>
          <w:vertAlign w:val="subscript"/>
          <w:lang w:val="en-US"/>
        </w:rPr>
        <w:t>3</w:t>
      </w:r>
      <w:r w:rsidRPr="00A85D2F">
        <w:rPr>
          <w:rFonts w:eastAsiaTheme="minorEastAsia" w:hint="eastAsia"/>
          <w:b/>
          <w:bCs/>
          <w:sz w:val="28"/>
          <w:szCs w:val="28"/>
          <w:lang w:val="en-US"/>
        </w:rPr>
        <w:t>C</w:t>
      </w:r>
      <w:r w:rsidRPr="00A85D2F">
        <w:rPr>
          <w:rFonts w:eastAsiaTheme="minorEastAsia" w:hint="eastAsia"/>
          <w:b/>
          <w:bCs/>
          <w:sz w:val="28"/>
          <w:szCs w:val="28"/>
          <w:vertAlign w:val="subscript"/>
          <w:lang w:val="en-US"/>
        </w:rPr>
        <w:t>3</w:t>
      </w:r>
      <w:r w:rsidRPr="00A85D2F">
        <w:rPr>
          <w:rFonts w:eastAsiaTheme="minorEastAsia" w:hint="eastAsia"/>
          <w:b/>
          <w:bCs/>
          <w:sz w:val="28"/>
          <w:szCs w:val="28"/>
          <w:lang w:val="en-US"/>
        </w:rPr>
        <w:t xml:space="preserve"> phase</w:t>
      </w:r>
    </w:p>
    <w:p w14:paraId="52FC9192" w14:textId="6BF009B3" w:rsidR="00AB3D6D" w:rsidRPr="007E2528" w:rsidRDefault="00AB3D6D" w:rsidP="00B26632">
      <w:pPr>
        <w:pStyle w:val="NormalWeb"/>
        <w:spacing w:before="0" w:beforeAutospacing="0" w:after="120" w:afterAutospacing="0" w:line="480" w:lineRule="auto"/>
        <w:rPr>
          <w:rFonts w:eastAsiaTheme="minorEastAsia"/>
          <w:b/>
          <w:bCs/>
          <w:sz w:val="28"/>
          <w:szCs w:val="28"/>
          <w:lang w:val="en-US"/>
        </w:rPr>
      </w:pPr>
      <w:r w:rsidRPr="007E2528">
        <w:rPr>
          <w:rFonts w:eastAsiaTheme="minorEastAsia" w:hint="eastAsia"/>
          <w:b/>
          <w:bCs/>
          <w:color w:val="000000" w:themeColor="text1"/>
          <w:sz w:val="28"/>
          <w:szCs w:val="28"/>
          <w:lang w:val="en-US"/>
        </w:rPr>
        <w:t>Section 2:</w:t>
      </w:r>
      <w:r w:rsidRPr="007E2528">
        <w:rPr>
          <w:rFonts w:eastAsiaTheme="minorEastAsia" w:hint="eastAsia"/>
          <w:color w:val="000000" w:themeColor="text1"/>
          <w:sz w:val="28"/>
          <w:szCs w:val="28"/>
          <w:lang w:val="en-US"/>
        </w:rPr>
        <w:t xml:space="preserve"> </w:t>
      </w:r>
      <w:r w:rsidR="00AF25B0" w:rsidRPr="00A85D2F">
        <w:rPr>
          <w:rFonts w:eastAsiaTheme="minorEastAsia" w:hint="eastAsia"/>
          <w:b/>
          <w:bCs/>
          <w:sz w:val="28"/>
          <w:szCs w:val="28"/>
          <w:lang w:val="en-US"/>
        </w:rPr>
        <w:t>Formation of Ti</w:t>
      </w:r>
      <w:r w:rsidR="00AF25B0" w:rsidRPr="00A85D2F">
        <w:rPr>
          <w:rFonts w:eastAsiaTheme="minorEastAsia" w:hint="eastAsia"/>
          <w:b/>
          <w:bCs/>
          <w:sz w:val="28"/>
          <w:szCs w:val="28"/>
          <w:vertAlign w:val="subscript"/>
          <w:lang w:val="en-US"/>
        </w:rPr>
        <w:t>4</w:t>
      </w:r>
      <w:r w:rsidR="00AF25B0" w:rsidRPr="00A85D2F">
        <w:rPr>
          <w:rFonts w:eastAsiaTheme="minorEastAsia" w:hint="eastAsia"/>
          <w:b/>
          <w:bCs/>
          <w:sz w:val="28"/>
          <w:szCs w:val="28"/>
          <w:lang w:val="en-US"/>
        </w:rPr>
        <w:t>AuC</w:t>
      </w:r>
      <w:r w:rsidR="00AF25B0" w:rsidRPr="00A85D2F">
        <w:rPr>
          <w:rFonts w:eastAsiaTheme="minorEastAsia" w:hint="eastAsia"/>
          <w:b/>
          <w:bCs/>
          <w:sz w:val="28"/>
          <w:szCs w:val="28"/>
          <w:vertAlign w:val="subscript"/>
          <w:lang w:val="en-US"/>
        </w:rPr>
        <w:t>3</w:t>
      </w:r>
      <w:r w:rsidR="00AF25B0" w:rsidRPr="00A85D2F">
        <w:rPr>
          <w:rFonts w:eastAsiaTheme="minorEastAsia" w:hint="eastAsia"/>
          <w:b/>
          <w:bCs/>
          <w:sz w:val="28"/>
          <w:szCs w:val="28"/>
          <w:lang w:val="en-US"/>
        </w:rPr>
        <w:t xml:space="preserve"> phase</w:t>
      </w:r>
    </w:p>
    <w:p w14:paraId="0FC7A740" w14:textId="3A138491" w:rsidR="008B0D15" w:rsidRPr="00A85D2F" w:rsidRDefault="008B0D15" w:rsidP="00B26632">
      <w:pPr>
        <w:pStyle w:val="NormalWeb"/>
        <w:spacing w:before="0" w:beforeAutospacing="0" w:after="120" w:afterAutospacing="0" w:line="480" w:lineRule="auto"/>
        <w:rPr>
          <w:rFonts w:eastAsiaTheme="minorEastAsia"/>
          <w:b/>
          <w:bCs/>
          <w:sz w:val="28"/>
          <w:szCs w:val="28"/>
          <w:lang w:val="en-US"/>
        </w:rPr>
      </w:pPr>
      <w:r w:rsidRPr="00A85D2F">
        <w:rPr>
          <w:rFonts w:eastAsiaTheme="minorEastAsia" w:hint="eastAsia"/>
          <w:b/>
          <w:bCs/>
          <w:color w:val="000000" w:themeColor="text1"/>
          <w:sz w:val="28"/>
          <w:szCs w:val="28"/>
          <w:lang w:val="en-US"/>
        </w:rPr>
        <w:t xml:space="preserve">Section </w:t>
      </w:r>
      <w:r>
        <w:rPr>
          <w:rFonts w:eastAsiaTheme="minorEastAsia"/>
          <w:b/>
          <w:bCs/>
          <w:color w:val="000000" w:themeColor="text1"/>
          <w:sz w:val="28"/>
          <w:szCs w:val="28"/>
          <w:lang w:val="en-US"/>
        </w:rPr>
        <w:t>3</w:t>
      </w:r>
      <w:r w:rsidRPr="00A85D2F">
        <w:rPr>
          <w:rFonts w:eastAsiaTheme="minorEastAsia" w:hint="eastAsia"/>
          <w:b/>
          <w:bCs/>
          <w:color w:val="000000" w:themeColor="text1"/>
          <w:sz w:val="28"/>
          <w:szCs w:val="28"/>
          <w:lang w:val="en-US"/>
        </w:rPr>
        <w:t>:</w:t>
      </w:r>
      <w:r w:rsidRPr="00A85D2F">
        <w:rPr>
          <w:rFonts w:eastAsiaTheme="minorEastAsia" w:hint="eastAsia"/>
          <w:color w:val="000000" w:themeColor="text1"/>
          <w:sz w:val="28"/>
          <w:szCs w:val="28"/>
          <w:lang w:val="en-US"/>
        </w:rPr>
        <w:t xml:space="preserve"> </w:t>
      </w:r>
      <w:r w:rsidR="00AF25B0">
        <w:rPr>
          <w:rFonts w:eastAsiaTheme="minorEastAsia" w:hint="eastAsia"/>
          <w:b/>
          <w:bCs/>
          <w:sz w:val="28"/>
          <w:szCs w:val="28"/>
          <w:lang w:val="en-US"/>
        </w:rPr>
        <w:t>DFT</w:t>
      </w:r>
      <w:r w:rsidR="00AF25B0" w:rsidRPr="007E2528">
        <w:rPr>
          <w:rFonts w:eastAsiaTheme="minorEastAsia" w:hint="eastAsia"/>
          <w:b/>
          <w:bCs/>
          <w:sz w:val="28"/>
          <w:szCs w:val="28"/>
          <w:lang w:val="en-US"/>
        </w:rPr>
        <w:t xml:space="preserve"> computations for Ti</w:t>
      </w:r>
      <w:r w:rsidR="00AF25B0" w:rsidRPr="007E2528">
        <w:rPr>
          <w:rFonts w:eastAsiaTheme="minorEastAsia" w:hint="eastAsia"/>
          <w:b/>
          <w:bCs/>
          <w:sz w:val="28"/>
          <w:szCs w:val="28"/>
          <w:vertAlign w:val="subscript"/>
          <w:lang w:val="en-US"/>
        </w:rPr>
        <w:t>4</w:t>
      </w:r>
      <w:r w:rsidR="00AF25B0" w:rsidRPr="007E2528">
        <w:rPr>
          <w:rFonts w:eastAsiaTheme="minorEastAsia" w:hint="eastAsia"/>
          <w:b/>
          <w:bCs/>
          <w:sz w:val="28"/>
          <w:szCs w:val="28"/>
          <w:lang w:val="en-US"/>
        </w:rPr>
        <w:t>Au</w:t>
      </w:r>
      <w:r w:rsidR="00AF25B0" w:rsidRPr="007E2528">
        <w:rPr>
          <w:rFonts w:eastAsiaTheme="minorEastAsia" w:hint="eastAsia"/>
          <w:b/>
          <w:bCs/>
          <w:sz w:val="28"/>
          <w:szCs w:val="28"/>
          <w:vertAlign w:val="subscript"/>
          <w:lang w:val="en-US"/>
        </w:rPr>
        <w:t>x</w:t>
      </w:r>
      <w:r w:rsidR="00AF25B0">
        <w:rPr>
          <w:rFonts w:eastAsiaTheme="minorEastAsia" w:hint="eastAsia"/>
          <w:b/>
          <w:bCs/>
          <w:sz w:val="28"/>
          <w:szCs w:val="28"/>
          <w:vertAlign w:val="subscript"/>
          <w:lang w:val="en-US"/>
        </w:rPr>
        <w:t>+1</w:t>
      </w:r>
      <w:r w:rsidR="00AF25B0" w:rsidRPr="007E2528">
        <w:rPr>
          <w:rFonts w:eastAsiaTheme="minorEastAsia" w:hint="eastAsia"/>
          <w:b/>
          <w:bCs/>
          <w:sz w:val="28"/>
          <w:szCs w:val="28"/>
          <w:lang w:val="en-US"/>
        </w:rPr>
        <w:t>C</w:t>
      </w:r>
      <w:r w:rsidR="00AF25B0" w:rsidRPr="007E2528">
        <w:rPr>
          <w:rFonts w:eastAsiaTheme="minorEastAsia" w:hint="eastAsia"/>
          <w:b/>
          <w:bCs/>
          <w:sz w:val="28"/>
          <w:szCs w:val="28"/>
          <w:vertAlign w:val="subscript"/>
          <w:lang w:val="en-US"/>
        </w:rPr>
        <w:t xml:space="preserve">3 </w:t>
      </w:r>
      <w:r w:rsidR="00AF25B0" w:rsidRPr="007E2528">
        <w:rPr>
          <w:rFonts w:eastAsiaTheme="minorEastAsia" w:hint="eastAsia"/>
          <w:b/>
          <w:bCs/>
          <w:sz w:val="28"/>
          <w:szCs w:val="28"/>
          <w:lang w:val="en-US"/>
        </w:rPr>
        <w:t>phases</w:t>
      </w:r>
    </w:p>
    <w:p w14:paraId="6BD52668" w14:textId="3F468FAA" w:rsidR="00EC69A7" w:rsidRPr="00A81DF0" w:rsidRDefault="00E870A6" w:rsidP="00B26632">
      <w:pPr>
        <w:pStyle w:val="NormalWeb"/>
        <w:spacing w:before="0" w:beforeAutospacing="0" w:after="120" w:afterAutospacing="0" w:line="480" w:lineRule="auto"/>
        <w:rPr>
          <w:rFonts w:eastAsiaTheme="minorEastAsia"/>
          <w:b/>
          <w:bCs/>
          <w:color w:val="000000" w:themeColor="text1"/>
          <w:sz w:val="28"/>
          <w:szCs w:val="28"/>
          <w:lang w:val="en-US"/>
        </w:rPr>
      </w:pPr>
      <w:r w:rsidRPr="00A85D2F">
        <w:rPr>
          <w:rFonts w:eastAsiaTheme="minorEastAsia" w:hint="eastAsia"/>
          <w:b/>
          <w:bCs/>
          <w:color w:val="000000" w:themeColor="text1"/>
          <w:sz w:val="28"/>
          <w:szCs w:val="28"/>
          <w:lang w:val="en-US"/>
        </w:rPr>
        <w:t xml:space="preserve">Section </w:t>
      </w:r>
      <w:r>
        <w:rPr>
          <w:rFonts w:eastAsiaTheme="minorEastAsia"/>
          <w:b/>
          <w:bCs/>
          <w:color w:val="000000" w:themeColor="text1"/>
          <w:sz w:val="28"/>
          <w:szCs w:val="28"/>
          <w:lang w:val="en-US"/>
        </w:rPr>
        <w:t>4</w:t>
      </w:r>
      <w:r w:rsidRPr="00A85D2F">
        <w:rPr>
          <w:rFonts w:eastAsiaTheme="minorEastAsia" w:hint="eastAsia"/>
          <w:b/>
          <w:bCs/>
          <w:color w:val="000000" w:themeColor="text1"/>
          <w:sz w:val="28"/>
          <w:szCs w:val="28"/>
          <w:lang w:val="en-US"/>
        </w:rPr>
        <w:t>:</w:t>
      </w:r>
      <w:r w:rsidRPr="00A85D2F">
        <w:rPr>
          <w:rFonts w:eastAsiaTheme="minorEastAsia" w:hint="eastAsia"/>
          <w:color w:val="000000" w:themeColor="text1"/>
          <w:sz w:val="28"/>
          <w:szCs w:val="28"/>
          <w:lang w:val="en-US"/>
        </w:rPr>
        <w:t xml:space="preserve"> </w:t>
      </w:r>
      <w:r w:rsidR="00B70A04">
        <w:rPr>
          <w:rFonts w:eastAsiaTheme="minorEastAsia"/>
          <w:b/>
          <w:bCs/>
          <w:color w:val="000000" w:themeColor="text1"/>
          <w:sz w:val="28"/>
          <w:szCs w:val="28"/>
          <w:lang w:val="en-US"/>
        </w:rPr>
        <w:t>T</w:t>
      </w:r>
      <w:r w:rsidRPr="009C61EB">
        <w:rPr>
          <w:rFonts w:eastAsiaTheme="minorEastAsia"/>
          <w:b/>
          <w:bCs/>
          <w:color w:val="000000" w:themeColor="text1"/>
          <w:sz w:val="28"/>
          <w:szCs w:val="28"/>
          <w:lang w:val="en-US"/>
        </w:rPr>
        <w:t>ri-layer</w:t>
      </w:r>
      <w:r w:rsidR="00B70A04">
        <w:rPr>
          <w:rFonts w:eastAsiaTheme="minorEastAsia"/>
          <w:b/>
          <w:bCs/>
          <w:color w:val="000000" w:themeColor="text1"/>
          <w:sz w:val="28"/>
          <w:szCs w:val="28"/>
          <w:lang w:val="en-US"/>
        </w:rPr>
        <w:t xml:space="preserve"> stacking</w:t>
      </w:r>
      <w:r w:rsidR="00E50D6F">
        <w:rPr>
          <w:rFonts w:eastAsiaTheme="minorEastAsia" w:hint="eastAsia"/>
          <w:b/>
          <w:bCs/>
          <w:color w:val="000000" w:themeColor="text1"/>
          <w:sz w:val="28"/>
          <w:szCs w:val="28"/>
          <w:lang w:val="en-US"/>
        </w:rPr>
        <w:t>s</w:t>
      </w:r>
      <w:r w:rsidR="00B70A04">
        <w:rPr>
          <w:rFonts w:eastAsiaTheme="minorEastAsia"/>
          <w:b/>
          <w:bCs/>
          <w:color w:val="000000" w:themeColor="text1"/>
          <w:sz w:val="28"/>
          <w:szCs w:val="28"/>
          <w:lang w:val="en-US"/>
        </w:rPr>
        <w:t xml:space="preserve"> of</w:t>
      </w:r>
      <w:r w:rsidRPr="009C61EB">
        <w:rPr>
          <w:rFonts w:eastAsiaTheme="minorEastAsia"/>
          <w:b/>
          <w:bCs/>
          <w:color w:val="000000" w:themeColor="text1"/>
          <w:sz w:val="28"/>
          <w:szCs w:val="28"/>
          <w:lang w:val="en-US"/>
        </w:rPr>
        <w:t xml:space="preserve"> Au in Ti</w:t>
      </w:r>
      <w:r w:rsidRPr="009C61EB">
        <w:rPr>
          <w:rFonts w:eastAsiaTheme="minorEastAsia"/>
          <w:b/>
          <w:bCs/>
          <w:color w:val="000000" w:themeColor="text1"/>
          <w:sz w:val="28"/>
          <w:szCs w:val="28"/>
          <w:vertAlign w:val="subscript"/>
          <w:lang w:val="en-US"/>
        </w:rPr>
        <w:t>4</w:t>
      </w:r>
      <w:r w:rsidRPr="009C61EB">
        <w:rPr>
          <w:rFonts w:eastAsiaTheme="minorEastAsia"/>
          <w:b/>
          <w:bCs/>
          <w:color w:val="000000" w:themeColor="text1"/>
          <w:sz w:val="28"/>
          <w:szCs w:val="28"/>
          <w:lang w:val="en-US"/>
        </w:rPr>
        <w:t>Au</w:t>
      </w:r>
      <w:r w:rsidRPr="009C61EB">
        <w:rPr>
          <w:rFonts w:eastAsiaTheme="minorEastAsia"/>
          <w:b/>
          <w:bCs/>
          <w:color w:val="000000" w:themeColor="text1"/>
          <w:sz w:val="28"/>
          <w:szCs w:val="28"/>
          <w:vertAlign w:val="subscript"/>
          <w:lang w:val="en-US"/>
        </w:rPr>
        <w:t>3</w:t>
      </w:r>
      <w:r w:rsidRPr="009C61EB">
        <w:rPr>
          <w:rFonts w:eastAsiaTheme="minorEastAsia"/>
          <w:b/>
          <w:bCs/>
          <w:color w:val="000000" w:themeColor="text1"/>
          <w:sz w:val="28"/>
          <w:szCs w:val="28"/>
          <w:lang w:val="en-US"/>
        </w:rPr>
        <w:t>C</w:t>
      </w:r>
      <w:r w:rsidRPr="009C61EB">
        <w:rPr>
          <w:rFonts w:eastAsiaTheme="minorEastAsia"/>
          <w:b/>
          <w:bCs/>
          <w:color w:val="000000" w:themeColor="text1"/>
          <w:sz w:val="28"/>
          <w:szCs w:val="28"/>
          <w:vertAlign w:val="subscript"/>
          <w:lang w:val="en-US"/>
        </w:rPr>
        <w:t>3</w:t>
      </w:r>
      <w:r w:rsidR="00A81DF0">
        <w:rPr>
          <w:rFonts w:eastAsiaTheme="minorEastAsia"/>
          <w:b/>
          <w:bCs/>
          <w:color w:val="000000" w:themeColor="text1"/>
          <w:sz w:val="28"/>
          <w:szCs w:val="28"/>
          <w:lang w:val="en-US"/>
        </w:rPr>
        <w:t xml:space="preserve"> </w:t>
      </w:r>
      <w:r w:rsidR="00951BDE" w:rsidRPr="001A3AAC">
        <w:rPr>
          <w:rFonts w:eastAsiaTheme="minorEastAsia"/>
          <w:b/>
          <w:bCs/>
          <w:color w:val="000000" w:themeColor="text1"/>
          <w:sz w:val="28"/>
          <w:szCs w:val="28"/>
          <w:lang w:val="en-US"/>
        </w:rPr>
        <w:t>–</w:t>
      </w:r>
      <w:r w:rsidR="00951BDE">
        <w:rPr>
          <w:rFonts w:eastAsiaTheme="minorEastAsia"/>
          <w:b/>
          <w:bCs/>
          <w:color w:val="000000" w:themeColor="text1"/>
          <w:sz w:val="28"/>
          <w:szCs w:val="28"/>
          <w:lang w:val="en-US"/>
        </w:rPr>
        <w:t xml:space="preserve"> </w:t>
      </w:r>
      <w:r w:rsidR="00A81DF0">
        <w:rPr>
          <w:rFonts w:eastAsiaTheme="minorEastAsia"/>
          <w:b/>
          <w:bCs/>
          <w:color w:val="000000" w:themeColor="text1"/>
          <w:sz w:val="28"/>
          <w:szCs w:val="28"/>
          <w:lang w:val="en-US"/>
        </w:rPr>
        <w:t xml:space="preserve">Why is three layers </w:t>
      </w:r>
      <w:r w:rsidR="005308E0">
        <w:rPr>
          <w:rFonts w:eastAsiaTheme="minorEastAsia"/>
          <w:b/>
          <w:bCs/>
          <w:color w:val="000000" w:themeColor="text1"/>
          <w:sz w:val="28"/>
          <w:szCs w:val="28"/>
          <w:lang w:val="en-US"/>
        </w:rPr>
        <w:t>of goldene</w:t>
      </w:r>
      <w:r w:rsidR="00951BDE">
        <w:rPr>
          <w:rFonts w:eastAsiaTheme="minorEastAsia"/>
          <w:b/>
          <w:bCs/>
          <w:color w:val="000000" w:themeColor="text1"/>
          <w:sz w:val="28"/>
          <w:szCs w:val="28"/>
          <w:lang w:val="en-US"/>
        </w:rPr>
        <w:t xml:space="preserve"> </w:t>
      </w:r>
      <w:r w:rsidR="00A81DF0">
        <w:rPr>
          <w:rFonts w:eastAsiaTheme="minorEastAsia"/>
          <w:b/>
          <w:bCs/>
          <w:color w:val="000000" w:themeColor="text1"/>
          <w:sz w:val="28"/>
          <w:szCs w:val="28"/>
          <w:lang w:val="en-US"/>
        </w:rPr>
        <w:t>more stable than one, two, four or five?</w:t>
      </w:r>
    </w:p>
    <w:p w14:paraId="2813FCEF" w14:textId="42D4F1BF" w:rsidR="00EC69A7" w:rsidRPr="00813FBF" w:rsidRDefault="00813FBF" w:rsidP="00B26632">
      <w:pPr>
        <w:spacing w:after="120" w:line="480" w:lineRule="auto"/>
        <w:rPr>
          <w:rFonts w:eastAsiaTheme="minorEastAsia" w:cs="Times New Roman"/>
          <w:b/>
          <w:bCs/>
          <w:sz w:val="28"/>
          <w:szCs w:val="28"/>
          <w:lang w:eastAsia="zh-CN"/>
        </w:rPr>
      </w:pPr>
      <w:r w:rsidRPr="007B38D5">
        <w:rPr>
          <w:rFonts w:eastAsiaTheme="minorEastAsia" w:cs="Times New Roman" w:hint="eastAsia"/>
          <w:b/>
          <w:bCs/>
          <w:sz w:val="28"/>
          <w:szCs w:val="28"/>
          <w:lang w:eastAsia="zh-CN"/>
        </w:rPr>
        <w:t xml:space="preserve">Section </w:t>
      </w:r>
      <w:r>
        <w:rPr>
          <w:rFonts w:eastAsiaTheme="minorEastAsia" w:cs="Times New Roman" w:hint="eastAsia"/>
          <w:b/>
          <w:bCs/>
          <w:sz w:val="28"/>
          <w:szCs w:val="28"/>
          <w:lang w:eastAsia="zh-CN"/>
        </w:rPr>
        <w:t xml:space="preserve">5: </w:t>
      </w:r>
      <w:r w:rsidRPr="00021F46">
        <w:rPr>
          <w:rFonts w:eastAsiaTheme="minorEastAsia" w:cs="Times New Roman"/>
          <w:b/>
          <w:bCs/>
          <w:sz w:val="28"/>
          <w:szCs w:val="28"/>
          <w:lang w:eastAsia="zh-CN"/>
        </w:rPr>
        <w:t>Mechanistic consideration</w:t>
      </w:r>
      <w:r>
        <w:rPr>
          <w:rFonts w:eastAsiaTheme="minorEastAsia" w:cs="Times New Roman" w:hint="eastAsia"/>
          <w:b/>
          <w:bCs/>
          <w:sz w:val="28"/>
          <w:szCs w:val="28"/>
          <w:lang w:eastAsia="zh-CN"/>
        </w:rPr>
        <w:t xml:space="preserve"> on </w:t>
      </w:r>
      <w:r w:rsidRPr="00021F46">
        <w:rPr>
          <w:rFonts w:eastAsiaTheme="minorEastAsia" w:cs="Times New Roman"/>
          <w:b/>
          <w:bCs/>
          <w:sz w:val="28"/>
          <w:szCs w:val="28"/>
          <w:lang w:eastAsia="zh-CN"/>
        </w:rPr>
        <w:t>Ti</w:t>
      </w:r>
      <w:r w:rsidRPr="00021F46">
        <w:rPr>
          <w:rFonts w:eastAsiaTheme="minorEastAsia" w:cs="Times New Roman"/>
          <w:b/>
          <w:bCs/>
          <w:sz w:val="28"/>
          <w:szCs w:val="28"/>
          <w:vertAlign w:val="subscript"/>
          <w:lang w:eastAsia="zh-CN"/>
        </w:rPr>
        <w:t>4</w:t>
      </w:r>
      <w:r w:rsidRPr="00021F46">
        <w:rPr>
          <w:rFonts w:eastAsiaTheme="minorEastAsia" w:cs="Times New Roman"/>
          <w:b/>
          <w:bCs/>
          <w:sz w:val="28"/>
          <w:szCs w:val="28"/>
          <w:lang w:eastAsia="zh-CN"/>
        </w:rPr>
        <w:t>C</w:t>
      </w:r>
      <w:r w:rsidRPr="00021F46">
        <w:rPr>
          <w:rFonts w:eastAsiaTheme="minorEastAsia" w:cs="Times New Roman"/>
          <w:b/>
          <w:bCs/>
          <w:sz w:val="28"/>
          <w:szCs w:val="28"/>
          <w:vertAlign w:val="subscript"/>
          <w:lang w:eastAsia="zh-CN"/>
        </w:rPr>
        <w:t>3</w:t>
      </w:r>
      <w:r>
        <w:rPr>
          <w:rFonts w:eastAsiaTheme="minorEastAsia" w:cs="Times New Roman" w:hint="eastAsia"/>
          <w:sz w:val="24"/>
          <w:szCs w:val="24"/>
          <w:vertAlign w:val="subscript"/>
          <w:lang w:eastAsia="zh-CN"/>
        </w:rPr>
        <w:t xml:space="preserve"> </w:t>
      </w:r>
      <w:r w:rsidRPr="00021F46">
        <w:rPr>
          <w:rFonts w:eastAsiaTheme="minorEastAsia" w:cs="Times New Roman" w:hint="eastAsia"/>
          <w:b/>
          <w:bCs/>
          <w:sz w:val="28"/>
          <w:szCs w:val="28"/>
          <w:lang w:eastAsia="zh-CN"/>
        </w:rPr>
        <w:t>sheets</w:t>
      </w:r>
      <w:r>
        <w:rPr>
          <w:rFonts w:eastAsiaTheme="minorEastAsia" w:cs="Times New Roman" w:hint="eastAsia"/>
          <w:sz w:val="24"/>
          <w:szCs w:val="24"/>
          <w:lang w:eastAsia="zh-CN"/>
        </w:rPr>
        <w:t xml:space="preserve"> </w:t>
      </w:r>
      <w:r w:rsidR="00B70A04">
        <w:rPr>
          <w:rFonts w:eastAsiaTheme="minorEastAsia" w:cs="Times New Roman"/>
          <w:b/>
          <w:bCs/>
          <w:sz w:val="28"/>
          <w:szCs w:val="28"/>
          <w:lang w:eastAsia="zh-CN"/>
        </w:rPr>
        <w:t>gliding</w:t>
      </w:r>
      <w:r>
        <w:rPr>
          <w:rFonts w:eastAsiaTheme="minorEastAsia" w:cs="Times New Roman" w:hint="eastAsia"/>
          <w:b/>
          <w:bCs/>
          <w:sz w:val="28"/>
          <w:szCs w:val="28"/>
          <w:lang w:eastAsia="zh-CN"/>
        </w:rPr>
        <w:t xml:space="preserve"> in </w:t>
      </w:r>
      <w:r w:rsidRPr="00021F46">
        <w:rPr>
          <w:rFonts w:eastAsiaTheme="minorEastAsia" w:cs="Times New Roman"/>
          <w:b/>
          <w:bCs/>
          <w:sz w:val="28"/>
          <w:szCs w:val="28"/>
          <w:lang w:eastAsia="zh-CN"/>
        </w:rPr>
        <w:t>Ti</w:t>
      </w:r>
      <w:r w:rsidRPr="00021F46">
        <w:rPr>
          <w:rFonts w:eastAsiaTheme="minorEastAsia" w:cs="Times New Roman"/>
          <w:b/>
          <w:bCs/>
          <w:sz w:val="28"/>
          <w:szCs w:val="28"/>
          <w:vertAlign w:val="subscript"/>
          <w:lang w:eastAsia="zh-CN"/>
        </w:rPr>
        <w:t>4</w:t>
      </w:r>
      <w:r w:rsidRPr="00021F46">
        <w:rPr>
          <w:rFonts w:eastAsiaTheme="minorEastAsia" w:cs="Times New Roman"/>
          <w:b/>
          <w:bCs/>
          <w:sz w:val="28"/>
          <w:szCs w:val="28"/>
          <w:lang w:eastAsia="zh-CN"/>
        </w:rPr>
        <w:t>Au</w:t>
      </w:r>
      <w:r w:rsidRPr="00021F46">
        <w:rPr>
          <w:rFonts w:eastAsiaTheme="minorEastAsia" w:cs="Times New Roman"/>
          <w:b/>
          <w:bCs/>
          <w:sz w:val="28"/>
          <w:szCs w:val="28"/>
          <w:vertAlign w:val="subscript"/>
          <w:lang w:eastAsia="zh-CN"/>
        </w:rPr>
        <w:t>3</w:t>
      </w:r>
      <w:r w:rsidRPr="00021F46">
        <w:rPr>
          <w:rFonts w:eastAsiaTheme="minorEastAsia" w:cs="Times New Roman"/>
          <w:b/>
          <w:bCs/>
          <w:sz w:val="28"/>
          <w:szCs w:val="28"/>
          <w:lang w:eastAsia="zh-CN"/>
        </w:rPr>
        <w:t>C</w:t>
      </w:r>
      <w:r w:rsidRPr="00021F46">
        <w:rPr>
          <w:rFonts w:eastAsiaTheme="minorEastAsia" w:cs="Times New Roman"/>
          <w:b/>
          <w:bCs/>
          <w:sz w:val="28"/>
          <w:szCs w:val="28"/>
          <w:vertAlign w:val="subscript"/>
          <w:lang w:eastAsia="zh-CN"/>
        </w:rPr>
        <w:t>3</w:t>
      </w:r>
    </w:p>
    <w:p w14:paraId="00694F31" w14:textId="77777777" w:rsidR="008B0D15" w:rsidRPr="009C61EB" w:rsidRDefault="008B0D15" w:rsidP="00B26632">
      <w:pPr>
        <w:pStyle w:val="NormalWeb"/>
        <w:spacing w:before="0" w:beforeAutospacing="0" w:after="120" w:afterAutospacing="0" w:line="480" w:lineRule="auto"/>
        <w:rPr>
          <w:rFonts w:eastAsiaTheme="minorEastAsia"/>
          <w:b/>
          <w:bCs/>
          <w:color w:val="000000" w:themeColor="text1"/>
          <w:sz w:val="28"/>
          <w:szCs w:val="28"/>
          <w:lang w:val="en-US"/>
        </w:rPr>
      </w:pPr>
      <w:r w:rsidRPr="00A85D2F">
        <w:rPr>
          <w:rFonts w:eastAsiaTheme="minorEastAsia" w:hint="eastAsia"/>
          <w:b/>
          <w:bCs/>
          <w:color w:val="000000" w:themeColor="text1"/>
          <w:sz w:val="28"/>
          <w:szCs w:val="28"/>
          <w:lang w:val="en-US"/>
        </w:rPr>
        <w:t xml:space="preserve">Section </w:t>
      </w:r>
      <w:r>
        <w:rPr>
          <w:rFonts w:eastAsiaTheme="minorEastAsia" w:hint="eastAsia"/>
          <w:b/>
          <w:bCs/>
          <w:color w:val="000000" w:themeColor="text1"/>
          <w:sz w:val="28"/>
          <w:szCs w:val="28"/>
          <w:lang w:val="en-US"/>
        </w:rPr>
        <w:t>6</w:t>
      </w:r>
      <w:r w:rsidRPr="00A85D2F">
        <w:rPr>
          <w:rFonts w:eastAsiaTheme="minorEastAsia" w:hint="eastAsia"/>
          <w:b/>
          <w:bCs/>
          <w:color w:val="000000" w:themeColor="text1"/>
          <w:sz w:val="28"/>
          <w:szCs w:val="28"/>
          <w:lang w:val="en-US"/>
        </w:rPr>
        <w:t>:</w:t>
      </w:r>
      <w:r w:rsidRPr="00A85D2F">
        <w:rPr>
          <w:rFonts w:eastAsiaTheme="minorEastAsia" w:hint="eastAsia"/>
          <w:color w:val="000000" w:themeColor="text1"/>
          <w:sz w:val="28"/>
          <w:szCs w:val="28"/>
          <w:lang w:val="en-US"/>
        </w:rPr>
        <w:t xml:space="preserve"> </w:t>
      </w:r>
      <w:r>
        <w:rPr>
          <w:rFonts w:eastAsiaTheme="minorEastAsia"/>
          <w:b/>
          <w:bCs/>
          <w:color w:val="000000" w:themeColor="text1"/>
          <w:sz w:val="28"/>
          <w:szCs w:val="28"/>
          <w:lang w:val="en-US"/>
        </w:rPr>
        <w:t>Preparation of trilayer goldene</w:t>
      </w:r>
    </w:p>
    <w:p w14:paraId="4F24621B" w14:textId="29B0D59B" w:rsidR="008B0D15" w:rsidRPr="007B38D5" w:rsidRDefault="008B0D15" w:rsidP="00B26632">
      <w:pPr>
        <w:spacing w:after="120" w:line="480" w:lineRule="auto"/>
        <w:rPr>
          <w:rFonts w:eastAsiaTheme="minorEastAsia" w:cs="Times New Roman"/>
          <w:b/>
          <w:bCs/>
          <w:sz w:val="28"/>
          <w:szCs w:val="28"/>
          <w:lang w:eastAsia="zh-CN"/>
        </w:rPr>
      </w:pPr>
      <w:r w:rsidRPr="007B38D5">
        <w:rPr>
          <w:rFonts w:eastAsiaTheme="minorEastAsia" w:cs="Times New Roman" w:hint="eastAsia"/>
          <w:b/>
          <w:bCs/>
          <w:sz w:val="28"/>
          <w:szCs w:val="28"/>
          <w:lang w:eastAsia="zh-CN"/>
        </w:rPr>
        <w:t xml:space="preserve">Section </w:t>
      </w:r>
      <w:r>
        <w:rPr>
          <w:rFonts w:eastAsiaTheme="minorEastAsia" w:cs="Times New Roman" w:hint="eastAsia"/>
          <w:b/>
          <w:bCs/>
          <w:sz w:val="28"/>
          <w:szCs w:val="28"/>
          <w:lang w:eastAsia="zh-CN"/>
        </w:rPr>
        <w:t>7</w:t>
      </w:r>
      <w:r w:rsidRPr="007B38D5">
        <w:rPr>
          <w:rFonts w:eastAsiaTheme="minorEastAsia" w:cs="Times New Roman"/>
          <w:b/>
          <w:bCs/>
          <w:sz w:val="28"/>
          <w:szCs w:val="28"/>
          <w:lang w:eastAsia="zh-CN"/>
        </w:rPr>
        <w:t xml:space="preserve">: </w:t>
      </w:r>
      <w:r w:rsidR="00E870A6">
        <w:rPr>
          <w:rFonts w:eastAsiaTheme="minorEastAsia" w:cs="Times New Roman" w:hint="eastAsia"/>
          <w:b/>
          <w:bCs/>
          <w:sz w:val="28"/>
          <w:szCs w:val="28"/>
          <w:lang w:eastAsia="zh-CN"/>
        </w:rPr>
        <w:t>DFT</w:t>
      </w:r>
      <w:r w:rsidRPr="007B38D5">
        <w:rPr>
          <w:rFonts w:eastAsiaTheme="minorEastAsia" w:cs="Times New Roman" w:hint="eastAsia"/>
          <w:b/>
          <w:bCs/>
          <w:sz w:val="28"/>
          <w:szCs w:val="28"/>
          <w:lang w:eastAsia="zh-CN"/>
        </w:rPr>
        <w:t xml:space="preserve"> and </w:t>
      </w:r>
      <w:r w:rsidR="0037089D" w:rsidRPr="0037089D">
        <w:rPr>
          <w:rFonts w:eastAsiaTheme="minorEastAsia" w:cs="Times New Roman" w:hint="eastAsia"/>
          <w:b/>
          <w:bCs/>
          <w:sz w:val="28"/>
          <w:szCs w:val="28"/>
          <w:lang w:eastAsia="zh-CN"/>
        </w:rPr>
        <w:t>AIMD</w:t>
      </w:r>
      <w:r w:rsidR="0037089D">
        <w:rPr>
          <w:rFonts w:eastAsiaTheme="minorEastAsia" w:cs="Times New Roman" w:hint="eastAsia"/>
          <w:b/>
          <w:bCs/>
          <w:sz w:val="28"/>
          <w:szCs w:val="28"/>
          <w:lang w:eastAsia="zh-CN"/>
        </w:rPr>
        <w:t xml:space="preserve"> </w:t>
      </w:r>
      <w:r w:rsidRPr="0037089D">
        <w:rPr>
          <w:rFonts w:eastAsiaTheme="minorEastAsia" w:cs="Times New Roman" w:hint="eastAsia"/>
          <w:b/>
          <w:bCs/>
          <w:sz w:val="28"/>
          <w:szCs w:val="28"/>
          <w:lang w:eastAsia="zh-CN"/>
        </w:rPr>
        <w:t>computations</w:t>
      </w:r>
      <w:r w:rsidR="00E870A6">
        <w:rPr>
          <w:rFonts w:eastAsiaTheme="minorEastAsia" w:cs="Times New Roman" w:hint="eastAsia"/>
          <w:b/>
          <w:bCs/>
          <w:sz w:val="28"/>
          <w:szCs w:val="28"/>
          <w:lang w:eastAsia="zh-CN"/>
        </w:rPr>
        <w:t xml:space="preserve"> for trilayer</w:t>
      </w:r>
      <w:r w:rsidR="0037089D">
        <w:rPr>
          <w:rFonts w:eastAsiaTheme="minorEastAsia" w:cs="Times New Roman" w:hint="eastAsia"/>
          <w:b/>
          <w:bCs/>
          <w:sz w:val="28"/>
          <w:szCs w:val="28"/>
          <w:lang w:eastAsia="zh-CN"/>
        </w:rPr>
        <w:t xml:space="preserve"> </w:t>
      </w:r>
      <w:r w:rsidR="00E870A6">
        <w:rPr>
          <w:rFonts w:eastAsiaTheme="minorEastAsia" w:cs="Times New Roman" w:hint="eastAsia"/>
          <w:b/>
          <w:bCs/>
          <w:sz w:val="28"/>
          <w:szCs w:val="28"/>
          <w:lang w:eastAsia="zh-CN"/>
        </w:rPr>
        <w:t>goldene</w:t>
      </w:r>
    </w:p>
    <w:p w14:paraId="4C7F993A" w14:textId="6A8AE1E8" w:rsidR="006E186C" w:rsidRDefault="006E186C" w:rsidP="00B26632">
      <w:pPr>
        <w:pStyle w:val="NormalWeb"/>
        <w:spacing w:before="0" w:beforeAutospacing="0" w:after="120" w:afterAutospacing="0" w:line="480" w:lineRule="auto"/>
        <w:rPr>
          <w:rFonts w:eastAsiaTheme="minorEastAsia"/>
          <w:b/>
          <w:bCs/>
          <w:sz w:val="28"/>
          <w:szCs w:val="28"/>
          <w:lang w:val="en-US"/>
        </w:rPr>
      </w:pPr>
      <w:r w:rsidRPr="007B38D5">
        <w:rPr>
          <w:rFonts w:eastAsiaTheme="minorEastAsia" w:hint="eastAsia"/>
          <w:b/>
          <w:bCs/>
          <w:color w:val="000000" w:themeColor="text1"/>
          <w:sz w:val="28"/>
          <w:szCs w:val="28"/>
          <w:lang w:val="en-US"/>
        </w:rPr>
        <w:t xml:space="preserve">Section </w:t>
      </w:r>
      <w:r>
        <w:rPr>
          <w:rFonts w:eastAsiaTheme="minorEastAsia" w:hint="eastAsia"/>
          <w:b/>
          <w:bCs/>
          <w:color w:val="000000" w:themeColor="text1"/>
          <w:sz w:val="28"/>
          <w:szCs w:val="28"/>
          <w:lang w:val="en-US"/>
        </w:rPr>
        <w:t>8</w:t>
      </w:r>
      <w:r w:rsidRPr="007B38D5">
        <w:rPr>
          <w:rFonts w:eastAsiaTheme="minorEastAsia" w:hint="eastAsia"/>
          <w:b/>
          <w:bCs/>
          <w:color w:val="000000" w:themeColor="text1"/>
          <w:sz w:val="28"/>
          <w:szCs w:val="28"/>
          <w:lang w:val="en-US"/>
        </w:rPr>
        <w:t>:</w:t>
      </w:r>
      <w:r w:rsidRPr="007B38D5">
        <w:rPr>
          <w:rFonts w:eastAsiaTheme="minorEastAsia" w:hint="eastAsia"/>
          <w:color w:val="000000" w:themeColor="text1"/>
          <w:sz w:val="28"/>
          <w:szCs w:val="28"/>
          <w:lang w:val="en-US"/>
        </w:rPr>
        <w:t xml:space="preserve"> </w:t>
      </w:r>
      <w:r w:rsidRPr="007B38D5">
        <w:rPr>
          <w:b/>
          <w:bCs/>
          <w:sz w:val="28"/>
          <w:szCs w:val="28"/>
          <w:lang w:val="en-US"/>
        </w:rPr>
        <w:t>Calculated XPS core-level shifts in DFT</w:t>
      </w:r>
    </w:p>
    <w:p w14:paraId="561FCC7B" w14:textId="6D097651" w:rsidR="006E186C" w:rsidRPr="008313D9" w:rsidRDefault="006E186C" w:rsidP="00B26632">
      <w:pPr>
        <w:pStyle w:val="NormalWeb"/>
        <w:spacing w:before="0" w:beforeAutospacing="0" w:after="120" w:afterAutospacing="0" w:line="480" w:lineRule="auto"/>
        <w:rPr>
          <w:rFonts w:eastAsiaTheme="minorEastAsia"/>
          <w:b/>
          <w:bCs/>
          <w:color w:val="000000" w:themeColor="text1"/>
          <w:sz w:val="28"/>
          <w:szCs w:val="28"/>
          <w:lang w:val="en-US"/>
        </w:rPr>
      </w:pPr>
      <w:r w:rsidRPr="00A85D2F">
        <w:rPr>
          <w:rFonts w:eastAsiaTheme="minorEastAsia" w:hint="eastAsia"/>
          <w:b/>
          <w:bCs/>
          <w:color w:val="000000" w:themeColor="text1"/>
          <w:sz w:val="28"/>
          <w:szCs w:val="28"/>
          <w:lang w:val="en-US"/>
        </w:rPr>
        <w:t xml:space="preserve">Section </w:t>
      </w:r>
      <w:r>
        <w:rPr>
          <w:rFonts w:eastAsiaTheme="minorEastAsia" w:hint="eastAsia"/>
          <w:b/>
          <w:bCs/>
          <w:color w:val="000000" w:themeColor="text1"/>
          <w:sz w:val="28"/>
          <w:szCs w:val="28"/>
          <w:lang w:val="en-US"/>
        </w:rPr>
        <w:t>9</w:t>
      </w:r>
      <w:r w:rsidRPr="00A85D2F">
        <w:rPr>
          <w:rFonts w:eastAsiaTheme="minorEastAsia" w:hint="eastAsia"/>
          <w:b/>
          <w:bCs/>
          <w:color w:val="000000" w:themeColor="text1"/>
          <w:sz w:val="28"/>
          <w:szCs w:val="28"/>
          <w:lang w:val="en-US"/>
        </w:rPr>
        <w:t>:</w:t>
      </w:r>
      <w:r w:rsidRPr="00A85D2F">
        <w:rPr>
          <w:rFonts w:eastAsiaTheme="minorEastAsia" w:hint="eastAsia"/>
          <w:color w:val="000000" w:themeColor="text1"/>
          <w:sz w:val="28"/>
          <w:szCs w:val="28"/>
          <w:lang w:val="en-US"/>
        </w:rPr>
        <w:t xml:space="preserve"> </w:t>
      </w:r>
      <w:r w:rsidRPr="00BB616E">
        <w:rPr>
          <w:rFonts w:eastAsiaTheme="minorEastAsia" w:hint="eastAsia"/>
          <w:b/>
          <w:bCs/>
          <w:color w:val="000000" w:themeColor="text1"/>
          <w:sz w:val="28"/>
          <w:szCs w:val="28"/>
          <w:lang w:val="en-US"/>
        </w:rPr>
        <w:t>Surface</w:t>
      </w:r>
      <w:r>
        <w:rPr>
          <w:rFonts w:eastAsiaTheme="minorEastAsia" w:hint="eastAsia"/>
          <w:b/>
          <w:bCs/>
          <w:color w:val="000000" w:themeColor="text1"/>
          <w:sz w:val="28"/>
          <w:szCs w:val="28"/>
          <w:lang w:val="en-US"/>
        </w:rPr>
        <w:t xml:space="preserve"> morphology of Ti</w:t>
      </w:r>
      <w:r w:rsidRPr="00691848">
        <w:rPr>
          <w:rFonts w:eastAsiaTheme="minorEastAsia" w:hint="eastAsia"/>
          <w:b/>
          <w:bCs/>
          <w:color w:val="000000" w:themeColor="text1"/>
          <w:sz w:val="28"/>
          <w:szCs w:val="28"/>
          <w:vertAlign w:val="subscript"/>
          <w:lang w:val="en-US"/>
        </w:rPr>
        <w:t>4</w:t>
      </w:r>
      <w:r>
        <w:rPr>
          <w:rFonts w:eastAsiaTheme="minorEastAsia" w:hint="eastAsia"/>
          <w:b/>
          <w:bCs/>
          <w:color w:val="000000" w:themeColor="text1"/>
          <w:sz w:val="28"/>
          <w:szCs w:val="28"/>
          <w:lang w:val="en-US"/>
        </w:rPr>
        <w:t>Au</w:t>
      </w:r>
      <w:r w:rsidRPr="00691848">
        <w:rPr>
          <w:rFonts w:eastAsiaTheme="minorEastAsia" w:hint="eastAsia"/>
          <w:b/>
          <w:bCs/>
          <w:color w:val="000000" w:themeColor="text1"/>
          <w:sz w:val="28"/>
          <w:szCs w:val="28"/>
          <w:vertAlign w:val="subscript"/>
          <w:lang w:val="en-US"/>
        </w:rPr>
        <w:t>3</w:t>
      </w:r>
      <w:r>
        <w:rPr>
          <w:rFonts w:eastAsiaTheme="minorEastAsia" w:hint="eastAsia"/>
          <w:b/>
          <w:bCs/>
          <w:color w:val="000000" w:themeColor="text1"/>
          <w:sz w:val="28"/>
          <w:szCs w:val="28"/>
          <w:lang w:val="en-US"/>
        </w:rPr>
        <w:t>C</w:t>
      </w:r>
      <w:r w:rsidRPr="00691848">
        <w:rPr>
          <w:rFonts w:eastAsiaTheme="minorEastAsia" w:hint="eastAsia"/>
          <w:b/>
          <w:bCs/>
          <w:color w:val="000000" w:themeColor="text1"/>
          <w:sz w:val="28"/>
          <w:szCs w:val="28"/>
          <w:vertAlign w:val="subscript"/>
          <w:lang w:val="en-US"/>
        </w:rPr>
        <w:t>3</w:t>
      </w:r>
      <w:r>
        <w:rPr>
          <w:rFonts w:eastAsiaTheme="minorEastAsia" w:hint="eastAsia"/>
          <w:b/>
          <w:bCs/>
          <w:color w:val="000000" w:themeColor="text1"/>
          <w:sz w:val="28"/>
          <w:szCs w:val="28"/>
          <w:lang w:val="en-US"/>
        </w:rPr>
        <w:t xml:space="preserve"> after etching</w:t>
      </w:r>
    </w:p>
    <w:p w14:paraId="35D6E13A" w14:textId="04E81635" w:rsidR="00A81DF0" w:rsidRDefault="00680760" w:rsidP="00B26632">
      <w:pPr>
        <w:pStyle w:val="NormalWeb"/>
        <w:spacing w:before="0" w:beforeAutospacing="0" w:after="120" w:afterAutospacing="0" w:line="480" w:lineRule="auto"/>
        <w:rPr>
          <w:rFonts w:eastAsiaTheme="minorEastAsia"/>
          <w:b/>
          <w:bCs/>
          <w:sz w:val="28"/>
          <w:szCs w:val="28"/>
          <w:lang w:val="en-US"/>
        </w:rPr>
      </w:pPr>
      <w:r w:rsidRPr="007B38D5">
        <w:rPr>
          <w:rFonts w:eastAsiaTheme="minorEastAsia" w:hint="eastAsia"/>
          <w:b/>
          <w:bCs/>
          <w:color w:val="000000" w:themeColor="text1"/>
          <w:sz w:val="28"/>
          <w:szCs w:val="28"/>
          <w:lang w:val="en-US"/>
        </w:rPr>
        <w:t xml:space="preserve">Section </w:t>
      </w:r>
      <w:r>
        <w:rPr>
          <w:rFonts w:eastAsiaTheme="minorEastAsia" w:hint="eastAsia"/>
          <w:b/>
          <w:bCs/>
          <w:color w:val="000000" w:themeColor="text1"/>
          <w:sz w:val="28"/>
          <w:szCs w:val="28"/>
          <w:lang w:val="en-US"/>
        </w:rPr>
        <w:t>10</w:t>
      </w:r>
      <w:r w:rsidRPr="007B38D5">
        <w:rPr>
          <w:rFonts w:eastAsiaTheme="minorEastAsia" w:hint="eastAsia"/>
          <w:b/>
          <w:bCs/>
          <w:color w:val="000000" w:themeColor="text1"/>
          <w:sz w:val="28"/>
          <w:szCs w:val="28"/>
          <w:lang w:val="en-US"/>
        </w:rPr>
        <w:t>:</w:t>
      </w:r>
      <w:r w:rsidRPr="007B38D5">
        <w:rPr>
          <w:rFonts w:eastAsiaTheme="minorEastAsia" w:hint="eastAsia"/>
          <w:color w:val="000000" w:themeColor="text1"/>
          <w:sz w:val="28"/>
          <w:szCs w:val="28"/>
          <w:lang w:val="en-US"/>
        </w:rPr>
        <w:t xml:space="preserve"> </w:t>
      </w:r>
      <w:r>
        <w:rPr>
          <w:rFonts w:eastAsiaTheme="minorEastAsia" w:hint="eastAsia"/>
          <w:b/>
          <w:bCs/>
          <w:sz w:val="28"/>
          <w:szCs w:val="28"/>
          <w:lang w:val="en-US"/>
        </w:rPr>
        <w:t xml:space="preserve">XPS analysis of elements </w:t>
      </w:r>
      <w:r w:rsidR="005E5258">
        <w:rPr>
          <w:rFonts w:eastAsiaTheme="minorEastAsia"/>
          <w:b/>
          <w:bCs/>
          <w:sz w:val="28"/>
          <w:szCs w:val="28"/>
          <w:lang w:val="en-US"/>
        </w:rPr>
        <w:t xml:space="preserve">in samples </w:t>
      </w:r>
      <w:r>
        <w:rPr>
          <w:rFonts w:eastAsiaTheme="minorEastAsia" w:hint="eastAsia"/>
          <w:b/>
          <w:bCs/>
          <w:sz w:val="28"/>
          <w:szCs w:val="28"/>
          <w:lang w:val="en-US"/>
        </w:rPr>
        <w:t xml:space="preserve">from </w:t>
      </w:r>
      <w:r w:rsidRPr="00B55BA2">
        <w:rPr>
          <w:rFonts w:eastAsiaTheme="minorEastAsia"/>
          <w:b/>
          <w:bCs/>
          <w:sz w:val="28"/>
          <w:szCs w:val="28"/>
          <w:lang w:val="en-US"/>
        </w:rPr>
        <w:t>etching reagents</w:t>
      </w:r>
    </w:p>
    <w:p w14:paraId="7A59F4B5" w14:textId="77777777" w:rsidR="00185A42" w:rsidRDefault="00185A42" w:rsidP="00B26632">
      <w:pPr>
        <w:pStyle w:val="NormalWeb"/>
        <w:spacing w:before="0" w:beforeAutospacing="0" w:after="120" w:afterAutospacing="0" w:line="480" w:lineRule="auto"/>
        <w:rPr>
          <w:rFonts w:eastAsiaTheme="minorEastAsia"/>
          <w:b/>
          <w:bCs/>
          <w:sz w:val="28"/>
          <w:szCs w:val="28"/>
          <w:lang w:val="en-US"/>
        </w:rPr>
      </w:pPr>
    </w:p>
    <w:p w14:paraId="414D43DD" w14:textId="1002E4B5" w:rsidR="00B26632" w:rsidRPr="00F26492" w:rsidRDefault="00B26632" w:rsidP="00B26632">
      <w:pPr>
        <w:pStyle w:val="NormalWeb"/>
        <w:spacing w:before="0" w:beforeAutospacing="0" w:after="120" w:afterAutospacing="0" w:line="480" w:lineRule="auto"/>
        <w:rPr>
          <w:rFonts w:eastAsiaTheme="minorEastAsia"/>
          <w:b/>
          <w:bCs/>
          <w:sz w:val="28"/>
          <w:szCs w:val="28"/>
          <w:lang w:val="en-US"/>
        </w:rPr>
      </w:pPr>
      <w:r>
        <w:rPr>
          <w:rFonts w:eastAsiaTheme="minorEastAsia"/>
          <w:b/>
          <w:bCs/>
          <w:sz w:val="28"/>
          <w:szCs w:val="28"/>
          <w:lang w:val="en-US"/>
        </w:rPr>
        <w:t>References</w:t>
      </w:r>
    </w:p>
    <w:p w14:paraId="66FBE3E9" w14:textId="6B433B26" w:rsidR="00EC69A7" w:rsidRDefault="00EC69A7" w:rsidP="00672B29">
      <w:pPr>
        <w:pStyle w:val="NormalWeb"/>
        <w:rPr>
          <w:rFonts w:eastAsiaTheme="minorEastAsia"/>
          <w:b/>
          <w:bCs/>
          <w:color w:val="000000" w:themeColor="text1"/>
          <w:sz w:val="28"/>
          <w:szCs w:val="28"/>
          <w:lang w:val="en-US"/>
        </w:rPr>
      </w:pPr>
    </w:p>
    <w:p w14:paraId="41558818" w14:textId="08E78B23" w:rsidR="00A43989" w:rsidRDefault="00672B29" w:rsidP="00773DF1">
      <w:pPr>
        <w:pStyle w:val="NormalWeb"/>
        <w:spacing w:before="0" w:beforeAutospacing="0" w:after="0" w:afterAutospacing="0" w:line="360" w:lineRule="auto"/>
        <w:rPr>
          <w:rFonts w:eastAsiaTheme="minorEastAsia"/>
          <w:b/>
          <w:bCs/>
          <w:sz w:val="28"/>
          <w:szCs w:val="28"/>
          <w:lang w:val="en-US"/>
        </w:rPr>
      </w:pPr>
      <w:r w:rsidRPr="00A85D2F">
        <w:rPr>
          <w:rFonts w:eastAsiaTheme="minorEastAsia" w:hint="eastAsia"/>
          <w:b/>
          <w:bCs/>
          <w:color w:val="000000" w:themeColor="text1"/>
          <w:sz w:val="28"/>
          <w:szCs w:val="28"/>
          <w:lang w:val="en-US"/>
        </w:rPr>
        <w:lastRenderedPageBreak/>
        <w:t>Section 1:</w:t>
      </w:r>
      <w:r w:rsidRPr="00A85D2F">
        <w:rPr>
          <w:rFonts w:eastAsiaTheme="minorEastAsia" w:hint="eastAsia"/>
          <w:color w:val="000000" w:themeColor="text1"/>
          <w:sz w:val="28"/>
          <w:szCs w:val="28"/>
          <w:lang w:val="en-US"/>
        </w:rPr>
        <w:t xml:space="preserve"> </w:t>
      </w:r>
      <w:r w:rsidRPr="00A85D2F">
        <w:rPr>
          <w:rFonts w:eastAsiaTheme="minorEastAsia" w:hint="eastAsia"/>
          <w:b/>
          <w:bCs/>
          <w:sz w:val="28"/>
          <w:szCs w:val="28"/>
          <w:lang w:val="en-US"/>
        </w:rPr>
        <w:t>Formation of Ti</w:t>
      </w:r>
      <w:r w:rsidRPr="00A85D2F">
        <w:rPr>
          <w:rFonts w:eastAsiaTheme="minorEastAsia" w:hint="eastAsia"/>
          <w:b/>
          <w:bCs/>
          <w:sz w:val="28"/>
          <w:szCs w:val="28"/>
          <w:vertAlign w:val="subscript"/>
          <w:lang w:val="en-US"/>
        </w:rPr>
        <w:t>4</w:t>
      </w:r>
      <w:r w:rsidRPr="00A85D2F">
        <w:rPr>
          <w:rFonts w:eastAsiaTheme="minorEastAsia" w:hint="eastAsia"/>
          <w:b/>
          <w:bCs/>
          <w:sz w:val="28"/>
          <w:szCs w:val="28"/>
          <w:lang w:val="en-US"/>
        </w:rPr>
        <w:t>Au</w:t>
      </w:r>
      <w:r w:rsidRPr="00A85D2F">
        <w:rPr>
          <w:rFonts w:eastAsiaTheme="minorEastAsia" w:hint="eastAsia"/>
          <w:b/>
          <w:bCs/>
          <w:sz w:val="28"/>
          <w:szCs w:val="28"/>
          <w:vertAlign w:val="subscript"/>
          <w:lang w:val="en-US"/>
        </w:rPr>
        <w:t>3</w:t>
      </w:r>
      <w:r w:rsidRPr="00A85D2F">
        <w:rPr>
          <w:rFonts w:eastAsiaTheme="minorEastAsia" w:hint="eastAsia"/>
          <w:b/>
          <w:bCs/>
          <w:sz w:val="28"/>
          <w:szCs w:val="28"/>
          <w:lang w:val="en-US"/>
        </w:rPr>
        <w:t>C</w:t>
      </w:r>
      <w:r w:rsidRPr="00A85D2F">
        <w:rPr>
          <w:rFonts w:eastAsiaTheme="minorEastAsia" w:hint="eastAsia"/>
          <w:b/>
          <w:bCs/>
          <w:sz w:val="28"/>
          <w:szCs w:val="28"/>
          <w:vertAlign w:val="subscript"/>
          <w:lang w:val="en-US"/>
        </w:rPr>
        <w:t>3</w:t>
      </w:r>
      <w:r w:rsidRPr="00A85D2F">
        <w:rPr>
          <w:rFonts w:eastAsiaTheme="minorEastAsia" w:hint="eastAsia"/>
          <w:b/>
          <w:bCs/>
          <w:sz w:val="28"/>
          <w:szCs w:val="28"/>
          <w:lang w:val="en-US"/>
        </w:rPr>
        <w:t xml:space="preserve"> phase</w:t>
      </w:r>
    </w:p>
    <w:p w14:paraId="43562106" w14:textId="2A3BEE83" w:rsidR="007679F8" w:rsidRDefault="007679F8" w:rsidP="00B04803">
      <w:pPr>
        <w:pStyle w:val="NormalWeb"/>
        <w:spacing w:before="0" w:beforeAutospacing="0" w:after="0" w:afterAutospacing="0" w:line="360" w:lineRule="auto"/>
        <w:ind w:firstLine="578"/>
        <w:jc w:val="both"/>
        <w:rPr>
          <w:rFonts w:eastAsiaTheme="minorEastAsia"/>
          <w:lang w:val="en-US"/>
        </w:rPr>
      </w:pPr>
      <w:r w:rsidRPr="0058017A">
        <w:rPr>
          <w:rFonts w:eastAsiaTheme="minorEastAsia" w:hint="eastAsia"/>
          <w:b/>
          <w:bCs/>
          <w:lang w:val="en-US"/>
        </w:rPr>
        <w:t>Fig</w:t>
      </w:r>
      <w:r w:rsidR="00654491" w:rsidRPr="0058017A">
        <w:rPr>
          <w:rFonts w:eastAsiaTheme="minorEastAsia" w:hint="eastAsia"/>
          <w:b/>
          <w:bCs/>
          <w:lang w:val="en-US"/>
        </w:rPr>
        <w:t>.</w:t>
      </w:r>
      <w:r w:rsidRPr="0058017A">
        <w:rPr>
          <w:rFonts w:eastAsiaTheme="minorEastAsia" w:hint="eastAsia"/>
          <w:b/>
          <w:bCs/>
          <w:lang w:val="en-US"/>
        </w:rPr>
        <w:t xml:space="preserve"> S1</w:t>
      </w:r>
      <w:r>
        <w:rPr>
          <w:rFonts w:eastAsiaTheme="minorEastAsia" w:hint="eastAsia"/>
          <w:lang w:val="en-US"/>
        </w:rPr>
        <w:t xml:space="preserve"> shows</w:t>
      </w:r>
      <w:r w:rsidR="00096BAB">
        <w:rPr>
          <w:rFonts w:eastAsiaTheme="minorEastAsia" w:hint="eastAsia"/>
          <w:lang w:val="en-US"/>
        </w:rPr>
        <w:t xml:space="preserve"> </w:t>
      </w:r>
      <w:r w:rsidR="00DD5828">
        <w:rPr>
          <w:rFonts w:eastAsiaTheme="minorEastAsia" w:hint="eastAsia"/>
          <w:lang w:val="en-US"/>
        </w:rPr>
        <w:t xml:space="preserve">an intercalation frontline </w:t>
      </w:r>
      <w:r w:rsidR="00094A72">
        <w:rPr>
          <w:rFonts w:eastAsiaTheme="minorEastAsia"/>
          <w:lang w:val="en-US"/>
        </w:rPr>
        <w:t>in</w:t>
      </w:r>
      <w:r w:rsidR="009E72C3">
        <w:rPr>
          <w:rFonts w:eastAsiaTheme="minorEastAsia" w:hint="eastAsia"/>
          <w:lang w:val="en-US"/>
        </w:rPr>
        <w:t xml:space="preserve"> the annealed Au-covered Ti</w:t>
      </w:r>
      <w:r w:rsidR="009E72C3" w:rsidRPr="009E72C3">
        <w:rPr>
          <w:rFonts w:eastAsiaTheme="minorEastAsia" w:hint="eastAsia"/>
          <w:vertAlign w:val="subscript"/>
          <w:lang w:val="en-US"/>
        </w:rPr>
        <w:t>4</w:t>
      </w:r>
      <w:r w:rsidR="009E72C3">
        <w:rPr>
          <w:rFonts w:eastAsiaTheme="minorEastAsia" w:hint="eastAsia"/>
          <w:lang w:val="en-US"/>
        </w:rPr>
        <w:t>Au</w:t>
      </w:r>
      <w:r w:rsidR="009E72C3" w:rsidRPr="009E72C3">
        <w:rPr>
          <w:rFonts w:eastAsiaTheme="minorEastAsia" w:hint="eastAsia"/>
          <w:vertAlign w:val="subscript"/>
          <w:lang w:val="en-US"/>
        </w:rPr>
        <w:t>3</w:t>
      </w:r>
      <w:r w:rsidR="009E72C3">
        <w:rPr>
          <w:rFonts w:eastAsiaTheme="minorEastAsia" w:hint="eastAsia"/>
          <w:lang w:val="en-US"/>
        </w:rPr>
        <w:t>C</w:t>
      </w:r>
      <w:r w:rsidR="009E72C3" w:rsidRPr="009E72C3">
        <w:rPr>
          <w:rFonts w:eastAsiaTheme="minorEastAsia" w:hint="eastAsia"/>
          <w:vertAlign w:val="subscript"/>
          <w:lang w:val="en-US"/>
        </w:rPr>
        <w:t>3</w:t>
      </w:r>
      <w:r w:rsidR="009E72C3">
        <w:rPr>
          <w:rFonts w:eastAsiaTheme="minorEastAsia" w:hint="eastAsia"/>
          <w:lang w:val="en-US"/>
        </w:rPr>
        <w:t xml:space="preserve"> film.</w:t>
      </w:r>
      <w:r w:rsidR="00D06C02">
        <w:rPr>
          <w:rFonts w:eastAsiaTheme="minorEastAsia" w:hint="eastAsia"/>
          <w:lang w:val="en-US"/>
        </w:rPr>
        <w:t xml:space="preserve"> </w:t>
      </w:r>
      <w:r w:rsidR="00F836EE">
        <w:rPr>
          <w:rFonts w:eastAsiaTheme="minorEastAsia" w:hint="eastAsia"/>
          <w:lang w:val="en-US"/>
        </w:rPr>
        <w:t>It can be seen in panel</w:t>
      </w:r>
      <w:r w:rsidR="00094A72">
        <w:rPr>
          <w:rFonts w:eastAsiaTheme="minorEastAsia"/>
          <w:lang w:val="en-US"/>
        </w:rPr>
        <w:t>s</w:t>
      </w:r>
      <w:r w:rsidR="00F836EE">
        <w:rPr>
          <w:rFonts w:eastAsiaTheme="minorEastAsia" w:hint="eastAsia"/>
          <w:lang w:val="en-US"/>
        </w:rPr>
        <w:t xml:space="preserve"> a and b that</w:t>
      </w:r>
      <w:r w:rsidR="00CE772E">
        <w:rPr>
          <w:rFonts w:eastAsiaTheme="minorEastAsia" w:hint="eastAsia"/>
          <w:lang w:val="en-US"/>
        </w:rPr>
        <w:t xml:space="preserve"> </w:t>
      </w:r>
      <w:r w:rsidR="00A22D9D">
        <w:rPr>
          <w:rFonts w:eastAsiaTheme="minorEastAsia" w:hint="eastAsia"/>
          <w:lang w:val="en-US"/>
        </w:rPr>
        <w:t xml:space="preserve">three layers of Au follow closely to </w:t>
      </w:r>
      <w:r w:rsidR="0070619C">
        <w:rPr>
          <w:rFonts w:eastAsiaTheme="minorEastAsia"/>
          <w:lang w:val="en-US"/>
        </w:rPr>
        <w:t>substitute</w:t>
      </w:r>
      <w:r w:rsidR="0070619C">
        <w:rPr>
          <w:rFonts w:eastAsiaTheme="minorEastAsia" w:hint="eastAsia"/>
          <w:lang w:val="en-US"/>
        </w:rPr>
        <w:t xml:space="preserve"> Si and expand the lattice along the c-axis (red square).</w:t>
      </w:r>
      <w:r w:rsidR="00F836EE">
        <w:rPr>
          <w:rFonts w:eastAsiaTheme="minorEastAsia" w:hint="eastAsia"/>
          <w:lang w:val="en-US"/>
        </w:rPr>
        <w:t xml:space="preserve"> </w:t>
      </w:r>
      <w:r w:rsidR="00BB0AA9">
        <w:rPr>
          <w:rFonts w:eastAsiaTheme="minorEastAsia" w:hint="eastAsia"/>
          <w:lang w:val="en-US"/>
        </w:rPr>
        <w:t xml:space="preserve">The </w:t>
      </w:r>
      <w:r w:rsidR="00094A72">
        <w:rPr>
          <w:rFonts w:eastAsiaTheme="minorEastAsia"/>
          <w:lang w:val="en-US"/>
        </w:rPr>
        <w:t>bending</w:t>
      </w:r>
      <w:r w:rsidR="00094A72">
        <w:rPr>
          <w:rFonts w:eastAsiaTheme="minorEastAsia" w:hint="eastAsia"/>
          <w:lang w:val="en-US"/>
        </w:rPr>
        <w:t xml:space="preserve"> </w:t>
      </w:r>
      <w:r w:rsidR="00BB0AA9">
        <w:rPr>
          <w:rFonts w:eastAsiaTheme="minorEastAsia" w:hint="eastAsia"/>
          <w:lang w:val="en-US"/>
        </w:rPr>
        <w:t xml:space="preserve">of </w:t>
      </w:r>
      <w:r w:rsidR="00C978DB">
        <w:rPr>
          <w:rFonts w:eastAsiaTheme="minorEastAsia" w:hint="eastAsia"/>
          <w:lang w:val="en-US"/>
        </w:rPr>
        <w:t>Ti</w:t>
      </w:r>
      <w:r w:rsidR="00C978DB" w:rsidRPr="009E72C3">
        <w:rPr>
          <w:rFonts w:eastAsiaTheme="minorEastAsia" w:hint="eastAsia"/>
          <w:vertAlign w:val="subscript"/>
          <w:lang w:val="en-US"/>
        </w:rPr>
        <w:t>4</w:t>
      </w:r>
      <w:r w:rsidR="00C978DB">
        <w:rPr>
          <w:rFonts w:eastAsiaTheme="minorEastAsia" w:hint="eastAsia"/>
          <w:lang w:val="en-US"/>
        </w:rPr>
        <w:t>C</w:t>
      </w:r>
      <w:r w:rsidR="00C978DB" w:rsidRPr="009E72C3">
        <w:rPr>
          <w:rFonts w:eastAsiaTheme="minorEastAsia" w:hint="eastAsia"/>
          <w:vertAlign w:val="subscript"/>
          <w:lang w:val="en-US"/>
        </w:rPr>
        <w:t>3</w:t>
      </w:r>
      <w:r w:rsidR="00C978DB">
        <w:rPr>
          <w:rFonts w:eastAsiaTheme="minorEastAsia" w:hint="eastAsia"/>
          <w:lang w:val="en-US"/>
        </w:rPr>
        <w:t xml:space="preserve"> sheets</w:t>
      </w:r>
      <w:r w:rsidR="00094A72">
        <w:rPr>
          <w:rFonts w:eastAsiaTheme="minorEastAsia"/>
          <w:lang w:val="en-US"/>
        </w:rPr>
        <w:t>, while remaining intact,</w:t>
      </w:r>
      <w:r w:rsidR="00C978DB">
        <w:rPr>
          <w:rFonts w:eastAsiaTheme="minorEastAsia" w:hint="eastAsia"/>
          <w:lang w:val="en-US"/>
        </w:rPr>
        <w:t xml:space="preserve"> is</w:t>
      </w:r>
      <w:r w:rsidR="004A3868">
        <w:rPr>
          <w:rFonts w:eastAsiaTheme="minorEastAsia" w:hint="eastAsia"/>
          <w:lang w:val="en-US"/>
        </w:rPr>
        <w:t xml:space="preserve"> apparent when Au layers enter</w:t>
      </w:r>
      <w:r w:rsidR="00B226CF">
        <w:rPr>
          <w:rFonts w:eastAsiaTheme="minorEastAsia" w:hint="eastAsia"/>
          <w:lang w:val="en-US"/>
        </w:rPr>
        <w:t>, as indicated by blue lines</w:t>
      </w:r>
      <w:r w:rsidR="004A3868">
        <w:rPr>
          <w:rFonts w:eastAsiaTheme="minorEastAsia" w:hint="eastAsia"/>
          <w:lang w:val="en-US"/>
        </w:rPr>
        <w:t>.</w:t>
      </w:r>
      <w:r w:rsidR="00D05669">
        <w:rPr>
          <w:rFonts w:eastAsiaTheme="minorEastAsia" w:hint="eastAsia"/>
          <w:lang w:val="en-US"/>
        </w:rPr>
        <w:t xml:space="preserve"> It is known that defects such as grain boundaries and dislocations </w:t>
      </w:r>
      <w:r w:rsidR="00A52467">
        <w:rPr>
          <w:rFonts w:eastAsiaTheme="minorEastAsia" w:hint="eastAsia"/>
          <w:lang w:val="en-US"/>
        </w:rPr>
        <w:t xml:space="preserve">provide </w:t>
      </w:r>
      <w:r w:rsidR="004009B1">
        <w:rPr>
          <w:rFonts w:eastAsiaTheme="minorEastAsia"/>
          <w:lang w:val="en-US"/>
        </w:rPr>
        <w:t>path</w:t>
      </w:r>
      <w:r w:rsidR="00094A72">
        <w:rPr>
          <w:rFonts w:eastAsiaTheme="minorEastAsia"/>
          <w:lang w:val="en-US"/>
        </w:rPr>
        <w:t>s</w:t>
      </w:r>
      <w:r w:rsidR="00A52467">
        <w:rPr>
          <w:rFonts w:eastAsiaTheme="minorEastAsia" w:hint="eastAsia"/>
          <w:lang w:val="en-US"/>
        </w:rPr>
        <w:t xml:space="preserve"> for </w:t>
      </w:r>
      <w:r w:rsidR="00495E44">
        <w:rPr>
          <w:rFonts w:eastAsiaTheme="minorEastAsia" w:hint="eastAsia"/>
          <w:lang w:val="en-US"/>
        </w:rPr>
        <w:t xml:space="preserve">the in-diffusion of </w:t>
      </w:r>
      <w:r w:rsidR="00141642">
        <w:rPr>
          <w:rFonts w:eastAsiaTheme="minorEastAsia"/>
          <w:lang w:val="en-US"/>
        </w:rPr>
        <w:t>Au</w:t>
      </w:r>
      <w:r w:rsidR="003F6526">
        <w:rPr>
          <w:rFonts w:eastAsiaTheme="minorEastAsia"/>
          <w:lang w:val="en-US"/>
        </w:rPr>
        <w:fldChar w:fldCharType="begin">
          <w:fldData xml:space="preserve">PEVuZE5vdGU+PENpdGU+PEF1dGhvcj5GYXNoYW5kaTwvQXV0aG9yPjxZZWFyPjIwMTc8L1llYXI+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</w:fldData>
        </w:fldChar>
      </w:r>
      <w:r w:rsidR="007A6495">
        <w:rPr>
          <w:rFonts w:eastAsiaTheme="minorEastAsia"/>
          <w:lang w:val="en-US"/>
        </w:rPr>
        <w:instrText xml:space="preserve"> ADDIN EN.CITE </w:instrText>
      </w:r>
      <w:r w:rsidR="007A6495">
        <w:rPr>
          <w:rFonts w:eastAsiaTheme="minorEastAsia"/>
          <w:lang w:val="en-US"/>
        </w:rPr>
        <w:fldChar w:fldCharType="begin">
          <w:fldData xml:space="preserve">PEVuZE5vdGU+PENpdGU+PEF1dGhvcj5GYXNoYW5kaTwvQXV0aG9yPjxZZWFyPjIwMTc8L1llYXI+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</w:fldData>
        </w:fldChar>
      </w:r>
      <w:r w:rsidR="007A6495">
        <w:rPr>
          <w:rFonts w:eastAsiaTheme="minorEastAsia"/>
          <w:lang w:val="en-US"/>
        </w:rPr>
        <w:instrText xml:space="preserve"> ADDIN EN.CITE.DATA </w:instrText>
      </w:r>
      <w:r w:rsidR="007A6495">
        <w:rPr>
          <w:rFonts w:eastAsiaTheme="minorEastAsia"/>
          <w:lang w:val="en-US"/>
        </w:rPr>
      </w:r>
      <w:r w:rsidR="007A6495">
        <w:rPr>
          <w:rFonts w:eastAsiaTheme="minorEastAsia"/>
          <w:lang w:val="en-US"/>
        </w:rPr>
        <w:fldChar w:fldCharType="end"/>
      </w:r>
      <w:r w:rsidR="003F6526">
        <w:rPr>
          <w:rFonts w:eastAsiaTheme="minorEastAsia"/>
          <w:lang w:val="en-US"/>
        </w:rPr>
      </w:r>
      <w:r w:rsidR="003F6526">
        <w:rPr>
          <w:rFonts w:eastAsiaTheme="minorEastAsia"/>
          <w:lang w:val="en-US"/>
        </w:rPr>
        <w:fldChar w:fldCharType="separate"/>
      </w:r>
      <w:r w:rsidR="003F6526" w:rsidRPr="003F6526">
        <w:rPr>
          <w:rFonts w:eastAsiaTheme="minorEastAsia"/>
          <w:noProof/>
          <w:vertAlign w:val="superscript"/>
          <w:lang w:val="en-US"/>
        </w:rPr>
        <w:t>1, 2</w:t>
      </w:r>
      <w:r w:rsidR="003F6526">
        <w:rPr>
          <w:rFonts w:eastAsiaTheme="minorEastAsia"/>
          <w:lang w:val="en-US"/>
        </w:rPr>
        <w:fldChar w:fldCharType="end"/>
      </w:r>
      <w:r w:rsidR="00141642">
        <w:rPr>
          <w:rFonts w:eastAsiaTheme="minorEastAsia" w:hint="eastAsia"/>
          <w:lang w:val="en-US"/>
        </w:rPr>
        <w:t>, as shown in panel c.</w:t>
      </w:r>
      <w:r w:rsidR="00094A72">
        <w:rPr>
          <w:rFonts w:eastAsiaTheme="minorEastAsia"/>
          <w:lang w:val="en-US"/>
        </w:rPr>
        <w:t xml:space="preserve"> Thus, exchange intercalation of Si and Au progresses both vertically and laterally in MAX phases.</w:t>
      </w:r>
    </w:p>
    <w:p w14:paraId="04E2A6F9" w14:textId="77777777" w:rsidR="00141642" w:rsidRPr="007679F8" w:rsidRDefault="00141642" w:rsidP="00B04803">
      <w:pPr>
        <w:pStyle w:val="NormalWeb"/>
        <w:spacing w:before="0" w:beforeAutospacing="0" w:after="0" w:afterAutospacing="0" w:line="360" w:lineRule="auto"/>
        <w:ind w:firstLine="578"/>
        <w:jc w:val="both"/>
        <w:rPr>
          <w:rFonts w:eastAsiaTheme="minorEastAsia"/>
          <w:lang w:val="en-US"/>
        </w:rPr>
      </w:pPr>
    </w:p>
    <w:p w14:paraId="0952CA4D" w14:textId="77777777" w:rsidR="00A43989" w:rsidRPr="007E22B4" w:rsidRDefault="00A43989" w:rsidP="00141642">
      <w:pPr>
        <w:pStyle w:val="NormalWeb"/>
        <w:spacing w:before="0" w:beforeAutospacing="0" w:after="0" w:afterAutospacing="0" w:line="360" w:lineRule="auto"/>
        <w:jc w:val="center"/>
        <w:rPr>
          <w:rFonts w:eastAsiaTheme="minorEastAsia"/>
        </w:rPr>
      </w:pPr>
      <w:r>
        <w:rPr>
          <w:noProof/>
        </w:rPr>
        <w:drawing>
          <wp:inline distT="0" distB="0" distL="0" distR="0" wp14:anchorId="33B2B4B4" wp14:editId="69CB2073">
            <wp:extent cx="5486400" cy="2299304"/>
            <wp:effectExtent l="0" t="0" r="0" b="6350"/>
            <wp:docPr id="2011077638" name="Picture 3" descr="A close-up of a radio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077638" name="Picture 3" descr="A close-up of a radiograph&#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2299304"/>
                    </a:xfrm>
                    <a:prstGeom prst="rect">
                      <a:avLst/>
                    </a:prstGeom>
                    <a:noFill/>
                    <a:ln>
                      <a:noFill/>
                    </a:ln>
                  </pic:spPr>
                </pic:pic>
              </a:graphicData>
            </a:graphic>
          </wp:inline>
        </w:drawing>
      </w:r>
    </w:p>
    <w:p w14:paraId="4827ADAF" w14:textId="2CB73D6D" w:rsidR="00A43989" w:rsidRPr="00251781" w:rsidRDefault="00A43989" w:rsidP="00A43989">
      <w:pPr>
        <w:pStyle w:val="NormalWeb"/>
        <w:spacing w:line="360" w:lineRule="auto"/>
        <w:jc w:val="both"/>
        <w:rPr>
          <w:rFonts w:eastAsiaTheme="minorEastAsia"/>
          <w:lang w:val="en-US"/>
        </w:rPr>
      </w:pPr>
      <w:r w:rsidRPr="00153017">
        <w:rPr>
          <w:b/>
          <w:bCs/>
          <w:lang w:val="en-US"/>
        </w:rPr>
        <w:t>Figure S</w:t>
      </w:r>
      <w:r>
        <w:rPr>
          <w:rFonts w:eastAsiaTheme="minorEastAsia" w:hint="eastAsia"/>
          <w:b/>
          <w:bCs/>
          <w:lang w:val="en-US"/>
        </w:rPr>
        <w:t xml:space="preserve">1 </w:t>
      </w:r>
      <w:r w:rsidRPr="00BB6E86">
        <w:rPr>
          <w:b/>
          <w:bCs/>
          <w:lang w:val="en-US"/>
        </w:rPr>
        <w:t>|</w:t>
      </w:r>
      <w:r>
        <w:rPr>
          <w:rFonts w:eastAsiaTheme="minorEastAsia" w:hint="eastAsia"/>
          <w:b/>
          <w:bCs/>
          <w:lang w:val="en-US"/>
        </w:rPr>
        <w:t xml:space="preserve"> </w:t>
      </w:r>
      <w:r w:rsidR="0061726C">
        <w:rPr>
          <w:rFonts w:eastAsiaTheme="minorEastAsia"/>
          <w:b/>
          <w:bCs/>
          <w:lang w:val="en-US"/>
        </w:rPr>
        <w:t>Intercalation frontline of Au</w:t>
      </w:r>
      <w:r w:rsidR="008C47D2">
        <w:rPr>
          <w:rFonts w:eastAsiaTheme="minorEastAsia"/>
          <w:b/>
          <w:bCs/>
          <w:lang w:val="en-US"/>
        </w:rPr>
        <w:t xml:space="preserve"> in Ti</w:t>
      </w:r>
      <w:r w:rsidR="008C47D2" w:rsidRPr="008C47D2">
        <w:rPr>
          <w:rFonts w:eastAsiaTheme="minorEastAsia"/>
          <w:b/>
          <w:bCs/>
          <w:vertAlign w:val="subscript"/>
          <w:lang w:val="en-US"/>
        </w:rPr>
        <w:t>4</w:t>
      </w:r>
      <w:r w:rsidR="008C47D2">
        <w:rPr>
          <w:rFonts w:eastAsiaTheme="minorEastAsia"/>
          <w:b/>
          <w:bCs/>
          <w:lang w:val="en-US"/>
        </w:rPr>
        <w:t>SiC</w:t>
      </w:r>
      <w:r w:rsidR="008C47D2" w:rsidRPr="008C47D2">
        <w:rPr>
          <w:rFonts w:eastAsiaTheme="minorEastAsia"/>
          <w:b/>
          <w:bCs/>
          <w:vertAlign w:val="subscript"/>
          <w:lang w:val="en-US"/>
        </w:rPr>
        <w:t>3</w:t>
      </w:r>
      <w:r w:rsidR="0061726C">
        <w:rPr>
          <w:rFonts w:eastAsiaTheme="minorEastAsia"/>
          <w:b/>
          <w:bCs/>
          <w:lang w:val="en-US"/>
        </w:rPr>
        <w:t xml:space="preserve">. </w:t>
      </w:r>
      <w:r w:rsidRPr="003827FE">
        <w:rPr>
          <w:rFonts w:eastAsiaTheme="minorEastAsia"/>
          <w:b/>
          <w:bCs/>
          <w:lang w:val="en-US"/>
        </w:rPr>
        <w:t>a</w:t>
      </w:r>
      <w:r w:rsidRPr="003D4767">
        <w:rPr>
          <w:rFonts w:eastAsiaTheme="minorEastAsia"/>
          <w:lang w:val="en-US"/>
        </w:rPr>
        <w:t>,</w:t>
      </w:r>
      <w:r>
        <w:rPr>
          <w:rFonts w:eastAsiaTheme="minorEastAsia"/>
          <w:b/>
          <w:bCs/>
          <w:lang w:val="en-US"/>
        </w:rPr>
        <w:t>b</w:t>
      </w:r>
      <w:r w:rsidR="00227D07">
        <w:rPr>
          <w:rFonts w:eastAsiaTheme="minorEastAsia" w:hint="eastAsia"/>
          <w:lang w:val="en-US"/>
        </w:rPr>
        <w:t>,</w:t>
      </w:r>
      <w:r>
        <w:rPr>
          <w:rFonts w:eastAsiaTheme="minorEastAsia" w:hint="eastAsia"/>
          <w:b/>
          <w:bCs/>
          <w:lang w:val="en-US"/>
        </w:rPr>
        <w:t xml:space="preserve"> </w:t>
      </w:r>
      <w:r w:rsidRPr="00153017">
        <w:rPr>
          <w:lang w:val="en-US"/>
        </w:rPr>
        <w:t>HRSTEM images of an intercalation frontline of three-atomic-layers Au</w:t>
      </w:r>
      <w:r>
        <w:rPr>
          <w:lang w:val="en-US"/>
        </w:rPr>
        <w:t xml:space="preserve">, where two additional Au layers are inserted closely behind the first layer, as squared by red dashed lines. </w:t>
      </w:r>
      <w:r>
        <w:rPr>
          <w:rFonts w:eastAsiaTheme="minorEastAsia" w:hint="eastAsia"/>
          <w:lang w:val="en-US"/>
        </w:rPr>
        <w:t>The blue dashed lines indicate that Ti</w:t>
      </w:r>
      <w:r w:rsidRPr="0019209D">
        <w:rPr>
          <w:rFonts w:eastAsiaTheme="minorEastAsia" w:hint="eastAsia"/>
          <w:vertAlign w:val="subscript"/>
          <w:lang w:val="en-US"/>
        </w:rPr>
        <w:t>4</w:t>
      </w:r>
      <w:r>
        <w:rPr>
          <w:rFonts w:eastAsiaTheme="minorEastAsia" w:hint="eastAsia"/>
          <w:lang w:val="en-US"/>
        </w:rPr>
        <w:t>C</w:t>
      </w:r>
      <w:r w:rsidRPr="0019209D">
        <w:rPr>
          <w:rFonts w:eastAsiaTheme="minorEastAsia" w:hint="eastAsia"/>
          <w:vertAlign w:val="subscript"/>
          <w:lang w:val="en-US"/>
        </w:rPr>
        <w:t>3</w:t>
      </w:r>
      <w:r>
        <w:rPr>
          <w:rFonts w:eastAsiaTheme="minorEastAsia" w:hint="eastAsia"/>
          <w:lang w:val="en-US"/>
        </w:rPr>
        <w:t xml:space="preserve"> sheets suffer from vast deformation due to the insertion of three atomic layers of Au, </w:t>
      </w:r>
      <w:r w:rsidR="00672B29">
        <w:rPr>
          <w:rFonts w:eastAsiaTheme="minorEastAsia"/>
          <w:lang w:val="en-US"/>
        </w:rPr>
        <w:t>resulting in</w:t>
      </w:r>
      <w:r>
        <w:rPr>
          <w:rFonts w:eastAsiaTheme="minorEastAsia" w:hint="eastAsia"/>
          <w:lang w:val="en-US"/>
        </w:rPr>
        <w:t xml:space="preserve"> a large lattice expansion.</w:t>
      </w:r>
      <w:r>
        <w:rPr>
          <w:rFonts w:eastAsiaTheme="minorEastAsia"/>
          <w:lang w:val="en-US"/>
        </w:rPr>
        <w:t xml:space="preserve"> </w:t>
      </w:r>
      <w:r w:rsidRPr="003827FE">
        <w:rPr>
          <w:rFonts w:eastAsiaTheme="minorEastAsia"/>
          <w:b/>
          <w:bCs/>
          <w:lang w:val="en-US"/>
        </w:rPr>
        <w:t>c</w:t>
      </w:r>
      <w:r>
        <w:rPr>
          <w:rFonts w:eastAsiaTheme="minorEastAsia"/>
          <w:lang w:val="en-US"/>
        </w:rPr>
        <w:t xml:space="preserve">, </w:t>
      </w:r>
      <w:r w:rsidR="007D4332">
        <w:rPr>
          <w:rFonts w:eastAsiaTheme="minorEastAsia" w:hint="eastAsia"/>
          <w:lang w:val="en-US"/>
        </w:rPr>
        <w:t xml:space="preserve">A dislocation region that </w:t>
      </w:r>
      <w:r w:rsidR="004E2135">
        <w:rPr>
          <w:rFonts w:eastAsiaTheme="minorEastAsia" w:hint="eastAsia"/>
          <w:lang w:val="en-US"/>
        </w:rPr>
        <w:t xml:space="preserve">allows Au to in-diffuse. </w:t>
      </w:r>
      <w:r w:rsidR="00227D07">
        <w:rPr>
          <w:rFonts w:eastAsiaTheme="minorEastAsia" w:hint="eastAsia"/>
          <w:lang w:val="en-US"/>
        </w:rPr>
        <w:t>Panel</w:t>
      </w:r>
      <w:r>
        <w:rPr>
          <w:rFonts w:eastAsiaTheme="minorEastAsia" w:hint="eastAsia"/>
          <w:lang w:val="en-US"/>
        </w:rPr>
        <w:t xml:space="preserve"> </w:t>
      </w:r>
      <w:r w:rsidRPr="0086544B">
        <w:rPr>
          <w:rFonts w:eastAsiaTheme="minorEastAsia" w:hint="eastAsia"/>
          <w:b/>
          <w:bCs/>
          <w:lang w:val="en-US"/>
        </w:rPr>
        <w:t>a</w:t>
      </w:r>
      <w:r>
        <w:rPr>
          <w:rFonts w:eastAsiaTheme="minorEastAsia" w:hint="eastAsia"/>
          <w:lang w:val="en-US"/>
        </w:rPr>
        <w:t xml:space="preserve"> </w:t>
      </w:r>
      <w:r w:rsidR="00227D07">
        <w:rPr>
          <w:rFonts w:eastAsiaTheme="minorEastAsia" w:hint="eastAsia"/>
          <w:lang w:val="en-US"/>
        </w:rPr>
        <w:t>is</w:t>
      </w:r>
      <w:r>
        <w:rPr>
          <w:rFonts w:eastAsiaTheme="minorEastAsia" w:hint="eastAsia"/>
          <w:lang w:val="en-US"/>
        </w:rPr>
        <w:t xml:space="preserve"> taken from the further left</w:t>
      </w:r>
      <w:r w:rsidR="007D4332">
        <w:rPr>
          <w:rFonts w:eastAsiaTheme="minorEastAsia" w:hint="eastAsia"/>
          <w:lang w:val="en-US"/>
        </w:rPr>
        <w:t xml:space="preserve"> area</w:t>
      </w:r>
      <w:r>
        <w:rPr>
          <w:rFonts w:eastAsiaTheme="minorEastAsia" w:hint="eastAsia"/>
          <w:lang w:val="en-US"/>
        </w:rPr>
        <w:t xml:space="preserve">, indicated by the </w:t>
      </w:r>
      <w:r w:rsidR="009040B3">
        <w:rPr>
          <w:rFonts w:eastAsiaTheme="minorEastAsia"/>
          <w:lang w:val="en-US"/>
        </w:rPr>
        <w:t xml:space="preserve">dotted </w:t>
      </w:r>
      <w:r>
        <w:rPr>
          <w:rFonts w:eastAsiaTheme="minorEastAsia" w:hint="eastAsia"/>
          <w:lang w:val="en-US"/>
        </w:rPr>
        <w:t>yellow arrow.</w:t>
      </w:r>
    </w:p>
    <w:p w14:paraId="353EF7E1" w14:textId="77777777" w:rsidR="00A43989" w:rsidRDefault="00A43989" w:rsidP="00A43989">
      <w:pPr>
        <w:jc w:val="center"/>
        <w:rPr>
          <w:rFonts w:eastAsiaTheme="minorEastAsia" w:cs="Times New Roman"/>
          <w:b/>
          <w:bCs/>
          <w:sz w:val="32"/>
          <w:szCs w:val="32"/>
          <w:lang w:eastAsia="zh-CN"/>
        </w:rPr>
      </w:pPr>
    </w:p>
    <w:p w14:paraId="4BB83C64" w14:textId="77777777" w:rsidR="00A43989" w:rsidRDefault="00A43989" w:rsidP="00A43989">
      <w:pPr>
        <w:jc w:val="center"/>
        <w:rPr>
          <w:rFonts w:eastAsiaTheme="minorEastAsia" w:cs="Times New Roman"/>
          <w:b/>
          <w:bCs/>
          <w:sz w:val="32"/>
          <w:szCs w:val="32"/>
          <w:lang w:eastAsia="zh-CN"/>
        </w:rPr>
      </w:pPr>
    </w:p>
    <w:p w14:paraId="75F1B75E" w14:textId="77777777" w:rsidR="00A43989" w:rsidRDefault="00A43989" w:rsidP="00A43989">
      <w:pPr>
        <w:jc w:val="center"/>
        <w:rPr>
          <w:rFonts w:eastAsiaTheme="minorEastAsia" w:cs="Times New Roman"/>
          <w:b/>
          <w:bCs/>
          <w:sz w:val="32"/>
          <w:szCs w:val="32"/>
          <w:lang w:eastAsia="zh-CN"/>
        </w:rPr>
      </w:pPr>
    </w:p>
    <w:p w14:paraId="551498B1" w14:textId="77777777" w:rsidR="00A43989" w:rsidRDefault="00A43989" w:rsidP="00A43989">
      <w:pPr>
        <w:jc w:val="center"/>
        <w:rPr>
          <w:rFonts w:eastAsiaTheme="minorEastAsia" w:cs="Times New Roman"/>
          <w:b/>
          <w:bCs/>
          <w:sz w:val="32"/>
          <w:szCs w:val="32"/>
          <w:lang w:eastAsia="zh-CN"/>
        </w:rPr>
      </w:pPr>
    </w:p>
    <w:p w14:paraId="1232AEC5" w14:textId="77777777" w:rsidR="00A43989" w:rsidRDefault="00A43989" w:rsidP="00A43989">
      <w:pPr>
        <w:jc w:val="center"/>
        <w:rPr>
          <w:rFonts w:eastAsiaTheme="minorEastAsia" w:cs="Times New Roman"/>
          <w:b/>
          <w:bCs/>
          <w:sz w:val="32"/>
          <w:szCs w:val="32"/>
          <w:lang w:eastAsia="zh-CN"/>
        </w:rPr>
      </w:pPr>
    </w:p>
    <w:p w14:paraId="5CCE03C9" w14:textId="77777777" w:rsidR="00AF25B0" w:rsidRDefault="00AF25B0" w:rsidP="00A43989">
      <w:pPr>
        <w:jc w:val="center"/>
        <w:rPr>
          <w:rFonts w:eastAsiaTheme="minorEastAsia" w:cs="Times New Roman"/>
          <w:b/>
          <w:bCs/>
          <w:sz w:val="32"/>
          <w:szCs w:val="32"/>
          <w:lang w:eastAsia="zh-CN"/>
        </w:rPr>
      </w:pPr>
    </w:p>
    <w:p w14:paraId="095CF3F1" w14:textId="0F0F8B66" w:rsidR="00AF25B0" w:rsidRPr="00A85D2F" w:rsidRDefault="00AF25B0" w:rsidP="00AF25B0">
      <w:pPr>
        <w:pStyle w:val="NormalWeb"/>
        <w:spacing w:before="0" w:beforeAutospacing="0" w:after="0" w:afterAutospacing="0" w:line="360" w:lineRule="auto"/>
        <w:rPr>
          <w:rFonts w:eastAsiaTheme="minorEastAsia"/>
          <w:b/>
          <w:bCs/>
          <w:sz w:val="28"/>
          <w:szCs w:val="28"/>
          <w:lang w:val="en-US"/>
        </w:rPr>
      </w:pPr>
      <w:r w:rsidRPr="00A85D2F">
        <w:rPr>
          <w:rFonts w:eastAsiaTheme="minorEastAsia" w:hint="eastAsia"/>
          <w:b/>
          <w:bCs/>
          <w:color w:val="000000" w:themeColor="text1"/>
          <w:sz w:val="28"/>
          <w:szCs w:val="28"/>
          <w:lang w:val="en-US"/>
        </w:rPr>
        <w:lastRenderedPageBreak/>
        <w:t xml:space="preserve">Section </w:t>
      </w:r>
      <w:r>
        <w:rPr>
          <w:rFonts w:eastAsiaTheme="minorEastAsia" w:hint="eastAsia"/>
          <w:b/>
          <w:bCs/>
          <w:color w:val="000000" w:themeColor="text1"/>
          <w:sz w:val="28"/>
          <w:szCs w:val="28"/>
          <w:lang w:val="en-US"/>
        </w:rPr>
        <w:t>2</w:t>
      </w:r>
      <w:r w:rsidRPr="00A85D2F">
        <w:rPr>
          <w:rFonts w:eastAsiaTheme="minorEastAsia" w:hint="eastAsia"/>
          <w:b/>
          <w:bCs/>
          <w:color w:val="000000" w:themeColor="text1"/>
          <w:sz w:val="28"/>
          <w:szCs w:val="28"/>
          <w:lang w:val="en-US"/>
        </w:rPr>
        <w:t>:</w:t>
      </w:r>
      <w:r w:rsidRPr="00A85D2F">
        <w:rPr>
          <w:rFonts w:eastAsiaTheme="minorEastAsia" w:hint="eastAsia"/>
          <w:color w:val="000000" w:themeColor="text1"/>
          <w:sz w:val="28"/>
          <w:szCs w:val="28"/>
          <w:lang w:val="en-US"/>
        </w:rPr>
        <w:t xml:space="preserve"> </w:t>
      </w:r>
      <w:r w:rsidRPr="00A85D2F">
        <w:rPr>
          <w:rFonts w:eastAsiaTheme="minorEastAsia" w:hint="eastAsia"/>
          <w:b/>
          <w:bCs/>
          <w:sz w:val="28"/>
          <w:szCs w:val="28"/>
          <w:lang w:val="en-US"/>
        </w:rPr>
        <w:t>Formation of Ti</w:t>
      </w:r>
      <w:r w:rsidRPr="00A85D2F">
        <w:rPr>
          <w:rFonts w:eastAsiaTheme="minorEastAsia" w:hint="eastAsia"/>
          <w:b/>
          <w:bCs/>
          <w:sz w:val="28"/>
          <w:szCs w:val="28"/>
          <w:vertAlign w:val="subscript"/>
          <w:lang w:val="en-US"/>
        </w:rPr>
        <w:t>4</w:t>
      </w:r>
      <w:r w:rsidRPr="00A85D2F">
        <w:rPr>
          <w:rFonts w:eastAsiaTheme="minorEastAsia" w:hint="eastAsia"/>
          <w:b/>
          <w:bCs/>
          <w:sz w:val="28"/>
          <w:szCs w:val="28"/>
          <w:lang w:val="en-US"/>
        </w:rPr>
        <w:t>AuC</w:t>
      </w:r>
      <w:r w:rsidRPr="00A85D2F">
        <w:rPr>
          <w:rFonts w:eastAsiaTheme="minorEastAsia" w:hint="eastAsia"/>
          <w:b/>
          <w:bCs/>
          <w:sz w:val="28"/>
          <w:szCs w:val="28"/>
          <w:vertAlign w:val="subscript"/>
          <w:lang w:val="en-US"/>
        </w:rPr>
        <w:t>3</w:t>
      </w:r>
      <w:r w:rsidRPr="00A85D2F">
        <w:rPr>
          <w:rFonts w:eastAsiaTheme="minorEastAsia" w:hint="eastAsia"/>
          <w:b/>
          <w:bCs/>
          <w:sz w:val="28"/>
          <w:szCs w:val="28"/>
          <w:lang w:val="en-US"/>
        </w:rPr>
        <w:t xml:space="preserve"> phase</w:t>
      </w:r>
    </w:p>
    <w:p w14:paraId="4E071421" w14:textId="7CF00E8F" w:rsidR="00AF25B0" w:rsidRPr="00FA4140" w:rsidRDefault="00AF25B0" w:rsidP="00AF25B0">
      <w:pPr>
        <w:spacing w:after="0" w:line="360" w:lineRule="auto"/>
        <w:ind w:firstLine="578"/>
        <w:jc w:val="both"/>
        <w:rPr>
          <w:rFonts w:cs="Times New Roman"/>
          <w:sz w:val="24"/>
          <w:szCs w:val="24"/>
        </w:rPr>
      </w:pPr>
      <w:r w:rsidRPr="00FA4140">
        <w:rPr>
          <w:rFonts w:cs="Times New Roman"/>
          <w:sz w:val="24"/>
          <w:szCs w:val="24"/>
        </w:rPr>
        <w:t xml:space="preserve">To explore the possibility of </w:t>
      </w:r>
      <w:r w:rsidRPr="00FA4140">
        <w:rPr>
          <w:rFonts w:cs="Times New Roman" w:hint="eastAsia"/>
          <w:sz w:val="24"/>
          <w:szCs w:val="24"/>
        </w:rPr>
        <w:t>p</w:t>
      </w:r>
      <w:r w:rsidRPr="00FA4140">
        <w:rPr>
          <w:rFonts w:cs="Times New Roman"/>
          <w:sz w:val="24"/>
          <w:szCs w:val="24"/>
        </w:rPr>
        <w:t>roducing Ti</w:t>
      </w:r>
      <w:r w:rsidRPr="00FA4140">
        <w:rPr>
          <w:rFonts w:cs="Times New Roman"/>
          <w:sz w:val="24"/>
          <w:szCs w:val="24"/>
          <w:vertAlign w:val="subscript"/>
        </w:rPr>
        <w:t>4</w:t>
      </w:r>
      <w:r w:rsidRPr="00FA4140">
        <w:rPr>
          <w:rFonts w:cs="Times New Roman"/>
          <w:sz w:val="24"/>
          <w:szCs w:val="24"/>
        </w:rPr>
        <w:t>AuC</w:t>
      </w:r>
      <w:r w:rsidRPr="00FA4140">
        <w:rPr>
          <w:rFonts w:cs="Times New Roman"/>
          <w:sz w:val="24"/>
          <w:szCs w:val="24"/>
          <w:vertAlign w:val="subscript"/>
        </w:rPr>
        <w:t>3</w:t>
      </w:r>
      <w:r w:rsidRPr="00FA4140">
        <w:rPr>
          <w:rFonts w:cs="Times New Roman"/>
          <w:sz w:val="24"/>
          <w:szCs w:val="24"/>
        </w:rPr>
        <w:t xml:space="preserve"> phase, we annealed Au-covered Ti</w:t>
      </w:r>
      <w:r w:rsidRPr="00FA4140">
        <w:rPr>
          <w:rFonts w:cs="Times New Roman"/>
          <w:sz w:val="24"/>
          <w:szCs w:val="24"/>
          <w:vertAlign w:val="subscript"/>
        </w:rPr>
        <w:t>4</w:t>
      </w:r>
      <w:r w:rsidRPr="00FA4140">
        <w:rPr>
          <w:rFonts w:cs="Times New Roman"/>
          <w:sz w:val="24"/>
          <w:szCs w:val="24"/>
        </w:rPr>
        <w:t>SiC</w:t>
      </w:r>
      <w:r w:rsidRPr="00FA4140">
        <w:rPr>
          <w:rFonts w:cs="Times New Roman"/>
          <w:sz w:val="24"/>
          <w:szCs w:val="24"/>
          <w:vertAlign w:val="subscript"/>
        </w:rPr>
        <w:t>3</w:t>
      </w:r>
      <w:r w:rsidRPr="00FA4140">
        <w:rPr>
          <w:rFonts w:cs="Times New Roman"/>
          <w:sz w:val="24"/>
          <w:szCs w:val="24"/>
        </w:rPr>
        <w:t xml:space="preserve"> samples at a lower temperature of 600 °C with a duration of 8 h</w:t>
      </w:r>
      <w:r>
        <w:rPr>
          <w:rFonts w:eastAsiaTheme="minorEastAsia" w:cs="Times New Roman" w:hint="eastAsia"/>
          <w:sz w:val="24"/>
          <w:szCs w:val="24"/>
          <w:lang w:eastAsia="zh-CN"/>
        </w:rPr>
        <w:t xml:space="preserve"> under a nitrogen gas flow</w:t>
      </w:r>
      <w:r w:rsidRPr="00FA4140">
        <w:rPr>
          <w:rFonts w:cs="Times New Roman"/>
          <w:sz w:val="24"/>
          <w:szCs w:val="24"/>
        </w:rPr>
        <w:t xml:space="preserve">. The STEM image in </w:t>
      </w:r>
      <w:r w:rsidRPr="00FA4140">
        <w:rPr>
          <w:rFonts w:cs="Times New Roman"/>
          <w:b/>
          <w:bCs/>
          <w:sz w:val="24"/>
          <w:szCs w:val="24"/>
        </w:rPr>
        <w:t>Fig. S</w:t>
      </w:r>
      <w:r>
        <w:rPr>
          <w:rFonts w:eastAsiaTheme="minorEastAsia" w:cs="Times New Roman" w:hint="eastAsia"/>
          <w:b/>
          <w:bCs/>
          <w:sz w:val="24"/>
          <w:szCs w:val="24"/>
          <w:lang w:eastAsia="zh-CN"/>
        </w:rPr>
        <w:t>2</w:t>
      </w:r>
      <w:r w:rsidRPr="00FA4140">
        <w:rPr>
          <w:rFonts w:cs="Times New Roman"/>
          <w:b/>
          <w:bCs/>
          <w:sz w:val="24"/>
          <w:szCs w:val="24"/>
        </w:rPr>
        <w:t>a</w:t>
      </w:r>
      <w:r w:rsidRPr="00FA4140">
        <w:rPr>
          <w:rFonts w:cs="Times New Roman"/>
          <w:sz w:val="24"/>
          <w:szCs w:val="24"/>
        </w:rPr>
        <w:t xml:space="preserve"> shows that the Si layer</w:t>
      </w:r>
      <w:r w:rsidRPr="00FA4140">
        <w:rPr>
          <w:rFonts w:cs="Times New Roman" w:hint="eastAsia"/>
          <w:sz w:val="24"/>
          <w:szCs w:val="24"/>
        </w:rPr>
        <w:t>s</w:t>
      </w:r>
      <w:r w:rsidRPr="00FA4140">
        <w:rPr>
          <w:rFonts w:cs="Times New Roman"/>
          <w:sz w:val="24"/>
          <w:szCs w:val="24"/>
        </w:rPr>
        <w:t xml:space="preserve"> on the A sites w</w:t>
      </w:r>
      <w:r w:rsidRPr="00FA4140">
        <w:rPr>
          <w:rFonts w:cs="Times New Roman" w:hint="eastAsia"/>
          <w:sz w:val="24"/>
          <w:szCs w:val="24"/>
        </w:rPr>
        <w:t>ere</w:t>
      </w:r>
      <w:r w:rsidRPr="00FA4140">
        <w:rPr>
          <w:rFonts w:cs="Times New Roman"/>
          <w:sz w:val="24"/>
          <w:szCs w:val="24"/>
        </w:rPr>
        <w:t xml:space="preserve"> substituted with monolayer Au, which are periodically </w:t>
      </w:r>
      <w:r w:rsidRPr="00FA4140">
        <w:rPr>
          <w:rFonts w:cs="Times New Roman" w:hint="eastAsia"/>
          <w:sz w:val="24"/>
          <w:szCs w:val="24"/>
        </w:rPr>
        <w:t xml:space="preserve">mirrored with </w:t>
      </w:r>
      <w:r w:rsidRPr="00FA4140">
        <w:rPr>
          <w:rFonts w:cs="Times New Roman"/>
          <w:sz w:val="24"/>
          <w:szCs w:val="24"/>
        </w:rPr>
        <w:t>respect</w:t>
      </w:r>
      <w:r w:rsidRPr="00FA4140">
        <w:rPr>
          <w:rFonts w:cs="Times New Roman" w:hint="eastAsia"/>
          <w:sz w:val="24"/>
          <w:szCs w:val="24"/>
        </w:rPr>
        <w:t xml:space="preserve"> </w:t>
      </w:r>
      <w:r w:rsidRPr="00FA4140">
        <w:rPr>
          <w:rFonts w:cs="Times New Roman"/>
          <w:sz w:val="24"/>
          <w:szCs w:val="24"/>
        </w:rPr>
        <w:t>to the Ti</w:t>
      </w:r>
      <w:r w:rsidRPr="00FA4140">
        <w:rPr>
          <w:rFonts w:cs="Times New Roman"/>
          <w:sz w:val="24"/>
          <w:szCs w:val="24"/>
          <w:vertAlign w:val="subscript"/>
        </w:rPr>
        <w:t>4</w:t>
      </w:r>
      <w:r w:rsidRPr="00FA4140">
        <w:rPr>
          <w:rFonts w:cs="Times New Roman"/>
          <w:sz w:val="24"/>
          <w:szCs w:val="24"/>
        </w:rPr>
        <w:t>C</w:t>
      </w:r>
      <w:r w:rsidRPr="00FA4140">
        <w:rPr>
          <w:rFonts w:cs="Times New Roman"/>
          <w:sz w:val="24"/>
          <w:szCs w:val="24"/>
          <w:vertAlign w:val="subscript"/>
        </w:rPr>
        <w:t>3</w:t>
      </w:r>
      <w:r w:rsidRPr="00FA4140">
        <w:rPr>
          <w:rFonts w:cs="Times New Roman"/>
          <w:sz w:val="24"/>
          <w:szCs w:val="24"/>
        </w:rPr>
        <w:t xml:space="preserve"> sheet</w:t>
      </w:r>
      <w:r w:rsidRPr="00FA4140">
        <w:rPr>
          <w:rFonts w:cs="Times New Roman" w:hint="eastAsia"/>
          <w:sz w:val="24"/>
          <w:szCs w:val="24"/>
        </w:rPr>
        <w:t>s</w:t>
      </w:r>
      <w:r w:rsidRPr="00FA4140">
        <w:rPr>
          <w:rFonts w:cs="Times New Roman"/>
          <w:sz w:val="24"/>
          <w:szCs w:val="24"/>
        </w:rPr>
        <w:t>. The c-parameter increased from 22.8 Å for Ti</w:t>
      </w:r>
      <w:r w:rsidRPr="00FA4140">
        <w:rPr>
          <w:rFonts w:cs="Times New Roman"/>
          <w:sz w:val="24"/>
          <w:szCs w:val="24"/>
          <w:vertAlign w:val="subscript"/>
        </w:rPr>
        <w:t>4</w:t>
      </w:r>
      <w:r w:rsidRPr="00FA4140">
        <w:rPr>
          <w:rFonts w:cs="Times New Roman"/>
          <w:sz w:val="24"/>
          <w:szCs w:val="24"/>
        </w:rPr>
        <w:t>SiC</w:t>
      </w:r>
      <w:r w:rsidRPr="00FA4140">
        <w:rPr>
          <w:rFonts w:cs="Times New Roman"/>
          <w:sz w:val="24"/>
          <w:szCs w:val="24"/>
          <w:vertAlign w:val="subscript"/>
        </w:rPr>
        <w:t>3</w:t>
      </w:r>
      <w:r w:rsidRPr="00FA4140">
        <w:rPr>
          <w:rFonts w:cs="Times New Roman"/>
          <w:sz w:val="24"/>
          <w:szCs w:val="24"/>
        </w:rPr>
        <w:t xml:space="preserve"> to 23.6 Å for Ti</w:t>
      </w:r>
      <w:r w:rsidRPr="00FA4140">
        <w:rPr>
          <w:rFonts w:cs="Times New Roman"/>
          <w:sz w:val="24"/>
          <w:szCs w:val="24"/>
          <w:vertAlign w:val="subscript"/>
        </w:rPr>
        <w:t>4</w:t>
      </w:r>
      <w:r w:rsidRPr="00FA4140">
        <w:rPr>
          <w:rFonts w:cs="Times New Roman"/>
          <w:sz w:val="24"/>
          <w:szCs w:val="24"/>
        </w:rPr>
        <w:t>A</w:t>
      </w:r>
      <w:r w:rsidRPr="00FA4140">
        <w:rPr>
          <w:rFonts w:cs="Times New Roman" w:hint="eastAsia"/>
          <w:sz w:val="24"/>
          <w:szCs w:val="24"/>
        </w:rPr>
        <w:t>u</w:t>
      </w:r>
      <w:r w:rsidRPr="00FA4140">
        <w:rPr>
          <w:rFonts w:cs="Times New Roman"/>
          <w:sz w:val="24"/>
          <w:szCs w:val="24"/>
        </w:rPr>
        <w:t>C</w:t>
      </w:r>
      <w:r w:rsidRPr="00FA4140">
        <w:rPr>
          <w:rFonts w:cs="Times New Roman"/>
          <w:sz w:val="24"/>
          <w:szCs w:val="24"/>
          <w:vertAlign w:val="subscript"/>
        </w:rPr>
        <w:t>3</w:t>
      </w:r>
      <w:r w:rsidRPr="00FA4140">
        <w:rPr>
          <w:rFonts w:cs="Times New Roman"/>
          <w:sz w:val="24"/>
          <w:szCs w:val="24"/>
        </w:rPr>
        <w:t xml:space="preserve"> with a 3.5 % lattice swelling. This value is close to a calculated c-parameter for Ti</w:t>
      </w:r>
      <w:r w:rsidRPr="00FA4140">
        <w:rPr>
          <w:rFonts w:cs="Times New Roman"/>
          <w:sz w:val="24"/>
          <w:szCs w:val="24"/>
          <w:vertAlign w:val="subscript"/>
        </w:rPr>
        <w:t>4</w:t>
      </w:r>
      <w:r w:rsidRPr="00FA4140">
        <w:rPr>
          <w:rFonts w:cs="Times New Roman"/>
          <w:sz w:val="24"/>
          <w:szCs w:val="24"/>
        </w:rPr>
        <w:t>A</w:t>
      </w:r>
      <w:r w:rsidRPr="00FA4140">
        <w:rPr>
          <w:rFonts w:cs="Times New Roman" w:hint="eastAsia"/>
          <w:sz w:val="24"/>
          <w:szCs w:val="24"/>
        </w:rPr>
        <w:t>u</w:t>
      </w:r>
      <w:r w:rsidRPr="00FA4140">
        <w:rPr>
          <w:rFonts w:cs="Times New Roman"/>
          <w:sz w:val="24"/>
          <w:szCs w:val="24"/>
        </w:rPr>
        <w:t>C</w:t>
      </w:r>
      <w:r w:rsidRPr="00FA4140">
        <w:rPr>
          <w:rFonts w:cs="Times New Roman"/>
          <w:sz w:val="24"/>
          <w:szCs w:val="24"/>
          <w:vertAlign w:val="subscript"/>
        </w:rPr>
        <w:t>3</w:t>
      </w:r>
      <w:r>
        <w:rPr>
          <w:rFonts w:cs="Times New Roman"/>
          <w:sz w:val="24"/>
          <w:szCs w:val="24"/>
          <w:vertAlign w:val="subscript"/>
        </w:rPr>
        <w:t xml:space="preserve"> </w:t>
      </w:r>
      <w:r w:rsidRPr="00FA4140">
        <w:rPr>
          <w:rFonts w:cs="Times New Roman"/>
          <w:sz w:val="24"/>
          <w:szCs w:val="24"/>
        </w:rPr>
        <w:t xml:space="preserve">of </w:t>
      </w:r>
      <w:r>
        <w:rPr>
          <w:rFonts w:cs="Times New Roman"/>
          <w:sz w:val="24"/>
          <w:szCs w:val="24"/>
        </w:rPr>
        <w:t xml:space="preserve">23.621 (see </w:t>
      </w:r>
      <w:r w:rsidRPr="00083694">
        <w:rPr>
          <w:rFonts w:cs="Times New Roman"/>
          <w:b/>
          <w:bCs/>
          <w:sz w:val="24"/>
          <w:szCs w:val="24"/>
        </w:rPr>
        <w:t>Table S</w:t>
      </w:r>
      <w:r w:rsidRPr="00083694">
        <w:rPr>
          <w:rFonts w:eastAsiaTheme="minorEastAsia" w:cs="Times New Roman" w:hint="eastAsia"/>
          <w:b/>
          <w:bCs/>
          <w:sz w:val="24"/>
          <w:szCs w:val="24"/>
          <w:lang w:eastAsia="zh-CN"/>
        </w:rPr>
        <w:t>1</w:t>
      </w:r>
      <w:r>
        <w:rPr>
          <w:rFonts w:cs="Times New Roman"/>
          <w:sz w:val="24"/>
          <w:szCs w:val="24"/>
        </w:rPr>
        <w:t>)</w:t>
      </w:r>
      <w:r w:rsidRPr="00FA4140">
        <w:rPr>
          <w:rFonts w:cs="Times New Roman"/>
          <w:sz w:val="24"/>
          <w:szCs w:val="24"/>
        </w:rPr>
        <w:t xml:space="preserve"> </w:t>
      </w:r>
      <w:r>
        <w:rPr>
          <w:rFonts w:cs="Times New Roman"/>
          <w:sz w:val="24"/>
          <w:szCs w:val="24"/>
        </w:rPr>
        <w:t xml:space="preserve">and </w:t>
      </w:r>
      <w:r w:rsidRPr="00FA4140">
        <w:rPr>
          <w:rFonts w:cs="Times New Roman"/>
          <w:sz w:val="24"/>
          <w:szCs w:val="24"/>
        </w:rPr>
        <w:t>23.578 Å</w:t>
      </w:r>
      <w:r w:rsidRPr="00FA4140">
        <w:rPr>
          <w:rFonts w:cs="Times New Roman"/>
          <w:sz w:val="24"/>
          <w:szCs w:val="24"/>
          <w:vertAlign w:val="subscript"/>
        </w:rPr>
        <w:fldChar w:fldCharType="begin"/>
      </w:r>
      <w:r w:rsidRPr="00FA4140">
        <w:rPr>
          <w:rFonts w:cs="Times New Roman"/>
          <w:sz w:val="24"/>
          <w:szCs w:val="24"/>
          <w:vertAlign w:val="subscript"/>
        </w:rPr>
        <w:instrText xml:space="preserve"> ADDIN EN.CITE &lt;EndNote&gt;&lt;Cite&gt;&lt;Author&gt;Fashandi&lt;/Author&gt;&lt;Year&gt;2017&lt;/Year&gt;&lt;RecNum&gt;12&lt;/RecNum&gt;&lt;DisplayText&gt;&lt;style face="superscript"&gt;1&lt;/style&gt;&lt;/DisplayText&gt;&lt;record&gt;&lt;rec-number&gt;12&lt;/rec-number&gt;&lt;foreign-keys&gt;&lt;key app="EN" db-id="rf02tedaqtv92zeaaw0pwd9fww09fdzvft2r" timestamp="1637500319"&gt;12&lt;/key&gt;&lt;key app="ENWeb" db-id=""&gt;0&lt;/key&gt;&lt;/foreign-keys&gt;&lt;ref-type name="Journal Article"&gt;17&lt;/ref-type&gt;&lt;contributors&gt;&lt;authors&gt;&lt;author&gt;Fashandi, H.&lt;/author&gt;&lt;author&gt;Dahlqvist, M.&lt;/author&gt;&lt;author&gt;Lu, J.&lt;/author&gt;&lt;author&gt;Palisaitis, J.&lt;/author&gt;&lt;author&gt;Simak, S. I.&lt;/author&gt;&lt;author&gt;Abrikosov, I. A.&lt;/author&gt;&lt;author&gt;Rosen, J.&lt;/author&gt;&lt;author&gt;Hultman, L.&lt;/author&gt;&lt;author&gt;Andersson, M.&lt;/author&gt;&lt;author&gt;Lloyd Spetz, A.&lt;/author&gt;&lt;author&gt;Eklund, P.&lt;/author&gt;&lt;/authors&gt;&lt;/contributors&gt;&lt;auth-address&gt;Department of Physics, Chemistry, and Biology (IFM), Linkoping University, SE-581 83 Linkoping, Sweden.&lt;/auth-address&gt;&lt;titles&gt;&lt;title&gt;Synthesis of Ti3AuC2, Ti3Au2C2 and Ti3IrC2 by noble metal substitution reaction in Ti3SiC2 for high-temperature-stable Ohmic contacts to SiC&lt;/title&gt;&lt;secondary-title&gt;Nat. Mater.&lt;/secondary-title&gt;&lt;/titles&gt;&lt;periodical&gt;&lt;full-title&gt;Nat. Mater.&lt;/full-title&gt;&lt;/periodical&gt;&lt;pages&gt;814-818&lt;/pages&gt;&lt;volume&gt;16&lt;/volume&gt;&lt;edition&gt;2017/05/02&lt;/edition&gt;&lt;dates&gt;&lt;year&gt;2017&lt;/year&gt;&lt;pub-dates&gt;&lt;date&gt;Aug&lt;/date&gt;&lt;/pub-dates&gt;&lt;/dates&gt;&lt;isbn&gt;1476-1122 (Print)&amp;#xD;1476-1122 (Linking)&lt;/isbn&gt;&lt;accession-num&gt;28459444&lt;/accession-num&gt;&lt;urls&gt;&lt;related-urls&gt;&lt;url&gt;https://www.ncbi.nlm.nih.gov/pubmed/28459444&lt;/url&gt;&lt;/related-urls&gt;&lt;/urls&gt;&lt;electronic-resource-num&gt;10.1038/nmat4896&lt;/electronic-resource-num&gt;&lt;/record&gt;&lt;/Cite&gt;&lt;/EndNote&gt;</w:instrText>
      </w:r>
      <w:r w:rsidRPr="00FA4140">
        <w:rPr>
          <w:rFonts w:cs="Times New Roman"/>
          <w:sz w:val="24"/>
          <w:szCs w:val="24"/>
          <w:vertAlign w:val="subscript"/>
        </w:rPr>
        <w:fldChar w:fldCharType="separate"/>
      </w:r>
      <w:r w:rsidRPr="00FA4140">
        <w:rPr>
          <w:rFonts w:cs="Times New Roman"/>
          <w:noProof/>
          <w:sz w:val="24"/>
          <w:szCs w:val="24"/>
          <w:vertAlign w:val="superscript"/>
        </w:rPr>
        <w:t>1</w:t>
      </w:r>
      <w:r w:rsidRPr="00FA4140">
        <w:rPr>
          <w:rFonts w:cs="Times New Roman"/>
          <w:sz w:val="24"/>
          <w:szCs w:val="24"/>
          <w:vertAlign w:val="subscript"/>
        </w:rPr>
        <w:fldChar w:fldCharType="end"/>
      </w:r>
      <w:r w:rsidRPr="00FA4140">
        <w:rPr>
          <w:rFonts w:cs="Times New Roman"/>
          <w:sz w:val="24"/>
          <w:szCs w:val="24"/>
        </w:rPr>
        <w:t xml:space="preserve">. The EDX spectrum in </w:t>
      </w:r>
      <w:r w:rsidRPr="00FA4140">
        <w:rPr>
          <w:rFonts w:cs="Times New Roman"/>
          <w:b/>
          <w:bCs/>
          <w:sz w:val="24"/>
          <w:szCs w:val="24"/>
        </w:rPr>
        <w:t>Fig. S</w:t>
      </w:r>
      <w:r>
        <w:rPr>
          <w:rFonts w:eastAsiaTheme="minorEastAsia" w:cs="Times New Roman" w:hint="eastAsia"/>
          <w:b/>
          <w:bCs/>
          <w:sz w:val="24"/>
          <w:szCs w:val="24"/>
          <w:lang w:eastAsia="zh-CN"/>
        </w:rPr>
        <w:t>2</w:t>
      </w:r>
      <w:r w:rsidRPr="00FA4140">
        <w:rPr>
          <w:rFonts w:cs="Times New Roman"/>
          <w:b/>
          <w:bCs/>
          <w:sz w:val="24"/>
          <w:szCs w:val="24"/>
        </w:rPr>
        <w:t>b</w:t>
      </w:r>
      <w:r w:rsidRPr="00FA4140">
        <w:rPr>
          <w:rFonts w:cs="Times New Roman"/>
          <w:sz w:val="24"/>
          <w:szCs w:val="24"/>
        </w:rPr>
        <w:t xml:space="preserve"> shows the signal of Ti, Au, and Si</w:t>
      </w:r>
      <w:r w:rsidRPr="00FA4140">
        <w:rPr>
          <w:rFonts w:cs="Times New Roman" w:hint="eastAsia"/>
          <w:sz w:val="24"/>
          <w:szCs w:val="24"/>
        </w:rPr>
        <w:t xml:space="preserve"> with a</w:t>
      </w:r>
      <w:r w:rsidRPr="00FA4140">
        <w:rPr>
          <w:rFonts w:cs="Times New Roman"/>
          <w:sz w:val="24"/>
          <w:szCs w:val="24"/>
        </w:rPr>
        <w:t xml:space="preserve"> relative atomic ratio of Ti:(</w:t>
      </w:r>
      <w:proofErr w:type="spellStart"/>
      <w:r w:rsidRPr="00FA4140">
        <w:rPr>
          <w:rFonts w:cs="Times New Roman"/>
          <w:sz w:val="24"/>
          <w:szCs w:val="24"/>
        </w:rPr>
        <w:t>Au+Si</w:t>
      </w:r>
      <w:proofErr w:type="spellEnd"/>
      <w:r w:rsidRPr="00FA4140">
        <w:rPr>
          <w:rFonts w:cs="Times New Roman"/>
          <w:sz w:val="24"/>
          <w:szCs w:val="24"/>
        </w:rPr>
        <w:t xml:space="preserve">) is </w:t>
      </w:r>
      <w:r w:rsidRPr="00FA4140">
        <w:rPr>
          <w:rFonts w:ascii="Cambria Math" w:hAnsi="Cambria Math" w:cs="Cambria Math"/>
          <w:sz w:val="24"/>
          <w:szCs w:val="24"/>
        </w:rPr>
        <w:t>∼</w:t>
      </w:r>
      <w:r w:rsidRPr="00FA4140">
        <w:rPr>
          <w:rFonts w:cs="Times New Roman"/>
          <w:sz w:val="24"/>
          <w:szCs w:val="24"/>
        </w:rPr>
        <w:t xml:space="preserve">4:1, consistent with </w:t>
      </w:r>
      <w:r>
        <w:rPr>
          <w:rFonts w:cs="Times New Roman"/>
          <w:sz w:val="24"/>
          <w:szCs w:val="24"/>
        </w:rPr>
        <w:t>a</w:t>
      </w:r>
      <w:r w:rsidRPr="00FA4140">
        <w:rPr>
          <w:rFonts w:cs="Times New Roman"/>
          <w:sz w:val="24"/>
          <w:szCs w:val="24"/>
        </w:rPr>
        <w:t xml:space="preserve"> stoichiometr</w:t>
      </w:r>
      <w:r>
        <w:rPr>
          <w:rFonts w:cs="Times New Roman"/>
          <w:sz w:val="24"/>
          <w:szCs w:val="24"/>
        </w:rPr>
        <w:t>ic</w:t>
      </w:r>
      <w:r w:rsidRPr="00FA4140">
        <w:rPr>
          <w:rFonts w:cs="Times New Roman"/>
          <w:sz w:val="24"/>
          <w:szCs w:val="24"/>
        </w:rPr>
        <w:t xml:space="preserve"> 413 MAX phase. However, this phase exists only a few nanometers along the c-axis and was found very close to the TiC seed layer. It was sandwiched by TiC and other stable phases (Ti</w:t>
      </w:r>
      <w:r w:rsidRPr="00FA4140">
        <w:rPr>
          <w:rFonts w:cs="Times New Roman"/>
          <w:sz w:val="24"/>
          <w:szCs w:val="24"/>
          <w:vertAlign w:val="subscript"/>
        </w:rPr>
        <w:t>3</w:t>
      </w:r>
      <w:r w:rsidRPr="00FA4140">
        <w:rPr>
          <w:rFonts w:cs="Times New Roman"/>
          <w:sz w:val="24"/>
          <w:szCs w:val="24"/>
        </w:rPr>
        <w:t>AuC</w:t>
      </w:r>
      <w:r w:rsidRPr="00FA4140">
        <w:rPr>
          <w:rFonts w:cs="Times New Roman"/>
          <w:sz w:val="24"/>
          <w:szCs w:val="24"/>
          <w:vertAlign w:val="subscript"/>
        </w:rPr>
        <w:t xml:space="preserve">2 </w:t>
      </w:r>
      <w:r w:rsidRPr="00FA4140">
        <w:rPr>
          <w:rFonts w:cs="Times New Roman"/>
          <w:sz w:val="24"/>
          <w:szCs w:val="24"/>
        </w:rPr>
        <w:t>in most cases, Ti</w:t>
      </w:r>
      <w:r w:rsidRPr="00FA4140">
        <w:rPr>
          <w:rFonts w:cs="Times New Roman"/>
          <w:sz w:val="24"/>
          <w:szCs w:val="24"/>
          <w:vertAlign w:val="subscript"/>
        </w:rPr>
        <w:t>7</w:t>
      </w:r>
      <w:r w:rsidRPr="00FA4140">
        <w:rPr>
          <w:rFonts w:cs="Times New Roman"/>
          <w:sz w:val="24"/>
          <w:szCs w:val="24"/>
        </w:rPr>
        <w:t>Au</w:t>
      </w:r>
      <w:r w:rsidRPr="00FA4140">
        <w:rPr>
          <w:rFonts w:cs="Times New Roman"/>
          <w:sz w:val="24"/>
          <w:szCs w:val="24"/>
          <w:vertAlign w:val="subscript"/>
        </w:rPr>
        <w:t>2</w:t>
      </w:r>
      <w:r w:rsidRPr="00FA4140">
        <w:rPr>
          <w:rFonts w:cs="Times New Roman"/>
          <w:sz w:val="24"/>
          <w:szCs w:val="24"/>
        </w:rPr>
        <w:t>C</w:t>
      </w:r>
      <w:r w:rsidRPr="00FA4140">
        <w:rPr>
          <w:rFonts w:cs="Times New Roman"/>
          <w:sz w:val="24"/>
          <w:szCs w:val="24"/>
          <w:vertAlign w:val="subscript"/>
        </w:rPr>
        <w:t>5</w:t>
      </w:r>
      <w:r w:rsidRPr="00FA4140">
        <w:rPr>
          <w:rFonts w:cs="Times New Roman"/>
          <w:sz w:val="24"/>
          <w:szCs w:val="24"/>
        </w:rPr>
        <w:t xml:space="preserve"> and excess Au), as seen in </w:t>
      </w:r>
      <w:r w:rsidRPr="00FA4140">
        <w:rPr>
          <w:rFonts w:cs="Times New Roman"/>
          <w:b/>
          <w:bCs/>
          <w:sz w:val="24"/>
          <w:szCs w:val="24"/>
        </w:rPr>
        <w:t>Fig. S</w:t>
      </w:r>
      <w:r>
        <w:rPr>
          <w:rFonts w:eastAsiaTheme="minorEastAsia" w:cs="Times New Roman" w:hint="eastAsia"/>
          <w:b/>
          <w:bCs/>
          <w:sz w:val="24"/>
          <w:szCs w:val="24"/>
          <w:lang w:eastAsia="zh-CN"/>
        </w:rPr>
        <w:t>3</w:t>
      </w:r>
      <w:r w:rsidRPr="00FA4140">
        <w:rPr>
          <w:rFonts w:cs="Times New Roman"/>
          <w:sz w:val="24"/>
          <w:szCs w:val="24"/>
        </w:rPr>
        <w:t>. As aforementioned, sufficient space is needed for the lattice expansion (+42.5 %) to form the Ti</w:t>
      </w:r>
      <w:r w:rsidRPr="00FA4140">
        <w:rPr>
          <w:rFonts w:cs="Times New Roman"/>
          <w:sz w:val="24"/>
          <w:szCs w:val="24"/>
          <w:vertAlign w:val="subscript"/>
        </w:rPr>
        <w:t>4</w:t>
      </w:r>
      <w:r w:rsidRPr="00FA4140">
        <w:rPr>
          <w:rFonts w:cs="Times New Roman"/>
          <w:sz w:val="24"/>
          <w:szCs w:val="24"/>
        </w:rPr>
        <w:t>Au</w:t>
      </w:r>
      <w:r w:rsidRPr="00FA4140">
        <w:rPr>
          <w:rFonts w:cs="Times New Roman"/>
          <w:sz w:val="24"/>
          <w:szCs w:val="24"/>
          <w:vertAlign w:val="subscript"/>
        </w:rPr>
        <w:t>3</w:t>
      </w:r>
      <w:r w:rsidRPr="00FA4140">
        <w:rPr>
          <w:rFonts w:cs="Times New Roman"/>
          <w:sz w:val="24"/>
          <w:szCs w:val="24"/>
        </w:rPr>
        <w:t>C</w:t>
      </w:r>
      <w:r w:rsidRPr="00FA4140">
        <w:rPr>
          <w:rFonts w:cs="Times New Roman"/>
          <w:sz w:val="24"/>
          <w:szCs w:val="24"/>
          <w:vertAlign w:val="subscript"/>
        </w:rPr>
        <w:t>3</w:t>
      </w:r>
      <w:r w:rsidRPr="00FA4140">
        <w:rPr>
          <w:rFonts w:cs="Times New Roman"/>
          <w:sz w:val="24"/>
          <w:szCs w:val="24"/>
        </w:rPr>
        <w:t xml:space="preserve"> phase. These stable phases might limit the lifting space of Ti</w:t>
      </w:r>
      <w:r w:rsidRPr="00FA4140">
        <w:rPr>
          <w:rFonts w:cs="Times New Roman"/>
          <w:sz w:val="24"/>
          <w:szCs w:val="24"/>
          <w:vertAlign w:val="subscript"/>
        </w:rPr>
        <w:t>4</w:t>
      </w:r>
      <w:r w:rsidRPr="00FA4140">
        <w:rPr>
          <w:rFonts w:cs="Times New Roman"/>
          <w:sz w:val="24"/>
          <w:szCs w:val="24"/>
        </w:rPr>
        <w:t>C</w:t>
      </w:r>
      <w:r w:rsidRPr="00FA4140">
        <w:rPr>
          <w:rFonts w:cs="Times New Roman"/>
          <w:sz w:val="24"/>
          <w:szCs w:val="24"/>
          <w:vertAlign w:val="subscript"/>
        </w:rPr>
        <w:t>3</w:t>
      </w:r>
      <w:r w:rsidRPr="00FA4140">
        <w:rPr>
          <w:rFonts w:cs="Times New Roman"/>
          <w:sz w:val="24"/>
          <w:szCs w:val="24"/>
        </w:rPr>
        <w:t xml:space="preserve"> sheets and impede the insertion of additional Au layers; as a result, the Ti</w:t>
      </w:r>
      <w:r w:rsidRPr="00FA4140">
        <w:rPr>
          <w:rFonts w:cs="Times New Roman"/>
          <w:sz w:val="24"/>
          <w:szCs w:val="24"/>
          <w:vertAlign w:val="subscript"/>
        </w:rPr>
        <w:t>4</w:t>
      </w:r>
      <w:r w:rsidRPr="00FA4140">
        <w:rPr>
          <w:rFonts w:cs="Times New Roman"/>
          <w:sz w:val="24"/>
          <w:szCs w:val="24"/>
        </w:rPr>
        <w:t>AuC</w:t>
      </w:r>
      <w:r w:rsidRPr="00FA4140">
        <w:rPr>
          <w:rFonts w:cs="Times New Roman"/>
          <w:sz w:val="24"/>
          <w:szCs w:val="24"/>
          <w:vertAlign w:val="subscript"/>
        </w:rPr>
        <w:t>3</w:t>
      </w:r>
      <w:r w:rsidRPr="00FA4140">
        <w:rPr>
          <w:rFonts w:cs="Times New Roman"/>
          <w:sz w:val="24"/>
          <w:szCs w:val="24"/>
        </w:rPr>
        <w:t xml:space="preserve"> phase is confined and stabilized. </w:t>
      </w:r>
      <w:r w:rsidRPr="00FA4140">
        <w:rPr>
          <w:rFonts w:cs="Times New Roman" w:hint="eastAsia"/>
          <w:sz w:val="24"/>
          <w:szCs w:val="24"/>
        </w:rPr>
        <w:t>Among them, t</w:t>
      </w:r>
      <w:r w:rsidRPr="00FA4140">
        <w:rPr>
          <w:rFonts w:cs="Times New Roman"/>
          <w:sz w:val="24"/>
          <w:szCs w:val="24"/>
        </w:rPr>
        <w:t>he Ti</w:t>
      </w:r>
      <w:r w:rsidRPr="00FA4140">
        <w:rPr>
          <w:rFonts w:cs="Times New Roman"/>
          <w:sz w:val="24"/>
          <w:szCs w:val="24"/>
          <w:vertAlign w:val="subscript"/>
        </w:rPr>
        <w:t>3</w:t>
      </w:r>
      <w:r w:rsidRPr="00FA4140">
        <w:rPr>
          <w:rFonts w:cs="Times New Roman"/>
          <w:sz w:val="24"/>
          <w:szCs w:val="24"/>
        </w:rPr>
        <w:t>AuC</w:t>
      </w:r>
      <w:r w:rsidRPr="00FA4140">
        <w:rPr>
          <w:rFonts w:cs="Times New Roman"/>
          <w:sz w:val="24"/>
          <w:szCs w:val="24"/>
          <w:vertAlign w:val="subscript"/>
        </w:rPr>
        <w:t xml:space="preserve">2 </w:t>
      </w:r>
      <w:r w:rsidRPr="00FA4140">
        <w:rPr>
          <w:rFonts w:cs="Times New Roman"/>
          <w:sz w:val="24"/>
          <w:szCs w:val="24"/>
        </w:rPr>
        <w:t>phase originate</w:t>
      </w:r>
      <w:r w:rsidRPr="00FA4140">
        <w:rPr>
          <w:rFonts w:cs="Times New Roman" w:hint="eastAsia"/>
          <w:sz w:val="24"/>
          <w:szCs w:val="24"/>
        </w:rPr>
        <w:t>d</w:t>
      </w:r>
      <w:r w:rsidRPr="00FA4140">
        <w:rPr>
          <w:rFonts w:cs="Times New Roman"/>
          <w:sz w:val="24"/>
          <w:szCs w:val="24"/>
        </w:rPr>
        <w:t xml:space="preserve"> from Au intercalation in Ti</w:t>
      </w:r>
      <w:r w:rsidRPr="00FA4140">
        <w:rPr>
          <w:rFonts w:cs="Times New Roman"/>
          <w:sz w:val="24"/>
          <w:szCs w:val="24"/>
          <w:vertAlign w:val="subscript"/>
        </w:rPr>
        <w:t>3</w:t>
      </w:r>
      <w:r w:rsidRPr="00FA4140">
        <w:rPr>
          <w:rFonts w:cs="Times New Roman"/>
          <w:sz w:val="24"/>
          <w:szCs w:val="24"/>
        </w:rPr>
        <w:t>SiC</w:t>
      </w:r>
      <w:r w:rsidRPr="00FA4140">
        <w:rPr>
          <w:rFonts w:cs="Times New Roman"/>
          <w:sz w:val="24"/>
          <w:szCs w:val="24"/>
          <w:vertAlign w:val="subscript"/>
        </w:rPr>
        <w:t xml:space="preserve">2 </w:t>
      </w:r>
      <w:r w:rsidRPr="00FA4140">
        <w:rPr>
          <w:rFonts w:cs="Times New Roman"/>
          <w:sz w:val="24"/>
          <w:szCs w:val="24"/>
        </w:rPr>
        <w:t>phase, which is a transition layer when Ti-Si-C nucleate</w:t>
      </w:r>
      <w:r w:rsidRPr="00FA4140">
        <w:rPr>
          <w:rFonts w:cs="Times New Roman" w:hint="eastAsia"/>
          <w:sz w:val="24"/>
          <w:szCs w:val="24"/>
        </w:rPr>
        <w:t>d</w:t>
      </w:r>
      <w:r w:rsidRPr="00FA4140">
        <w:rPr>
          <w:rFonts w:cs="Times New Roman"/>
          <w:sz w:val="24"/>
          <w:szCs w:val="24"/>
        </w:rPr>
        <w:t xml:space="preserve"> on the TiC seed layer at the initial stage of deposition. The Ti</w:t>
      </w:r>
      <w:r w:rsidRPr="00FA4140">
        <w:rPr>
          <w:rFonts w:cs="Times New Roman"/>
          <w:sz w:val="24"/>
          <w:szCs w:val="24"/>
          <w:vertAlign w:val="subscript"/>
        </w:rPr>
        <w:t>7</w:t>
      </w:r>
      <w:r w:rsidRPr="00FA4140">
        <w:rPr>
          <w:rFonts w:cs="Times New Roman"/>
          <w:sz w:val="24"/>
          <w:szCs w:val="24"/>
        </w:rPr>
        <w:t>Si</w:t>
      </w:r>
      <w:r w:rsidRPr="00FA4140">
        <w:rPr>
          <w:rFonts w:cs="Times New Roman"/>
          <w:sz w:val="24"/>
          <w:szCs w:val="24"/>
          <w:vertAlign w:val="subscript"/>
        </w:rPr>
        <w:t>2</w:t>
      </w:r>
      <w:r w:rsidRPr="00FA4140">
        <w:rPr>
          <w:rFonts w:cs="Times New Roman"/>
          <w:sz w:val="24"/>
          <w:szCs w:val="24"/>
        </w:rPr>
        <w:t>C</w:t>
      </w:r>
      <w:r w:rsidRPr="00FA4140">
        <w:rPr>
          <w:rFonts w:cs="Times New Roman"/>
          <w:sz w:val="24"/>
          <w:szCs w:val="24"/>
          <w:vertAlign w:val="subscript"/>
        </w:rPr>
        <w:t xml:space="preserve">5 </w:t>
      </w:r>
      <w:r w:rsidRPr="00FA4140">
        <w:rPr>
          <w:rFonts w:cs="Times New Roman"/>
          <w:sz w:val="24"/>
          <w:szCs w:val="24"/>
        </w:rPr>
        <w:t xml:space="preserve">phase also formed at the initial stage when the ratio of target elements </w:t>
      </w:r>
      <w:r w:rsidRPr="00FA4140">
        <w:rPr>
          <w:rFonts w:cs="Times New Roman" w:hint="eastAsia"/>
          <w:sz w:val="24"/>
          <w:szCs w:val="24"/>
        </w:rPr>
        <w:t>wa</w:t>
      </w:r>
      <w:r w:rsidRPr="00FA4140">
        <w:rPr>
          <w:rFonts w:cs="Times New Roman"/>
          <w:sz w:val="24"/>
          <w:szCs w:val="24"/>
        </w:rPr>
        <w:t>s undulated. Wherein, each Si layer was substituted with single-layer Au</w:t>
      </w:r>
      <w:r w:rsidRPr="00FA4140">
        <w:rPr>
          <w:rFonts w:cs="Times New Roman" w:hint="eastAsia"/>
          <w:sz w:val="24"/>
          <w:szCs w:val="24"/>
        </w:rPr>
        <w:t>,</w:t>
      </w:r>
      <w:r w:rsidRPr="00FA4140">
        <w:rPr>
          <w:rFonts w:cs="Times New Roman"/>
          <w:sz w:val="24"/>
          <w:szCs w:val="24"/>
        </w:rPr>
        <w:t xml:space="preserve"> forming the Ti</w:t>
      </w:r>
      <w:r w:rsidRPr="00FA4140">
        <w:rPr>
          <w:rFonts w:cs="Times New Roman"/>
          <w:sz w:val="24"/>
          <w:szCs w:val="24"/>
          <w:vertAlign w:val="subscript"/>
        </w:rPr>
        <w:t>7</w:t>
      </w:r>
      <w:r w:rsidRPr="00FA4140">
        <w:rPr>
          <w:rFonts w:cs="Times New Roman"/>
          <w:sz w:val="24"/>
          <w:szCs w:val="24"/>
        </w:rPr>
        <w:t>Au</w:t>
      </w:r>
      <w:r w:rsidRPr="00FA4140">
        <w:rPr>
          <w:rFonts w:cs="Times New Roman"/>
          <w:sz w:val="24"/>
          <w:szCs w:val="24"/>
          <w:vertAlign w:val="subscript"/>
        </w:rPr>
        <w:t>2</w:t>
      </w:r>
      <w:r w:rsidRPr="00FA4140">
        <w:rPr>
          <w:rFonts w:cs="Times New Roman"/>
          <w:sz w:val="24"/>
          <w:szCs w:val="24"/>
        </w:rPr>
        <w:t>C</w:t>
      </w:r>
      <w:r w:rsidRPr="00FA4140">
        <w:rPr>
          <w:rFonts w:cs="Times New Roman"/>
          <w:sz w:val="24"/>
          <w:szCs w:val="24"/>
          <w:vertAlign w:val="subscript"/>
        </w:rPr>
        <w:t xml:space="preserve">5 </w:t>
      </w:r>
      <w:r w:rsidRPr="00FA4140">
        <w:rPr>
          <w:rFonts w:cs="Times New Roman"/>
          <w:sz w:val="24"/>
          <w:szCs w:val="24"/>
        </w:rPr>
        <w:t>phase (</w:t>
      </w:r>
      <w:r w:rsidRPr="00FA4140">
        <w:rPr>
          <w:rFonts w:cs="Times New Roman"/>
          <w:b/>
          <w:bCs/>
          <w:sz w:val="24"/>
          <w:szCs w:val="24"/>
        </w:rPr>
        <w:t>Fig. S</w:t>
      </w:r>
      <w:r>
        <w:rPr>
          <w:rFonts w:eastAsiaTheme="minorEastAsia" w:cs="Times New Roman" w:hint="eastAsia"/>
          <w:b/>
          <w:bCs/>
          <w:sz w:val="24"/>
          <w:szCs w:val="24"/>
          <w:lang w:eastAsia="zh-CN"/>
        </w:rPr>
        <w:t>3</w:t>
      </w:r>
      <w:r w:rsidRPr="00FA4140">
        <w:rPr>
          <w:rFonts w:cs="Times New Roman"/>
          <w:b/>
          <w:bCs/>
          <w:sz w:val="24"/>
          <w:szCs w:val="24"/>
        </w:rPr>
        <w:t>b</w:t>
      </w:r>
      <w:r w:rsidRPr="00FA4140">
        <w:rPr>
          <w:rFonts w:cs="Times New Roman"/>
          <w:sz w:val="24"/>
          <w:szCs w:val="24"/>
        </w:rPr>
        <w:t xml:space="preserve">). </w:t>
      </w:r>
      <w:r w:rsidRPr="00FA4140">
        <w:rPr>
          <w:rFonts w:cs="Times New Roman"/>
          <w:b/>
          <w:bCs/>
          <w:sz w:val="24"/>
          <w:szCs w:val="24"/>
        </w:rPr>
        <w:t>Fig. S</w:t>
      </w:r>
      <w:r>
        <w:rPr>
          <w:rFonts w:eastAsiaTheme="minorEastAsia" w:cs="Times New Roman" w:hint="eastAsia"/>
          <w:b/>
          <w:bCs/>
          <w:sz w:val="24"/>
          <w:szCs w:val="24"/>
          <w:lang w:eastAsia="zh-CN"/>
        </w:rPr>
        <w:t>2</w:t>
      </w:r>
      <w:r w:rsidRPr="00FA4140">
        <w:rPr>
          <w:rFonts w:cs="Times New Roman"/>
          <w:b/>
          <w:bCs/>
          <w:sz w:val="24"/>
          <w:szCs w:val="24"/>
        </w:rPr>
        <w:t>c</w:t>
      </w:r>
      <w:r w:rsidRPr="00FA4140">
        <w:rPr>
          <w:rFonts w:ascii="Times" w:hAnsi="Times" w:cs="Times"/>
          <w:sz w:val="24"/>
          <w:szCs w:val="24"/>
        </w:rPr>
        <w:t xml:space="preserve"> shows the XRD patterns of this sample</w:t>
      </w:r>
      <w:r w:rsidRPr="00FA4140">
        <w:rPr>
          <w:rFonts w:cs="Times New Roman"/>
          <w:sz w:val="24"/>
          <w:szCs w:val="24"/>
        </w:rPr>
        <w:t xml:space="preserve"> before and after annealing. The typical (000</w:t>
      </w:r>
      <w:r w:rsidRPr="00FA4140">
        <w:rPr>
          <w:rFonts w:cs="Times New Roman"/>
          <w:i/>
          <w:iCs/>
          <w:sz w:val="24"/>
          <w:szCs w:val="24"/>
        </w:rPr>
        <w:t>l</w:t>
      </w:r>
      <w:r w:rsidRPr="00FA4140">
        <w:rPr>
          <w:rFonts w:cs="Times New Roman"/>
          <w:sz w:val="24"/>
          <w:szCs w:val="24"/>
        </w:rPr>
        <w:t>) peaks of the Ti</w:t>
      </w:r>
      <w:r w:rsidRPr="00FA4140">
        <w:rPr>
          <w:rFonts w:cs="Times New Roman"/>
          <w:sz w:val="24"/>
          <w:szCs w:val="24"/>
          <w:vertAlign w:val="subscript"/>
        </w:rPr>
        <w:t>4</w:t>
      </w:r>
      <w:r w:rsidRPr="00FA4140">
        <w:rPr>
          <w:rFonts w:cs="Times New Roman"/>
          <w:sz w:val="24"/>
          <w:szCs w:val="24"/>
        </w:rPr>
        <w:t>A</w:t>
      </w:r>
      <w:r w:rsidRPr="00FA4140">
        <w:rPr>
          <w:rFonts w:cs="Times New Roman" w:hint="eastAsia"/>
          <w:sz w:val="24"/>
          <w:szCs w:val="24"/>
        </w:rPr>
        <w:t>u</w:t>
      </w:r>
      <w:r w:rsidRPr="00FA4140">
        <w:rPr>
          <w:rFonts w:cs="Times New Roman"/>
          <w:sz w:val="24"/>
          <w:szCs w:val="24"/>
          <w:vertAlign w:val="subscript"/>
        </w:rPr>
        <w:t>3</w:t>
      </w:r>
      <w:r w:rsidRPr="00FA4140">
        <w:rPr>
          <w:rFonts w:cs="Times New Roman"/>
          <w:sz w:val="24"/>
          <w:szCs w:val="24"/>
        </w:rPr>
        <w:t>C</w:t>
      </w:r>
      <w:r w:rsidRPr="00FA4140">
        <w:rPr>
          <w:rFonts w:cs="Times New Roman"/>
          <w:sz w:val="24"/>
          <w:szCs w:val="24"/>
          <w:vertAlign w:val="subscript"/>
        </w:rPr>
        <w:t xml:space="preserve">3 </w:t>
      </w:r>
      <w:r w:rsidRPr="00FA4140">
        <w:rPr>
          <w:rFonts w:cs="Times New Roman"/>
          <w:sz w:val="24"/>
          <w:szCs w:val="24"/>
        </w:rPr>
        <w:t xml:space="preserve">phase are observed at the same diffraction angles as those in </w:t>
      </w:r>
      <w:r w:rsidRPr="00FA4140">
        <w:rPr>
          <w:rFonts w:cs="Times New Roman"/>
          <w:b/>
          <w:bCs/>
          <w:sz w:val="24"/>
          <w:szCs w:val="24"/>
        </w:rPr>
        <w:t>Fig. 1e</w:t>
      </w:r>
      <w:r w:rsidR="00DC3669">
        <w:rPr>
          <w:rFonts w:cs="Times New Roman"/>
          <w:b/>
          <w:bCs/>
          <w:sz w:val="24"/>
          <w:szCs w:val="24"/>
        </w:rPr>
        <w:t xml:space="preserve"> </w:t>
      </w:r>
      <w:r w:rsidR="00DC3669" w:rsidRPr="00DC3669">
        <w:rPr>
          <w:rFonts w:cs="Times New Roman"/>
          <w:sz w:val="24"/>
          <w:szCs w:val="24"/>
        </w:rPr>
        <w:t>(main text)</w:t>
      </w:r>
      <w:r w:rsidRPr="00FA4140">
        <w:rPr>
          <w:rFonts w:cs="Times New Roman"/>
          <w:sz w:val="24"/>
          <w:szCs w:val="24"/>
        </w:rPr>
        <w:t>, whereas the intensities of these peaks are much lower due to less intercalation of Au. The (000</w:t>
      </w:r>
      <w:r w:rsidRPr="00FA4140">
        <w:rPr>
          <w:rFonts w:cs="Times New Roman"/>
          <w:i/>
          <w:iCs/>
          <w:sz w:val="24"/>
          <w:szCs w:val="24"/>
        </w:rPr>
        <w:t>l</w:t>
      </w:r>
      <w:r w:rsidRPr="00FA4140">
        <w:rPr>
          <w:rFonts w:cs="Times New Roman"/>
          <w:sz w:val="24"/>
          <w:szCs w:val="24"/>
        </w:rPr>
        <w:t>) peaks of the Ti</w:t>
      </w:r>
      <w:r w:rsidRPr="00FA4140">
        <w:rPr>
          <w:rFonts w:cs="Times New Roman"/>
          <w:sz w:val="24"/>
          <w:szCs w:val="24"/>
          <w:vertAlign w:val="subscript"/>
        </w:rPr>
        <w:t>3</w:t>
      </w:r>
      <w:r w:rsidRPr="00FA4140">
        <w:rPr>
          <w:rFonts w:cs="Times New Roman"/>
          <w:sz w:val="24"/>
          <w:szCs w:val="24"/>
        </w:rPr>
        <w:t>A</w:t>
      </w:r>
      <w:r w:rsidRPr="00FA4140">
        <w:rPr>
          <w:rFonts w:cs="Times New Roman" w:hint="eastAsia"/>
          <w:sz w:val="24"/>
          <w:szCs w:val="24"/>
        </w:rPr>
        <w:t>u</w:t>
      </w:r>
      <w:r w:rsidRPr="00FA4140">
        <w:rPr>
          <w:rFonts w:cs="Times New Roman"/>
          <w:sz w:val="24"/>
          <w:szCs w:val="24"/>
        </w:rPr>
        <w:t>C</w:t>
      </w:r>
      <w:r w:rsidRPr="00FA4140">
        <w:rPr>
          <w:rFonts w:cs="Times New Roman"/>
          <w:sz w:val="24"/>
          <w:szCs w:val="24"/>
          <w:vertAlign w:val="subscript"/>
        </w:rPr>
        <w:t xml:space="preserve">2 </w:t>
      </w:r>
      <w:r w:rsidRPr="00FA4140">
        <w:rPr>
          <w:rFonts w:cs="Times New Roman"/>
          <w:sz w:val="24"/>
          <w:szCs w:val="24"/>
        </w:rPr>
        <w:t>phase are found at 9.8°, 19.2° and 29.3°, while the Ti</w:t>
      </w:r>
      <w:r w:rsidRPr="00FA4140">
        <w:rPr>
          <w:rFonts w:cs="Times New Roman"/>
          <w:sz w:val="24"/>
          <w:szCs w:val="24"/>
          <w:vertAlign w:val="subscript"/>
        </w:rPr>
        <w:t>4</w:t>
      </w:r>
      <w:r w:rsidRPr="00FA4140">
        <w:rPr>
          <w:rFonts w:cs="Times New Roman"/>
          <w:sz w:val="24"/>
          <w:szCs w:val="24"/>
        </w:rPr>
        <w:t>AuC</w:t>
      </w:r>
      <w:r w:rsidRPr="00FA4140">
        <w:rPr>
          <w:rFonts w:cs="Times New Roman"/>
          <w:sz w:val="24"/>
          <w:szCs w:val="24"/>
          <w:vertAlign w:val="subscript"/>
        </w:rPr>
        <w:t>3</w:t>
      </w:r>
      <w:r w:rsidRPr="00FA4140">
        <w:rPr>
          <w:rFonts w:cs="Times New Roman"/>
          <w:sz w:val="24"/>
          <w:szCs w:val="24"/>
        </w:rPr>
        <w:t xml:space="preserve"> phase is hardly detectable</w:t>
      </w:r>
      <w:r w:rsidRPr="00FA4140">
        <w:rPr>
          <w:rFonts w:cs="Times New Roman" w:hint="eastAsia"/>
          <w:sz w:val="24"/>
          <w:szCs w:val="24"/>
        </w:rPr>
        <w:t xml:space="preserve">. </w:t>
      </w:r>
      <w:r w:rsidRPr="00FA4140">
        <w:rPr>
          <w:rFonts w:cs="Times New Roman"/>
          <w:sz w:val="24"/>
          <w:szCs w:val="24"/>
        </w:rPr>
        <w:t>We gradually decreased the duration from 16 h to 1 h of annealing at 670 °C for Au-covered Ti</w:t>
      </w:r>
      <w:r w:rsidRPr="00FA4140">
        <w:rPr>
          <w:rFonts w:cs="Times New Roman"/>
          <w:sz w:val="24"/>
          <w:szCs w:val="24"/>
          <w:vertAlign w:val="subscript"/>
        </w:rPr>
        <w:t>4</w:t>
      </w:r>
      <w:r w:rsidRPr="00FA4140">
        <w:rPr>
          <w:rFonts w:cs="Times New Roman"/>
          <w:sz w:val="24"/>
          <w:szCs w:val="24"/>
        </w:rPr>
        <w:t>SiC</w:t>
      </w:r>
      <w:r w:rsidRPr="00FA4140">
        <w:rPr>
          <w:rFonts w:cs="Times New Roman"/>
          <w:sz w:val="24"/>
          <w:szCs w:val="24"/>
          <w:vertAlign w:val="subscript"/>
        </w:rPr>
        <w:t>3</w:t>
      </w:r>
      <w:r w:rsidRPr="00FA4140">
        <w:rPr>
          <w:rFonts w:cs="Times New Roman"/>
          <w:sz w:val="24"/>
          <w:szCs w:val="24"/>
        </w:rPr>
        <w:t xml:space="preserve"> films and investigated the impact of annealing temperatures in the range of 580-670 °C with a constant duration of 8 h. The majority of these films are Ti</w:t>
      </w:r>
      <w:r w:rsidRPr="00FA4140">
        <w:rPr>
          <w:rFonts w:cs="Times New Roman"/>
          <w:sz w:val="24"/>
          <w:szCs w:val="24"/>
          <w:vertAlign w:val="subscript"/>
        </w:rPr>
        <w:t>4</w:t>
      </w:r>
      <w:r w:rsidRPr="00FA4140">
        <w:rPr>
          <w:rFonts w:cs="Times New Roman"/>
          <w:sz w:val="24"/>
          <w:szCs w:val="24"/>
        </w:rPr>
        <w:t>A</w:t>
      </w:r>
      <w:r w:rsidRPr="00FA4140">
        <w:rPr>
          <w:rFonts w:cs="Times New Roman" w:hint="eastAsia"/>
          <w:sz w:val="24"/>
          <w:szCs w:val="24"/>
        </w:rPr>
        <w:t>u</w:t>
      </w:r>
      <w:r w:rsidRPr="00FA4140">
        <w:rPr>
          <w:rFonts w:cs="Times New Roman"/>
          <w:sz w:val="24"/>
          <w:szCs w:val="24"/>
          <w:vertAlign w:val="subscript"/>
        </w:rPr>
        <w:t>3</w:t>
      </w:r>
      <w:r w:rsidRPr="00FA4140">
        <w:rPr>
          <w:rFonts w:cs="Times New Roman"/>
          <w:sz w:val="24"/>
          <w:szCs w:val="24"/>
        </w:rPr>
        <w:t>C</w:t>
      </w:r>
      <w:r w:rsidRPr="00FA4140">
        <w:rPr>
          <w:rFonts w:cs="Times New Roman"/>
          <w:sz w:val="24"/>
          <w:szCs w:val="24"/>
          <w:vertAlign w:val="subscript"/>
        </w:rPr>
        <w:t xml:space="preserve">3 </w:t>
      </w:r>
      <w:r w:rsidRPr="00FA4140">
        <w:rPr>
          <w:rFonts w:cs="Times New Roman"/>
          <w:sz w:val="24"/>
          <w:szCs w:val="24"/>
        </w:rPr>
        <w:t>always with such annealing conditions (</w:t>
      </w:r>
      <w:r w:rsidRPr="00FA4140">
        <w:rPr>
          <w:rFonts w:cs="Times New Roman"/>
          <w:b/>
          <w:bCs/>
          <w:sz w:val="24"/>
          <w:szCs w:val="24"/>
        </w:rPr>
        <w:t>Figs. S</w:t>
      </w:r>
      <w:r>
        <w:rPr>
          <w:rFonts w:eastAsiaTheme="minorEastAsia" w:cs="Times New Roman" w:hint="eastAsia"/>
          <w:b/>
          <w:bCs/>
          <w:sz w:val="24"/>
          <w:szCs w:val="24"/>
          <w:lang w:eastAsia="zh-CN"/>
        </w:rPr>
        <w:t>4</w:t>
      </w:r>
      <w:r w:rsidRPr="00FA4140">
        <w:rPr>
          <w:rFonts w:cs="Times New Roman"/>
          <w:b/>
          <w:bCs/>
          <w:sz w:val="24"/>
          <w:szCs w:val="24"/>
        </w:rPr>
        <w:t xml:space="preserve"> </w:t>
      </w:r>
      <w:r w:rsidRPr="003971C7">
        <w:rPr>
          <w:rFonts w:cs="Times New Roman"/>
          <w:sz w:val="24"/>
          <w:szCs w:val="24"/>
        </w:rPr>
        <w:t>and</w:t>
      </w:r>
      <w:r w:rsidRPr="00FA4140">
        <w:rPr>
          <w:rFonts w:cs="Times New Roman"/>
          <w:b/>
          <w:bCs/>
          <w:sz w:val="24"/>
          <w:szCs w:val="24"/>
        </w:rPr>
        <w:t xml:space="preserve"> S</w:t>
      </w:r>
      <w:r>
        <w:rPr>
          <w:rFonts w:eastAsiaTheme="minorEastAsia" w:cs="Times New Roman" w:hint="eastAsia"/>
          <w:b/>
          <w:bCs/>
          <w:sz w:val="24"/>
          <w:szCs w:val="24"/>
          <w:lang w:eastAsia="zh-CN"/>
        </w:rPr>
        <w:t>5</w:t>
      </w:r>
      <w:r w:rsidRPr="00FA4140">
        <w:rPr>
          <w:rFonts w:cs="Times New Roman"/>
          <w:sz w:val="24"/>
          <w:szCs w:val="24"/>
        </w:rPr>
        <w:t xml:space="preserve">). The substitution reaction cannot be driven for annealing temperatures below 580 °C. </w:t>
      </w:r>
    </w:p>
    <w:p w14:paraId="009C1CF2" w14:textId="77777777" w:rsidR="00AF25B0" w:rsidRPr="00C074E7" w:rsidRDefault="00AF25B0" w:rsidP="00AF25B0">
      <w:pPr>
        <w:spacing w:after="0" w:line="360" w:lineRule="auto"/>
        <w:jc w:val="center"/>
        <w:rPr>
          <w:rFonts w:eastAsia="Times New Roman" w:cs="Times New Roman"/>
          <w:sz w:val="24"/>
          <w:szCs w:val="24"/>
          <w:lang w:val="sv-SE"/>
        </w:rPr>
      </w:pPr>
      <w:r w:rsidRPr="00C074E7">
        <w:rPr>
          <w:rFonts w:eastAsia="Times New Roman" w:cs="Times New Roman"/>
          <w:noProof/>
          <w:sz w:val="24"/>
          <w:szCs w:val="24"/>
          <w:lang w:val="sv-SE"/>
        </w:rPr>
        <w:lastRenderedPageBreak/>
        <w:drawing>
          <wp:inline distT="0" distB="0" distL="0" distR="0" wp14:anchorId="7984E0B3" wp14:editId="79AD273D">
            <wp:extent cx="4114800" cy="3720192"/>
            <wp:effectExtent l="0" t="0" r="0" b="0"/>
            <wp:docPr id="1178313581" name="Picture 2"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54285" name="Picture 2" descr="A graph of a graph of a graph of a graph of a graph of a graph of a graph of a graph of a graph of a graph of a graph of a graph of a graph of&#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14800" cy="3720192"/>
                    </a:xfrm>
                    <a:prstGeom prst="rect">
                      <a:avLst/>
                    </a:prstGeom>
                    <a:noFill/>
                    <a:ln>
                      <a:noFill/>
                    </a:ln>
                  </pic:spPr>
                </pic:pic>
              </a:graphicData>
            </a:graphic>
          </wp:inline>
        </w:drawing>
      </w:r>
    </w:p>
    <w:p w14:paraId="000F130F" w14:textId="165522CB" w:rsidR="00AF25B0" w:rsidRPr="00834433" w:rsidRDefault="00AF25B0" w:rsidP="00AF25B0">
      <w:pPr>
        <w:spacing w:after="120" w:line="360" w:lineRule="auto"/>
        <w:jc w:val="both"/>
        <w:rPr>
          <w:rFonts w:cs="Times New Roman"/>
          <w:color w:val="000000" w:themeColor="text1"/>
          <w:sz w:val="24"/>
          <w:szCs w:val="24"/>
        </w:rPr>
      </w:pPr>
      <w:r w:rsidRPr="00834433">
        <w:rPr>
          <w:rFonts w:cs="Times New Roman"/>
          <w:b/>
          <w:bCs/>
          <w:color w:val="000000" w:themeColor="text1"/>
          <w:sz w:val="24"/>
          <w:szCs w:val="24"/>
        </w:rPr>
        <w:t>Fig</w:t>
      </w:r>
      <w:r>
        <w:rPr>
          <w:rFonts w:cs="Times New Roman"/>
          <w:b/>
          <w:bCs/>
          <w:color w:val="000000" w:themeColor="text1"/>
          <w:sz w:val="24"/>
          <w:szCs w:val="24"/>
        </w:rPr>
        <w:t>ure</w:t>
      </w:r>
      <w:r w:rsidRPr="00834433">
        <w:rPr>
          <w:rFonts w:cs="Times New Roman"/>
          <w:b/>
          <w:bCs/>
          <w:color w:val="000000" w:themeColor="text1"/>
          <w:sz w:val="24"/>
          <w:szCs w:val="24"/>
        </w:rPr>
        <w:t xml:space="preserve"> </w:t>
      </w:r>
      <w:r>
        <w:rPr>
          <w:rFonts w:cs="Times New Roman"/>
          <w:b/>
          <w:bCs/>
          <w:color w:val="000000" w:themeColor="text1"/>
          <w:sz w:val="24"/>
          <w:szCs w:val="24"/>
        </w:rPr>
        <w:t>S</w:t>
      </w:r>
      <w:r>
        <w:rPr>
          <w:rFonts w:eastAsiaTheme="minorEastAsia" w:cs="Times New Roman" w:hint="eastAsia"/>
          <w:b/>
          <w:bCs/>
          <w:color w:val="000000" w:themeColor="text1"/>
          <w:sz w:val="24"/>
          <w:szCs w:val="24"/>
          <w:lang w:eastAsia="zh-CN"/>
        </w:rPr>
        <w:t>2</w:t>
      </w:r>
      <w:r w:rsidRPr="00604E8E">
        <w:rPr>
          <w:b/>
          <w:bCs/>
          <w:sz w:val="24"/>
          <w:szCs w:val="24"/>
        </w:rPr>
        <w:t xml:space="preserve"> | </w:t>
      </w:r>
      <w:r w:rsidRPr="000F6A0C">
        <w:rPr>
          <w:rFonts w:cs="Times New Roman" w:hint="eastAsia"/>
          <w:b/>
          <w:bCs/>
          <w:color w:val="000000" w:themeColor="text1"/>
          <w:sz w:val="24"/>
          <w:szCs w:val="24"/>
        </w:rPr>
        <w:t xml:space="preserve">Synthesis of </w:t>
      </w:r>
      <w:r w:rsidRPr="000F6A0C">
        <w:rPr>
          <w:rFonts w:cs="Times New Roman"/>
          <w:b/>
          <w:bCs/>
          <w:color w:val="000000" w:themeColor="text1"/>
          <w:sz w:val="24"/>
          <w:szCs w:val="24"/>
        </w:rPr>
        <w:t>Ti</w:t>
      </w:r>
      <w:r w:rsidRPr="000F6A0C">
        <w:rPr>
          <w:rFonts w:cs="Times New Roman"/>
          <w:b/>
          <w:bCs/>
          <w:color w:val="000000" w:themeColor="text1"/>
          <w:sz w:val="24"/>
          <w:szCs w:val="24"/>
          <w:vertAlign w:val="subscript"/>
        </w:rPr>
        <w:t>4</w:t>
      </w:r>
      <w:r w:rsidRPr="000F6A0C">
        <w:rPr>
          <w:rFonts w:cs="Times New Roman"/>
          <w:b/>
          <w:bCs/>
          <w:color w:val="000000" w:themeColor="text1"/>
          <w:sz w:val="24"/>
          <w:szCs w:val="24"/>
        </w:rPr>
        <w:t>AuC</w:t>
      </w:r>
      <w:r w:rsidRPr="000F6A0C">
        <w:rPr>
          <w:rFonts w:cs="Times New Roman"/>
          <w:b/>
          <w:bCs/>
          <w:color w:val="000000" w:themeColor="text1"/>
          <w:sz w:val="24"/>
          <w:szCs w:val="24"/>
          <w:vertAlign w:val="subscript"/>
        </w:rPr>
        <w:t>3</w:t>
      </w:r>
      <w:r w:rsidRPr="000F6A0C">
        <w:rPr>
          <w:rFonts w:cs="Times New Roman"/>
          <w:b/>
          <w:bCs/>
          <w:color w:val="000000" w:themeColor="text1"/>
          <w:sz w:val="24"/>
          <w:szCs w:val="24"/>
        </w:rPr>
        <w:t xml:space="preserve"> </w:t>
      </w:r>
      <w:r w:rsidRPr="000F6A0C">
        <w:rPr>
          <w:rFonts w:cs="Times New Roman" w:hint="eastAsia"/>
          <w:b/>
          <w:bCs/>
          <w:color w:val="000000" w:themeColor="text1"/>
          <w:sz w:val="24"/>
          <w:szCs w:val="24"/>
        </w:rPr>
        <w:t>phase.</w:t>
      </w:r>
      <w:r>
        <w:rPr>
          <w:rFonts w:cs="Times New Roman" w:hint="eastAsia"/>
          <w:color w:val="000000" w:themeColor="text1"/>
          <w:sz w:val="24"/>
          <w:szCs w:val="24"/>
        </w:rPr>
        <w:t xml:space="preserve"> </w:t>
      </w:r>
      <w:r w:rsidRPr="00DF0528">
        <w:rPr>
          <w:rFonts w:cs="Times New Roman"/>
          <w:b/>
          <w:bCs/>
          <w:color w:val="000000" w:themeColor="text1"/>
          <w:sz w:val="24"/>
          <w:szCs w:val="24"/>
        </w:rPr>
        <w:t>a</w:t>
      </w:r>
      <w:r>
        <w:rPr>
          <w:rFonts w:eastAsiaTheme="minorEastAsia" w:cs="Times New Roman" w:hint="eastAsia"/>
          <w:color w:val="000000" w:themeColor="text1"/>
          <w:sz w:val="24"/>
          <w:szCs w:val="24"/>
          <w:lang w:eastAsia="zh-CN"/>
        </w:rPr>
        <w:t>,</w:t>
      </w:r>
      <w:r w:rsidRPr="00834433">
        <w:rPr>
          <w:rFonts w:cs="Times New Roman"/>
          <w:color w:val="000000" w:themeColor="text1"/>
          <w:sz w:val="24"/>
          <w:szCs w:val="24"/>
        </w:rPr>
        <w:t xml:space="preserve"> HRSTEM image of Ti</w:t>
      </w:r>
      <w:r w:rsidRPr="00834433">
        <w:rPr>
          <w:rFonts w:cs="Times New Roman"/>
          <w:color w:val="000000" w:themeColor="text1"/>
          <w:sz w:val="24"/>
          <w:szCs w:val="24"/>
          <w:vertAlign w:val="subscript"/>
        </w:rPr>
        <w:t>4</w:t>
      </w:r>
      <w:r w:rsidRPr="00834433">
        <w:rPr>
          <w:rFonts w:cs="Times New Roman"/>
          <w:color w:val="000000" w:themeColor="text1"/>
          <w:sz w:val="24"/>
          <w:szCs w:val="24"/>
        </w:rPr>
        <w:t>AuC</w:t>
      </w:r>
      <w:r w:rsidRPr="00834433">
        <w:rPr>
          <w:rFonts w:cs="Times New Roman"/>
          <w:color w:val="000000" w:themeColor="text1"/>
          <w:sz w:val="24"/>
          <w:szCs w:val="24"/>
          <w:vertAlign w:val="subscript"/>
        </w:rPr>
        <w:t>3</w:t>
      </w:r>
      <w:r w:rsidRPr="00834433">
        <w:rPr>
          <w:rFonts w:cs="Times New Roman"/>
          <w:color w:val="000000" w:themeColor="text1"/>
          <w:sz w:val="24"/>
          <w:szCs w:val="24"/>
        </w:rPr>
        <w:t xml:space="preserve"> taken along the [</w:t>
      </w:r>
      <m:oMath>
        <m:r>
          <w:rPr>
            <w:rFonts w:ascii="Cambria Math" w:hAnsi="Cambria Math" w:cs="Times New Roman"/>
            <w:color w:val="000000" w:themeColor="text1"/>
            <w:sz w:val="24"/>
            <w:szCs w:val="24"/>
          </w:rPr>
          <m:t>11</m:t>
        </m:r>
        <m:acc>
          <m:accPr>
            <m:chr m:val="̅"/>
            <m:ctrlPr>
              <w:rPr>
                <w:rFonts w:ascii="Cambria Math" w:hAnsi="Cambria Math" w:cs="Times New Roman"/>
                <w:color w:val="000000" w:themeColor="text1"/>
                <w:sz w:val="24"/>
                <w:szCs w:val="24"/>
              </w:rPr>
            </m:ctrlPr>
          </m:accPr>
          <m:e>
            <m:r>
              <w:rPr>
                <w:rFonts w:ascii="Cambria Math" w:hAnsi="Cambria Math" w:cs="Times New Roman"/>
                <w:color w:val="000000" w:themeColor="text1"/>
                <w:sz w:val="24"/>
                <w:szCs w:val="24"/>
              </w:rPr>
              <m:t>2</m:t>
            </m:r>
          </m:e>
        </m:acc>
        <m:r>
          <w:rPr>
            <w:rFonts w:ascii="Cambria Math" w:hAnsi="Cambria Math" w:cs="Times New Roman"/>
            <w:color w:val="000000" w:themeColor="text1"/>
            <w:sz w:val="24"/>
            <w:szCs w:val="24"/>
          </w:rPr>
          <m:t>0</m:t>
        </m:r>
      </m:oMath>
      <w:r w:rsidRPr="00834433">
        <w:rPr>
          <w:rFonts w:cs="Times New Roman"/>
          <w:color w:val="000000" w:themeColor="text1"/>
          <w:sz w:val="24"/>
          <w:szCs w:val="24"/>
        </w:rPr>
        <w:t>]</w:t>
      </w:r>
      <w:r w:rsidRPr="00834433">
        <w:rPr>
          <w:rFonts w:cs="Times New Roman"/>
          <w:b/>
          <w:color w:val="000000" w:themeColor="text1"/>
          <w:sz w:val="24"/>
          <w:szCs w:val="24"/>
        </w:rPr>
        <w:t xml:space="preserve"> </w:t>
      </w:r>
      <w:r w:rsidRPr="00834433">
        <w:rPr>
          <w:rFonts w:cs="Times New Roman"/>
          <w:color w:val="000000" w:themeColor="text1"/>
          <w:sz w:val="24"/>
          <w:szCs w:val="24"/>
        </w:rPr>
        <w:t>direction. Blue, yellow, and dark gray balls represent Ti, Au</w:t>
      </w:r>
      <w:r>
        <w:rPr>
          <w:rFonts w:cs="Times New Roman" w:hint="eastAsia"/>
          <w:color w:val="000000" w:themeColor="text1"/>
          <w:sz w:val="24"/>
          <w:szCs w:val="24"/>
        </w:rPr>
        <w:t>,</w:t>
      </w:r>
      <w:r w:rsidRPr="00834433">
        <w:rPr>
          <w:rFonts w:cs="Times New Roman"/>
          <w:color w:val="000000" w:themeColor="text1"/>
          <w:sz w:val="24"/>
          <w:szCs w:val="24"/>
        </w:rPr>
        <w:t xml:space="preserve"> and C atoms, respectively.</w:t>
      </w:r>
      <w:r>
        <w:rPr>
          <w:rFonts w:eastAsiaTheme="minorEastAsia" w:cs="Times New Roman" w:hint="eastAsia"/>
          <w:color w:val="000000" w:themeColor="text1"/>
          <w:sz w:val="24"/>
          <w:szCs w:val="24"/>
          <w:lang w:eastAsia="zh-CN"/>
        </w:rPr>
        <w:t xml:space="preserve"> </w:t>
      </w:r>
      <w:r w:rsidRPr="00DF0528">
        <w:rPr>
          <w:rFonts w:cs="Times New Roman"/>
          <w:b/>
          <w:bCs/>
          <w:color w:val="000000" w:themeColor="text1"/>
          <w:sz w:val="24"/>
          <w:szCs w:val="24"/>
        </w:rPr>
        <w:t>b</w:t>
      </w:r>
      <w:r>
        <w:rPr>
          <w:rFonts w:eastAsiaTheme="minorEastAsia" w:cs="Times New Roman" w:hint="eastAsia"/>
          <w:color w:val="000000" w:themeColor="text1"/>
          <w:sz w:val="24"/>
          <w:szCs w:val="24"/>
          <w:lang w:eastAsia="zh-CN"/>
        </w:rPr>
        <w:t>,</w:t>
      </w:r>
      <w:r w:rsidRPr="00834433">
        <w:rPr>
          <w:rFonts w:cs="Times New Roman"/>
          <w:color w:val="000000" w:themeColor="text1"/>
          <w:sz w:val="24"/>
          <w:szCs w:val="24"/>
        </w:rPr>
        <w:t xml:space="preserve"> EDX spectrum of Ti</w:t>
      </w:r>
      <w:r w:rsidRPr="00834433">
        <w:rPr>
          <w:rFonts w:cs="Times New Roman"/>
          <w:color w:val="000000" w:themeColor="text1"/>
          <w:sz w:val="24"/>
          <w:szCs w:val="24"/>
          <w:vertAlign w:val="subscript"/>
        </w:rPr>
        <w:t>4</w:t>
      </w:r>
      <w:r w:rsidRPr="00834433">
        <w:rPr>
          <w:rFonts w:cs="Times New Roman"/>
          <w:color w:val="000000" w:themeColor="text1"/>
          <w:sz w:val="24"/>
          <w:szCs w:val="24"/>
        </w:rPr>
        <w:t>AuC</w:t>
      </w:r>
      <w:r w:rsidRPr="00834433">
        <w:rPr>
          <w:rFonts w:cs="Times New Roman"/>
          <w:color w:val="000000" w:themeColor="text1"/>
          <w:sz w:val="24"/>
          <w:szCs w:val="24"/>
          <w:vertAlign w:val="subscript"/>
        </w:rPr>
        <w:t>3</w:t>
      </w:r>
      <w:r w:rsidRPr="00834433">
        <w:rPr>
          <w:rFonts w:cs="Times New Roman"/>
          <w:color w:val="000000" w:themeColor="text1"/>
          <w:sz w:val="24"/>
          <w:szCs w:val="24"/>
        </w:rPr>
        <w:t xml:space="preserve"> phase showing atomic ratio of Ti, Au, and C elements. </w:t>
      </w:r>
      <w:r w:rsidRPr="00DF0528">
        <w:rPr>
          <w:rFonts w:eastAsiaTheme="minorEastAsia" w:cs="Times New Roman" w:hint="eastAsia"/>
          <w:b/>
          <w:bCs/>
          <w:color w:val="000000" w:themeColor="text1"/>
          <w:sz w:val="24"/>
          <w:szCs w:val="24"/>
          <w:lang w:eastAsia="zh-CN"/>
        </w:rPr>
        <w:t>c</w:t>
      </w:r>
      <w:r>
        <w:rPr>
          <w:rFonts w:eastAsiaTheme="minorEastAsia" w:cs="Times New Roman" w:hint="eastAsia"/>
          <w:color w:val="000000" w:themeColor="text1"/>
          <w:sz w:val="24"/>
          <w:szCs w:val="24"/>
          <w:lang w:eastAsia="zh-CN"/>
        </w:rPr>
        <w:t>,</w:t>
      </w:r>
      <w:r w:rsidRPr="00834433">
        <w:rPr>
          <w:rFonts w:cs="Times New Roman"/>
          <w:color w:val="000000" w:themeColor="text1"/>
          <w:sz w:val="24"/>
          <w:szCs w:val="24"/>
        </w:rPr>
        <w:t xml:space="preserve"> XRD patterns of Ti</w:t>
      </w:r>
      <w:r w:rsidRPr="00834433">
        <w:rPr>
          <w:rFonts w:cs="Times New Roman"/>
          <w:color w:val="000000" w:themeColor="text1"/>
          <w:sz w:val="24"/>
          <w:szCs w:val="24"/>
          <w:vertAlign w:val="subscript"/>
        </w:rPr>
        <w:t>4</w:t>
      </w:r>
      <w:r w:rsidRPr="00834433">
        <w:rPr>
          <w:rFonts w:cs="Times New Roman"/>
          <w:color w:val="000000" w:themeColor="text1"/>
          <w:sz w:val="24"/>
          <w:szCs w:val="24"/>
        </w:rPr>
        <w:t>SiC</w:t>
      </w:r>
      <w:r w:rsidRPr="00834433">
        <w:rPr>
          <w:rFonts w:cs="Times New Roman"/>
          <w:color w:val="000000" w:themeColor="text1"/>
          <w:sz w:val="24"/>
          <w:szCs w:val="24"/>
          <w:vertAlign w:val="subscript"/>
        </w:rPr>
        <w:t>3</w:t>
      </w:r>
      <w:r w:rsidRPr="00834433">
        <w:rPr>
          <w:rFonts w:cs="Times New Roman"/>
          <w:color w:val="000000" w:themeColor="text1"/>
          <w:sz w:val="24"/>
          <w:szCs w:val="24"/>
        </w:rPr>
        <w:t xml:space="preserve"> and Au-covered Ti</w:t>
      </w:r>
      <w:r w:rsidRPr="00834433">
        <w:rPr>
          <w:rFonts w:cs="Times New Roman"/>
          <w:color w:val="000000" w:themeColor="text1"/>
          <w:sz w:val="24"/>
          <w:szCs w:val="24"/>
          <w:vertAlign w:val="subscript"/>
        </w:rPr>
        <w:t>4</w:t>
      </w:r>
      <w:r w:rsidRPr="00834433">
        <w:rPr>
          <w:rFonts w:cs="Times New Roman"/>
          <w:color w:val="000000" w:themeColor="text1"/>
          <w:sz w:val="24"/>
          <w:szCs w:val="24"/>
        </w:rPr>
        <w:t>SiC</w:t>
      </w:r>
      <w:r w:rsidRPr="00834433">
        <w:rPr>
          <w:rFonts w:cs="Times New Roman"/>
          <w:color w:val="000000" w:themeColor="text1"/>
          <w:sz w:val="24"/>
          <w:szCs w:val="24"/>
          <w:vertAlign w:val="subscript"/>
        </w:rPr>
        <w:t>3</w:t>
      </w:r>
      <w:r w:rsidRPr="00834433">
        <w:rPr>
          <w:rFonts w:cs="Times New Roman"/>
          <w:color w:val="000000" w:themeColor="text1"/>
          <w:sz w:val="24"/>
          <w:szCs w:val="24"/>
        </w:rPr>
        <w:t xml:space="preserve"> after 8 h of annealing at 600 °C.</w:t>
      </w:r>
    </w:p>
    <w:p w14:paraId="5D5AE131" w14:textId="77777777" w:rsidR="00AF25B0" w:rsidRDefault="00AF25B0" w:rsidP="00AF25B0"/>
    <w:p w14:paraId="027E09BA" w14:textId="77777777" w:rsidR="00AF25B0" w:rsidRDefault="00AF25B0" w:rsidP="00AF25B0">
      <w:pPr>
        <w:pStyle w:val="NormalWeb"/>
        <w:spacing w:before="0" w:beforeAutospacing="0" w:after="0" w:afterAutospacing="0" w:line="360" w:lineRule="auto"/>
        <w:jc w:val="center"/>
      </w:pPr>
      <w:r>
        <w:rPr>
          <w:noProof/>
          <w14:ligatures w14:val="standardContextual"/>
        </w:rPr>
        <w:lastRenderedPageBreak/>
        <w:drawing>
          <wp:inline distT="0" distB="0" distL="0" distR="0" wp14:anchorId="02C744E0" wp14:editId="31AA06A4">
            <wp:extent cx="4572000" cy="4636508"/>
            <wp:effectExtent l="0" t="0" r="0" b="0"/>
            <wp:docPr id="846821356" name="Picture 1" descr="A close-up of several different types of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821356" name="Picture 1" descr="A close-up of several different types of lines&#10;&#10;Description automatically generated"/>
                    <pic:cNvPicPr/>
                  </pic:nvPicPr>
                  <pic:blipFill>
                    <a:blip r:embed="rId10"/>
                    <a:stretch>
                      <a:fillRect/>
                    </a:stretch>
                  </pic:blipFill>
                  <pic:spPr>
                    <a:xfrm>
                      <a:off x="0" y="0"/>
                      <a:ext cx="4572000" cy="4636508"/>
                    </a:xfrm>
                    <a:prstGeom prst="rect">
                      <a:avLst/>
                    </a:prstGeom>
                  </pic:spPr>
                </pic:pic>
              </a:graphicData>
            </a:graphic>
          </wp:inline>
        </w:drawing>
      </w:r>
    </w:p>
    <w:p w14:paraId="3847E7A2" w14:textId="3E939C00" w:rsidR="00AF25B0" w:rsidRPr="00151578" w:rsidRDefault="00AF25B0" w:rsidP="00AF25B0">
      <w:pPr>
        <w:pStyle w:val="NormalWeb"/>
        <w:spacing w:before="0" w:beforeAutospacing="0" w:after="0" w:afterAutospacing="0" w:line="360" w:lineRule="auto"/>
        <w:jc w:val="both"/>
        <w:rPr>
          <w:lang w:val="en-US"/>
        </w:rPr>
      </w:pPr>
      <w:r w:rsidRPr="00AE387E">
        <w:rPr>
          <w:b/>
          <w:bCs/>
          <w:lang w:val="en-US"/>
        </w:rPr>
        <w:t>Figure S</w:t>
      </w:r>
      <w:r>
        <w:rPr>
          <w:rFonts w:eastAsiaTheme="minorEastAsia" w:hint="eastAsia"/>
          <w:b/>
          <w:bCs/>
          <w:lang w:val="en-US"/>
        </w:rPr>
        <w:t>3</w:t>
      </w:r>
      <w:r w:rsidRPr="00104F5C">
        <w:rPr>
          <w:b/>
          <w:bCs/>
          <w:lang w:val="en-US"/>
        </w:rPr>
        <w:t xml:space="preserve"> | </w:t>
      </w:r>
      <w:r>
        <w:rPr>
          <w:b/>
          <w:bCs/>
          <w:lang w:val="en-US"/>
        </w:rPr>
        <w:t xml:space="preserve">Formation of </w:t>
      </w:r>
      <w:r w:rsidRPr="00540EB7">
        <w:rPr>
          <w:b/>
          <w:bCs/>
          <w:lang w:val="en-US"/>
        </w:rPr>
        <w:t>Ti</w:t>
      </w:r>
      <w:r w:rsidRPr="00540EB7">
        <w:rPr>
          <w:b/>
          <w:bCs/>
          <w:vertAlign w:val="subscript"/>
          <w:lang w:val="en-US"/>
        </w:rPr>
        <w:t>4</w:t>
      </w:r>
      <w:r w:rsidRPr="00540EB7">
        <w:rPr>
          <w:b/>
          <w:bCs/>
          <w:lang w:val="en-US"/>
        </w:rPr>
        <w:t>AuC</w:t>
      </w:r>
      <w:r w:rsidRPr="00540EB7">
        <w:rPr>
          <w:b/>
          <w:bCs/>
          <w:vertAlign w:val="subscript"/>
          <w:lang w:val="en-US"/>
        </w:rPr>
        <w:t xml:space="preserve">3 </w:t>
      </w:r>
      <w:r w:rsidRPr="00540EB7">
        <w:rPr>
          <w:b/>
          <w:bCs/>
          <w:lang w:val="en-US"/>
        </w:rPr>
        <w:t>in</w:t>
      </w:r>
      <w:r>
        <w:rPr>
          <w:b/>
          <w:bCs/>
          <w:lang w:val="en-US"/>
        </w:rPr>
        <w:t xml:space="preserve">-between other stable phases. </w:t>
      </w:r>
      <w:r w:rsidRPr="00543F7F">
        <w:rPr>
          <w:b/>
          <w:bCs/>
          <w:lang w:val="en-US"/>
        </w:rPr>
        <w:t>a</w:t>
      </w:r>
      <w:r>
        <w:rPr>
          <w:rFonts w:eastAsiaTheme="minorEastAsia" w:hint="eastAsia"/>
          <w:lang w:val="en-US"/>
        </w:rPr>
        <w:t>,</w:t>
      </w:r>
      <w:r>
        <w:rPr>
          <w:lang w:val="en-US"/>
        </w:rPr>
        <w:t xml:space="preserve"> </w:t>
      </w:r>
      <w:r w:rsidRPr="00AE387E">
        <w:rPr>
          <w:lang w:val="en-US"/>
        </w:rPr>
        <w:t>HRSTEM image s</w:t>
      </w:r>
      <w:r>
        <w:rPr>
          <w:lang w:val="en-US"/>
        </w:rPr>
        <w:t>howing a Ti</w:t>
      </w:r>
      <w:r w:rsidRPr="002D1BE2">
        <w:rPr>
          <w:vertAlign w:val="subscript"/>
          <w:lang w:val="en-US"/>
        </w:rPr>
        <w:t>4</w:t>
      </w:r>
      <w:r>
        <w:rPr>
          <w:lang w:val="en-US"/>
        </w:rPr>
        <w:t>AuC</w:t>
      </w:r>
      <w:r w:rsidRPr="002D1BE2">
        <w:rPr>
          <w:vertAlign w:val="subscript"/>
          <w:lang w:val="en-US"/>
        </w:rPr>
        <w:t>3</w:t>
      </w:r>
      <w:r>
        <w:rPr>
          <w:lang w:val="en-US"/>
        </w:rPr>
        <w:t xml:space="preserve"> phase that is sandwiched by Ti</w:t>
      </w:r>
      <w:r w:rsidRPr="002D1BE2">
        <w:rPr>
          <w:vertAlign w:val="subscript"/>
          <w:lang w:val="en-US"/>
        </w:rPr>
        <w:t>7</w:t>
      </w:r>
      <w:r>
        <w:rPr>
          <w:lang w:val="en-US"/>
        </w:rPr>
        <w:t>Au</w:t>
      </w:r>
      <w:r w:rsidRPr="002D1BE2">
        <w:rPr>
          <w:vertAlign w:val="subscript"/>
          <w:lang w:val="en-US"/>
        </w:rPr>
        <w:t>2</w:t>
      </w:r>
      <w:r>
        <w:rPr>
          <w:lang w:val="en-US"/>
        </w:rPr>
        <w:t>C</w:t>
      </w:r>
      <w:r w:rsidRPr="002D1BE2">
        <w:rPr>
          <w:vertAlign w:val="subscript"/>
          <w:lang w:val="en-US"/>
        </w:rPr>
        <w:t>5</w:t>
      </w:r>
      <w:r>
        <w:rPr>
          <w:lang w:val="en-US"/>
        </w:rPr>
        <w:t>, Ti</w:t>
      </w:r>
      <w:r w:rsidRPr="002D1BE2">
        <w:rPr>
          <w:vertAlign w:val="subscript"/>
          <w:lang w:val="en-US"/>
        </w:rPr>
        <w:t>3</w:t>
      </w:r>
      <w:r>
        <w:rPr>
          <w:lang w:val="en-US"/>
        </w:rPr>
        <w:t>AuC</w:t>
      </w:r>
      <w:r w:rsidRPr="002D1BE2">
        <w:rPr>
          <w:vertAlign w:val="subscript"/>
          <w:lang w:val="en-US"/>
        </w:rPr>
        <w:t>2</w:t>
      </w:r>
      <w:r>
        <w:rPr>
          <w:lang w:val="en-US"/>
        </w:rPr>
        <w:t>, and a transition region consisting of a mixture of Ti</w:t>
      </w:r>
      <w:r w:rsidRPr="002D1BE2">
        <w:rPr>
          <w:vertAlign w:val="subscript"/>
          <w:lang w:val="en-US"/>
        </w:rPr>
        <w:t>4</w:t>
      </w:r>
      <w:r>
        <w:rPr>
          <w:lang w:val="en-US"/>
        </w:rPr>
        <w:t>AuC</w:t>
      </w:r>
      <w:r w:rsidRPr="002D1BE2">
        <w:rPr>
          <w:vertAlign w:val="subscript"/>
          <w:lang w:val="en-US"/>
        </w:rPr>
        <w:t>3</w:t>
      </w:r>
      <w:r>
        <w:rPr>
          <w:lang w:val="en-US"/>
        </w:rPr>
        <w:t xml:space="preserve"> and Ti</w:t>
      </w:r>
      <w:r w:rsidRPr="002D1BE2">
        <w:rPr>
          <w:vertAlign w:val="subscript"/>
          <w:lang w:val="en-US"/>
        </w:rPr>
        <w:t>3</w:t>
      </w:r>
      <w:r>
        <w:rPr>
          <w:lang w:val="en-US"/>
        </w:rPr>
        <w:t>AuC</w:t>
      </w:r>
      <w:r w:rsidRPr="002D1BE2">
        <w:rPr>
          <w:vertAlign w:val="subscript"/>
          <w:lang w:val="en-US"/>
        </w:rPr>
        <w:t>2</w:t>
      </w:r>
      <w:r>
        <w:rPr>
          <w:lang w:val="en-US"/>
        </w:rPr>
        <w:t xml:space="preserve"> subunits. </w:t>
      </w:r>
      <w:r w:rsidRPr="00543F7F">
        <w:rPr>
          <w:b/>
          <w:bCs/>
          <w:lang w:val="en-US"/>
        </w:rPr>
        <w:t>b</w:t>
      </w:r>
      <w:r>
        <w:rPr>
          <w:rFonts w:eastAsiaTheme="minorEastAsia" w:hint="eastAsia"/>
          <w:lang w:val="en-US"/>
        </w:rPr>
        <w:t>,</w:t>
      </w:r>
      <w:r>
        <w:rPr>
          <w:lang w:val="en-US"/>
        </w:rPr>
        <w:t xml:space="preserve"> Zoomed-in Ti</w:t>
      </w:r>
      <w:r w:rsidRPr="002D1BE2">
        <w:rPr>
          <w:vertAlign w:val="subscript"/>
          <w:lang w:val="en-US"/>
        </w:rPr>
        <w:t>7</w:t>
      </w:r>
      <w:r>
        <w:rPr>
          <w:lang w:val="en-US"/>
        </w:rPr>
        <w:t>Au</w:t>
      </w:r>
      <w:r w:rsidRPr="002D1BE2">
        <w:rPr>
          <w:vertAlign w:val="subscript"/>
          <w:lang w:val="en-US"/>
        </w:rPr>
        <w:t>2</w:t>
      </w:r>
      <w:r>
        <w:rPr>
          <w:lang w:val="en-US"/>
        </w:rPr>
        <w:t>C</w:t>
      </w:r>
      <w:r w:rsidRPr="002D1BE2">
        <w:rPr>
          <w:vertAlign w:val="subscript"/>
          <w:lang w:val="en-US"/>
        </w:rPr>
        <w:t>5</w:t>
      </w:r>
      <w:r>
        <w:rPr>
          <w:vertAlign w:val="subscript"/>
          <w:lang w:val="en-US"/>
        </w:rPr>
        <w:t xml:space="preserve"> </w:t>
      </w:r>
      <w:r>
        <w:rPr>
          <w:lang w:val="en-US"/>
        </w:rPr>
        <w:t>phase formed from Ti</w:t>
      </w:r>
      <w:r w:rsidRPr="002D1BE2">
        <w:rPr>
          <w:vertAlign w:val="subscript"/>
          <w:lang w:val="en-US"/>
        </w:rPr>
        <w:t>7</w:t>
      </w:r>
      <w:r>
        <w:rPr>
          <w:lang w:val="en-US"/>
        </w:rPr>
        <w:t>Si</w:t>
      </w:r>
      <w:r w:rsidRPr="002D1BE2">
        <w:rPr>
          <w:vertAlign w:val="subscript"/>
          <w:lang w:val="en-US"/>
        </w:rPr>
        <w:t>2</w:t>
      </w:r>
      <w:r>
        <w:rPr>
          <w:lang w:val="en-US"/>
        </w:rPr>
        <w:t>C</w:t>
      </w:r>
      <w:r w:rsidRPr="002D1BE2">
        <w:rPr>
          <w:vertAlign w:val="subscript"/>
          <w:lang w:val="en-US"/>
        </w:rPr>
        <w:t>5</w:t>
      </w:r>
      <w:r>
        <w:rPr>
          <w:lang w:val="en-US"/>
        </w:rPr>
        <w:t xml:space="preserve"> via substitution reaction after 8 h of annealing at 600 </w:t>
      </w:r>
      <w:r w:rsidRPr="005110E0">
        <w:rPr>
          <w:lang w:val="en-US"/>
        </w:rPr>
        <w:t>°C</w:t>
      </w:r>
      <w:r>
        <w:rPr>
          <w:lang w:val="en-US"/>
        </w:rPr>
        <w:t xml:space="preserve">. </w:t>
      </w:r>
      <w:proofErr w:type="spellStart"/>
      <w:r w:rsidRPr="00196E7A">
        <w:rPr>
          <w:rFonts w:eastAsiaTheme="minorEastAsia"/>
          <w:b/>
          <w:bCs/>
          <w:lang w:val="en-US"/>
        </w:rPr>
        <w:t>c</w:t>
      </w:r>
      <w:r w:rsidRPr="00196E7A">
        <w:rPr>
          <w:rFonts w:eastAsiaTheme="minorEastAsia"/>
          <w:lang w:val="en-US"/>
        </w:rPr>
        <w:t>,</w:t>
      </w:r>
      <w:r w:rsidRPr="00196E7A">
        <w:rPr>
          <w:rFonts w:eastAsiaTheme="minorEastAsia"/>
          <w:b/>
          <w:bCs/>
          <w:lang w:val="en-US"/>
        </w:rPr>
        <w:t>d</w:t>
      </w:r>
      <w:proofErr w:type="spellEnd"/>
      <w:r w:rsidRPr="00196E7A">
        <w:rPr>
          <w:lang w:val="en-US"/>
        </w:rPr>
        <w:t>,</w:t>
      </w:r>
      <w:r w:rsidRPr="00196E7A">
        <w:rPr>
          <w:rFonts w:eastAsiaTheme="minorEastAsia" w:hint="eastAsia"/>
          <w:lang w:val="en-US"/>
        </w:rPr>
        <w:t xml:space="preserve"> </w:t>
      </w:r>
      <w:r>
        <w:rPr>
          <w:lang w:val="en-US"/>
        </w:rPr>
        <w:t>Examples for Ti</w:t>
      </w:r>
      <w:r w:rsidRPr="002D1BE2">
        <w:rPr>
          <w:vertAlign w:val="subscript"/>
          <w:lang w:val="en-US"/>
        </w:rPr>
        <w:t>4</w:t>
      </w:r>
      <w:r>
        <w:rPr>
          <w:lang w:val="en-US"/>
        </w:rPr>
        <w:t>AuC</w:t>
      </w:r>
      <w:r w:rsidRPr="002D1BE2">
        <w:rPr>
          <w:vertAlign w:val="subscript"/>
          <w:lang w:val="en-US"/>
        </w:rPr>
        <w:t>3</w:t>
      </w:r>
      <w:r>
        <w:rPr>
          <w:vertAlign w:val="subscript"/>
          <w:lang w:val="en-US"/>
        </w:rPr>
        <w:t xml:space="preserve"> </w:t>
      </w:r>
      <w:r>
        <w:rPr>
          <w:lang w:val="en-US"/>
        </w:rPr>
        <w:t>being sandwiched by Ti</w:t>
      </w:r>
      <w:r w:rsidRPr="002D1BE2">
        <w:rPr>
          <w:vertAlign w:val="subscript"/>
          <w:lang w:val="en-US"/>
        </w:rPr>
        <w:t>3</w:t>
      </w:r>
      <w:r>
        <w:rPr>
          <w:lang w:val="en-US"/>
        </w:rPr>
        <w:t>AuC</w:t>
      </w:r>
      <w:r w:rsidRPr="002D1BE2">
        <w:rPr>
          <w:vertAlign w:val="subscript"/>
          <w:lang w:val="en-US"/>
        </w:rPr>
        <w:t>2</w:t>
      </w:r>
      <w:r>
        <w:rPr>
          <w:lang w:val="en-US"/>
        </w:rPr>
        <w:t>, TiC, and intercalated excess Au.</w:t>
      </w:r>
    </w:p>
    <w:p w14:paraId="398DFB22" w14:textId="77777777" w:rsidR="00AF25B0" w:rsidRDefault="00AF25B0" w:rsidP="00AF25B0"/>
    <w:p w14:paraId="16E82A8F" w14:textId="77777777" w:rsidR="00AF25B0" w:rsidRDefault="00AF25B0" w:rsidP="00AF25B0"/>
    <w:p w14:paraId="63B5764E" w14:textId="77777777" w:rsidR="00AF25B0" w:rsidRDefault="00AF25B0" w:rsidP="00AF25B0"/>
    <w:p w14:paraId="43887DAE" w14:textId="77777777" w:rsidR="00AF25B0" w:rsidRDefault="00AF25B0" w:rsidP="00AF25B0"/>
    <w:p w14:paraId="664A52E7" w14:textId="77777777" w:rsidR="00AF25B0" w:rsidRDefault="00AF25B0" w:rsidP="00AF25B0"/>
    <w:p w14:paraId="4C5B47D3" w14:textId="77777777" w:rsidR="00AF25B0" w:rsidRDefault="00AF25B0" w:rsidP="00AF25B0"/>
    <w:p w14:paraId="64DF56AC" w14:textId="77777777" w:rsidR="00AF25B0" w:rsidRDefault="00AF25B0" w:rsidP="00AF25B0">
      <w:pPr>
        <w:pStyle w:val="NormalWeb"/>
        <w:spacing w:before="0" w:beforeAutospacing="0" w:after="0" w:afterAutospacing="0" w:line="360" w:lineRule="auto"/>
        <w:jc w:val="center"/>
      </w:pPr>
      <w:r>
        <w:rPr>
          <w:noProof/>
        </w:rPr>
        <w:lastRenderedPageBreak/>
        <w:drawing>
          <wp:inline distT="0" distB="0" distL="0" distR="0" wp14:anchorId="62CD7D12" wp14:editId="004414ED">
            <wp:extent cx="5486400" cy="1836057"/>
            <wp:effectExtent l="0" t="0" r="0" b="0"/>
            <wp:docPr id="834600938" name="Picture 1" descr="A close-up of a black and white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600938" name="Picture 1" descr="A close-up of a black and white phot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1836057"/>
                    </a:xfrm>
                    <a:prstGeom prst="rect">
                      <a:avLst/>
                    </a:prstGeom>
                    <a:noFill/>
                    <a:ln>
                      <a:noFill/>
                    </a:ln>
                  </pic:spPr>
                </pic:pic>
              </a:graphicData>
            </a:graphic>
          </wp:inline>
        </w:drawing>
      </w:r>
    </w:p>
    <w:p w14:paraId="670CE956" w14:textId="53EEFF81" w:rsidR="00AF25B0" w:rsidRDefault="00AF25B0" w:rsidP="00AF25B0">
      <w:pPr>
        <w:pStyle w:val="NormalWeb"/>
        <w:spacing w:before="0" w:beforeAutospacing="0" w:after="0" w:afterAutospacing="0" w:line="360" w:lineRule="auto"/>
        <w:jc w:val="both"/>
        <w:rPr>
          <w:rFonts w:eastAsiaTheme="minorEastAsia"/>
          <w:lang w:val="en-US"/>
        </w:rPr>
      </w:pPr>
      <w:r w:rsidRPr="00645F49">
        <w:rPr>
          <w:b/>
          <w:bCs/>
          <w:lang w:val="en-US"/>
        </w:rPr>
        <w:t>Figure S</w:t>
      </w:r>
      <w:r>
        <w:rPr>
          <w:rFonts w:eastAsiaTheme="minorEastAsia" w:hint="eastAsia"/>
          <w:b/>
          <w:bCs/>
          <w:lang w:val="en-US"/>
        </w:rPr>
        <w:t>4</w:t>
      </w:r>
      <w:r w:rsidRPr="00645F49">
        <w:rPr>
          <w:b/>
          <w:bCs/>
          <w:lang w:val="en-US"/>
        </w:rPr>
        <w:t xml:space="preserve"> |</w:t>
      </w:r>
      <w:r w:rsidRPr="0066407E">
        <w:rPr>
          <w:b/>
          <w:bCs/>
          <w:lang w:val="en-US"/>
        </w:rPr>
        <w:t xml:space="preserve"> </w:t>
      </w:r>
      <w:r>
        <w:rPr>
          <w:rFonts w:eastAsiaTheme="minorEastAsia" w:hint="eastAsia"/>
          <w:b/>
          <w:bCs/>
          <w:lang w:val="en-US"/>
        </w:rPr>
        <w:t>Formation of Ti</w:t>
      </w:r>
      <w:r w:rsidRPr="00937FC0">
        <w:rPr>
          <w:rFonts w:eastAsiaTheme="minorEastAsia" w:hint="eastAsia"/>
          <w:b/>
          <w:bCs/>
          <w:vertAlign w:val="subscript"/>
          <w:lang w:val="en-US"/>
        </w:rPr>
        <w:t>4</w:t>
      </w:r>
      <w:r>
        <w:rPr>
          <w:rFonts w:eastAsiaTheme="minorEastAsia" w:hint="eastAsia"/>
          <w:b/>
          <w:bCs/>
          <w:lang w:val="en-US"/>
        </w:rPr>
        <w:t>Au</w:t>
      </w:r>
      <w:r w:rsidRPr="00937FC0">
        <w:rPr>
          <w:rFonts w:eastAsiaTheme="minorEastAsia" w:hint="eastAsia"/>
          <w:b/>
          <w:bCs/>
          <w:vertAlign w:val="subscript"/>
          <w:lang w:val="en-US"/>
        </w:rPr>
        <w:t>3</w:t>
      </w:r>
      <w:r>
        <w:rPr>
          <w:rFonts w:eastAsiaTheme="minorEastAsia" w:hint="eastAsia"/>
          <w:b/>
          <w:bCs/>
          <w:lang w:val="en-US"/>
        </w:rPr>
        <w:t>C</w:t>
      </w:r>
      <w:r w:rsidRPr="00937FC0">
        <w:rPr>
          <w:rFonts w:eastAsiaTheme="minorEastAsia" w:hint="eastAsia"/>
          <w:b/>
          <w:bCs/>
          <w:vertAlign w:val="subscript"/>
          <w:lang w:val="en-US"/>
        </w:rPr>
        <w:t>3</w:t>
      </w:r>
      <w:r>
        <w:rPr>
          <w:rFonts w:eastAsiaTheme="minorEastAsia" w:hint="eastAsia"/>
          <w:b/>
          <w:bCs/>
          <w:lang w:val="en-US"/>
        </w:rPr>
        <w:t xml:space="preserve"> with various annealing durations. </w:t>
      </w:r>
      <w:r w:rsidRPr="007B6B77">
        <w:rPr>
          <w:rFonts w:eastAsiaTheme="minorEastAsia"/>
          <w:lang w:val="en-US"/>
        </w:rPr>
        <w:t>HR</w:t>
      </w:r>
      <w:r w:rsidRPr="00D95833">
        <w:rPr>
          <w:lang w:val="en-GB"/>
        </w:rPr>
        <w:t>STEM</w:t>
      </w:r>
      <w:r w:rsidRPr="00D95833">
        <w:rPr>
          <w:lang w:val="en-US"/>
        </w:rPr>
        <w:t xml:space="preserve"> images of Au-c</w:t>
      </w:r>
      <w:r>
        <w:rPr>
          <w:rFonts w:eastAsiaTheme="minorEastAsia" w:hint="eastAsia"/>
          <w:lang w:val="en-US"/>
        </w:rPr>
        <w:t>overe</w:t>
      </w:r>
      <w:r w:rsidRPr="00D95833">
        <w:rPr>
          <w:lang w:val="en-US"/>
        </w:rPr>
        <w:t xml:space="preserve">d </w:t>
      </w:r>
      <w:r>
        <w:rPr>
          <w:rFonts w:eastAsiaTheme="minorEastAsia" w:hint="eastAsia"/>
          <w:lang w:val="en-US"/>
        </w:rPr>
        <w:t>Ti</w:t>
      </w:r>
      <w:r>
        <w:rPr>
          <w:rFonts w:eastAsiaTheme="minorEastAsia" w:hint="eastAsia"/>
          <w:vertAlign w:val="subscript"/>
          <w:lang w:val="en-US"/>
        </w:rPr>
        <w:t>4</w:t>
      </w:r>
      <w:r>
        <w:rPr>
          <w:rFonts w:eastAsiaTheme="minorEastAsia" w:hint="eastAsia"/>
          <w:lang w:val="en-US"/>
        </w:rPr>
        <w:t>Si</w:t>
      </w:r>
      <w:r w:rsidRPr="00D95833">
        <w:rPr>
          <w:lang w:val="en-US"/>
        </w:rPr>
        <w:t>C</w:t>
      </w:r>
      <w:r w:rsidRPr="00D95833">
        <w:rPr>
          <w:rFonts w:eastAsiaTheme="minorEastAsia" w:hint="eastAsia"/>
          <w:vertAlign w:val="subscript"/>
          <w:lang w:val="en-US"/>
        </w:rPr>
        <w:t>3</w:t>
      </w:r>
      <w:r w:rsidRPr="00D95833">
        <w:rPr>
          <w:lang w:val="en-US"/>
        </w:rPr>
        <w:t xml:space="preserve"> annealed</w:t>
      </w:r>
      <w:r>
        <w:rPr>
          <w:rFonts w:eastAsiaTheme="minorEastAsia" w:hint="eastAsia"/>
          <w:lang w:val="en-US"/>
        </w:rPr>
        <w:t xml:space="preserve"> </w:t>
      </w:r>
      <w:r w:rsidRPr="00D95833">
        <w:rPr>
          <w:lang w:val="en-US"/>
        </w:rPr>
        <w:t>at 6</w:t>
      </w:r>
      <w:r>
        <w:rPr>
          <w:rFonts w:eastAsiaTheme="minorEastAsia" w:hint="eastAsia"/>
          <w:lang w:val="en-US"/>
        </w:rPr>
        <w:t>7</w:t>
      </w:r>
      <w:r w:rsidRPr="00D95833">
        <w:rPr>
          <w:lang w:val="en-US"/>
        </w:rPr>
        <w:t>0 °C</w:t>
      </w:r>
      <w:r>
        <w:rPr>
          <w:rFonts w:eastAsiaTheme="minorEastAsia" w:hint="eastAsia"/>
          <w:lang w:val="en-US"/>
        </w:rPr>
        <w:t xml:space="preserve"> for 1</w:t>
      </w:r>
      <w:r>
        <w:rPr>
          <w:rFonts w:eastAsiaTheme="minorEastAsia"/>
          <w:lang w:val="en-US"/>
        </w:rPr>
        <w:t>2</w:t>
      </w:r>
      <w:r>
        <w:rPr>
          <w:rFonts w:eastAsiaTheme="minorEastAsia" w:hint="eastAsia"/>
          <w:lang w:val="en-US"/>
        </w:rPr>
        <w:t xml:space="preserve"> h (</w:t>
      </w:r>
      <w:r w:rsidRPr="00543F7F">
        <w:rPr>
          <w:rFonts w:eastAsiaTheme="minorEastAsia" w:hint="eastAsia"/>
          <w:b/>
          <w:bCs/>
          <w:lang w:val="en-US"/>
        </w:rPr>
        <w:t>a</w:t>
      </w:r>
      <w:r>
        <w:rPr>
          <w:rFonts w:eastAsiaTheme="minorEastAsia" w:hint="eastAsia"/>
          <w:lang w:val="en-US"/>
        </w:rPr>
        <w:t>),</w:t>
      </w:r>
      <w:r w:rsidRPr="00D95833">
        <w:rPr>
          <w:lang w:val="en-US"/>
        </w:rPr>
        <w:t xml:space="preserve"> </w:t>
      </w:r>
      <w:r>
        <w:rPr>
          <w:rFonts w:eastAsiaTheme="minorEastAsia"/>
          <w:lang w:val="en-US"/>
        </w:rPr>
        <w:t>8</w:t>
      </w:r>
      <w:r>
        <w:rPr>
          <w:rFonts w:eastAsiaTheme="minorEastAsia" w:hint="eastAsia"/>
          <w:lang w:val="en-US"/>
        </w:rPr>
        <w:t xml:space="preserve"> h </w:t>
      </w:r>
      <w:r w:rsidRPr="00D95833">
        <w:rPr>
          <w:lang w:val="en-US"/>
        </w:rPr>
        <w:t>(</w:t>
      </w:r>
      <w:r w:rsidRPr="00543F7F">
        <w:rPr>
          <w:b/>
          <w:bCs/>
          <w:lang w:val="en-US"/>
        </w:rPr>
        <w:t>b</w:t>
      </w:r>
      <w:r w:rsidRPr="00D95833">
        <w:rPr>
          <w:lang w:val="en-US"/>
        </w:rPr>
        <w:t>)</w:t>
      </w:r>
      <w:r>
        <w:rPr>
          <w:rFonts w:eastAsiaTheme="minorEastAsia" w:hint="eastAsia"/>
          <w:lang w:val="en-US"/>
        </w:rPr>
        <w:t>,</w:t>
      </w:r>
      <w:r w:rsidRPr="00D95833">
        <w:rPr>
          <w:lang w:val="en-US"/>
        </w:rPr>
        <w:t xml:space="preserve"> and </w:t>
      </w:r>
      <w:r>
        <w:rPr>
          <w:rFonts w:eastAsiaTheme="minorEastAsia" w:hint="eastAsia"/>
          <w:lang w:val="en-US"/>
        </w:rPr>
        <w:t xml:space="preserve">1 h </w:t>
      </w:r>
      <w:r w:rsidRPr="00D95833">
        <w:rPr>
          <w:lang w:val="en-US"/>
        </w:rPr>
        <w:t>(</w:t>
      </w:r>
      <w:r w:rsidRPr="00543F7F">
        <w:rPr>
          <w:b/>
          <w:bCs/>
          <w:lang w:val="en-US"/>
        </w:rPr>
        <w:t>c</w:t>
      </w:r>
      <w:r w:rsidRPr="00D95833">
        <w:rPr>
          <w:lang w:val="en-US"/>
        </w:rPr>
        <w:t>), respectively. All images were recorded along the [</w:t>
      </w:r>
      <m:oMath>
        <m:r>
          <w:rPr>
            <w:rFonts w:ascii="Cambria Math" w:hAnsi="Cambria Math"/>
            <w:lang w:val="en-US"/>
          </w:rPr>
          <m:t>11</m:t>
        </m:r>
        <m:acc>
          <m:accPr>
            <m:chr m:val="̅"/>
            <m:ctrlPr>
              <w:rPr>
                <w:rFonts w:ascii="Cambria Math" w:hAnsi="Cambria Math"/>
              </w:rPr>
            </m:ctrlPr>
          </m:accPr>
          <m:e>
            <m:r>
              <w:rPr>
                <w:rFonts w:ascii="Cambria Math" w:hAnsi="Cambria Math"/>
                <w:lang w:val="en-US"/>
              </w:rPr>
              <m:t>2</m:t>
            </m:r>
          </m:e>
        </m:acc>
        <m:r>
          <w:rPr>
            <w:rFonts w:ascii="Cambria Math" w:hAnsi="Cambria Math"/>
            <w:lang w:val="en-US"/>
          </w:rPr>
          <m:t>0</m:t>
        </m:r>
      </m:oMath>
      <w:r w:rsidRPr="00D95833">
        <w:rPr>
          <w:lang w:val="en-US"/>
        </w:rPr>
        <w:t>]</w:t>
      </w:r>
      <w:r w:rsidRPr="00D95833">
        <w:rPr>
          <w:b/>
          <w:lang w:val="en-US"/>
        </w:rPr>
        <w:t xml:space="preserve"> </w:t>
      </w:r>
      <w:r w:rsidRPr="00D95833">
        <w:rPr>
          <w:lang w:val="en-US"/>
        </w:rPr>
        <w:t>direction.</w:t>
      </w:r>
    </w:p>
    <w:p w14:paraId="756074CF" w14:textId="77777777" w:rsidR="00AF25B0" w:rsidRDefault="00AF25B0" w:rsidP="00AF25B0">
      <w:pPr>
        <w:pStyle w:val="NormalWeb"/>
        <w:spacing w:line="360" w:lineRule="auto"/>
        <w:rPr>
          <w:rFonts w:eastAsiaTheme="minorEastAsia"/>
          <w:lang w:val="en-US"/>
        </w:rPr>
      </w:pPr>
    </w:p>
    <w:p w14:paraId="106E30F9" w14:textId="77777777" w:rsidR="00AF25B0" w:rsidRPr="00BE42AA" w:rsidRDefault="00AF25B0" w:rsidP="00AF25B0">
      <w:pPr>
        <w:pStyle w:val="NormalWeb"/>
        <w:spacing w:before="0" w:beforeAutospacing="0" w:after="0" w:afterAutospacing="0" w:line="360" w:lineRule="auto"/>
        <w:jc w:val="center"/>
      </w:pPr>
      <w:r>
        <w:rPr>
          <w:noProof/>
        </w:rPr>
        <w:drawing>
          <wp:inline distT="0" distB="0" distL="0" distR="0" wp14:anchorId="4EE38577" wp14:editId="0983F702">
            <wp:extent cx="3657600" cy="4038228"/>
            <wp:effectExtent l="0" t="0" r="0" b="635"/>
            <wp:docPr id="2136235096"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35096" name="Picture 1" descr="A graph of different colored lines&#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7427" t="9947" r="11008"/>
                    <a:stretch/>
                  </pic:blipFill>
                  <pic:spPr bwMode="auto">
                    <a:xfrm>
                      <a:off x="0" y="0"/>
                      <a:ext cx="3657600" cy="4038228"/>
                    </a:xfrm>
                    <a:prstGeom prst="rect">
                      <a:avLst/>
                    </a:prstGeom>
                    <a:noFill/>
                    <a:ln>
                      <a:noFill/>
                    </a:ln>
                    <a:extLst>
                      <a:ext uri="{53640926-AAD7-44D8-BBD7-CCE9431645EC}">
                        <a14:shadowObscured xmlns:a14="http://schemas.microsoft.com/office/drawing/2010/main"/>
                      </a:ext>
                    </a:extLst>
                  </pic:spPr>
                </pic:pic>
              </a:graphicData>
            </a:graphic>
          </wp:inline>
        </w:drawing>
      </w:r>
    </w:p>
    <w:p w14:paraId="6E597907" w14:textId="596FD736" w:rsidR="00AF25B0" w:rsidRPr="0066407E" w:rsidRDefault="00AF25B0" w:rsidP="00AF25B0">
      <w:pPr>
        <w:pStyle w:val="NormalWeb"/>
        <w:spacing w:before="0" w:beforeAutospacing="0" w:after="0" w:afterAutospacing="0" w:line="360" w:lineRule="auto"/>
        <w:jc w:val="both"/>
        <w:rPr>
          <w:rFonts w:eastAsiaTheme="minorEastAsia"/>
          <w:b/>
          <w:bCs/>
          <w:lang w:val="en-US"/>
        </w:rPr>
      </w:pPr>
      <w:r w:rsidRPr="0066407E">
        <w:rPr>
          <w:b/>
          <w:bCs/>
          <w:lang w:val="en-US"/>
        </w:rPr>
        <w:t>Figure S</w:t>
      </w:r>
      <w:r>
        <w:rPr>
          <w:rFonts w:eastAsiaTheme="minorEastAsia" w:hint="eastAsia"/>
          <w:b/>
          <w:bCs/>
          <w:lang w:val="en-US"/>
        </w:rPr>
        <w:t>5</w:t>
      </w:r>
      <w:r w:rsidRPr="0066407E">
        <w:rPr>
          <w:b/>
          <w:bCs/>
          <w:lang w:val="en-US"/>
        </w:rPr>
        <w:t xml:space="preserve"> | </w:t>
      </w:r>
      <w:r w:rsidRPr="0066407E">
        <w:rPr>
          <w:b/>
          <w:bCs/>
          <w:lang w:val="en-GB"/>
        </w:rPr>
        <w:t xml:space="preserve">XRD patterns of Au-capped </w:t>
      </w:r>
      <w:r w:rsidRPr="0066407E">
        <w:rPr>
          <w:rFonts w:eastAsiaTheme="minorEastAsia" w:hint="eastAsia"/>
          <w:b/>
          <w:bCs/>
          <w:lang w:val="en-US"/>
        </w:rPr>
        <w:t>Ti</w:t>
      </w:r>
      <w:r w:rsidRPr="0066407E">
        <w:rPr>
          <w:rFonts w:eastAsiaTheme="minorEastAsia" w:hint="eastAsia"/>
          <w:b/>
          <w:bCs/>
          <w:vertAlign w:val="subscript"/>
          <w:lang w:val="en-US"/>
        </w:rPr>
        <w:t>4</w:t>
      </w:r>
      <w:r w:rsidRPr="0066407E">
        <w:rPr>
          <w:rFonts w:eastAsiaTheme="minorEastAsia" w:hint="eastAsia"/>
          <w:b/>
          <w:bCs/>
          <w:lang w:val="en-US"/>
        </w:rPr>
        <w:t>Si</w:t>
      </w:r>
      <w:r w:rsidRPr="0066407E">
        <w:rPr>
          <w:b/>
          <w:bCs/>
          <w:lang w:val="en-US"/>
        </w:rPr>
        <w:t>C</w:t>
      </w:r>
      <w:r w:rsidRPr="0066407E">
        <w:rPr>
          <w:rFonts w:eastAsiaTheme="minorEastAsia" w:hint="eastAsia"/>
          <w:b/>
          <w:bCs/>
          <w:vertAlign w:val="subscript"/>
          <w:lang w:val="en-US"/>
        </w:rPr>
        <w:t>3</w:t>
      </w:r>
      <w:r w:rsidRPr="0066407E">
        <w:rPr>
          <w:b/>
          <w:bCs/>
          <w:lang w:val="en-US"/>
        </w:rPr>
        <w:t xml:space="preserve"> after 8 h of annealing at different temperatures in the range of 580-670 °C.</w:t>
      </w:r>
    </w:p>
    <w:p w14:paraId="7D4992B7" w14:textId="77777777" w:rsidR="00714BE5" w:rsidRDefault="00714BE5" w:rsidP="00714BE5">
      <w:pPr>
        <w:pStyle w:val="NormalWeb"/>
        <w:spacing w:before="0" w:beforeAutospacing="0" w:after="0" w:afterAutospacing="0" w:line="360" w:lineRule="auto"/>
        <w:rPr>
          <w:rFonts w:eastAsiaTheme="minorEastAsia"/>
          <w:b/>
          <w:bCs/>
          <w:color w:val="000000" w:themeColor="text1"/>
          <w:sz w:val="28"/>
          <w:szCs w:val="28"/>
          <w:lang w:val="en-US"/>
        </w:rPr>
      </w:pPr>
    </w:p>
    <w:p w14:paraId="4515879E" w14:textId="77777777" w:rsidR="00AF25B0" w:rsidRDefault="00AF25B0" w:rsidP="00714BE5">
      <w:pPr>
        <w:pStyle w:val="NormalWeb"/>
        <w:spacing w:before="0" w:beforeAutospacing="0" w:after="0" w:afterAutospacing="0" w:line="360" w:lineRule="auto"/>
        <w:rPr>
          <w:rFonts w:eastAsiaTheme="minorEastAsia"/>
          <w:b/>
          <w:bCs/>
          <w:color w:val="000000" w:themeColor="text1"/>
          <w:sz w:val="28"/>
          <w:szCs w:val="28"/>
          <w:lang w:val="en-US"/>
        </w:rPr>
      </w:pPr>
    </w:p>
    <w:p w14:paraId="40C8AAE2" w14:textId="77777777" w:rsidR="00AF25B0" w:rsidRDefault="00AF25B0" w:rsidP="00714BE5">
      <w:pPr>
        <w:pStyle w:val="NormalWeb"/>
        <w:spacing w:before="0" w:beforeAutospacing="0" w:after="0" w:afterAutospacing="0" w:line="360" w:lineRule="auto"/>
        <w:rPr>
          <w:rFonts w:eastAsiaTheme="minorEastAsia"/>
          <w:b/>
          <w:bCs/>
          <w:color w:val="000000" w:themeColor="text1"/>
          <w:sz w:val="28"/>
          <w:szCs w:val="28"/>
          <w:lang w:val="en-US"/>
        </w:rPr>
      </w:pPr>
    </w:p>
    <w:p w14:paraId="3B992CB0" w14:textId="41017FA4" w:rsidR="001C165D" w:rsidRPr="007E1FC5" w:rsidRDefault="00672B29" w:rsidP="007E1FC5">
      <w:pPr>
        <w:pStyle w:val="NormalWeb"/>
        <w:spacing w:before="0" w:beforeAutospacing="0" w:after="0" w:afterAutospacing="0" w:line="360" w:lineRule="auto"/>
        <w:rPr>
          <w:rFonts w:eastAsiaTheme="minorEastAsia"/>
          <w:b/>
          <w:bCs/>
          <w:sz w:val="28"/>
          <w:szCs w:val="28"/>
          <w:lang w:val="en-US"/>
        </w:rPr>
      </w:pPr>
      <w:r w:rsidRPr="007E2528">
        <w:rPr>
          <w:rFonts w:eastAsiaTheme="minorEastAsia" w:hint="eastAsia"/>
          <w:b/>
          <w:bCs/>
          <w:color w:val="000000" w:themeColor="text1"/>
          <w:sz w:val="28"/>
          <w:szCs w:val="28"/>
          <w:lang w:val="en-US"/>
        </w:rPr>
        <w:lastRenderedPageBreak/>
        <w:t xml:space="preserve">Section </w:t>
      </w:r>
      <w:r w:rsidR="00AF25B0">
        <w:rPr>
          <w:rFonts w:eastAsiaTheme="minorEastAsia" w:hint="eastAsia"/>
          <w:b/>
          <w:bCs/>
          <w:color w:val="000000" w:themeColor="text1"/>
          <w:sz w:val="28"/>
          <w:szCs w:val="28"/>
          <w:lang w:val="en-US"/>
        </w:rPr>
        <w:t>3</w:t>
      </w:r>
      <w:r w:rsidRPr="007E2528">
        <w:rPr>
          <w:rFonts w:eastAsiaTheme="minorEastAsia" w:hint="eastAsia"/>
          <w:b/>
          <w:bCs/>
          <w:color w:val="000000" w:themeColor="text1"/>
          <w:sz w:val="28"/>
          <w:szCs w:val="28"/>
          <w:lang w:val="en-US"/>
        </w:rPr>
        <w:t>:</w:t>
      </w:r>
      <w:r w:rsidRPr="007E2528">
        <w:rPr>
          <w:rFonts w:eastAsiaTheme="minorEastAsia" w:hint="eastAsia"/>
          <w:color w:val="000000" w:themeColor="text1"/>
          <w:sz w:val="28"/>
          <w:szCs w:val="28"/>
          <w:lang w:val="en-US"/>
        </w:rPr>
        <w:t xml:space="preserve"> </w:t>
      </w:r>
      <w:r w:rsidR="0051491A">
        <w:rPr>
          <w:rFonts w:eastAsiaTheme="minorEastAsia" w:hint="eastAsia"/>
          <w:b/>
          <w:bCs/>
          <w:sz w:val="28"/>
          <w:szCs w:val="28"/>
          <w:lang w:val="en-US"/>
        </w:rPr>
        <w:t>DFT</w:t>
      </w:r>
      <w:r w:rsidR="00257C6C" w:rsidRPr="007E2528">
        <w:rPr>
          <w:rFonts w:eastAsiaTheme="minorEastAsia" w:hint="eastAsia"/>
          <w:b/>
          <w:bCs/>
          <w:sz w:val="28"/>
          <w:szCs w:val="28"/>
          <w:lang w:val="en-US"/>
        </w:rPr>
        <w:t xml:space="preserve"> computations for Ti</w:t>
      </w:r>
      <w:r w:rsidR="00257C6C" w:rsidRPr="007E2528">
        <w:rPr>
          <w:rFonts w:eastAsiaTheme="minorEastAsia" w:hint="eastAsia"/>
          <w:b/>
          <w:bCs/>
          <w:sz w:val="28"/>
          <w:szCs w:val="28"/>
          <w:vertAlign w:val="subscript"/>
          <w:lang w:val="en-US"/>
        </w:rPr>
        <w:t>4</w:t>
      </w:r>
      <w:r w:rsidR="00257C6C" w:rsidRPr="007E2528">
        <w:rPr>
          <w:rFonts w:eastAsiaTheme="minorEastAsia" w:hint="eastAsia"/>
          <w:b/>
          <w:bCs/>
          <w:sz w:val="28"/>
          <w:szCs w:val="28"/>
          <w:lang w:val="en-US"/>
        </w:rPr>
        <w:t>Au</w:t>
      </w:r>
      <w:r w:rsidR="00257C6C" w:rsidRPr="007E2528">
        <w:rPr>
          <w:rFonts w:eastAsiaTheme="minorEastAsia" w:hint="eastAsia"/>
          <w:b/>
          <w:bCs/>
          <w:sz w:val="28"/>
          <w:szCs w:val="28"/>
          <w:vertAlign w:val="subscript"/>
          <w:lang w:val="en-US"/>
        </w:rPr>
        <w:t>x</w:t>
      </w:r>
      <w:r w:rsidR="007A7B03">
        <w:rPr>
          <w:rFonts w:eastAsiaTheme="minorEastAsia" w:hint="eastAsia"/>
          <w:b/>
          <w:bCs/>
          <w:sz w:val="28"/>
          <w:szCs w:val="28"/>
          <w:vertAlign w:val="subscript"/>
          <w:lang w:val="en-US"/>
        </w:rPr>
        <w:t>+1</w:t>
      </w:r>
      <w:r w:rsidR="00257C6C" w:rsidRPr="007E2528">
        <w:rPr>
          <w:rFonts w:eastAsiaTheme="minorEastAsia" w:hint="eastAsia"/>
          <w:b/>
          <w:bCs/>
          <w:sz w:val="28"/>
          <w:szCs w:val="28"/>
          <w:lang w:val="en-US"/>
        </w:rPr>
        <w:t>C</w:t>
      </w:r>
      <w:r w:rsidR="00257C6C" w:rsidRPr="007E2528">
        <w:rPr>
          <w:rFonts w:eastAsiaTheme="minorEastAsia" w:hint="eastAsia"/>
          <w:b/>
          <w:bCs/>
          <w:sz w:val="28"/>
          <w:szCs w:val="28"/>
          <w:vertAlign w:val="subscript"/>
          <w:lang w:val="en-US"/>
        </w:rPr>
        <w:t xml:space="preserve">3 </w:t>
      </w:r>
      <w:r w:rsidR="00257C6C" w:rsidRPr="007E2528">
        <w:rPr>
          <w:rFonts w:eastAsiaTheme="minorEastAsia" w:hint="eastAsia"/>
          <w:b/>
          <w:bCs/>
          <w:sz w:val="28"/>
          <w:szCs w:val="28"/>
          <w:lang w:val="en-US"/>
        </w:rPr>
        <w:t>phases</w:t>
      </w:r>
    </w:p>
    <w:p w14:paraId="456814C8" w14:textId="2571CAA0" w:rsidR="00BB653F" w:rsidRPr="00F54A09" w:rsidRDefault="00BB653F" w:rsidP="00BB653F">
      <w:pPr>
        <w:spacing w:line="360" w:lineRule="auto"/>
        <w:ind w:firstLine="576"/>
        <w:jc w:val="both"/>
        <w:rPr>
          <w:color w:val="000000" w:themeColor="text1"/>
          <w:sz w:val="24"/>
          <w:szCs w:val="24"/>
        </w:rPr>
      </w:pPr>
      <w:r w:rsidRPr="00F54A09">
        <w:rPr>
          <w:color w:val="000000" w:themeColor="text1"/>
          <w:sz w:val="24"/>
          <w:szCs w:val="24"/>
        </w:rPr>
        <w:t>The structural relaxation was performed in terms of density</w:t>
      </w:r>
      <w:r>
        <w:rPr>
          <w:color w:val="000000" w:themeColor="text1"/>
          <w:sz w:val="24"/>
          <w:szCs w:val="24"/>
        </w:rPr>
        <w:t xml:space="preserve"> </w:t>
      </w:r>
      <w:r w:rsidRPr="00F54A09">
        <w:rPr>
          <w:color w:val="000000" w:themeColor="text1"/>
          <w:sz w:val="24"/>
          <w:szCs w:val="24"/>
        </w:rPr>
        <w:t>functional theory (DFT) calculations using the Vienna Ab initio Simulation Package (VASP)</w:t>
      </w:r>
      <w:r>
        <w:rPr>
          <w:color w:val="000000" w:themeColor="text1"/>
          <w:sz w:val="24"/>
          <w:szCs w:val="24"/>
        </w:rPr>
        <w:fldChar w:fldCharType="begin">
          <w:fldData xml:space="preserve">PEVuZE5vdGU+PENpdGU+PEF1dGhvcj5LcmVzc2U8L0F1dGhvcj48WWVhcj4xOTk2PC9ZZWFyPjxS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</w:fldData>
        </w:fldChar>
      </w:r>
      <w:r>
        <w:rPr>
          <w:color w:val="000000" w:themeColor="text1"/>
          <w:sz w:val="24"/>
          <w:szCs w:val="24"/>
        </w:rPr>
        <w:instrText xml:space="preserve"> ADDIN EN.CITE </w:instrText>
      </w:r>
      <w:r>
        <w:rPr>
          <w:color w:val="000000" w:themeColor="text1"/>
          <w:sz w:val="24"/>
          <w:szCs w:val="24"/>
        </w:rPr>
        <w:fldChar w:fldCharType="begin">
          <w:fldData xml:space="preserve">PEVuZE5vdGU+PENpdGU+PEF1dGhvcj5LcmVzc2U8L0F1dGhvcj48WWVhcj4xOTk2PC9ZZWFyPjxS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</w:fldData>
        </w:fldChar>
      </w:r>
      <w:r>
        <w:rPr>
          <w:color w:val="000000" w:themeColor="text1"/>
          <w:sz w:val="24"/>
          <w:szCs w:val="24"/>
        </w:rPr>
        <w:instrText xml:space="preserve"> ADDIN EN.CITE.DATA </w:instrText>
      </w:r>
      <w:r>
        <w:rPr>
          <w:color w:val="000000" w:themeColor="text1"/>
          <w:sz w:val="24"/>
          <w:szCs w:val="24"/>
        </w:rPr>
      </w:r>
      <w:r>
        <w:rPr>
          <w:color w:val="000000" w:themeColor="text1"/>
          <w:sz w:val="24"/>
          <w:szCs w:val="24"/>
        </w:rPr>
        <w:fldChar w:fldCharType="end"/>
      </w:r>
      <w:r>
        <w:rPr>
          <w:color w:val="000000" w:themeColor="text1"/>
          <w:sz w:val="24"/>
          <w:szCs w:val="24"/>
        </w:rPr>
      </w:r>
      <w:r>
        <w:rPr>
          <w:color w:val="000000" w:themeColor="text1"/>
          <w:sz w:val="24"/>
          <w:szCs w:val="24"/>
        </w:rPr>
        <w:fldChar w:fldCharType="separate"/>
      </w:r>
      <w:r w:rsidRPr="00BB653F">
        <w:rPr>
          <w:noProof/>
          <w:color w:val="000000" w:themeColor="text1"/>
          <w:sz w:val="24"/>
          <w:szCs w:val="24"/>
          <w:vertAlign w:val="superscript"/>
        </w:rPr>
        <w:t>3-5</w:t>
      </w:r>
      <w:r>
        <w:rPr>
          <w:color w:val="000000" w:themeColor="text1"/>
          <w:sz w:val="24"/>
          <w:szCs w:val="24"/>
        </w:rPr>
        <w:fldChar w:fldCharType="end"/>
      </w:r>
      <w:r w:rsidRPr="00F54A09">
        <w:rPr>
          <w:color w:val="000000" w:themeColor="text1"/>
          <w:sz w:val="24"/>
          <w:szCs w:val="24"/>
        </w:rPr>
        <w:t xml:space="preserve"> with the Perdew–Burke–Ernzerhof</w:t>
      </w:r>
      <w:r>
        <w:rPr>
          <w:color w:val="000000" w:themeColor="text1"/>
          <w:sz w:val="24"/>
          <w:szCs w:val="24"/>
        </w:rPr>
        <w:fldChar w:fldCharType="begin"/>
      </w:r>
      <w:r>
        <w:rPr>
          <w:color w:val="000000" w:themeColor="text1"/>
          <w:sz w:val="24"/>
          <w:szCs w:val="24"/>
        </w:rPr>
        <w:instrText xml:space="preserve"> ADDIN EN.CITE &lt;EndNote&gt;&lt;Cite&gt;&lt;Author&gt;Perdew&lt;/Author&gt;&lt;Year&gt;1996&lt;/Year&gt;&lt;RecNum&gt;69&lt;/RecNum&gt;&lt;DisplayText&gt;&lt;style face="superscript"&gt;6&lt;/style&gt;&lt;/DisplayText&gt;&lt;record&gt;&lt;rec-number&gt;69&lt;/rec-number&gt;&lt;foreign-keys&gt;&lt;key app="EN" db-id="rf02tedaqtv92zeaaw0pwd9fww09fdzvft2r" timestamp="1665138232"&gt;69&lt;/key&gt;&lt;key app="ENWeb" db-id=""&gt;0&lt;/key&gt;&lt;/foreign-keys&gt;&lt;ref-type name="Journal Article"&gt;17&lt;/ref-type&gt;&lt;contributors&gt;&lt;authors&gt;&lt;author&gt;Perdew, John P. &lt;/author&gt;&lt;author&gt;Burke, K.  &lt;/author&gt;&lt;author&gt;Ernzerhof, M.&lt;/author&gt;&lt;/authors&gt;&lt;/contributors&gt;&lt;titles&gt;&lt;title&gt;Generalized Gradient Approximation Made Simple&lt;/title&gt;&lt;secondary-title&gt;Phys. Rev. Lett.&lt;/secondary-title&gt;&lt;/titles&gt;&lt;periodical&gt;&lt;full-title&gt;Phys. Rev. Lett.&lt;/full-title&gt;&lt;/periodical&gt;&lt;pages&gt;3865-3868&lt;/pages&gt;&lt;volume&gt;77&lt;/volume&gt;&lt;section&gt;3865&lt;/section&gt;&lt;dates&gt;&lt;year&gt;1996&lt;/year&gt;&lt;/dates&gt;&lt;urls&gt;&lt;/urls&gt;&lt;/record&gt;&lt;/Cite&gt;&lt;/EndNote&gt;</w:instrText>
      </w:r>
      <w:r>
        <w:rPr>
          <w:color w:val="000000" w:themeColor="text1"/>
          <w:sz w:val="24"/>
          <w:szCs w:val="24"/>
        </w:rPr>
        <w:fldChar w:fldCharType="separate"/>
      </w:r>
      <w:r w:rsidRPr="00BB653F">
        <w:rPr>
          <w:noProof/>
          <w:color w:val="000000" w:themeColor="text1"/>
          <w:sz w:val="24"/>
          <w:szCs w:val="24"/>
          <w:vertAlign w:val="superscript"/>
        </w:rPr>
        <w:t>6</w:t>
      </w:r>
      <w:r>
        <w:rPr>
          <w:color w:val="000000" w:themeColor="text1"/>
          <w:sz w:val="24"/>
          <w:szCs w:val="24"/>
        </w:rPr>
        <w:fldChar w:fldCharType="end"/>
      </w:r>
      <w:r w:rsidRPr="00F54A09">
        <w:rPr>
          <w:color w:val="000000" w:themeColor="text1"/>
          <w:sz w:val="24"/>
          <w:szCs w:val="24"/>
        </w:rPr>
        <w:t xml:space="preserve"> generalized gradient approximation for the exchange-correlation functional. We use Materials Project</w:t>
      </w:r>
      <w:r w:rsidRPr="00F54A09">
        <w:rPr>
          <w:color w:val="000000" w:themeColor="text1"/>
          <w:sz w:val="24"/>
          <w:szCs w:val="24"/>
        </w:rPr>
        <w:fldChar w:fldCharType="begin"/>
      </w:r>
      <w:r>
        <w:rPr>
          <w:color w:val="000000" w:themeColor="text1"/>
          <w:sz w:val="24"/>
          <w:szCs w:val="24"/>
        </w:rPr>
        <w:instrText xml:space="preserve"> ADDIN EN.CITE &lt;EndNote&gt;&lt;Cite&gt;&lt;Author&gt;Jain&lt;/Author&gt;&lt;Year&gt;2013&lt;/Year&gt;&lt;RecNum&gt;1081&lt;/RecNum&gt;&lt;DisplayText&gt;&lt;style face="superscript"&gt;7&lt;/style&gt;&lt;/DisplayText&gt;&lt;record&gt;&lt;rec-number&gt;1081&lt;/rec-number&gt;&lt;foreign-keys&gt;&lt;key app="EN" db-id="5v559dwwdrdptpevw2n5szwfeafpxwfta9zt" timestamp="1522914757"&gt;1081&lt;/key&gt;&lt;/foreign-keys&gt;&lt;ref-type name="Journal Article"&gt;17&lt;/ref-type&gt;&lt;contributors&gt;&lt;authors&gt;&lt;author&gt;Anubhav Jain&lt;/author&gt;&lt;author&gt;Shyue Ping Ong&lt;/author&gt;&lt;author&gt;Geoffroy Hautier&lt;/author&gt;&lt;author&gt;Wei Chen&lt;/author&gt;&lt;author&gt;William Davidson Richards&lt;/author&gt;&lt;author&gt;Stephen Dacek&lt;/author&gt;&lt;author&gt;Shreyas Cholia&lt;/author&gt;&lt;author&gt;Dan Gunter&lt;/author&gt;&lt;author&gt;David Skinner&lt;/author&gt;&lt;author&gt;Gerbrand Ceder&lt;/author&gt;&lt;author&gt;Kristin A. Persson&lt;/author&gt;&lt;/authors&gt;&lt;/contributors&gt;&lt;titles&gt;&lt;title&gt;Commentary: The Materials Project: A materials genome approach to accelerating materials innovation&lt;/title&gt;&lt;secondary-title&gt;APL Materials&lt;/secondary-title&gt;&lt;/titles&gt;&lt;periodical&gt;&lt;full-title&gt;APL Materials&lt;/full-title&gt;&lt;abbr-1&gt;APL Mater.&lt;/abbr-1&gt;&lt;/periodical&gt;&lt;pages&gt;011002&lt;/pages&gt;&lt;volume&gt;1&lt;/volume&gt;&lt;number&gt;1&lt;/number&gt;&lt;dates&gt;&lt;year&gt;2013&lt;/year&gt;&lt;/dates&gt;&lt;urls&gt;&lt;related-urls&gt;&lt;url&gt;https://aip.scitation.org/doi/abs/10.1063/1.4812323&lt;/url&gt;&lt;/related-urls&gt;&lt;/urls&gt;&lt;electronic-resource-num&gt;10.1063/1.4812323&lt;/electronic-resource-num&gt;&lt;/record&gt;&lt;/Cite&gt;&lt;/EndNote&gt;</w:instrText>
      </w:r>
      <w:r w:rsidRPr="00F54A09">
        <w:rPr>
          <w:color w:val="000000" w:themeColor="text1"/>
          <w:sz w:val="24"/>
          <w:szCs w:val="24"/>
        </w:rPr>
        <w:fldChar w:fldCharType="separate"/>
      </w:r>
      <w:r w:rsidRPr="00BB653F">
        <w:rPr>
          <w:noProof/>
          <w:color w:val="000000" w:themeColor="text1"/>
          <w:sz w:val="24"/>
          <w:szCs w:val="24"/>
          <w:vertAlign w:val="superscript"/>
        </w:rPr>
        <w:t>7</w:t>
      </w:r>
      <w:r w:rsidRPr="00F54A09">
        <w:rPr>
          <w:color w:val="000000" w:themeColor="text1"/>
          <w:sz w:val="24"/>
          <w:szCs w:val="24"/>
        </w:rPr>
        <w:fldChar w:fldCharType="end"/>
      </w:r>
      <w:r w:rsidRPr="00F54A09">
        <w:rPr>
          <w:color w:val="000000" w:themeColor="text1"/>
          <w:sz w:val="24"/>
          <w:szCs w:val="24"/>
        </w:rPr>
        <w:t xml:space="preserve"> recommended projector augmented-wave atom potentials for all elements and a plane-wave cutoff energy of 520 eV for the plane-wave basis set. Reciprocal space sampling was performed using a 0.05 Å</w:t>
      </w:r>
      <w:r w:rsidRPr="00F54A09">
        <w:rPr>
          <w:color w:val="000000" w:themeColor="text1"/>
          <w:sz w:val="24"/>
          <w:szCs w:val="24"/>
          <w:vertAlign w:val="superscript"/>
        </w:rPr>
        <w:t>−1</w:t>
      </w:r>
      <w:r w:rsidRPr="00F54A09">
        <w:rPr>
          <w:color w:val="000000" w:themeColor="text1"/>
          <w:sz w:val="24"/>
          <w:szCs w:val="24"/>
        </w:rPr>
        <w:t xml:space="preserve"> </w:t>
      </w:r>
      <w:r w:rsidRPr="00F54A09">
        <w:rPr>
          <w:i/>
          <w:iCs/>
          <w:color w:val="000000" w:themeColor="text1"/>
          <w:sz w:val="24"/>
          <w:szCs w:val="24"/>
        </w:rPr>
        <w:t>k</w:t>
      </w:r>
      <w:r w:rsidRPr="00F54A09">
        <w:rPr>
          <w:color w:val="000000" w:themeColor="text1"/>
          <w:sz w:val="24"/>
          <w:szCs w:val="24"/>
        </w:rPr>
        <w:t>-point density. The total energy is minimized through the relaxation of unit-cell shape and volume, and internal atomic positions until satisfying an energy convergence of 10</w:t>
      </w:r>
      <w:r w:rsidRPr="00F54A09">
        <w:rPr>
          <w:color w:val="000000" w:themeColor="text1"/>
          <w:sz w:val="24"/>
          <w:szCs w:val="24"/>
          <w:vertAlign w:val="superscript"/>
        </w:rPr>
        <w:t>-7</w:t>
      </w:r>
      <w:r w:rsidRPr="00F54A09">
        <w:rPr>
          <w:color w:val="000000" w:themeColor="text1"/>
          <w:sz w:val="24"/>
          <w:szCs w:val="24"/>
        </w:rPr>
        <w:t xml:space="preserve"> eV/atom and a force convergence of 10</w:t>
      </w:r>
      <w:r w:rsidRPr="00F54A09">
        <w:rPr>
          <w:color w:val="000000" w:themeColor="text1"/>
          <w:sz w:val="24"/>
          <w:szCs w:val="24"/>
          <w:vertAlign w:val="superscript"/>
        </w:rPr>
        <w:t>-2</w:t>
      </w:r>
      <w:r w:rsidRPr="00F54A09">
        <w:rPr>
          <w:color w:val="000000" w:themeColor="text1"/>
          <w:sz w:val="24"/>
          <w:szCs w:val="24"/>
        </w:rPr>
        <w:t xml:space="preserve"> eV/Å. Owing to the use of consistent calculation settings, the calculated energies can be directly compared with data in the Materials Project database. </w:t>
      </w:r>
    </w:p>
    <w:p w14:paraId="44F21872" w14:textId="77777777" w:rsidR="00BB653F" w:rsidRPr="00F54A09" w:rsidRDefault="00BB653F" w:rsidP="00BB653F">
      <w:pPr>
        <w:spacing w:line="360" w:lineRule="auto"/>
        <w:ind w:firstLine="578"/>
        <w:jc w:val="both"/>
        <w:rPr>
          <w:color w:val="000000" w:themeColor="text1"/>
          <w:sz w:val="24"/>
          <w:szCs w:val="24"/>
        </w:rPr>
      </w:pPr>
      <w:r w:rsidRPr="00F54A09">
        <w:rPr>
          <w:color w:val="000000" w:themeColor="text1"/>
          <w:sz w:val="24"/>
          <w:szCs w:val="24"/>
        </w:rPr>
        <w:t>The energy cost or gain by inserting extra Au layers to Ti</w:t>
      </w:r>
      <w:r w:rsidRPr="00F54A09">
        <w:rPr>
          <w:color w:val="000000" w:themeColor="text1"/>
          <w:sz w:val="24"/>
          <w:szCs w:val="24"/>
          <w:vertAlign w:val="subscript"/>
        </w:rPr>
        <w:t>4</w:t>
      </w:r>
      <w:r w:rsidRPr="00F54A09">
        <w:rPr>
          <w:color w:val="000000" w:themeColor="text1"/>
          <w:sz w:val="24"/>
          <w:szCs w:val="24"/>
        </w:rPr>
        <w:t>AuC</w:t>
      </w:r>
      <w:r w:rsidRPr="00F54A09">
        <w:rPr>
          <w:color w:val="000000" w:themeColor="text1"/>
          <w:sz w:val="24"/>
          <w:szCs w:val="24"/>
          <w:vertAlign w:val="subscript"/>
        </w:rPr>
        <w:t>3</w:t>
      </w:r>
      <w:r w:rsidRPr="00F54A09">
        <w:rPr>
          <w:color w:val="000000" w:themeColor="text1"/>
          <w:sz w:val="24"/>
          <w:szCs w:val="24"/>
        </w:rPr>
        <w:t xml:space="preserve"> was calculated using </w:t>
      </w:r>
    </w:p>
    <w:p w14:paraId="16A09473" w14:textId="77777777" w:rsidR="00BB653F" w:rsidRPr="00F54A09" w:rsidRDefault="00BB653F" w:rsidP="00BB653F">
      <w:pPr>
        <w:spacing w:line="360" w:lineRule="auto"/>
        <w:jc w:val="right"/>
        <w:rPr>
          <w:iCs/>
          <w:color w:val="000000" w:themeColor="text1"/>
          <w:sz w:val="24"/>
          <w:szCs w:val="24"/>
        </w:rPr>
      </w:pPr>
      <m:oMath>
        <m:r>
          <m:rPr>
            <m:sty m:val="p"/>
          </m:rPr>
          <w:rPr>
            <w:rFonts w:ascii="Cambria Math" w:hAnsi="Cambria Math"/>
            <w:color w:val="000000" w:themeColor="text1"/>
            <w:sz w:val="24"/>
            <w:szCs w:val="24"/>
          </w:rPr>
          <m:t>Δ</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E</m:t>
            </m:r>
          </m:e>
          <m: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Ti</m:t>
                </m:r>
              </m:e>
              <m:sub>
                <m:r>
                  <m:rPr>
                    <m:sty m:val="p"/>
                  </m:rPr>
                  <w:rPr>
                    <w:rFonts w:ascii="Cambria Math" w:hAnsi="Cambria Math"/>
                    <w:color w:val="000000" w:themeColor="text1"/>
                    <w:sz w:val="24"/>
                    <w:szCs w:val="24"/>
                  </w:rPr>
                  <m:t>4</m:t>
                </m:r>
              </m:sub>
            </m:sSub>
            <m:r>
              <m:rPr>
                <m:sty m:val="p"/>
              </m:rPr>
              <w:rPr>
                <w:rFonts w:ascii="Cambria Math" w:hAnsi="Cambria Math"/>
                <w:color w:val="000000" w:themeColor="text1"/>
                <w:sz w:val="24"/>
                <w:szCs w:val="24"/>
              </w:rPr>
              <m:t>Au</m:t>
            </m:r>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C</m:t>
                </m:r>
              </m:e>
              <m:sub>
                <m:r>
                  <m:rPr>
                    <m:sty m:val="p"/>
                  </m:rPr>
                  <w:rPr>
                    <w:rFonts w:ascii="Cambria Math" w:hAnsi="Cambria Math"/>
                    <w:color w:val="000000" w:themeColor="text1"/>
                    <w:sz w:val="24"/>
                    <w:szCs w:val="24"/>
                  </w:rPr>
                  <m:t>3</m:t>
                </m:r>
              </m:sub>
            </m:sSub>
          </m:sub>
        </m:sSub>
        <m:r>
          <m:rPr>
            <m:sty m:val="p"/>
          </m:rPr>
          <w:rPr>
            <w:rFonts w:ascii="Cambria Math" w:hAnsi="Cambria Math"/>
            <w:color w:val="000000" w:themeColor="text1"/>
            <w:sz w:val="24"/>
            <w:szCs w:val="24"/>
          </w:rPr>
          <m:t>=</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E</m:t>
            </m:r>
          </m:e>
          <m: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Ti</m:t>
                </m:r>
              </m:e>
              <m:sub>
                <m:r>
                  <m:rPr>
                    <m:sty m:val="p"/>
                  </m:rPr>
                  <w:rPr>
                    <w:rFonts w:ascii="Cambria Math" w:hAnsi="Cambria Math"/>
                    <w:color w:val="000000" w:themeColor="text1"/>
                    <w:sz w:val="24"/>
                    <w:szCs w:val="24"/>
                  </w:rPr>
                  <m:t>4</m:t>
                </m:r>
              </m:sub>
            </m:s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Au</m:t>
                </m:r>
              </m:e>
              <m:sub>
                <m:r>
                  <m:rPr>
                    <m:sty m:val="p"/>
                  </m:rPr>
                  <w:rPr>
                    <w:rFonts w:ascii="Cambria Math" w:hAnsi="Cambria Math"/>
                    <w:color w:val="000000" w:themeColor="text1"/>
                    <w:sz w:val="24"/>
                    <w:szCs w:val="24"/>
                  </w:rPr>
                  <m:t>1+</m:t>
                </m:r>
                <m:r>
                  <w:rPr>
                    <w:rFonts w:ascii="Cambria Math" w:hAnsi="Cambria Math"/>
                    <w:color w:val="000000" w:themeColor="text1"/>
                    <w:sz w:val="24"/>
                    <w:szCs w:val="24"/>
                  </w:rPr>
                  <m:t>x</m:t>
                </m:r>
              </m:sub>
            </m:s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C</m:t>
                </m:r>
              </m:e>
              <m:sub>
                <m:r>
                  <m:rPr>
                    <m:sty m:val="p"/>
                  </m:rPr>
                  <w:rPr>
                    <w:rFonts w:ascii="Cambria Math" w:hAnsi="Cambria Math"/>
                    <w:color w:val="000000" w:themeColor="text1"/>
                    <w:sz w:val="24"/>
                    <w:szCs w:val="24"/>
                  </w:rPr>
                  <m:t>3</m:t>
                </m:r>
              </m:sub>
            </m:sSub>
          </m:sub>
        </m:sSub>
        <m:r>
          <m:rPr>
            <m:sty m:val="p"/>
          </m:rPr>
          <w:rPr>
            <w:rFonts w:ascii="Cambria Math" w:hAnsi="Cambria Math"/>
            <w:color w:val="000000" w:themeColor="text1"/>
            <w:sz w:val="24"/>
            <w:szCs w:val="24"/>
          </w:rPr>
          <m:t>-</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E</m:t>
            </m:r>
          </m:e>
          <m: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Ti</m:t>
                </m:r>
              </m:e>
              <m:sub>
                <m:r>
                  <m:rPr>
                    <m:sty m:val="p"/>
                  </m:rPr>
                  <w:rPr>
                    <w:rFonts w:ascii="Cambria Math" w:hAnsi="Cambria Math"/>
                    <w:color w:val="000000" w:themeColor="text1"/>
                    <w:sz w:val="24"/>
                    <w:szCs w:val="24"/>
                  </w:rPr>
                  <m:t>4</m:t>
                </m:r>
              </m:sub>
            </m:sSub>
            <m:r>
              <m:rPr>
                <m:sty m:val="p"/>
              </m:rPr>
              <w:rPr>
                <w:rFonts w:ascii="Cambria Math" w:hAnsi="Cambria Math"/>
                <w:color w:val="000000" w:themeColor="text1"/>
                <w:sz w:val="24"/>
                <w:szCs w:val="24"/>
              </w:rPr>
              <m:t>Au</m:t>
            </m:r>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C</m:t>
                </m:r>
              </m:e>
              <m:sub>
                <m:r>
                  <m:rPr>
                    <m:sty m:val="p"/>
                  </m:rPr>
                  <w:rPr>
                    <w:rFonts w:ascii="Cambria Math" w:hAnsi="Cambria Math"/>
                    <w:color w:val="000000" w:themeColor="text1"/>
                    <w:sz w:val="24"/>
                    <w:szCs w:val="24"/>
                  </w:rPr>
                  <m:t>3</m:t>
                </m:r>
              </m:sub>
            </m:sSub>
          </m:sub>
        </m:sSub>
        <m:r>
          <m:rPr>
            <m:sty m:val="p"/>
          </m:rPr>
          <w:rPr>
            <w:rFonts w:ascii="Cambria Math" w:hAnsi="Cambria Math"/>
            <w:color w:val="000000" w:themeColor="text1"/>
            <w:sz w:val="24"/>
            <w:szCs w:val="24"/>
          </w:rPr>
          <m:t>-</m:t>
        </m:r>
        <m:r>
          <w:rPr>
            <w:rFonts w:ascii="Cambria Math" w:hAnsi="Cambria Math"/>
            <w:color w:val="000000" w:themeColor="text1"/>
            <w:sz w:val="24"/>
            <w:szCs w:val="24"/>
          </w:rPr>
          <m:t>x</m:t>
        </m:r>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Au</m:t>
            </m:r>
          </m:sub>
        </m:sSub>
      </m:oMath>
      <w:r w:rsidRPr="00F54A09">
        <w:rPr>
          <w:iCs/>
          <w:color w:val="000000" w:themeColor="text1"/>
          <w:sz w:val="24"/>
          <w:szCs w:val="24"/>
        </w:rPr>
        <w:t>,</w:t>
      </w:r>
      <w:r w:rsidRPr="00F54A09">
        <w:rPr>
          <w:iCs/>
          <w:color w:val="000000" w:themeColor="text1"/>
          <w:sz w:val="24"/>
          <w:szCs w:val="24"/>
        </w:rPr>
        <w:tab/>
        <w:t xml:space="preserve">                   (1)</w:t>
      </w:r>
    </w:p>
    <w:p w14:paraId="296BBABF" w14:textId="77777777" w:rsidR="00BB653F" w:rsidRPr="00F54A09" w:rsidRDefault="00BB653F" w:rsidP="00BB653F">
      <w:pPr>
        <w:spacing w:line="360" w:lineRule="auto"/>
        <w:jc w:val="both"/>
        <w:rPr>
          <w:color w:val="000000" w:themeColor="text1"/>
          <w:sz w:val="24"/>
          <w:szCs w:val="24"/>
        </w:rPr>
      </w:pPr>
      <w:r w:rsidRPr="00F54A09">
        <w:rPr>
          <w:iCs/>
          <w:color w:val="000000" w:themeColor="text1"/>
          <w:sz w:val="24"/>
          <w:szCs w:val="24"/>
        </w:rPr>
        <w:t xml:space="preserve">where the terms </w:t>
      </w: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E</m:t>
            </m:r>
          </m:e>
          <m: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Ti</m:t>
                </m:r>
              </m:e>
              <m:sub>
                <m:r>
                  <m:rPr>
                    <m:sty m:val="p"/>
                  </m:rPr>
                  <w:rPr>
                    <w:rFonts w:ascii="Cambria Math" w:hAnsi="Cambria Math"/>
                    <w:color w:val="000000" w:themeColor="text1"/>
                    <w:sz w:val="24"/>
                    <w:szCs w:val="24"/>
                  </w:rPr>
                  <m:t>4</m:t>
                </m:r>
              </m:sub>
            </m:s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Au</m:t>
                </m:r>
              </m:e>
              <m:sub>
                <m:r>
                  <m:rPr>
                    <m:sty m:val="p"/>
                  </m:rPr>
                  <w:rPr>
                    <w:rFonts w:ascii="Cambria Math" w:hAnsi="Cambria Math"/>
                    <w:color w:val="000000" w:themeColor="text1"/>
                    <w:sz w:val="24"/>
                    <w:szCs w:val="24"/>
                  </w:rPr>
                  <m:t>1+</m:t>
                </m:r>
                <m:r>
                  <w:rPr>
                    <w:rFonts w:ascii="Cambria Math" w:hAnsi="Cambria Math"/>
                    <w:color w:val="000000" w:themeColor="text1"/>
                    <w:sz w:val="24"/>
                    <w:szCs w:val="24"/>
                  </w:rPr>
                  <m:t>x</m:t>
                </m:r>
              </m:sub>
            </m:s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C</m:t>
                </m:r>
              </m:e>
              <m:sub>
                <m:r>
                  <m:rPr>
                    <m:sty m:val="p"/>
                  </m:rPr>
                  <w:rPr>
                    <w:rFonts w:ascii="Cambria Math" w:hAnsi="Cambria Math"/>
                    <w:color w:val="000000" w:themeColor="text1"/>
                    <w:sz w:val="24"/>
                    <w:szCs w:val="24"/>
                  </w:rPr>
                  <m:t>3</m:t>
                </m:r>
              </m:sub>
            </m:sSub>
          </m:sub>
        </m:sSub>
      </m:oMath>
      <w:r w:rsidRPr="00F54A09">
        <w:rPr>
          <w:iCs/>
          <w:color w:val="000000" w:themeColor="text1"/>
          <w:sz w:val="24"/>
          <w:szCs w:val="24"/>
        </w:rPr>
        <w:t xml:space="preserve">, </w:t>
      </w: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E</m:t>
            </m:r>
          </m:e>
          <m:sub>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Ti</m:t>
                </m:r>
              </m:e>
              <m:sub>
                <m:r>
                  <m:rPr>
                    <m:sty m:val="p"/>
                  </m:rPr>
                  <w:rPr>
                    <w:rFonts w:ascii="Cambria Math" w:hAnsi="Cambria Math"/>
                    <w:color w:val="000000" w:themeColor="text1"/>
                    <w:sz w:val="24"/>
                    <w:szCs w:val="24"/>
                  </w:rPr>
                  <m:t>4</m:t>
                </m:r>
              </m:sub>
            </m:sSub>
            <m:r>
              <m:rPr>
                <m:sty m:val="p"/>
              </m:rPr>
              <w:rPr>
                <w:rFonts w:ascii="Cambria Math" w:hAnsi="Cambria Math"/>
                <w:color w:val="000000" w:themeColor="text1"/>
                <w:sz w:val="24"/>
                <w:szCs w:val="24"/>
              </w:rPr>
              <m:t>Au</m:t>
            </m:r>
            <m:sSub>
              <m:sSubPr>
                <m:ctrlPr>
                  <w:rPr>
                    <w:rFonts w:ascii="Cambria Math" w:hAnsi="Cambria Math"/>
                    <w:i/>
                    <w:iCs/>
                    <w:color w:val="000000" w:themeColor="text1"/>
                    <w:sz w:val="24"/>
                    <w:szCs w:val="24"/>
                  </w:rPr>
                </m:ctrlPr>
              </m:sSubPr>
              <m:e>
                <m:r>
                  <m:rPr>
                    <m:sty m:val="p"/>
                  </m:rPr>
                  <w:rPr>
                    <w:rFonts w:ascii="Cambria Math" w:hAnsi="Cambria Math"/>
                    <w:color w:val="000000" w:themeColor="text1"/>
                    <w:sz w:val="24"/>
                    <w:szCs w:val="24"/>
                  </w:rPr>
                  <m:t>C</m:t>
                </m:r>
              </m:e>
              <m:sub>
                <m:r>
                  <m:rPr>
                    <m:sty m:val="p"/>
                  </m:rPr>
                  <w:rPr>
                    <w:rFonts w:ascii="Cambria Math" w:hAnsi="Cambria Math"/>
                    <w:color w:val="000000" w:themeColor="text1"/>
                    <w:sz w:val="24"/>
                    <w:szCs w:val="24"/>
                  </w:rPr>
                  <m:t>3</m:t>
                </m:r>
              </m:sub>
            </m:sSub>
          </m:sub>
        </m:sSub>
      </m:oMath>
      <w:r w:rsidRPr="00F54A09">
        <w:rPr>
          <w:iCs/>
          <w:color w:val="000000" w:themeColor="text1"/>
          <w:sz w:val="24"/>
          <w:szCs w:val="24"/>
        </w:rPr>
        <w:t xml:space="preserve">, </w:t>
      </w:r>
      <m:oMath>
        <m:sSub>
          <m:sSubPr>
            <m:ctrlPr>
              <w:rPr>
                <w:rFonts w:ascii="Cambria Math" w:hAnsi="Cambria Math"/>
                <w:i/>
                <w:iCs/>
                <w:color w:val="000000" w:themeColor="text1"/>
                <w:sz w:val="24"/>
                <w:szCs w:val="24"/>
              </w:rPr>
            </m:ctrlPr>
          </m:sSubPr>
          <m:e>
            <m:r>
              <w:rPr>
                <w:rFonts w:ascii="Cambria Math" w:hAnsi="Cambria Math"/>
                <w:color w:val="000000" w:themeColor="text1"/>
                <w:sz w:val="24"/>
                <w:szCs w:val="24"/>
              </w:rPr>
              <m:t>E</m:t>
            </m:r>
          </m:e>
          <m:sub>
            <m:r>
              <w:rPr>
                <w:rFonts w:ascii="Cambria Math" w:hAnsi="Cambria Math"/>
                <w:color w:val="000000" w:themeColor="text1"/>
                <w:sz w:val="24"/>
                <w:szCs w:val="24"/>
              </w:rPr>
              <m:t>Au</m:t>
            </m:r>
          </m:sub>
        </m:sSub>
      </m:oMath>
      <w:r w:rsidRPr="00F54A09">
        <w:rPr>
          <w:iCs/>
          <w:color w:val="000000" w:themeColor="text1"/>
          <w:sz w:val="24"/>
          <w:szCs w:val="24"/>
        </w:rPr>
        <w:t xml:space="preserve"> represent the calculated total energy of Ti</w:t>
      </w:r>
      <w:r w:rsidRPr="00F54A09">
        <w:rPr>
          <w:iCs/>
          <w:color w:val="000000" w:themeColor="text1"/>
          <w:sz w:val="24"/>
          <w:szCs w:val="24"/>
          <w:vertAlign w:val="subscript"/>
        </w:rPr>
        <w:t>4</w:t>
      </w:r>
      <w:r w:rsidRPr="00F54A09">
        <w:rPr>
          <w:iCs/>
          <w:color w:val="000000" w:themeColor="text1"/>
          <w:sz w:val="24"/>
          <w:szCs w:val="24"/>
        </w:rPr>
        <w:t>Au</w:t>
      </w:r>
      <w:r w:rsidRPr="00F54A09">
        <w:rPr>
          <w:iCs/>
          <w:color w:val="000000" w:themeColor="text1"/>
          <w:sz w:val="24"/>
          <w:szCs w:val="24"/>
          <w:vertAlign w:val="subscript"/>
        </w:rPr>
        <w:t>1+</w:t>
      </w:r>
      <w:r w:rsidRPr="00F54A09">
        <w:rPr>
          <w:i/>
          <w:color w:val="000000" w:themeColor="text1"/>
          <w:sz w:val="24"/>
          <w:szCs w:val="24"/>
          <w:vertAlign w:val="subscript"/>
        </w:rPr>
        <w:t>x</w:t>
      </w:r>
      <w:r w:rsidRPr="00F54A09">
        <w:rPr>
          <w:iCs/>
          <w:color w:val="000000" w:themeColor="text1"/>
          <w:sz w:val="24"/>
          <w:szCs w:val="24"/>
        </w:rPr>
        <w:t>C</w:t>
      </w:r>
      <w:r w:rsidRPr="00F54A09">
        <w:rPr>
          <w:iCs/>
          <w:color w:val="000000" w:themeColor="text1"/>
          <w:sz w:val="24"/>
          <w:szCs w:val="24"/>
          <w:vertAlign w:val="subscript"/>
        </w:rPr>
        <w:t>3</w:t>
      </w:r>
      <w:r w:rsidRPr="00F54A09">
        <w:rPr>
          <w:iCs/>
          <w:color w:val="000000" w:themeColor="text1"/>
          <w:sz w:val="24"/>
          <w:szCs w:val="24"/>
        </w:rPr>
        <w:t>, Ti</w:t>
      </w:r>
      <w:r w:rsidRPr="00F54A09">
        <w:rPr>
          <w:iCs/>
          <w:color w:val="000000" w:themeColor="text1"/>
          <w:sz w:val="24"/>
          <w:szCs w:val="24"/>
          <w:vertAlign w:val="subscript"/>
        </w:rPr>
        <w:t>4</w:t>
      </w:r>
      <w:r w:rsidRPr="00F54A09">
        <w:rPr>
          <w:iCs/>
          <w:color w:val="000000" w:themeColor="text1"/>
          <w:sz w:val="24"/>
          <w:szCs w:val="24"/>
        </w:rPr>
        <w:t>AuC</w:t>
      </w:r>
      <w:r w:rsidRPr="00F54A09">
        <w:rPr>
          <w:iCs/>
          <w:color w:val="000000" w:themeColor="text1"/>
          <w:sz w:val="24"/>
          <w:szCs w:val="24"/>
          <w:vertAlign w:val="subscript"/>
        </w:rPr>
        <w:t>3</w:t>
      </w:r>
      <w:r w:rsidRPr="00F54A09">
        <w:rPr>
          <w:iCs/>
          <w:color w:val="000000" w:themeColor="text1"/>
          <w:sz w:val="24"/>
          <w:szCs w:val="24"/>
        </w:rPr>
        <w:t xml:space="preserve">, and Au in their relaxed bulk crystal structure, and </w:t>
      </w:r>
      <w:r w:rsidRPr="00F54A09">
        <w:rPr>
          <w:i/>
          <w:color w:val="000000" w:themeColor="text1"/>
          <w:sz w:val="24"/>
          <w:szCs w:val="24"/>
        </w:rPr>
        <w:t>x</w:t>
      </w:r>
      <w:r w:rsidRPr="00F54A09">
        <w:rPr>
          <w:iCs/>
          <w:color w:val="000000" w:themeColor="text1"/>
          <w:sz w:val="24"/>
          <w:szCs w:val="24"/>
        </w:rPr>
        <w:t xml:space="preserve"> is the number of added Au layers. </w:t>
      </w:r>
    </w:p>
    <w:p w14:paraId="24E8095B" w14:textId="5857E16E" w:rsidR="00BB653F" w:rsidRPr="00F54A09" w:rsidRDefault="00BB653F" w:rsidP="00BB653F">
      <w:pPr>
        <w:spacing w:line="360" w:lineRule="auto"/>
        <w:jc w:val="both"/>
        <w:rPr>
          <w:color w:val="000000" w:themeColor="text1"/>
          <w:sz w:val="24"/>
          <w:szCs w:val="24"/>
        </w:rPr>
      </w:pPr>
      <w:r w:rsidRPr="00F54A09">
        <w:rPr>
          <w:color w:val="000000" w:themeColor="text1"/>
          <w:sz w:val="24"/>
          <w:szCs w:val="24"/>
        </w:rPr>
        <w:t xml:space="preserve">Stability for </w:t>
      </w:r>
      <w:r w:rsidRPr="00F54A09">
        <w:rPr>
          <w:iCs/>
          <w:color w:val="000000" w:themeColor="text1"/>
          <w:sz w:val="24"/>
          <w:szCs w:val="24"/>
        </w:rPr>
        <w:t>Ti</w:t>
      </w:r>
      <w:r w:rsidRPr="00F54A09">
        <w:rPr>
          <w:iCs/>
          <w:color w:val="000000" w:themeColor="text1"/>
          <w:sz w:val="24"/>
          <w:szCs w:val="24"/>
          <w:vertAlign w:val="subscript"/>
        </w:rPr>
        <w:t>4</w:t>
      </w:r>
      <w:r w:rsidRPr="00F54A09">
        <w:rPr>
          <w:iCs/>
          <w:color w:val="000000" w:themeColor="text1"/>
          <w:sz w:val="24"/>
          <w:szCs w:val="24"/>
        </w:rPr>
        <w:t>Au</w:t>
      </w:r>
      <w:r w:rsidRPr="00F54A09">
        <w:rPr>
          <w:iCs/>
          <w:color w:val="000000" w:themeColor="text1"/>
          <w:sz w:val="24"/>
          <w:szCs w:val="24"/>
          <w:vertAlign w:val="subscript"/>
        </w:rPr>
        <w:t>1+</w:t>
      </w:r>
      <w:r w:rsidRPr="00F54A09">
        <w:rPr>
          <w:i/>
          <w:color w:val="000000" w:themeColor="text1"/>
          <w:sz w:val="24"/>
          <w:szCs w:val="24"/>
          <w:vertAlign w:val="subscript"/>
        </w:rPr>
        <w:t>x</w:t>
      </w:r>
      <w:r w:rsidRPr="00F54A09">
        <w:rPr>
          <w:iCs/>
          <w:color w:val="000000" w:themeColor="text1"/>
          <w:sz w:val="24"/>
          <w:szCs w:val="24"/>
        </w:rPr>
        <w:t>C</w:t>
      </w:r>
      <w:r w:rsidRPr="00F54A09">
        <w:rPr>
          <w:iCs/>
          <w:color w:val="000000" w:themeColor="text1"/>
          <w:sz w:val="24"/>
          <w:szCs w:val="24"/>
          <w:vertAlign w:val="subscript"/>
        </w:rPr>
        <w:t>3</w:t>
      </w:r>
      <w:r w:rsidRPr="00F54A09">
        <w:rPr>
          <w:color w:val="000000" w:themeColor="text1"/>
          <w:sz w:val="24"/>
          <w:szCs w:val="24"/>
        </w:rPr>
        <w:t xml:space="preserve"> has been evaluated in terms of formation enthalpy, ΔH</w:t>
      </w:r>
      <w:r w:rsidRPr="00F54A09">
        <w:rPr>
          <w:color w:val="000000" w:themeColor="text1"/>
          <w:sz w:val="24"/>
          <w:szCs w:val="24"/>
          <w:vertAlign w:val="subscript"/>
        </w:rPr>
        <w:t>cp</w:t>
      </w:r>
      <w:r w:rsidRPr="00F54A09">
        <w:rPr>
          <w:color w:val="000000" w:themeColor="text1"/>
          <w:sz w:val="24"/>
          <w:szCs w:val="24"/>
        </w:rPr>
        <w:t>, by comparing its calculated energy with respect to the energy of known and hypothetical competing phases within the Ti-Au-C system. Competing phases considered herein include compounds available in the Materials Project database</w:t>
      </w:r>
      <w:r w:rsidRPr="00F54A09">
        <w:rPr>
          <w:color w:val="000000" w:themeColor="text1"/>
          <w:sz w:val="24"/>
          <w:szCs w:val="24"/>
        </w:rPr>
        <w:fldChar w:fldCharType="begin"/>
      </w:r>
      <w:r>
        <w:rPr>
          <w:color w:val="000000" w:themeColor="text1"/>
          <w:sz w:val="24"/>
          <w:szCs w:val="24"/>
        </w:rPr>
        <w:instrText xml:space="preserve"> ADDIN EN.CITE &lt;EndNote&gt;&lt;Cite&gt;&lt;Author&gt;Jain&lt;/Author&gt;&lt;Year&gt;2013&lt;/Year&gt;&lt;RecNum&gt;1081&lt;/RecNum&gt;&lt;DisplayText&gt;&lt;style face="superscript"&gt;7&lt;/style&gt;&lt;/DisplayText&gt;&lt;record&gt;&lt;rec-number&gt;1081&lt;/rec-number&gt;&lt;foreign-keys&gt;&lt;key app="EN" db-id="5v559dwwdrdptpevw2n5szwfeafpxwfta9zt" timestamp="1522914757"&gt;1081&lt;/key&gt;&lt;/foreign-keys&gt;&lt;ref-type name="Journal Article"&gt;17&lt;/ref-type&gt;&lt;contributors&gt;&lt;authors&gt;&lt;author&gt;Anubhav Jain&lt;/author&gt;&lt;author&gt;Shyue Ping Ong&lt;/author&gt;&lt;author&gt;Geoffroy Hautier&lt;/author&gt;&lt;author&gt;Wei Chen&lt;/author&gt;&lt;author&gt;William Davidson Richards&lt;/author&gt;&lt;author&gt;Stephen Dacek&lt;/author&gt;&lt;author&gt;Shreyas Cholia&lt;/author&gt;&lt;author&gt;Dan Gunter&lt;/author&gt;&lt;author&gt;David Skinner&lt;/author&gt;&lt;author&gt;Gerbrand Ceder&lt;/author&gt;&lt;author&gt;Kristin A. Persson&lt;/author&gt;&lt;/authors&gt;&lt;/contributors&gt;&lt;titles&gt;&lt;title&gt;Commentary: The Materials Project: A materials genome approach to accelerating materials innovation&lt;/title&gt;&lt;secondary-title&gt;APL Materials&lt;/secondary-title&gt;&lt;/titles&gt;&lt;periodical&gt;&lt;full-title&gt;APL Materials&lt;/full-title&gt;&lt;abbr-1&gt;APL Mater.&lt;/abbr-1&gt;&lt;/periodical&gt;&lt;pages&gt;011002&lt;/pages&gt;&lt;volume&gt;1&lt;/volume&gt;&lt;number&gt;1&lt;/number&gt;&lt;dates&gt;&lt;year&gt;2013&lt;/year&gt;&lt;/dates&gt;&lt;urls&gt;&lt;related-urls&gt;&lt;url&gt;https://aip.scitation.org/doi/abs/10.1063/1.4812323&lt;/url&gt;&lt;/related-urls&gt;&lt;/urls&gt;&lt;electronic-resource-num&gt;10.1063/1.4812323&lt;/electronic-resource-num&gt;&lt;/record&gt;&lt;/Cite&gt;&lt;/EndNote&gt;</w:instrText>
      </w:r>
      <w:r w:rsidRPr="00F54A09">
        <w:rPr>
          <w:color w:val="000000" w:themeColor="text1"/>
          <w:sz w:val="24"/>
          <w:szCs w:val="24"/>
        </w:rPr>
        <w:fldChar w:fldCharType="separate"/>
      </w:r>
      <w:r w:rsidRPr="00BB653F">
        <w:rPr>
          <w:noProof/>
          <w:color w:val="000000" w:themeColor="text1"/>
          <w:sz w:val="24"/>
          <w:szCs w:val="24"/>
          <w:vertAlign w:val="superscript"/>
        </w:rPr>
        <w:t>7</w:t>
      </w:r>
      <w:r w:rsidRPr="00F54A09">
        <w:rPr>
          <w:color w:val="000000" w:themeColor="text1"/>
          <w:sz w:val="24"/>
          <w:szCs w:val="24"/>
        </w:rPr>
        <w:fldChar w:fldCharType="end"/>
      </w:r>
      <w:r w:rsidRPr="00F54A09">
        <w:rPr>
          <w:color w:val="000000" w:themeColor="text1"/>
          <w:sz w:val="24"/>
          <w:szCs w:val="24"/>
        </w:rPr>
        <w:t>, Ti</w:t>
      </w:r>
      <w:r w:rsidRPr="00F54A09">
        <w:rPr>
          <w:i/>
          <w:iCs/>
          <w:color w:val="000000" w:themeColor="text1"/>
          <w:sz w:val="24"/>
          <w:szCs w:val="24"/>
          <w:vertAlign w:val="subscript"/>
        </w:rPr>
        <w:t>n</w:t>
      </w:r>
      <w:r w:rsidRPr="00F54A09">
        <w:rPr>
          <w:color w:val="000000" w:themeColor="text1"/>
          <w:sz w:val="24"/>
          <w:szCs w:val="24"/>
          <w:vertAlign w:val="subscript"/>
        </w:rPr>
        <w:t>+1</w:t>
      </w:r>
      <w:r w:rsidRPr="00F54A09">
        <w:rPr>
          <w:color w:val="000000" w:themeColor="text1"/>
          <w:sz w:val="24"/>
          <w:szCs w:val="24"/>
        </w:rPr>
        <w:t>Au</w:t>
      </w:r>
      <w:r w:rsidRPr="00F54A09">
        <w:rPr>
          <w:color w:val="000000" w:themeColor="text1"/>
          <w:sz w:val="24"/>
          <w:szCs w:val="24"/>
          <w:vertAlign w:val="subscript"/>
        </w:rPr>
        <w:t>1+</w:t>
      </w:r>
      <w:r w:rsidRPr="00F54A09">
        <w:rPr>
          <w:i/>
          <w:iCs/>
          <w:color w:val="000000" w:themeColor="text1"/>
          <w:sz w:val="24"/>
          <w:szCs w:val="24"/>
          <w:vertAlign w:val="subscript"/>
        </w:rPr>
        <w:t>x</w:t>
      </w:r>
      <w:r w:rsidRPr="00F54A09">
        <w:rPr>
          <w:color w:val="000000" w:themeColor="text1"/>
          <w:sz w:val="24"/>
          <w:szCs w:val="24"/>
        </w:rPr>
        <w:t>C</w:t>
      </w:r>
      <w:r w:rsidRPr="00F54A09">
        <w:rPr>
          <w:i/>
          <w:iCs/>
          <w:color w:val="000000" w:themeColor="text1"/>
          <w:sz w:val="24"/>
          <w:szCs w:val="24"/>
          <w:vertAlign w:val="subscript"/>
        </w:rPr>
        <w:t>n</w:t>
      </w:r>
      <w:r w:rsidRPr="00F54A09">
        <w:rPr>
          <w:color w:val="000000" w:themeColor="text1"/>
          <w:sz w:val="24"/>
          <w:szCs w:val="24"/>
        </w:rPr>
        <w:t xml:space="preserve"> compositions with </w:t>
      </w:r>
      <w:r w:rsidRPr="00F54A09">
        <w:rPr>
          <w:i/>
          <w:iCs/>
          <w:color w:val="000000" w:themeColor="text1"/>
          <w:sz w:val="24"/>
          <w:szCs w:val="24"/>
        </w:rPr>
        <w:t>n</w:t>
      </w:r>
      <w:r w:rsidRPr="00F54A09">
        <w:rPr>
          <w:color w:val="000000" w:themeColor="text1"/>
          <w:sz w:val="24"/>
          <w:szCs w:val="24"/>
        </w:rPr>
        <w:t xml:space="preserve"> and </w:t>
      </w:r>
      <w:r w:rsidRPr="00F54A09">
        <w:rPr>
          <w:i/>
          <w:iCs/>
          <w:color w:val="000000" w:themeColor="text1"/>
          <w:sz w:val="24"/>
          <w:szCs w:val="24"/>
        </w:rPr>
        <w:t>x</w:t>
      </w:r>
      <w:r w:rsidRPr="00F54A09">
        <w:rPr>
          <w:color w:val="000000" w:themeColor="text1"/>
          <w:sz w:val="24"/>
          <w:szCs w:val="24"/>
        </w:rPr>
        <w:t xml:space="preserve"> = 1, 2, and 3, considered in Ref.</w:t>
      </w:r>
      <w:r>
        <w:rPr>
          <w:color w:val="000000" w:themeColor="text1"/>
          <w:sz w:val="24"/>
          <w:szCs w:val="24"/>
        </w:rPr>
        <w:t xml:space="preserve"> </w:t>
      </w:r>
      <w:r w:rsidRPr="00277E56">
        <w:rPr>
          <w:color w:val="000000" w:themeColor="text1"/>
          <w:sz w:val="24"/>
          <w:szCs w:val="24"/>
        </w:rPr>
        <w:fldChar w:fldCharType="begin">
          <w:fldData xml:space="preserve">PEVuZE5vdGU+PENpdGU+PEF1dGhvcj5GYXNoYW5kaTwvQXV0aG9yPjxZZWFyPjIwMTc8L1llYXI+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</w:fldData>
        </w:fldChar>
      </w:r>
      <w:r w:rsidRPr="00277E56">
        <w:rPr>
          <w:color w:val="000000" w:themeColor="text1"/>
          <w:sz w:val="24"/>
          <w:szCs w:val="24"/>
        </w:rPr>
        <w:instrText xml:space="preserve"> ADDIN EN.CITE </w:instrText>
      </w:r>
      <w:r w:rsidRPr="00277E56">
        <w:rPr>
          <w:color w:val="000000" w:themeColor="text1"/>
          <w:sz w:val="24"/>
          <w:szCs w:val="24"/>
        </w:rPr>
        <w:fldChar w:fldCharType="begin">
          <w:fldData xml:space="preserve">PEVuZE5vdGU+PENpdGU+PEF1dGhvcj5GYXNoYW5kaTwvQXV0aG9yPjxZZWFyPjIwMTc8L1llYXI+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</w:fldData>
        </w:fldChar>
      </w:r>
      <w:r w:rsidRPr="00277E56">
        <w:rPr>
          <w:color w:val="000000" w:themeColor="text1"/>
          <w:sz w:val="24"/>
          <w:szCs w:val="24"/>
        </w:rPr>
        <w:instrText xml:space="preserve"> ADDIN EN.CITE.DATA </w:instrText>
      </w:r>
      <w:r w:rsidRPr="00277E56">
        <w:rPr>
          <w:color w:val="000000" w:themeColor="text1"/>
          <w:sz w:val="24"/>
          <w:szCs w:val="24"/>
        </w:rPr>
      </w:r>
      <w:r w:rsidRPr="00277E56">
        <w:rPr>
          <w:color w:val="000000" w:themeColor="text1"/>
          <w:sz w:val="24"/>
          <w:szCs w:val="24"/>
        </w:rPr>
        <w:fldChar w:fldCharType="end"/>
      </w:r>
      <w:r w:rsidRPr="00277E56">
        <w:rPr>
          <w:color w:val="000000" w:themeColor="text1"/>
          <w:sz w:val="24"/>
          <w:szCs w:val="24"/>
        </w:rPr>
      </w:r>
      <w:r w:rsidRPr="00277E56">
        <w:rPr>
          <w:color w:val="000000" w:themeColor="text1"/>
          <w:sz w:val="24"/>
          <w:szCs w:val="24"/>
        </w:rPr>
        <w:fldChar w:fldCharType="separate"/>
      </w:r>
      <w:r w:rsidRPr="00277E56">
        <w:rPr>
          <w:noProof/>
          <w:color w:val="000000" w:themeColor="text1"/>
          <w:sz w:val="24"/>
          <w:szCs w:val="24"/>
        </w:rPr>
        <w:t>1, 8</w:t>
      </w:r>
      <w:r w:rsidRPr="00277E56">
        <w:rPr>
          <w:color w:val="000000" w:themeColor="text1"/>
          <w:sz w:val="24"/>
          <w:szCs w:val="24"/>
        </w:rPr>
        <w:fldChar w:fldCharType="end"/>
      </w:r>
      <w:r>
        <w:rPr>
          <w:rFonts w:hint="eastAsia"/>
          <w:color w:val="000000" w:themeColor="text1"/>
          <w:sz w:val="24"/>
          <w:szCs w:val="24"/>
        </w:rPr>
        <w:t xml:space="preserve"> </w:t>
      </w:r>
      <w:r w:rsidRPr="00F54A09">
        <w:rPr>
          <w:color w:val="000000" w:themeColor="text1"/>
          <w:sz w:val="24"/>
          <w:szCs w:val="24"/>
        </w:rPr>
        <w:t>and in this work. To find the combination of competing phases having the lowest energy we apply a linear optimization procedure based on the simplex method. Further details are given in Ref.</w:t>
      </w:r>
      <w:r>
        <w:rPr>
          <w:color w:val="000000" w:themeColor="text1"/>
          <w:sz w:val="24"/>
          <w:szCs w:val="24"/>
        </w:rPr>
        <w:t xml:space="preserve"> </w:t>
      </w:r>
      <w:r w:rsidRPr="00BB653F">
        <w:rPr>
          <w:color w:val="000000" w:themeColor="text1"/>
          <w:sz w:val="24"/>
          <w:szCs w:val="24"/>
        </w:rPr>
        <w:fldChar w:fldCharType="begin">
          <w:fldData xml:space="preserve">PEVuZE5vdGU+PENpdGU+PEF1dGhvcj5EYWhscXZpc3Q8L0F1dGhvcj48WWVhcj4yMDEwPC9ZZWFy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</w:fldData>
        </w:fldChar>
      </w:r>
      <w:r w:rsidRPr="00BB653F">
        <w:rPr>
          <w:color w:val="000000" w:themeColor="text1"/>
          <w:sz w:val="24"/>
          <w:szCs w:val="24"/>
        </w:rPr>
        <w:instrText xml:space="preserve"> ADDIN EN.CITE </w:instrText>
      </w:r>
      <w:r w:rsidRPr="00BB653F">
        <w:rPr>
          <w:color w:val="000000" w:themeColor="text1"/>
          <w:sz w:val="24"/>
          <w:szCs w:val="24"/>
        </w:rPr>
        <w:fldChar w:fldCharType="begin">
          <w:fldData xml:space="preserve">PEVuZE5vdGU+PENpdGU+PEF1dGhvcj5EYWhscXZpc3Q8L0F1dGhvcj48WWVhcj4yMDEwPC9ZZWFy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</w:fldData>
        </w:fldChar>
      </w:r>
      <w:r w:rsidRPr="00BB653F">
        <w:rPr>
          <w:color w:val="000000" w:themeColor="text1"/>
          <w:sz w:val="24"/>
          <w:szCs w:val="24"/>
        </w:rPr>
        <w:instrText xml:space="preserve"> ADDIN EN.CITE.DATA </w:instrText>
      </w:r>
      <w:r w:rsidRPr="00BB653F">
        <w:rPr>
          <w:color w:val="000000" w:themeColor="text1"/>
          <w:sz w:val="24"/>
          <w:szCs w:val="24"/>
        </w:rPr>
      </w:r>
      <w:r w:rsidRPr="00BB653F">
        <w:rPr>
          <w:color w:val="000000" w:themeColor="text1"/>
          <w:sz w:val="24"/>
          <w:szCs w:val="24"/>
        </w:rPr>
        <w:fldChar w:fldCharType="end"/>
      </w:r>
      <w:r w:rsidRPr="00BB653F">
        <w:rPr>
          <w:color w:val="000000" w:themeColor="text1"/>
          <w:sz w:val="24"/>
          <w:szCs w:val="24"/>
        </w:rPr>
      </w:r>
      <w:r w:rsidRPr="00BB653F">
        <w:rPr>
          <w:color w:val="000000" w:themeColor="text1"/>
          <w:sz w:val="24"/>
          <w:szCs w:val="24"/>
        </w:rPr>
        <w:fldChar w:fldCharType="separate"/>
      </w:r>
      <w:r w:rsidRPr="00BB653F">
        <w:rPr>
          <w:noProof/>
          <w:color w:val="000000" w:themeColor="text1"/>
          <w:sz w:val="24"/>
          <w:szCs w:val="24"/>
        </w:rPr>
        <w:t>9, 10</w:t>
      </w:r>
      <w:r w:rsidRPr="00BB653F">
        <w:rPr>
          <w:color w:val="000000" w:themeColor="text1"/>
          <w:sz w:val="24"/>
          <w:szCs w:val="24"/>
        </w:rPr>
        <w:fldChar w:fldCharType="end"/>
      </w:r>
      <w:r w:rsidRPr="00F54A09">
        <w:rPr>
          <w:color w:val="000000" w:themeColor="text1"/>
          <w:sz w:val="24"/>
          <w:szCs w:val="24"/>
        </w:rPr>
        <w:t>.</w:t>
      </w:r>
      <w:r>
        <w:rPr>
          <w:color w:val="000000" w:themeColor="text1"/>
          <w:sz w:val="24"/>
          <w:szCs w:val="24"/>
        </w:rPr>
        <w:t xml:space="preserve"> </w:t>
      </w:r>
    </w:p>
    <w:p w14:paraId="74BBA4F9" w14:textId="1CA504D4" w:rsidR="00BB653F" w:rsidRPr="00F54A09" w:rsidRDefault="00BB653F" w:rsidP="00BB653F">
      <w:pPr>
        <w:spacing w:line="360" w:lineRule="auto"/>
        <w:ind w:firstLine="578"/>
        <w:jc w:val="both"/>
        <w:rPr>
          <w:color w:val="000000" w:themeColor="text1"/>
          <w:sz w:val="24"/>
          <w:szCs w:val="24"/>
        </w:rPr>
      </w:pPr>
      <w:r w:rsidRPr="00F54A09">
        <w:rPr>
          <w:color w:val="000000" w:themeColor="text1"/>
          <w:sz w:val="24"/>
          <w:szCs w:val="24"/>
        </w:rPr>
        <w:t>Chemical bonding was investigated in terms of crystal orbital Hamiltonian populations (COHP) which were derived using the LOBSTER program</w:t>
      </w:r>
      <w:r w:rsidRPr="00F54A09">
        <w:rPr>
          <w:color w:val="000000" w:themeColor="text1"/>
          <w:sz w:val="24"/>
          <w:szCs w:val="24"/>
        </w:rPr>
        <w:fldChar w:fldCharType="begin">
          <w:fldData xml:space="preserve">PEVuZE5vdGU+PENpdGU+PEF1dGhvcj5Ecm9uc2tvd3NraTwvQXV0aG9yPjxZZWFyPjE5OTM8L1ll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</w:fldData>
        </w:fldChar>
      </w:r>
      <w:r>
        <w:rPr>
          <w:color w:val="000000" w:themeColor="text1"/>
          <w:sz w:val="24"/>
          <w:szCs w:val="24"/>
        </w:rPr>
        <w:instrText xml:space="preserve"> ADDIN EN.CITE </w:instrText>
      </w:r>
      <w:r>
        <w:rPr>
          <w:color w:val="000000" w:themeColor="text1"/>
          <w:sz w:val="24"/>
          <w:szCs w:val="24"/>
        </w:rPr>
        <w:fldChar w:fldCharType="begin">
          <w:fldData xml:space="preserve">PEVuZE5vdGU+PENpdGU+PEF1dGhvcj5Ecm9uc2tvd3NraTwvQXV0aG9yPjxZZWFyPjE5OTM8L1ll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</w:fldData>
        </w:fldChar>
      </w:r>
      <w:r>
        <w:rPr>
          <w:color w:val="000000" w:themeColor="text1"/>
          <w:sz w:val="24"/>
          <w:szCs w:val="24"/>
        </w:rPr>
        <w:instrText xml:space="preserve"> ADDIN EN.CITE.DATA </w:instrText>
      </w:r>
      <w:r>
        <w:rPr>
          <w:color w:val="000000" w:themeColor="text1"/>
          <w:sz w:val="24"/>
          <w:szCs w:val="24"/>
        </w:rPr>
      </w:r>
      <w:r>
        <w:rPr>
          <w:color w:val="000000" w:themeColor="text1"/>
          <w:sz w:val="24"/>
          <w:szCs w:val="24"/>
        </w:rPr>
        <w:fldChar w:fldCharType="end"/>
      </w:r>
      <w:r w:rsidRPr="00F54A09">
        <w:rPr>
          <w:color w:val="000000" w:themeColor="text1"/>
          <w:sz w:val="24"/>
          <w:szCs w:val="24"/>
        </w:rPr>
      </w:r>
      <w:r w:rsidRPr="00F54A09">
        <w:rPr>
          <w:color w:val="000000" w:themeColor="text1"/>
          <w:sz w:val="24"/>
          <w:szCs w:val="24"/>
        </w:rPr>
        <w:fldChar w:fldCharType="separate"/>
      </w:r>
      <w:r w:rsidRPr="00BB653F">
        <w:rPr>
          <w:noProof/>
          <w:color w:val="000000" w:themeColor="text1"/>
          <w:sz w:val="24"/>
          <w:szCs w:val="24"/>
          <w:vertAlign w:val="superscript"/>
        </w:rPr>
        <w:t>11-13</w:t>
      </w:r>
      <w:r w:rsidRPr="00F54A09">
        <w:rPr>
          <w:color w:val="000000" w:themeColor="text1"/>
          <w:sz w:val="24"/>
          <w:szCs w:val="24"/>
        </w:rPr>
        <w:fldChar w:fldCharType="end"/>
      </w:r>
      <w:r w:rsidRPr="00F54A09">
        <w:rPr>
          <w:color w:val="000000" w:themeColor="text1"/>
          <w:sz w:val="24"/>
          <w:szCs w:val="24"/>
        </w:rPr>
        <w:t>. With this approach, the calculated band-structure energy is reconstructed into orbital interactions. Positive COHP values indicate antibonding interactions while negative COHP values indicate bonding interactions. To facilitate interpretation and to preserve the analogy for crystal orbital overlap population (COOP) analysis, the results are here presented as −COHP. Visualization of atomic structures was done with the VESTA code</w:t>
      </w:r>
      <w:r w:rsidRPr="00F54A09">
        <w:rPr>
          <w:color w:val="000000" w:themeColor="text1"/>
          <w:sz w:val="24"/>
          <w:szCs w:val="24"/>
        </w:rPr>
        <w:fldChar w:fldCharType="begin"/>
      </w:r>
      <w:r>
        <w:rPr>
          <w:color w:val="000000" w:themeColor="text1"/>
          <w:sz w:val="24"/>
          <w:szCs w:val="24"/>
        </w:rPr>
        <w:instrText xml:space="preserve"> ADDIN EN.CITE &lt;EndNote&gt;&lt;Cite&gt;&lt;Author&gt;Momma&lt;/Author&gt;&lt;Year&gt;2011&lt;/Year&gt;&lt;RecNum&gt;965&lt;/RecNum&gt;&lt;DisplayText&gt;&lt;style face="superscript"&gt;14&lt;/style&gt;&lt;/DisplayText&gt;&lt;record&gt;&lt;rec-number&gt;965&lt;/rec-number&gt;&lt;foreign-keys&gt;&lt;key app="EN" db-id="5v559dwwdrdptpevw2n5szwfeafpxwfta9zt" timestamp="1506416754"&gt;965&lt;/key&gt;&lt;/foreign-keys&gt;&lt;ref-type name="Journal Article"&gt;17&lt;/ref-type&gt;&lt;contributors&gt;&lt;authors&gt;&lt;author&gt;Momma, Koichi,&lt;/author&gt;&lt;author&gt;Izumi, Fujio,&lt;/author&gt;&lt;/authors&gt;&lt;/contributors&gt;&lt;titles&gt;&lt;title&gt;VESTA 3 for three-dimensional visualization of crystal, volumetric and morphology data&lt;/title&gt;&lt;secondary-title&gt;Journal of Applied Crystallography&lt;/secondary-title&gt;&lt;/titles&gt;&lt;periodical&gt;&lt;full-title&gt;Journal of Applied Crystallography&lt;/full-title&gt;&lt;abbr-1&gt;J. Appl. Crystallogr.&lt;/abbr-1&gt;&lt;/periodical&gt;&lt;pages&gt;1272-1276&lt;/pages&gt;&lt;volume&gt;44&lt;/volume&gt;&lt;number&gt;6&lt;/number&gt;&lt;keywords&gt;&lt;keyword&gt;VESTA 3&lt;/keyword&gt;&lt;keyword&gt;data visualization&lt;/keyword&gt;&lt;keyword&gt;electronic state calculations&lt;/keyword&gt;&lt;keyword&gt;Voronoi tessellation&lt;/keyword&gt;&lt;keyword&gt;computer programs&lt;/keyword&gt;&lt;/keywords&gt;&lt;dates&gt;&lt;year&gt;2011&lt;/year&gt;&lt;/dates&gt;&lt;isbn&gt;0021-8898&lt;/isbn&gt;&lt;urls&gt;&lt;related-urls&gt;&lt;url&gt;https://doi.org/10.1107/S0021889811038970&lt;/url&gt;&lt;/related-urls&gt;&lt;/urls&gt;&lt;electronic-resource-num&gt;doi:10.1107/S0021889811038970&lt;/electronic-resource-num&gt;&lt;/record&gt;&lt;/Cite&gt;&lt;/EndNote&gt;</w:instrText>
      </w:r>
      <w:r w:rsidRPr="00F54A09">
        <w:rPr>
          <w:color w:val="000000" w:themeColor="text1"/>
          <w:sz w:val="24"/>
          <w:szCs w:val="24"/>
        </w:rPr>
        <w:fldChar w:fldCharType="separate"/>
      </w:r>
      <w:r w:rsidRPr="00BB653F">
        <w:rPr>
          <w:noProof/>
          <w:color w:val="000000" w:themeColor="text1"/>
          <w:sz w:val="24"/>
          <w:szCs w:val="24"/>
          <w:vertAlign w:val="superscript"/>
        </w:rPr>
        <w:t>14</w:t>
      </w:r>
      <w:r w:rsidRPr="00F54A09">
        <w:rPr>
          <w:color w:val="000000" w:themeColor="text1"/>
          <w:sz w:val="24"/>
          <w:szCs w:val="24"/>
        </w:rPr>
        <w:fldChar w:fldCharType="end"/>
      </w:r>
      <w:r w:rsidRPr="00F54A09">
        <w:rPr>
          <w:color w:val="000000" w:themeColor="text1"/>
          <w:sz w:val="24"/>
          <w:szCs w:val="24"/>
        </w:rPr>
        <w:t>.</w:t>
      </w:r>
    </w:p>
    <w:p w14:paraId="403438FE" w14:textId="77777777" w:rsidR="001D7E94" w:rsidRDefault="001D7E94" w:rsidP="00773DF1">
      <w:pPr>
        <w:pStyle w:val="NormalWeb"/>
        <w:spacing w:before="0" w:beforeAutospacing="0" w:after="0" w:afterAutospacing="0" w:line="360" w:lineRule="auto"/>
        <w:ind w:firstLine="578"/>
        <w:jc w:val="both"/>
        <w:rPr>
          <w:rFonts w:eastAsiaTheme="minorEastAsia"/>
          <w:b/>
          <w:bCs/>
          <w:color w:val="000000" w:themeColor="text1"/>
          <w:lang w:val="en-US"/>
        </w:rPr>
      </w:pPr>
    </w:p>
    <w:p w14:paraId="6EC95335" w14:textId="77777777" w:rsidR="001D7E94" w:rsidRDefault="001D7E94" w:rsidP="00125822">
      <w:pPr>
        <w:pStyle w:val="NormalWeb"/>
        <w:spacing w:before="0" w:beforeAutospacing="0" w:after="0" w:afterAutospacing="0" w:line="360" w:lineRule="auto"/>
        <w:jc w:val="both"/>
        <w:rPr>
          <w:rFonts w:eastAsiaTheme="minorEastAsia"/>
          <w:b/>
          <w:bCs/>
          <w:color w:val="000000" w:themeColor="text1"/>
          <w:lang w:val="en-US"/>
        </w:rPr>
      </w:pPr>
    </w:p>
    <w:p w14:paraId="74FE4854" w14:textId="3531FAC3" w:rsidR="00E642E6" w:rsidRDefault="00E642E6" w:rsidP="00773DF1">
      <w:pPr>
        <w:pStyle w:val="NormalWeb"/>
        <w:spacing w:before="0" w:beforeAutospacing="0" w:after="0" w:afterAutospacing="0" w:line="360" w:lineRule="auto"/>
        <w:ind w:firstLine="578"/>
        <w:jc w:val="both"/>
        <w:rPr>
          <w:rFonts w:eastAsiaTheme="minorEastAsia"/>
          <w:color w:val="000000" w:themeColor="text1"/>
          <w:lang w:val="en-US"/>
        </w:rPr>
      </w:pPr>
      <w:r w:rsidRPr="00BD103B">
        <w:rPr>
          <w:rFonts w:eastAsiaTheme="minorEastAsia" w:hint="eastAsia"/>
          <w:b/>
          <w:bCs/>
          <w:color w:val="000000" w:themeColor="text1"/>
          <w:lang w:val="en-US"/>
        </w:rPr>
        <w:lastRenderedPageBreak/>
        <w:t>Figs</w:t>
      </w:r>
      <w:r w:rsidR="008C6F13" w:rsidRPr="00BD103B">
        <w:rPr>
          <w:rFonts w:eastAsiaTheme="minorEastAsia" w:hint="eastAsia"/>
          <w:b/>
          <w:bCs/>
          <w:color w:val="000000" w:themeColor="text1"/>
          <w:lang w:val="en-US"/>
        </w:rPr>
        <w:t>.</w:t>
      </w:r>
      <w:r w:rsidRPr="00BD103B">
        <w:rPr>
          <w:rFonts w:eastAsiaTheme="minorEastAsia" w:hint="eastAsia"/>
          <w:b/>
          <w:bCs/>
          <w:color w:val="000000" w:themeColor="text1"/>
          <w:lang w:val="en-US"/>
        </w:rPr>
        <w:t xml:space="preserve"> S</w:t>
      </w:r>
      <w:r w:rsidR="00083694">
        <w:rPr>
          <w:rFonts w:eastAsiaTheme="minorEastAsia" w:hint="eastAsia"/>
          <w:b/>
          <w:bCs/>
          <w:color w:val="000000" w:themeColor="text1"/>
          <w:lang w:val="en-US"/>
        </w:rPr>
        <w:t>6</w:t>
      </w:r>
      <w:r w:rsidRPr="00BD103B">
        <w:rPr>
          <w:rFonts w:eastAsiaTheme="minorEastAsia" w:hint="eastAsia"/>
          <w:b/>
          <w:bCs/>
          <w:color w:val="000000" w:themeColor="text1"/>
          <w:lang w:val="en-US"/>
        </w:rPr>
        <w:t>-S</w:t>
      </w:r>
      <w:r w:rsidR="00083694">
        <w:rPr>
          <w:rFonts w:eastAsiaTheme="minorEastAsia" w:hint="eastAsia"/>
          <w:b/>
          <w:bCs/>
          <w:color w:val="000000" w:themeColor="text1"/>
          <w:lang w:val="en-US"/>
        </w:rPr>
        <w:t>10</w:t>
      </w:r>
      <w:r>
        <w:rPr>
          <w:rFonts w:eastAsiaTheme="minorEastAsia" w:hint="eastAsia"/>
          <w:color w:val="000000" w:themeColor="text1"/>
          <w:lang w:val="en-US"/>
        </w:rPr>
        <w:t xml:space="preserve"> show m</w:t>
      </w:r>
      <w:r w:rsidR="0055084A">
        <w:rPr>
          <w:rFonts w:eastAsiaTheme="minorEastAsia" w:hint="eastAsia"/>
          <w:color w:val="000000" w:themeColor="text1"/>
          <w:lang w:val="en-US"/>
        </w:rPr>
        <w:t xml:space="preserve">ultiple structures </w:t>
      </w:r>
      <w:r w:rsidR="001440A6">
        <w:rPr>
          <w:rFonts w:eastAsiaTheme="minorEastAsia" w:hint="eastAsia"/>
          <w:color w:val="000000" w:themeColor="text1"/>
          <w:lang w:val="en-US"/>
        </w:rPr>
        <w:t xml:space="preserve">when inserting Au layers into </w:t>
      </w:r>
      <w:r w:rsidR="0051263D" w:rsidRPr="0016184E">
        <w:rPr>
          <w:color w:val="000000" w:themeColor="text1"/>
          <w:lang w:val="en-US"/>
        </w:rPr>
        <w:t>Ti</w:t>
      </w:r>
      <w:r w:rsidR="0051263D" w:rsidRPr="0016184E">
        <w:rPr>
          <w:color w:val="000000" w:themeColor="text1"/>
          <w:vertAlign w:val="subscript"/>
          <w:lang w:val="en-US"/>
        </w:rPr>
        <w:t>4</w:t>
      </w:r>
      <w:r w:rsidR="001711FF">
        <w:rPr>
          <w:rFonts w:eastAsiaTheme="minorEastAsia" w:hint="eastAsia"/>
          <w:color w:val="000000" w:themeColor="text1"/>
          <w:lang w:val="en-US"/>
        </w:rPr>
        <w:t>Si</w:t>
      </w:r>
      <w:r w:rsidR="0051263D" w:rsidRPr="0016184E">
        <w:rPr>
          <w:color w:val="000000" w:themeColor="text1"/>
          <w:lang w:val="en-US"/>
        </w:rPr>
        <w:t>C</w:t>
      </w:r>
      <w:r w:rsidR="0051263D" w:rsidRPr="0016184E">
        <w:rPr>
          <w:color w:val="000000" w:themeColor="text1"/>
          <w:vertAlign w:val="subscript"/>
          <w:lang w:val="en-US"/>
        </w:rPr>
        <w:t>3</w:t>
      </w:r>
      <w:r w:rsidR="0051263D">
        <w:rPr>
          <w:rFonts w:eastAsiaTheme="minorEastAsia" w:hint="eastAsia"/>
          <w:color w:val="000000" w:themeColor="text1"/>
          <w:vertAlign w:val="subscript"/>
          <w:lang w:val="en-US"/>
        </w:rPr>
        <w:t xml:space="preserve"> </w:t>
      </w:r>
      <w:r w:rsidR="0055084A" w:rsidRPr="00834433">
        <w:rPr>
          <w:color w:val="000000" w:themeColor="text1"/>
          <w:lang w:val="en-US"/>
        </w:rPr>
        <w:t>includ</w:t>
      </w:r>
      <w:r>
        <w:rPr>
          <w:rFonts w:eastAsiaTheme="minorEastAsia" w:hint="eastAsia"/>
          <w:color w:val="000000" w:themeColor="text1"/>
          <w:lang w:val="en-US"/>
        </w:rPr>
        <w:t>ing</w:t>
      </w:r>
      <w:r w:rsidR="0055084A" w:rsidRPr="00834433">
        <w:rPr>
          <w:color w:val="000000" w:themeColor="text1"/>
          <w:lang w:val="en-US"/>
        </w:rPr>
        <w:t xml:space="preserve"> different stackings of the Au layers</w:t>
      </w:r>
      <w:r w:rsidR="0055084A">
        <w:rPr>
          <w:color w:val="000000" w:themeColor="text1"/>
          <w:lang w:val="en-US"/>
        </w:rPr>
        <w:t xml:space="preserve"> </w:t>
      </w:r>
      <w:r w:rsidR="0055084A" w:rsidRPr="00834433">
        <w:rPr>
          <w:color w:val="000000" w:themeColor="text1"/>
          <w:lang w:val="en-US"/>
        </w:rPr>
        <w:t>as well as different stackings of the Ti</w:t>
      </w:r>
      <w:r w:rsidR="0055084A" w:rsidRPr="00834433">
        <w:rPr>
          <w:color w:val="000000" w:themeColor="text1"/>
          <w:vertAlign w:val="subscript"/>
          <w:lang w:val="en-US"/>
        </w:rPr>
        <w:t>4</w:t>
      </w:r>
      <w:r w:rsidR="0055084A" w:rsidRPr="00834433">
        <w:rPr>
          <w:color w:val="000000" w:themeColor="text1"/>
          <w:lang w:val="en-US"/>
        </w:rPr>
        <w:t>C</w:t>
      </w:r>
      <w:r w:rsidR="0055084A" w:rsidRPr="00834433">
        <w:rPr>
          <w:color w:val="000000" w:themeColor="text1"/>
          <w:vertAlign w:val="subscript"/>
          <w:lang w:val="en-US"/>
        </w:rPr>
        <w:t>3</w:t>
      </w:r>
      <w:r w:rsidR="0055084A" w:rsidRPr="00834433">
        <w:rPr>
          <w:color w:val="000000" w:themeColor="text1"/>
          <w:lang w:val="en-US"/>
        </w:rPr>
        <w:t xml:space="preserve"> subunit</w:t>
      </w:r>
      <w:r w:rsidR="0055084A" w:rsidRPr="00834433">
        <w:rPr>
          <w:rFonts w:hint="eastAsia"/>
          <w:color w:val="000000" w:themeColor="text1"/>
          <w:lang w:val="en-US"/>
        </w:rPr>
        <w:t>s</w:t>
      </w:r>
      <w:r w:rsidR="0055084A" w:rsidRPr="00834433">
        <w:rPr>
          <w:color w:val="000000" w:themeColor="text1"/>
          <w:lang w:val="en-US"/>
        </w:rPr>
        <w:t xml:space="preserve"> with respect to the Au layers</w:t>
      </w:r>
      <w:r>
        <w:rPr>
          <w:rFonts w:eastAsiaTheme="minorEastAsia" w:hint="eastAsia"/>
          <w:color w:val="000000" w:themeColor="text1"/>
          <w:lang w:val="en-US"/>
        </w:rPr>
        <w:t>.</w:t>
      </w:r>
      <w:r w:rsidR="00F17630">
        <w:rPr>
          <w:rFonts w:eastAsiaTheme="minorEastAsia" w:hint="eastAsia"/>
          <w:color w:val="000000" w:themeColor="text1"/>
          <w:lang w:val="en-US"/>
        </w:rPr>
        <w:t xml:space="preserve"> </w:t>
      </w:r>
      <w:r w:rsidR="003E0FF1" w:rsidRPr="003E0FF1">
        <w:rPr>
          <w:color w:val="000000" w:themeColor="text1"/>
          <w:lang w:val="en-US"/>
        </w:rPr>
        <w:t>Calculated lattice parameters</w:t>
      </w:r>
      <w:r w:rsidR="003E0FF1">
        <w:rPr>
          <w:rFonts w:eastAsiaTheme="minorEastAsia" w:hint="eastAsia"/>
          <w:color w:val="000000" w:themeColor="text1"/>
          <w:lang w:val="en-US"/>
        </w:rPr>
        <w:t xml:space="preserve"> together with</w:t>
      </w:r>
      <w:r w:rsidR="003E0FF1" w:rsidRPr="003E0FF1">
        <w:rPr>
          <w:color w:val="000000" w:themeColor="text1"/>
          <w:lang w:val="en-US"/>
        </w:rPr>
        <w:t xml:space="preserve"> space group symmetry</w:t>
      </w:r>
      <w:r w:rsidR="003E0FF1">
        <w:rPr>
          <w:rFonts w:eastAsiaTheme="minorEastAsia" w:hint="eastAsia"/>
          <w:color w:val="000000" w:themeColor="text1"/>
          <w:lang w:val="en-US"/>
        </w:rPr>
        <w:t xml:space="preserve"> </w:t>
      </w:r>
      <w:r w:rsidR="0016184E">
        <w:rPr>
          <w:rFonts w:eastAsiaTheme="minorEastAsia" w:hint="eastAsia"/>
          <w:color w:val="000000" w:themeColor="text1"/>
          <w:lang w:val="en-US"/>
        </w:rPr>
        <w:t xml:space="preserve">and </w:t>
      </w:r>
      <w:r w:rsidR="0016184E">
        <w:rPr>
          <w:rFonts w:eastAsiaTheme="minorEastAsia"/>
          <w:color w:val="000000" w:themeColor="text1"/>
          <w:lang w:val="en-US"/>
        </w:rPr>
        <w:t>stabilit</w:t>
      </w:r>
      <w:r w:rsidR="0016184E" w:rsidRPr="0016184E">
        <w:rPr>
          <w:color w:val="000000" w:themeColor="text1"/>
          <w:lang w:val="en-US"/>
        </w:rPr>
        <w:t>y</w:t>
      </w:r>
      <w:r w:rsidR="0016184E" w:rsidRPr="0016184E">
        <w:rPr>
          <w:rFonts w:hint="eastAsia"/>
          <w:color w:val="000000" w:themeColor="text1"/>
          <w:lang w:val="en-US"/>
        </w:rPr>
        <w:t xml:space="preserve"> </w:t>
      </w:r>
      <w:r w:rsidR="0016184E" w:rsidRPr="0016184E">
        <w:rPr>
          <w:color w:val="000000" w:themeColor="text1"/>
          <w:lang w:val="en-US"/>
        </w:rPr>
        <w:t>for Ti</w:t>
      </w:r>
      <w:r w:rsidR="0016184E" w:rsidRPr="0016184E">
        <w:rPr>
          <w:color w:val="000000" w:themeColor="text1"/>
          <w:vertAlign w:val="subscript"/>
          <w:lang w:val="en-US"/>
        </w:rPr>
        <w:t>4</w:t>
      </w:r>
      <w:r w:rsidR="0016184E" w:rsidRPr="0016184E">
        <w:rPr>
          <w:color w:val="000000" w:themeColor="text1"/>
          <w:lang w:val="en-US"/>
        </w:rPr>
        <w:t>Au</w:t>
      </w:r>
      <w:r w:rsidR="0016184E" w:rsidRPr="0016184E">
        <w:rPr>
          <w:color w:val="000000" w:themeColor="text1"/>
          <w:vertAlign w:val="subscript"/>
          <w:lang w:val="en-US"/>
        </w:rPr>
        <w:t>1+x</w:t>
      </w:r>
      <w:r w:rsidR="0016184E" w:rsidRPr="0016184E">
        <w:rPr>
          <w:color w:val="000000" w:themeColor="text1"/>
          <w:lang w:val="en-US"/>
        </w:rPr>
        <w:t>C</w:t>
      </w:r>
      <w:r w:rsidR="0016184E" w:rsidRPr="0016184E">
        <w:rPr>
          <w:color w:val="000000" w:themeColor="text1"/>
          <w:vertAlign w:val="subscript"/>
          <w:lang w:val="en-US"/>
        </w:rPr>
        <w:t>3</w:t>
      </w:r>
      <w:r w:rsidR="0016184E">
        <w:rPr>
          <w:rFonts w:eastAsiaTheme="minorEastAsia" w:hint="eastAsia"/>
          <w:color w:val="000000" w:themeColor="text1"/>
          <w:vertAlign w:val="subscript"/>
          <w:lang w:val="en-US"/>
        </w:rPr>
        <w:t xml:space="preserve"> </w:t>
      </w:r>
      <w:r w:rsidR="0016184E">
        <w:rPr>
          <w:rFonts w:eastAsiaTheme="minorEastAsia" w:hint="eastAsia"/>
          <w:color w:val="000000" w:themeColor="text1"/>
          <w:lang w:val="en-US"/>
        </w:rPr>
        <w:t xml:space="preserve">phases </w:t>
      </w:r>
      <w:r w:rsidR="00332FFD">
        <w:rPr>
          <w:rFonts w:eastAsiaTheme="minorEastAsia" w:hint="eastAsia"/>
          <w:color w:val="000000" w:themeColor="text1"/>
          <w:lang w:val="en-US"/>
        </w:rPr>
        <w:t>are list</w:t>
      </w:r>
      <w:r w:rsidR="00332FFD">
        <w:rPr>
          <w:rFonts w:eastAsiaTheme="minorEastAsia"/>
          <w:color w:val="000000" w:themeColor="text1"/>
          <w:lang w:val="en-US"/>
        </w:rPr>
        <w:t>ed</w:t>
      </w:r>
      <w:r w:rsidR="00332FFD">
        <w:rPr>
          <w:rFonts w:eastAsiaTheme="minorEastAsia" w:hint="eastAsia"/>
          <w:color w:val="000000" w:themeColor="text1"/>
          <w:lang w:val="en-US"/>
        </w:rPr>
        <w:t xml:space="preserve"> in </w:t>
      </w:r>
      <w:r w:rsidR="00332FFD" w:rsidRPr="00BD103B">
        <w:rPr>
          <w:rFonts w:eastAsiaTheme="minorEastAsia"/>
          <w:b/>
          <w:bCs/>
          <w:color w:val="000000" w:themeColor="text1"/>
          <w:lang w:val="en-US"/>
        </w:rPr>
        <w:t>Table</w:t>
      </w:r>
      <w:r w:rsidR="005B4BFD" w:rsidRPr="00BD103B">
        <w:rPr>
          <w:rFonts w:eastAsiaTheme="minorEastAsia" w:hint="eastAsia"/>
          <w:b/>
          <w:bCs/>
          <w:color w:val="000000" w:themeColor="text1"/>
          <w:lang w:val="en-US"/>
        </w:rPr>
        <w:t>s</w:t>
      </w:r>
      <w:r w:rsidR="00332FFD" w:rsidRPr="00BD103B">
        <w:rPr>
          <w:rFonts w:eastAsiaTheme="minorEastAsia" w:hint="eastAsia"/>
          <w:b/>
          <w:bCs/>
          <w:color w:val="000000" w:themeColor="text1"/>
          <w:lang w:val="en-US"/>
        </w:rPr>
        <w:t xml:space="preserve"> </w:t>
      </w:r>
      <w:r w:rsidR="005B4BFD" w:rsidRPr="00BD103B">
        <w:rPr>
          <w:rFonts w:eastAsiaTheme="minorEastAsia" w:hint="eastAsia"/>
          <w:b/>
          <w:bCs/>
          <w:color w:val="000000" w:themeColor="text1"/>
          <w:lang w:val="en-US"/>
        </w:rPr>
        <w:t>S</w:t>
      </w:r>
      <w:r w:rsidR="00332FFD" w:rsidRPr="00BD103B">
        <w:rPr>
          <w:rFonts w:eastAsiaTheme="minorEastAsia" w:hint="eastAsia"/>
          <w:b/>
          <w:bCs/>
          <w:color w:val="000000" w:themeColor="text1"/>
          <w:lang w:val="en-US"/>
        </w:rPr>
        <w:t>1</w:t>
      </w:r>
      <w:r w:rsidR="00332FFD">
        <w:rPr>
          <w:rFonts w:eastAsiaTheme="minorEastAsia" w:hint="eastAsia"/>
          <w:color w:val="000000" w:themeColor="text1"/>
          <w:lang w:val="en-US"/>
        </w:rPr>
        <w:t xml:space="preserve"> and </w:t>
      </w:r>
      <w:r w:rsidR="005B4BFD" w:rsidRPr="00BD103B">
        <w:rPr>
          <w:rFonts w:eastAsiaTheme="minorEastAsia" w:hint="eastAsia"/>
          <w:b/>
          <w:bCs/>
          <w:color w:val="000000" w:themeColor="text1"/>
          <w:lang w:val="en-US"/>
        </w:rPr>
        <w:t>S</w:t>
      </w:r>
      <w:r w:rsidR="00332FFD" w:rsidRPr="00BD103B">
        <w:rPr>
          <w:rFonts w:eastAsiaTheme="minorEastAsia" w:hint="eastAsia"/>
          <w:b/>
          <w:bCs/>
          <w:color w:val="000000" w:themeColor="text1"/>
          <w:lang w:val="en-US"/>
        </w:rPr>
        <w:t>2</w:t>
      </w:r>
      <w:r w:rsidR="00332FFD">
        <w:rPr>
          <w:rFonts w:eastAsiaTheme="minorEastAsia" w:hint="eastAsia"/>
          <w:color w:val="000000" w:themeColor="text1"/>
          <w:lang w:val="en-US"/>
        </w:rPr>
        <w:t>.</w:t>
      </w:r>
      <w:r w:rsidR="008B1AE3">
        <w:rPr>
          <w:rFonts w:eastAsiaTheme="minorEastAsia" w:hint="eastAsia"/>
          <w:color w:val="000000" w:themeColor="text1"/>
          <w:lang w:val="en-US"/>
        </w:rPr>
        <w:t xml:space="preserve"> </w:t>
      </w:r>
      <w:r w:rsidR="008B1AE3" w:rsidRPr="00BD103B">
        <w:rPr>
          <w:rFonts w:eastAsiaTheme="minorEastAsia" w:hint="eastAsia"/>
          <w:b/>
          <w:bCs/>
          <w:color w:val="000000" w:themeColor="text1"/>
          <w:lang w:val="en-US"/>
        </w:rPr>
        <w:t>Fig</w:t>
      </w:r>
      <w:r w:rsidR="008C6F13" w:rsidRPr="00BD103B">
        <w:rPr>
          <w:rFonts w:eastAsiaTheme="minorEastAsia" w:hint="eastAsia"/>
          <w:b/>
          <w:bCs/>
          <w:color w:val="000000" w:themeColor="text1"/>
          <w:lang w:val="en-US"/>
        </w:rPr>
        <w:t>.</w:t>
      </w:r>
      <w:r w:rsidR="008B1AE3" w:rsidRPr="00BD103B">
        <w:rPr>
          <w:rFonts w:eastAsiaTheme="minorEastAsia" w:hint="eastAsia"/>
          <w:b/>
          <w:bCs/>
          <w:color w:val="000000" w:themeColor="text1"/>
          <w:lang w:val="en-US"/>
        </w:rPr>
        <w:t xml:space="preserve"> S</w:t>
      </w:r>
      <w:r w:rsidR="00083694">
        <w:rPr>
          <w:rFonts w:eastAsiaTheme="minorEastAsia" w:hint="eastAsia"/>
          <w:b/>
          <w:bCs/>
          <w:color w:val="000000" w:themeColor="text1"/>
          <w:lang w:val="en-US"/>
        </w:rPr>
        <w:t>11</w:t>
      </w:r>
      <w:r w:rsidR="008B1AE3">
        <w:rPr>
          <w:rFonts w:eastAsiaTheme="minorEastAsia" w:hint="eastAsia"/>
          <w:color w:val="000000" w:themeColor="text1"/>
          <w:lang w:val="en-US"/>
        </w:rPr>
        <w:t xml:space="preserve"> illustrates </w:t>
      </w:r>
      <w:r w:rsidR="00937628">
        <w:rPr>
          <w:rFonts w:eastAsiaTheme="minorEastAsia" w:hint="eastAsia"/>
          <w:color w:val="000000" w:themeColor="text1"/>
          <w:lang w:val="en-US"/>
        </w:rPr>
        <w:t xml:space="preserve">the </w:t>
      </w:r>
      <w:r w:rsidR="00EE1BCE">
        <w:rPr>
          <w:rFonts w:eastAsiaTheme="minorEastAsia" w:hint="eastAsia"/>
          <w:color w:val="000000" w:themeColor="text1"/>
          <w:lang w:val="en-US"/>
        </w:rPr>
        <w:t xml:space="preserve">bonding analysis for </w:t>
      </w:r>
      <w:r w:rsidR="001114FC">
        <w:rPr>
          <w:rFonts w:eastAsiaTheme="minorEastAsia" w:hint="eastAsia"/>
          <w:color w:val="000000" w:themeColor="text1"/>
          <w:lang w:val="en-US"/>
        </w:rPr>
        <w:t xml:space="preserve">different </w:t>
      </w:r>
      <w:r w:rsidR="00EE1BCE" w:rsidRPr="00937628">
        <w:rPr>
          <w:lang w:val="en-GB"/>
        </w:rPr>
        <w:t>Ti</w:t>
      </w:r>
      <w:r w:rsidR="00EE1BCE" w:rsidRPr="00937628">
        <w:rPr>
          <w:vertAlign w:val="subscript"/>
          <w:lang w:val="en-GB"/>
        </w:rPr>
        <w:t>4</w:t>
      </w:r>
      <w:r w:rsidR="00EE1BCE" w:rsidRPr="00937628">
        <w:rPr>
          <w:lang w:val="en-GB"/>
        </w:rPr>
        <w:t>Au</w:t>
      </w:r>
      <w:r w:rsidR="00EE1BCE" w:rsidRPr="00937628">
        <w:rPr>
          <w:vertAlign w:val="subscript"/>
          <w:lang w:val="en-GB"/>
        </w:rPr>
        <w:t>1+</w:t>
      </w:r>
      <w:r w:rsidR="00EE1BCE" w:rsidRPr="00937628">
        <w:rPr>
          <w:i/>
          <w:iCs/>
          <w:vertAlign w:val="subscript"/>
          <w:lang w:val="en-GB"/>
        </w:rPr>
        <w:t>x</w:t>
      </w:r>
      <w:r w:rsidR="00EE1BCE" w:rsidRPr="00937628">
        <w:rPr>
          <w:lang w:val="en-GB"/>
        </w:rPr>
        <w:t>C</w:t>
      </w:r>
      <w:r w:rsidR="00EE1BCE" w:rsidRPr="00937628">
        <w:rPr>
          <w:vertAlign w:val="subscript"/>
          <w:lang w:val="en-GB"/>
        </w:rPr>
        <w:t>3</w:t>
      </w:r>
      <w:r w:rsidR="00EE1BCE" w:rsidRPr="00937628">
        <w:rPr>
          <w:lang w:val="en-GB"/>
        </w:rPr>
        <w:t xml:space="preserve"> </w:t>
      </w:r>
      <w:r w:rsidR="00EE1BCE" w:rsidRPr="00937628">
        <w:rPr>
          <w:rFonts w:eastAsiaTheme="minorEastAsia" w:hint="eastAsia"/>
          <w:lang w:val="en-GB"/>
        </w:rPr>
        <w:t>structures.</w:t>
      </w:r>
    </w:p>
    <w:p w14:paraId="581482C5" w14:textId="77777777" w:rsidR="00773DF1" w:rsidRPr="00773DF1" w:rsidRDefault="00773DF1" w:rsidP="00773DF1">
      <w:pPr>
        <w:pStyle w:val="NormalWeb"/>
        <w:spacing w:before="0" w:beforeAutospacing="0" w:after="0" w:afterAutospacing="0" w:line="360" w:lineRule="auto"/>
        <w:ind w:firstLine="578"/>
        <w:jc w:val="both"/>
        <w:rPr>
          <w:rFonts w:eastAsiaTheme="minorEastAsia"/>
          <w:color w:val="000000" w:themeColor="text1"/>
          <w:lang w:val="en-US"/>
        </w:rPr>
      </w:pPr>
    </w:p>
    <w:p w14:paraId="1F171187" w14:textId="60EDC038" w:rsidR="00A43989" w:rsidRDefault="00A43989" w:rsidP="00E1234F">
      <w:pPr>
        <w:spacing w:after="0" w:line="360" w:lineRule="auto"/>
        <w:jc w:val="both"/>
        <w:rPr>
          <w:rFonts w:cs="Times New Roman"/>
        </w:rPr>
      </w:pPr>
      <w:r>
        <w:rPr>
          <w:rFonts w:cs="Times New Roman"/>
          <w:noProof/>
        </w:rPr>
        <w:drawing>
          <wp:inline distT="0" distB="0" distL="0" distR="0" wp14:anchorId="30A8CB6C" wp14:editId="5690BA6F">
            <wp:extent cx="5486400" cy="1647505"/>
            <wp:effectExtent l="0" t="0" r="0" b="0"/>
            <wp:docPr id="1047825833" name="Picture 4"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825833" name="Picture 4" descr="A diagram of a graph&#10;&#10;Description automatically generated with medium confidence"/>
                    <pic:cNvPicPr/>
                  </pic:nvPicPr>
                  <pic:blipFill>
                    <a:blip r:embed="rId13"/>
                    <a:stretch>
                      <a:fillRect/>
                    </a:stretch>
                  </pic:blipFill>
                  <pic:spPr>
                    <a:xfrm>
                      <a:off x="0" y="0"/>
                      <a:ext cx="5486400" cy="1647505"/>
                    </a:xfrm>
                    <a:prstGeom prst="rect">
                      <a:avLst/>
                    </a:prstGeom>
                  </pic:spPr>
                </pic:pic>
              </a:graphicData>
            </a:graphic>
          </wp:inline>
        </w:drawing>
      </w:r>
    </w:p>
    <w:p w14:paraId="53082C14" w14:textId="43D8AC02" w:rsidR="00A43989" w:rsidRPr="005B01A0" w:rsidRDefault="00A43989" w:rsidP="00A43989">
      <w:pPr>
        <w:spacing w:line="360" w:lineRule="auto"/>
        <w:jc w:val="both"/>
        <w:rPr>
          <w:rFonts w:cs="Times New Roman"/>
          <w:sz w:val="24"/>
          <w:szCs w:val="24"/>
        </w:rPr>
      </w:pPr>
      <w:r w:rsidRPr="005B01A0">
        <w:rPr>
          <w:rFonts w:cs="Times New Roman"/>
          <w:b/>
          <w:bCs/>
          <w:sz w:val="24"/>
          <w:szCs w:val="24"/>
        </w:rPr>
        <w:t>Figure S</w:t>
      </w:r>
      <w:r w:rsidR="005C5AFB">
        <w:rPr>
          <w:rFonts w:eastAsiaTheme="minorEastAsia" w:cs="Times New Roman" w:hint="eastAsia"/>
          <w:b/>
          <w:bCs/>
          <w:sz w:val="24"/>
          <w:szCs w:val="24"/>
          <w:lang w:eastAsia="zh-CN"/>
        </w:rPr>
        <w:t>6</w:t>
      </w:r>
      <w:r w:rsidR="00604E8E" w:rsidRPr="00604E8E">
        <w:rPr>
          <w:b/>
          <w:bCs/>
          <w:sz w:val="24"/>
          <w:szCs w:val="24"/>
        </w:rPr>
        <w:t xml:space="preserve"> | </w:t>
      </w:r>
      <w:r w:rsidRPr="00012573">
        <w:rPr>
          <w:rFonts w:cs="Times New Roman"/>
          <w:b/>
          <w:bCs/>
          <w:sz w:val="24"/>
          <w:szCs w:val="24"/>
        </w:rPr>
        <w:t>Structures considered for Ti</w:t>
      </w:r>
      <w:r w:rsidRPr="00012573">
        <w:rPr>
          <w:rFonts w:cs="Times New Roman"/>
          <w:b/>
          <w:bCs/>
          <w:sz w:val="24"/>
          <w:szCs w:val="24"/>
          <w:vertAlign w:val="subscript"/>
        </w:rPr>
        <w:t>4</w:t>
      </w:r>
      <w:r w:rsidRPr="00012573">
        <w:rPr>
          <w:rFonts w:cs="Times New Roman"/>
          <w:b/>
          <w:bCs/>
          <w:sz w:val="24"/>
          <w:szCs w:val="24"/>
        </w:rPr>
        <w:t>AuC</w:t>
      </w:r>
      <w:r w:rsidRPr="00012573">
        <w:rPr>
          <w:rFonts w:cs="Times New Roman"/>
          <w:b/>
          <w:bCs/>
          <w:sz w:val="24"/>
          <w:szCs w:val="24"/>
          <w:vertAlign w:val="subscript"/>
        </w:rPr>
        <w:t>3</w:t>
      </w:r>
      <w:r w:rsidRPr="00012573">
        <w:rPr>
          <w:rFonts w:cs="Times New Roman"/>
          <w:b/>
          <w:bCs/>
          <w:sz w:val="24"/>
          <w:szCs w:val="24"/>
        </w:rPr>
        <w:t xml:space="preserve"> with Ti in blue, Au in gold, and C in black. </w:t>
      </w:r>
      <w:r w:rsidRPr="005B01A0">
        <w:rPr>
          <w:rFonts w:cs="Times New Roman"/>
          <w:sz w:val="24"/>
          <w:szCs w:val="24"/>
        </w:rPr>
        <w:t xml:space="preserve">Green rectangle mark structure used for analysis in </w:t>
      </w:r>
      <w:r w:rsidRPr="00B735BA">
        <w:rPr>
          <w:rFonts w:cs="Times New Roman"/>
          <w:b/>
          <w:bCs/>
          <w:sz w:val="24"/>
          <w:szCs w:val="24"/>
        </w:rPr>
        <w:t>Fig</w:t>
      </w:r>
      <w:r w:rsidR="00B735BA" w:rsidRPr="00B735BA">
        <w:rPr>
          <w:rFonts w:cs="Times New Roman"/>
          <w:b/>
          <w:bCs/>
          <w:sz w:val="24"/>
          <w:szCs w:val="24"/>
        </w:rPr>
        <w:t>.</w:t>
      </w:r>
      <w:r w:rsidRPr="00B735BA">
        <w:rPr>
          <w:rFonts w:cs="Times New Roman"/>
          <w:b/>
          <w:bCs/>
          <w:sz w:val="24"/>
          <w:szCs w:val="24"/>
        </w:rPr>
        <w:t xml:space="preserve"> </w:t>
      </w:r>
      <w:r w:rsidR="00B735BA" w:rsidRPr="00B735BA">
        <w:rPr>
          <w:rFonts w:cs="Times New Roman"/>
          <w:b/>
          <w:bCs/>
          <w:sz w:val="24"/>
          <w:szCs w:val="24"/>
        </w:rPr>
        <w:t>2</w:t>
      </w:r>
      <w:r w:rsidRPr="005B01A0">
        <w:rPr>
          <w:rFonts w:cs="Times New Roman"/>
          <w:sz w:val="24"/>
          <w:szCs w:val="24"/>
        </w:rPr>
        <w:t>. Energies given relative Ti</w:t>
      </w:r>
      <w:r w:rsidRPr="005B01A0">
        <w:rPr>
          <w:rFonts w:cs="Times New Roman"/>
          <w:sz w:val="24"/>
          <w:szCs w:val="24"/>
          <w:vertAlign w:val="subscript"/>
        </w:rPr>
        <w:t>4</w:t>
      </w:r>
      <w:r w:rsidRPr="005B01A0">
        <w:rPr>
          <w:rFonts w:cs="Times New Roman"/>
          <w:sz w:val="24"/>
          <w:szCs w:val="24"/>
        </w:rPr>
        <w:t>AuC</w:t>
      </w:r>
      <w:r w:rsidRPr="005B01A0">
        <w:rPr>
          <w:rFonts w:cs="Times New Roman"/>
          <w:sz w:val="24"/>
          <w:szCs w:val="24"/>
          <w:vertAlign w:val="subscript"/>
        </w:rPr>
        <w:t>3</w:t>
      </w:r>
      <w:r w:rsidRPr="005B01A0">
        <w:rPr>
          <w:rFonts w:cs="Times New Roman"/>
          <w:sz w:val="24"/>
          <w:szCs w:val="24"/>
        </w:rPr>
        <w:t xml:space="preserve"> (left structure).</w:t>
      </w:r>
    </w:p>
    <w:p w14:paraId="7B8FD267" w14:textId="77777777" w:rsidR="00A43989" w:rsidRDefault="00A43989" w:rsidP="00A43989">
      <w:pPr>
        <w:jc w:val="both"/>
        <w:rPr>
          <w:rFonts w:eastAsiaTheme="minorEastAsia" w:cs="Times New Roman"/>
          <w:lang w:eastAsia="zh-CN"/>
        </w:rPr>
      </w:pPr>
    </w:p>
    <w:p w14:paraId="0DD9F25A" w14:textId="77777777" w:rsidR="00E642E6" w:rsidRPr="00E642E6" w:rsidRDefault="00E642E6" w:rsidP="00A43989">
      <w:pPr>
        <w:jc w:val="both"/>
        <w:rPr>
          <w:rFonts w:eastAsiaTheme="minorEastAsia" w:cs="Times New Roman"/>
          <w:lang w:eastAsia="zh-CN"/>
        </w:rPr>
      </w:pPr>
    </w:p>
    <w:p w14:paraId="5787C323" w14:textId="77777777" w:rsidR="00A43989" w:rsidRDefault="00A43989" w:rsidP="00E1234F">
      <w:pPr>
        <w:spacing w:after="0" w:line="360" w:lineRule="auto"/>
        <w:jc w:val="both"/>
        <w:rPr>
          <w:rFonts w:cs="Times New Roman"/>
        </w:rPr>
      </w:pPr>
      <w:r>
        <w:rPr>
          <w:rFonts w:cs="Times New Roman"/>
          <w:noProof/>
        </w:rPr>
        <w:drawing>
          <wp:inline distT="0" distB="0" distL="0" distR="0" wp14:anchorId="094D2A1D" wp14:editId="785C30E5">
            <wp:extent cx="5486395" cy="1750472"/>
            <wp:effectExtent l="0" t="0" r="635" b="2540"/>
            <wp:docPr id="465665330" name="Picture 5" descr="A diagram of an electrical compon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665330" name="Picture 5" descr="A diagram of an electrical component&#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86395" cy="1750472"/>
                    </a:xfrm>
                    <a:prstGeom prst="rect">
                      <a:avLst/>
                    </a:prstGeom>
                  </pic:spPr>
                </pic:pic>
              </a:graphicData>
            </a:graphic>
          </wp:inline>
        </w:drawing>
      </w:r>
    </w:p>
    <w:p w14:paraId="0E55EA2A" w14:textId="75462836" w:rsidR="00A43989" w:rsidRPr="005B01A0" w:rsidRDefault="00A43989" w:rsidP="00A43989">
      <w:pPr>
        <w:spacing w:line="360" w:lineRule="auto"/>
        <w:jc w:val="both"/>
        <w:rPr>
          <w:rFonts w:cs="Times New Roman"/>
          <w:sz w:val="24"/>
          <w:szCs w:val="24"/>
        </w:rPr>
      </w:pPr>
      <w:r w:rsidRPr="005B01A0">
        <w:rPr>
          <w:rFonts w:cs="Times New Roman"/>
          <w:b/>
          <w:bCs/>
          <w:sz w:val="24"/>
          <w:szCs w:val="24"/>
        </w:rPr>
        <w:t>Figure S</w:t>
      </w:r>
      <w:r w:rsidR="005C5AFB">
        <w:rPr>
          <w:rFonts w:eastAsiaTheme="minorEastAsia" w:cs="Times New Roman" w:hint="eastAsia"/>
          <w:b/>
          <w:bCs/>
          <w:sz w:val="24"/>
          <w:szCs w:val="24"/>
          <w:lang w:eastAsia="zh-CN"/>
        </w:rPr>
        <w:t>7</w:t>
      </w:r>
      <w:r w:rsidR="00604E8E" w:rsidRPr="00604E8E">
        <w:rPr>
          <w:b/>
          <w:bCs/>
          <w:sz w:val="24"/>
          <w:szCs w:val="24"/>
        </w:rPr>
        <w:t xml:space="preserve"> | </w:t>
      </w:r>
      <w:r w:rsidRPr="00012573">
        <w:rPr>
          <w:rFonts w:cs="Times New Roman"/>
          <w:b/>
          <w:bCs/>
          <w:sz w:val="24"/>
          <w:szCs w:val="24"/>
        </w:rPr>
        <w:t>Structures considered for Ti</w:t>
      </w:r>
      <w:r w:rsidRPr="00012573">
        <w:rPr>
          <w:rFonts w:cs="Times New Roman"/>
          <w:b/>
          <w:bCs/>
          <w:sz w:val="24"/>
          <w:szCs w:val="24"/>
          <w:vertAlign w:val="subscript"/>
        </w:rPr>
        <w:t>4</w:t>
      </w:r>
      <w:r w:rsidRPr="00012573">
        <w:rPr>
          <w:rFonts w:cs="Times New Roman"/>
          <w:b/>
          <w:bCs/>
          <w:sz w:val="24"/>
          <w:szCs w:val="24"/>
        </w:rPr>
        <w:t>Au</w:t>
      </w:r>
      <w:r w:rsidRPr="00012573">
        <w:rPr>
          <w:rFonts w:cs="Times New Roman"/>
          <w:b/>
          <w:bCs/>
          <w:sz w:val="24"/>
          <w:szCs w:val="24"/>
          <w:vertAlign w:val="subscript"/>
        </w:rPr>
        <w:t>2</w:t>
      </w:r>
      <w:r w:rsidRPr="00012573">
        <w:rPr>
          <w:rFonts w:cs="Times New Roman"/>
          <w:b/>
          <w:bCs/>
          <w:sz w:val="24"/>
          <w:szCs w:val="24"/>
        </w:rPr>
        <w:t>C</w:t>
      </w:r>
      <w:r w:rsidRPr="00012573">
        <w:rPr>
          <w:rFonts w:cs="Times New Roman"/>
          <w:b/>
          <w:bCs/>
          <w:sz w:val="24"/>
          <w:szCs w:val="24"/>
          <w:vertAlign w:val="subscript"/>
        </w:rPr>
        <w:t>3</w:t>
      </w:r>
      <w:r w:rsidRPr="00012573">
        <w:rPr>
          <w:rFonts w:cs="Times New Roman"/>
          <w:b/>
          <w:bCs/>
          <w:sz w:val="24"/>
          <w:szCs w:val="24"/>
        </w:rPr>
        <w:t xml:space="preserve"> with Ti in blue, Au in gold, and C in black.</w:t>
      </w:r>
      <w:r w:rsidRPr="005B01A0">
        <w:rPr>
          <w:rFonts w:cs="Times New Roman"/>
          <w:sz w:val="24"/>
          <w:szCs w:val="24"/>
        </w:rPr>
        <w:t xml:space="preserve"> Green rectangle mark structure used for analysis in </w:t>
      </w:r>
      <w:r w:rsidR="00B735BA" w:rsidRPr="00B735BA">
        <w:rPr>
          <w:rFonts w:cs="Times New Roman"/>
          <w:b/>
          <w:bCs/>
          <w:sz w:val="24"/>
          <w:szCs w:val="24"/>
        </w:rPr>
        <w:t>Fig. 2</w:t>
      </w:r>
      <w:r w:rsidRPr="005B01A0">
        <w:rPr>
          <w:rFonts w:cs="Times New Roman"/>
          <w:sz w:val="24"/>
          <w:szCs w:val="24"/>
        </w:rPr>
        <w:t>. Energies given are calculated by using Eq. 1.</w:t>
      </w:r>
    </w:p>
    <w:p w14:paraId="1104F593" w14:textId="77777777" w:rsidR="00A43989" w:rsidRDefault="00A43989" w:rsidP="00A43989">
      <w:pPr>
        <w:jc w:val="both"/>
        <w:rPr>
          <w:rFonts w:cs="Times New Roman"/>
        </w:rPr>
      </w:pPr>
    </w:p>
    <w:p w14:paraId="064DB13E" w14:textId="77777777" w:rsidR="00A43989" w:rsidRDefault="00A43989" w:rsidP="00E1234F">
      <w:pPr>
        <w:spacing w:after="0" w:line="360" w:lineRule="auto"/>
        <w:jc w:val="center"/>
        <w:rPr>
          <w:rFonts w:cs="Times New Roman"/>
        </w:rPr>
      </w:pPr>
      <w:r>
        <w:rPr>
          <w:rFonts w:cs="Times New Roman"/>
          <w:noProof/>
        </w:rPr>
        <w:lastRenderedPageBreak/>
        <w:drawing>
          <wp:inline distT="0" distB="0" distL="0" distR="0" wp14:anchorId="16B7F712" wp14:editId="2A8E2E34">
            <wp:extent cx="5486400" cy="4562318"/>
            <wp:effectExtent l="0" t="0" r="0" b="0"/>
            <wp:docPr id="1433831700" name="Picture 6" descr="A diagram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31700" name="Picture 6" descr="A diagram of a number of objects&#10;&#10;Description automatically generated with medium confidence"/>
                    <pic:cNvPicPr/>
                  </pic:nvPicPr>
                  <pic:blipFill>
                    <a:blip r:embed="rId15"/>
                    <a:stretch>
                      <a:fillRect/>
                    </a:stretch>
                  </pic:blipFill>
                  <pic:spPr>
                    <a:xfrm>
                      <a:off x="0" y="0"/>
                      <a:ext cx="5486400" cy="4562318"/>
                    </a:xfrm>
                    <a:prstGeom prst="rect">
                      <a:avLst/>
                    </a:prstGeom>
                  </pic:spPr>
                </pic:pic>
              </a:graphicData>
            </a:graphic>
          </wp:inline>
        </w:drawing>
      </w:r>
    </w:p>
    <w:p w14:paraId="6D954AC6" w14:textId="4AA0AFD4" w:rsidR="00A43989" w:rsidRDefault="00A43989" w:rsidP="00A43989">
      <w:pPr>
        <w:spacing w:line="360" w:lineRule="auto"/>
        <w:jc w:val="both"/>
        <w:rPr>
          <w:rFonts w:eastAsiaTheme="minorEastAsia" w:cs="Times New Roman"/>
          <w:sz w:val="24"/>
          <w:szCs w:val="24"/>
          <w:lang w:eastAsia="zh-CN"/>
        </w:rPr>
      </w:pPr>
      <w:r w:rsidRPr="005B01A0">
        <w:rPr>
          <w:rFonts w:cs="Times New Roman"/>
          <w:b/>
          <w:bCs/>
          <w:sz w:val="24"/>
          <w:szCs w:val="24"/>
        </w:rPr>
        <w:t>Figure S</w:t>
      </w:r>
      <w:r w:rsidR="005C5AFB">
        <w:rPr>
          <w:rFonts w:eastAsiaTheme="minorEastAsia" w:cs="Times New Roman" w:hint="eastAsia"/>
          <w:b/>
          <w:bCs/>
          <w:sz w:val="24"/>
          <w:szCs w:val="24"/>
          <w:lang w:eastAsia="zh-CN"/>
        </w:rPr>
        <w:t>8</w:t>
      </w:r>
      <w:r w:rsidRPr="00604E8E">
        <w:rPr>
          <w:b/>
          <w:bCs/>
          <w:sz w:val="24"/>
          <w:szCs w:val="24"/>
        </w:rPr>
        <w:t xml:space="preserve"> | </w:t>
      </w:r>
      <w:r w:rsidRPr="00012573">
        <w:rPr>
          <w:rFonts w:cs="Times New Roman"/>
          <w:b/>
          <w:bCs/>
          <w:sz w:val="24"/>
          <w:szCs w:val="24"/>
        </w:rPr>
        <w:t>Structures considered for Ti</w:t>
      </w:r>
      <w:r w:rsidRPr="00012573">
        <w:rPr>
          <w:rFonts w:cs="Times New Roman"/>
          <w:b/>
          <w:bCs/>
          <w:sz w:val="24"/>
          <w:szCs w:val="24"/>
          <w:vertAlign w:val="subscript"/>
        </w:rPr>
        <w:t>4</w:t>
      </w:r>
      <w:r w:rsidRPr="00012573">
        <w:rPr>
          <w:rFonts w:cs="Times New Roman"/>
          <w:b/>
          <w:bCs/>
          <w:sz w:val="24"/>
          <w:szCs w:val="24"/>
        </w:rPr>
        <w:t>Au</w:t>
      </w:r>
      <w:r w:rsidRPr="00012573">
        <w:rPr>
          <w:rFonts w:cs="Times New Roman"/>
          <w:b/>
          <w:bCs/>
          <w:sz w:val="24"/>
          <w:szCs w:val="24"/>
          <w:vertAlign w:val="subscript"/>
        </w:rPr>
        <w:t>3</w:t>
      </w:r>
      <w:r w:rsidRPr="00012573">
        <w:rPr>
          <w:rFonts w:cs="Times New Roman"/>
          <w:b/>
          <w:bCs/>
          <w:sz w:val="24"/>
          <w:szCs w:val="24"/>
        </w:rPr>
        <w:t>C</w:t>
      </w:r>
      <w:r w:rsidRPr="00012573">
        <w:rPr>
          <w:rFonts w:cs="Times New Roman"/>
          <w:b/>
          <w:bCs/>
          <w:sz w:val="24"/>
          <w:szCs w:val="24"/>
          <w:vertAlign w:val="subscript"/>
        </w:rPr>
        <w:t>3</w:t>
      </w:r>
      <w:r w:rsidRPr="00012573">
        <w:rPr>
          <w:rFonts w:cs="Times New Roman"/>
          <w:b/>
          <w:bCs/>
          <w:sz w:val="24"/>
          <w:szCs w:val="24"/>
        </w:rPr>
        <w:t xml:space="preserve"> with Ti in blue, Au in gold, and C in black.</w:t>
      </w:r>
      <w:r w:rsidRPr="005B01A0">
        <w:rPr>
          <w:rFonts w:cs="Times New Roman"/>
          <w:sz w:val="24"/>
          <w:szCs w:val="24"/>
        </w:rPr>
        <w:t xml:space="preserve"> Green rectangle mark structure used for analysis in </w:t>
      </w:r>
      <w:r w:rsidR="00B735BA" w:rsidRPr="00B735BA">
        <w:rPr>
          <w:rFonts w:cs="Times New Roman"/>
          <w:b/>
          <w:bCs/>
          <w:sz w:val="24"/>
          <w:szCs w:val="24"/>
        </w:rPr>
        <w:t>Fig. 2</w:t>
      </w:r>
      <w:r w:rsidRPr="005B01A0">
        <w:rPr>
          <w:rFonts w:cs="Times New Roman"/>
          <w:sz w:val="24"/>
          <w:szCs w:val="24"/>
        </w:rPr>
        <w:t>. Energies given are calculated by using Eq. 1.</w:t>
      </w:r>
    </w:p>
    <w:p w14:paraId="7FB32735" w14:textId="77777777" w:rsidR="00EC69A7" w:rsidRDefault="00EC69A7" w:rsidP="00A43989">
      <w:pPr>
        <w:spacing w:line="360" w:lineRule="auto"/>
        <w:jc w:val="both"/>
        <w:rPr>
          <w:rFonts w:eastAsiaTheme="minorEastAsia" w:cs="Times New Roman"/>
          <w:sz w:val="24"/>
          <w:szCs w:val="24"/>
          <w:lang w:eastAsia="zh-CN"/>
        </w:rPr>
      </w:pPr>
    </w:p>
    <w:p w14:paraId="2E75E05C" w14:textId="77777777" w:rsidR="00EC69A7" w:rsidRDefault="00EC69A7" w:rsidP="00A43989">
      <w:pPr>
        <w:spacing w:line="360" w:lineRule="auto"/>
        <w:jc w:val="both"/>
        <w:rPr>
          <w:rFonts w:eastAsiaTheme="minorEastAsia" w:cs="Times New Roman"/>
          <w:sz w:val="24"/>
          <w:szCs w:val="24"/>
          <w:lang w:eastAsia="zh-CN"/>
        </w:rPr>
      </w:pPr>
    </w:p>
    <w:p w14:paraId="04064B04" w14:textId="77777777" w:rsidR="00EC69A7" w:rsidRDefault="00EC69A7" w:rsidP="00A43989">
      <w:pPr>
        <w:spacing w:line="360" w:lineRule="auto"/>
        <w:jc w:val="both"/>
        <w:rPr>
          <w:rFonts w:eastAsiaTheme="minorEastAsia" w:cs="Times New Roman"/>
          <w:sz w:val="24"/>
          <w:szCs w:val="24"/>
          <w:lang w:eastAsia="zh-CN"/>
        </w:rPr>
      </w:pPr>
    </w:p>
    <w:p w14:paraId="28C2DBFC" w14:textId="77777777" w:rsidR="00EC69A7" w:rsidRDefault="00EC69A7" w:rsidP="00A43989">
      <w:pPr>
        <w:spacing w:line="360" w:lineRule="auto"/>
        <w:jc w:val="both"/>
        <w:rPr>
          <w:rFonts w:eastAsiaTheme="minorEastAsia" w:cs="Times New Roman"/>
          <w:sz w:val="24"/>
          <w:szCs w:val="24"/>
          <w:lang w:eastAsia="zh-CN"/>
        </w:rPr>
      </w:pPr>
    </w:p>
    <w:p w14:paraId="3D4C5F3F" w14:textId="77777777" w:rsidR="00EC69A7" w:rsidRDefault="00EC69A7" w:rsidP="00A43989">
      <w:pPr>
        <w:spacing w:line="360" w:lineRule="auto"/>
        <w:jc w:val="both"/>
        <w:rPr>
          <w:rFonts w:eastAsiaTheme="minorEastAsia" w:cs="Times New Roman"/>
          <w:sz w:val="24"/>
          <w:szCs w:val="24"/>
          <w:lang w:eastAsia="zh-CN"/>
        </w:rPr>
      </w:pPr>
    </w:p>
    <w:p w14:paraId="273CF463" w14:textId="77777777" w:rsidR="00EC69A7" w:rsidRPr="00EC69A7" w:rsidRDefault="00EC69A7" w:rsidP="00A43989">
      <w:pPr>
        <w:spacing w:line="360" w:lineRule="auto"/>
        <w:jc w:val="both"/>
        <w:rPr>
          <w:rFonts w:eastAsiaTheme="minorEastAsia" w:cs="Times New Roman"/>
          <w:sz w:val="24"/>
          <w:szCs w:val="24"/>
          <w:lang w:eastAsia="zh-CN"/>
        </w:rPr>
      </w:pPr>
    </w:p>
    <w:p w14:paraId="13627110" w14:textId="77777777" w:rsidR="00A43989" w:rsidRDefault="00A43989" w:rsidP="00E1234F">
      <w:pPr>
        <w:spacing w:after="0" w:line="360" w:lineRule="auto"/>
        <w:jc w:val="center"/>
        <w:rPr>
          <w:rFonts w:cs="Times New Roman"/>
        </w:rPr>
      </w:pPr>
      <w:r>
        <w:rPr>
          <w:rFonts w:cs="Times New Roman"/>
          <w:noProof/>
        </w:rPr>
        <w:lastRenderedPageBreak/>
        <w:drawing>
          <wp:inline distT="0" distB="0" distL="0" distR="0" wp14:anchorId="2B8F515D" wp14:editId="03CCC226">
            <wp:extent cx="5486400" cy="2277671"/>
            <wp:effectExtent l="0" t="0" r="0" b="8890"/>
            <wp:docPr id="661713319" name="Picture 7"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713319" name="Picture 7" descr="A diagram of a graph&#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2277671"/>
                    </a:xfrm>
                    <a:prstGeom prst="rect">
                      <a:avLst/>
                    </a:prstGeom>
                  </pic:spPr>
                </pic:pic>
              </a:graphicData>
            </a:graphic>
          </wp:inline>
        </w:drawing>
      </w:r>
    </w:p>
    <w:p w14:paraId="42983247" w14:textId="61F1AA39" w:rsidR="00A43989" w:rsidRDefault="00A43989" w:rsidP="00A43989">
      <w:pPr>
        <w:spacing w:line="360" w:lineRule="auto"/>
        <w:jc w:val="both"/>
        <w:rPr>
          <w:rFonts w:eastAsiaTheme="minorEastAsia" w:cs="Times New Roman"/>
          <w:sz w:val="24"/>
          <w:szCs w:val="24"/>
          <w:lang w:eastAsia="zh-CN"/>
        </w:rPr>
      </w:pPr>
      <w:r w:rsidRPr="005B01A0">
        <w:rPr>
          <w:rFonts w:cs="Times New Roman"/>
          <w:b/>
          <w:bCs/>
          <w:sz w:val="24"/>
          <w:szCs w:val="24"/>
        </w:rPr>
        <w:t>Figure S</w:t>
      </w:r>
      <w:r w:rsidR="005C5AFB">
        <w:rPr>
          <w:rFonts w:eastAsiaTheme="minorEastAsia" w:cs="Times New Roman" w:hint="eastAsia"/>
          <w:b/>
          <w:bCs/>
          <w:sz w:val="24"/>
          <w:szCs w:val="24"/>
          <w:lang w:eastAsia="zh-CN"/>
        </w:rPr>
        <w:t>9</w:t>
      </w:r>
      <w:r w:rsidRPr="00604E8E">
        <w:rPr>
          <w:b/>
          <w:bCs/>
          <w:sz w:val="24"/>
          <w:szCs w:val="24"/>
        </w:rPr>
        <w:t xml:space="preserve"> | </w:t>
      </w:r>
      <w:r w:rsidRPr="00012573">
        <w:rPr>
          <w:rFonts w:cs="Times New Roman"/>
          <w:b/>
          <w:bCs/>
          <w:sz w:val="24"/>
          <w:szCs w:val="24"/>
        </w:rPr>
        <w:t>Structures considered for Ti</w:t>
      </w:r>
      <w:r w:rsidRPr="00012573">
        <w:rPr>
          <w:rFonts w:cs="Times New Roman"/>
          <w:b/>
          <w:bCs/>
          <w:sz w:val="24"/>
          <w:szCs w:val="24"/>
          <w:vertAlign w:val="subscript"/>
        </w:rPr>
        <w:t>4</w:t>
      </w:r>
      <w:r w:rsidRPr="00012573">
        <w:rPr>
          <w:rFonts w:cs="Times New Roman"/>
          <w:b/>
          <w:bCs/>
          <w:sz w:val="24"/>
          <w:szCs w:val="24"/>
        </w:rPr>
        <w:t>Au</w:t>
      </w:r>
      <w:r w:rsidRPr="00012573">
        <w:rPr>
          <w:rFonts w:cs="Times New Roman"/>
          <w:b/>
          <w:bCs/>
          <w:sz w:val="24"/>
          <w:szCs w:val="24"/>
          <w:vertAlign w:val="subscript"/>
        </w:rPr>
        <w:t>4</w:t>
      </w:r>
      <w:r w:rsidRPr="00012573">
        <w:rPr>
          <w:rFonts w:cs="Times New Roman"/>
          <w:b/>
          <w:bCs/>
          <w:sz w:val="24"/>
          <w:szCs w:val="24"/>
        </w:rPr>
        <w:t>C</w:t>
      </w:r>
      <w:r w:rsidRPr="00012573">
        <w:rPr>
          <w:rFonts w:cs="Times New Roman"/>
          <w:b/>
          <w:bCs/>
          <w:sz w:val="24"/>
          <w:szCs w:val="24"/>
          <w:vertAlign w:val="subscript"/>
        </w:rPr>
        <w:t>3</w:t>
      </w:r>
      <w:r w:rsidRPr="00012573">
        <w:rPr>
          <w:rFonts w:cs="Times New Roman"/>
          <w:b/>
          <w:bCs/>
          <w:sz w:val="24"/>
          <w:szCs w:val="24"/>
        </w:rPr>
        <w:t xml:space="preserve"> with Ti in blue, Au in gold, and C in black.</w:t>
      </w:r>
      <w:r w:rsidRPr="005B01A0">
        <w:rPr>
          <w:rFonts w:cs="Times New Roman"/>
          <w:sz w:val="24"/>
          <w:szCs w:val="24"/>
        </w:rPr>
        <w:t xml:space="preserve"> Green rectangle mark structure used for analysis in </w:t>
      </w:r>
      <w:r w:rsidR="00B735BA" w:rsidRPr="00B735BA">
        <w:rPr>
          <w:rFonts w:cs="Times New Roman"/>
          <w:b/>
          <w:bCs/>
          <w:sz w:val="24"/>
          <w:szCs w:val="24"/>
        </w:rPr>
        <w:t>Fig. 2</w:t>
      </w:r>
      <w:r w:rsidRPr="005B01A0">
        <w:rPr>
          <w:rFonts w:cs="Times New Roman"/>
          <w:sz w:val="24"/>
          <w:szCs w:val="24"/>
        </w:rPr>
        <w:t>. Energies given are calculated by using Eq. 1.</w:t>
      </w:r>
    </w:p>
    <w:p w14:paraId="6A3F8280" w14:textId="77777777" w:rsidR="00EC69A7" w:rsidRDefault="00EC69A7" w:rsidP="00A43989">
      <w:pPr>
        <w:spacing w:line="360" w:lineRule="auto"/>
        <w:jc w:val="both"/>
        <w:rPr>
          <w:rFonts w:eastAsiaTheme="minorEastAsia" w:cs="Times New Roman"/>
          <w:sz w:val="24"/>
          <w:szCs w:val="24"/>
          <w:lang w:eastAsia="zh-CN"/>
        </w:rPr>
      </w:pPr>
    </w:p>
    <w:p w14:paraId="04732D64" w14:textId="77777777" w:rsidR="00EC69A7" w:rsidRPr="00EC69A7" w:rsidRDefault="00EC69A7" w:rsidP="00A43989">
      <w:pPr>
        <w:spacing w:line="360" w:lineRule="auto"/>
        <w:jc w:val="both"/>
        <w:rPr>
          <w:rFonts w:eastAsiaTheme="minorEastAsia" w:cs="Times New Roman"/>
          <w:sz w:val="24"/>
          <w:szCs w:val="24"/>
          <w:lang w:eastAsia="zh-CN"/>
        </w:rPr>
      </w:pPr>
    </w:p>
    <w:p w14:paraId="63CDA1DC" w14:textId="77777777" w:rsidR="00A43989" w:rsidRDefault="00A43989" w:rsidP="00E1234F">
      <w:pPr>
        <w:spacing w:after="0" w:line="360" w:lineRule="auto"/>
        <w:jc w:val="center"/>
        <w:rPr>
          <w:rFonts w:cs="Times New Roman"/>
        </w:rPr>
      </w:pPr>
      <w:r>
        <w:rPr>
          <w:rFonts w:cs="Times New Roman"/>
          <w:noProof/>
        </w:rPr>
        <w:drawing>
          <wp:inline distT="0" distB="0" distL="0" distR="0" wp14:anchorId="5F82245D" wp14:editId="1EB9EFE9">
            <wp:extent cx="5486400" cy="2444772"/>
            <wp:effectExtent l="0" t="0" r="0" b="0"/>
            <wp:docPr id="1500694005" name="Picture 8" descr="A diagram of a diagram of a ce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694005" name="Picture 8" descr="A diagram of a diagram of a cell&#10;&#10;Description automatically generated with medium confidence"/>
                    <pic:cNvPicPr/>
                  </pic:nvPicPr>
                  <pic:blipFill>
                    <a:blip r:embed="rId17"/>
                    <a:stretch>
                      <a:fillRect/>
                    </a:stretch>
                  </pic:blipFill>
                  <pic:spPr>
                    <a:xfrm>
                      <a:off x="0" y="0"/>
                      <a:ext cx="5486400" cy="2444772"/>
                    </a:xfrm>
                    <a:prstGeom prst="rect">
                      <a:avLst/>
                    </a:prstGeom>
                  </pic:spPr>
                </pic:pic>
              </a:graphicData>
            </a:graphic>
          </wp:inline>
        </w:drawing>
      </w:r>
    </w:p>
    <w:p w14:paraId="62C76D7B" w14:textId="69890652" w:rsidR="00A43989" w:rsidRPr="005B01A0" w:rsidRDefault="00A43989" w:rsidP="00A43989">
      <w:pPr>
        <w:spacing w:line="360" w:lineRule="auto"/>
        <w:jc w:val="both"/>
        <w:rPr>
          <w:rFonts w:cs="Times New Roman"/>
          <w:sz w:val="24"/>
          <w:szCs w:val="24"/>
        </w:rPr>
      </w:pPr>
      <w:r w:rsidRPr="005B01A0">
        <w:rPr>
          <w:rFonts w:cs="Times New Roman"/>
          <w:b/>
          <w:bCs/>
          <w:sz w:val="24"/>
          <w:szCs w:val="24"/>
        </w:rPr>
        <w:t>Figure S</w:t>
      </w:r>
      <w:r w:rsidR="005C5AFB">
        <w:rPr>
          <w:rFonts w:eastAsiaTheme="minorEastAsia" w:cs="Times New Roman" w:hint="eastAsia"/>
          <w:b/>
          <w:bCs/>
          <w:sz w:val="24"/>
          <w:szCs w:val="24"/>
          <w:lang w:eastAsia="zh-CN"/>
        </w:rPr>
        <w:t>10</w:t>
      </w:r>
      <w:r w:rsidR="00604E8E" w:rsidRPr="00604E8E">
        <w:rPr>
          <w:b/>
          <w:bCs/>
          <w:sz w:val="24"/>
          <w:szCs w:val="24"/>
        </w:rPr>
        <w:t xml:space="preserve"> | </w:t>
      </w:r>
      <w:r w:rsidRPr="00012573">
        <w:rPr>
          <w:rFonts w:cs="Times New Roman"/>
          <w:b/>
          <w:bCs/>
          <w:sz w:val="24"/>
          <w:szCs w:val="24"/>
        </w:rPr>
        <w:t>Structures considered for Ti</w:t>
      </w:r>
      <w:r w:rsidRPr="00012573">
        <w:rPr>
          <w:rFonts w:cs="Times New Roman"/>
          <w:b/>
          <w:bCs/>
          <w:sz w:val="24"/>
          <w:szCs w:val="24"/>
          <w:vertAlign w:val="subscript"/>
        </w:rPr>
        <w:t>4</w:t>
      </w:r>
      <w:r w:rsidRPr="00012573">
        <w:rPr>
          <w:rFonts w:cs="Times New Roman"/>
          <w:b/>
          <w:bCs/>
          <w:sz w:val="24"/>
          <w:szCs w:val="24"/>
        </w:rPr>
        <w:t>Au</w:t>
      </w:r>
      <w:r w:rsidRPr="00012573">
        <w:rPr>
          <w:rFonts w:cs="Times New Roman"/>
          <w:b/>
          <w:bCs/>
          <w:sz w:val="24"/>
          <w:szCs w:val="24"/>
          <w:vertAlign w:val="subscript"/>
        </w:rPr>
        <w:t>5</w:t>
      </w:r>
      <w:r w:rsidRPr="00012573">
        <w:rPr>
          <w:rFonts w:cs="Times New Roman"/>
          <w:b/>
          <w:bCs/>
          <w:sz w:val="24"/>
          <w:szCs w:val="24"/>
        </w:rPr>
        <w:t>C</w:t>
      </w:r>
      <w:r w:rsidRPr="00012573">
        <w:rPr>
          <w:rFonts w:cs="Times New Roman"/>
          <w:b/>
          <w:bCs/>
          <w:sz w:val="24"/>
          <w:szCs w:val="24"/>
          <w:vertAlign w:val="subscript"/>
        </w:rPr>
        <w:t>3</w:t>
      </w:r>
      <w:r w:rsidRPr="00012573">
        <w:rPr>
          <w:rFonts w:cs="Times New Roman"/>
          <w:b/>
          <w:bCs/>
          <w:sz w:val="24"/>
          <w:szCs w:val="24"/>
        </w:rPr>
        <w:t xml:space="preserve"> with Ti in blue, Au in gold, and C in black.</w:t>
      </w:r>
      <w:r w:rsidRPr="005B01A0">
        <w:rPr>
          <w:rFonts w:cs="Times New Roman"/>
          <w:sz w:val="24"/>
          <w:szCs w:val="24"/>
        </w:rPr>
        <w:t xml:space="preserve"> Green rectangle mark structure used for analysis in </w:t>
      </w:r>
      <w:r w:rsidR="00B735BA" w:rsidRPr="00B735BA">
        <w:rPr>
          <w:rFonts w:cs="Times New Roman"/>
          <w:b/>
          <w:bCs/>
          <w:sz w:val="24"/>
          <w:szCs w:val="24"/>
        </w:rPr>
        <w:t>Fig. 2</w:t>
      </w:r>
      <w:r w:rsidRPr="005B01A0">
        <w:rPr>
          <w:rFonts w:cs="Times New Roman"/>
          <w:sz w:val="24"/>
          <w:szCs w:val="24"/>
        </w:rPr>
        <w:t>. Energies given are calculated by using Eq. 1.</w:t>
      </w:r>
    </w:p>
    <w:p w14:paraId="17BFEB7E" w14:textId="77777777" w:rsidR="00A43989" w:rsidRDefault="00A43989" w:rsidP="00A43989">
      <w:pPr>
        <w:spacing w:after="0"/>
        <w:jc w:val="both"/>
        <w:rPr>
          <w:rFonts w:cs="Times New Roman"/>
        </w:rPr>
      </w:pPr>
    </w:p>
    <w:p w14:paraId="38B9F227" w14:textId="77777777" w:rsidR="00A43989" w:rsidRDefault="00A43989" w:rsidP="00A43989">
      <w:pPr>
        <w:spacing w:after="0"/>
        <w:jc w:val="both"/>
        <w:rPr>
          <w:rFonts w:cs="Times New Roman"/>
        </w:rPr>
      </w:pPr>
    </w:p>
    <w:p w14:paraId="508B908B" w14:textId="77777777" w:rsidR="00A43989" w:rsidRDefault="00A43989" w:rsidP="00A43989">
      <w:pPr>
        <w:spacing w:after="0"/>
        <w:jc w:val="both"/>
        <w:rPr>
          <w:rFonts w:cs="Times New Roman"/>
        </w:rPr>
      </w:pPr>
    </w:p>
    <w:p w14:paraId="1534FE30" w14:textId="77777777" w:rsidR="00A43989" w:rsidRDefault="00A43989" w:rsidP="00A43989">
      <w:pPr>
        <w:spacing w:after="0"/>
        <w:jc w:val="both"/>
        <w:rPr>
          <w:rFonts w:cs="Times New Roman"/>
        </w:rPr>
      </w:pPr>
    </w:p>
    <w:p w14:paraId="2D083B2D" w14:textId="77777777" w:rsidR="00A43989" w:rsidRDefault="00A43989" w:rsidP="00A43989">
      <w:pPr>
        <w:spacing w:after="0"/>
        <w:jc w:val="both"/>
        <w:rPr>
          <w:rFonts w:cs="Times New Roman"/>
        </w:rPr>
      </w:pPr>
    </w:p>
    <w:p w14:paraId="2FD2E89E" w14:textId="77777777" w:rsidR="00A43989" w:rsidRDefault="00A43989" w:rsidP="00A43989">
      <w:pPr>
        <w:spacing w:after="0"/>
        <w:jc w:val="both"/>
        <w:rPr>
          <w:rFonts w:cs="Times New Roman"/>
        </w:rPr>
      </w:pPr>
    </w:p>
    <w:p w14:paraId="4932C2E0" w14:textId="77777777" w:rsidR="00A43989" w:rsidRDefault="00A43989" w:rsidP="00A43989">
      <w:pPr>
        <w:spacing w:after="0"/>
        <w:jc w:val="both"/>
        <w:rPr>
          <w:rFonts w:cs="Times New Roman"/>
        </w:rPr>
      </w:pPr>
    </w:p>
    <w:p w14:paraId="3B6ADE2C" w14:textId="77777777" w:rsidR="00A43989" w:rsidRDefault="00A43989" w:rsidP="00A43989">
      <w:pPr>
        <w:spacing w:after="0"/>
        <w:jc w:val="both"/>
        <w:rPr>
          <w:rFonts w:cs="Times New Roman"/>
        </w:rPr>
      </w:pPr>
    </w:p>
    <w:p w14:paraId="7EB28837" w14:textId="77777777" w:rsidR="00A43989" w:rsidRPr="00A55E6C" w:rsidRDefault="00A43989" w:rsidP="00A43989">
      <w:pPr>
        <w:spacing w:after="0"/>
        <w:jc w:val="both"/>
        <w:rPr>
          <w:rFonts w:eastAsiaTheme="minorEastAsia" w:cs="Times New Roman"/>
          <w:lang w:eastAsia="zh-CN"/>
        </w:rPr>
      </w:pPr>
    </w:p>
    <w:p w14:paraId="56864DFF" w14:textId="596005A1" w:rsidR="00A43989" w:rsidRPr="00A76149" w:rsidRDefault="00A43989" w:rsidP="005B4BFD">
      <w:pPr>
        <w:spacing w:after="0" w:line="360" w:lineRule="auto"/>
        <w:jc w:val="both"/>
        <w:rPr>
          <w:rFonts w:eastAsiaTheme="minorEastAsia" w:cs="Times New Roman"/>
          <w:sz w:val="24"/>
          <w:szCs w:val="24"/>
          <w:lang w:eastAsia="zh-CN"/>
        </w:rPr>
      </w:pPr>
      <w:r w:rsidRPr="00A76149">
        <w:rPr>
          <w:rFonts w:cs="Times New Roman"/>
          <w:b/>
          <w:bCs/>
          <w:sz w:val="24"/>
          <w:szCs w:val="24"/>
        </w:rPr>
        <w:t xml:space="preserve">Table </w:t>
      </w:r>
      <w:r w:rsidR="005B4BFD" w:rsidRPr="00A76149">
        <w:rPr>
          <w:rFonts w:eastAsiaTheme="minorEastAsia" w:cs="Times New Roman" w:hint="eastAsia"/>
          <w:b/>
          <w:bCs/>
          <w:sz w:val="24"/>
          <w:szCs w:val="24"/>
          <w:lang w:eastAsia="zh-CN"/>
        </w:rPr>
        <w:t>S</w:t>
      </w:r>
      <w:r w:rsidRPr="00A76149">
        <w:rPr>
          <w:rFonts w:cs="Times New Roman"/>
          <w:b/>
          <w:bCs/>
          <w:sz w:val="24"/>
          <w:szCs w:val="24"/>
        </w:rPr>
        <w:t>1</w:t>
      </w:r>
      <w:r w:rsidRPr="00A76149">
        <w:rPr>
          <w:b/>
          <w:bCs/>
          <w:sz w:val="24"/>
          <w:szCs w:val="24"/>
        </w:rPr>
        <w:t xml:space="preserve"> | </w:t>
      </w:r>
      <w:r w:rsidRPr="00A76149">
        <w:rPr>
          <w:rFonts w:cs="Times New Roman"/>
          <w:b/>
          <w:bCs/>
          <w:sz w:val="24"/>
          <w:szCs w:val="24"/>
        </w:rPr>
        <w:t>Calculated lattice parameters, space group symmetry and Wyckoff sites for structures illustrated in Figure 1a.</w:t>
      </w:r>
    </w:p>
    <w:tbl>
      <w:tblPr>
        <w:tblW w:w="7875" w:type="dxa"/>
        <w:jc w:val="center"/>
        <w:tblCellMar>
          <w:left w:w="0" w:type="dxa"/>
          <w:right w:w="0" w:type="dxa"/>
        </w:tblCellMar>
        <w:tblLook w:val="0600" w:firstRow="0" w:lastRow="0" w:firstColumn="0" w:lastColumn="0" w:noHBand="1" w:noVBand="1"/>
      </w:tblPr>
      <w:tblGrid>
        <w:gridCol w:w="1075"/>
        <w:gridCol w:w="869"/>
        <w:gridCol w:w="869"/>
        <w:gridCol w:w="2690"/>
        <w:gridCol w:w="2372"/>
      </w:tblGrid>
      <w:tr w:rsidR="00A43989" w:rsidRPr="00E76466" w14:paraId="161FA59D" w14:textId="77777777">
        <w:trPr>
          <w:trHeight w:val="350"/>
          <w:jc w:val="center"/>
        </w:trPr>
        <w:tc>
          <w:tcPr>
            <w:tcW w:w="1075" w:type="dxa"/>
            <w:tcBorders>
              <w:top w:val="double" w:sz="4" w:space="0" w:color="auto"/>
              <w:bottom w:val="single" w:sz="4" w:space="0" w:color="auto"/>
              <w:right w:val="single" w:sz="8" w:space="0" w:color="FFFFFF"/>
            </w:tcBorders>
            <w:shd w:val="clear" w:color="auto" w:fill="auto"/>
            <w:tcMar>
              <w:top w:w="15" w:type="dxa"/>
              <w:left w:w="15" w:type="dxa"/>
              <w:bottom w:w="0" w:type="dxa"/>
              <w:right w:w="15" w:type="dxa"/>
            </w:tcMar>
            <w:vAlign w:val="center"/>
            <w:hideMark/>
          </w:tcPr>
          <w:p w14:paraId="796B1862" w14:textId="77777777" w:rsidR="00A43989" w:rsidRPr="00E76466" w:rsidRDefault="00A43989" w:rsidP="00A76149">
            <w:pPr>
              <w:spacing w:after="0"/>
              <w:jc w:val="center"/>
              <w:rPr>
                <w:rFonts w:cs="Times New Roman"/>
                <w:sz w:val="18"/>
                <w:szCs w:val="18"/>
              </w:rPr>
            </w:pPr>
            <w:r w:rsidRPr="00E76466">
              <w:rPr>
                <w:rFonts w:cs="Times New Roman"/>
                <w:sz w:val="18"/>
                <w:szCs w:val="18"/>
              </w:rPr>
              <w:t>Phase</w:t>
            </w:r>
          </w:p>
        </w:tc>
        <w:tc>
          <w:tcPr>
            <w:tcW w:w="869" w:type="dxa"/>
            <w:tcBorders>
              <w:top w:val="double" w:sz="4" w:space="0" w:color="auto"/>
              <w:bottom w:val="single" w:sz="4" w:space="0" w:color="auto"/>
            </w:tcBorders>
            <w:vAlign w:val="center"/>
          </w:tcPr>
          <w:p w14:paraId="1C936542" w14:textId="77777777" w:rsidR="00A43989" w:rsidRPr="00E76466" w:rsidRDefault="00A43989" w:rsidP="00A76149">
            <w:pPr>
              <w:spacing w:after="0"/>
              <w:jc w:val="center"/>
              <w:rPr>
                <w:rFonts w:cs="Times New Roman"/>
                <w:sz w:val="18"/>
                <w:szCs w:val="18"/>
              </w:rPr>
            </w:pPr>
            <w:r w:rsidRPr="00E76466">
              <w:rPr>
                <w:rFonts w:cs="Times New Roman"/>
                <w:i/>
                <w:iCs/>
                <w:sz w:val="18"/>
                <w:szCs w:val="18"/>
              </w:rPr>
              <w:t>a</w:t>
            </w:r>
            <w:r w:rsidRPr="00E76466">
              <w:rPr>
                <w:rFonts w:cs="Times New Roman"/>
                <w:sz w:val="18"/>
                <w:szCs w:val="18"/>
              </w:rPr>
              <w:t xml:space="preserve"> (Å)</w:t>
            </w:r>
          </w:p>
        </w:tc>
        <w:tc>
          <w:tcPr>
            <w:tcW w:w="869" w:type="dxa"/>
            <w:tcBorders>
              <w:top w:val="double" w:sz="4" w:space="0" w:color="auto"/>
              <w:bottom w:val="single" w:sz="4" w:space="0" w:color="auto"/>
            </w:tcBorders>
            <w:vAlign w:val="center"/>
          </w:tcPr>
          <w:p w14:paraId="5DA05FFA" w14:textId="77777777" w:rsidR="00A43989" w:rsidRPr="00E76466" w:rsidRDefault="00A43989" w:rsidP="00A76149">
            <w:pPr>
              <w:spacing w:after="0"/>
              <w:jc w:val="center"/>
              <w:rPr>
                <w:rFonts w:cs="Times New Roman"/>
                <w:sz w:val="18"/>
                <w:szCs w:val="18"/>
              </w:rPr>
            </w:pPr>
            <w:r w:rsidRPr="00E76466">
              <w:rPr>
                <w:rFonts w:cs="Times New Roman"/>
                <w:i/>
                <w:iCs/>
                <w:sz w:val="18"/>
                <w:szCs w:val="18"/>
              </w:rPr>
              <w:t>c</w:t>
            </w:r>
            <w:r w:rsidRPr="00E76466">
              <w:rPr>
                <w:rFonts w:cs="Times New Roman"/>
                <w:sz w:val="18"/>
                <w:szCs w:val="18"/>
              </w:rPr>
              <w:t xml:space="preserve"> (Å)</w:t>
            </w:r>
          </w:p>
        </w:tc>
        <w:tc>
          <w:tcPr>
            <w:tcW w:w="2690" w:type="dxa"/>
            <w:tcBorders>
              <w:top w:val="double" w:sz="4" w:space="0" w:color="auto"/>
              <w:bottom w:val="single" w:sz="4" w:space="0" w:color="auto"/>
            </w:tcBorders>
            <w:shd w:val="clear" w:color="auto" w:fill="auto"/>
            <w:tcMar>
              <w:top w:w="15" w:type="dxa"/>
              <w:left w:w="15" w:type="dxa"/>
              <w:bottom w:w="0" w:type="dxa"/>
              <w:right w:w="15" w:type="dxa"/>
            </w:tcMar>
            <w:vAlign w:val="center"/>
            <w:hideMark/>
          </w:tcPr>
          <w:p w14:paraId="6C8EF334" w14:textId="77777777" w:rsidR="00A43989" w:rsidRPr="00E76466" w:rsidRDefault="00A43989" w:rsidP="00A76149">
            <w:pPr>
              <w:spacing w:after="0"/>
              <w:jc w:val="center"/>
              <w:rPr>
                <w:rFonts w:cs="Times New Roman"/>
                <w:sz w:val="18"/>
                <w:szCs w:val="18"/>
              </w:rPr>
            </w:pPr>
            <w:r w:rsidRPr="00E76466">
              <w:rPr>
                <w:rFonts w:cs="Times New Roman"/>
                <w:sz w:val="18"/>
                <w:szCs w:val="18"/>
              </w:rPr>
              <w:t>Space group symmetry</w:t>
            </w:r>
          </w:p>
        </w:tc>
        <w:tc>
          <w:tcPr>
            <w:tcW w:w="2372" w:type="dxa"/>
            <w:tcBorders>
              <w:top w:val="double" w:sz="4" w:space="0" w:color="auto"/>
              <w:bottom w:val="single" w:sz="4" w:space="0" w:color="auto"/>
              <w:right w:val="single" w:sz="8" w:space="0" w:color="FFFFFF"/>
            </w:tcBorders>
            <w:shd w:val="clear" w:color="auto" w:fill="auto"/>
            <w:tcMar>
              <w:top w:w="15" w:type="dxa"/>
              <w:left w:w="15" w:type="dxa"/>
              <w:bottom w:w="0" w:type="dxa"/>
              <w:right w:w="15" w:type="dxa"/>
            </w:tcMar>
            <w:vAlign w:val="center"/>
            <w:hideMark/>
          </w:tcPr>
          <w:p w14:paraId="4314F59F" w14:textId="77777777" w:rsidR="00A43989" w:rsidRPr="00E76466" w:rsidRDefault="00A43989" w:rsidP="00A76149">
            <w:pPr>
              <w:spacing w:after="0"/>
              <w:jc w:val="center"/>
              <w:rPr>
                <w:rFonts w:cs="Times New Roman"/>
                <w:sz w:val="18"/>
                <w:szCs w:val="18"/>
              </w:rPr>
            </w:pPr>
            <w:r w:rsidRPr="00E76466">
              <w:rPr>
                <w:rFonts w:cs="Times New Roman"/>
                <w:sz w:val="18"/>
                <w:szCs w:val="18"/>
              </w:rPr>
              <w:t>Wyckoff sites</w:t>
            </w:r>
          </w:p>
        </w:tc>
      </w:tr>
      <w:tr w:rsidR="00A43989" w:rsidRPr="00373974" w14:paraId="014AAB69" w14:textId="77777777">
        <w:trPr>
          <w:trHeight w:val="350"/>
          <w:jc w:val="center"/>
        </w:trPr>
        <w:tc>
          <w:tcPr>
            <w:tcW w:w="1075" w:type="dxa"/>
            <w:tcBorders>
              <w:top w:val="single"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57212B23" w14:textId="77777777" w:rsidR="00A43989" w:rsidRPr="00E76466" w:rsidRDefault="00A43989" w:rsidP="00A76149">
            <w:pPr>
              <w:spacing w:after="0"/>
              <w:jc w:val="center"/>
              <w:rPr>
                <w:rFonts w:cs="Times New Roman"/>
                <w:sz w:val="18"/>
                <w:szCs w:val="18"/>
              </w:rPr>
            </w:pPr>
            <w:r w:rsidRPr="00E76466">
              <w:rPr>
                <w:rFonts w:cs="Times New Roman"/>
                <w:sz w:val="18"/>
                <w:szCs w:val="18"/>
              </w:rPr>
              <w:t>Ti</w:t>
            </w:r>
            <w:r w:rsidRPr="00E76466">
              <w:rPr>
                <w:rFonts w:cs="Times New Roman"/>
                <w:sz w:val="18"/>
                <w:szCs w:val="18"/>
                <w:vertAlign w:val="subscript"/>
              </w:rPr>
              <w:t>4</w:t>
            </w:r>
            <w:r w:rsidRPr="00E76466">
              <w:rPr>
                <w:rFonts w:cs="Times New Roman"/>
                <w:sz w:val="18"/>
                <w:szCs w:val="18"/>
              </w:rPr>
              <w:t>AuC</w:t>
            </w:r>
            <w:r w:rsidRPr="00E76466">
              <w:rPr>
                <w:rFonts w:cs="Times New Roman"/>
                <w:sz w:val="18"/>
                <w:szCs w:val="18"/>
                <w:vertAlign w:val="subscript"/>
              </w:rPr>
              <w:t>3</w:t>
            </w:r>
          </w:p>
        </w:tc>
        <w:tc>
          <w:tcPr>
            <w:tcW w:w="869" w:type="dxa"/>
            <w:tcBorders>
              <w:top w:val="single" w:sz="4" w:space="0" w:color="auto"/>
              <w:bottom w:val="dotted" w:sz="4" w:space="0" w:color="auto"/>
            </w:tcBorders>
            <w:vAlign w:val="center"/>
          </w:tcPr>
          <w:p w14:paraId="2E80B2E9"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3.087</w:t>
            </w:r>
          </w:p>
        </w:tc>
        <w:tc>
          <w:tcPr>
            <w:tcW w:w="869" w:type="dxa"/>
            <w:tcBorders>
              <w:top w:val="single" w:sz="4" w:space="0" w:color="auto"/>
              <w:bottom w:val="dotted" w:sz="4" w:space="0" w:color="auto"/>
            </w:tcBorders>
            <w:vAlign w:val="center"/>
          </w:tcPr>
          <w:p w14:paraId="1A5C5C47"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23.621</w:t>
            </w:r>
          </w:p>
        </w:tc>
        <w:tc>
          <w:tcPr>
            <w:tcW w:w="2690" w:type="dxa"/>
            <w:tcBorders>
              <w:top w:val="single" w:sz="4" w:space="0" w:color="auto"/>
              <w:bottom w:val="dotted" w:sz="4" w:space="0" w:color="auto"/>
            </w:tcBorders>
            <w:shd w:val="clear" w:color="auto" w:fill="auto"/>
            <w:tcMar>
              <w:top w:w="15" w:type="dxa"/>
              <w:left w:w="15" w:type="dxa"/>
              <w:bottom w:w="0" w:type="dxa"/>
              <w:right w:w="15" w:type="dxa"/>
            </w:tcMar>
            <w:vAlign w:val="center"/>
            <w:hideMark/>
          </w:tcPr>
          <w:p w14:paraId="644CDC25" w14:textId="77777777" w:rsidR="00A43989" w:rsidRPr="00E76466" w:rsidRDefault="00A43989" w:rsidP="00A76149">
            <w:pPr>
              <w:spacing w:after="0"/>
              <w:jc w:val="center"/>
              <w:rPr>
                <w:rFonts w:cs="Times New Roman"/>
                <w:sz w:val="18"/>
                <w:szCs w:val="18"/>
              </w:rPr>
            </w:pPr>
            <w:r w:rsidRPr="00E76466">
              <w:rPr>
                <w:rFonts w:cs="Times New Roman"/>
                <w:i/>
                <w:iCs/>
                <w:sz w:val="18"/>
                <w:szCs w:val="18"/>
              </w:rPr>
              <w:t>P</w:t>
            </w:r>
            <w:r w:rsidRPr="00E76466">
              <w:rPr>
                <w:rFonts w:cs="Times New Roman"/>
                <w:sz w:val="18"/>
                <w:szCs w:val="18"/>
              </w:rPr>
              <w:t>6</w:t>
            </w:r>
            <w:r w:rsidRPr="00E76466">
              <w:rPr>
                <w:rFonts w:cs="Times New Roman"/>
                <w:sz w:val="18"/>
                <w:szCs w:val="18"/>
                <w:vertAlign w:val="subscript"/>
              </w:rPr>
              <w:t>3</w:t>
            </w:r>
            <w:r w:rsidRPr="00E76466">
              <w:rPr>
                <w:rFonts w:cs="Times New Roman"/>
                <w:sz w:val="18"/>
                <w:szCs w:val="18"/>
              </w:rPr>
              <w:t>/</w:t>
            </w:r>
            <w:r w:rsidRPr="00E76466">
              <w:rPr>
                <w:rFonts w:cs="Times New Roman"/>
                <w:i/>
                <w:iCs/>
                <w:sz w:val="18"/>
                <w:szCs w:val="18"/>
              </w:rPr>
              <w:t>mmc</w:t>
            </w:r>
            <w:r w:rsidRPr="00E76466">
              <w:rPr>
                <w:rFonts w:cs="Times New Roman"/>
                <w:sz w:val="18"/>
                <w:szCs w:val="18"/>
              </w:rPr>
              <w:t xml:space="preserve"> (no. 194)</w:t>
            </w:r>
          </w:p>
        </w:tc>
        <w:tc>
          <w:tcPr>
            <w:tcW w:w="2372" w:type="dxa"/>
            <w:tcBorders>
              <w:top w:val="single"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73A654CD"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Ti @ 4e, 4f</w:t>
            </w:r>
          </w:p>
          <w:p w14:paraId="4F1022C0"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Au @ 2d</w:t>
            </w:r>
          </w:p>
          <w:p w14:paraId="3911F758"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C @ 2a, 4f</w:t>
            </w:r>
          </w:p>
        </w:tc>
      </w:tr>
      <w:tr w:rsidR="00A43989" w:rsidRPr="00E76466" w14:paraId="7AB36EF7" w14:textId="77777777">
        <w:trPr>
          <w:trHeight w:val="350"/>
          <w:jc w:val="center"/>
        </w:trPr>
        <w:tc>
          <w:tcPr>
            <w:tcW w:w="1075"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289E96B7" w14:textId="77777777" w:rsidR="00A43989" w:rsidRPr="00E76466" w:rsidRDefault="00A43989" w:rsidP="00A76149">
            <w:pPr>
              <w:spacing w:after="0"/>
              <w:jc w:val="center"/>
              <w:rPr>
                <w:rFonts w:cs="Times New Roman"/>
                <w:sz w:val="18"/>
                <w:szCs w:val="18"/>
              </w:rPr>
            </w:pPr>
            <w:r w:rsidRPr="00E76466">
              <w:rPr>
                <w:rFonts w:cs="Times New Roman"/>
                <w:sz w:val="18"/>
                <w:szCs w:val="18"/>
              </w:rPr>
              <w:t>Ti</w:t>
            </w:r>
            <w:r w:rsidRPr="00E76466">
              <w:rPr>
                <w:rFonts w:cs="Times New Roman"/>
                <w:sz w:val="18"/>
                <w:szCs w:val="18"/>
                <w:vertAlign w:val="subscript"/>
              </w:rPr>
              <w:t>4</w:t>
            </w:r>
            <w:r w:rsidRPr="00E76466">
              <w:rPr>
                <w:rFonts w:cs="Times New Roman"/>
                <w:sz w:val="18"/>
                <w:szCs w:val="18"/>
              </w:rPr>
              <w:t>Au</w:t>
            </w:r>
            <w:r w:rsidRPr="00E76466">
              <w:rPr>
                <w:rFonts w:cs="Times New Roman"/>
                <w:sz w:val="18"/>
                <w:szCs w:val="18"/>
                <w:vertAlign w:val="subscript"/>
              </w:rPr>
              <w:t>2</w:t>
            </w:r>
            <w:r w:rsidRPr="00E76466">
              <w:rPr>
                <w:rFonts w:cs="Times New Roman"/>
                <w:sz w:val="18"/>
                <w:szCs w:val="18"/>
              </w:rPr>
              <w:t>C</w:t>
            </w:r>
            <w:r w:rsidRPr="00E76466">
              <w:rPr>
                <w:rFonts w:cs="Times New Roman"/>
                <w:sz w:val="18"/>
                <w:szCs w:val="18"/>
                <w:vertAlign w:val="subscript"/>
              </w:rPr>
              <w:t>3</w:t>
            </w:r>
          </w:p>
        </w:tc>
        <w:tc>
          <w:tcPr>
            <w:tcW w:w="869" w:type="dxa"/>
            <w:tcBorders>
              <w:top w:val="dotted" w:sz="4" w:space="0" w:color="auto"/>
              <w:bottom w:val="dotted" w:sz="4" w:space="0" w:color="auto"/>
            </w:tcBorders>
            <w:vAlign w:val="center"/>
          </w:tcPr>
          <w:p w14:paraId="6708AD77"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3.096</w:t>
            </w:r>
          </w:p>
        </w:tc>
        <w:tc>
          <w:tcPr>
            <w:tcW w:w="869" w:type="dxa"/>
            <w:tcBorders>
              <w:top w:val="dotted" w:sz="4" w:space="0" w:color="auto"/>
              <w:bottom w:val="dotted" w:sz="4" w:space="0" w:color="auto"/>
            </w:tcBorders>
            <w:vAlign w:val="center"/>
          </w:tcPr>
          <w:p w14:paraId="52F3A268"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27.964</w:t>
            </w:r>
          </w:p>
        </w:tc>
        <w:tc>
          <w:tcPr>
            <w:tcW w:w="2690" w:type="dxa"/>
            <w:tcBorders>
              <w:top w:val="dotted" w:sz="4" w:space="0" w:color="auto"/>
              <w:bottom w:val="dotted" w:sz="4" w:space="0" w:color="auto"/>
            </w:tcBorders>
            <w:shd w:val="clear" w:color="auto" w:fill="auto"/>
            <w:tcMar>
              <w:top w:w="15" w:type="dxa"/>
              <w:left w:w="15" w:type="dxa"/>
              <w:bottom w:w="0" w:type="dxa"/>
              <w:right w:w="15" w:type="dxa"/>
            </w:tcMar>
            <w:vAlign w:val="center"/>
            <w:hideMark/>
          </w:tcPr>
          <w:p w14:paraId="67AA4ECA" w14:textId="77777777" w:rsidR="00A43989" w:rsidRPr="00E76466" w:rsidRDefault="00A43989" w:rsidP="00A76149">
            <w:pPr>
              <w:spacing w:after="0"/>
              <w:jc w:val="center"/>
              <w:rPr>
                <w:rFonts w:cs="Times New Roman"/>
                <w:sz w:val="18"/>
                <w:szCs w:val="18"/>
              </w:rPr>
            </w:pPr>
            <w:r w:rsidRPr="00E76466">
              <w:rPr>
                <w:rFonts w:cs="Times New Roman"/>
                <w:i/>
                <w:iCs/>
                <w:sz w:val="18"/>
                <w:szCs w:val="18"/>
              </w:rPr>
              <w:t>P</w:t>
            </w:r>
            <w:r w:rsidRPr="00E76466">
              <w:rPr>
                <w:rFonts w:cs="Times New Roman"/>
                <w:sz w:val="18"/>
                <w:szCs w:val="18"/>
              </w:rPr>
              <w:t>6</w:t>
            </w:r>
            <w:r w:rsidRPr="00E76466">
              <w:rPr>
                <w:rFonts w:cs="Times New Roman"/>
                <w:sz w:val="18"/>
                <w:szCs w:val="18"/>
                <w:vertAlign w:val="subscript"/>
              </w:rPr>
              <w:t>3</w:t>
            </w:r>
            <w:r w:rsidRPr="00E76466">
              <w:rPr>
                <w:rFonts w:cs="Times New Roman"/>
                <w:i/>
                <w:iCs/>
                <w:sz w:val="18"/>
                <w:szCs w:val="18"/>
              </w:rPr>
              <w:t>mc</w:t>
            </w:r>
            <w:r w:rsidRPr="00E76466">
              <w:rPr>
                <w:rFonts w:cs="Times New Roman"/>
                <w:sz w:val="18"/>
                <w:szCs w:val="18"/>
              </w:rPr>
              <w:t xml:space="preserve"> (no. 186)</w:t>
            </w:r>
          </w:p>
        </w:tc>
        <w:tc>
          <w:tcPr>
            <w:tcW w:w="2372"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0B9D8183" w14:textId="77777777" w:rsidR="00A43989" w:rsidRDefault="00A43989" w:rsidP="00A76149">
            <w:pPr>
              <w:spacing w:after="0"/>
              <w:jc w:val="center"/>
              <w:rPr>
                <w:rFonts w:cs="Times New Roman"/>
                <w:sz w:val="18"/>
                <w:szCs w:val="18"/>
              </w:rPr>
            </w:pPr>
            <w:r>
              <w:rPr>
                <w:rFonts w:cs="Times New Roman"/>
                <w:sz w:val="18"/>
                <w:szCs w:val="18"/>
              </w:rPr>
              <w:t>Ti @ 2a, 2b, 2b, 2b</w:t>
            </w:r>
          </w:p>
          <w:p w14:paraId="347E482C" w14:textId="77777777" w:rsidR="00A43989" w:rsidRDefault="00A43989" w:rsidP="00A76149">
            <w:pPr>
              <w:spacing w:after="0"/>
              <w:jc w:val="center"/>
              <w:rPr>
                <w:rFonts w:cs="Times New Roman"/>
                <w:sz w:val="18"/>
                <w:szCs w:val="18"/>
              </w:rPr>
            </w:pPr>
            <w:r>
              <w:rPr>
                <w:rFonts w:cs="Times New Roman"/>
                <w:sz w:val="18"/>
                <w:szCs w:val="18"/>
              </w:rPr>
              <w:t>Au @ 2a, 2b</w:t>
            </w:r>
          </w:p>
          <w:p w14:paraId="6BA381B2" w14:textId="77777777" w:rsidR="00A43989" w:rsidRPr="00E76466" w:rsidRDefault="00A43989" w:rsidP="00A76149">
            <w:pPr>
              <w:spacing w:after="0"/>
              <w:jc w:val="center"/>
              <w:rPr>
                <w:rFonts w:cs="Times New Roman"/>
                <w:sz w:val="18"/>
                <w:szCs w:val="18"/>
              </w:rPr>
            </w:pPr>
            <w:r>
              <w:rPr>
                <w:rFonts w:cs="Times New Roman"/>
                <w:sz w:val="18"/>
                <w:szCs w:val="18"/>
              </w:rPr>
              <w:t>C @ 2a, 2b, 2b</w:t>
            </w:r>
          </w:p>
        </w:tc>
      </w:tr>
      <w:tr w:rsidR="00A43989" w:rsidRPr="00373974" w14:paraId="364447ED" w14:textId="77777777">
        <w:trPr>
          <w:trHeight w:val="350"/>
          <w:jc w:val="center"/>
        </w:trPr>
        <w:tc>
          <w:tcPr>
            <w:tcW w:w="1075"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50B4E9BF" w14:textId="77777777" w:rsidR="00A43989" w:rsidRPr="00E76466" w:rsidRDefault="00A43989" w:rsidP="00A76149">
            <w:pPr>
              <w:spacing w:after="0"/>
              <w:jc w:val="center"/>
              <w:rPr>
                <w:rFonts w:cs="Times New Roman"/>
                <w:sz w:val="18"/>
                <w:szCs w:val="18"/>
              </w:rPr>
            </w:pPr>
            <w:r w:rsidRPr="00E76466">
              <w:rPr>
                <w:rFonts w:cs="Times New Roman"/>
                <w:sz w:val="18"/>
                <w:szCs w:val="18"/>
              </w:rPr>
              <w:t>Ti</w:t>
            </w:r>
            <w:r w:rsidRPr="00E76466">
              <w:rPr>
                <w:rFonts w:cs="Times New Roman"/>
                <w:sz w:val="18"/>
                <w:szCs w:val="18"/>
                <w:vertAlign w:val="subscript"/>
              </w:rPr>
              <w:t>4</w:t>
            </w:r>
            <w:r w:rsidRPr="00E76466">
              <w:rPr>
                <w:rFonts w:cs="Times New Roman"/>
                <w:sz w:val="18"/>
                <w:szCs w:val="18"/>
              </w:rPr>
              <w:t>Au</w:t>
            </w:r>
            <w:r w:rsidRPr="00E76466">
              <w:rPr>
                <w:rFonts w:cs="Times New Roman"/>
                <w:sz w:val="18"/>
                <w:szCs w:val="18"/>
                <w:vertAlign w:val="subscript"/>
              </w:rPr>
              <w:t>3</w:t>
            </w:r>
            <w:r w:rsidRPr="00E76466">
              <w:rPr>
                <w:rFonts w:cs="Times New Roman"/>
                <w:sz w:val="18"/>
                <w:szCs w:val="18"/>
              </w:rPr>
              <w:t>C</w:t>
            </w:r>
            <w:r w:rsidRPr="00E76466">
              <w:rPr>
                <w:rFonts w:cs="Times New Roman"/>
                <w:sz w:val="18"/>
                <w:szCs w:val="18"/>
                <w:vertAlign w:val="subscript"/>
              </w:rPr>
              <w:t>3</w:t>
            </w:r>
          </w:p>
        </w:tc>
        <w:tc>
          <w:tcPr>
            <w:tcW w:w="869" w:type="dxa"/>
            <w:tcBorders>
              <w:top w:val="dotted" w:sz="4" w:space="0" w:color="auto"/>
              <w:bottom w:val="dotted" w:sz="4" w:space="0" w:color="auto"/>
            </w:tcBorders>
            <w:vAlign w:val="center"/>
          </w:tcPr>
          <w:p w14:paraId="47783381"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3.090</w:t>
            </w:r>
          </w:p>
        </w:tc>
        <w:tc>
          <w:tcPr>
            <w:tcW w:w="869" w:type="dxa"/>
            <w:tcBorders>
              <w:top w:val="dotted" w:sz="4" w:space="0" w:color="auto"/>
              <w:bottom w:val="dotted" w:sz="4" w:space="0" w:color="auto"/>
            </w:tcBorders>
            <w:vAlign w:val="center"/>
          </w:tcPr>
          <w:p w14:paraId="695CC403"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32.553</w:t>
            </w:r>
          </w:p>
        </w:tc>
        <w:tc>
          <w:tcPr>
            <w:tcW w:w="2690" w:type="dxa"/>
            <w:tcBorders>
              <w:top w:val="dotted" w:sz="4" w:space="0" w:color="auto"/>
              <w:bottom w:val="dotted" w:sz="4" w:space="0" w:color="auto"/>
            </w:tcBorders>
            <w:shd w:val="clear" w:color="auto" w:fill="auto"/>
            <w:tcMar>
              <w:top w:w="15" w:type="dxa"/>
              <w:left w:w="15" w:type="dxa"/>
              <w:bottom w:w="0" w:type="dxa"/>
              <w:right w:w="15" w:type="dxa"/>
            </w:tcMar>
            <w:vAlign w:val="center"/>
            <w:hideMark/>
          </w:tcPr>
          <w:p w14:paraId="26D8935D" w14:textId="77777777" w:rsidR="00A43989" w:rsidRPr="00E76466" w:rsidRDefault="00A43989" w:rsidP="00A76149">
            <w:pPr>
              <w:spacing w:after="0"/>
              <w:jc w:val="center"/>
              <w:rPr>
                <w:rFonts w:cs="Times New Roman"/>
                <w:sz w:val="18"/>
                <w:szCs w:val="18"/>
              </w:rPr>
            </w:pPr>
            <w:r w:rsidRPr="00E76466">
              <w:rPr>
                <w:rFonts w:cs="Times New Roman"/>
                <w:i/>
                <w:iCs/>
                <w:sz w:val="18"/>
                <w:szCs w:val="18"/>
              </w:rPr>
              <w:t>P</w:t>
            </w:r>
            <w:r w:rsidRPr="00E76466">
              <w:rPr>
                <w:rFonts w:cs="Times New Roman"/>
                <w:sz w:val="18"/>
                <w:szCs w:val="18"/>
              </w:rPr>
              <w:t>6</w:t>
            </w:r>
            <w:r w:rsidRPr="00E76466">
              <w:rPr>
                <w:rFonts w:cs="Times New Roman"/>
                <w:sz w:val="18"/>
                <w:szCs w:val="18"/>
                <w:vertAlign w:val="subscript"/>
              </w:rPr>
              <w:t>3</w:t>
            </w:r>
            <w:r w:rsidRPr="00E76466">
              <w:rPr>
                <w:rFonts w:cs="Times New Roman"/>
                <w:sz w:val="18"/>
                <w:szCs w:val="18"/>
              </w:rPr>
              <w:t>/</w:t>
            </w:r>
            <w:r w:rsidRPr="00E76466">
              <w:rPr>
                <w:rFonts w:cs="Times New Roman"/>
                <w:i/>
                <w:iCs/>
                <w:sz w:val="18"/>
                <w:szCs w:val="18"/>
              </w:rPr>
              <w:t>mmc</w:t>
            </w:r>
            <w:r w:rsidRPr="00E76466">
              <w:rPr>
                <w:rFonts w:cs="Times New Roman"/>
                <w:sz w:val="18"/>
                <w:szCs w:val="18"/>
              </w:rPr>
              <w:t xml:space="preserve"> (no. 194)</w:t>
            </w:r>
          </w:p>
        </w:tc>
        <w:tc>
          <w:tcPr>
            <w:tcW w:w="2372"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5D9A1C51"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Ti @ 4e, 4f</w:t>
            </w:r>
          </w:p>
          <w:p w14:paraId="7C3D3ED7"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Au @ 2c, 4f</w:t>
            </w:r>
          </w:p>
          <w:p w14:paraId="54A0C221" w14:textId="72C8080B"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C @ 2a, 4f</w:t>
            </w:r>
          </w:p>
        </w:tc>
      </w:tr>
      <w:tr w:rsidR="00A43989" w:rsidRPr="00E76466" w14:paraId="0F28F400" w14:textId="77777777">
        <w:trPr>
          <w:trHeight w:val="350"/>
          <w:jc w:val="center"/>
        </w:trPr>
        <w:tc>
          <w:tcPr>
            <w:tcW w:w="1075"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74882410" w14:textId="77777777" w:rsidR="00A43989" w:rsidRPr="00E76466" w:rsidRDefault="00A43989" w:rsidP="00A76149">
            <w:pPr>
              <w:spacing w:after="0"/>
              <w:jc w:val="center"/>
              <w:rPr>
                <w:rFonts w:cs="Times New Roman"/>
                <w:sz w:val="18"/>
                <w:szCs w:val="18"/>
              </w:rPr>
            </w:pPr>
            <w:r w:rsidRPr="00E76466">
              <w:rPr>
                <w:rFonts w:cs="Times New Roman"/>
                <w:sz w:val="18"/>
                <w:szCs w:val="18"/>
              </w:rPr>
              <w:t>Ti</w:t>
            </w:r>
            <w:r w:rsidRPr="00E76466">
              <w:rPr>
                <w:rFonts w:cs="Times New Roman"/>
                <w:sz w:val="18"/>
                <w:szCs w:val="18"/>
                <w:vertAlign w:val="subscript"/>
              </w:rPr>
              <w:t>4</w:t>
            </w:r>
            <w:r w:rsidRPr="00E76466">
              <w:rPr>
                <w:rFonts w:cs="Times New Roman"/>
                <w:sz w:val="18"/>
                <w:szCs w:val="18"/>
              </w:rPr>
              <w:t>Au</w:t>
            </w:r>
            <w:r w:rsidRPr="00E76466">
              <w:rPr>
                <w:rFonts w:cs="Times New Roman"/>
                <w:sz w:val="18"/>
                <w:szCs w:val="18"/>
                <w:vertAlign w:val="subscript"/>
              </w:rPr>
              <w:t>4</w:t>
            </w:r>
            <w:r w:rsidRPr="00E76466">
              <w:rPr>
                <w:rFonts w:cs="Times New Roman"/>
                <w:sz w:val="18"/>
                <w:szCs w:val="18"/>
              </w:rPr>
              <w:t>C</w:t>
            </w:r>
            <w:r w:rsidRPr="00E76466">
              <w:rPr>
                <w:rFonts w:cs="Times New Roman"/>
                <w:sz w:val="18"/>
                <w:szCs w:val="18"/>
                <w:vertAlign w:val="subscript"/>
              </w:rPr>
              <w:t>3</w:t>
            </w:r>
          </w:p>
        </w:tc>
        <w:tc>
          <w:tcPr>
            <w:tcW w:w="869" w:type="dxa"/>
            <w:tcBorders>
              <w:top w:val="dotted" w:sz="4" w:space="0" w:color="auto"/>
              <w:bottom w:val="dotted" w:sz="4" w:space="0" w:color="auto"/>
            </w:tcBorders>
            <w:vAlign w:val="center"/>
          </w:tcPr>
          <w:p w14:paraId="25DC7944"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3.081</w:t>
            </w:r>
          </w:p>
        </w:tc>
        <w:tc>
          <w:tcPr>
            <w:tcW w:w="869" w:type="dxa"/>
            <w:tcBorders>
              <w:top w:val="dotted" w:sz="4" w:space="0" w:color="auto"/>
              <w:bottom w:val="dotted" w:sz="4" w:space="0" w:color="auto"/>
            </w:tcBorders>
            <w:vAlign w:val="center"/>
          </w:tcPr>
          <w:p w14:paraId="1624FE7F"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37.225</w:t>
            </w:r>
          </w:p>
        </w:tc>
        <w:tc>
          <w:tcPr>
            <w:tcW w:w="2690" w:type="dxa"/>
            <w:tcBorders>
              <w:top w:val="dotted" w:sz="4" w:space="0" w:color="auto"/>
              <w:bottom w:val="dotted" w:sz="4" w:space="0" w:color="auto"/>
            </w:tcBorders>
            <w:shd w:val="clear" w:color="auto" w:fill="auto"/>
            <w:tcMar>
              <w:top w:w="15" w:type="dxa"/>
              <w:left w:w="15" w:type="dxa"/>
              <w:bottom w:w="0" w:type="dxa"/>
              <w:right w:w="15" w:type="dxa"/>
            </w:tcMar>
            <w:vAlign w:val="center"/>
            <w:hideMark/>
          </w:tcPr>
          <w:p w14:paraId="24440AFB" w14:textId="77777777" w:rsidR="00A43989" w:rsidRPr="00E76466" w:rsidRDefault="00A43989" w:rsidP="00A76149">
            <w:pPr>
              <w:spacing w:after="0"/>
              <w:jc w:val="center"/>
              <w:rPr>
                <w:rFonts w:cs="Times New Roman"/>
                <w:sz w:val="18"/>
                <w:szCs w:val="18"/>
              </w:rPr>
            </w:pPr>
            <w:r w:rsidRPr="00E76466">
              <w:rPr>
                <w:rFonts w:cs="Times New Roman"/>
                <w:i/>
                <w:iCs/>
                <w:sz w:val="18"/>
                <w:szCs w:val="18"/>
              </w:rPr>
              <w:t>P</w:t>
            </w:r>
            <w:r w:rsidRPr="00E76466">
              <w:rPr>
                <w:rFonts w:cs="Times New Roman"/>
                <w:sz w:val="18"/>
                <w:szCs w:val="18"/>
              </w:rPr>
              <w:t>6</w:t>
            </w:r>
            <w:r w:rsidRPr="00E76466">
              <w:rPr>
                <w:rFonts w:cs="Times New Roman"/>
                <w:sz w:val="18"/>
                <w:szCs w:val="18"/>
                <w:vertAlign w:val="subscript"/>
              </w:rPr>
              <w:t>3</w:t>
            </w:r>
            <w:r w:rsidRPr="00E76466">
              <w:rPr>
                <w:rFonts w:cs="Times New Roman"/>
                <w:i/>
                <w:iCs/>
                <w:sz w:val="18"/>
                <w:szCs w:val="18"/>
              </w:rPr>
              <w:t>mc</w:t>
            </w:r>
            <w:r w:rsidRPr="00E76466">
              <w:rPr>
                <w:rFonts w:cs="Times New Roman"/>
                <w:sz w:val="18"/>
                <w:szCs w:val="18"/>
              </w:rPr>
              <w:t xml:space="preserve"> (no. 186)</w:t>
            </w:r>
          </w:p>
        </w:tc>
        <w:tc>
          <w:tcPr>
            <w:tcW w:w="2372"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6166058A"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Ti @ 2a, 2a, 2b, 2b</w:t>
            </w:r>
          </w:p>
          <w:p w14:paraId="21EF6E7A"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Au @ 2a, 2a, 2b, 2b</w:t>
            </w:r>
          </w:p>
          <w:p w14:paraId="796E1502" w14:textId="77777777" w:rsidR="00A43989" w:rsidRPr="00E76466" w:rsidRDefault="00A43989" w:rsidP="00A76149">
            <w:pPr>
              <w:spacing w:after="0"/>
              <w:jc w:val="center"/>
              <w:rPr>
                <w:rFonts w:cs="Times New Roman"/>
                <w:sz w:val="18"/>
                <w:szCs w:val="18"/>
              </w:rPr>
            </w:pPr>
            <w:r>
              <w:rPr>
                <w:rFonts w:cs="Times New Roman"/>
                <w:sz w:val="18"/>
                <w:szCs w:val="18"/>
              </w:rPr>
              <w:t>C @ 2a, 2b, 2b</w:t>
            </w:r>
          </w:p>
        </w:tc>
      </w:tr>
      <w:tr w:rsidR="00A43989" w:rsidRPr="00373974" w14:paraId="3EAC03BB" w14:textId="77777777">
        <w:trPr>
          <w:trHeight w:val="350"/>
          <w:jc w:val="center"/>
        </w:trPr>
        <w:tc>
          <w:tcPr>
            <w:tcW w:w="1075" w:type="dxa"/>
            <w:tcBorders>
              <w:top w:val="dotted" w:sz="4" w:space="0" w:color="auto"/>
              <w:bottom w:val="double" w:sz="4" w:space="0" w:color="auto"/>
              <w:right w:val="single" w:sz="8" w:space="0" w:color="FFFFFF"/>
            </w:tcBorders>
            <w:shd w:val="clear" w:color="auto" w:fill="auto"/>
            <w:tcMar>
              <w:top w:w="15" w:type="dxa"/>
              <w:left w:w="15" w:type="dxa"/>
              <w:bottom w:w="0" w:type="dxa"/>
              <w:right w:w="15" w:type="dxa"/>
            </w:tcMar>
            <w:vAlign w:val="center"/>
            <w:hideMark/>
          </w:tcPr>
          <w:p w14:paraId="31256AA9" w14:textId="77777777" w:rsidR="00A43989" w:rsidRPr="00E76466" w:rsidRDefault="00A43989" w:rsidP="00A76149">
            <w:pPr>
              <w:spacing w:after="0"/>
              <w:jc w:val="center"/>
              <w:rPr>
                <w:rFonts w:cs="Times New Roman"/>
                <w:sz w:val="18"/>
                <w:szCs w:val="18"/>
              </w:rPr>
            </w:pPr>
            <w:r w:rsidRPr="00E76466">
              <w:rPr>
                <w:rFonts w:cs="Times New Roman"/>
                <w:sz w:val="18"/>
                <w:szCs w:val="18"/>
              </w:rPr>
              <w:t>Ti</w:t>
            </w:r>
            <w:r w:rsidRPr="00E76466">
              <w:rPr>
                <w:rFonts w:cs="Times New Roman"/>
                <w:sz w:val="18"/>
                <w:szCs w:val="18"/>
                <w:vertAlign w:val="subscript"/>
              </w:rPr>
              <w:t>4</w:t>
            </w:r>
            <w:r w:rsidRPr="00E76466">
              <w:rPr>
                <w:rFonts w:cs="Times New Roman"/>
                <w:sz w:val="18"/>
                <w:szCs w:val="18"/>
              </w:rPr>
              <w:t>Au</w:t>
            </w:r>
            <w:r w:rsidRPr="00E76466">
              <w:rPr>
                <w:rFonts w:cs="Times New Roman"/>
                <w:sz w:val="18"/>
                <w:szCs w:val="18"/>
                <w:vertAlign w:val="subscript"/>
              </w:rPr>
              <w:t>5</w:t>
            </w:r>
            <w:r w:rsidRPr="00E76466">
              <w:rPr>
                <w:rFonts w:cs="Times New Roman"/>
                <w:sz w:val="18"/>
                <w:szCs w:val="18"/>
              </w:rPr>
              <w:t>C</w:t>
            </w:r>
            <w:r w:rsidRPr="00E76466">
              <w:rPr>
                <w:rFonts w:cs="Times New Roman"/>
                <w:sz w:val="18"/>
                <w:szCs w:val="18"/>
                <w:vertAlign w:val="subscript"/>
              </w:rPr>
              <w:t>3</w:t>
            </w:r>
          </w:p>
        </w:tc>
        <w:tc>
          <w:tcPr>
            <w:tcW w:w="869" w:type="dxa"/>
            <w:tcBorders>
              <w:top w:val="dotted" w:sz="4" w:space="0" w:color="auto"/>
              <w:bottom w:val="double" w:sz="4" w:space="0" w:color="auto"/>
            </w:tcBorders>
            <w:vAlign w:val="center"/>
          </w:tcPr>
          <w:p w14:paraId="037993E4"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3.076</w:t>
            </w:r>
          </w:p>
        </w:tc>
        <w:tc>
          <w:tcPr>
            <w:tcW w:w="869" w:type="dxa"/>
            <w:tcBorders>
              <w:top w:val="dotted" w:sz="4" w:space="0" w:color="auto"/>
              <w:bottom w:val="double" w:sz="4" w:space="0" w:color="auto"/>
            </w:tcBorders>
            <w:vAlign w:val="center"/>
          </w:tcPr>
          <w:p w14:paraId="6A2B31AC" w14:textId="77777777" w:rsidR="00A43989" w:rsidRPr="00E76466" w:rsidRDefault="00A43989" w:rsidP="00A76149">
            <w:pPr>
              <w:spacing w:after="0"/>
              <w:jc w:val="center"/>
              <w:rPr>
                <w:rFonts w:cs="Times New Roman"/>
                <w:sz w:val="18"/>
                <w:szCs w:val="18"/>
              </w:rPr>
            </w:pPr>
            <w:r w:rsidRPr="00E76466">
              <w:rPr>
                <w:rFonts w:cs="Times New Roman"/>
                <w:color w:val="000000"/>
                <w:sz w:val="18"/>
                <w:szCs w:val="18"/>
              </w:rPr>
              <w:t>41.829</w:t>
            </w:r>
          </w:p>
        </w:tc>
        <w:tc>
          <w:tcPr>
            <w:tcW w:w="2690" w:type="dxa"/>
            <w:tcBorders>
              <w:top w:val="dotted" w:sz="4" w:space="0" w:color="auto"/>
              <w:bottom w:val="double" w:sz="4" w:space="0" w:color="auto"/>
            </w:tcBorders>
            <w:shd w:val="clear" w:color="auto" w:fill="auto"/>
            <w:tcMar>
              <w:top w:w="15" w:type="dxa"/>
              <w:left w:w="15" w:type="dxa"/>
              <w:bottom w:w="0" w:type="dxa"/>
              <w:right w:w="15" w:type="dxa"/>
            </w:tcMar>
            <w:vAlign w:val="center"/>
            <w:hideMark/>
          </w:tcPr>
          <w:p w14:paraId="161D74E5" w14:textId="77777777" w:rsidR="00A43989" w:rsidRPr="00E76466" w:rsidRDefault="00A43989" w:rsidP="00A76149">
            <w:pPr>
              <w:spacing w:after="0"/>
              <w:jc w:val="center"/>
              <w:rPr>
                <w:rFonts w:cs="Times New Roman"/>
                <w:sz w:val="18"/>
                <w:szCs w:val="18"/>
              </w:rPr>
            </w:pPr>
            <w:r w:rsidRPr="00E76466">
              <w:rPr>
                <w:rFonts w:cs="Times New Roman"/>
                <w:i/>
                <w:iCs/>
                <w:sz w:val="18"/>
                <w:szCs w:val="18"/>
              </w:rPr>
              <w:t>P</w:t>
            </w:r>
            <w:r w:rsidRPr="00E76466">
              <w:rPr>
                <w:rFonts w:cs="Times New Roman"/>
                <w:sz w:val="18"/>
                <w:szCs w:val="18"/>
              </w:rPr>
              <w:t>6</w:t>
            </w:r>
            <w:r w:rsidRPr="00E76466">
              <w:rPr>
                <w:rFonts w:cs="Times New Roman"/>
                <w:sz w:val="18"/>
                <w:szCs w:val="18"/>
                <w:vertAlign w:val="subscript"/>
              </w:rPr>
              <w:t>3</w:t>
            </w:r>
            <w:r w:rsidRPr="00E76466">
              <w:rPr>
                <w:rFonts w:cs="Times New Roman"/>
                <w:sz w:val="18"/>
                <w:szCs w:val="18"/>
              </w:rPr>
              <w:t>/</w:t>
            </w:r>
            <w:r w:rsidRPr="00E76466">
              <w:rPr>
                <w:rFonts w:cs="Times New Roman"/>
                <w:i/>
                <w:iCs/>
                <w:sz w:val="18"/>
                <w:szCs w:val="18"/>
              </w:rPr>
              <w:t>mmc</w:t>
            </w:r>
            <w:r w:rsidRPr="00E76466">
              <w:rPr>
                <w:rFonts w:cs="Times New Roman"/>
                <w:sz w:val="18"/>
                <w:szCs w:val="18"/>
              </w:rPr>
              <w:t xml:space="preserve"> (no. 194)</w:t>
            </w:r>
          </w:p>
        </w:tc>
        <w:tc>
          <w:tcPr>
            <w:tcW w:w="2372" w:type="dxa"/>
            <w:tcBorders>
              <w:top w:val="dotted" w:sz="4" w:space="0" w:color="auto"/>
              <w:bottom w:val="double" w:sz="4" w:space="0" w:color="auto"/>
              <w:right w:val="single" w:sz="8" w:space="0" w:color="FFFFFF"/>
            </w:tcBorders>
            <w:shd w:val="clear" w:color="auto" w:fill="auto"/>
            <w:tcMar>
              <w:top w:w="15" w:type="dxa"/>
              <w:left w:w="15" w:type="dxa"/>
              <w:bottom w:w="0" w:type="dxa"/>
              <w:right w:w="15" w:type="dxa"/>
            </w:tcMar>
            <w:vAlign w:val="center"/>
            <w:hideMark/>
          </w:tcPr>
          <w:p w14:paraId="031A2DC4"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Ti @ 4e, 4f</w:t>
            </w:r>
          </w:p>
          <w:p w14:paraId="1E5A7100"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Au @ 2b, 4f, 4f</w:t>
            </w:r>
          </w:p>
          <w:p w14:paraId="0EADDAB5" w14:textId="77777777" w:rsidR="00A43989" w:rsidRPr="00373974" w:rsidRDefault="00A43989" w:rsidP="00A76149">
            <w:pPr>
              <w:spacing w:after="0"/>
              <w:jc w:val="center"/>
              <w:rPr>
                <w:rFonts w:cs="Times New Roman"/>
                <w:sz w:val="18"/>
                <w:szCs w:val="18"/>
                <w:lang w:val="it-IT"/>
              </w:rPr>
            </w:pPr>
            <w:r w:rsidRPr="00373974">
              <w:rPr>
                <w:rFonts w:cs="Times New Roman"/>
                <w:sz w:val="18"/>
                <w:szCs w:val="18"/>
                <w:lang w:val="it-IT"/>
              </w:rPr>
              <w:t>C @ 2a, 4f</w:t>
            </w:r>
          </w:p>
        </w:tc>
      </w:tr>
    </w:tbl>
    <w:p w14:paraId="6817FCB1" w14:textId="77777777" w:rsidR="00A43989" w:rsidRPr="00373974" w:rsidRDefault="00A43989" w:rsidP="00A43989">
      <w:pPr>
        <w:spacing w:after="0"/>
        <w:jc w:val="both"/>
        <w:rPr>
          <w:rFonts w:cs="Times New Roman"/>
          <w:lang w:val="it-IT"/>
        </w:rPr>
      </w:pPr>
    </w:p>
    <w:p w14:paraId="7B45F162" w14:textId="77777777" w:rsidR="00A43989" w:rsidRPr="00373974" w:rsidRDefault="00A43989" w:rsidP="00A43989">
      <w:pPr>
        <w:spacing w:after="0"/>
        <w:jc w:val="both"/>
        <w:rPr>
          <w:rFonts w:cs="Times New Roman"/>
          <w:lang w:val="it-IT"/>
        </w:rPr>
      </w:pPr>
    </w:p>
    <w:p w14:paraId="454A29B2" w14:textId="77777777" w:rsidR="00A43989" w:rsidRPr="00373974" w:rsidRDefault="00A43989" w:rsidP="00A43989">
      <w:pPr>
        <w:spacing w:after="0"/>
        <w:jc w:val="both"/>
        <w:rPr>
          <w:rFonts w:eastAsiaTheme="minorEastAsia" w:cs="Times New Roman"/>
          <w:lang w:val="it-IT" w:eastAsia="zh-CN"/>
        </w:rPr>
      </w:pPr>
    </w:p>
    <w:p w14:paraId="2220378B" w14:textId="77777777" w:rsidR="008C6F13" w:rsidRPr="00373974" w:rsidRDefault="008C6F13" w:rsidP="00A43989">
      <w:pPr>
        <w:spacing w:after="0"/>
        <w:jc w:val="both"/>
        <w:rPr>
          <w:rFonts w:eastAsiaTheme="minorEastAsia" w:cs="Times New Roman"/>
          <w:lang w:val="it-IT" w:eastAsia="zh-CN"/>
        </w:rPr>
      </w:pPr>
    </w:p>
    <w:p w14:paraId="492E7D7C" w14:textId="77777777" w:rsidR="00A43989" w:rsidRPr="00373974" w:rsidRDefault="00A43989" w:rsidP="00A43989">
      <w:pPr>
        <w:spacing w:after="0"/>
        <w:jc w:val="both"/>
        <w:rPr>
          <w:rFonts w:cs="Times New Roman"/>
          <w:lang w:val="it-IT"/>
        </w:rPr>
      </w:pPr>
    </w:p>
    <w:p w14:paraId="2CE777EB" w14:textId="221F60E0" w:rsidR="00A43989" w:rsidRPr="00A76149" w:rsidRDefault="00A43989" w:rsidP="005B4BFD">
      <w:pPr>
        <w:spacing w:after="0" w:line="360" w:lineRule="auto"/>
        <w:jc w:val="both"/>
        <w:rPr>
          <w:rFonts w:eastAsiaTheme="minorEastAsia" w:cs="Times New Roman"/>
          <w:b/>
          <w:bCs/>
          <w:sz w:val="24"/>
          <w:szCs w:val="24"/>
          <w:lang w:eastAsia="zh-CN"/>
        </w:rPr>
      </w:pPr>
      <w:r w:rsidRPr="00A76149">
        <w:rPr>
          <w:rFonts w:cs="Times New Roman"/>
          <w:b/>
          <w:bCs/>
          <w:sz w:val="24"/>
          <w:szCs w:val="24"/>
        </w:rPr>
        <w:t xml:space="preserve">Table </w:t>
      </w:r>
      <w:r w:rsidR="005B4BFD" w:rsidRPr="00A76149">
        <w:rPr>
          <w:rFonts w:eastAsiaTheme="minorEastAsia" w:cs="Times New Roman" w:hint="eastAsia"/>
          <w:b/>
          <w:bCs/>
          <w:sz w:val="24"/>
          <w:szCs w:val="24"/>
          <w:lang w:eastAsia="zh-CN"/>
        </w:rPr>
        <w:t>S</w:t>
      </w:r>
      <w:r w:rsidRPr="00A76149">
        <w:rPr>
          <w:rFonts w:cs="Times New Roman"/>
          <w:b/>
          <w:bCs/>
          <w:sz w:val="24"/>
          <w:szCs w:val="24"/>
        </w:rPr>
        <w:t>2</w:t>
      </w:r>
      <w:r w:rsidRPr="00A76149">
        <w:rPr>
          <w:b/>
          <w:bCs/>
          <w:sz w:val="24"/>
          <w:szCs w:val="24"/>
        </w:rPr>
        <w:t xml:space="preserve"> | </w:t>
      </w:r>
      <w:r w:rsidR="006400E6" w:rsidRPr="00A76149">
        <w:rPr>
          <w:b/>
          <w:bCs/>
          <w:sz w:val="24"/>
          <w:szCs w:val="24"/>
        </w:rPr>
        <w:t xml:space="preserve">Phase </w:t>
      </w:r>
      <w:r w:rsidR="006400E6" w:rsidRPr="00A76149">
        <w:rPr>
          <w:rFonts w:cs="Times New Roman"/>
          <w:b/>
          <w:bCs/>
          <w:sz w:val="24"/>
          <w:szCs w:val="24"/>
        </w:rPr>
        <w:t>s</w:t>
      </w:r>
      <w:r w:rsidRPr="00A76149">
        <w:rPr>
          <w:rFonts w:cs="Times New Roman"/>
          <w:b/>
          <w:bCs/>
          <w:sz w:val="24"/>
          <w:szCs w:val="24"/>
        </w:rPr>
        <w:t>tability calculated for Ti</w:t>
      </w:r>
      <w:r w:rsidRPr="00A76149">
        <w:rPr>
          <w:rFonts w:cs="Times New Roman"/>
          <w:b/>
          <w:bCs/>
          <w:sz w:val="24"/>
          <w:szCs w:val="24"/>
          <w:vertAlign w:val="subscript"/>
        </w:rPr>
        <w:t>4</w:t>
      </w:r>
      <w:r w:rsidRPr="00A76149">
        <w:rPr>
          <w:rFonts w:cs="Times New Roman"/>
          <w:b/>
          <w:bCs/>
          <w:sz w:val="24"/>
          <w:szCs w:val="24"/>
        </w:rPr>
        <w:t>Au</w:t>
      </w:r>
      <w:r w:rsidRPr="00A76149">
        <w:rPr>
          <w:rFonts w:cs="Times New Roman"/>
          <w:b/>
          <w:bCs/>
          <w:sz w:val="24"/>
          <w:szCs w:val="24"/>
          <w:vertAlign w:val="subscript"/>
        </w:rPr>
        <w:t>1+</w:t>
      </w:r>
      <w:r w:rsidRPr="00A76149">
        <w:rPr>
          <w:rFonts w:cs="Times New Roman"/>
          <w:b/>
          <w:bCs/>
          <w:i/>
          <w:iCs/>
          <w:sz w:val="24"/>
          <w:szCs w:val="24"/>
          <w:vertAlign w:val="subscript"/>
        </w:rPr>
        <w:t>x</w:t>
      </w:r>
      <w:r w:rsidRPr="00A76149">
        <w:rPr>
          <w:rFonts w:cs="Times New Roman"/>
          <w:b/>
          <w:bCs/>
          <w:sz w:val="24"/>
          <w:szCs w:val="24"/>
        </w:rPr>
        <w:t>C</w:t>
      </w:r>
      <w:r w:rsidRPr="00A76149">
        <w:rPr>
          <w:rFonts w:cs="Times New Roman"/>
          <w:b/>
          <w:bCs/>
          <w:sz w:val="24"/>
          <w:szCs w:val="24"/>
          <w:vertAlign w:val="subscript"/>
        </w:rPr>
        <w:t>3</w:t>
      </w:r>
      <w:r w:rsidRPr="00A76149">
        <w:rPr>
          <w:rFonts w:cs="Times New Roman"/>
          <w:b/>
          <w:bCs/>
          <w:sz w:val="24"/>
          <w:szCs w:val="24"/>
        </w:rPr>
        <w:t>, in terms of formation enthalpy ∆</w:t>
      </w:r>
      <w:r w:rsidRPr="00A76149">
        <w:rPr>
          <w:rFonts w:cs="Times New Roman"/>
          <w:b/>
          <w:bCs/>
          <w:i/>
          <w:iCs/>
          <w:sz w:val="24"/>
          <w:szCs w:val="24"/>
        </w:rPr>
        <w:t>H</w:t>
      </w:r>
      <w:r w:rsidRPr="00A76149">
        <w:rPr>
          <w:rFonts w:cs="Times New Roman"/>
          <w:b/>
          <w:bCs/>
          <w:sz w:val="24"/>
          <w:szCs w:val="24"/>
          <w:vertAlign w:val="subscript"/>
        </w:rPr>
        <w:t>cp</w:t>
      </w:r>
      <w:r w:rsidRPr="00A76149">
        <w:rPr>
          <w:rFonts w:cs="Times New Roman"/>
          <w:b/>
          <w:bCs/>
          <w:sz w:val="24"/>
          <w:szCs w:val="24"/>
        </w:rPr>
        <w:t xml:space="preserve">, with three different sets of competing phases. </w:t>
      </w:r>
    </w:p>
    <w:tbl>
      <w:tblPr>
        <w:tblW w:w="8852" w:type="dxa"/>
        <w:jc w:val="center"/>
        <w:tblCellMar>
          <w:left w:w="0" w:type="dxa"/>
          <w:right w:w="0" w:type="dxa"/>
        </w:tblCellMar>
        <w:tblLook w:val="0600" w:firstRow="0" w:lastRow="0" w:firstColumn="0" w:lastColumn="0" w:noHBand="1" w:noVBand="1"/>
      </w:tblPr>
      <w:tblGrid>
        <w:gridCol w:w="754"/>
        <w:gridCol w:w="910"/>
        <w:gridCol w:w="1712"/>
        <w:gridCol w:w="921"/>
        <w:gridCol w:w="1748"/>
        <w:gridCol w:w="948"/>
        <w:gridCol w:w="1859"/>
      </w:tblGrid>
      <w:tr w:rsidR="00A43989" w:rsidRPr="009A3CDB" w14:paraId="761DEB88" w14:textId="77777777" w:rsidTr="00F608E4">
        <w:trPr>
          <w:trHeight w:val="507"/>
          <w:jc w:val="center"/>
        </w:trPr>
        <w:tc>
          <w:tcPr>
            <w:tcW w:w="754" w:type="dxa"/>
            <w:vMerge w:val="restart"/>
            <w:tcBorders>
              <w:top w:val="double" w:sz="4" w:space="0" w:color="auto"/>
              <w:bottom w:val="dotted" w:sz="4" w:space="0" w:color="auto"/>
              <w:right w:val="single" w:sz="8" w:space="0" w:color="FFFFFF"/>
            </w:tcBorders>
            <w:shd w:val="clear" w:color="auto" w:fill="auto"/>
            <w:tcMar>
              <w:top w:w="15" w:type="dxa"/>
              <w:left w:w="15" w:type="dxa"/>
              <w:bottom w:w="0" w:type="dxa"/>
              <w:right w:w="15" w:type="dxa"/>
            </w:tcMar>
            <w:vAlign w:val="center"/>
          </w:tcPr>
          <w:p w14:paraId="46F04DC9" w14:textId="77777777" w:rsidR="00A43989" w:rsidRPr="009A3CDB" w:rsidRDefault="00A43989" w:rsidP="00F608E4">
            <w:pPr>
              <w:spacing w:after="0"/>
              <w:jc w:val="center"/>
              <w:rPr>
                <w:rFonts w:cs="Times New Roman"/>
                <w:sz w:val="18"/>
                <w:szCs w:val="18"/>
              </w:rPr>
            </w:pPr>
            <w:r w:rsidRPr="009A3CDB">
              <w:rPr>
                <w:rFonts w:cs="Times New Roman"/>
                <w:sz w:val="18"/>
                <w:szCs w:val="18"/>
              </w:rPr>
              <w:t>Phase</w:t>
            </w:r>
          </w:p>
        </w:tc>
        <w:tc>
          <w:tcPr>
            <w:tcW w:w="2622" w:type="dxa"/>
            <w:gridSpan w:val="2"/>
            <w:tcBorders>
              <w:top w:val="double" w:sz="4" w:space="0" w:color="auto"/>
              <w:left w:val="single" w:sz="8" w:space="0" w:color="000000"/>
              <w:bottom w:val="dotted" w:sz="4" w:space="0" w:color="auto"/>
              <w:right w:val="single" w:sz="8" w:space="0" w:color="000000"/>
            </w:tcBorders>
            <w:shd w:val="clear" w:color="auto" w:fill="auto"/>
            <w:tcMar>
              <w:top w:w="15" w:type="dxa"/>
              <w:left w:w="15" w:type="dxa"/>
              <w:bottom w:w="0" w:type="dxa"/>
              <w:right w:w="15" w:type="dxa"/>
            </w:tcMar>
            <w:vAlign w:val="center"/>
          </w:tcPr>
          <w:p w14:paraId="0BE4E294" w14:textId="77777777" w:rsidR="00A43989" w:rsidRPr="009A3CDB" w:rsidRDefault="00A43989" w:rsidP="00F608E4">
            <w:pPr>
              <w:spacing w:after="0"/>
              <w:jc w:val="center"/>
              <w:rPr>
                <w:rFonts w:cs="Times New Roman"/>
                <w:sz w:val="18"/>
                <w:szCs w:val="18"/>
              </w:rPr>
            </w:pPr>
            <w:proofErr w:type="spellStart"/>
            <w:r w:rsidRPr="009A3CDB">
              <w:rPr>
                <w:rFonts w:cs="Times New Roman"/>
                <w:sz w:val="18"/>
                <w:szCs w:val="18"/>
              </w:rPr>
              <w:t>Unaries</w:t>
            </w:r>
            <w:proofErr w:type="spellEnd"/>
            <w:r w:rsidRPr="009A3CDB">
              <w:rPr>
                <w:rFonts w:cs="Times New Roman"/>
                <w:sz w:val="18"/>
                <w:szCs w:val="18"/>
              </w:rPr>
              <w:t xml:space="preserve"> and binaries</w:t>
            </w:r>
          </w:p>
        </w:tc>
        <w:tc>
          <w:tcPr>
            <w:tcW w:w="2669" w:type="dxa"/>
            <w:gridSpan w:val="2"/>
            <w:tcBorders>
              <w:top w:val="double" w:sz="4" w:space="0" w:color="auto"/>
              <w:left w:val="single" w:sz="8" w:space="0" w:color="000000"/>
              <w:bottom w:val="dotted" w:sz="4" w:space="0" w:color="auto"/>
              <w:right w:val="single" w:sz="8" w:space="0" w:color="000000"/>
            </w:tcBorders>
            <w:shd w:val="clear" w:color="auto" w:fill="auto"/>
            <w:tcMar>
              <w:top w:w="15" w:type="dxa"/>
              <w:left w:w="15" w:type="dxa"/>
              <w:bottom w:w="0" w:type="dxa"/>
              <w:right w:w="15" w:type="dxa"/>
            </w:tcMar>
            <w:vAlign w:val="center"/>
          </w:tcPr>
          <w:p w14:paraId="66D4F0F9" w14:textId="77777777" w:rsidR="00A43989" w:rsidRPr="009A3CDB" w:rsidRDefault="00A43989" w:rsidP="00F608E4">
            <w:pPr>
              <w:spacing w:after="0"/>
              <w:jc w:val="center"/>
              <w:rPr>
                <w:rFonts w:cs="Times New Roman"/>
                <w:sz w:val="18"/>
                <w:szCs w:val="18"/>
              </w:rPr>
            </w:pPr>
            <w:proofErr w:type="spellStart"/>
            <w:r w:rsidRPr="009A3CDB">
              <w:rPr>
                <w:rFonts w:cs="Times New Roman"/>
                <w:sz w:val="18"/>
                <w:szCs w:val="18"/>
              </w:rPr>
              <w:t>Unaries</w:t>
            </w:r>
            <w:proofErr w:type="spellEnd"/>
            <w:r w:rsidRPr="009A3CDB">
              <w:rPr>
                <w:rFonts w:cs="Times New Roman"/>
                <w:sz w:val="18"/>
                <w:szCs w:val="18"/>
              </w:rPr>
              <w:t>, binaries and ternaries (Ti</w:t>
            </w:r>
            <w:r w:rsidRPr="009A3CDB">
              <w:rPr>
                <w:rFonts w:cs="Times New Roman"/>
                <w:sz w:val="18"/>
                <w:szCs w:val="18"/>
                <w:vertAlign w:val="subscript"/>
              </w:rPr>
              <w:t>4</w:t>
            </w:r>
            <w:r w:rsidRPr="009A3CDB">
              <w:rPr>
                <w:rFonts w:cs="Times New Roman"/>
                <w:sz w:val="18"/>
                <w:szCs w:val="18"/>
              </w:rPr>
              <w:t>Au</w:t>
            </w:r>
            <w:r w:rsidRPr="009A3CDB">
              <w:rPr>
                <w:rFonts w:cs="Times New Roman"/>
                <w:sz w:val="18"/>
                <w:szCs w:val="18"/>
                <w:vertAlign w:val="subscript"/>
              </w:rPr>
              <w:t>1+x</w:t>
            </w:r>
            <w:r w:rsidRPr="009A3CDB">
              <w:rPr>
                <w:rFonts w:cs="Times New Roman"/>
                <w:sz w:val="18"/>
                <w:szCs w:val="18"/>
              </w:rPr>
              <w:t>C</w:t>
            </w:r>
            <w:r w:rsidRPr="009A3CDB">
              <w:rPr>
                <w:rFonts w:cs="Times New Roman"/>
                <w:sz w:val="18"/>
                <w:szCs w:val="18"/>
                <w:vertAlign w:val="subscript"/>
              </w:rPr>
              <w:t>3</w:t>
            </w:r>
            <w:r w:rsidRPr="009A3CDB">
              <w:rPr>
                <w:rFonts w:cs="Times New Roman"/>
                <w:sz w:val="18"/>
                <w:szCs w:val="18"/>
              </w:rPr>
              <w:t xml:space="preserve"> excluded)</w:t>
            </w:r>
          </w:p>
        </w:tc>
        <w:tc>
          <w:tcPr>
            <w:tcW w:w="2807" w:type="dxa"/>
            <w:gridSpan w:val="2"/>
            <w:tcBorders>
              <w:top w:val="double"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tcPr>
          <w:p w14:paraId="122D7CEB" w14:textId="77777777" w:rsidR="00A43989" w:rsidRPr="009A3CDB" w:rsidRDefault="00A43989" w:rsidP="00F608E4">
            <w:pPr>
              <w:spacing w:after="0"/>
              <w:jc w:val="center"/>
              <w:rPr>
                <w:rFonts w:cs="Times New Roman"/>
                <w:sz w:val="18"/>
                <w:szCs w:val="18"/>
              </w:rPr>
            </w:pPr>
            <w:proofErr w:type="spellStart"/>
            <w:r w:rsidRPr="009A3CDB">
              <w:rPr>
                <w:rFonts w:cs="Times New Roman"/>
                <w:sz w:val="18"/>
                <w:szCs w:val="18"/>
              </w:rPr>
              <w:t>Unaries</w:t>
            </w:r>
            <w:proofErr w:type="spellEnd"/>
            <w:r w:rsidRPr="009A3CDB">
              <w:rPr>
                <w:rFonts w:cs="Times New Roman"/>
                <w:sz w:val="18"/>
                <w:szCs w:val="18"/>
              </w:rPr>
              <w:t>, binaries and ternaries (Ti</w:t>
            </w:r>
            <w:r w:rsidRPr="009A3CDB">
              <w:rPr>
                <w:rFonts w:cs="Times New Roman"/>
                <w:sz w:val="18"/>
                <w:szCs w:val="18"/>
                <w:vertAlign w:val="subscript"/>
              </w:rPr>
              <w:t>4</w:t>
            </w:r>
            <w:r w:rsidRPr="009A3CDB">
              <w:rPr>
                <w:rFonts w:cs="Times New Roman"/>
                <w:sz w:val="18"/>
                <w:szCs w:val="18"/>
              </w:rPr>
              <w:t>Au</w:t>
            </w:r>
            <w:r w:rsidRPr="009A3CDB">
              <w:rPr>
                <w:rFonts w:cs="Times New Roman"/>
                <w:sz w:val="18"/>
                <w:szCs w:val="18"/>
                <w:vertAlign w:val="subscript"/>
              </w:rPr>
              <w:t>1+x</w:t>
            </w:r>
            <w:r w:rsidRPr="009A3CDB">
              <w:rPr>
                <w:rFonts w:cs="Times New Roman"/>
                <w:sz w:val="18"/>
                <w:szCs w:val="18"/>
              </w:rPr>
              <w:t>C</w:t>
            </w:r>
            <w:r w:rsidRPr="009A3CDB">
              <w:rPr>
                <w:rFonts w:cs="Times New Roman"/>
                <w:sz w:val="18"/>
                <w:szCs w:val="18"/>
                <w:vertAlign w:val="subscript"/>
              </w:rPr>
              <w:t>3</w:t>
            </w:r>
            <w:r w:rsidRPr="009A3CDB">
              <w:rPr>
                <w:rFonts w:cs="Times New Roman"/>
                <w:sz w:val="18"/>
                <w:szCs w:val="18"/>
              </w:rPr>
              <w:t xml:space="preserve"> included)</w:t>
            </w:r>
          </w:p>
        </w:tc>
      </w:tr>
      <w:tr w:rsidR="00A43989" w:rsidRPr="009A3CDB" w14:paraId="7C4A927B" w14:textId="77777777" w:rsidTr="00F608E4">
        <w:trPr>
          <w:trHeight w:val="507"/>
          <w:jc w:val="center"/>
        </w:trPr>
        <w:tc>
          <w:tcPr>
            <w:tcW w:w="754" w:type="dxa"/>
            <w:vMerge/>
            <w:tcBorders>
              <w:top w:val="dotted" w:sz="4" w:space="0" w:color="auto"/>
              <w:bottom w:val="single" w:sz="4" w:space="0" w:color="auto"/>
              <w:right w:val="single" w:sz="8" w:space="0" w:color="FFFFFF"/>
            </w:tcBorders>
            <w:shd w:val="clear" w:color="auto" w:fill="auto"/>
            <w:tcMar>
              <w:top w:w="15" w:type="dxa"/>
              <w:left w:w="15" w:type="dxa"/>
              <w:bottom w:w="0" w:type="dxa"/>
              <w:right w:w="15" w:type="dxa"/>
            </w:tcMar>
            <w:vAlign w:val="center"/>
            <w:hideMark/>
          </w:tcPr>
          <w:p w14:paraId="74E1A807" w14:textId="77777777" w:rsidR="00A43989" w:rsidRPr="009A3CDB" w:rsidRDefault="00A43989" w:rsidP="00F608E4">
            <w:pPr>
              <w:spacing w:after="0"/>
              <w:jc w:val="center"/>
              <w:rPr>
                <w:rFonts w:cs="Times New Roman"/>
                <w:sz w:val="18"/>
                <w:szCs w:val="18"/>
              </w:rPr>
            </w:pPr>
          </w:p>
        </w:tc>
        <w:tc>
          <w:tcPr>
            <w:tcW w:w="910" w:type="dxa"/>
            <w:tcBorders>
              <w:top w:val="dotted" w:sz="4" w:space="0" w:color="auto"/>
              <w:left w:val="single" w:sz="8" w:space="0" w:color="000000"/>
              <w:bottom w:val="single" w:sz="4" w:space="0" w:color="auto"/>
              <w:right w:val="single" w:sz="8" w:space="0" w:color="FFFFFF"/>
            </w:tcBorders>
            <w:shd w:val="clear" w:color="auto" w:fill="auto"/>
            <w:tcMar>
              <w:top w:w="15" w:type="dxa"/>
              <w:left w:w="15" w:type="dxa"/>
              <w:bottom w:w="0" w:type="dxa"/>
              <w:right w:w="15" w:type="dxa"/>
            </w:tcMar>
            <w:vAlign w:val="center"/>
            <w:hideMark/>
          </w:tcPr>
          <w:p w14:paraId="0FF81CD7" w14:textId="77777777" w:rsidR="00A43989" w:rsidRPr="009A3CDB" w:rsidRDefault="00A43989" w:rsidP="00F608E4">
            <w:pPr>
              <w:spacing w:after="0"/>
              <w:jc w:val="center"/>
              <w:rPr>
                <w:rFonts w:cs="Times New Roman"/>
                <w:sz w:val="18"/>
                <w:szCs w:val="18"/>
              </w:rPr>
            </w:pPr>
            <w:r w:rsidRPr="009A3CDB">
              <w:rPr>
                <w:rFonts w:cs="Times New Roman"/>
                <w:sz w:val="18"/>
                <w:szCs w:val="18"/>
              </w:rPr>
              <w:t>∆</w:t>
            </w:r>
            <w:r w:rsidRPr="009A3CDB">
              <w:rPr>
                <w:rFonts w:cs="Times New Roman"/>
                <w:i/>
                <w:iCs/>
                <w:sz w:val="18"/>
                <w:szCs w:val="18"/>
              </w:rPr>
              <w:t>H</w:t>
            </w:r>
            <w:r w:rsidRPr="009A3CDB">
              <w:rPr>
                <w:rFonts w:cs="Times New Roman"/>
                <w:sz w:val="18"/>
                <w:szCs w:val="18"/>
                <w:vertAlign w:val="subscript"/>
              </w:rPr>
              <w:t>cp</w:t>
            </w:r>
            <w:r w:rsidRPr="009A3CDB">
              <w:rPr>
                <w:rFonts w:cs="Times New Roman"/>
                <w:sz w:val="18"/>
                <w:szCs w:val="18"/>
              </w:rPr>
              <w:t xml:space="preserve"> (meV/atom)</w:t>
            </w:r>
          </w:p>
        </w:tc>
        <w:tc>
          <w:tcPr>
            <w:tcW w:w="1712" w:type="dxa"/>
            <w:tcBorders>
              <w:top w:val="dotted" w:sz="4" w:space="0" w:color="auto"/>
              <w:left w:val="single" w:sz="8" w:space="0" w:color="FFFFFF"/>
              <w:bottom w:val="single" w:sz="4" w:space="0" w:color="auto"/>
              <w:right w:val="single" w:sz="8" w:space="0" w:color="000000"/>
            </w:tcBorders>
            <w:shd w:val="clear" w:color="auto" w:fill="auto"/>
            <w:tcMar>
              <w:top w:w="15" w:type="dxa"/>
              <w:left w:w="15" w:type="dxa"/>
              <w:bottom w:w="0" w:type="dxa"/>
              <w:right w:w="15" w:type="dxa"/>
            </w:tcMar>
            <w:vAlign w:val="center"/>
            <w:hideMark/>
          </w:tcPr>
          <w:p w14:paraId="3C77272B" w14:textId="77777777" w:rsidR="00A43989" w:rsidRPr="009A3CDB" w:rsidRDefault="00A43989" w:rsidP="00F608E4">
            <w:pPr>
              <w:spacing w:after="0"/>
              <w:jc w:val="center"/>
              <w:rPr>
                <w:rFonts w:cs="Times New Roman"/>
                <w:sz w:val="18"/>
                <w:szCs w:val="18"/>
              </w:rPr>
            </w:pPr>
            <w:r w:rsidRPr="009A3CDB">
              <w:rPr>
                <w:rFonts w:cs="Times New Roman"/>
                <w:sz w:val="18"/>
                <w:szCs w:val="18"/>
              </w:rPr>
              <w:t>Most competing phases</w:t>
            </w:r>
          </w:p>
        </w:tc>
        <w:tc>
          <w:tcPr>
            <w:tcW w:w="921" w:type="dxa"/>
            <w:tcBorders>
              <w:top w:val="dotted" w:sz="4" w:space="0" w:color="auto"/>
              <w:left w:val="single" w:sz="8" w:space="0" w:color="000000"/>
              <w:bottom w:val="single" w:sz="4" w:space="0" w:color="auto"/>
              <w:right w:val="single" w:sz="8" w:space="0" w:color="FFFFFF"/>
            </w:tcBorders>
            <w:shd w:val="clear" w:color="auto" w:fill="auto"/>
            <w:tcMar>
              <w:top w:w="15" w:type="dxa"/>
              <w:left w:w="15" w:type="dxa"/>
              <w:bottom w:w="0" w:type="dxa"/>
              <w:right w:w="15" w:type="dxa"/>
            </w:tcMar>
            <w:vAlign w:val="center"/>
            <w:hideMark/>
          </w:tcPr>
          <w:p w14:paraId="422665E7" w14:textId="77777777" w:rsidR="00A43989" w:rsidRPr="009A3CDB" w:rsidRDefault="00A43989" w:rsidP="00F608E4">
            <w:pPr>
              <w:spacing w:after="0"/>
              <w:jc w:val="center"/>
              <w:rPr>
                <w:rFonts w:cs="Times New Roman"/>
                <w:sz w:val="18"/>
                <w:szCs w:val="18"/>
              </w:rPr>
            </w:pPr>
            <w:r w:rsidRPr="009A3CDB">
              <w:rPr>
                <w:rFonts w:cs="Times New Roman"/>
                <w:sz w:val="18"/>
                <w:szCs w:val="18"/>
              </w:rPr>
              <w:t>∆</w:t>
            </w:r>
            <w:r w:rsidRPr="009A3CDB">
              <w:rPr>
                <w:rFonts w:cs="Times New Roman"/>
                <w:i/>
                <w:iCs/>
                <w:sz w:val="18"/>
                <w:szCs w:val="18"/>
              </w:rPr>
              <w:t>H</w:t>
            </w:r>
            <w:r w:rsidRPr="009A3CDB">
              <w:rPr>
                <w:rFonts w:cs="Times New Roman"/>
                <w:sz w:val="18"/>
                <w:szCs w:val="18"/>
                <w:vertAlign w:val="subscript"/>
              </w:rPr>
              <w:t>cp</w:t>
            </w:r>
            <w:r w:rsidRPr="009A3CDB">
              <w:rPr>
                <w:rFonts w:cs="Times New Roman"/>
                <w:sz w:val="18"/>
                <w:szCs w:val="18"/>
              </w:rPr>
              <w:t xml:space="preserve"> (meV/atom)</w:t>
            </w:r>
          </w:p>
        </w:tc>
        <w:tc>
          <w:tcPr>
            <w:tcW w:w="1748" w:type="dxa"/>
            <w:tcBorders>
              <w:top w:val="dotted" w:sz="4" w:space="0" w:color="auto"/>
              <w:left w:val="single" w:sz="8" w:space="0" w:color="FFFFFF"/>
              <w:bottom w:val="single" w:sz="4" w:space="0" w:color="auto"/>
              <w:right w:val="single" w:sz="8" w:space="0" w:color="000000"/>
            </w:tcBorders>
            <w:shd w:val="clear" w:color="auto" w:fill="auto"/>
            <w:tcMar>
              <w:top w:w="15" w:type="dxa"/>
              <w:left w:w="15" w:type="dxa"/>
              <w:bottom w:w="0" w:type="dxa"/>
              <w:right w:w="15" w:type="dxa"/>
            </w:tcMar>
            <w:vAlign w:val="center"/>
            <w:hideMark/>
          </w:tcPr>
          <w:p w14:paraId="764AEE72" w14:textId="77777777" w:rsidR="00F608E4" w:rsidRDefault="00A43989" w:rsidP="00F608E4">
            <w:pPr>
              <w:spacing w:after="0"/>
              <w:jc w:val="center"/>
              <w:rPr>
                <w:rFonts w:cs="Times New Roman"/>
                <w:sz w:val="18"/>
                <w:szCs w:val="18"/>
              </w:rPr>
            </w:pPr>
            <w:r w:rsidRPr="009A3CDB">
              <w:rPr>
                <w:rFonts w:cs="Times New Roman"/>
                <w:sz w:val="18"/>
                <w:szCs w:val="18"/>
              </w:rPr>
              <w:t xml:space="preserve">Most competing </w:t>
            </w:r>
          </w:p>
          <w:p w14:paraId="56201B1E" w14:textId="715F7651" w:rsidR="00A43989" w:rsidRPr="009A3CDB" w:rsidRDefault="00A43989" w:rsidP="00F608E4">
            <w:pPr>
              <w:spacing w:after="0"/>
              <w:jc w:val="center"/>
              <w:rPr>
                <w:rFonts w:cs="Times New Roman"/>
                <w:sz w:val="18"/>
                <w:szCs w:val="18"/>
              </w:rPr>
            </w:pPr>
            <w:r w:rsidRPr="009A3CDB">
              <w:rPr>
                <w:rFonts w:cs="Times New Roman"/>
                <w:sz w:val="18"/>
                <w:szCs w:val="18"/>
              </w:rPr>
              <w:t>phases</w:t>
            </w:r>
          </w:p>
        </w:tc>
        <w:tc>
          <w:tcPr>
            <w:tcW w:w="948" w:type="dxa"/>
            <w:tcBorders>
              <w:top w:val="dotted" w:sz="4" w:space="0" w:color="auto"/>
              <w:left w:val="single" w:sz="8" w:space="0" w:color="000000"/>
              <w:bottom w:val="single" w:sz="4" w:space="0" w:color="auto"/>
              <w:right w:val="single" w:sz="8" w:space="0" w:color="FFFFFF"/>
            </w:tcBorders>
            <w:shd w:val="clear" w:color="auto" w:fill="auto"/>
            <w:tcMar>
              <w:top w:w="15" w:type="dxa"/>
              <w:left w:w="15" w:type="dxa"/>
              <w:bottom w:w="0" w:type="dxa"/>
              <w:right w:w="15" w:type="dxa"/>
            </w:tcMar>
            <w:vAlign w:val="center"/>
            <w:hideMark/>
          </w:tcPr>
          <w:p w14:paraId="28BD43B0" w14:textId="77777777" w:rsidR="00A43989" w:rsidRPr="009A3CDB" w:rsidRDefault="00A43989" w:rsidP="00F608E4">
            <w:pPr>
              <w:spacing w:after="0"/>
              <w:jc w:val="center"/>
              <w:rPr>
                <w:rFonts w:cs="Times New Roman"/>
                <w:sz w:val="18"/>
                <w:szCs w:val="18"/>
              </w:rPr>
            </w:pPr>
            <w:r w:rsidRPr="009A3CDB">
              <w:rPr>
                <w:rFonts w:cs="Times New Roman"/>
                <w:sz w:val="18"/>
                <w:szCs w:val="18"/>
              </w:rPr>
              <w:t>∆</w:t>
            </w:r>
            <w:r w:rsidRPr="009A3CDB">
              <w:rPr>
                <w:rFonts w:cs="Times New Roman"/>
                <w:i/>
                <w:iCs/>
                <w:sz w:val="18"/>
                <w:szCs w:val="18"/>
              </w:rPr>
              <w:t>H</w:t>
            </w:r>
            <w:r w:rsidRPr="009A3CDB">
              <w:rPr>
                <w:rFonts w:cs="Times New Roman"/>
                <w:sz w:val="18"/>
                <w:szCs w:val="18"/>
                <w:vertAlign w:val="subscript"/>
              </w:rPr>
              <w:t>cp</w:t>
            </w:r>
            <w:r w:rsidRPr="009A3CDB">
              <w:rPr>
                <w:rFonts w:cs="Times New Roman"/>
                <w:sz w:val="18"/>
                <w:szCs w:val="18"/>
              </w:rPr>
              <w:t xml:space="preserve"> (meV/atom)</w:t>
            </w:r>
          </w:p>
        </w:tc>
        <w:tc>
          <w:tcPr>
            <w:tcW w:w="1859" w:type="dxa"/>
            <w:tcBorders>
              <w:top w:val="dotted"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2CA4AD39" w14:textId="77777777" w:rsidR="00F608E4" w:rsidRDefault="00A43989" w:rsidP="00F608E4">
            <w:pPr>
              <w:spacing w:after="0"/>
              <w:jc w:val="center"/>
              <w:rPr>
                <w:rFonts w:cs="Times New Roman"/>
                <w:sz w:val="18"/>
                <w:szCs w:val="18"/>
              </w:rPr>
            </w:pPr>
            <w:r w:rsidRPr="009A3CDB">
              <w:rPr>
                <w:rFonts w:cs="Times New Roman"/>
                <w:sz w:val="18"/>
                <w:szCs w:val="18"/>
              </w:rPr>
              <w:t xml:space="preserve">Most competing </w:t>
            </w:r>
          </w:p>
          <w:p w14:paraId="7FDA7F17" w14:textId="33AA7058" w:rsidR="00A43989" w:rsidRPr="009A3CDB" w:rsidRDefault="00A43989" w:rsidP="00F608E4">
            <w:pPr>
              <w:spacing w:after="0"/>
              <w:jc w:val="center"/>
              <w:rPr>
                <w:rFonts w:cs="Times New Roman"/>
                <w:sz w:val="18"/>
                <w:szCs w:val="18"/>
              </w:rPr>
            </w:pPr>
            <w:r w:rsidRPr="009A3CDB">
              <w:rPr>
                <w:rFonts w:cs="Times New Roman"/>
                <w:sz w:val="18"/>
                <w:szCs w:val="18"/>
              </w:rPr>
              <w:t>phases</w:t>
            </w:r>
          </w:p>
        </w:tc>
      </w:tr>
      <w:tr w:rsidR="00A43989" w:rsidRPr="009A3CDB" w14:paraId="012DC7CD" w14:textId="77777777" w:rsidTr="00F608E4">
        <w:trPr>
          <w:trHeight w:val="246"/>
          <w:jc w:val="center"/>
        </w:trPr>
        <w:tc>
          <w:tcPr>
            <w:tcW w:w="754" w:type="dxa"/>
            <w:tcBorders>
              <w:top w:val="single"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53E28613" w14:textId="77777777" w:rsidR="00A43989" w:rsidRPr="009A3CDB" w:rsidRDefault="00A43989" w:rsidP="00F608E4">
            <w:pPr>
              <w:spacing w:after="0"/>
              <w:jc w:val="center"/>
              <w:rPr>
                <w:rFonts w:cs="Times New Roman"/>
                <w:sz w:val="18"/>
                <w:szCs w:val="18"/>
              </w:rPr>
            </w:pPr>
            <w:r w:rsidRPr="009A3CDB">
              <w:rPr>
                <w:rFonts w:cs="Times New Roman"/>
                <w:sz w:val="18"/>
                <w:szCs w:val="18"/>
              </w:rPr>
              <w:t>Ti</w:t>
            </w:r>
            <w:r w:rsidRPr="009A3CDB">
              <w:rPr>
                <w:rFonts w:cs="Times New Roman"/>
                <w:sz w:val="18"/>
                <w:szCs w:val="18"/>
                <w:vertAlign w:val="subscript"/>
              </w:rPr>
              <w:t>4</w:t>
            </w:r>
            <w:r w:rsidRPr="009A3CDB">
              <w:rPr>
                <w:rFonts w:cs="Times New Roman"/>
                <w:sz w:val="18"/>
                <w:szCs w:val="18"/>
              </w:rPr>
              <w:t>AuC</w:t>
            </w:r>
            <w:r w:rsidRPr="009A3CDB">
              <w:rPr>
                <w:rFonts w:cs="Times New Roman"/>
                <w:sz w:val="18"/>
                <w:szCs w:val="18"/>
                <w:vertAlign w:val="subscript"/>
              </w:rPr>
              <w:t>3</w:t>
            </w:r>
          </w:p>
        </w:tc>
        <w:tc>
          <w:tcPr>
            <w:tcW w:w="910" w:type="dxa"/>
            <w:tcBorders>
              <w:top w:val="single"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343E5774" w14:textId="77777777" w:rsidR="00A43989" w:rsidRPr="009A3CDB" w:rsidRDefault="00A43989" w:rsidP="00F608E4">
            <w:pPr>
              <w:spacing w:after="0"/>
              <w:jc w:val="center"/>
              <w:rPr>
                <w:rFonts w:cs="Times New Roman"/>
                <w:sz w:val="18"/>
                <w:szCs w:val="18"/>
              </w:rPr>
            </w:pPr>
            <w:r w:rsidRPr="009A3CDB">
              <w:rPr>
                <w:rFonts w:cs="Times New Roman"/>
                <w:sz w:val="18"/>
                <w:szCs w:val="18"/>
              </w:rPr>
              <w:t>-41</w:t>
            </w:r>
          </w:p>
        </w:tc>
        <w:tc>
          <w:tcPr>
            <w:tcW w:w="1712" w:type="dxa"/>
            <w:tcBorders>
              <w:top w:val="single" w:sz="4" w:space="0" w:color="auto"/>
              <w:left w:val="single" w:sz="8" w:space="0" w:color="FFFFFF"/>
              <w:bottom w:val="dotted" w:sz="4" w:space="0" w:color="auto"/>
              <w:right w:val="single" w:sz="8" w:space="0" w:color="000000"/>
            </w:tcBorders>
            <w:shd w:val="clear" w:color="auto" w:fill="auto"/>
            <w:tcMar>
              <w:top w:w="15" w:type="dxa"/>
              <w:left w:w="15" w:type="dxa"/>
              <w:bottom w:w="0" w:type="dxa"/>
              <w:right w:w="15" w:type="dxa"/>
            </w:tcMar>
            <w:vAlign w:val="center"/>
            <w:hideMark/>
          </w:tcPr>
          <w:p w14:paraId="56ADBABB" w14:textId="77777777" w:rsidR="00A43989" w:rsidRPr="009A3CDB" w:rsidRDefault="00A43989" w:rsidP="00F608E4">
            <w:pPr>
              <w:spacing w:after="0"/>
              <w:jc w:val="center"/>
              <w:rPr>
                <w:rFonts w:cs="Times New Roman"/>
                <w:sz w:val="18"/>
                <w:szCs w:val="18"/>
              </w:rPr>
            </w:pPr>
            <w:r w:rsidRPr="009A3CDB">
              <w:rPr>
                <w:rFonts w:cs="Times New Roman"/>
                <w:sz w:val="18"/>
                <w:szCs w:val="18"/>
              </w:rPr>
              <w:t xml:space="preserve">TiC, </w:t>
            </w:r>
            <w:proofErr w:type="spellStart"/>
            <w:r w:rsidRPr="009A3CDB">
              <w:rPr>
                <w:rFonts w:cs="Times New Roman"/>
                <w:sz w:val="18"/>
                <w:szCs w:val="18"/>
              </w:rPr>
              <w:t>TiAu</w:t>
            </w:r>
            <w:proofErr w:type="spellEnd"/>
          </w:p>
        </w:tc>
        <w:tc>
          <w:tcPr>
            <w:tcW w:w="921" w:type="dxa"/>
            <w:tcBorders>
              <w:top w:val="single"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61E17D9C" w14:textId="77777777" w:rsidR="00A43989" w:rsidRPr="009A3CDB" w:rsidRDefault="00A43989" w:rsidP="00F608E4">
            <w:pPr>
              <w:spacing w:after="0"/>
              <w:jc w:val="center"/>
              <w:rPr>
                <w:rFonts w:cs="Times New Roman"/>
                <w:sz w:val="18"/>
                <w:szCs w:val="18"/>
              </w:rPr>
            </w:pPr>
            <w:r w:rsidRPr="009A3CDB">
              <w:rPr>
                <w:rFonts w:cs="Times New Roman"/>
                <w:sz w:val="18"/>
                <w:szCs w:val="18"/>
              </w:rPr>
              <w:t>-2</w:t>
            </w:r>
          </w:p>
        </w:tc>
        <w:tc>
          <w:tcPr>
            <w:tcW w:w="1748" w:type="dxa"/>
            <w:tcBorders>
              <w:top w:val="single" w:sz="4" w:space="0" w:color="auto"/>
              <w:left w:val="single" w:sz="8" w:space="0" w:color="FFFFFF"/>
              <w:bottom w:val="dotted" w:sz="4" w:space="0" w:color="auto"/>
              <w:right w:val="single" w:sz="8" w:space="0" w:color="000000"/>
            </w:tcBorders>
            <w:shd w:val="clear" w:color="auto" w:fill="auto"/>
            <w:tcMar>
              <w:top w:w="15" w:type="dxa"/>
              <w:left w:w="15" w:type="dxa"/>
              <w:bottom w:w="0" w:type="dxa"/>
              <w:right w:w="15" w:type="dxa"/>
            </w:tcMar>
            <w:vAlign w:val="center"/>
            <w:hideMark/>
          </w:tcPr>
          <w:p w14:paraId="229CB62C"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w:t>
            </w:r>
            <w:r w:rsidRPr="00BE0398">
              <w:rPr>
                <w:rFonts w:cs="Times New Roman"/>
                <w:sz w:val="18"/>
                <w:szCs w:val="18"/>
                <w:vertAlign w:val="subscript"/>
              </w:rPr>
              <w:t>3</w:t>
            </w:r>
            <w:r w:rsidRPr="009A3CDB">
              <w:rPr>
                <w:rFonts w:cs="Times New Roman"/>
                <w:sz w:val="18"/>
                <w:szCs w:val="18"/>
              </w:rPr>
              <w:t>AuC</w:t>
            </w:r>
            <w:r w:rsidRPr="009A3CDB">
              <w:rPr>
                <w:rFonts w:cs="Times New Roman"/>
                <w:sz w:val="18"/>
                <w:szCs w:val="18"/>
                <w:vertAlign w:val="subscript"/>
              </w:rPr>
              <w:t>2</w:t>
            </w:r>
          </w:p>
        </w:tc>
        <w:tc>
          <w:tcPr>
            <w:tcW w:w="948" w:type="dxa"/>
            <w:tcBorders>
              <w:top w:val="single"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71056A0F" w14:textId="77777777" w:rsidR="00A43989" w:rsidRPr="009A3CDB" w:rsidRDefault="00A43989" w:rsidP="00F608E4">
            <w:pPr>
              <w:spacing w:after="0"/>
              <w:jc w:val="center"/>
              <w:rPr>
                <w:rFonts w:cs="Times New Roman"/>
                <w:sz w:val="18"/>
                <w:szCs w:val="18"/>
              </w:rPr>
            </w:pPr>
            <w:r w:rsidRPr="009A3CDB">
              <w:rPr>
                <w:rFonts w:cs="Times New Roman"/>
                <w:sz w:val="18"/>
                <w:szCs w:val="18"/>
              </w:rPr>
              <w:t>-2</w:t>
            </w:r>
          </w:p>
        </w:tc>
        <w:tc>
          <w:tcPr>
            <w:tcW w:w="1859" w:type="dxa"/>
            <w:tcBorders>
              <w:top w:val="single" w:sz="4" w:space="0" w:color="auto"/>
              <w:left w:val="single" w:sz="8" w:space="0" w:color="FFFFFF"/>
              <w:bottom w:val="dotted" w:sz="4" w:space="0" w:color="auto"/>
              <w:right w:val="single" w:sz="8" w:space="0" w:color="FFFFFF"/>
            </w:tcBorders>
            <w:shd w:val="clear" w:color="auto" w:fill="auto"/>
            <w:tcMar>
              <w:top w:w="15" w:type="dxa"/>
              <w:left w:w="15" w:type="dxa"/>
              <w:bottom w:w="0" w:type="dxa"/>
              <w:right w:w="15" w:type="dxa"/>
            </w:tcMar>
            <w:vAlign w:val="center"/>
            <w:hideMark/>
          </w:tcPr>
          <w:p w14:paraId="77C2A480"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w:t>
            </w:r>
            <w:r w:rsidRPr="009A3CDB">
              <w:rPr>
                <w:rFonts w:cs="Times New Roman"/>
                <w:sz w:val="18"/>
                <w:szCs w:val="18"/>
                <w:vertAlign w:val="subscript"/>
              </w:rPr>
              <w:t>3</w:t>
            </w:r>
            <w:r w:rsidRPr="009A3CDB">
              <w:rPr>
                <w:rFonts w:cs="Times New Roman"/>
                <w:sz w:val="18"/>
                <w:szCs w:val="18"/>
              </w:rPr>
              <w:t>AuC</w:t>
            </w:r>
            <w:r w:rsidRPr="009A3CDB">
              <w:rPr>
                <w:rFonts w:cs="Times New Roman"/>
                <w:sz w:val="18"/>
                <w:szCs w:val="18"/>
                <w:vertAlign w:val="subscript"/>
              </w:rPr>
              <w:t>2</w:t>
            </w:r>
          </w:p>
        </w:tc>
      </w:tr>
      <w:tr w:rsidR="00A43989" w:rsidRPr="009A3CDB" w14:paraId="4D88CB7D" w14:textId="77777777" w:rsidTr="00F608E4">
        <w:trPr>
          <w:trHeight w:val="246"/>
          <w:jc w:val="center"/>
        </w:trPr>
        <w:tc>
          <w:tcPr>
            <w:tcW w:w="754"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5456BC58" w14:textId="77777777" w:rsidR="00A43989" w:rsidRPr="009A3CDB" w:rsidRDefault="00A43989" w:rsidP="00F608E4">
            <w:pPr>
              <w:spacing w:after="0"/>
              <w:jc w:val="center"/>
              <w:rPr>
                <w:rFonts w:cs="Times New Roman"/>
                <w:sz w:val="18"/>
                <w:szCs w:val="18"/>
              </w:rPr>
            </w:pPr>
            <w:r w:rsidRPr="009A3CDB">
              <w:rPr>
                <w:rFonts w:cs="Times New Roman"/>
                <w:sz w:val="18"/>
                <w:szCs w:val="18"/>
              </w:rPr>
              <w:t>Ti</w:t>
            </w:r>
            <w:r w:rsidRPr="009A3CDB">
              <w:rPr>
                <w:rFonts w:cs="Times New Roman"/>
                <w:sz w:val="18"/>
                <w:szCs w:val="18"/>
                <w:vertAlign w:val="subscript"/>
              </w:rPr>
              <w:t>4</w:t>
            </w:r>
            <w:r w:rsidRPr="009A3CDB">
              <w:rPr>
                <w:rFonts w:cs="Times New Roman"/>
                <w:sz w:val="18"/>
                <w:szCs w:val="18"/>
              </w:rPr>
              <w:t>Au</w:t>
            </w:r>
            <w:r w:rsidRPr="009A3CDB">
              <w:rPr>
                <w:rFonts w:cs="Times New Roman"/>
                <w:sz w:val="18"/>
                <w:szCs w:val="18"/>
                <w:vertAlign w:val="subscript"/>
              </w:rPr>
              <w:t>2</w:t>
            </w:r>
            <w:r w:rsidRPr="009A3CDB">
              <w:rPr>
                <w:rFonts w:cs="Times New Roman"/>
                <w:sz w:val="18"/>
                <w:szCs w:val="18"/>
              </w:rPr>
              <w:t>C</w:t>
            </w:r>
            <w:r w:rsidRPr="009A3CDB">
              <w:rPr>
                <w:rFonts w:cs="Times New Roman"/>
                <w:sz w:val="18"/>
                <w:szCs w:val="18"/>
                <w:vertAlign w:val="subscript"/>
              </w:rPr>
              <w:t>3</w:t>
            </w:r>
          </w:p>
        </w:tc>
        <w:tc>
          <w:tcPr>
            <w:tcW w:w="910"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1E8450A4" w14:textId="77777777" w:rsidR="00A43989" w:rsidRPr="009A3CDB" w:rsidRDefault="00A43989" w:rsidP="00F608E4">
            <w:pPr>
              <w:spacing w:after="0"/>
              <w:jc w:val="center"/>
              <w:rPr>
                <w:rFonts w:cs="Times New Roman"/>
                <w:sz w:val="18"/>
                <w:szCs w:val="18"/>
              </w:rPr>
            </w:pPr>
            <w:r w:rsidRPr="009A3CDB">
              <w:rPr>
                <w:rFonts w:cs="Times New Roman"/>
                <w:sz w:val="18"/>
                <w:szCs w:val="18"/>
              </w:rPr>
              <w:t>-22</w:t>
            </w:r>
          </w:p>
        </w:tc>
        <w:tc>
          <w:tcPr>
            <w:tcW w:w="1712" w:type="dxa"/>
            <w:tcBorders>
              <w:top w:val="dotted" w:sz="4" w:space="0" w:color="auto"/>
              <w:left w:val="single" w:sz="8" w:space="0" w:color="FFFFFF"/>
              <w:bottom w:val="dotted" w:sz="4" w:space="0" w:color="auto"/>
              <w:right w:val="single" w:sz="8" w:space="0" w:color="000000"/>
            </w:tcBorders>
            <w:shd w:val="clear" w:color="auto" w:fill="auto"/>
            <w:tcMar>
              <w:top w:w="15" w:type="dxa"/>
              <w:left w:w="15" w:type="dxa"/>
              <w:bottom w:w="0" w:type="dxa"/>
              <w:right w:w="15" w:type="dxa"/>
            </w:tcMar>
            <w:vAlign w:val="center"/>
            <w:hideMark/>
          </w:tcPr>
          <w:p w14:paraId="55166C42"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TiAu2</w:t>
            </w:r>
          </w:p>
        </w:tc>
        <w:tc>
          <w:tcPr>
            <w:tcW w:w="921"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58440128" w14:textId="77777777" w:rsidR="00A43989" w:rsidRPr="009A3CDB" w:rsidRDefault="00A43989" w:rsidP="00F608E4">
            <w:pPr>
              <w:spacing w:after="0"/>
              <w:jc w:val="center"/>
              <w:rPr>
                <w:rFonts w:cs="Times New Roman"/>
                <w:sz w:val="18"/>
                <w:szCs w:val="18"/>
              </w:rPr>
            </w:pPr>
            <w:r w:rsidRPr="009A3CDB">
              <w:rPr>
                <w:rFonts w:cs="Times New Roman"/>
                <w:sz w:val="18"/>
                <w:szCs w:val="18"/>
              </w:rPr>
              <w:t>0</w:t>
            </w:r>
          </w:p>
        </w:tc>
        <w:tc>
          <w:tcPr>
            <w:tcW w:w="1748" w:type="dxa"/>
            <w:tcBorders>
              <w:top w:val="dotted" w:sz="4" w:space="0" w:color="auto"/>
              <w:left w:val="single" w:sz="8" w:space="0" w:color="FFFFFF"/>
              <w:bottom w:val="dotted" w:sz="4" w:space="0" w:color="auto"/>
              <w:right w:val="single" w:sz="8" w:space="0" w:color="000000"/>
            </w:tcBorders>
            <w:shd w:val="clear" w:color="auto" w:fill="auto"/>
            <w:tcMar>
              <w:top w:w="15" w:type="dxa"/>
              <w:left w:w="15" w:type="dxa"/>
              <w:bottom w:w="0" w:type="dxa"/>
              <w:right w:w="15" w:type="dxa"/>
            </w:tcMar>
            <w:vAlign w:val="center"/>
            <w:hideMark/>
          </w:tcPr>
          <w:p w14:paraId="43ED4BEC"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w:t>
            </w:r>
            <w:r w:rsidRPr="009A3CDB">
              <w:rPr>
                <w:rFonts w:cs="Times New Roman"/>
                <w:sz w:val="18"/>
                <w:szCs w:val="18"/>
                <w:vertAlign w:val="subscript"/>
              </w:rPr>
              <w:t>3</w:t>
            </w:r>
            <w:r w:rsidRPr="009A3CDB">
              <w:rPr>
                <w:rFonts w:cs="Times New Roman"/>
                <w:sz w:val="18"/>
                <w:szCs w:val="18"/>
              </w:rPr>
              <w:t>Au</w:t>
            </w:r>
            <w:r w:rsidRPr="009A3CDB">
              <w:rPr>
                <w:rFonts w:cs="Times New Roman"/>
                <w:sz w:val="18"/>
                <w:szCs w:val="18"/>
                <w:vertAlign w:val="subscript"/>
              </w:rPr>
              <w:t>2</w:t>
            </w:r>
            <w:r w:rsidRPr="009A3CDB">
              <w:rPr>
                <w:rFonts w:cs="Times New Roman"/>
                <w:sz w:val="18"/>
                <w:szCs w:val="18"/>
              </w:rPr>
              <w:t>C</w:t>
            </w:r>
            <w:r w:rsidRPr="009A3CDB">
              <w:rPr>
                <w:rFonts w:cs="Times New Roman"/>
                <w:sz w:val="18"/>
                <w:szCs w:val="18"/>
                <w:vertAlign w:val="subscript"/>
              </w:rPr>
              <w:t>2</w:t>
            </w:r>
          </w:p>
        </w:tc>
        <w:tc>
          <w:tcPr>
            <w:tcW w:w="948"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01868843" w14:textId="77777777" w:rsidR="00A43989" w:rsidRPr="009A3CDB" w:rsidRDefault="00A43989" w:rsidP="00F608E4">
            <w:pPr>
              <w:spacing w:after="0"/>
              <w:jc w:val="center"/>
              <w:rPr>
                <w:rFonts w:cs="Times New Roman"/>
                <w:sz w:val="18"/>
                <w:szCs w:val="18"/>
              </w:rPr>
            </w:pPr>
            <w:r w:rsidRPr="009A3CDB">
              <w:rPr>
                <w:rFonts w:cs="Times New Roman"/>
                <w:sz w:val="18"/>
                <w:szCs w:val="18"/>
              </w:rPr>
              <w:t>0</w:t>
            </w:r>
          </w:p>
        </w:tc>
        <w:tc>
          <w:tcPr>
            <w:tcW w:w="1859" w:type="dxa"/>
            <w:tcBorders>
              <w:top w:val="dotted" w:sz="4" w:space="0" w:color="auto"/>
              <w:left w:val="single" w:sz="8" w:space="0" w:color="FFFFFF"/>
              <w:bottom w:val="dotted" w:sz="4" w:space="0" w:color="auto"/>
              <w:right w:val="single" w:sz="8" w:space="0" w:color="FFFFFF"/>
            </w:tcBorders>
            <w:shd w:val="clear" w:color="auto" w:fill="auto"/>
            <w:tcMar>
              <w:top w:w="15" w:type="dxa"/>
              <w:left w:w="15" w:type="dxa"/>
              <w:bottom w:w="0" w:type="dxa"/>
              <w:right w:w="15" w:type="dxa"/>
            </w:tcMar>
            <w:vAlign w:val="center"/>
            <w:hideMark/>
          </w:tcPr>
          <w:p w14:paraId="2126188E"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w:t>
            </w:r>
            <w:r w:rsidRPr="009A3CDB">
              <w:rPr>
                <w:rFonts w:cs="Times New Roman"/>
                <w:sz w:val="18"/>
                <w:szCs w:val="18"/>
                <w:vertAlign w:val="subscript"/>
              </w:rPr>
              <w:t>3</w:t>
            </w:r>
            <w:r w:rsidRPr="009A3CDB">
              <w:rPr>
                <w:rFonts w:cs="Times New Roman"/>
                <w:sz w:val="18"/>
                <w:szCs w:val="18"/>
              </w:rPr>
              <w:t>Au</w:t>
            </w:r>
            <w:r w:rsidRPr="009A3CDB">
              <w:rPr>
                <w:rFonts w:cs="Times New Roman"/>
                <w:sz w:val="18"/>
                <w:szCs w:val="18"/>
                <w:vertAlign w:val="subscript"/>
              </w:rPr>
              <w:t>2</w:t>
            </w:r>
            <w:r w:rsidRPr="009A3CDB">
              <w:rPr>
                <w:rFonts w:cs="Times New Roman"/>
                <w:sz w:val="18"/>
                <w:szCs w:val="18"/>
              </w:rPr>
              <w:t>C</w:t>
            </w:r>
            <w:r w:rsidRPr="009A3CDB">
              <w:rPr>
                <w:rFonts w:cs="Times New Roman"/>
                <w:sz w:val="18"/>
                <w:szCs w:val="18"/>
                <w:vertAlign w:val="subscript"/>
              </w:rPr>
              <w:t>2</w:t>
            </w:r>
          </w:p>
        </w:tc>
      </w:tr>
      <w:tr w:rsidR="00A43989" w:rsidRPr="009A3CDB" w14:paraId="49F22A91" w14:textId="77777777" w:rsidTr="00F608E4">
        <w:trPr>
          <w:trHeight w:val="246"/>
          <w:jc w:val="center"/>
        </w:trPr>
        <w:tc>
          <w:tcPr>
            <w:tcW w:w="754"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13F35FD4" w14:textId="77777777" w:rsidR="00A43989" w:rsidRPr="009A3CDB" w:rsidRDefault="00A43989" w:rsidP="00F608E4">
            <w:pPr>
              <w:spacing w:after="0"/>
              <w:jc w:val="center"/>
              <w:rPr>
                <w:rFonts w:cs="Times New Roman"/>
                <w:sz w:val="18"/>
                <w:szCs w:val="18"/>
              </w:rPr>
            </w:pPr>
            <w:r w:rsidRPr="009A3CDB">
              <w:rPr>
                <w:rFonts w:cs="Times New Roman"/>
                <w:sz w:val="18"/>
                <w:szCs w:val="18"/>
              </w:rPr>
              <w:t>Ti</w:t>
            </w:r>
            <w:r w:rsidRPr="009A3CDB">
              <w:rPr>
                <w:rFonts w:cs="Times New Roman"/>
                <w:sz w:val="18"/>
                <w:szCs w:val="18"/>
                <w:vertAlign w:val="subscript"/>
              </w:rPr>
              <w:t>4</w:t>
            </w:r>
            <w:r w:rsidRPr="009A3CDB">
              <w:rPr>
                <w:rFonts w:cs="Times New Roman"/>
                <w:sz w:val="18"/>
                <w:szCs w:val="18"/>
              </w:rPr>
              <w:t>Au</w:t>
            </w:r>
            <w:r w:rsidRPr="009A3CDB">
              <w:rPr>
                <w:rFonts w:cs="Times New Roman"/>
                <w:sz w:val="18"/>
                <w:szCs w:val="18"/>
                <w:vertAlign w:val="subscript"/>
              </w:rPr>
              <w:t>3</w:t>
            </w:r>
            <w:r w:rsidRPr="009A3CDB">
              <w:rPr>
                <w:rFonts w:cs="Times New Roman"/>
                <w:sz w:val="18"/>
                <w:szCs w:val="18"/>
              </w:rPr>
              <w:t>C</w:t>
            </w:r>
            <w:r w:rsidRPr="009A3CDB">
              <w:rPr>
                <w:rFonts w:cs="Times New Roman"/>
                <w:sz w:val="18"/>
                <w:szCs w:val="18"/>
                <w:vertAlign w:val="subscript"/>
              </w:rPr>
              <w:t>3</w:t>
            </w:r>
          </w:p>
        </w:tc>
        <w:tc>
          <w:tcPr>
            <w:tcW w:w="910"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7AB008E6" w14:textId="77777777" w:rsidR="00A43989" w:rsidRPr="009A3CDB" w:rsidRDefault="00A43989" w:rsidP="00F608E4">
            <w:pPr>
              <w:spacing w:after="0"/>
              <w:jc w:val="center"/>
              <w:rPr>
                <w:rFonts w:cs="Times New Roman"/>
                <w:sz w:val="18"/>
                <w:szCs w:val="18"/>
              </w:rPr>
            </w:pPr>
            <w:r w:rsidRPr="009A3CDB">
              <w:rPr>
                <w:rFonts w:cs="Times New Roman"/>
                <w:sz w:val="18"/>
                <w:szCs w:val="18"/>
              </w:rPr>
              <w:t>-20</w:t>
            </w:r>
          </w:p>
        </w:tc>
        <w:tc>
          <w:tcPr>
            <w:tcW w:w="1712" w:type="dxa"/>
            <w:tcBorders>
              <w:top w:val="dotted" w:sz="4" w:space="0" w:color="auto"/>
              <w:left w:val="single" w:sz="8" w:space="0" w:color="FFFFFF"/>
              <w:bottom w:val="dotted" w:sz="4" w:space="0" w:color="auto"/>
              <w:right w:val="single" w:sz="8" w:space="0" w:color="000000"/>
            </w:tcBorders>
            <w:shd w:val="clear" w:color="auto" w:fill="auto"/>
            <w:tcMar>
              <w:top w:w="15" w:type="dxa"/>
              <w:left w:w="15" w:type="dxa"/>
              <w:bottom w:w="0" w:type="dxa"/>
              <w:right w:w="15" w:type="dxa"/>
            </w:tcMar>
            <w:vAlign w:val="center"/>
            <w:hideMark/>
          </w:tcPr>
          <w:p w14:paraId="4E526B4C"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TiAu</w:t>
            </w:r>
            <w:r w:rsidRPr="009A3CDB">
              <w:rPr>
                <w:rFonts w:cs="Times New Roman"/>
                <w:sz w:val="18"/>
                <w:szCs w:val="18"/>
                <w:vertAlign w:val="subscript"/>
              </w:rPr>
              <w:t>2</w:t>
            </w:r>
            <w:r w:rsidRPr="009A3CDB">
              <w:rPr>
                <w:rFonts w:cs="Times New Roman"/>
                <w:sz w:val="18"/>
                <w:szCs w:val="18"/>
              </w:rPr>
              <w:t>, TiAu</w:t>
            </w:r>
            <w:r w:rsidRPr="009A3CDB">
              <w:rPr>
                <w:rFonts w:cs="Times New Roman"/>
                <w:sz w:val="18"/>
                <w:szCs w:val="18"/>
                <w:vertAlign w:val="subscript"/>
              </w:rPr>
              <w:t>4</w:t>
            </w:r>
          </w:p>
        </w:tc>
        <w:tc>
          <w:tcPr>
            <w:tcW w:w="921"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4AEB134F" w14:textId="77777777" w:rsidR="00A43989" w:rsidRPr="009A3CDB" w:rsidRDefault="00A43989" w:rsidP="00F608E4">
            <w:pPr>
              <w:spacing w:after="0"/>
              <w:jc w:val="center"/>
              <w:rPr>
                <w:rFonts w:cs="Times New Roman"/>
                <w:sz w:val="18"/>
                <w:szCs w:val="18"/>
              </w:rPr>
            </w:pPr>
            <w:r w:rsidRPr="009A3CDB">
              <w:rPr>
                <w:rFonts w:cs="Times New Roman"/>
                <w:sz w:val="18"/>
                <w:szCs w:val="18"/>
              </w:rPr>
              <w:t>-2</w:t>
            </w:r>
          </w:p>
        </w:tc>
        <w:tc>
          <w:tcPr>
            <w:tcW w:w="1748" w:type="dxa"/>
            <w:tcBorders>
              <w:top w:val="dotted" w:sz="4" w:space="0" w:color="auto"/>
              <w:left w:val="single" w:sz="8" w:space="0" w:color="FFFFFF"/>
              <w:bottom w:val="dotted" w:sz="4" w:space="0" w:color="auto"/>
              <w:right w:val="single" w:sz="8" w:space="0" w:color="000000"/>
            </w:tcBorders>
            <w:shd w:val="clear" w:color="auto" w:fill="auto"/>
            <w:tcMar>
              <w:top w:w="15" w:type="dxa"/>
              <w:left w:w="15" w:type="dxa"/>
              <w:bottom w:w="0" w:type="dxa"/>
              <w:right w:w="15" w:type="dxa"/>
            </w:tcMar>
            <w:vAlign w:val="center"/>
            <w:hideMark/>
          </w:tcPr>
          <w:p w14:paraId="3750893A"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w:t>
            </w:r>
            <w:r w:rsidRPr="009A3CDB">
              <w:rPr>
                <w:rFonts w:cs="Times New Roman"/>
                <w:sz w:val="18"/>
                <w:szCs w:val="18"/>
                <w:vertAlign w:val="subscript"/>
              </w:rPr>
              <w:t>3</w:t>
            </w:r>
            <w:r w:rsidRPr="009A3CDB">
              <w:rPr>
                <w:rFonts w:cs="Times New Roman"/>
                <w:sz w:val="18"/>
                <w:szCs w:val="18"/>
              </w:rPr>
              <w:t>Au</w:t>
            </w:r>
            <w:r w:rsidRPr="009A3CDB">
              <w:rPr>
                <w:rFonts w:cs="Times New Roman"/>
                <w:sz w:val="18"/>
                <w:szCs w:val="18"/>
                <w:vertAlign w:val="subscript"/>
              </w:rPr>
              <w:t>3</w:t>
            </w:r>
            <w:r w:rsidRPr="009A3CDB">
              <w:rPr>
                <w:rFonts w:cs="Times New Roman"/>
                <w:sz w:val="18"/>
                <w:szCs w:val="18"/>
              </w:rPr>
              <w:t>C</w:t>
            </w:r>
            <w:r w:rsidRPr="009A3CDB">
              <w:rPr>
                <w:rFonts w:cs="Times New Roman"/>
                <w:sz w:val="18"/>
                <w:szCs w:val="18"/>
                <w:vertAlign w:val="subscript"/>
              </w:rPr>
              <w:t>2</w:t>
            </w:r>
          </w:p>
        </w:tc>
        <w:tc>
          <w:tcPr>
            <w:tcW w:w="948"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27AD5382" w14:textId="77777777" w:rsidR="00A43989" w:rsidRPr="009A3CDB" w:rsidRDefault="00A43989" w:rsidP="00F608E4">
            <w:pPr>
              <w:spacing w:after="0"/>
              <w:jc w:val="center"/>
              <w:rPr>
                <w:rFonts w:cs="Times New Roman"/>
                <w:sz w:val="18"/>
                <w:szCs w:val="18"/>
              </w:rPr>
            </w:pPr>
            <w:r w:rsidRPr="009A3CDB">
              <w:rPr>
                <w:rFonts w:cs="Times New Roman"/>
                <w:sz w:val="18"/>
                <w:szCs w:val="18"/>
              </w:rPr>
              <w:t>-2</w:t>
            </w:r>
          </w:p>
        </w:tc>
        <w:tc>
          <w:tcPr>
            <w:tcW w:w="1859" w:type="dxa"/>
            <w:tcBorders>
              <w:top w:val="dotted" w:sz="4" w:space="0" w:color="auto"/>
              <w:left w:val="single" w:sz="8" w:space="0" w:color="FFFFFF"/>
              <w:bottom w:val="dotted" w:sz="4" w:space="0" w:color="auto"/>
              <w:right w:val="single" w:sz="8" w:space="0" w:color="FFFFFF"/>
            </w:tcBorders>
            <w:shd w:val="clear" w:color="auto" w:fill="auto"/>
            <w:tcMar>
              <w:top w:w="15" w:type="dxa"/>
              <w:left w:w="15" w:type="dxa"/>
              <w:bottom w:w="0" w:type="dxa"/>
              <w:right w:w="15" w:type="dxa"/>
            </w:tcMar>
            <w:vAlign w:val="center"/>
            <w:hideMark/>
          </w:tcPr>
          <w:p w14:paraId="3F69691C"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w:t>
            </w:r>
            <w:r w:rsidRPr="009A3CDB">
              <w:rPr>
                <w:rFonts w:cs="Times New Roman"/>
                <w:sz w:val="18"/>
                <w:szCs w:val="18"/>
                <w:vertAlign w:val="subscript"/>
              </w:rPr>
              <w:t>3</w:t>
            </w:r>
            <w:r w:rsidRPr="009A3CDB">
              <w:rPr>
                <w:rFonts w:cs="Times New Roman"/>
                <w:sz w:val="18"/>
                <w:szCs w:val="18"/>
              </w:rPr>
              <w:t>Au</w:t>
            </w:r>
            <w:r w:rsidRPr="009A3CDB">
              <w:rPr>
                <w:rFonts w:cs="Times New Roman"/>
                <w:sz w:val="18"/>
                <w:szCs w:val="18"/>
                <w:vertAlign w:val="subscript"/>
              </w:rPr>
              <w:t>3</w:t>
            </w:r>
            <w:r w:rsidRPr="009A3CDB">
              <w:rPr>
                <w:rFonts w:cs="Times New Roman"/>
                <w:sz w:val="18"/>
                <w:szCs w:val="18"/>
              </w:rPr>
              <w:t>C</w:t>
            </w:r>
            <w:r w:rsidRPr="009A3CDB">
              <w:rPr>
                <w:rFonts w:cs="Times New Roman"/>
                <w:sz w:val="18"/>
                <w:szCs w:val="18"/>
                <w:vertAlign w:val="subscript"/>
              </w:rPr>
              <w:t>2</w:t>
            </w:r>
          </w:p>
        </w:tc>
      </w:tr>
      <w:tr w:rsidR="00A43989" w:rsidRPr="009A3CDB" w14:paraId="03D83CE8" w14:textId="77777777" w:rsidTr="00F608E4">
        <w:trPr>
          <w:trHeight w:val="246"/>
          <w:jc w:val="center"/>
        </w:trPr>
        <w:tc>
          <w:tcPr>
            <w:tcW w:w="754" w:type="dxa"/>
            <w:tcBorders>
              <w:top w:val="dotted" w:sz="4" w:space="0" w:color="auto"/>
              <w:bottom w:val="dotted" w:sz="4" w:space="0" w:color="auto"/>
              <w:right w:val="single" w:sz="8" w:space="0" w:color="FFFFFF"/>
            </w:tcBorders>
            <w:shd w:val="clear" w:color="auto" w:fill="auto"/>
            <w:tcMar>
              <w:top w:w="15" w:type="dxa"/>
              <w:left w:w="15" w:type="dxa"/>
              <w:bottom w:w="0" w:type="dxa"/>
              <w:right w:w="15" w:type="dxa"/>
            </w:tcMar>
            <w:vAlign w:val="center"/>
            <w:hideMark/>
          </w:tcPr>
          <w:p w14:paraId="6A57DCE2" w14:textId="77777777" w:rsidR="00A43989" w:rsidRPr="009A3CDB" w:rsidRDefault="00A43989" w:rsidP="00F608E4">
            <w:pPr>
              <w:spacing w:after="0"/>
              <w:jc w:val="center"/>
              <w:rPr>
                <w:rFonts w:cs="Times New Roman"/>
                <w:sz w:val="18"/>
                <w:szCs w:val="18"/>
              </w:rPr>
            </w:pPr>
            <w:r w:rsidRPr="009A3CDB">
              <w:rPr>
                <w:rFonts w:cs="Times New Roman"/>
                <w:sz w:val="18"/>
                <w:szCs w:val="18"/>
              </w:rPr>
              <w:t>Ti</w:t>
            </w:r>
            <w:r w:rsidRPr="009A3CDB">
              <w:rPr>
                <w:rFonts w:cs="Times New Roman"/>
                <w:sz w:val="18"/>
                <w:szCs w:val="18"/>
                <w:vertAlign w:val="subscript"/>
              </w:rPr>
              <w:t>4</w:t>
            </w:r>
            <w:r w:rsidRPr="009A3CDB">
              <w:rPr>
                <w:rFonts w:cs="Times New Roman"/>
                <w:sz w:val="18"/>
                <w:szCs w:val="18"/>
              </w:rPr>
              <w:t>Au</w:t>
            </w:r>
            <w:r w:rsidRPr="009A3CDB">
              <w:rPr>
                <w:rFonts w:cs="Times New Roman"/>
                <w:sz w:val="18"/>
                <w:szCs w:val="18"/>
                <w:vertAlign w:val="subscript"/>
              </w:rPr>
              <w:t>4</w:t>
            </w:r>
            <w:r w:rsidRPr="009A3CDB">
              <w:rPr>
                <w:rFonts w:cs="Times New Roman"/>
                <w:sz w:val="18"/>
                <w:szCs w:val="18"/>
              </w:rPr>
              <w:t>C</w:t>
            </w:r>
            <w:r w:rsidRPr="009A3CDB">
              <w:rPr>
                <w:rFonts w:cs="Times New Roman"/>
                <w:sz w:val="18"/>
                <w:szCs w:val="18"/>
                <w:vertAlign w:val="subscript"/>
              </w:rPr>
              <w:t>3</w:t>
            </w:r>
          </w:p>
        </w:tc>
        <w:tc>
          <w:tcPr>
            <w:tcW w:w="910"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47C1ACA2" w14:textId="77777777" w:rsidR="00A43989" w:rsidRPr="009A3CDB" w:rsidRDefault="00A43989" w:rsidP="00F608E4">
            <w:pPr>
              <w:spacing w:after="0"/>
              <w:jc w:val="center"/>
              <w:rPr>
                <w:rFonts w:cs="Times New Roman"/>
                <w:sz w:val="18"/>
                <w:szCs w:val="18"/>
              </w:rPr>
            </w:pPr>
            <w:r w:rsidRPr="009A3CDB">
              <w:rPr>
                <w:rFonts w:cs="Times New Roman"/>
                <w:sz w:val="18"/>
                <w:szCs w:val="18"/>
              </w:rPr>
              <w:t>-7</w:t>
            </w:r>
          </w:p>
        </w:tc>
        <w:tc>
          <w:tcPr>
            <w:tcW w:w="1712" w:type="dxa"/>
            <w:tcBorders>
              <w:top w:val="dotted" w:sz="4" w:space="0" w:color="auto"/>
              <w:left w:val="single" w:sz="8" w:space="0" w:color="FFFFFF"/>
              <w:bottom w:val="dotted" w:sz="4" w:space="0" w:color="auto"/>
              <w:right w:val="single" w:sz="8" w:space="0" w:color="000000"/>
            </w:tcBorders>
            <w:shd w:val="clear" w:color="auto" w:fill="auto"/>
            <w:tcMar>
              <w:top w:w="15" w:type="dxa"/>
              <w:left w:w="15" w:type="dxa"/>
              <w:bottom w:w="0" w:type="dxa"/>
              <w:right w:w="15" w:type="dxa"/>
            </w:tcMar>
            <w:vAlign w:val="center"/>
            <w:hideMark/>
          </w:tcPr>
          <w:p w14:paraId="6C089738"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TiAu4</w:t>
            </w:r>
          </w:p>
        </w:tc>
        <w:tc>
          <w:tcPr>
            <w:tcW w:w="921"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209E2D6A" w14:textId="77777777" w:rsidR="00A43989" w:rsidRPr="009A3CDB" w:rsidRDefault="00A43989" w:rsidP="00F608E4">
            <w:pPr>
              <w:spacing w:after="0"/>
              <w:jc w:val="center"/>
              <w:rPr>
                <w:rFonts w:cs="Times New Roman"/>
                <w:sz w:val="18"/>
                <w:szCs w:val="18"/>
              </w:rPr>
            </w:pPr>
            <w:r w:rsidRPr="009A3CDB">
              <w:rPr>
                <w:rFonts w:cs="Times New Roman"/>
                <w:sz w:val="18"/>
                <w:szCs w:val="18"/>
              </w:rPr>
              <w:t>4</w:t>
            </w:r>
          </w:p>
        </w:tc>
        <w:tc>
          <w:tcPr>
            <w:tcW w:w="1748" w:type="dxa"/>
            <w:tcBorders>
              <w:top w:val="dotted" w:sz="4" w:space="0" w:color="auto"/>
              <w:left w:val="single" w:sz="8" w:space="0" w:color="FFFFFF"/>
              <w:bottom w:val="dotted" w:sz="4" w:space="0" w:color="auto"/>
              <w:right w:val="single" w:sz="8" w:space="0" w:color="000000"/>
            </w:tcBorders>
            <w:shd w:val="clear" w:color="auto" w:fill="auto"/>
            <w:tcMar>
              <w:top w:w="15" w:type="dxa"/>
              <w:left w:w="15" w:type="dxa"/>
              <w:bottom w:w="0" w:type="dxa"/>
              <w:right w:w="15" w:type="dxa"/>
            </w:tcMar>
            <w:vAlign w:val="center"/>
            <w:hideMark/>
          </w:tcPr>
          <w:p w14:paraId="6F410EE7" w14:textId="77777777" w:rsidR="00A43989" w:rsidRPr="009A3CDB" w:rsidRDefault="00A43989" w:rsidP="00F608E4">
            <w:pPr>
              <w:spacing w:after="0"/>
              <w:jc w:val="center"/>
              <w:rPr>
                <w:rFonts w:cs="Times New Roman"/>
                <w:sz w:val="18"/>
                <w:szCs w:val="18"/>
              </w:rPr>
            </w:pPr>
            <w:r w:rsidRPr="009A3CDB">
              <w:rPr>
                <w:rFonts w:cs="Times New Roman"/>
                <w:sz w:val="18"/>
                <w:szCs w:val="18"/>
              </w:rPr>
              <w:t>TiC, Au, Ti</w:t>
            </w:r>
            <w:r w:rsidRPr="009A3CDB">
              <w:rPr>
                <w:rFonts w:cs="Times New Roman"/>
                <w:sz w:val="18"/>
                <w:szCs w:val="18"/>
                <w:vertAlign w:val="subscript"/>
              </w:rPr>
              <w:t>3</w:t>
            </w:r>
            <w:r w:rsidRPr="009A3CDB">
              <w:rPr>
                <w:rFonts w:cs="Times New Roman"/>
                <w:sz w:val="18"/>
                <w:szCs w:val="18"/>
              </w:rPr>
              <w:t>Au3C</w:t>
            </w:r>
            <w:r w:rsidRPr="009A3CDB">
              <w:rPr>
                <w:rFonts w:cs="Times New Roman"/>
                <w:sz w:val="18"/>
                <w:szCs w:val="18"/>
                <w:vertAlign w:val="subscript"/>
              </w:rPr>
              <w:t>2</w:t>
            </w:r>
          </w:p>
        </w:tc>
        <w:tc>
          <w:tcPr>
            <w:tcW w:w="948" w:type="dxa"/>
            <w:tcBorders>
              <w:top w:val="dotted" w:sz="4" w:space="0" w:color="auto"/>
              <w:left w:val="single" w:sz="8" w:space="0" w:color="000000"/>
              <w:bottom w:val="dotted" w:sz="4" w:space="0" w:color="auto"/>
              <w:right w:val="single" w:sz="8" w:space="0" w:color="FFFFFF"/>
            </w:tcBorders>
            <w:shd w:val="clear" w:color="auto" w:fill="auto"/>
            <w:tcMar>
              <w:top w:w="15" w:type="dxa"/>
              <w:left w:w="15" w:type="dxa"/>
              <w:bottom w:w="0" w:type="dxa"/>
              <w:right w:w="15" w:type="dxa"/>
            </w:tcMar>
            <w:vAlign w:val="center"/>
            <w:hideMark/>
          </w:tcPr>
          <w:p w14:paraId="2DE59421" w14:textId="77777777" w:rsidR="00A43989" w:rsidRPr="009A3CDB" w:rsidRDefault="00A43989" w:rsidP="00F608E4">
            <w:pPr>
              <w:spacing w:after="0"/>
              <w:jc w:val="center"/>
              <w:rPr>
                <w:rFonts w:cs="Times New Roman"/>
                <w:sz w:val="18"/>
                <w:szCs w:val="18"/>
              </w:rPr>
            </w:pPr>
            <w:r w:rsidRPr="009A3CDB">
              <w:rPr>
                <w:rFonts w:cs="Times New Roman"/>
                <w:sz w:val="18"/>
                <w:szCs w:val="18"/>
              </w:rPr>
              <w:t>6</w:t>
            </w:r>
          </w:p>
        </w:tc>
        <w:tc>
          <w:tcPr>
            <w:tcW w:w="1859" w:type="dxa"/>
            <w:tcBorders>
              <w:top w:val="dotted" w:sz="4" w:space="0" w:color="auto"/>
              <w:left w:val="single" w:sz="8" w:space="0" w:color="FFFFFF"/>
              <w:bottom w:val="dotted" w:sz="4" w:space="0" w:color="auto"/>
              <w:right w:val="single" w:sz="8" w:space="0" w:color="FFFFFF"/>
            </w:tcBorders>
            <w:shd w:val="clear" w:color="auto" w:fill="auto"/>
            <w:tcMar>
              <w:top w:w="15" w:type="dxa"/>
              <w:left w:w="15" w:type="dxa"/>
              <w:bottom w:w="0" w:type="dxa"/>
              <w:right w:w="15" w:type="dxa"/>
            </w:tcMar>
            <w:vAlign w:val="center"/>
            <w:hideMark/>
          </w:tcPr>
          <w:p w14:paraId="5B707228" w14:textId="77777777" w:rsidR="00A43989" w:rsidRPr="009A3CDB" w:rsidRDefault="00A43989" w:rsidP="00F608E4">
            <w:pPr>
              <w:spacing w:after="0"/>
              <w:jc w:val="center"/>
              <w:rPr>
                <w:rFonts w:cs="Times New Roman"/>
                <w:sz w:val="18"/>
                <w:szCs w:val="18"/>
              </w:rPr>
            </w:pPr>
            <w:r w:rsidRPr="009A3CDB">
              <w:rPr>
                <w:rFonts w:cs="Times New Roman"/>
                <w:sz w:val="18"/>
                <w:szCs w:val="18"/>
              </w:rPr>
              <w:t>Au, Ti</w:t>
            </w:r>
            <w:r w:rsidRPr="009A3CDB">
              <w:rPr>
                <w:rFonts w:cs="Times New Roman"/>
                <w:sz w:val="18"/>
                <w:szCs w:val="18"/>
                <w:vertAlign w:val="subscript"/>
              </w:rPr>
              <w:t>4</w:t>
            </w:r>
            <w:r w:rsidRPr="009A3CDB">
              <w:rPr>
                <w:rFonts w:cs="Times New Roman"/>
                <w:sz w:val="18"/>
                <w:szCs w:val="18"/>
              </w:rPr>
              <w:t>Au</w:t>
            </w:r>
            <w:r w:rsidRPr="009A3CDB">
              <w:rPr>
                <w:rFonts w:cs="Times New Roman"/>
                <w:sz w:val="18"/>
                <w:szCs w:val="18"/>
                <w:vertAlign w:val="subscript"/>
              </w:rPr>
              <w:t>3</w:t>
            </w:r>
            <w:r w:rsidRPr="009A3CDB">
              <w:rPr>
                <w:rFonts w:cs="Times New Roman"/>
                <w:sz w:val="18"/>
                <w:szCs w:val="18"/>
              </w:rPr>
              <w:t>C</w:t>
            </w:r>
            <w:r w:rsidRPr="009A3CDB">
              <w:rPr>
                <w:rFonts w:cs="Times New Roman"/>
                <w:sz w:val="18"/>
                <w:szCs w:val="18"/>
                <w:vertAlign w:val="subscript"/>
              </w:rPr>
              <w:t>3</w:t>
            </w:r>
          </w:p>
        </w:tc>
      </w:tr>
      <w:tr w:rsidR="00A43989" w:rsidRPr="009A3CDB" w14:paraId="7936FA4B" w14:textId="77777777" w:rsidTr="00F608E4">
        <w:trPr>
          <w:trHeight w:val="246"/>
          <w:jc w:val="center"/>
        </w:trPr>
        <w:tc>
          <w:tcPr>
            <w:tcW w:w="754" w:type="dxa"/>
            <w:tcBorders>
              <w:top w:val="dotted" w:sz="4" w:space="0" w:color="auto"/>
              <w:bottom w:val="double" w:sz="4" w:space="0" w:color="auto"/>
              <w:right w:val="single" w:sz="8" w:space="0" w:color="FFFFFF"/>
            </w:tcBorders>
            <w:shd w:val="clear" w:color="auto" w:fill="auto"/>
            <w:tcMar>
              <w:top w:w="15" w:type="dxa"/>
              <w:left w:w="15" w:type="dxa"/>
              <w:bottom w:w="0" w:type="dxa"/>
              <w:right w:w="15" w:type="dxa"/>
            </w:tcMar>
            <w:vAlign w:val="center"/>
            <w:hideMark/>
          </w:tcPr>
          <w:p w14:paraId="19A531A1" w14:textId="77777777" w:rsidR="00A43989" w:rsidRPr="009A3CDB" w:rsidRDefault="00A43989" w:rsidP="00F608E4">
            <w:pPr>
              <w:spacing w:after="0"/>
              <w:jc w:val="center"/>
              <w:rPr>
                <w:rFonts w:cs="Times New Roman"/>
                <w:sz w:val="18"/>
                <w:szCs w:val="18"/>
              </w:rPr>
            </w:pPr>
            <w:r w:rsidRPr="009A3CDB">
              <w:rPr>
                <w:rFonts w:cs="Times New Roman"/>
                <w:sz w:val="18"/>
                <w:szCs w:val="18"/>
              </w:rPr>
              <w:t>Ti</w:t>
            </w:r>
            <w:r w:rsidRPr="009A3CDB">
              <w:rPr>
                <w:rFonts w:cs="Times New Roman"/>
                <w:sz w:val="18"/>
                <w:szCs w:val="18"/>
                <w:vertAlign w:val="subscript"/>
              </w:rPr>
              <w:t>4</w:t>
            </w:r>
            <w:r w:rsidRPr="009A3CDB">
              <w:rPr>
                <w:rFonts w:cs="Times New Roman"/>
                <w:sz w:val="18"/>
                <w:szCs w:val="18"/>
              </w:rPr>
              <w:t>Au</w:t>
            </w:r>
            <w:r w:rsidRPr="009A3CDB">
              <w:rPr>
                <w:rFonts w:cs="Times New Roman"/>
                <w:sz w:val="18"/>
                <w:szCs w:val="18"/>
                <w:vertAlign w:val="subscript"/>
              </w:rPr>
              <w:t>5</w:t>
            </w:r>
            <w:r w:rsidRPr="009A3CDB">
              <w:rPr>
                <w:rFonts w:cs="Times New Roman"/>
                <w:sz w:val="18"/>
                <w:szCs w:val="18"/>
              </w:rPr>
              <w:t>C</w:t>
            </w:r>
            <w:r w:rsidRPr="009A3CDB">
              <w:rPr>
                <w:rFonts w:cs="Times New Roman"/>
                <w:sz w:val="18"/>
                <w:szCs w:val="18"/>
                <w:vertAlign w:val="subscript"/>
              </w:rPr>
              <w:t>3</w:t>
            </w:r>
          </w:p>
        </w:tc>
        <w:tc>
          <w:tcPr>
            <w:tcW w:w="910" w:type="dxa"/>
            <w:tcBorders>
              <w:top w:val="dotted" w:sz="4" w:space="0" w:color="auto"/>
              <w:left w:val="single" w:sz="8" w:space="0" w:color="000000"/>
              <w:bottom w:val="double" w:sz="4" w:space="0" w:color="auto"/>
              <w:right w:val="single" w:sz="8" w:space="0" w:color="FFFFFF"/>
            </w:tcBorders>
            <w:shd w:val="clear" w:color="auto" w:fill="auto"/>
            <w:tcMar>
              <w:top w:w="15" w:type="dxa"/>
              <w:left w:w="15" w:type="dxa"/>
              <w:bottom w:w="0" w:type="dxa"/>
              <w:right w:w="15" w:type="dxa"/>
            </w:tcMar>
            <w:vAlign w:val="center"/>
            <w:hideMark/>
          </w:tcPr>
          <w:p w14:paraId="716D9A71" w14:textId="77777777" w:rsidR="00A43989" w:rsidRPr="009A3CDB" w:rsidRDefault="00A43989" w:rsidP="00F608E4">
            <w:pPr>
              <w:spacing w:after="0"/>
              <w:jc w:val="center"/>
              <w:rPr>
                <w:rFonts w:cs="Times New Roman"/>
                <w:sz w:val="18"/>
                <w:szCs w:val="18"/>
              </w:rPr>
            </w:pPr>
            <w:r w:rsidRPr="009A3CDB">
              <w:rPr>
                <w:rFonts w:cs="Times New Roman"/>
                <w:sz w:val="18"/>
                <w:szCs w:val="18"/>
              </w:rPr>
              <w:t>-3</w:t>
            </w:r>
          </w:p>
        </w:tc>
        <w:tc>
          <w:tcPr>
            <w:tcW w:w="1712" w:type="dxa"/>
            <w:tcBorders>
              <w:top w:val="dotted" w:sz="4" w:space="0" w:color="auto"/>
              <w:left w:val="single" w:sz="8" w:space="0" w:color="FFFFFF"/>
              <w:bottom w:val="double" w:sz="4" w:space="0" w:color="auto"/>
              <w:right w:val="single" w:sz="8" w:space="0" w:color="000000"/>
            </w:tcBorders>
            <w:shd w:val="clear" w:color="auto" w:fill="auto"/>
            <w:tcMar>
              <w:top w:w="15" w:type="dxa"/>
              <w:left w:w="15" w:type="dxa"/>
              <w:bottom w:w="0" w:type="dxa"/>
              <w:right w:w="15" w:type="dxa"/>
            </w:tcMar>
            <w:vAlign w:val="center"/>
            <w:hideMark/>
          </w:tcPr>
          <w:p w14:paraId="14CAE0A8" w14:textId="77777777" w:rsidR="00A43989" w:rsidRPr="009A3CDB" w:rsidRDefault="00A43989" w:rsidP="00F608E4">
            <w:pPr>
              <w:spacing w:after="0"/>
              <w:jc w:val="center"/>
              <w:rPr>
                <w:rFonts w:cs="Times New Roman"/>
                <w:sz w:val="18"/>
                <w:szCs w:val="18"/>
              </w:rPr>
            </w:pPr>
            <w:r w:rsidRPr="009A3CDB">
              <w:rPr>
                <w:rFonts w:cs="Times New Roman"/>
                <w:sz w:val="18"/>
                <w:szCs w:val="18"/>
              </w:rPr>
              <w:t>TiC, TiAu4, Au</w:t>
            </w:r>
          </w:p>
        </w:tc>
        <w:tc>
          <w:tcPr>
            <w:tcW w:w="921" w:type="dxa"/>
            <w:tcBorders>
              <w:top w:val="dotted" w:sz="4" w:space="0" w:color="auto"/>
              <w:left w:val="single" w:sz="8" w:space="0" w:color="000000"/>
              <w:bottom w:val="double" w:sz="4" w:space="0" w:color="auto"/>
              <w:right w:val="single" w:sz="8" w:space="0" w:color="FFFFFF"/>
            </w:tcBorders>
            <w:shd w:val="clear" w:color="auto" w:fill="auto"/>
            <w:tcMar>
              <w:top w:w="15" w:type="dxa"/>
              <w:left w:w="15" w:type="dxa"/>
              <w:bottom w:w="0" w:type="dxa"/>
              <w:right w:w="15" w:type="dxa"/>
            </w:tcMar>
            <w:vAlign w:val="center"/>
            <w:hideMark/>
          </w:tcPr>
          <w:p w14:paraId="46194D65" w14:textId="77777777" w:rsidR="00A43989" w:rsidRPr="009A3CDB" w:rsidRDefault="00A43989" w:rsidP="00F608E4">
            <w:pPr>
              <w:spacing w:after="0"/>
              <w:jc w:val="center"/>
              <w:rPr>
                <w:rFonts w:cs="Times New Roman"/>
                <w:sz w:val="18"/>
                <w:szCs w:val="18"/>
              </w:rPr>
            </w:pPr>
            <w:r w:rsidRPr="009A3CDB">
              <w:rPr>
                <w:rFonts w:cs="Times New Roman"/>
                <w:sz w:val="18"/>
                <w:szCs w:val="18"/>
              </w:rPr>
              <w:t>7</w:t>
            </w:r>
          </w:p>
        </w:tc>
        <w:tc>
          <w:tcPr>
            <w:tcW w:w="1748" w:type="dxa"/>
            <w:tcBorders>
              <w:top w:val="dotted" w:sz="4" w:space="0" w:color="auto"/>
              <w:left w:val="single" w:sz="8" w:space="0" w:color="FFFFFF"/>
              <w:bottom w:val="double" w:sz="4" w:space="0" w:color="auto"/>
              <w:right w:val="single" w:sz="8" w:space="0" w:color="000000"/>
            </w:tcBorders>
            <w:shd w:val="clear" w:color="auto" w:fill="auto"/>
            <w:tcMar>
              <w:top w:w="15" w:type="dxa"/>
              <w:left w:w="15" w:type="dxa"/>
              <w:bottom w:w="0" w:type="dxa"/>
              <w:right w:w="15" w:type="dxa"/>
            </w:tcMar>
            <w:vAlign w:val="center"/>
            <w:hideMark/>
          </w:tcPr>
          <w:p w14:paraId="53BAF6A7" w14:textId="77777777" w:rsidR="00A43989" w:rsidRPr="009A3CDB" w:rsidRDefault="00A43989" w:rsidP="00F608E4">
            <w:pPr>
              <w:spacing w:after="0"/>
              <w:jc w:val="center"/>
              <w:rPr>
                <w:rFonts w:cs="Times New Roman"/>
                <w:sz w:val="18"/>
                <w:szCs w:val="18"/>
              </w:rPr>
            </w:pPr>
            <w:r w:rsidRPr="009A3CDB">
              <w:rPr>
                <w:rFonts w:cs="Times New Roman"/>
                <w:sz w:val="18"/>
                <w:szCs w:val="18"/>
              </w:rPr>
              <w:t>Au, TiC, Ti</w:t>
            </w:r>
            <w:r w:rsidRPr="009A3CDB">
              <w:rPr>
                <w:rFonts w:cs="Times New Roman"/>
                <w:sz w:val="18"/>
                <w:szCs w:val="18"/>
                <w:vertAlign w:val="subscript"/>
              </w:rPr>
              <w:t>3</w:t>
            </w:r>
            <w:r w:rsidRPr="009A3CDB">
              <w:rPr>
                <w:rFonts w:cs="Times New Roman"/>
                <w:sz w:val="18"/>
                <w:szCs w:val="18"/>
              </w:rPr>
              <w:t>Au</w:t>
            </w:r>
            <w:r w:rsidRPr="009A3CDB">
              <w:rPr>
                <w:rFonts w:cs="Times New Roman"/>
                <w:sz w:val="18"/>
                <w:szCs w:val="18"/>
                <w:vertAlign w:val="subscript"/>
              </w:rPr>
              <w:t>3</w:t>
            </w:r>
            <w:r w:rsidRPr="009A3CDB">
              <w:rPr>
                <w:rFonts w:cs="Times New Roman"/>
                <w:sz w:val="18"/>
                <w:szCs w:val="18"/>
              </w:rPr>
              <w:t>C</w:t>
            </w:r>
            <w:r w:rsidRPr="009A3CDB">
              <w:rPr>
                <w:rFonts w:cs="Times New Roman"/>
                <w:sz w:val="18"/>
                <w:szCs w:val="18"/>
                <w:vertAlign w:val="subscript"/>
              </w:rPr>
              <w:t>2</w:t>
            </w:r>
          </w:p>
        </w:tc>
        <w:tc>
          <w:tcPr>
            <w:tcW w:w="948" w:type="dxa"/>
            <w:tcBorders>
              <w:top w:val="dotted" w:sz="4" w:space="0" w:color="auto"/>
              <w:left w:val="single" w:sz="8" w:space="0" w:color="000000"/>
              <w:bottom w:val="double" w:sz="4" w:space="0" w:color="auto"/>
              <w:right w:val="single" w:sz="8" w:space="0" w:color="FFFFFF"/>
            </w:tcBorders>
            <w:shd w:val="clear" w:color="auto" w:fill="auto"/>
            <w:tcMar>
              <w:top w:w="15" w:type="dxa"/>
              <w:left w:w="15" w:type="dxa"/>
              <w:bottom w:w="0" w:type="dxa"/>
              <w:right w:w="15" w:type="dxa"/>
            </w:tcMar>
            <w:vAlign w:val="center"/>
            <w:hideMark/>
          </w:tcPr>
          <w:p w14:paraId="46955223" w14:textId="77777777" w:rsidR="00A43989" w:rsidRPr="009A3CDB" w:rsidRDefault="00A43989" w:rsidP="00F608E4">
            <w:pPr>
              <w:spacing w:after="0"/>
              <w:jc w:val="center"/>
              <w:rPr>
                <w:rFonts w:cs="Times New Roman"/>
                <w:sz w:val="18"/>
                <w:szCs w:val="18"/>
              </w:rPr>
            </w:pPr>
            <w:r w:rsidRPr="009A3CDB">
              <w:rPr>
                <w:rFonts w:cs="Times New Roman"/>
                <w:sz w:val="18"/>
                <w:szCs w:val="18"/>
              </w:rPr>
              <w:t>8</w:t>
            </w:r>
          </w:p>
        </w:tc>
        <w:tc>
          <w:tcPr>
            <w:tcW w:w="1859" w:type="dxa"/>
            <w:tcBorders>
              <w:top w:val="dotted" w:sz="4" w:space="0" w:color="auto"/>
              <w:left w:val="single" w:sz="8" w:space="0" w:color="FFFFFF"/>
              <w:bottom w:val="double" w:sz="4" w:space="0" w:color="auto"/>
              <w:right w:val="single" w:sz="8" w:space="0" w:color="FFFFFF"/>
            </w:tcBorders>
            <w:shd w:val="clear" w:color="auto" w:fill="auto"/>
            <w:tcMar>
              <w:top w:w="15" w:type="dxa"/>
              <w:left w:w="15" w:type="dxa"/>
              <w:bottom w:w="0" w:type="dxa"/>
              <w:right w:w="15" w:type="dxa"/>
            </w:tcMar>
            <w:vAlign w:val="center"/>
            <w:hideMark/>
          </w:tcPr>
          <w:p w14:paraId="697CF103" w14:textId="77777777" w:rsidR="00A43989" w:rsidRPr="009A3CDB" w:rsidRDefault="00A43989" w:rsidP="00F608E4">
            <w:pPr>
              <w:spacing w:after="0"/>
              <w:jc w:val="center"/>
              <w:rPr>
                <w:rFonts w:cs="Times New Roman"/>
                <w:sz w:val="18"/>
                <w:szCs w:val="18"/>
              </w:rPr>
            </w:pPr>
            <w:r w:rsidRPr="009A3CDB">
              <w:rPr>
                <w:rFonts w:cs="Times New Roman"/>
                <w:sz w:val="18"/>
                <w:szCs w:val="18"/>
              </w:rPr>
              <w:t>Au, Ti</w:t>
            </w:r>
            <w:r w:rsidRPr="009A3CDB">
              <w:rPr>
                <w:rFonts w:cs="Times New Roman"/>
                <w:sz w:val="18"/>
                <w:szCs w:val="18"/>
                <w:vertAlign w:val="subscript"/>
              </w:rPr>
              <w:t>4</w:t>
            </w:r>
            <w:r w:rsidRPr="009A3CDB">
              <w:rPr>
                <w:rFonts w:cs="Times New Roman"/>
                <w:sz w:val="18"/>
                <w:szCs w:val="18"/>
              </w:rPr>
              <w:t>Au</w:t>
            </w:r>
            <w:r w:rsidRPr="009A3CDB">
              <w:rPr>
                <w:rFonts w:cs="Times New Roman"/>
                <w:sz w:val="18"/>
                <w:szCs w:val="18"/>
                <w:vertAlign w:val="subscript"/>
              </w:rPr>
              <w:t>3</w:t>
            </w:r>
            <w:r w:rsidRPr="009A3CDB">
              <w:rPr>
                <w:rFonts w:cs="Times New Roman"/>
                <w:sz w:val="18"/>
                <w:szCs w:val="18"/>
              </w:rPr>
              <w:t>C</w:t>
            </w:r>
            <w:r w:rsidRPr="009A3CDB">
              <w:rPr>
                <w:rFonts w:cs="Times New Roman"/>
                <w:sz w:val="18"/>
                <w:szCs w:val="18"/>
                <w:vertAlign w:val="subscript"/>
              </w:rPr>
              <w:t>3</w:t>
            </w:r>
          </w:p>
        </w:tc>
      </w:tr>
    </w:tbl>
    <w:p w14:paraId="4D2D1943" w14:textId="77777777" w:rsidR="00A43989" w:rsidRDefault="00A43989" w:rsidP="00A43989">
      <w:pPr>
        <w:spacing w:after="0"/>
        <w:jc w:val="both"/>
        <w:rPr>
          <w:rFonts w:cs="Times New Roman"/>
        </w:rPr>
      </w:pPr>
    </w:p>
    <w:p w14:paraId="562F0FA8" w14:textId="77777777" w:rsidR="00A43989" w:rsidRDefault="00A43989" w:rsidP="007679F8">
      <w:pPr>
        <w:spacing w:after="0" w:line="360" w:lineRule="auto"/>
        <w:jc w:val="center"/>
        <w:rPr>
          <w:rFonts w:cs="Times New Roman"/>
        </w:rPr>
      </w:pPr>
      <w:r>
        <w:rPr>
          <w:rFonts w:cs="Times New Roman"/>
          <w:noProof/>
        </w:rPr>
        <w:lastRenderedPageBreak/>
        <w:drawing>
          <wp:inline distT="0" distB="0" distL="0" distR="0" wp14:anchorId="5E35753D" wp14:editId="43DF9CD2">
            <wp:extent cx="5486400" cy="4642888"/>
            <wp:effectExtent l="0" t="0" r="0" b="5715"/>
            <wp:docPr id="81081488" name="Picture 9"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81488" name="Picture 9" descr="A graph of different colored lines&#10;&#10;Description automatically generated"/>
                    <pic:cNvPicPr/>
                  </pic:nvPicPr>
                  <pic:blipFill>
                    <a:blip r:embed="rId18"/>
                    <a:stretch>
                      <a:fillRect/>
                    </a:stretch>
                  </pic:blipFill>
                  <pic:spPr>
                    <a:xfrm>
                      <a:off x="0" y="0"/>
                      <a:ext cx="5486400" cy="4642888"/>
                    </a:xfrm>
                    <a:prstGeom prst="rect">
                      <a:avLst/>
                    </a:prstGeom>
                  </pic:spPr>
                </pic:pic>
              </a:graphicData>
            </a:graphic>
          </wp:inline>
        </w:drawing>
      </w:r>
    </w:p>
    <w:p w14:paraId="66788495" w14:textId="66D2B38E" w:rsidR="00A43989" w:rsidRPr="00A76149" w:rsidRDefault="00A43989" w:rsidP="00A43989">
      <w:pPr>
        <w:spacing w:line="360" w:lineRule="auto"/>
        <w:jc w:val="both"/>
        <w:rPr>
          <w:rFonts w:cs="Times New Roman"/>
          <w:sz w:val="24"/>
          <w:szCs w:val="24"/>
        </w:rPr>
      </w:pPr>
      <w:r w:rsidRPr="00A76149">
        <w:rPr>
          <w:rFonts w:cs="Times New Roman"/>
          <w:b/>
          <w:bCs/>
          <w:sz w:val="24"/>
          <w:szCs w:val="24"/>
        </w:rPr>
        <w:t>Figure S</w:t>
      </w:r>
      <w:r w:rsidR="005C5AFB" w:rsidRPr="00A76149">
        <w:rPr>
          <w:rFonts w:eastAsiaTheme="minorEastAsia" w:cs="Times New Roman" w:hint="eastAsia"/>
          <w:b/>
          <w:bCs/>
          <w:sz w:val="24"/>
          <w:szCs w:val="24"/>
          <w:lang w:eastAsia="zh-CN"/>
        </w:rPr>
        <w:t>11</w:t>
      </w:r>
      <w:r w:rsidRPr="00A76149">
        <w:rPr>
          <w:b/>
          <w:bCs/>
          <w:sz w:val="24"/>
          <w:szCs w:val="24"/>
        </w:rPr>
        <w:t xml:space="preserve"> | </w:t>
      </w:r>
      <w:r w:rsidR="00431CA0" w:rsidRPr="00A76149">
        <w:rPr>
          <w:rFonts w:eastAsiaTheme="minorEastAsia"/>
          <w:b/>
          <w:bCs/>
          <w:color w:val="000000" w:themeColor="text1"/>
          <w:sz w:val="24"/>
          <w:szCs w:val="24"/>
        </w:rPr>
        <w:t>B</w:t>
      </w:r>
      <w:r w:rsidR="00431CA0" w:rsidRPr="00A76149">
        <w:rPr>
          <w:rFonts w:eastAsiaTheme="minorEastAsia" w:hint="eastAsia"/>
          <w:b/>
          <w:bCs/>
          <w:color w:val="000000" w:themeColor="text1"/>
          <w:sz w:val="24"/>
          <w:szCs w:val="24"/>
        </w:rPr>
        <w:t xml:space="preserve">onding analysis for different </w:t>
      </w:r>
      <w:r w:rsidR="00431CA0" w:rsidRPr="00A76149">
        <w:rPr>
          <w:b/>
          <w:bCs/>
          <w:sz w:val="24"/>
          <w:szCs w:val="24"/>
          <w:lang w:val="en-GB"/>
        </w:rPr>
        <w:t>Ti</w:t>
      </w:r>
      <w:r w:rsidR="00431CA0" w:rsidRPr="00A76149">
        <w:rPr>
          <w:b/>
          <w:bCs/>
          <w:sz w:val="24"/>
          <w:szCs w:val="24"/>
          <w:vertAlign w:val="subscript"/>
          <w:lang w:val="en-GB"/>
        </w:rPr>
        <w:t>4</w:t>
      </w:r>
      <w:r w:rsidR="00431CA0" w:rsidRPr="00A76149">
        <w:rPr>
          <w:b/>
          <w:bCs/>
          <w:sz w:val="24"/>
          <w:szCs w:val="24"/>
          <w:lang w:val="en-GB"/>
        </w:rPr>
        <w:t>Au</w:t>
      </w:r>
      <w:r w:rsidR="00431CA0" w:rsidRPr="00A76149">
        <w:rPr>
          <w:b/>
          <w:bCs/>
          <w:sz w:val="24"/>
          <w:szCs w:val="24"/>
          <w:vertAlign w:val="subscript"/>
          <w:lang w:val="en-GB"/>
        </w:rPr>
        <w:t>1+</w:t>
      </w:r>
      <w:r w:rsidR="00431CA0" w:rsidRPr="00A76149">
        <w:rPr>
          <w:b/>
          <w:bCs/>
          <w:i/>
          <w:iCs/>
          <w:sz w:val="24"/>
          <w:szCs w:val="24"/>
          <w:vertAlign w:val="subscript"/>
          <w:lang w:val="en-GB"/>
        </w:rPr>
        <w:t>x</w:t>
      </w:r>
      <w:r w:rsidR="00431CA0" w:rsidRPr="00A76149">
        <w:rPr>
          <w:b/>
          <w:bCs/>
          <w:sz w:val="24"/>
          <w:szCs w:val="24"/>
          <w:lang w:val="en-GB"/>
        </w:rPr>
        <w:t>C</w:t>
      </w:r>
      <w:r w:rsidR="00431CA0" w:rsidRPr="00A76149">
        <w:rPr>
          <w:b/>
          <w:bCs/>
          <w:sz w:val="24"/>
          <w:szCs w:val="24"/>
          <w:vertAlign w:val="subscript"/>
          <w:lang w:val="en-GB"/>
        </w:rPr>
        <w:t>3</w:t>
      </w:r>
      <w:r w:rsidR="00431CA0" w:rsidRPr="00A76149">
        <w:rPr>
          <w:b/>
          <w:bCs/>
          <w:sz w:val="24"/>
          <w:szCs w:val="24"/>
          <w:lang w:val="en-GB"/>
        </w:rPr>
        <w:t xml:space="preserve"> </w:t>
      </w:r>
      <w:r w:rsidR="00431CA0" w:rsidRPr="00A76149">
        <w:rPr>
          <w:rFonts w:eastAsiaTheme="minorEastAsia" w:hint="eastAsia"/>
          <w:b/>
          <w:bCs/>
          <w:sz w:val="24"/>
          <w:szCs w:val="24"/>
          <w:lang w:val="en-GB"/>
        </w:rPr>
        <w:t>structures</w:t>
      </w:r>
      <w:r w:rsidR="00431CA0" w:rsidRPr="00A76149">
        <w:rPr>
          <w:rFonts w:eastAsiaTheme="minorEastAsia"/>
          <w:b/>
          <w:bCs/>
          <w:sz w:val="24"/>
          <w:szCs w:val="24"/>
          <w:lang w:val="en-GB"/>
        </w:rPr>
        <w:t>.</w:t>
      </w:r>
      <w:r w:rsidR="00431CA0" w:rsidRPr="00A76149">
        <w:rPr>
          <w:rFonts w:cs="Times New Roman"/>
          <w:sz w:val="24"/>
          <w:szCs w:val="24"/>
        </w:rPr>
        <w:t xml:space="preserve"> </w:t>
      </w:r>
      <w:r w:rsidRPr="00A76149">
        <w:rPr>
          <w:rFonts w:cs="Times New Roman"/>
          <w:sz w:val="24"/>
          <w:szCs w:val="24"/>
        </w:rPr>
        <w:t>Calculated (</w:t>
      </w:r>
      <w:r w:rsidRPr="00A76149">
        <w:rPr>
          <w:rFonts w:cs="Times New Roman"/>
          <w:b/>
          <w:bCs/>
          <w:sz w:val="24"/>
          <w:szCs w:val="24"/>
        </w:rPr>
        <w:t>a</w:t>
      </w:r>
      <w:r w:rsidRPr="00A76149">
        <w:rPr>
          <w:rFonts w:cs="Times New Roman"/>
          <w:sz w:val="24"/>
          <w:szCs w:val="24"/>
        </w:rPr>
        <w:t>) electron</w:t>
      </w:r>
      <w:r w:rsidR="00E812DB">
        <w:rPr>
          <w:rFonts w:cs="Times New Roman"/>
          <w:sz w:val="24"/>
          <w:szCs w:val="24"/>
        </w:rPr>
        <w:t>i</w:t>
      </w:r>
      <w:r w:rsidRPr="00A76149">
        <w:rPr>
          <w:rFonts w:cs="Times New Roman"/>
          <w:sz w:val="24"/>
          <w:szCs w:val="24"/>
        </w:rPr>
        <w:t>c density of states (DOS) and (</w:t>
      </w:r>
      <w:r w:rsidRPr="00A76149">
        <w:rPr>
          <w:rFonts w:cs="Times New Roman"/>
          <w:b/>
          <w:bCs/>
          <w:sz w:val="24"/>
          <w:szCs w:val="24"/>
        </w:rPr>
        <w:t>b</w:t>
      </w:r>
      <w:r w:rsidRPr="00A76149">
        <w:rPr>
          <w:rFonts w:cs="Times New Roman"/>
          <w:sz w:val="24"/>
          <w:szCs w:val="24"/>
        </w:rPr>
        <w:t>) COHP curves for Ti</w:t>
      </w:r>
      <w:r w:rsidRPr="00A76149">
        <w:rPr>
          <w:rFonts w:cs="Times New Roman"/>
          <w:sz w:val="24"/>
          <w:szCs w:val="24"/>
          <w:vertAlign w:val="subscript"/>
        </w:rPr>
        <w:t>4</w:t>
      </w:r>
      <w:r w:rsidRPr="00A76149">
        <w:rPr>
          <w:rFonts w:cs="Times New Roman"/>
          <w:sz w:val="24"/>
          <w:szCs w:val="24"/>
        </w:rPr>
        <w:t>Au</w:t>
      </w:r>
      <w:r w:rsidRPr="00A76149">
        <w:rPr>
          <w:rFonts w:cs="Times New Roman"/>
          <w:sz w:val="24"/>
          <w:szCs w:val="24"/>
          <w:vertAlign w:val="subscript"/>
        </w:rPr>
        <w:t>1+</w:t>
      </w:r>
      <w:r w:rsidRPr="00A76149">
        <w:rPr>
          <w:rFonts w:cs="Times New Roman"/>
          <w:i/>
          <w:iCs/>
          <w:sz w:val="24"/>
          <w:szCs w:val="24"/>
          <w:vertAlign w:val="subscript"/>
        </w:rPr>
        <w:t>x</w:t>
      </w:r>
      <w:r w:rsidRPr="00A76149">
        <w:rPr>
          <w:rFonts w:cs="Times New Roman"/>
          <w:sz w:val="24"/>
          <w:szCs w:val="24"/>
        </w:rPr>
        <w:t>C</w:t>
      </w:r>
      <w:r w:rsidRPr="00A76149">
        <w:rPr>
          <w:rFonts w:cs="Times New Roman"/>
          <w:sz w:val="24"/>
          <w:szCs w:val="24"/>
          <w:vertAlign w:val="subscript"/>
        </w:rPr>
        <w:t>3</w:t>
      </w:r>
      <w:r w:rsidRPr="00A76149">
        <w:rPr>
          <w:rFonts w:cs="Times New Roman"/>
          <w:sz w:val="24"/>
          <w:szCs w:val="24"/>
        </w:rPr>
        <w:t xml:space="preserve"> structures illustrated in </w:t>
      </w:r>
      <w:r w:rsidRPr="00A76149">
        <w:rPr>
          <w:rFonts w:cs="Times New Roman"/>
          <w:b/>
          <w:bCs/>
          <w:sz w:val="24"/>
          <w:szCs w:val="24"/>
        </w:rPr>
        <w:t>Fig</w:t>
      </w:r>
      <w:r w:rsidR="000B73BC" w:rsidRPr="00A76149">
        <w:rPr>
          <w:rFonts w:cs="Times New Roman"/>
          <w:b/>
          <w:bCs/>
          <w:sz w:val="24"/>
          <w:szCs w:val="24"/>
        </w:rPr>
        <w:t>. 2</w:t>
      </w:r>
      <w:r w:rsidRPr="00A76149">
        <w:rPr>
          <w:rFonts w:cs="Times New Roman"/>
          <w:b/>
          <w:bCs/>
          <w:sz w:val="24"/>
          <w:szCs w:val="24"/>
        </w:rPr>
        <w:t>a</w:t>
      </w:r>
      <w:r w:rsidR="00E812DB">
        <w:rPr>
          <w:rFonts w:cs="Times New Roman"/>
          <w:b/>
          <w:bCs/>
          <w:sz w:val="24"/>
          <w:szCs w:val="24"/>
        </w:rPr>
        <w:t xml:space="preserve"> </w:t>
      </w:r>
      <w:r w:rsidR="00E812DB" w:rsidRPr="00E812DB">
        <w:rPr>
          <w:rFonts w:cs="Times New Roman"/>
          <w:sz w:val="24"/>
          <w:szCs w:val="24"/>
        </w:rPr>
        <w:t>(main text)</w:t>
      </w:r>
      <w:r w:rsidRPr="00E812DB">
        <w:rPr>
          <w:rFonts w:cs="Times New Roman"/>
          <w:sz w:val="24"/>
          <w:szCs w:val="24"/>
        </w:rPr>
        <w:t>.</w:t>
      </w:r>
    </w:p>
    <w:p w14:paraId="38833F31" w14:textId="77777777" w:rsidR="00A43989" w:rsidRDefault="00A43989" w:rsidP="00A43989">
      <w:pPr>
        <w:rPr>
          <w:rFonts w:cs="Times New Roman"/>
          <w:szCs w:val="24"/>
        </w:rPr>
      </w:pPr>
    </w:p>
    <w:p w14:paraId="1E1C0655" w14:textId="77777777" w:rsidR="00A43989" w:rsidRDefault="00A43989" w:rsidP="00A43989"/>
    <w:p w14:paraId="342BA1F4" w14:textId="77777777" w:rsidR="00A43989" w:rsidRDefault="00A43989" w:rsidP="00A43989"/>
    <w:p w14:paraId="08F0D487" w14:textId="77777777" w:rsidR="00A43989" w:rsidRDefault="00A43989" w:rsidP="00A43989"/>
    <w:p w14:paraId="1A15EC14" w14:textId="77777777" w:rsidR="00A43989" w:rsidRDefault="00A43989" w:rsidP="00A43989"/>
    <w:p w14:paraId="560E751C" w14:textId="77777777" w:rsidR="00A43989" w:rsidRDefault="00A43989" w:rsidP="00A43989"/>
    <w:p w14:paraId="03AF95B5" w14:textId="77777777" w:rsidR="00A43989" w:rsidRDefault="00A43989" w:rsidP="00A43989"/>
    <w:p w14:paraId="020EEEC4" w14:textId="77777777" w:rsidR="00A43989" w:rsidRDefault="00A43989" w:rsidP="00A43989"/>
    <w:p w14:paraId="11EA768D" w14:textId="77777777" w:rsidR="00A43989" w:rsidRDefault="00A43989" w:rsidP="00A43989"/>
    <w:p w14:paraId="6AD2AC2E" w14:textId="77777777" w:rsidR="00A43989" w:rsidRDefault="00A43989" w:rsidP="00A43989"/>
    <w:p w14:paraId="2F2450F4" w14:textId="77777777" w:rsidR="00A43989" w:rsidRDefault="00A43989" w:rsidP="00A43989"/>
    <w:p w14:paraId="080D1B7D" w14:textId="77777777" w:rsidR="007679F8" w:rsidRPr="005C5AFB" w:rsidRDefault="007679F8" w:rsidP="00A43989">
      <w:pPr>
        <w:rPr>
          <w:rFonts w:eastAsiaTheme="minorEastAsia"/>
          <w:lang w:eastAsia="zh-CN"/>
        </w:rPr>
      </w:pPr>
    </w:p>
    <w:p w14:paraId="0FCA9A44" w14:textId="17C391AA" w:rsidR="007679F8" w:rsidRPr="0017172A" w:rsidRDefault="006C16C9" w:rsidP="00714BE5">
      <w:pPr>
        <w:pStyle w:val="NormalWeb"/>
        <w:spacing w:before="0" w:beforeAutospacing="0" w:after="0" w:afterAutospacing="0" w:line="360" w:lineRule="auto"/>
        <w:rPr>
          <w:rFonts w:eastAsiaTheme="minorEastAsia"/>
          <w:b/>
          <w:bCs/>
          <w:color w:val="000000" w:themeColor="text1"/>
          <w:sz w:val="28"/>
          <w:szCs w:val="28"/>
          <w:vertAlign w:val="subscript"/>
          <w:lang w:val="en-US"/>
        </w:rPr>
      </w:pPr>
      <w:r w:rsidRPr="00A85D2F">
        <w:rPr>
          <w:rFonts w:eastAsiaTheme="minorEastAsia" w:hint="eastAsia"/>
          <w:b/>
          <w:bCs/>
          <w:color w:val="000000" w:themeColor="text1"/>
          <w:sz w:val="28"/>
          <w:szCs w:val="28"/>
          <w:lang w:val="en-US"/>
        </w:rPr>
        <w:lastRenderedPageBreak/>
        <w:t xml:space="preserve">Section </w:t>
      </w:r>
      <w:r>
        <w:rPr>
          <w:rFonts w:eastAsiaTheme="minorEastAsia"/>
          <w:b/>
          <w:bCs/>
          <w:color w:val="000000" w:themeColor="text1"/>
          <w:sz w:val="28"/>
          <w:szCs w:val="28"/>
          <w:lang w:val="en-US"/>
        </w:rPr>
        <w:t>4</w:t>
      </w:r>
      <w:r w:rsidRPr="00A85D2F">
        <w:rPr>
          <w:rFonts w:eastAsiaTheme="minorEastAsia" w:hint="eastAsia"/>
          <w:b/>
          <w:bCs/>
          <w:color w:val="000000" w:themeColor="text1"/>
          <w:sz w:val="28"/>
          <w:szCs w:val="28"/>
          <w:lang w:val="en-US"/>
        </w:rPr>
        <w:t>:</w:t>
      </w:r>
      <w:r w:rsidRPr="00A85D2F">
        <w:rPr>
          <w:rFonts w:eastAsiaTheme="minorEastAsia" w:hint="eastAsia"/>
          <w:color w:val="000000" w:themeColor="text1"/>
          <w:sz w:val="28"/>
          <w:szCs w:val="28"/>
          <w:lang w:val="en-US"/>
        </w:rPr>
        <w:t xml:space="preserve"> </w:t>
      </w:r>
      <w:r w:rsidR="005E5258">
        <w:rPr>
          <w:rFonts w:eastAsiaTheme="minorEastAsia"/>
          <w:b/>
          <w:bCs/>
          <w:color w:val="000000" w:themeColor="text1"/>
          <w:sz w:val="28"/>
          <w:szCs w:val="28"/>
          <w:lang w:val="en-US"/>
        </w:rPr>
        <w:t>T</w:t>
      </w:r>
      <w:r w:rsidR="009C61EB" w:rsidRPr="009C61EB">
        <w:rPr>
          <w:rFonts w:eastAsiaTheme="minorEastAsia"/>
          <w:b/>
          <w:bCs/>
          <w:color w:val="000000" w:themeColor="text1"/>
          <w:sz w:val="28"/>
          <w:szCs w:val="28"/>
          <w:lang w:val="en-US"/>
        </w:rPr>
        <w:t>ri</w:t>
      </w:r>
      <w:r w:rsidR="005E5258">
        <w:rPr>
          <w:rFonts w:eastAsiaTheme="minorEastAsia"/>
          <w:b/>
          <w:bCs/>
          <w:color w:val="000000" w:themeColor="text1"/>
          <w:sz w:val="28"/>
          <w:szCs w:val="28"/>
          <w:lang w:val="en-US"/>
        </w:rPr>
        <w:t>-</w:t>
      </w:r>
      <w:r w:rsidR="009C61EB" w:rsidRPr="009C61EB">
        <w:rPr>
          <w:rFonts w:eastAsiaTheme="minorEastAsia"/>
          <w:b/>
          <w:bCs/>
          <w:color w:val="000000" w:themeColor="text1"/>
          <w:sz w:val="28"/>
          <w:szCs w:val="28"/>
          <w:lang w:val="en-US"/>
        </w:rPr>
        <w:t xml:space="preserve">layer </w:t>
      </w:r>
      <w:r w:rsidR="005E5258">
        <w:rPr>
          <w:rFonts w:eastAsiaTheme="minorEastAsia"/>
          <w:b/>
          <w:bCs/>
          <w:color w:val="000000" w:themeColor="text1"/>
          <w:sz w:val="28"/>
          <w:szCs w:val="28"/>
          <w:lang w:val="en-US"/>
        </w:rPr>
        <w:t>stacking</w:t>
      </w:r>
      <w:r w:rsidR="00E50D6F">
        <w:rPr>
          <w:rFonts w:eastAsiaTheme="minorEastAsia" w:hint="eastAsia"/>
          <w:b/>
          <w:bCs/>
          <w:color w:val="000000" w:themeColor="text1"/>
          <w:sz w:val="28"/>
          <w:szCs w:val="28"/>
          <w:lang w:val="en-US"/>
        </w:rPr>
        <w:t>s</w:t>
      </w:r>
      <w:r w:rsidR="005E5258">
        <w:rPr>
          <w:rFonts w:eastAsiaTheme="minorEastAsia"/>
          <w:b/>
          <w:bCs/>
          <w:color w:val="000000" w:themeColor="text1"/>
          <w:sz w:val="28"/>
          <w:szCs w:val="28"/>
          <w:lang w:val="en-US"/>
        </w:rPr>
        <w:t xml:space="preserve"> of </w:t>
      </w:r>
      <w:r w:rsidR="009C61EB" w:rsidRPr="009C61EB">
        <w:rPr>
          <w:rFonts w:eastAsiaTheme="minorEastAsia"/>
          <w:b/>
          <w:bCs/>
          <w:color w:val="000000" w:themeColor="text1"/>
          <w:sz w:val="28"/>
          <w:szCs w:val="28"/>
          <w:lang w:val="en-US"/>
        </w:rPr>
        <w:t>Au in Ti</w:t>
      </w:r>
      <w:r w:rsidR="009C61EB" w:rsidRPr="009C61EB">
        <w:rPr>
          <w:rFonts w:eastAsiaTheme="minorEastAsia"/>
          <w:b/>
          <w:bCs/>
          <w:color w:val="000000" w:themeColor="text1"/>
          <w:sz w:val="28"/>
          <w:szCs w:val="28"/>
          <w:vertAlign w:val="subscript"/>
          <w:lang w:val="en-US"/>
        </w:rPr>
        <w:t>4</w:t>
      </w:r>
      <w:r w:rsidR="009C61EB" w:rsidRPr="009C61EB">
        <w:rPr>
          <w:rFonts w:eastAsiaTheme="minorEastAsia"/>
          <w:b/>
          <w:bCs/>
          <w:color w:val="000000" w:themeColor="text1"/>
          <w:sz w:val="28"/>
          <w:szCs w:val="28"/>
          <w:lang w:val="en-US"/>
        </w:rPr>
        <w:t>Au</w:t>
      </w:r>
      <w:r w:rsidR="009C61EB" w:rsidRPr="009C61EB">
        <w:rPr>
          <w:rFonts w:eastAsiaTheme="minorEastAsia"/>
          <w:b/>
          <w:bCs/>
          <w:color w:val="000000" w:themeColor="text1"/>
          <w:sz w:val="28"/>
          <w:szCs w:val="28"/>
          <w:vertAlign w:val="subscript"/>
          <w:lang w:val="en-US"/>
        </w:rPr>
        <w:t>3</w:t>
      </w:r>
      <w:r w:rsidR="009C61EB" w:rsidRPr="009C61EB">
        <w:rPr>
          <w:rFonts w:eastAsiaTheme="minorEastAsia"/>
          <w:b/>
          <w:bCs/>
          <w:color w:val="000000" w:themeColor="text1"/>
          <w:sz w:val="28"/>
          <w:szCs w:val="28"/>
          <w:lang w:val="en-US"/>
        </w:rPr>
        <w:t>C</w:t>
      </w:r>
      <w:r w:rsidR="009C61EB" w:rsidRPr="009C61EB">
        <w:rPr>
          <w:rFonts w:eastAsiaTheme="minorEastAsia"/>
          <w:b/>
          <w:bCs/>
          <w:color w:val="000000" w:themeColor="text1"/>
          <w:sz w:val="28"/>
          <w:szCs w:val="28"/>
          <w:vertAlign w:val="subscript"/>
          <w:lang w:val="en-US"/>
        </w:rPr>
        <w:t>3</w:t>
      </w:r>
      <w:r w:rsidR="00A81DF0">
        <w:rPr>
          <w:rFonts w:eastAsiaTheme="minorEastAsia"/>
          <w:b/>
          <w:bCs/>
          <w:color w:val="000000" w:themeColor="text1"/>
          <w:sz w:val="28"/>
          <w:szCs w:val="28"/>
          <w:vertAlign w:val="subscript"/>
          <w:lang w:val="en-US"/>
        </w:rPr>
        <w:t xml:space="preserve">  </w:t>
      </w:r>
      <w:r w:rsidR="00A81DF0" w:rsidRPr="00185A42">
        <w:rPr>
          <w:rFonts w:eastAsiaTheme="minorEastAsia"/>
          <w:b/>
          <w:bCs/>
          <w:color w:val="000000" w:themeColor="text1"/>
          <w:sz w:val="28"/>
          <w:szCs w:val="28"/>
          <w:lang w:val="en-US"/>
        </w:rPr>
        <w:t>–</w:t>
      </w:r>
      <w:r w:rsidR="00A81DF0">
        <w:rPr>
          <w:rFonts w:eastAsiaTheme="minorEastAsia"/>
          <w:b/>
          <w:bCs/>
          <w:color w:val="000000" w:themeColor="text1"/>
          <w:sz w:val="28"/>
          <w:szCs w:val="28"/>
          <w:lang w:val="en-US"/>
        </w:rPr>
        <w:t xml:space="preserve"> Why is three layers </w:t>
      </w:r>
      <w:r w:rsidR="005308E0">
        <w:rPr>
          <w:rFonts w:eastAsiaTheme="minorEastAsia"/>
          <w:b/>
          <w:bCs/>
          <w:color w:val="000000" w:themeColor="text1"/>
          <w:sz w:val="28"/>
          <w:szCs w:val="28"/>
          <w:lang w:val="en-US"/>
        </w:rPr>
        <w:t xml:space="preserve">of goldene </w:t>
      </w:r>
      <w:r w:rsidR="00A81DF0">
        <w:rPr>
          <w:rFonts w:eastAsiaTheme="minorEastAsia"/>
          <w:b/>
          <w:bCs/>
          <w:color w:val="000000" w:themeColor="text1"/>
          <w:sz w:val="28"/>
          <w:szCs w:val="28"/>
          <w:lang w:val="en-US"/>
        </w:rPr>
        <w:t>more stable than one, two, four or five?</w:t>
      </w:r>
    </w:p>
    <w:p w14:paraId="0D8AA32B" w14:textId="09769537" w:rsidR="00DF515C" w:rsidRDefault="007B0516" w:rsidP="00185A42">
      <w:pPr>
        <w:pStyle w:val="NormalWeb"/>
        <w:spacing w:before="0" w:beforeAutospacing="0" w:after="0" w:afterAutospacing="0" w:line="360" w:lineRule="auto"/>
        <w:ind w:firstLine="576"/>
        <w:jc w:val="both"/>
        <w:rPr>
          <w:rFonts w:eastAsiaTheme="minorHAnsi"/>
          <w:lang w:val="en-US" w:eastAsia="en-US"/>
        </w:rPr>
      </w:pPr>
      <w:r w:rsidRPr="003C0E88">
        <w:rPr>
          <w:rFonts w:eastAsiaTheme="minorHAnsi"/>
          <w:b/>
          <w:bCs/>
          <w:lang w:val="en-US" w:eastAsia="en-US"/>
        </w:rPr>
        <w:t>Fig. S12</w:t>
      </w:r>
      <w:r w:rsidRPr="003C0E88">
        <w:rPr>
          <w:rFonts w:eastAsiaTheme="minorHAnsi"/>
          <w:lang w:val="en-US" w:eastAsia="en-US"/>
        </w:rPr>
        <w:t xml:space="preserve"> shows a large-scale STEM image of </w:t>
      </w:r>
      <w:r w:rsidRPr="003C0E88">
        <w:rPr>
          <w:rFonts w:eastAsiaTheme="minorEastAsia" w:hint="eastAsia"/>
          <w:lang w:val="en-GB"/>
        </w:rPr>
        <w:t>Ti</w:t>
      </w:r>
      <w:r w:rsidRPr="003C0E88">
        <w:rPr>
          <w:rFonts w:eastAsiaTheme="minorEastAsia" w:hint="eastAsia"/>
          <w:vertAlign w:val="subscript"/>
          <w:lang w:val="en-GB"/>
        </w:rPr>
        <w:t>4</w:t>
      </w:r>
      <w:r w:rsidRPr="003C0E88">
        <w:rPr>
          <w:rFonts w:eastAsiaTheme="minorEastAsia" w:hint="eastAsia"/>
          <w:lang w:val="en-GB"/>
        </w:rPr>
        <w:t>Au</w:t>
      </w:r>
      <w:r w:rsidRPr="003C0E88">
        <w:rPr>
          <w:rFonts w:eastAsiaTheme="minorEastAsia" w:hint="eastAsia"/>
          <w:vertAlign w:val="subscript"/>
          <w:lang w:val="en-GB"/>
        </w:rPr>
        <w:t>3</w:t>
      </w:r>
      <w:r w:rsidRPr="003C0E88">
        <w:rPr>
          <w:rFonts w:eastAsiaTheme="minorEastAsia" w:hint="eastAsia"/>
          <w:lang w:val="en-GB"/>
        </w:rPr>
        <w:t>C</w:t>
      </w:r>
      <w:r w:rsidRPr="003C0E88">
        <w:rPr>
          <w:rFonts w:eastAsiaTheme="minorEastAsia" w:hint="eastAsia"/>
          <w:vertAlign w:val="subscript"/>
          <w:lang w:val="en-GB"/>
        </w:rPr>
        <w:t>3</w:t>
      </w:r>
      <w:r w:rsidRPr="003C0E88">
        <w:rPr>
          <w:rFonts w:eastAsiaTheme="minorEastAsia" w:hint="eastAsia"/>
          <w:lang w:val="en-GB"/>
        </w:rPr>
        <w:t xml:space="preserve"> taken</w:t>
      </w:r>
      <w:r w:rsidRPr="003C0E88">
        <w:rPr>
          <w:rFonts w:eastAsiaTheme="minorEastAsia"/>
          <w:lang w:val="en-GB"/>
        </w:rPr>
        <w:t xml:space="preserve"> containing </w:t>
      </w:r>
      <w:r w:rsidR="00F57569" w:rsidRPr="003C0E88">
        <w:rPr>
          <w:rFonts w:eastAsiaTheme="minorEastAsia"/>
          <w:lang w:val="en-GB"/>
        </w:rPr>
        <w:t>some</w:t>
      </w:r>
      <w:r w:rsidR="00C636D6" w:rsidRPr="003C0E88">
        <w:rPr>
          <w:rFonts w:eastAsiaTheme="minorEastAsia"/>
          <w:lang w:val="en-GB"/>
        </w:rPr>
        <w:t xml:space="preserve"> </w:t>
      </w:r>
      <w:r w:rsidR="00F57569" w:rsidRPr="003C0E88">
        <w:rPr>
          <w:rFonts w:eastAsiaTheme="minorEastAsia"/>
          <w:lang w:val="en-GB"/>
        </w:rPr>
        <w:t xml:space="preserve">regions of </w:t>
      </w:r>
      <w:r w:rsidR="00C636D6" w:rsidRPr="003C0E88">
        <w:rPr>
          <w:rFonts w:eastAsiaTheme="minorEastAsia"/>
          <w:i/>
          <w:iCs/>
          <w:lang w:val="en-GB"/>
        </w:rPr>
        <w:t>hcp</w:t>
      </w:r>
      <w:r w:rsidR="00C636D6" w:rsidRPr="003C0E88">
        <w:rPr>
          <w:rFonts w:eastAsiaTheme="minorEastAsia"/>
          <w:lang w:val="en-GB"/>
        </w:rPr>
        <w:t xml:space="preserve"> and </w:t>
      </w:r>
      <w:r w:rsidR="00C636D6" w:rsidRPr="003C0E88">
        <w:rPr>
          <w:rFonts w:eastAsiaTheme="minorEastAsia"/>
          <w:i/>
          <w:iCs/>
          <w:lang w:val="en-GB"/>
        </w:rPr>
        <w:t>fcc</w:t>
      </w:r>
      <w:r w:rsidR="00C636D6" w:rsidRPr="003C0E88">
        <w:rPr>
          <w:rFonts w:eastAsiaTheme="minorEastAsia"/>
          <w:lang w:val="en-GB"/>
        </w:rPr>
        <w:t xml:space="preserve"> trilayers Au.</w:t>
      </w:r>
      <w:r w:rsidR="000058D3" w:rsidRPr="003C0E88">
        <w:rPr>
          <w:rFonts w:eastAsiaTheme="minorEastAsia" w:hint="eastAsia"/>
          <w:lang w:val="en-GB"/>
        </w:rPr>
        <w:t xml:space="preserve"> </w:t>
      </w:r>
      <w:r w:rsidR="007C6917" w:rsidRPr="003C0E88">
        <w:rPr>
          <w:rFonts w:eastAsiaTheme="minorEastAsia"/>
          <w:lang w:val="en-GB"/>
        </w:rPr>
        <w:t xml:space="preserve">The inset indicates a transition region between </w:t>
      </w:r>
      <w:r w:rsidR="007C6917" w:rsidRPr="003C0E88">
        <w:rPr>
          <w:rFonts w:eastAsiaTheme="minorEastAsia"/>
          <w:i/>
          <w:iCs/>
          <w:lang w:val="en-GB"/>
        </w:rPr>
        <w:t>hcp</w:t>
      </w:r>
      <w:r w:rsidR="007C6917" w:rsidRPr="003C0E88">
        <w:rPr>
          <w:rFonts w:eastAsiaTheme="minorEastAsia"/>
          <w:lang w:val="en-GB"/>
        </w:rPr>
        <w:t xml:space="preserve"> and </w:t>
      </w:r>
      <w:r w:rsidR="007C6917" w:rsidRPr="003C0E88">
        <w:rPr>
          <w:rFonts w:eastAsiaTheme="minorEastAsia"/>
          <w:i/>
          <w:iCs/>
          <w:lang w:val="en-GB"/>
        </w:rPr>
        <w:t>fcc</w:t>
      </w:r>
      <w:r w:rsidR="007C6917" w:rsidRPr="003C0E88">
        <w:rPr>
          <w:rFonts w:eastAsiaTheme="minorEastAsia"/>
          <w:lang w:val="en-GB"/>
        </w:rPr>
        <w:t xml:space="preserve"> Au along a trilayer. </w:t>
      </w:r>
      <w:r w:rsidR="00DE2160" w:rsidRPr="003C0E88">
        <w:rPr>
          <w:rFonts w:eastAsiaTheme="minorEastAsia" w:hint="eastAsia"/>
          <w:lang w:val="en-GB"/>
        </w:rPr>
        <w:t xml:space="preserve">The </w:t>
      </w:r>
      <w:r w:rsidR="00BE7D97" w:rsidRPr="003C0E88">
        <w:rPr>
          <w:rFonts w:eastAsiaTheme="minorEastAsia" w:hint="eastAsia"/>
          <w:lang w:val="en-GB"/>
        </w:rPr>
        <w:t xml:space="preserve">Au atoms in the third layer </w:t>
      </w:r>
      <w:r w:rsidR="004F50B1" w:rsidRPr="003C0E88">
        <w:rPr>
          <w:rFonts w:eastAsiaTheme="minorEastAsia" w:hint="eastAsia"/>
          <w:lang w:val="en-GB"/>
        </w:rPr>
        <w:t xml:space="preserve">move from a </w:t>
      </w:r>
      <w:r w:rsidR="00E54A31" w:rsidRPr="003C0E88">
        <w:rPr>
          <w:rFonts w:eastAsiaTheme="minorEastAsia" w:hint="eastAsia"/>
          <w:lang w:val="en-GB"/>
        </w:rPr>
        <w:t xml:space="preserve">staggered position </w:t>
      </w:r>
      <w:r w:rsidR="004F50B1" w:rsidRPr="003C0E88">
        <w:rPr>
          <w:rFonts w:eastAsiaTheme="minorEastAsia" w:hint="eastAsia"/>
          <w:lang w:val="en-GB"/>
        </w:rPr>
        <w:t xml:space="preserve">to a mirrored </w:t>
      </w:r>
      <w:r w:rsidR="007D615E" w:rsidRPr="003C0E88">
        <w:rPr>
          <w:rFonts w:eastAsiaTheme="minorEastAsia" w:hint="eastAsia"/>
          <w:lang w:val="en-GB"/>
        </w:rPr>
        <w:t>position</w:t>
      </w:r>
      <w:r w:rsidR="00E54A31" w:rsidRPr="003C0E88">
        <w:rPr>
          <w:rFonts w:eastAsiaTheme="minorEastAsia" w:hint="eastAsia"/>
          <w:lang w:val="en-GB"/>
        </w:rPr>
        <w:t xml:space="preserve"> with respect to those in the first layer</w:t>
      </w:r>
      <w:r w:rsidR="007D615E" w:rsidRPr="003C0E88">
        <w:rPr>
          <w:rFonts w:eastAsiaTheme="minorEastAsia" w:hint="eastAsia"/>
          <w:lang w:val="en-GB"/>
        </w:rPr>
        <w:t xml:space="preserve">. </w:t>
      </w:r>
      <w:r w:rsidR="00DE2160" w:rsidRPr="003C0E88">
        <w:rPr>
          <w:rFonts w:eastAsiaTheme="minorEastAsia" w:hint="eastAsia"/>
          <w:lang w:val="en-GB"/>
        </w:rPr>
        <w:t xml:space="preserve"> </w:t>
      </w:r>
      <w:r w:rsidR="007B61F3" w:rsidRPr="003C0E88">
        <w:rPr>
          <w:rFonts w:eastAsiaTheme="minorEastAsia" w:hint="eastAsia"/>
          <w:lang w:val="en-GB"/>
        </w:rPr>
        <w:t>Also</w:t>
      </w:r>
      <w:r w:rsidR="004F1FCA" w:rsidRPr="003C0E88">
        <w:rPr>
          <w:rFonts w:eastAsiaTheme="minorEastAsia" w:hint="eastAsia"/>
          <w:lang w:val="en-GB"/>
        </w:rPr>
        <w:t>,</w:t>
      </w:r>
      <w:r w:rsidR="007B61F3" w:rsidRPr="003C0E88">
        <w:rPr>
          <w:rFonts w:eastAsiaTheme="minorEastAsia" w:hint="eastAsia"/>
          <w:lang w:val="en-GB"/>
        </w:rPr>
        <w:t xml:space="preserve"> s</w:t>
      </w:r>
      <w:r w:rsidR="00B95287" w:rsidRPr="003C0E88">
        <w:rPr>
          <w:rFonts w:eastAsiaTheme="minorEastAsia"/>
          <w:lang w:val="en-GB"/>
        </w:rPr>
        <w:t xml:space="preserve">light changes in atomic density </w:t>
      </w:r>
      <w:r w:rsidR="004A1A4E" w:rsidRPr="003C0E88">
        <w:rPr>
          <w:rFonts w:eastAsiaTheme="minorEastAsia"/>
          <w:lang w:val="en-GB"/>
        </w:rPr>
        <w:t>in the horizontal direction</w:t>
      </w:r>
      <w:r w:rsidR="004A1A4E" w:rsidRPr="003C0E88">
        <w:rPr>
          <w:rFonts w:eastAsiaTheme="minorEastAsia" w:hint="eastAsia"/>
          <w:lang w:val="en-GB"/>
        </w:rPr>
        <w:t xml:space="preserve"> </w:t>
      </w:r>
      <w:r w:rsidR="00B95287" w:rsidRPr="003C0E88">
        <w:rPr>
          <w:rFonts w:eastAsiaTheme="minorEastAsia"/>
          <w:lang w:val="en-GB"/>
        </w:rPr>
        <w:t>can be</w:t>
      </w:r>
      <w:r w:rsidR="00DF0BE8" w:rsidRPr="003C0E88">
        <w:rPr>
          <w:rFonts w:eastAsiaTheme="minorEastAsia" w:hint="eastAsia"/>
          <w:lang w:val="en-GB"/>
        </w:rPr>
        <w:t xml:space="preserve"> observed</w:t>
      </w:r>
      <w:r w:rsidR="00BA43A3" w:rsidRPr="003C0E88">
        <w:rPr>
          <w:rFonts w:eastAsiaTheme="minorEastAsia" w:hint="eastAsia"/>
          <w:lang w:val="en-GB"/>
        </w:rPr>
        <w:t xml:space="preserve"> at</w:t>
      </w:r>
      <w:r w:rsidR="00BA43A3" w:rsidRPr="003C0E88">
        <w:rPr>
          <w:rFonts w:eastAsiaTheme="minorEastAsia"/>
          <w:lang w:val="en-GB"/>
        </w:rPr>
        <w:t xml:space="preserve"> the </w:t>
      </w:r>
      <w:r w:rsidR="00BA43A3" w:rsidRPr="003C0E88">
        <w:rPr>
          <w:rFonts w:eastAsiaTheme="minorEastAsia" w:hint="eastAsia"/>
          <w:lang w:val="en-GB"/>
        </w:rPr>
        <w:t>transition</w:t>
      </w:r>
      <w:r w:rsidR="00DF0BE8" w:rsidRPr="003C0E88">
        <w:rPr>
          <w:rFonts w:eastAsiaTheme="minorEastAsia" w:hint="eastAsia"/>
          <w:lang w:val="en-GB"/>
        </w:rPr>
        <w:t>.</w:t>
      </w:r>
    </w:p>
    <w:p w14:paraId="3AC59105" w14:textId="77777777" w:rsidR="00185A42" w:rsidRPr="00185A42" w:rsidRDefault="00185A42" w:rsidP="00185A42">
      <w:pPr>
        <w:pStyle w:val="NormalWeb"/>
        <w:spacing w:before="0" w:beforeAutospacing="0" w:after="0" w:afterAutospacing="0" w:line="360" w:lineRule="auto"/>
        <w:ind w:firstLine="576"/>
        <w:jc w:val="both"/>
        <w:rPr>
          <w:rFonts w:eastAsiaTheme="minorHAnsi"/>
          <w:lang w:val="en-US" w:eastAsia="en-US"/>
        </w:rPr>
      </w:pPr>
    </w:p>
    <w:p w14:paraId="4AB6AB23" w14:textId="42C558BD" w:rsidR="00A43989" w:rsidRPr="00ED3D0C" w:rsidRDefault="00393248" w:rsidP="00393248">
      <w:pPr>
        <w:pStyle w:val="NormalWeb"/>
        <w:spacing w:before="0" w:beforeAutospacing="0" w:after="0" w:afterAutospacing="0" w:line="360" w:lineRule="auto"/>
        <w:jc w:val="center"/>
        <w:rPr>
          <w:rFonts w:eastAsiaTheme="minorEastAsia"/>
        </w:rPr>
      </w:pPr>
      <w:r w:rsidRPr="00393248">
        <w:rPr>
          <w:rFonts w:eastAsiaTheme="minorEastAsia"/>
          <w:noProof/>
        </w:rPr>
        <w:drawing>
          <wp:inline distT="0" distB="0" distL="0" distR="0" wp14:anchorId="7F87FA40" wp14:editId="554FE7A0">
            <wp:extent cx="5486400" cy="5374519"/>
            <wp:effectExtent l="0" t="0" r="0" b="0"/>
            <wp:docPr id="539148235" name="Picture 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148235" name="Picture 2" descr="A close-up of a graph&#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86400" cy="5374519"/>
                    </a:xfrm>
                    <a:prstGeom prst="rect">
                      <a:avLst/>
                    </a:prstGeom>
                    <a:noFill/>
                    <a:ln>
                      <a:noFill/>
                    </a:ln>
                  </pic:spPr>
                </pic:pic>
              </a:graphicData>
            </a:graphic>
          </wp:inline>
        </w:drawing>
      </w:r>
    </w:p>
    <w:p w14:paraId="34F39523" w14:textId="21DE68C2" w:rsidR="00A43989" w:rsidRPr="00185A42" w:rsidRDefault="00A43989" w:rsidP="00185A42">
      <w:pPr>
        <w:spacing w:after="0" w:line="360" w:lineRule="auto"/>
        <w:jc w:val="both"/>
        <w:rPr>
          <w:rFonts w:eastAsiaTheme="minorEastAsia"/>
          <w:sz w:val="24"/>
          <w:szCs w:val="24"/>
          <w:lang w:val="en-GB" w:eastAsia="zh-CN"/>
        </w:rPr>
      </w:pPr>
      <w:r w:rsidRPr="00A76149">
        <w:rPr>
          <w:b/>
          <w:bCs/>
          <w:sz w:val="24"/>
          <w:szCs w:val="24"/>
          <w:lang w:val="en-GB"/>
        </w:rPr>
        <w:t>Figure S1</w:t>
      </w:r>
      <w:r w:rsidR="00127E42" w:rsidRPr="00A76149">
        <w:rPr>
          <w:rFonts w:eastAsiaTheme="minorEastAsia"/>
          <w:b/>
          <w:bCs/>
          <w:sz w:val="24"/>
          <w:szCs w:val="24"/>
          <w:lang w:val="en-GB" w:eastAsia="zh-CN"/>
        </w:rPr>
        <w:t>2</w:t>
      </w:r>
      <w:r w:rsidR="00604E8E" w:rsidRPr="00A76149">
        <w:rPr>
          <w:b/>
          <w:bCs/>
          <w:sz w:val="24"/>
          <w:szCs w:val="24"/>
        </w:rPr>
        <w:t xml:space="preserve"> | </w:t>
      </w:r>
      <w:r w:rsidR="006C7A82" w:rsidRPr="00A76149">
        <w:rPr>
          <w:rFonts w:hint="eastAsia"/>
          <w:b/>
          <w:bCs/>
          <w:sz w:val="24"/>
          <w:szCs w:val="24"/>
        </w:rPr>
        <w:t>2H-</w:t>
      </w:r>
      <w:r w:rsidR="006C7A82" w:rsidRPr="00A76149">
        <w:rPr>
          <w:rFonts w:hint="eastAsia"/>
          <w:b/>
          <w:bCs/>
          <w:i/>
          <w:iCs/>
          <w:sz w:val="24"/>
          <w:szCs w:val="24"/>
        </w:rPr>
        <w:t>hcp</w:t>
      </w:r>
      <w:r w:rsidR="006C7A82" w:rsidRPr="00A76149">
        <w:rPr>
          <w:rFonts w:hint="eastAsia"/>
          <w:b/>
          <w:bCs/>
          <w:sz w:val="24"/>
          <w:szCs w:val="24"/>
        </w:rPr>
        <w:t xml:space="preserve"> and </w:t>
      </w:r>
      <w:r w:rsidR="006C7A82" w:rsidRPr="00A76149">
        <w:rPr>
          <w:rFonts w:hint="eastAsia"/>
          <w:b/>
          <w:bCs/>
          <w:i/>
          <w:iCs/>
          <w:sz w:val="24"/>
          <w:szCs w:val="24"/>
        </w:rPr>
        <w:t>fcc</w:t>
      </w:r>
      <w:r w:rsidR="006C7A82" w:rsidRPr="00A76149">
        <w:rPr>
          <w:rFonts w:hint="eastAsia"/>
          <w:b/>
          <w:bCs/>
          <w:sz w:val="24"/>
          <w:szCs w:val="24"/>
        </w:rPr>
        <w:t xml:space="preserve"> structures</w:t>
      </w:r>
      <w:r w:rsidR="006C7A82" w:rsidRPr="00A76149">
        <w:rPr>
          <w:b/>
          <w:bCs/>
          <w:sz w:val="24"/>
          <w:szCs w:val="24"/>
        </w:rPr>
        <w:t xml:space="preserve"> of trilayers Au in Ti</w:t>
      </w:r>
      <w:r w:rsidR="006C7A82" w:rsidRPr="00A76149">
        <w:rPr>
          <w:b/>
          <w:bCs/>
          <w:sz w:val="24"/>
          <w:szCs w:val="24"/>
          <w:vertAlign w:val="subscript"/>
        </w:rPr>
        <w:t>4</w:t>
      </w:r>
      <w:r w:rsidR="006C7A82" w:rsidRPr="00A76149">
        <w:rPr>
          <w:b/>
          <w:bCs/>
          <w:sz w:val="24"/>
          <w:szCs w:val="24"/>
        </w:rPr>
        <w:t>Au</w:t>
      </w:r>
      <w:r w:rsidR="006C7A82" w:rsidRPr="00A76149">
        <w:rPr>
          <w:b/>
          <w:bCs/>
          <w:sz w:val="24"/>
          <w:szCs w:val="24"/>
          <w:vertAlign w:val="subscript"/>
        </w:rPr>
        <w:t>3</w:t>
      </w:r>
      <w:r w:rsidR="006C7A82" w:rsidRPr="00A76149">
        <w:rPr>
          <w:b/>
          <w:bCs/>
          <w:sz w:val="24"/>
          <w:szCs w:val="24"/>
        </w:rPr>
        <w:t>C</w:t>
      </w:r>
      <w:r w:rsidR="006C7A82" w:rsidRPr="00A76149">
        <w:rPr>
          <w:b/>
          <w:bCs/>
          <w:sz w:val="24"/>
          <w:szCs w:val="24"/>
          <w:vertAlign w:val="subscript"/>
        </w:rPr>
        <w:t>3</w:t>
      </w:r>
      <w:r w:rsidR="006C7A82" w:rsidRPr="00A76149">
        <w:rPr>
          <w:b/>
          <w:bCs/>
          <w:sz w:val="24"/>
          <w:szCs w:val="24"/>
        </w:rPr>
        <w:t xml:space="preserve">. </w:t>
      </w:r>
      <w:r w:rsidRPr="00A76149">
        <w:rPr>
          <w:rFonts w:eastAsiaTheme="minorEastAsia" w:hint="eastAsia"/>
          <w:sz w:val="24"/>
          <w:szCs w:val="24"/>
          <w:lang w:val="en-GB" w:eastAsia="zh-CN"/>
        </w:rPr>
        <w:t>Large-scale HRSTEM image of Ti</w:t>
      </w:r>
      <w:r w:rsidRPr="00A76149">
        <w:rPr>
          <w:rFonts w:eastAsiaTheme="minorEastAsia" w:hint="eastAsia"/>
          <w:sz w:val="24"/>
          <w:szCs w:val="24"/>
          <w:vertAlign w:val="subscript"/>
          <w:lang w:val="en-GB" w:eastAsia="zh-CN"/>
        </w:rPr>
        <w:t>4</w:t>
      </w:r>
      <w:r w:rsidRPr="00A76149">
        <w:rPr>
          <w:rFonts w:eastAsiaTheme="minorEastAsia" w:hint="eastAsia"/>
          <w:sz w:val="24"/>
          <w:szCs w:val="24"/>
          <w:lang w:val="en-GB" w:eastAsia="zh-CN"/>
        </w:rPr>
        <w:t>Au</w:t>
      </w:r>
      <w:r w:rsidRPr="00A76149">
        <w:rPr>
          <w:rFonts w:eastAsiaTheme="minorEastAsia" w:hint="eastAsia"/>
          <w:sz w:val="24"/>
          <w:szCs w:val="24"/>
          <w:vertAlign w:val="subscript"/>
          <w:lang w:val="en-GB" w:eastAsia="zh-CN"/>
        </w:rPr>
        <w:t>3</w:t>
      </w:r>
      <w:r w:rsidRPr="00A76149">
        <w:rPr>
          <w:rFonts w:eastAsiaTheme="minorEastAsia" w:hint="eastAsia"/>
          <w:sz w:val="24"/>
          <w:szCs w:val="24"/>
          <w:lang w:val="en-GB" w:eastAsia="zh-CN"/>
        </w:rPr>
        <w:t>C</w:t>
      </w:r>
      <w:r w:rsidRPr="00A76149">
        <w:rPr>
          <w:rFonts w:eastAsiaTheme="minorEastAsia" w:hint="eastAsia"/>
          <w:sz w:val="24"/>
          <w:szCs w:val="24"/>
          <w:vertAlign w:val="subscript"/>
          <w:lang w:val="en-GB" w:eastAsia="zh-CN"/>
        </w:rPr>
        <w:t>3</w:t>
      </w:r>
      <w:r w:rsidRPr="00A76149">
        <w:rPr>
          <w:rFonts w:eastAsiaTheme="minorEastAsia" w:hint="eastAsia"/>
          <w:sz w:val="24"/>
          <w:szCs w:val="24"/>
          <w:lang w:val="en-GB" w:eastAsia="zh-CN"/>
        </w:rPr>
        <w:t xml:space="preserve"> taken</w:t>
      </w:r>
      <w:r w:rsidRPr="00A76149">
        <w:rPr>
          <w:rFonts w:eastAsiaTheme="minorEastAsia"/>
          <w:sz w:val="24"/>
          <w:szCs w:val="24"/>
          <w:lang w:val="en-GB" w:eastAsia="zh-CN"/>
        </w:rPr>
        <w:t xml:space="preserve"> along the [</w:t>
      </w:r>
      <m:oMath>
        <m:r>
          <m:rPr>
            <m:sty m:val="p"/>
          </m:rPr>
          <w:rPr>
            <w:rFonts w:ascii="Cambria Math" w:eastAsiaTheme="minorEastAsia" w:hAnsi="Cambria Math"/>
            <w:sz w:val="24"/>
            <w:szCs w:val="24"/>
            <w:lang w:val="en-GB" w:eastAsia="zh-CN"/>
          </w:rPr>
          <m:t>11</m:t>
        </m:r>
        <m:acc>
          <m:accPr>
            <m:chr m:val="̅"/>
            <m:ctrlPr>
              <w:rPr>
                <w:rFonts w:ascii="Cambria Math" w:eastAsiaTheme="minorEastAsia" w:hAnsi="Cambria Math"/>
                <w:sz w:val="24"/>
                <w:szCs w:val="24"/>
                <w:lang w:val="en-GB" w:eastAsia="zh-CN"/>
              </w:rPr>
            </m:ctrlPr>
          </m:accPr>
          <m:e>
            <m:r>
              <m:rPr>
                <m:sty m:val="p"/>
              </m:rPr>
              <w:rPr>
                <w:rFonts w:ascii="Cambria Math" w:eastAsiaTheme="minorEastAsia" w:hAnsi="Cambria Math"/>
                <w:sz w:val="24"/>
                <w:szCs w:val="24"/>
                <w:lang w:val="en-GB" w:eastAsia="zh-CN"/>
              </w:rPr>
              <m:t>2</m:t>
            </m:r>
          </m:e>
        </m:acc>
        <m:r>
          <m:rPr>
            <m:sty m:val="p"/>
          </m:rPr>
          <w:rPr>
            <w:rFonts w:ascii="Cambria Math" w:eastAsiaTheme="minorEastAsia" w:hAnsi="Cambria Math"/>
            <w:sz w:val="24"/>
            <w:szCs w:val="24"/>
            <w:lang w:val="en-GB" w:eastAsia="zh-CN"/>
          </w:rPr>
          <m:t>0</m:t>
        </m:r>
      </m:oMath>
      <w:r w:rsidRPr="00A76149">
        <w:rPr>
          <w:rFonts w:eastAsiaTheme="minorEastAsia"/>
          <w:sz w:val="24"/>
          <w:szCs w:val="24"/>
          <w:lang w:val="en-GB" w:eastAsia="zh-CN"/>
        </w:rPr>
        <w:t>] direction</w:t>
      </w:r>
      <w:r w:rsidRPr="00A76149">
        <w:rPr>
          <w:rFonts w:eastAsiaTheme="minorEastAsia" w:hint="eastAsia"/>
          <w:sz w:val="24"/>
          <w:szCs w:val="24"/>
          <w:lang w:val="en-GB" w:eastAsia="zh-CN"/>
        </w:rPr>
        <w:t xml:space="preserve"> showing both 2H </w:t>
      </w:r>
      <w:r w:rsidRPr="00A76149">
        <w:rPr>
          <w:rFonts w:eastAsiaTheme="minorEastAsia" w:hint="eastAsia"/>
          <w:i/>
          <w:iCs/>
          <w:sz w:val="24"/>
          <w:szCs w:val="24"/>
          <w:lang w:val="en-GB" w:eastAsia="zh-CN"/>
        </w:rPr>
        <w:t>hcp</w:t>
      </w:r>
      <w:r w:rsidRPr="00A76149">
        <w:rPr>
          <w:rFonts w:eastAsiaTheme="minorEastAsia" w:hint="eastAsia"/>
          <w:sz w:val="24"/>
          <w:szCs w:val="24"/>
          <w:lang w:val="en-GB" w:eastAsia="zh-CN"/>
        </w:rPr>
        <w:t xml:space="preserve"> Au and </w:t>
      </w:r>
      <w:r w:rsidRPr="00A76149">
        <w:rPr>
          <w:rFonts w:eastAsiaTheme="minorEastAsia" w:hint="eastAsia"/>
          <w:i/>
          <w:iCs/>
          <w:sz w:val="24"/>
          <w:szCs w:val="24"/>
          <w:lang w:val="en-GB" w:eastAsia="zh-CN"/>
        </w:rPr>
        <w:t xml:space="preserve">fcc </w:t>
      </w:r>
      <w:r w:rsidRPr="00A76149">
        <w:rPr>
          <w:rFonts w:eastAsiaTheme="minorEastAsia" w:hint="eastAsia"/>
          <w:sz w:val="24"/>
          <w:szCs w:val="24"/>
          <w:lang w:val="en-GB" w:eastAsia="zh-CN"/>
        </w:rPr>
        <w:t>trilayer Au in-between Ti</w:t>
      </w:r>
      <w:r w:rsidRPr="00A76149">
        <w:rPr>
          <w:rFonts w:eastAsiaTheme="minorEastAsia" w:hint="eastAsia"/>
          <w:sz w:val="24"/>
          <w:szCs w:val="24"/>
          <w:vertAlign w:val="subscript"/>
          <w:lang w:val="en-GB" w:eastAsia="zh-CN"/>
        </w:rPr>
        <w:t>4</w:t>
      </w:r>
      <w:r w:rsidRPr="00A76149">
        <w:rPr>
          <w:rFonts w:eastAsiaTheme="minorEastAsia" w:hint="eastAsia"/>
          <w:sz w:val="24"/>
          <w:szCs w:val="24"/>
          <w:lang w:val="en-GB" w:eastAsia="zh-CN"/>
        </w:rPr>
        <w:t>C</w:t>
      </w:r>
      <w:r w:rsidRPr="00A76149">
        <w:rPr>
          <w:rFonts w:eastAsiaTheme="minorEastAsia" w:hint="eastAsia"/>
          <w:sz w:val="24"/>
          <w:szCs w:val="24"/>
          <w:vertAlign w:val="subscript"/>
          <w:lang w:val="en-GB" w:eastAsia="zh-CN"/>
        </w:rPr>
        <w:t>3</w:t>
      </w:r>
      <w:r w:rsidRPr="00A76149">
        <w:rPr>
          <w:rFonts w:eastAsiaTheme="minorEastAsia" w:hint="eastAsia"/>
          <w:sz w:val="24"/>
          <w:szCs w:val="24"/>
          <w:lang w:val="en-GB" w:eastAsia="zh-CN"/>
        </w:rPr>
        <w:t xml:space="preserve"> sheets</w:t>
      </w:r>
      <w:r w:rsidR="00B620FF" w:rsidRPr="00A76149">
        <w:rPr>
          <w:rFonts w:eastAsiaTheme="minorEastAsia" w:hint="eastAsia"/>
          <w:sz w:val="24"/>
          <w:szCs w:val="24"/>
          <w:lang w:val="en-GB" w:eastAsia="zh-CN"/>
        </w:rPr>
        <w:t xml:space="preserve">. The inset shows a </w:t>
      </w:r>
      <w:r w:rsidR="00B620FF" w:rsidRPr="00A76149">
        <w:rPr>
          <w:rFonts w:eastAsiaTheme="minorEastAsia"/>
          <w:sz w:val="24"/>
          <w:szCs w:val="24"/>
          <w:lang w:val="en-GB" w:eastAsia="zh-CN"/>
        </w:rPr>
        <w:t>transition</w:t>
      </w:r>
      <w:r w:rsidR="00B620FF" w:rsidRPr="00A76149">
        <w:rPr>
          <w:rFonts w:eastAsiaTheme="minorEastAsia" w:hint="eastAsia"/>
          <w:sz w:val="24"/>
          <w:szCs w:val="24"/>
          <w:lang w:val="en-GB" w:eastAsia="zh-CN"/>
        </w:rPr>
        <w:t xml:space="preserve"> between </w:t>
      </w:r>
      <w:r w:rsidR="00B620FF" w:rsidRPr="00A76149">
        <w:rPr>
          <w:rFonts w:eastAsiaTheme="minorEastAsia"/>
          <w:i/>
          <w:iCs/>
          <w:sz w:val="24"/>
          <w:szCs w:val="24"/>
          <w:lang w:val="en-GB"/>
        </w:rPr>
        <w:t>hcp</w:t>
      </w:r>
      <w:r w:rsidR="00B620FF" w:rsidRPr="00A76149">
        <w:rPr>
          <w:rFonts w:eastAsiaTheme="minorEastAsia"/>
          <w:sz w:val="24"/>
          <w:szCs w:val="24"/>
          <w:lang w:val="en-GB"/>
        </w:rPr>
        <w:t xml:space="preserve"> and </w:t>
      </w:r>
      <w:r w:rsidR="00B620FF" w:rsidRPr="00A76149">
        <w:rPr>
          <w:rFonts w:eastAsiaTheme="minorEastAsia"/>
          <w:i/>
          <w:iCs/>
          <w:sz w:val="24"/>
          <w:szCs w:val="24"/>
          <w:lang w:val="en-GB"/>
        </w:rPr>
        <w:t>fcc</w:t>
      </w:r>
      <w:r w:rsidR="00B620FF" w:rsidRPr="00A76149">
        <w:rPr>
          <w:rFonts w:eastAsiaTheme="minorEastAsia"/>
          <w:sz w:val="24"/>
          <w:szCs w:val="24"/>
          <w:lang w:val="en-GB"/>
        </w:rPr>
        <w:t xml:space="preserve"> Au</w:t>
      </w:r>
      <w:r w:rsidR="00B620FF" w:rsidRPr="00A76149">
        <w:rPr>
          <w:rFonts w:eastAsiaTheme="minorEastAsia" w:hint="eastAsia"/>
          <w:sz w:val="24"/>
          <w:szCs w:val="24"/>
          <w:lang w:val="en-GB" w:eastAsia="zh-CN"/>
        </w:rPr>
        <w:t xml:space="preserve"> along a trilayer</w:t>
      </w:r>
      <w:r w:rsidR="00534AC6" w:rsidRPr="00A76149">
        <w:rPr>
          <w:rFonts w:eastAsiaTheme="minorEastAsia" w:hint="eastAsia"/>
          <w:sz w:val="24"/>
          <w:szCs w:val="24"/>
          <w:lang w:val="en-GB" w:eastAsia="zh-CN"/>
        </w:rPr>
        <w:t xml:space="preserve">, as indicated by </w:t>
      </w:r>
      <w:r w:rsidR="00393248">
        <w:rPr>
          <w:rFonts w:eastAsiaTheme="minorEastAsia"/>
          <w:sz w:val="24"/>
          <w:szCs w:val="24"/>
          <w:lang w:val="en-GB" w:eastAsia="zh-CN"/>
        </w:rPr>
        <w:t>yellow</w:t>
      </w:r>
      <w:r w:rsidR="00534AC6" w:rsidRPr="00A76149">
        <w:rPr>
          <w:rFonts w:eastAsiaTheme="minorEastAsia" w:hint="eastAsia"/>
          <w:sz w:val="24"/>
          <w:szCs w:val="24"/>
          <w:lang w:val="en-GB" w:eastAsia="zh-CN"/>
        </w:rPr>
        <w:t xml:space="preserve"> circles</w:t>
      </w:r>
      <w:r w:rsidR="00B620FF" w:rsidRPr="00A76149">
        <w:rPr>
          <w:rFonts w:eastAsiaTheme="minorEastAsia" w:hint="eastAsia"/>
          <w:sz w:val="24"/>
          <w:szCs w:val="24"/>
          <w:lang w:val="en-GB" w:eastAsia="zh-CN"/>
        </w:rPr>
        <w:t>.</w:t>
      </w:r>
    </w:p>
    <w:p w14:paraId="7FAD1CED" w14:textId="5D65A11A" w:rsidR="00A43989" w:rsidRPr="00A027CE" w:rsidRDefault="00A027CE" w:rsidP="00A027CE">
      <w:pPr>
        <w:pStyle w:val="NormalWeb"/>
        <w:spacing w:before="0" w:beforeAutospacing="0" w:after="0" w:afterAutospacing="0" w:line="360" w:lineRule="auto"/>
        <w:jc w:val="center"/>
        <w:rPr>
          <w:rFonts w:eastAsiaTheme="minorEastAsia"/>
        </w:rPr>
      </w:pPr>
      <w:r>
        <w:rPr>
          <w:noProof/>
          <w14:ligatures w14:val="standardContextual"/>
        </w:rPr>
        <w:lastRenderedPageBreak/>
        <w:drawing>
          <wp:inline distT="0" distB="0" distL="0" distR="0" wp14:anchorId="1EE24EA5" wp14:editId="420A9268">
            <wp:extent cx="4572000" cy="5573385"/>
            <wp:effectExtent l="0" t="0" r="0" b="8890"/>
            <wp:docPr id="989604219"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604219" name="Picture 1" descr="A screenshot of a graph&#10;&#10;Description automatically generated"/>
                    <pic:cNvPicPr/>
                  </pic:nvPicPr>
                  <pic:blipFill>
                    <a:blip r:embed="rId20"/>
                    <a:stretch>
                      <a:fillRect/>
                    </a:stretch>
                  </pic:blipFill>
                  <pic:spPr>
                    <a:xfrm>
                      <a:off x="0" y="0"/>
                      <a:ext cx="4572000" cy="5573385"/>
                    </a:xfrm>
                    <a:prstGeom prst="rect">
                      <a:avLst/>
                    </a:prstGeom>
                  </pic:spPr>
                </pic:pic>
              </a:graphicData>
            </a:graphic>
          </wp:inline>
        </w:drawing>
      </w:r>
    </w:p>
    <w:p w14:paraId="22349123" w14:textId="6FB8ADBE" w:rsidR="00A43989" w:rsidRPr="006F41CC" w:rsidRDefault="00A43989" w:rsidP="00A43989">
      <w:pPr>
        <w:spacing w:after="0" w:line="360" w:lineRule="auto"/>
        <w:jc w:val="both"/>
        <w:rPr>
          <w:rFonts w:eastAsiaTheme="minorEastAsia" w:cs="Times New Roman"/>
          <w:sz w:val="24"/>
          <w:szCs w:val="24"/>
          <w:lang w:eastAsia="zh-CN"/>
        </w:rPr>
      </w:pPr>
      <w:r w:rsidRPr="00234AAD">
        <w:rPr>
          <w:rFonts w:cs="Times New Roman"/>
          <w:b/>
          <w:bCs/>
          <w:sz w:val="24"/>
          <w:szCs w:val="24"/>
        </w:rPr>
        <w:t>Figure S1</w:t>
      </w:r>
      <w:r w:rsidR="00127E42">
        <w:rPr>
          <w:rFonts w:cs="Times New Roman"/>
          <w:b/>
          <w:bCs/>
          <w:sz w:val="24"/>
          <w:szCs w:val="24"/>
        </w:rPr>
        <w:t>3</w:t>
      </w:r>
      <w:r w:rsidRPr="00234AAD">
        <w:rPr>
          <w:rFonts w:cs="Times New Roman"/>
          <w:b/>
          <w:bCs/>
          <w:sz w:val="24"/>
          <w:szCs w:val="24"/>
        </w:rPr>
        <w:t xml:space="preserve"> | </w:t>
      </w:r>
      <w:r w:rsidR="006F41CC">
        <w:rPr>
          <w:rFonts w:eastAsiaTheme="minorEastAsia" w:cs="Times New Roman" w:hint="eastAsia"/>
          <w:b/>
          <w:bCs/>
          <w:sz w:val="24"/>
          <w:szCs w:val="24"/>
          <w:lang w:eastAsia="zh-CN"/>
        </w:rPr>
        <w:t>In-plane Au-Au</w:t>
      </w:r>
      <w:r>
        <w:rPr>
          <w:rFonts w:cs="Times New Roman"/>
          <w:b/>
          <w:bCs/>
          <w:sz w:val="24"/>
          <w:szCs w:val="24"/>
        </w:rPr>
        <w:t xml:space="preserve"> spacings </w:t>
      </w:r>
      <w:r w:rsidRPr="00234AAD">
        <w:rPr>
          <w:rFonts w:cs="Times New Roman"/>
          <w:b/>
          <w:bCs/>
          <w:sz w:val="24"/>
          <w:szCs w:val="24"/>
        </w:rPr>
        <w:t xml:space="preserve">within trilayers </w:t>
      </w:r>
      <w:r w:rsidRPr="00F13779">
        <w:rPr>
          <w:rFonts w:cs="Times New Roman"/>
          <w:b/>
          <w:bCs/>
          <w:i/>
          <w:iCs/>
          <w:sz w:val="24"/>
          <w:szCs w:val="24"/>
        </w:rPr>
        <w:t>hcp</w:t>
      </w:r>
      <w:r>
        <w:rPr>
          <w:rFonts w:cs="Times New Roman"/>
          <w:b/>
          <w:bCs/>
          <w:sz w:val="24"/>
          <w:szCs w:val="24"/>
        </w:rPr>
        <w:t xml:space="preserve"> Au and the </w:t>
      </w:r>
      <w:r w:rsidRPr="00C636F0">
        <w:rPr>
          <w:rFonts w:cs="Times New Roman"/>
          <w:b/>
          <w:bCs/>
          <w:i/>
          <w:iCs/>
          <w:sz w:val="24"/>
          <w:szCs w:val="24"/>
        </w:rPr>
        <w:t>c</w:t>
      </w:r>
      <w:r>
        <w:rPr>
          <w:rFonts w:cs="Times New Roman"/>
          <w:b/>
          <w:bCs/>
          <w:sz w:val="24"/>
          <w:szCs w:val="24"/>
        </w:rPr>
        <w:t xml:space="preserve">-parameter </w:t>
      </w:r>
      <w:r w:rsidRPr="00234AAD">
        <w:rPr>
          <w:rFonts w:cs="Times New Roman"/>
          <w:b/>
          <w:bCs/>
          <w:sz w:val="24"/>
          <w:szCs w:val="24"/>
        </w:rPr>
        <w:t>of Ti</w:t>
      </w:r>
      <w:r w:rsidRPr="00234AAD">
        <w:rPr>
          <w:rFonts w:eastAsiaTheme="minorEastAsia" w:cs="Times New Roman" w:hint="eastAsia"/>
          <w:b/>
          <w:bCs/>
          <w:sz w:val="24"/>
          <w:szCs w:val="24"/>
          <w:vertAlign w:val="subscript"/>
          <w:lang w:eastAsia="zh-CN"/>
        </w:rPr>
        <w:t>4</w:t>
      </w:r>
      <w:r w:rsidRPr="00234AAD">
        <w:rPr>
          <w:rFonts w:cs="Times New Roman"/>
          <w:b/>
          <w:bCs/>
          <w:sz w:val="24"/>
          <w:szCs w:val="24"/>
        </w:rPr>
        <w:t>Au</w:t>
      </w:r>
      <w:r w:rsidRPr="00234AAD">
        <w:rPr>
          <w:rFonts w:eastAsiaTheme="minorEastAsia" w:cs="Times New Roman" w:hint="eastAsia"/>
          <w:b/>
          <w:bCs/>
          <w:sz w:val="24"/>
          <w:szCs w:val="24"/>
          <w:vertAlign w:val="subscript"/>
          <w:lang w:eastAsia="zh-CN"/>
        </w:rPr>
        <w:t>3</w:t>
      </w:r>
      <w:r w:rsidRPr="00234AAD">
        <w:rPr>
          <w:rFonts w:cs="Times New Roman"/>
          <w:b/>
          <w:bCs/>
          <w:sz w:val="24"/>
          <w:szCs w:val="24"/>
        </w:rPr>
        <w:t>C</w:t>
      </w:r>
      <w:r w:rsidRPr="00234AAD">
        <w:rPr>
          <w:rFonts w:eastAsiaTheme="minorEastAsia" w:cs="Times New Roman" w:hint="eastAsia"/>
          <w:b/>
          <w:bCs/>
          <w:sz w:val="24"/>
          <w:szCs w:val="24"/>
          <w:vertAlign w:val="subscript"/>
          <w:lang w:eastAsia="zh-CN"/>
        </w:rPr>
        <w:t>3</w:t>
      </w:r>
      <w:r>
        <w:rPr>
          <w:rFonts w:eastAsiaTheme="minorEastAsia" w:cs="Times New Roman"/>
          <w:b/>
          <w:bCs/>
          <w:sz w:val="24"/>
          <w:szCs w:val="24"/>
          <w:vertAlign w:val="subscript"/>
          <w:lang w:eastAsia="zh-CN"/>
        </w:rPr>
        <w:t xml:space="preserve"> </w:t>
      </w:r>
      <w:r>
        <w:rPr>
          <w:rFonts w:eastAsiaTheme="minorEastAsia" w:cs="Times New Roman"/>
          <w:b/>
          <w:bCs/>
          <w:sz w:val="24"/>
          <w:szCs w:val="24"/>
          <w:lang w:eastAsia="zh-CN"/>
        </w:rPr>
        <w:t xml:space="preserve">with </w:t>
      </w:r>
      <w:r w:rsidRPr="00CF1CE6">
        <w:rPr>
          <w:rFonts w:eastAsiaTheme="minorEastAsia" w:cs="Times New Roman"/>
          <w:b/>
          <w:bCs/>
          <w:i/>
          <w:iCs/>
          <w:sz w:val="24"/>
          <w:szCs w:val="24"/>
          <w:lang w:eastAsia="zh-CN"/>
        </w:rPr>
        <w:t>hcp</w:t>
      </w:r>
      <w:r>
        <w:rPr>
          <w:rFonts w:eastAsiaTheme="minorEastAsia" w:cs="Times New Roman"/>
          <w:b/>
          <w:bCs/>
          <w:sz w:val="24"/>
          <w:szCs w:val="24"/>
          <w:lang w:eastAsia="zh-CN"/>
        </w:rPr>
        <w:t xml:space="preserve"> Au</w:t>
      </w:r>
      <w:r w:rsidRPr="00234AAD">
        <w:rPr>
          <w:rFonts w:cs="Times New Roman"/>
          <w:b/>
          <w:bCs/>
          <w:sz w:val="24"/>
          <w:szCs w:val="24"/>
        </w:rPr>
        <w:t>. a</w:t>
      </w:r>
      <w:r w:rsidRPr="00234AAD">
        <w:rPr>
          <w:rFonts w:cs="Times New Roman"/>
          <w:sz w:val="24"/>
          <w:szCs w:val="24"/>
        </w:rPr>
        <w:t>, HRSTEM image of Ti</w:t>
      </w:r>
      <w:r>
        <w:rPr>
          <w:rFonts w:eastAsiaTheme="minorEastAsia" w:cs="Times New Roman" w:hint="eastAsia"/>
          <w:sz w:val="24"/>
          <w:szCs w:val="24"/>
          <w:vertAlign w:val="subscript"/>
          <w:lang w:eastAsia="zh-CN"/>
        </w:rPr>
        <w:t>4</w:t>
      </w:r>
      <w:r w:rsidRPr="00234AAD">
        <w:rPr>
          <w:rFonts w:cs="Times New Roman"/>
          <w:sz w:val="24"/>
          <w:szCs w:val="24"/>
        </w:rPr>
        <w:t>Au</w:t>
      </w:r>
      <w:r>
        <w:rPr>
          <w:rFonts w:eastAsiaTheme="minorEastAsia" w:cs="Times New Roman" w:hint="eastAsia"/>
          <w:sz w:val="24"/>
          <w:szCs w:val="24"/>
          <w:vertAlign w:val="subscript"/>
          <w:lang w:eastAsia="zh-CN"/>
        </w:rPr>
        <w:t>3</w:t>
      </w:r>
      <w:r w:rsidRPr="00234AAD">
        <w:rPr>
          <w:rFonts w:cs="Times New Roman"/>
          <w:sz w:val="24"/>
          <w:szCs w:val="24"/>
        </w:rPr>
        <w:t>C</w:t>
      </w:r>
      <w:r>
        <w:rPr>
          <w:rFonts w:eastAsiaTheme="minorEastAsia" w:cs="Times New Roman" w:hint="eastAsia"/>
          <w:sz w:val="24"/>
          <w:szCs w:val="24"/>
          <w:vertAlign w:val="subscript"/>
          <w:lang w:eastAsia="zh-CN"/>
        </w:rPr>
        <w:t>3</w:t>
      </w:r>
      <w:r w:rsidRPr="00234AAD">
        <w:rPr>
          <w:rFonts w:cs="Times New Roman"/>
          <w:sz w:val="24"/>
          <w:szCs w:val="24"/>
        </w:rPr>
        <w:t xml:space="preserve"> along with [</w:t>
      </w:r>
      <m:oMath>
        <m:r>
          <m:rPr>
            <m:nor/>
          </m:rPr>
          <w:rPr>
            <w:rFonts w:cs="Times New Roman"/>
            <w:sz w:val="24"/>
            <w:szCs w:val="24"/>
          </w:rPr>
          <m:t>11</m:t>
        </m:r>
        <m:acc>
          <m:accPr>
            <m:chr m:val="̅"/>
            <m:ctrlPr>
              <w:rPr>
                <w:rFonts w:ascii="Cambria Math" w:hAnsi="Cambria Math" w:cs="Times New Roman"/>
                <w:i/>
                <w:sz w:val="24"/>
                <w:szCs w:val="24"/>
              </w:rPr>
            </m:ctrlPr>
          </m:accPr>
          <m:e>
            <m:r>
              <m:rPr>
                <m:nor/>
              </m:rPr>
              <w:rPr>
                <w:rFonts w:cs="Times New Roman"/>
                <w:sz w:val="24"/>
                <w:szCs w:val="24"/>
              </w:rPr>
              <m:t>2</m:t>
            </m:r>
          </m:e>
        </m:acc>
        <m:r>
          <m:rPr>
            <m:nor/>
          </m:rPr>
          <w:rPr>
            <w:rFonts w:cs="Times New Roman"/>
            <w:sz w:val="24"/>
            <w:szCs w:val="24"/>
          </w:rPr>
          <m:t>0</m:t>
        </m:r>
      </m:oMath>
      <w:r w:rsidRPr="00234AAD">
        <w:rPr>
          <w:rFonts w:cs="Times New Roman"/>
          <w:sz w:val="24"/>
          <w:szCs w:val="24"/>
        </w:rPr>
        <w:t xml:space="preserve">] </w:t>
      </w:r>
      <w:r w:rsidRPr="00234AAD">
        <w:rPr>
          <w:rFonts w:cs="Times New Roman" w:hint="eastAsia"/>
          <w:sz w:val="24"/>
          <w:szCs w:val="24"/>
        </w:rPr>
        <w:t>direction</w:t>
      </w:r>
      <w:r>
        <w:rPr>
          <w:rFonts w:eastAsiaTheme="minorEastAsia" w:cs="Times New Roman" w:hint="eastAsia"/>
          <w:sz w:val="24"/>
          <w:szCs w:val="24"/>
          <w:lang w:eastAsia="zh-CN"/>
        </w:rPr>
        <w:t xml:space="preserve"> showing two </w:t>
      </w:r>
      <w:r w:rsidRPr="00F37EE2">
        <w:rPr>
          <w:rFonts w:eastAsiaTheme="minorEastAsia" w:cs="Times New Roman" w:hint="eastAsia"/>
          <w:i/>
          <w:iCs/>
          <w:sz w:val="24"/>
          <w:szCs w:val="24"/>
          <w:lang w:eastAsia="zh-CN"/>
        </w:rPr>
        <w:t>hcp</w:t>
      </w:r>
      <w:r>
        <w:rPr>
          <w:rFonts w:eastAsiaTheme="minorEastAsia" w:cs="Times New Roman" w:hint="eastAsia"/>
          <w:sz w:val="24"/>
          <w:szCs w:val="24"/>
          <w:lang w:eastAsia="zh-CN"/>
        </w:rPr>
        <w:t>-Au regions</w:t>
      </w:r>
      <w:r w:rsidRPr="00234AAD">
        <w:rPr>
          <w:rFonts w:cs="Times New Roman"/>
          <w:sz w:val="24"/>
          <w:szCs w:val="24"/>
        </w:rPr>
        <w:t xml:space="preserve">. </w:t>
      </w:r>
      <w:r w:rsidR="000A0034" w:rsidRPr="006A2A02">
        <w:rPr>
          <w:rFonts w:eastAsiaTheme="minorEastAsia" w:cs="Times New Roman" w:hint="eastAsia"/>
          <w:b/>
          <w:bCs/>
          <w:sz w:val="24"/>
          <w:szCs w:val="24"/>
          <w:lang w:eastAsia="zh-CN"/>
        </w:rPr>
        <w:t>b</w:t>
      </w:r>
      <w:r w:rsidR="000A0034" w:rsidRPr="00FB384A">
        <w:rPr>
          <w:rFonts w:eastAsiaTheme="minorEastAsia" w:cs="Times New Roman"/>
          <w:sz w:val="24"/>
          <w:szCs w:val="24"/>
          <w:lang w:eastAsia="zh-CN"/>
        </w:rPr>
        <w:t>,</w:t>
      </w:r>
      <w:r w:rsidR="000A0034" w:rsidRPr="006A2A02">
        <w:rPr>
          <w:rFonts w:eastAsiaTheme="minorEastAsia" w:cs="Times New Roman" w:hint="eastAsia"/>
          <w:b/>
          <w:bCs/>
          <w:sz w:val="24"/>
          <w:szCs w:val="24"/>
          <w:lang w:eastAsia="zh-CN"/>
        </w:rPr>
        <w:t>c</w:t>
      </w:r>
      <w:r w:rsidR="000A0034" w:rsidRPr="00234AAD">
        <w:rPr>
          <w:rFonts w:cs="Times New Roman"/>
          <w:sz w:val="24"/>
          <w:szCs w:val="24"/>
        </w:rPr>
        <w:t>,</w:t>
      </w:r>
      <w:r w:rsidR="000A0034">
        <w:rPr>
          <w:rFonts w:eastAsiaTheme="minorEastAsia" w:cs="Times New Roman" w:hint="eastAsia"/>
          <w:sz w:val="24"/>
          <w:szCs w:val="24"/>
          <w:lang w:eastAsia="zh-CN"/>
        </w:rPr>
        <w:t xml:space="preserve"> </w:t>
      </w:r>
      <w:proofErr w:type="gramStart"/>
      <w:r w:rsidRPr="00234AAD">
        <w:rPr>
          <w:rFonts w:cs="Times New Roman"/>
          <w:sz w:val="24"/>
          <w:szCs w:val="24"/>
        </w:rPr>
        <w:t>The</w:t>
      </w:r>
      <w:proofErr w:type="gramEnd"/>
      <w:r w:rsidRPr="00234AAD">
        <w:rPr>
          <w:rFonts w:cs="Times New Roman"/>
          <w:sz w:val="24"/>
          <w:szCs w:val="24"/>
        </w:rPr>
        <w:t xml:space="preserve"> measured </w:t>
      </w:r>
      <w:r w:rsidRPr="00234AAD">
        <w:rPr>
          <w:rFonts w:cs="Times New Roman"/>
          <w:i/>
          <w:iCs/>
          <w:sz w:val="24"/>
          <w:szCs w:val="24"/>
        </w:rPr>
        <w:t>c</w:t>
      </w:r>
      <w:r w:rsidRPr="00234AAD">
        <w:rPr>
          <w:rFonts w:cs="Times New Roman"/>
          <w:sz w:val="24"/>
          <w:szCs w:val="24"/>
        </w:rPr>
        <w:t xml:space="preserve"> lattice parameter of Ti</w:t>
      </w:r>
      <w:r w:rsidRPr="00873AA5">
        <w:rPr>
          <w:rFonts w:cs="Times New Roman" w:hint="eastAsia"/>
          <w:sz w:val="24"/>
          <w:szCs w:val="24"/>
          <w:vertAlign w:val="subscript"/>
        </w:rPr>
        <w:t>4</w:t>
      </w:r>
      <w:r w:rsidRPr="00234AAD">
        <w:rPr>
          <w:rFonts w:cs="Times New Roman"/>
          <w:sz w:val="24"/>
          <w:szCs w:val="24"/>
        </w:rPr>
        <w:t>Au</w:t>
      </w:r>
      <w:r w:rsidRPr="00873AA5">
        <w:rPr>
          <w:rFonts w:cs="Times New Roman" w:hint="eastAsia"/>
          <w:sz w:val="24"/>
          <w:szCs w:val="24"/>
          <w:vertAlign w:val="subscript"/>
        </w:rPr>
        <w:t>3</w:t>
      </w:r>
      <w:r w:rsidRPr="00234AAD">
        <w:rPr>
          <w:rFonts w:cs="Times New Roman"/>
          <w:sz w:val="24"/>
          <w:szCs w:val="24"/>
        </w:rPr>
        <w:t>C</w:t>
      </w:r>
      <w:r w:rsidRPr="00873AA5">
        <w:rPr>
          <w:rFonts w:cs="Times New Roman" w:hint="eastAsia"/>
          <w:sz w:val="24"/>
          <w:szCs w:val="24"/>
          <w:vertAlign w:val="subscript"/>
        </w:rPr>
        <w:t>3</w:t>
      </w:r>
      <w:r w:rsidRPr="00234AAD">
        <w:rPr>
          <w:rFonts w:cs="Times New Roman"/>
          <w:sz w:val="24"/>
          <w:szCs w:val="24"/>
        </w:rPr>
        <w:t xml:space="preserve"> is </w:t>
      </w:r>
      <w:r w:rsidRPr="00234AAD">
        <w:rPr>
          <w:rFonts w:cs="Times New Roman" w:hint="eastAsia"/>
          <w:sz w:val="24"/>
          <w:szCs w:val="24"/>
        </w:rPr>
        <w:t>33</w:t>
      </w:r>
      <w:r w:rsidRPr="00234AAD">
        <w:rPr>
          <w:rFonts w:cs="Times New Roman"/>
          <w:sz w:val="24"/>
          <w:szCs w:val="24"/>
        </w:rPr>
        <w:t>.</w:t>
      </w:r>
      <w:r>
        <w:rPr>
          <w:rFonts w:cs="Times New Roman"/>
          <w:sz w:val="24"/>
          <w:szCs w:val="24"/>
        </w:rPr>
        <w:t>15</w:t>
      </w:r>
      <w:r w:rsidRPr="00234AAD">
        <w:rPr>
          <w:rFonts w:cs="Times New Roman"/>
          <w:sz w:val="24"/>
          <w:szCs w:val="24"/>
        </w:rPr>
        <w:t xml:space="preserve"> Å</w:t>
      </w:r>
      <w:r>
        <w:rPr>
          <w:rFonts w:eastAsiaTheme="minorEastAsia" w:cs="Times New Roman" w:hint="eastAsia"/>
          <w:sz w:val="24"/>
          <w:szCs w:val="24"/>
          <w:lang w:eastAsia="zh-CN"/>
        </w:rPr>
        <w:t xml:space="preserve"> </w:t>
      </w:r>
      <w:r>
        <w:rPr>
          <w:rFonts w:eastAsiaTheme="minorEastAsia" w:cs="Times New Roman"/>
          <w:sz w:val="24"/>
          <w:szCs w:val="24"/>
          <w:lang w:eastAsia="zh-CN"/>
        </w:rPr>
        <w:t>on</w:t>
      </w:r>
      <w:r>
        <w:rPr>
          <w:rFonts w:eastAsiaTheme="minorEastAsia" w:cs="Times New Roman" w:hint="eastAsia"/>
          <w:sz w:val="24"/>
          <w:szCs w:val="24"/>
          <w:lang w:eastAsia="zh-CN"/>
        </w:rPr>
        <w:t xml:space="preserve"> average</w:t>
      </w:r>
      <w:r w:rsidRPr="00234AAD">
        <w:rPr>
          <w:rFonts w:cs="Times New Roman"/>
          <w:sz w:val="24"/>
          <w:szCs w:val="24"/>
        </w:rPr>
        <w:t xml:space="preserve">. The distances were calibrated using the reference </w:t>
      </w:r>
      <w:r w:rsidRPr="00234AAD">
        <w:rPr>
          <w:rFonts w:cs="Times New Roman"/>
          <w:i/>
          <w:iCs/>
          <w:sz w:val="24"/>
          <w:szCs w:val="24"/>
        </w:rPr>
        <w:t>c</w:t>
      </w:r>
      <w:r>
        <w:rPr>
          <w:rFonts w:eastAsiaTheme="minorEastAsia" w:cs="Times New Roman" w:hint="eastAsia"/>
          <w:sz w:val="24"/>
          <w:szCs w:val="24"/>
          <w:lang w:eastAsia="zh-CN"/>
        </w:rPr>
        <w:t>-</w:t>
      </w:r>
      <w:r w:rsidRPr="00234AAD">
        <w:rPr>
          <w:rFonts w:cs="Times New Roman"/>
          <w:sz w:val="24"/>
          <w:szCs w:val="24"/>
        </w:rPr>
        <w:t xml:space="preserve">parameter value of </w:t>
      </w:r>
      <w:r w:rsidRPr="00234AAD">
        <w:rPr>
          <w:rFonts w:eastAsiaTheme="minorEastAsia" w:cs="Times New Roman" w:hint="eastAsia"/>
          <w:sz w:val="24"/>
          <w:szCs w:val="24"/>
          <w:lang w:eastAsia="zh-CN"/>
        </w:rPr>
        <w:t>32</w:t>
      </w:r>
      <w:r w:rsidRPr="00234AAD">
        <w:rPr>
          <w:rFonts w:cs="Times New Roman"/>
          <w:sz w:val="24"/>
          <w:szCs w:val="24"/>
        </w:rPr>
        <w:t>.</w:t>
      </w:r>
      <w:r w:rsidRPr="00234AAD">
        <w:rPr>
          <w:rFonts w:eastAsiaTheme="minorEastAsia" w:cs="Times New Roman" w:hint="eastAsia"/>
          <w:sz w:val="24"/>
          <w:szCs w:val="24"/>
          <w:lang w:eastAsia="zh-CN"/>
        </w:rPr>
        <w:t>30</w:t>
      </w:r>
      <w:r w:rsidRPr="00234AAD">
        <w:rPr>
          <w:rFonts w:cs="Times New Roman"/>
          <w:sz w:val="24"/>
          <w:szCs w:val="24"/>
        </w:rPr>
        <w:t xml:space="preserve"> Å. </w:t>
      </w:r>
      <w:r>
        <w:rPr>
          <w:rFonts w:eastAsiaTheme="minorEastAsia" w:cs="Times New Roman" w:hint="eastAsia"/>
          <w:b/>
          <w:bCs/>
          <w:sz w:val="24"/>
          <w:szCs w:val="24"/>
          <w:lang w:eastAsia="zh-CN"/>
        </w:rPr>
        <w:t>d</w:t>
      </w:r>
      <w:r w:rsidRPr="00234AAD">
        <w:rPr>
          <w:rFonts w:cs="Times New Roman"/>
          <w:sz w:val="24"/>
          <w:szCs w:val="24"/>
        </w:rPr>
        <w:t>-</w:t>
      </w:r>
      <w:r>
        <w:rPr>
          <w:rFonts w:eastAsiaTheme="minorEastAsia" w:cs="Times New Roman" w:hint="eastAsia"/>
          <w:b/>
          <w:bCs/>
          <w:sz w:val="24"/>
          <w:szCs w:val="24"/>
          <w:lang w:eastAsia="zh-CN"/>
        </w:rPr>
        <w:t>i</w:t>
      </w:r>
      <w:r w:rsidRPr="00234AAD">
        <w:rPr>
          <w:rFonts w:cs="Times New Roman"/>
          <w:sz w:val="24"/>
          <w:szCs w:val="24"/>
        </w:rPr>
        <w:t xml:space="preserve">, Line profiles extracted from the dash lines highlighted in </w:t>
      </w:r>
      <w:r w:rsidRPr="00234AAD">
        <w:rPr>
          <w:rFonts w:cs="Times New Roman"/>
          <w:b/>
          <w:bCs/>
          <w:sz w:val="24"/>
          <w:szCs w:val="24"/>
        </w:rPr>
        <w:t>a</w:t>
      </w:r>
      <w:r w:rsidRPr="00234AAD">
        <w:rPr>
          <w:rFonts w:cs="Times New Roman"/>
          <w:sz w:val="24"/>
          <w:szCs w:val="24"/>
        </w:rPr>
        <w:t>. Values in parentheses are calibrated distances.</w:t>
      </w:r>
    </w:p>
    <w:p w14:paraId="55B09DEA" w14:textId="3294D0C6" w:rsidR="00A43989" w:rsidRPr="004C7D6F" w:rsidRDefault="00A43989" w:rsidP="00A027CE">
      <w:pPr>
        <w:spacing w:after="0" w:line="360" w:lineRule="auto"/>
        <w:jc w:val="both"/>
        <w:rPr>
          <w:rFonts w:eastAsiaTheme="minorEastAsia" w:cs="Times New Roman"/>
          <w:b/>
          <w:bCs/>
          <w:sz w:val="20"/>
          <w:szCs w:val="20"/>
          <w:lang w:eastAsia="zh-CN"/>
        </w:rPr>
      </w:pPr>
      <w:r w:rsidRPr="004C7D6F">
        <w:rPr>
          <w:rFonts w:eastAsiaTheme="minorEastAsia" w:cs="Times New Roman"/>
          <w:b/>
          <w:bCs/>
          <w:sz w:val="20"/>
          <w:szCs w:val="20"/>
          <w:lang w:eastAsia="zh-CN"/>
        </w:rPr>
        <w:t xml:space="preserve">Table </w:t>
      </w:r>
      <w:r w:rsidR="00E137A3">
        <w:rPr>
          <w:rFonts w:eastAsiaTheme="minorEastAsia" w:cs="Times New Roman" w:hint="eastAsia"/>
          <w:b/>
          <w:bCs/>
          <w:sz w:val="20"/>
          <w:szCs w:val="20"/>
          <w:lang w:eastAsia="zh-CN"/>
        </w:rPr>
        <w:t>S</w:t>
      </w:r>
      <w:r w:rsidRPr="004C7D6F">
        <w:rPr>
          <w:rFonts w:eastAsiaTheme="minorEastAsia" w:cs="Times New Roman"/>
          <w:b/>
          <w:bCs/>
          <w:sz w:val="20"/>
          <w:szCs w:val="20"/>
          <w:lang w:eastAsia="zh-CN"/>
        </w:rPr>
        <w:t>3</w:t>
      </w:r>
      <w:r w:rsidRPr="004C7D6F">
        <w:rPr>
          <w:rFonts w:cs="Times New Roman"/>
          <w:b/>
          <w:bCs/>
          <w:sz w:val="20"/>
          <w:szCs w:val="20"/>
        </w:rPr>
        <w:t xml:space="preserve"> | </w:t>
      </w:r>
      <w:r w:rsidRPr="004C7D6F">
        <w:rPr>
          <w:rFonts w:eastAsiaTheme="minorEastAsia" w:cs="Times New Roman" w:hint="eastAsia"/>
          <w:b/>
          <w:bCs/>
          <w:sz w:val="20"/>
          <w:szCs w:val="20"/>
          <w:lang w:eastAsia="zh-CN"/>
        </w:rPr>
        <w:t>Average distances obtained from line profiles in Fig. S1</w:t>
      </w:r>
      <w:r w:rsidR="007F34A5">
        <w:rPr>
          <w:rFonts w:eastAsiaTheme="minorEastAsia" w:cs="Times New Roman" w:hint="eastAsia"/>
          <w:b/>
          <w:bCs/>
          <w:sz w:val="20"/>
          <w:szCs w:val="20"/>
          <w:lang w:eastAsia="zh-CN"/>
        </w:rPr>
        <w:t>3</w:t>
      </w:r>
      <w:r w:rsidRPr="004C7D6F">
        <w:rPr>
          <w:rFonts w:eastAsiaTheme="minorEastAsia" w:cs="Times New Roman" w:hint="eastAsia"/>
          <w:b/>
          <w:bCs/>
          <w:sz w:val="20"/>
          <w:szCs w:val="20"/>
          <w:lang w:eastAsia="zh-CN"/>
        </w:rPr>
        <w:t xml:space="preserve"> and calculated in-plane Au-Au distances.</w:t>
      </w:r>
    </w:p>
    <w:tbl>
      <w:tblPr>
        <w:tblStyle w:val="TableGrid"/>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11"/>
        <w:gridCol w:w="3276"/>
        <w:gridCol w:w="3338"/>
      </w:tblGrid>
      <w:tr w:rsidR="00A43989" w:rsidRPr="0074241C" w14:paraId="4B84AF81" w14:textId="77777777">
        <w:trPr>
          <w:trHeight w:val="578"/>
          <w:jc w:val="center"/>
        </w:trPr>
        <w:tc>
          <w:tcPr>
            <w:tcW w:w="2211" w:type="dxa"/>
            <w:tcBorders>
              <w:top w:val="single" w:sz="12" w:space="0" w:color="auto"/>
              <w:bottom w:val="single" w:sz="12" w:space="0" w:color="auto"/>
            </w:tcBorders>
            <w:vAlign w:val="center"/>
          </w:tcPr>
          <w:p w14:paraId="73A70EAB" w14:textId="77777777" w:rsidR="00A43989" w:rsidRPr="0074241C" w:rsidRDefault="00A43989">
            <w:pPr>
              <w:spacing w:line="360" w:lineRule="auto"/>
              <w:jc w:val="center"/>
              <w:rPr>
                <w:rFonts w:cs="Times New Roman"/>
                <w:sz w:val="18"/>
                <w:szCs w:val="18"/>
              </w:rPr>
            </w:pPr>
            <w:r>
              <w:rPr>
                <w:rFonts w:cs="Times New Roman"/>
                <w:sz w:val="18"/>
                <w:szCs w:val="18"/>
              </w:rPr>
              <w:t xml:space="preserve">Au layers in               </w:t>
            </w:r>
            <w:r w:rsidRPr="00255DE9">
              <w:rPr>
                <w:rFonts w:cs="Times New Roman"/>
                <w:sz w:val="18"/>
                <w:szCs w:val="18"/>
              </w:rPr>
              <w:t>Ti</w:t>
            </w:r>
            <w:r w:rsidRPr="00255DE9">
              <w:rPr>
                <w:rFonts w:cs="Times New Roman" w:hint="eastAsia"/>
                <w:sz w:val="18"/>
                <w:szCs w:val="18"/>
                <w:vertAlign w:val="subscript"/>
              </w:rPr>
              <w:t>4</w:t>
            </w:r>
            <w:r w:rsidRPr="00255DE9">
              <w:rPr>
                <w:rFonts w:cs="Times New Roman"/>
                <w:sz w:val="18"/>
                <w:szCs w:val="18"/>
              </w:rPr>
              <w:t>Au</w:t>
            </w:r>
            <w:r w:rsidRPr="00255DE9">
              <w:rPr>
                <w:rFonts w:cs="Times New Roman" w:hint="eastAsia"/>
                <w:sz w:val="18"/>
                <w:szCs w:val="18"/>
                <w:vertAlign w:val="subscript"/>
              </w:rPr>
              <w:t>3</w:t>
            </w:r>
            <w:r w:rsidRPr="00255DE9">
              <w:rPr>
                <w:rFonts w:cs="Times New Roman"/>
                <w:sz w:val="18"/>
                <w:szCs w:val="18"/>
              </w:rPr>
              <w:t>C</w:t>
            </w:r>
            <w:r w:rsidRPr="00255DE9">
              <w:rPr>
                <w:rFonts w:cs="Times New Roman" w:hint="eastAsia"/>
                <w:sz w:val="18"/>
                <w:szCs w:val="18"/>
                <w:vertAlign w:val="subscript"/>
              </w:rPr>
              <w:t>3</w:t>
            </w:r>
            <w:r w:rsidRPr="00255DE9">
              <w:rPr>
                <w:rFonts w:cs="Times New Roman"/>
                <w:sz w:val="12"/>
                <w:szCs w:val="12"/>
              </w:rPr>
              <w:t xml:space="preserve"> </w:t>
            </w:r>
            <w:r>
              <w:rPr>
                <w:rFonts w:cs="Times New Roman"/>
                <w:sz w:val="18"/>
                <w:szCs w:val="18"/>
              </w:rPr>
              <w:t xml:space="preserve">    </w:t>
            </w:r>
          </w:p>
        </w:tc>
        <w:tc>
          <w:tcPr>
            <w:tcW w:w="3276" w:type="dxa"/>
            <w:tcBorders>
              <w:top w:val="single" w:sz="12" w:space="0" w:color="auto"/>
              <w:bottom w:val="single" w:sz="12" w:space="0" w:color="auto"/>
            </w:tcBorders>
            <w:vAlign w:val="center"/>
          </w:tcPr>
          <w:p w14:paraId="6AEAAF34" w14:textId="77777777" w:rsidR="00A43989" w:rsidRPr="0074241C" w:rsidRDefault="00A43989">
            <w:pPr>
              <w:spacing w:line="360" w:lineRule="auto"/>
              <w:jc w:val="center"/>
              <w:rPr>
                <w:rFonts w:cs="Times New Roman"/>
                <w:sz w:val="18"/>
                <w:szCs w:val="18"/>
              </w:rPr>
            </w:pPr>
            <w:r w:rsidRPr="00372610">
              <w:rPr>
                <w:rFonts w:cs="Times New Roman"/>
                <w:sz w:val="18"/>
                <w:szCs w:val="18"/>
                <w:vertAlign w:val="superscript"/>
              </w:rPr>
              <w:t>*</w:t>
            </w:r>
            <w:r>
              <w:rPr>
                <w:rFonts w:cs="Times New Roman"/>
                <w:sz w:val="18"/>
                <w:szCs w:val="18"/>
              </w:rPr>
              <w:t>Calibrated average distances                   from line profiles (Å)</w:t>
            </w:r>
          </w:p>
        </w:tc>
        <w:tc>
          <w:tcPr>
            <w:tcW w:w="3338" w:type="dxa"/>
            <w:tcBorders>
              <w:top w:val="single" w:sz="12" w:space="0" w:color="auto"/>
              <w:bottom w:val="single" w:sz="12" w:space="0" w:color="auto"/>
            </w:tcBorders>
            <w:vAlign w:val="center"/>
          </w:tcPr>
          <w:p w14:paraId="48504C1C" w14:textId="77777777" w:rsidR="00A43989" w:rsidRPr="00186C6D" w:rsidRDefault="00A43989">
            <w:pPr>
              <w:spacing w:line="360" w:lineRule="auto"/>
              <w:jc w:val="center"/>
              <w:rPr>
                <w:rFonts w:eastAsiaTheme="minorEastAsia" w:cs="Times New Roman"/>
                <w:sz w:val="18"/>
                <w:szCs w:val="18"/>
                <w:lang w:eastAsia="zh-CN"/>
              </w:rPr>
            </w:pPr>
            <w:r>
              <w:rPr>
                <w:rFonts w:cs="Times New Roman"/>
                <w:sz w:val="18"/>
                <w:szCs w:val="18"/>
              </w:rPr>
              <w:t xml:space="preserve">Calculated </w:t>
            </w:r>
            <w:r>
              <w:rPr>
                <w:rFonts w:eastAsiaTheme="minorEastAsia" w:cs="Times New Roman" w:hint="eastAsia"/>
                <w:sz w:val="18"/>
                <w:szCs w:val="18"/>
                <w:lang w:eastAsia="zh-CN"/>
              </w:rPr>
              <w:t xml:space="preserve">in-plane                                 </w:t>
            </w:r>
            <w:r>
              <w:rPr>
                <w:rFonts w:cs="Times New Roman"/>
                <w:sz w:val="18"/>
                <w:szCs w:val="18"/>
              </w:rPr>
              <w:t>Au-Au distances (Å)</w:t>
            </w:r>
          </w:p>
        </w:tc>
      </w:tr>
      <w:tr w:rsidR="00A43989" w:rsidRPr="0074241C" w14:paraId="07EECF0D" w14:textId="77777777">
        <w:trPr>
          <w:trHeight w:val="281"/>
          <w:jc w:val="center"/>
        </w:trPr>
        <w:tc>
          <w:tcPr>
            <w:tcW w:w="2211" w:type="dxa"/>
            <w:tcBorders>
              <w:top w:val="single" w:sz="12" w:space="0" w:color="auto"/>
              <w:bottom w:val="single" w:sz="4" w:space="0" w:color="auto"/>
            </w:tcBorders>
            <w:vAlign w:val="center"/>
          </w:tcPr>
          <w:p w14:paraId="3C4DBFD4" w14:textId="77777777" w:rsidR="00A43989" w:rsidRPr="0074241C" w:rsidRDefault="00A43989">
            <w:pPr>
              <w:spacing w:line="360" w:lineRule="auto"/>
              <w:jc w:val="center"/>
              <w:rPr>
                <w:rFonts w:cs="Times New Roman"/>
                <w:sz w:val="18"/>
                <w:szCs w:val="18"/>
              </w:rPr>
            </w:pPr>
            <w:r>
              <w:rPr>
                <w:rFonts w:cs="Times New Roman"/>
                <w:sz w:val="18"/>
                <w:szCs w:val="18"/>
              </w:rPr>
              <w:t>Next to Ti</w:t>
            </w:r>
          </w:p>
        </w:tc>
        <w:tc>
          <w:tcPr>
            <w:tcW w:w="3276" w:type="dxa"/>
            <w:tcBorders>
              <w:top w:val="single" w:sz="12" w:space="0" w:color="auto"/>
              <w:bottom w:val="single" w:sz="4" w:space="0" w:color="auto"/>
            </w:tcBorders>
            <w:vAlign w:val="center"/>
          </w:tcPr>
          <w:p w14:paraId="0DC50B4D" w14:textId="77777777" w:rsidR="00A43989" w:rsidRPr="0074241C" w:rsidRDefault="00A43989">
            <w:pPr>
              <w:spacing w:line="360" w:lineRule="auto"/>
              <w:jc w:val="center"/>
              <w:rPr>
                <w:rFonts w:cs="Times New Roman"/>
                <w:sz w:val="18"/>
                <w:szCs w:val="18"/>
              </w:rPr>
            </w:pPr>
            <w:r>
              <w:rPr>
                <w:rFonts w:cs="Times New Roman"/>
                <w:sz w:val="18"/>
                <w:szCs w:val="18"/>
              </w:rPr>
              <w:t xml:space="preserve">2.65 </w:t>
            </w:r>
          </w:p>
        </w:tc>
        <w:tc>
          <w:tcPr>
            <w:tcW w:w="3338" w:type="dxa"/>
            <w:tcBorders>
              <w:top w:val="single" w:sz="12" w:space="0" w:color="auto"/>
              <w:bottom w:val="single" w:sz="4" w:space="0" w:color="auto"/>
            </w:tcBorders>
            <w:vAlign w:val="center"/>
          </w:tcPr>
          <w:p w14:paraId="5B4F2FEF" w14:textId="77777777" w:rsidR="00A43989" w:rsidRPr="0074241C" w:rsidRDefault="00A43989">
            <w:pPr>
              <w:spacing w:line="360" w:lineRule="auto"/>
              <w:jc w:val="center"/>
              <w:rPr>
                <w:rFonts w:cs="Times New Roman"/>
                <w:sz w:val="18"/>
                <w:szCs w:val="18"/>
                <w:lang w:val="sv-SE"/>
              </w:rPr>
            </w:pPr>
            <w:r>
              <w:rPr>
                <w:rFonts w:cs="Times New Roman"/>
                <w:sz w:val="18"/>
                <w:szCs w:val="18"/>
                <w:lang w:val="sv-SE"/>
              </w:rPr>
              <w:t>3.06</w:t>
            </w:r>
            <w:r>
              <w:rPr>
                <w:rFonts w:cs="Times New Roman"/>
                <w:sz w:val="18"/>
                <w:szCs w:val="18"/>
              </w:rPr>
              <w:t xml:space="preserve"> </w:t>
            </w:r>
          </w:p>
        </w:tc>
      </w:tr>
      <w:tr w:rsidR="00A43989" w:rsidRPr="0074241C" w14:paraId="249299F7" w14:textId="77777777">
        <w:trPr>
          <w:trHeight w:val="238"/>
          <w:jc w:val="center"/>
        </w:trPr>
        <w:tc>
          <w:tcPr>
            <w:tcW w:w="2211" w:type="dxa"/>
            <w:tcBorders>
              <w:top w:val="single" w:sz="4" w:space="0" w:color="auto"/>
              <w:bottom w:val="single" w:sz="12" w:space="0" w:color="auto"/>
            </w:tcBorders>
            <w:vAlign w:val="center"/>
          </w:tcPr>
          <w:p w14:paraId="6F89D66C" w14:textId="77777777" w:rsidR="00A43989" w:rsidRPr="0074241C" w:rsidRDefault="00A43989">
            <w:pPr>
              <w:spacing w:line="360" w:lineRule="auto"/>
              <w:jc w:val="center"/>
              <w:rPr>
                <w:rFonts w:cs="Times New Roman"/>
                <w:sz w:val="18"/>
                <w:szCs w:val="18"/>
              </w:rPr>
            </w:pPr>
            <w:r>
              <w:rPr>
                <w:rFonts w:cs="Times New Roman"/>
                <w:sz w:val="18"/>
                <w:szCs w:val="18"/>
              </w:rPr>
              <w:t>Middle</w:t>
            </w:r>
          </w:p>
        </w:tc>
        <w:tc>
          <w:tcPr>
            <w:tcW w:w="3276" w:type="dxa"/>
            <w:tcBorders>
              <w:top w:val="single" w:sz="4" w:space="0" w:color="auto"/>
              <w:bottom w:val="single" w:sz="12" w:space="0" w:color="auto"/>
            </w:tcBorders>
            <w:vAlign w:val="center"/>
          </w:tcPr>
          <w:p w14:paraId="15F3EFFD" w14:textId="77777777" w:rsidR="00A43989" w:rsidRPr="0074241C" w:rsidRDefault="00A43989">
            <w:pPr>
              <w:spacing w:line="360" w:lineRule="auto"/>
              <w:jc w:val="center"/>
              <w:rPr>
                <w:rFonts w:cs="Times New Roman"/>
                <w:sz w:val="18"/>
                <w:szCs w:val="18"/>
              </w:rPr>
            </w:pPr>
            <w:r>
              <w:rPr>
                <w:rFonts w:cs="Times New Roman"/>
                <w:sz w:val="18"/>
                <w:szCs w:val="18"/>
              </w:rPr>
              <w:t xml:space="preserve">2.64 </w:t>
            </w:r>
          </w:p>
        </w:tc>
        <w:tc>
          <w:tcPr>
            <w:tcW w:w="3338" w:type="dxa"/>
            <w:tcBorders>
              <w:top w:val="single" w:sz="4" w:space="0" w:color="auto"/>
              <w:bottom w:val="single" w:sz="12" w:space="0" w:color="auto"/>
            </w:tcBorders>
            <w:vAlign w:val="center"/>
          </w:tcPr>
          <w:p w14:paraId="4A4A6F09" w14:textId="77777777" w:rsidR="00A43989" w:rsidRPr="0074241C" w:rsidRDefault="00A43989">
            <w:pPr>
              <w:spacing w:line="360" w:lineRule="auto"/>
              <w:jc w:val="center"/>
              <w:rPr>
                <w:rFonts w:cs="Times New Roman"/>
                <w:sz w:val="18"/>
                <w:szCs w:val="18"/>
                <w:lang w:val="sv-SE"/>
              </w:rPr>
            </w:pPr>
            <w:r>
              <w:rPr>
                <w:rFonts w:cs="Times New Roman"/>
                <w:sz w:val="18"/>
                <w:szCs w:val="18"/>
              </w:rPr>
              <w:t xml:space="preserve">3.05 </w:t>
            </w:r>
          </w:p>
        </w:tc>
      </w:tr>
    </w:tbl>
    <w:p w14:paraId="27296F93" w14:textId="77777777" w:rsidR="00A43989" w:rsidRPr="00FF3624" w:rsidRDefault="00A43989" w:rsidP="00A43989">
      <w:pPr>
        <w:pStyle w:val="NormalWeb"/>
        <w:spacing w:before="0" w:beforeAutospacing="0" w:after="0" w:afterAutospacing="0" w:line="360" w:lineRule="auto"/>
        <w:jc w:val="both"/>
        <w:rPr>
          <w:rFonts w:eastAsiaTheme="minorEastAsia"/>
          <w:sz w:val="18"/>
          <w:szCs w:val="18"/>
          <w:lang w:val="en-US"/>
        </w:rPr>
      </w:pPr>
      <w:r w:rsidRPr="00D87C23">
        <w:rPr>
          <w:rFonts w:eastAsiaTheme="minorEastAsia"/>
          <w:sz w:val="18"/>
          <w:szCs w:val="18"/>
          <w:vertAlign w:val="superscript"/>
          <w:lang w:val="en-US"/>
        </w:rPr>
        <w:t>*</w:t>
      </w:r>
      <w:r w:rsidRPr="00D87C23">
        <w:rPr>
          <w:rFonts w:eastAsiaTheme="minorEastAsia"/>
          <w:sz w:val="18"/>
          <w:szCs w:val="18"/>
          <w:lang w:val="en-US"/>
        </w:rPr>
        <w:t>The distance of two crests in line profiles is the spacing of (</w:t>
      </w:r>
      <m:oMath>
        <m:r>
          <m:rPr>
            <m:nor/>
          </m:rPr>
          <w:rPr>
            <w:sz w:val="18"/>
            <w:szCs w:val="18"/>
            <w:lang w:val="en-US"/>
          </w:rPr>
          <m:t>1</m:t>
        </m:r>
        <m:acc>
          <m:accPr>
            <m:chr m:val="̅"/>
            <m:ctrlPr>
              <w:rPr>
                <w:rFonts w:ascii="Cambria Math" w:hAnsi="Cambria Math"/>
                <w:i/>
                <w:sz w:val="18"/>
                <w:szCs w:val="18"/>
              </w:rPr>
            </m:ctrlPr>
          </m:accPr>
          <m:e>
            <m:r>
              <m:rPr>
                <m:nor/>
              </m:rPr>
              <w:rPr>
                <w:rFonts w:eastAsiaTheme="minorEastAsia"/>
                <w:sz w:val="18"/>
                <w:szCs w:val="18"/>
                <w:lang w:val="en-US"/>
              </w:rPr>
              <m:t>1</m:t>
            </m:r>
          </m:e>
        </m:acc>
        <m:r>
          <m:rPr>
            <m:nor/>
          </m:rPr>
          <w:rPr>
            <w:sz w:val="18"/>
            <w:szCs w:val="18"/>
            <w:lang w:val="en-US"/>
          </w:rPr>
          <m:t>0</m:t>
        </m:r>
        <m:r>
          <m:rPr>
            <m:nor/>
          </m:rPr>
          <w:rPr>
            <w:rFonts w:eastAsiaTheme="minorEastAsia"/>
            <w:sz w:val="18"/>
            <w:szCs w:val="18"/>
            <w:lang w:val="en-US"/>
          </w:rPr>
          <m:t>)</m:t>
        </m:r>
      </m:oMath>
      <w:r w:rsidRPr="00D87C23">
        <w:rPr>
          <w:rFonts w:eastAsiaTheme="minorEastAsia"/>
          <w:sz w:val="18"/>
          <w:szCs w:val="18"/>
          <w:lang w:val="en-US"/>
        </w:rPr>
        <w:t xml:space="preserve"> planes in 2H </w:t>
      </w:r>
      <w:r w:rsidRPr="00D87C23">
        <w:rPr>
          <w:rFonts w:eastAsiaTheme="minorEastAsia"/>
          <w:i/>
          <w:iCs/>
          <w:sz w:val="18"/>
          <w:szCs w:val="18"/>
          <w:lang w:val="en-US"/>
        </w:rPr>
        <w:t>hcp</w:t>
      </w:r>
      <w:r w:rsidRPr="00D87C23">
        <w:rPr>
          <w:rFonts w:eastAsiaTheme="minorEastAsia"/>
          <w:sz w:val="18"/>
          <w:szCs w:val="18"/>
          <w:lang w:val="en-US"/>
        </w:rPr>
        <w:t xml:space="preserve"> Au, which is equal to </w:t>
      </w:r>
      <m:oMath>
        <m:r>
          <m:rPr>
            <m:nor/>
          </m:rPr>
          <w:rPr>
            <w:rFonts w:ascii="Cambria Math" w:eastAsiaTheme="minorEastAsia" w:hAnsi="Cambria Math"/>
            <w:sz w:val="18"/>
            <w:szCs w:val="18"/>
            <w:lang w:val="en-US"/>
          </w:rPr>
          <m:t>√</m:t>
        </m:r>
        <m:r>
          <m:rPr>
            <m:nor/>
          </m:rPr>
          <w:rPr>
            <w:rFonts w:ascii="Cambria Math" w:eastAsiaTheme="minorEastAsia" w:hint="eastAsia"/>
            <w:sz w:val="18"/>
            <w:szCs w:val="18"/>
            <w:lang w:val="en-US"/>
          </w:rPr>
          <m:t>3</m:t>
        </m:r>
        <m:r>
          <m:rPr>
            <m:nor/>
          </m:rPr>
          <w:rPr>
            <w:rFonts w:eastAsiaTheme="minorEastAsia"/>
            <w:sz w:val="18"/>
            <w:szCs w:val="18"/>
            <w:lang w:val="en-US"/>
          </w:rPr>
          <m:t xml:space="preserve">/2 </m:t>
        </m:r>
      </m:oMath>
      <w:r w:rsidRPr="00D87C23">
        <w:rPr>
          <w:rFonts w:eastAsiaTheme="minorEastAsia"/>
          <w:sz w:val="18"/>
          <w:szCs w:val="18"/>
          <w:lang w:val="en-US"/>
        </w:rPr>
        <w:t>times the in-plane Au-Au distance.</w:t>
      </w:r>
    </w:p>
    <w:p w14:paraId="7BAA21E1" w14:textId="79D3159F" w:rsidR="00A43989" w:rsidRDefault="00FD6C68" w:rsidP="00A027CE">
      <w:pPr>
        <w:pStyle w:val="NormalWeb"/>
        <w:spacing w:before="0" w:beforeAutospacing="0" w:after="0" w:afterAutospacing="0" w:line="360" w:lineRule="auto"/>
        <w:jc w:val="center"/>
      </w:pPr>
      <w:r>
        <w:rPr>
          <w:noProof/>
          <w14:ligatures w14:val="standardContextual"/>
        </w:rPr>
        <w:lastRenderedPageBreak/>
        <w:drawing>
          <wp:inline distT="0" distB="0" distL="0" distR="0" wp14:anchorId="31F176B0" wp14:editId="16EFF1EE">
            <wp:extent cx="4572000" cy="5573385"/>
            <wp:effectExtent l="0" t="0" r="0" b="8890"/>
            <wp:docPr id="1616419136"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419136" name="Picture 1" descr="A screenshot of a graph&#10;&#10;Description automatically generated"/>
                    <pic:cNvPicPr/>
                  </pic:nvPicPr>
                  <pic:blipFill>
                    <a:blip r:embed="rId21"/>
                    <a:stretch>
                      <a:fillRect/>
                    </a:stretch>
                  </pic:blipFill>
                  <pic:spPr>
                    <a:xfrm>
                      <a:off x="0" y="0"/>
                      <a:ext cx="4572000" cy="5573385"/>
                    </a:xfrm>
                    <a:prstGeom prst="rect">
                      <a:avLst/>
                    </a:prstGeom>
                  </pic:spPr>
                </pic:pic>
              </a:graphicData>
            </a:graphic>
          </wp:inline>
        </w:drawing>
      </w:r>
    </w:p>
    <w:p w14:paraId="3DE8006B" w14:textId="47CF77DD" w:rsidR="00A43989" w:rsidRPr="006F41CC" w:rsidRDefault="00A43989" w:rsidP="00A43989">
      <w:pPr>
        <w:spacing w:after="0" w:line="360" w:lineRule="auto"/>
        <w:jc w:val="both"/>
        <w:rPr>
          <w:rFonts w:eastAsiaTheme="minorEastAsia" w:cs="Times New Roman"/>
          <w:sz w:val="24"/>
          <w:szCs w:val="24"/>
          <w:lang w:eastAsia="zh-CN"/>
        </w:rPr>
      </w:pPr>
      <w:r w:rsidRPr="00234AAD">
        <w:rPr>
          <w:rFonts w:cs="Times New Roman"/>
          <w:b/>
          <w:bCs/>
          <w:sz w:val="24"/>
          <w:szCs w:val="24"/>
        </w:rPr>
        <w:t>Figure S1</w:t>
      </w:r>
      <w:r w:rsidR="00127E42">
        <w:rPr>
          <w:rFonts w:cs="Times New Roman"/>
          <w:b/>
          <w:bCs/>
          <w:sz w:val="24"/>
          <w:szCs w:val="24"/>
        </w:rPr>
        <w:t>4</w:t>
      </w:r>
      <w:r w:rsidRPr="00234AAD">
        <w:rPr>
          <w:rFonts w:cs="Times New Roman"/>
          <w:b/>
          <w:bCs/>
          <w:sz w:val="24"/>
          <w:szCs w:val="24"/>
        </w:rPr>
        <w:t xml:space="preserve"> | </w:t>
      </w:r>
      <w:r w:rsidR="006F41CC">
        <w:rPr>
          <w:rFonts w:eastAsiaTheme="minorEastAsia" w:cs="Times New Roman" w:hint="eastAsia"/>
          <w:b/>
          <w:bCs/>
          <w:sz w:val="24"/>
          <w:szCs w:val="24"/>
          <w:lang w:eastAsia="zh-CN"/>
        </w:rPr>
        <w:t>In plane Au-Au</w:t>
      </w:r>
      <w:r>
        <w:rPr>
          <w:rFonts w:cs="Times New Roman"/>
          <w:b/>
          <w:bCs/>
          <w:sz w:val="24"/>
          <w:szCs w:val="24"/>
        </w:rPr>
        <w:t xml:space="preserve"> spacings </w:t>
      </w:r>
      <w:r w:rsidRPr="00234AAD">
        <w:rPr>
          <w:rFonts w:cs="Times New Roman"/>
          <w:b/>
          <w:bCs/>
          <w:sz w:val="24"/>
          <w:szCs w:val="24"/>
        </w:rPr>
        <w:t xml:space="preserve">within trilayers </w:t>
      </w:r>
      <w:r>
        <w:rPr>
          <w:rFonts w:cs="Times New Roman"/>
          <w:b/>
          <w:bCs/>
          <w:i/>
          <w:iCs/>
          <w:sz w:val="24"/>
          <w:szCs w:val="24"/>
        </w:rPr>
        <w:t>fc</w:t>
      </w:r>
      <w:r w:rsidRPr="00F13779">
        <w:rPr>
          <w:rFonts w:cs="Times New Roman"/>
          <w:b/>
          <w:bCs/>
          <w:i/>
          <w:iCs/>
          <w:sz w:val="24"/>
          <w:szCs w:val="24"/>
        </w:rPr>
        <w:t>c</w:t>
      </w:r>
      <w:r>
        <w:rPr>
          <w:rFonts w:cs="Times New Roman"/>
          <w:b/>
          <w:bCs/>
          <w:sz w:val="24"/>
          <w:szCs w:val="24"/>
        </w:rPr>
        <w:t xml:space="preserve"> Au and the </w:t>
      </w:r>
      <w:r w:rsidRPr="00C636F0">
        <w:rPr>
          <w:rFonts w:cs="Times New Roman"/>
          <w:b/>
          <w:bCs/>
          <w:i/>
          <w:iCs/>
          <w:sz w:val="24"/>
          <w:szCs w:val="24"/>
        </w:rPr>
        <w:t>c</w:t>
      </w:r>
      <w:r>
        <w:rPr>
          <w:rFonts w:cs="Times New Roman"/>
          <w:b/>
          <w:bCs/>
          <w:sz w:val="24"/>
          <w:szCs w:val="24"/>
        </w:rPr>
        <w:t xml:space="preserve">-parameter </w:t>
      </w:r>
      <w:r w:rsidRPr="00234AAD">
        <w:rPr>
          <w:rFonts w:cs="Times New Roman"/>
          <w:b/>
          <w:bCs/>
          <w:sz w:val="24"/>
          <w:szCs w:val="24"/>
        </w:rPr>
        <w:t>of Ti</w:t>
      </w:r>
      <w:r w:rsidRPr="00234AAD">
        <w:rPr>
          <w:rFonts w:eastAsiaTheme="minorEastAsia" w:cs="Times New Roman" w:hint="eastAsia"/>
          <w:b/>
          <w:bCs/>
          <w:sz w:val="24"/>
          <w:szCs w:val="24"/>
          <w:vertAlign w:val="subscript"/>
          <w:lang w:eastAsia="zh-CN"/>
        </w:rPr>
        <w:t>4</w:t>
      </w:r>
      <w:r w:rsidRPr="00234AAD">
        <w:rPr>
          <w:rFonts w:cs="Times New Roman"/>
          <w:b/>
          <w:bCs/>
          <w:sz w:val="24"/>
          <w:szCs w:val="24"/>
        </w:rPr>
        <w:t>Au</w:t>
      </w:r>
      <w:r w:rsidRPr="00234AAD">
        <w:rPr>
          <w:rFonts w:eastAsiaTheme="minorEastAsia" w:cs="Times New Roman" w:hint="eastAsia"/>
          <w:b/>
          <w:bCs/>
          <w:sz w:val="24"/>
          <w:szCs w:val="24"/>
          <w:vertAlign w:val="subscript"/>
          <w:lang w:eastAsia="zh-CN"/>
        </w:rPr>
        <w:t>3</w:t>
      </w:r>
      <w:r w:rsidRPr="00234AAD">
        <w:rPr>
          <w:rFonts w:cs="Times New Roman"/>
          <w:b/>
          <w:bCs/>
          <w:sz w:val="24"/>
          <w:szCs w:val="24"/>
        </w:rPr>
        <w:t>C</w:t>
      </w:r>
      <w:r w:rsidRPr="00234AAD">
        <w:rPr>
          <w:rFonts w:eastAsiaTheme="minorEastAsia" w:cs="Times New Roman" w:hint="eastAsia"/>
          <w:b/>
          <w:bCs/>
          <w:sz w:val="24"/>
          <w:szCs w:val="24"/>
          <w:vertAlign w:val="subscript"/>
          <w:lang w:eastAsia="zh-CN"/>
        </w:rPr>
        <w:t>3</w:t>
      </w:r>
      <w:r>
        <w:rPr>
          <w:rFonts w:eastAsiaTheme="minorEastAsia" w:cs="Times New Roman"/>
          <w:b/>
          <w:bCs/>
          <w:sz w:val="24"/>
          <w:szCs w:val="24"/>
          <w:vertAlign w:val="subscript"/>
          <w:lang w:eastAsia="zh-CN"/>
        </w:rPr>
        <w:t xml:space="preserve"> </w:t>
      </w:r>
      <w:r>
        <w:rPr>
          <w:rFonts w:eastAsiaTheme="minorEastAsia" w:cs="Times New Roman"/>
          <w:b/>
          <w:bCs/>
          <w:sz w:val="24"/>
          <w:szCs w:val="24"/>
          <w:lang w:eastAsia="zh-CN"/>
        </w:rPr>
        <w:t xml:space="preserve">with </w:t>
      </w:r>
      <w:r>
        <w:rPr>
          <w:rFonts w:eastAsiaTheme="minorEastAsia" w:cs="Times New Roman"/>
          <w:b/>
          <w:bCs/>
          <w:i/>
          <w:iCs/>
          <w:sz w:val="24"/>
          <w:szCs w:val="24"/>
          <w:lang w:eastAsia="zh-CN"/>
        </w:rPr>
        <w:t>fc</w:t>
      </w:r>
      <w:r w:rsidRPr="00CF1CE6">
        <w:rPr>
          <w:rFonts w:eastAsiaTheme="minorEastAsia" w:cs="Times New Roman"/>
          <w:b/>
          <w:bCs/>
          <w:i/>
          <w:iCs/>
          <w:sz w:val="24"/>
          <w:szCs w:val="24"/>
          <w:lang w:eastAsia="zh-CN"/>
        </w:rPr>
        <w:t>c</w:t>
      </w:r>
      <w:r>
        <w:rPr>
          <w:rFonts w:eastAsiaTheme="minorEastAsia" w:cs="Times New Roman"/>
          <w:b/>
          <w:bCs/>
          <w:sz w:val="24"/>
          <w:szCs w:val="24"/>
          <w:lang w:eastAsia="zh-CN"/>
        </w:rPr>
        <w:t xml:space="preserve"> Au</w:t>
      </w:r>
      <w:r w:rsidRPr="00234AAD">
        <w:rPr>
          <w:rFonts w:cs="Times New Roman"/>
          <w:b/>
          <w:bCs/>
          <w:sz w:val="24"/>
          <w:szCs w:val="24"/>
        </w:rPr>
        <w:t>. a</w:t>
      </w:r>
      <w:r w:rsidRPr="00234AAD">
        <w:rPr>
          <w:rFonts w:cs="Times New Roman"/>
          <w:sz w:val="24"/>
          <w:szCs w:val="24"/>
        </w:rPr>
        <w:t>, HRSTEM image of Ti</w:t>
      </w:r>
      <w:r>
        <w:rPr>
          <w:rFonts w:eastAsiaTheme="minorEastAsia" w:cs="Times New Roman" w:hint="eastAsia"/>
          <w:sz w:val="24"/>
          <w:szCs w:val="24"/>
          <w:vertAlign w:val="subscript"/>
          <w:lang w:eastAsia="zh-CN"/>
        </w:rPr>
        <w:t>4</w:t>
      </w:r>
      <w:r w:rsidRPr="00234AAD">
        <w:rPr>
          <w:rFonts w:cs="Times New Roman"/>
          <w:sz w:val="24"/>
          <w:szCs w:val="24"/>
        </w:rPr>
        <w:t>Au</w:t>
      </w:r>
      <w:r>
        <w:rPr>
          <w:rFonts w:eastAsiaTheme="minorEastAsia" w:cs="Times New Roman" w:hint="eastAsia"/>
          <w:sz w:val="24"/>
          <w:szCs w:val="24"/>
          <w:vertAlign w:val="subscript"/>
          <w:lang w:eastAsia="zh-CN"/>
        </w:rPr>
        <w:t>3</w:t>
      </w:r>
      <w:r w:rsidRPr="00234AAD">
        <w:rPr>
          <w:rFonts w:cs="Times New Roman"/>
          <w:sz w:val="24"/>
          <w:szCs w:val="24"/>
        </w:rPr>
        <w:t>C</w:t>
      </w:r>
      <w:r>
        <w:rPr>
          <w:rFonts w:eastAsiaTheme="minorEastAsia" w:cs="Times New Roman" w:hint="eastAsia"/>
          <w:sz w:val="24"/>
          <w:szCs w:val="24"/>
          <w:vertAlign w:val="subscript"/>
          <w:lang w:eastAsia="zh-CN"/>
        </w:rPr>
        <w:t>3</w:t>
      </w:r>
      <w:r w:rsidRPr="00234AAD">
        <w:rPr>
          <w:rFonts w:cs="Times New Roman"/>
          <w:sz w:val="24"/>
          <w:szCs w:val="24"/>
        </w:rPr>
        <w:t xml:space="preserve"> along with [</w:t>
      </w:r>
      <m:oMath>
        <m:r>
          <m:rPr>
            <m:nor/>
          </m:rPr>
          <w:rPr>
            <w:rFonts w:cs="Times New Roman"/>
            <w:sz w:val="24"/>
            <w:szCs w:val="24"/>
          </w:rPr>
          <m:t>11</m:t>
        </m:r>
        <m:acc>
          <m:accPr>
            <m:chr m:val="̅"/>
            <m:ctrlPr>
              <w:rPr>
                <w:rFonts w:ascii="Cambria Math" w:hAnsi="Cambria Math" w:cs="Times New Roman"/>
                <w:i/>
                <w:sz w:val="24"/>
                <w:szCs w:val="24"/>
              </w:rPr>
            </m:ctrlPr>
          </m:accPr>
          <m:e>
            <m:r>
              <m:rPr>
                <m:nor/>
              </m:rPr>
              <w:rPr>
                <w:rFonts w:cs="Times New Roman"/>
                <w:sz w:val="24"/>
                <w:szCs w:val="24"/>
              </w:rPr>
              <m:t>2</m:t>
            </m:r>
          </m:e>
        </m:acc>
        <m:r>
          <m:rPr>
            <m:nor/>
          </m:rPr>
          <w:rPr>
            <w:rFonts w:cs="Times New Roman"/>
            <w:sz w:val="24"/>
            <w:szCs w:val="24"/>
          </w:rPr>
          <m:t>0</m:t>
        </m:r>
      </m:oMath>
      <w:r w:rsidRPr="00234AAD">
        <w:rPr>
          <w:rFonts w:cs="Times New Roman"/>
          <w:sz w:val="24"/>
          <w:szCs w:val="24"/>
        </w:rPr>
        <w:t xml:space="preserve">] </w:t>
      </w:r>
      <w:r w:rsidRPr="00234AAD">
        <w:rPr>
          <w:rFonts w:cs="Times New Roman" w:hint="eastAsia"/>
          <w:sz w:val="24"/>
          <w:szCs w:val="24"/>
        </w:rPr>
        <w:t>direction</w:t>
      </w:r>
      <w:r>
        <w:rPr>
          <w:rFonts w:eastAsiaTheme="minorEastAsia" w:cs="Times New Roman" w:hint="eastAsia"/>
          <w:sz w:val="24"/>
          <w:szCs w:val="24"/>
          <w:lang w:eastAsia="zh-CN"/>
        </w:rPr>
        <w:t xml:space="preserve"> showing two </w:t>
      </w:r>
      <w:r>
        <w:rPr>
          <w:rFonts w:eastAsiaTheme="minorEastAsia" w:cs="Times New Roman"/>
          <w:i/>
          <w:iCs/>
          <w:sz w:val="24"/>
          <w:szCs w:val="24"/>
          <w:lang w:eastAsia="zh-CN"/>
        </w:rPr>
        <w:t>fcc</w:t>
      </w:r>
      <w:r>
        <w:rPr>
          <w:rFonts w:eastAsiaTheme="minorEastAsia" w:cs="Times New Roman" w:hint="eastAsia"/>
          <w:sz w:val="24"/>
          <w:szCs w:val="24"/>
          <w:lang w:eastAsia="zh-CN"/>
        </w:rPr>
        <w:t>-Au regions</w:t>
      </w:r>
      <w:r w:rsidRPr="00234AAD">
        <w:rPr>
          <w:rFonts w:cs="Times New Roman"/>
          <w:sz w:val="24"/>
          <w:szCs w:val="24"/>
        </w:rPr>
        <w:t xml:space="preserve">. </w:t>
      </w:r>
      <w:r w:rsidR="000A0034" w:rsidRPr="006A2A02">
        <w:rPr>
          <w:rFonts w:eastAsiaTheme="minorEastAsia" w:cs="Times New Roman" w:hint="eastAsia"/>
          <w:b/>
          <w:bCs/>
          <w:sz w:val="24"/>
          <w:szCs w:val="24"/>
          <w:lang w:eastAsia="zh-CN"/>
        </w:rPr>
        <w:t>b</w:t>
      </w:r>
      <w:r w:rsidR="000A0034" w:rsidRPr="00FB384A">
        <w:rPr>
          <w:rFonts w:eastAsiaTheme="minorEastAsia" w:cs="Times New Roman"/>
          <w:sz w:val="24"/>
          <w:szCs w:val="24"/>
          <w:lang w:eastAsia="zh-CN"/>
        </w:rPr>
        <w:t>,</w:t>
      </w:r>
      <w:r w:rsidR="000A0034" w:rsidRPr="006A2A02">
        <w:rPr>
          <w:rFonts w:eastAsiaTheme="minorEastAsia" w:cs="Times New Roman" w:hint="eastAsia"/>
          <w:b/>
          <w:bCs/>
          <w:sz w:val="24"/>
          <w:szCs w:val="24"/>
          <w:lang w:eastAsia="zh-CN"/>
        </w:rPr>
        <w:t>c</w:t>
      </w:r>
      <w:r w:rsidR="000A0034" w:rsidRPr="00234AAD">
        <w:rPr>
          <w:rFonts w:cs="Times New Roman"/>
          <w:sz w:val="24"/>
          <w:szCs w:val="24"/>
        </w:rPr>
        <w:t>,</w:t>
      </w:r>
      <w:r w:rsidR="000A0034">
        <w:rPr>
          <w:rFonts w:eastAsiaTheme="minorEastAsia" w:cs="Times New Roman" w:hint="eastAsia"/>
          <w:sz w:val="24"/>
          <w:szCs w:val="24"/>
          <w:lang w:eastAsia="zh-CN"/>
        </w:rPr>
        <w:t xml:space="preserve"> </w:t>
      </w:r>
      <w:proofErr w:type="gramStart"/>
      <w:r w:rsidRPr="00234AAD">
        <w:rPr>
          <w:rFonts w:cs="Times New Roman"/>
          <w:sz w:val="24"/>
          <w:szCs w:val="24"/>
        </w:rPr>
        <w:t>The</w:t>
      </w:r>
      <w:proofErr w:type="gramEnd"/>
      <w:r w:rsidRPr="00234AAD">
        <w:rPr>
          <w:rFonts w:cs="Times New Roman"/>
          <w:sz w:val="24"/>
          <w:szCs w:val="24"/>
        </w:rPr>
        <w:t xml:space="preserve"> </w:t>
      </w:r>
      <w:r>
        <w:rPr>
          <w:rFonts w:eastAsiaTheme="minorEastAsia" w:cs="Times New Roman" w:hint="eastAsia"/>
          <w:sz w:val="24"/>
          <w:szCs w:val="24"/>
          <w:lang w:eastAsia="zh-CN"/>
        </w:rPr>
        <w:t>calibrated</w:t>
      </w:r>
      <w:r w:rsidRPr="00234AAD">
        <w:rPr>
          <w:rFonts w:cs="Times New Roman"/>
          <w:sz w:val="24"/>
          <w:szCs w:val="24"/>
        </w:rPr>
        <w:t xml:space="preserve"> </w:t>
      </w:r>
      <w:r w:rsidRPr="00234AAD">
        <w:rPr>
          <w:rFonts w:cs="Times New Roman"/>
          <w:i/>
          <w:iCs/>
          <w:sz w:val="24"/>
          <w:szCs w:val="24"/>
        </w:rPr>
        <w:t>c</w:t>
      </w:r>
      <w:r w:rsidRPr="00234AAD">
        <w:rPr>
          <w:rFonts w:cs="Times New Roman"/>
          <w:sz w:val="24"/>
          <w:szCs w:val="24"/>
        </w:rPr>
        <w:t xml:space="preserve"> lattice parameter of Ti</w:t>
      </w:r>
      <w:r w:rsidRPr="00873AA5">
        <w:rPr>
          <w:rFonts w:cs="Times New Roman" w:hint="eastAsia"/>
          <w:sz w:val="24"/>
          <w:szCs w:val="24"/>
          <w:vertAlign w:val="subscript"/>
        </w:rPr>
        <w:t>4</w:t>
      </w:r>
      <w:r w:rsidRPr="00234AAD">
        <w:rPr>
          <w:rFonts w:cs="Times New Roman"/>
          <w:sz w:val="24"/>
          <w:szCs w:val="24"/>
        </w:rPr>
        <w:t>Au</w:t>
      </w:r>
      <w:r w:rsidRPr="00873AA5">
        <w:rPr>
          <w:rFonts w:cs="Times New Roman" w:hint="eastAsia"/>
          <w:sz w:val="24"/>
          <w:szCs w:val="24"/>
          <w:vertAlign w:val="subscript"/>
        </w:rPr>
        <w:t>3</w:t>
      </w:r>
      <w:r w:rsidRPr="00234AAD">
        <w:rPr>
          <w:rFonts w:cs="Times New Roman"/>
          <w:sz w:val="24"/>
          <w:szCs w:val="24"/>
        </w:rPr>
        <w:t>C</w:t>
      </w:r>
      <w:r w:rsidRPr="00873AA5">
        <w:rPr>
          <w:rFonts w:cs="Times New Roman" w:hint="eastAsia"/>
          <w:sz w:val="24"/>
          <w:szCs w:val="24"/>
          <w:vertAlign w:val="subscript"/>
        </w:rPr>
        <w:t>3</w:t>
      </w:r>
      <w:r w:rsidRPr="00234AAD">
        <w:rPr>
          <w:rFonts w:cs="Times New Roman"/>
          <w:sz w:val="24"/>
          <w:szCs w:val="24"/>
        </w:rPr>
        <w:t xml:space="preserve"> is </w:t>
      </w:r>
      <w:r w:rsidRPr="00234AAD">
        <w:rPr>
          <w:rFonts w:cs="Times New Roman" w:hint="eastAsia"/>
          <w:sz w:val="24"/>
          <w:szCs w:val="24"/>
        </w:rPr>
        <w:t>3</w:t>
      </w:r>
      <w:r>
        <w:rPr>
          <w:rFonts w:eastAsiaTheme="minorEastAsia" w:cs="Times New Roman" w:hint="eastAsia"/>
          <w:sz w:val="24"/>
          <w:szCs w:val="24"/>
          <w:lang w:eastAsia="zh-CN"/>
        </w:rPr>
        <w:t>2</w:t>
      </w:r>
      <w:r w:rsidRPr="00234AAD">
        <w:rPr>
          <w:rFonts w:cs="Times New Roman"/>
          <w:sz w:val="24"/>
          <w:szCs w:val="24"/>
        </w:rPr>
        <w:t>.</w:t>
      </w:r>
      <w:r>
        <w:rPr>
          <w:rFonts w:eastAsiaTheme="minorEastAsia" w:cs="Times New Roman" w:hint="eastAsia"/>
          <w:sz w:val="24"/>
          <w:szCs w:val="24"/>
          <w:lang w:eastAsia="zh-CN"/>
        </w:rPr>
        <w:t>14</w:t>
      </w:r>
      <w:r w:rsidRPr="00234AAD">
        <w:rPr>
          <w:rFonts w:cs="Times New Roman"/>
          <w:sz w:val="24"/>
          <w:szCs w:val="24"/>
        </w:rPr>
        <w:t xml:space="preserve"> Å</w:t>
      </w:r>
      <w:r>
        <w:rPr>
          <w:rFonts w:eastAsiaTheme="minorEastAsia" w:cs="Times New Roman" w:hint="eastAsia"/>
          <w:sz w:val="24"/>
          <w:szCs w:val="24"/>
          <w:lang w:eastAsia="zh-CN"/>
        </w:rPr>
        <w:t xml:space="preserve"> </w:t>
      </w:r>
      <w:r>
        <w:rPr>
          <w:rFonts w:eastAsiaTheme="minorEastAsia" w:cs="Times New Roman"/>
          <w:sz w:val="24"/>
          <w:szCs w:val="24"/>
          <w:lang w:eastAsia="zh-CN"/>
        </w:rPr>
        <w:t>on</w:t>
      </w:r>
      <w:r>
        <w:rPr>
          <w:rFonts w:eastAsiaTheme="minorEastAsia" w:cs="Times New Roman" w:hint="eastAsia"/>
          <w:sz w:val="24"/>
          <w:szCs w:val="24"/>
          <w:lang w:eastAsia="zh-CN"/>
        </w:rPr>
        <w:t xml:space="preserve"> average</w:t>
      </w:r>
      <w:r w:rsidRPr="00234AAD">
        <w:rPr>
          <w:rFonts w:cs="Times New Roman"/>
          <w:sz w:val="24"/>
          <w:szCs w:val="24"/>
        </w:rPr>
        <w:t>.</w:t>
      </w:r>
      <w:r>
        <w:rPr>
          <w:rFonts w:eastAsiaTheme="minorEastAsia" w:cs="Times New Roman" w:hint="eastAsia"/>
          <w:sz w:val="24"/>
          <w:szCs w:val="24"/>
          <w:lang w:eastAsia="zh-CN"/>
        </w:rPr>
        <w:t xml:space="preserve"> </w:t>
      </w:r>
      <w:r w:rsidR="0080419E" w:rsidRPr="00234AAD">
        <w:rPr>
          <w:rFonts w:cs="Times New Roman"/>
          <w:sz w:val="24"/>
          <w:szCs w:val="24"/>
        </w:rPr>
        <w:t xml:space="preserve">The distances were calibrated using the reference </w:t>
      </w:r>
      <w:r w:rsidR="0080419E" w:rsidRPr="00234AAD">
        <w:rPr>
          <w:rFonts w:cs="Times New Roman"/>
          <w:i/>
          <w:iCs/>
          <w:sz w:val="24"/>
          <w:szCs w:val="24"/>
        </w:rPr>
        <w:t>c</w:t>
      </w:r>
      <w:r w:rsidR="0080419E">
        <w:rPr>
          <w:rFonts w:eastAsiaTheme="minorEastAsia" w:cs="Times New Roman" w:hint="eastAsia"/>
          <w:sz w:val="24"/>
          <w:szCs w:val="24"/>
          <w:lang w:eastAsia="zh-CN"/>
        </w:rPr>
        <w:t>-</w:t>
      </w:r>
      <w:r w:rsidR="0080419E" w:rsidRPr="00234AAD">
        <w:rPr>
          <w:rFonts w:cs="Times New Roman"/>
          <w:sz w:val="24"/>
          <w:szCs w:val="24"/>
        </w:rPr>
        <w:t xml:space="preserve">parameter value of </w:t>
      </w:r>
      <w:r w:rsidR="0080419E" w:rsidRPr="00234AAD">
        <w:rPr>
          <w:rFonts w:eastAsiaTheme="minorEastAsia" w:cs="Times New Roman" w:hint="eastAsia"/>
          <w:sz w:val="24"/>
          <w:szCs w:val="24"/>
          <w:lang w:eastAsia="zh-CN"/>
        </w:rPr>
        <w:t>32</w:t>
      </w:r>
      <w:r w:rsidR="0080419E" w:rsidRPr="00234AAD">
        <w:rPr>
          <w:rFonts w:cs="Times New Roman"/>
          <w:sz w:val="24"/>
          <w:szCs w:val="24"/>
        </w:rPr>
        <w:t>.</w:t>
      </w:r>
      <w:r w:rsidR="0080419E" w:rsidRPr="00234AAD">
        <w:rPr>
          <w:rFonts w:eastAsiaTheme="minorEastAsia" w:cs="Times New Roman" w:hint="eastAsia"/>
          <w:sz w:val="24"/>
          <w:szCs w:val="24"/>
          <w:lang w:eastAsia="zh-CN"/>
        </w:rPr>
        <w:t>30</w:t>
      </w:r>
      <w:r w:rsidR="0080419E" w:rsidRPr="00234AAD">
        <w:rPr>
          <w:rFonts w:cs="Times New Roman"/>
          <w:sz w:val="24"/>
          <w:szCs w:val="24"/>
        </w:rPr>
        <w:t xml:space="preserve"> Å. </w:t>
      </w:r>
      <w:r>
        <w:rPr>
          <w:rFonts w:eastAsiaTheme="minorEastAsia" w:cs="Times New Roman" w:hint="eastAsia"/>
          <w:b/>
          <w:bCs/>
          <w:sz w:val="24"/>
          <w:szCs w:val="24"/>
          <w:lang w:eastAsia="zh-CN"/>
        </w:rPr>
        <w:t>d</w:t>
      </w:r>
      <w:r w:rsidRPr="00234AAD">
        <w:rPr>
          <w:rFonts w:cs="Times New Roman"/>
          <w:sz w:val="24"/>
          <w:szCs w:val="24"/>
        </w:rPr>
        <w:t>-</w:t>
      </w:r>
      <w:r>
        <w:rPr>
          <w:rFonts w:eastAsiaTheme="minorEastAsia" w:cs="Times New Roman" w:hint="eastAsia"/>
          <w:b/>
          <w:bCs/>
          <w:sz w:val="24"/>
          <w:szCs w:val="24"/>
          <w:lang w:eastAsia="zh-CN"/>
        </w:rPr>
        <w:t>i</w:t>
      </w:r>
      <w:r w:rsidRPr="00234AAD">
        <w:rPr>
          <w:rFonts w:cs="Times New Roman"/>
          <w:sz w:val="24"/>
          <w:szCs w:val="24"/>
        </w:rPr>
        <w:t xml:space="preserve">, Line profiles extracted from the dash lines highlighted in </w:t>
      </w:r>
      <w:r w:rsidRPr="00234AAD">
        <w:rPr>
          <w:rFonts w:cs="Times New Roman"/>
          <w:b/>
          <w:bCs/>
          <w:sz w:val="24"/>
          <w:szCs w:val="24"/>
        </w:rPr>
        <w:t>a</w:t>
      </w:r>
      <w:r w:rsidRPr="00234AAD">
        <w:rPr>
          <w:rFonts w:cs="Times New Roman"/>
          <w:sz w:val="24"/>
          <w:szCs w:val="24"/>
        </w:rPr>
        <w:t>. Values in parentheses are calibrated distances.</w:t>
      </w:r>
    </w:p>
    <w:p w14:paraId="0864CF02" w14:textId="121A1339" w:rsidR="00A43989" w:rsidRPr="004C7D6F" w:rsidRDefault="00A43989" w:rsidP="00A027CE">
      <w:pPr>
        <w:spacing w:after="0" w:line="360" w:lineRule="auto"/>
        <w:jc w:val="both"/>
        <w:rPr>
          <w:rFonts w:eastAsiaTheme="minorEastAsia" w:cs="Times New Roman"/>
          <w:b/>
          <w:bCs/>
          <w:sz w:val="20"/>
          <w:szCs w:val="20"/>
          <w:lang w:eastAsia="zh-CN"/>
        </w:rPr>
      </w:pPr>
      <w:r w:rsidRPr="004C7D6F">
        <w:rPr>
          <w:rFonts w:eastAsiaTheme="minorEastAsia" w:cs="Times New Roman"/>
          <w:b/>
          <w:bCs/>
          <w:sz w:val="20"/>
          <w:szCs w:val="20"/>
          <w:lang w:eastAsia="zh-CN"/>
        </w:rPr>
        <w:t xml:space="preserve">Table </w:t>
      </w:r>
      <w:r w:rsidR="00E137A3">
        <w:rPr>
          <w:rFonts w:eastAsiaTheme="minorEastAsia" w:cs="Times New Roman" w:hint="eastAsia"/>
          <w:b/>
          <w:bCs/>
          <w:sz w:val="20"/>
          <w:szCs w:val="20"/>
          <w:lang w:eastAsia="zh-CN"/>
        </w:rPr>
        <w:t>S</w:t>
      </w:r>
      <w:r>
        <w:rPr>
          <w:rFonts w:eastAsiaTheme="minorEastAsia" w:cs="Times New Roman"/>
          <w:b/>
          <w:bCs/>
          <w:sz w:val="20"/>
          <w:szCs w:val="20"/>
          <w:lang w:eastAsia="zh-CN"/>
        </w:rPr>
        <w:t>4</w:t>
      </w:r>
      <w:r w:rsidRPr="004C7D6F">
        <w:rPr>
          <w:rFonts w:cs="Times New Roman"/>
          <w:b/>
          <w:bCs/>
          <w:sz w:val="20"/>
          <w:szCs w:val="20"/>
        </w:rPr>
        <w:t xml:space="preserve"> | </w:t>
      </w:r>
      <w:r w:rsidRPr="004C7D6F">
        <w:rPr>
          <w:rFonts w:eastAsiaTheme="minorEastAsia" w:cs="Times New Roman" w:hint="eastAsia"/>
          <w:b/>
          <w:bCs/>
          <w:sz w:val="20"/>
          <w:szCs w:val="20"/>
          <w:lang w:eastAsia="zh-CN"/>
        </w:rPr>
        <w:t>Average distances obtained from line profiles in Fig. S1</w:t>
      </w:r>
      <w:r w:rsidR="007F34A5">
        <w:rPr>
          <w:rFonts w:eastAsiaTheme="minorEastAsia" w:cs="Times New Roman" w:hint="eastAsia"/>
          <w:b/>
          <w:bCs/>
          <w:sz w:val="20"/>
          <w:szCs w:val="20"/>
          <w:lang w:eastAsia="zh-CN"/>
        </w:rPr>
        <w:t>4</w:t>
      </w:r>
      <w:r w:rsidRPr="004C7D6F">
        <w:rPr>
          <w:rFonts w:eastAsiaTheme="minorEastAsia" w:cs="Times New Roman" w:hint="eastAsia"/>
          <w:b/>
          <w:bCs/>
          <w:sz w:val="20"/>
          <w:szCs w:val="20"/>
          <w:lang w:eastAsia="zh-CN"/>
        </w:rPr>
        <w:t xml:space="preserve"> and calculated in-plane Au-Au distances.</w:t>
      </w:r>
    </w:p>
    <w:tbl>
      <w:tblPr>
        <w:tblStyle w:val="TableGrid"/>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11"/>
        <w:gridCol w:w="3276"/>
        <w:gridCol w:w="3338"/>
      </w:tblGrid>
      <w:tr w:rsidR="00A43989" w:rsidRPr="0074241C" w14:paraId="046B5D3E" w14:textId="77777777">
        <w:trPr>
          <w:trHeight w:val="578"/>
          <w:jc w:val="center"/>
        </w:trPr>
        <w:tc>
          <w:tcPr>
            <w:tcW w:w="2211" w:type="dxa"/>
            <w:tcBorders>
              <w:top w:val="single" w:sz="12" w:space="0" w:color="auto"/>
              <w:bottom w:val="single" w:sz="12" w:space="0" w:color="auto"/>
            </w:tcBorders>
            <w:vAlign w:val="center"/>
          </w:tcPr>
          <w:p w14:paraId="1E6633CE" w14:textId="77777777" w:rsidR="00A43989" w:rsidRPr="0074241C" w:rsidRDefault="00A43989">
            <w:pPr>
              <w:spacing w:line="360" w:lineRule="auto"/>
              <w:jc w:val="center"/>
              <w:rPr>
                <w:rFonts w:cs="Times New Roman"/>
                <w:sz w:val="18"/>
                <w:szCs w:val="18"/>
              </w:rPr>
            </w:pPr>
            <w:r>
              <w:rPr>
                <w:rFonts w:cs="Times New Roman"/>
                <w:sz w:val="18"/>
                <w:szCs w:val="18"/>
              </w:rPr>
              <w:t xml:space="preserve">Au layers in               </w:t>
            </w:r>
            <w:r w:rsidRPr="00255DE9">
              <w:rPr>
                <w:rFonts w:cs="Times New Roman"/>
                <w:sz w:val="18"/>
                <w:szCs w:val="18"/>
              </w:rPr>
              <w:t>Ti</w:t>
            </w:r>
            <w:r w:rsidRPr="00255DE9">
              <w:rPr>
                <w:rFonts w:cs="Times New Roman" w:hint="eastAsia"/>
                <w:sz w:val="18"/>
                <w:szCs w:val="18"/>
                <w:vertAlign w:val="subscript"/>
              </w:rPr>
              <w:t>4</w:t>
            </w:r>
            <w:r w:rsidRPr="00255DE9">
              <w:rPr>
                <w:rFonts w:cs="Times New Roman"/>
                <w:sz w:val="18"/>
                <w:szCs w:val="18"/>
              </w:rPr>
              <w:t>Au</w:t>
            </w:r>
            <w:r w:rsidRPr="00255DE9">
              <w:rPr>
                <w:rFonts w:cs="Times New Roman" w:hint="eastAsia"/>
                <w:sz w:val="18"/>
                <w:szCs w:val="18"/>
                <w:vertAlign w:val="subscript"/>
              </w:rPr>
              <w:t>3</w:t>
            </w:r>
            <w:r w:rsidRPr="00255DE9">
              <w:rPr>
                <w:rFonts w:cs="Times New Roman"/>
                <w:sz w:val="18"/>
                <w:szCs w:val="18"/>
              </w:rPr>
              <w:t>C</w:t>
            </w:r>
            <w:r w:rsidRPr="00255DE9">
              <w:rPr>
                <w:rFonts w:cs="Times New Roman" w:hint="eastAsia"/>
                <w:sz w:val="18"/>
                <w:szCs w:val="18"/>
                <w:vertAlign w:val="subscript"/>
              </w:rPr>
              <w:t>3</w:t>
            </w:r>
            <w:r w:rsidRPr="00255DE9">
              <w:rPr>
                <w:rFonts w:cs="Times New Roman"/>
                <w:sz w:val="12"/>
                <w:szCs w:val="12"/>
              </w:rPr>
              <w:t xml:space="preserve"> </w:t>
            </w:r>
            <w:r>
              <w:rPr>
                <w:rFonts w:cs="Times New Roman"/>
                <w:sz w:val="18"/>
                <w:szCs w:val="18"/>
              </w:rPr>
              <w:t xml:space="preserve">    </w:t>
            </w:r>
          </w:p>
        </w:tc>
        <w:tc>
          <w:tcPr>
            <w:tcW w:w="3276" w:type="dxa"/>
            <w:tcBorders>
              <w:top w:val="single" w:sz="12" w:space="0" w:color="auto"/>
              <w:bottom w:val="single" w:sz="12" w:space="0" w:color="auto"/>
            </w:tcBorders>
            <w:vAlign w:val="center"/>
          </w:tcPr>
          <w:p w14:paraId="51DE2287" w14:textId="77777777" w:rsidR="00A43989" w:rsidRPr="0074241C" w:rsidRDefault="00A43989">
            <w:pPr>
              <w:spacing w:line="360" w:lineRule="auto"/>
              <w:jc w:val="center"/>
              <w:rPr>
                <w:rFonts w:cs="Times New Roman"/>
                <w:sz w:val="18"/>
                <w:szCs w:val="18"/>
              </w:rPr>
            </w:pPr>
            <w:r w:rsidRPr="00372610">
              <w:rPr>
                <w:rFonts w:cs="Times New Roman"/>
                <w:sz w:val="18"/>
                <w:szCs w:val="18"/>
                <w:vertAlign w:val="superscript"/>
              </w:rPr>
              <w:t>*</w:t>
            </w:r>
            <w:r>
              <w:rPr>
                <w:rFonts w:cs="Times New Roman"/>
                <w:sz w:val="18"/>
                <w:szCs w:val="18"/>
              </w:rPr>
              <w:t>Calibrated average distances                   from line profiles (Å)</w:t>
            </w:r>
          </w:p>
        </w:tc>
        <w:tc>
          <w:tcPr>
            <w:tcW w:w="3338" w:type="dxa"/>
            <w:tcBorders>
              <w:top w:val="single" w:sz="12" w:space="0" w:color="auto"/>
              <w:bottom w:val="single" w:sz="12" w:space="0" w:color="auto"/>
            </w:tcBorders>
            <w:vAlign w:val="center"/>
          </w:tcPr>
          <w:p w14:paraId="51DF73D4" w14:textId="77777777" w:rsidR="00A43989" w:rsidRPr="00186C6D" w:rsidRDefault="00A43989">
            <w:pPr>
              <w:spacing w:line="360" w:lineRule="auto"/>
              <w:jc w:val="center"/>
              <w:rPr>
                <w:rFonts w:eastAsiaTheme="minorEastAsia" w:cs="Times New Roman"/>
                <w:sz w:val="18"/>
                <w:szCs w:val="18"/>
                <w:lang w:eastAsia="zh-CN"/>
              </w:rPr>
            </w:pPr>
            <w:r>
              <w:rPr>
                <w:rFonts w:cs="Times New Roman"/>
                <w:sz w:val="18"/>
                <w:szCs w:val="18"/>
              </w:rPr>
              <w:t xml:space="preserve">Calculated </w:t>
            </w:r>
            <w:r>
              <w:rPr>
                <w:rFonts w:eastAsiaTheme="minorEastAsia" w:cs="Times New Roman" w:hint="eastAsia"/>
                <w:sz w:val="18"/>
                <w:szCs w:val="18"/>
                <w:lang w:eastAsia="zh-CN"/>
              </w:rPr>
              <w:t xml:space="preserve">in-plane                                 </w:t>
            </w:r>
            <w:r>
              <w:rPr>
                <w:rFonts w:cs="Times New Roman"/>
                <w:sz w:val="18"/>
                <w:szCs w:val="18"/>
              </w:rPr>
              <w:t>Au-Au distances (Å)</w:t>
            </w:r>
          </w:p>
        </w:tc>
      </w:tr>
      <w:tr w:rsidR="00A43989" w:rsidRPr="0074241C" w14:paraId="289CD40F" w14:textId="77777777">
        <w:trPr>
          <w:trHeight w:val="281"/>
          <w:jc w:val="center"/>
        </w:trPr>
        <w:tc>
          <w:tcPr>
            <w:tcW w:w="2211" w:type="dxa"/>
            <w:tcBorders>
              <w:top w:val="single" w:sz="12" w:space="0" w:color="auto"/>
              <w:bottom w:val="single" w:sz="4" w:space="0" w:color="auto"/>
            </w:tcBorders>
            <w:vAlign w:val="center"/>
          </w:tcPr>
          <w:p w14:paraId="25E4C31B" w14:textId="77777777" w:rsidR="00A43989" w:rsidRPr="0074241C" w:rsidRDefault="00A43989">
            <w:pPr>
              <w:spacing w:line="360" w:lineRule="auto"/>
              <w:jc w:val="center"/>
              <w:rPr>
                <w:rFonts w:cs="Times New Roman"/>
                <w:sz w:val="18"/>
                <w:szCs w:val="18"/>
              </w:rPr>
            </w:pPr>
            <w:r>
              <w:rPr>
                <w:rFonts w:cs="Times New Roman"/>
                <w:sz w:val="18"/>
                <w:szCs w:val="18"/>
              </w:rPr>
              <w:t>Next to Ti</w:t>
            </w:r>
          </w:p>
        </w:tc>
        <w:tc>
          <w:tcPr>
            <w:tcW w:w="3276" w:type="dxa"/>
            <w:tcBorders>
              <w:top w:val="single" w:sz="12" w:space="0" w:color="auto"/>
              <w:bottom w:val="single" w:sz="4" w:space="0" w:color="auto"/>
            </w:tcBorders>
            <w:vAlign w:val="center"/>
          </w:tcPr>
          <w:p w14:paraId="541DA365" w14:textId="77777777" w:rsidR="00A43989" w:rsidRPr="0074241C" w:rsidRDefault="00A43989">
            <w:pPr>
              <w:spacing w:line="360" w:lineRule="auto"/>
              <w:jc w:val="center"/>
              <w:rPr>
                <w:rFonts w:cs="Times New Roman"/>
                <w:sz w:val="18"/>
                <w:szCs w:val="18"/>
              </w:rPr>
            </w:pPr>
            <w:r>
              <w:rPr>
                <w:rFonts w:cs="Times New Roman"/>
                <w:sz w:val="18"/>
                <w:szCs w:val="18"/>
              </w:rPr>
              <w:t xml:space="preserve">2.65 </w:t>
            </w:r>
          </w:p>
        </w:tc>
        <w:tc>
          <w:tcPr>
            <w:tcW w:w="3338" w:type="dxa"/>
            <w:tcBorders>
              <w:top w:val="single" w:sz="12" w:space="0" w:color="auto"/>
              <w:bottom w:val="single" w:sz="4" w:space="0" w:color="auto"/>
            </w:tcBorders>
            <w:vAlign w:val="center"/>
          </w:tcPr>
          <w:p w14:paraId="10124990" w14:textId="77777777" w:rsidR="00A43989" w:rsidRPr="0074241C" w:rsidRDefault="00A43989">
            <w:pPr>
              <w:spacing w:line="360" w:lineRule="auto"/>
              <w:jc w:val="center"/>
              <w:rPr>
                <w:rFonts w:cs="Times New Roman"/>
                <w:sz w:val="18"/>
                <w:szCs w:val="18"/>
                <w:lang w:val="sv-SE"/>
              </w:rPr>
            </w:pPr>
            <w:r>
              <w:rPr>
                <w:rFonts w:cs="Times New Roman"/>
                <w:sz w:val="18"/>
                <w:szCs w:val="18"/>
                <w:lang w:val="sv-SE"/>
              </w:rPr>
              <w:t>3.06</w:t>
            </w:r>
            <w:r>
              <w:rPr>
                <w:rFonts w:cs="Times New Roman"/>
                <w:sz w:val="18"/>
                <w:szCs w:val="18"/>
              </w:rPr>
              <w:t xml:space="preserve"> </w:t>
            </w:r>
          </w:p>
        </w:tc>
      </w:tr>
      <w:tr w:rsidR="00A43989" w:rsidRPr="0074241C" w14:paraId="4FEE6068" w14:textId="77777777">
        <w:trPr>
          <w:trHeight w:val="238"/>
          <w:jc w:val="center"/>
        </w:trPr>
        <w:tc>
          <w:tcPr>
            <w:tcW w:w="2211" w:type="dxa"/>
            <w:tcBorders>
              <w:top w:val="single" w:sz="4" w:space="0" w:color="auto"/>
              <w:bottom w:val="single" w:sz="12" w:space="0" w:color="auto"/>
            </w:tcBorders>
            <w:vAlign w:val="center"/>
          </w:tcPr>
          <w:p w14:paraId="23800683" w14:textId="77777777" w:rsidR="00A43989" w:rsidRPr="0074241C" w:rsidRDefault="00A43989">
            <w:pPr>
              <w:spacing w:line="360" w:lineRule="auto"/>
              <w:jc w:val="center"/>
              <w:rPr>
                <w:rFonts w:cs="Times New Roman"/>
                <w:sz w:val="18"/>
                <w:szCs w:val="18"/>
              </w:rPr>
            </w:pPr>
            <w:r>
              <w:rPr>
                <w:rFonts w:cs="Times New Roman"/>
                <w:sz w:val="18"/>
                <w:szCs w:val="18"/>
              </w:rPr>
              <w:t>Middle</w:t>
            </w:r>
          </w:p>
        </w:tc>
        <w:tc>
          <w:tcPr>
            <w:tcW w:w="3276" w:type="dxa"/>
            <w:tcBorders>
              <w:top w:val="single" w:sz="4" w:space="0" w:color="auto"/>
              <w:bottom w:val="single" w:sz="12" w:space="0" w:color="auto"/>
            </w:tcBorders>
            <w:vAlign w:val="center"/>
          </w:tcPr>
          <w:p w14:paraId="018698E0" w14:textId="77777777" w:rsidR="00A43989" w:rsidRPr="0074241C" w:rsidRDefault="00A43989">
            <w:pPr>
              <w:spacing w:line="360" w:lineRule="auto"/>
              <w:jc w:val="center"/>
              <w:rPr>
                <w:rFonts w:cs="Times New Roman"/>
                <w:sz w:val="18"/>
                <w:szCs w:val="18"/>
              </w:rPr>
            </w:pPr>
            <w:r>
              <w:rPr>
                <w:rFonts w:cs="Times New Roman"/>
                <w:sz w:val="18"/>
                <w:szCs w:val="18"/>
              </w:rPr>
              <w:t xml:space="preserve">2.65 </w:t>
            </w:r>
          </w:p>
        </w:tc>
        <w:tc>
          <w:tcPr>
            <w:tcW w:w="3338" w:type="dxa"/>
            <w:tcBorders>
              <w:top w:val="single" w:sz="4" w:space="0" w:color="auto"/>
              <w:bottom w:val="single" w:sz="12" w:space="0" w:color="auto"/>
            </w:tcBorders>
            <w:vAlign w:val="center"/>
          </w:tcPr>
          <w:p w14:paraId="23A36F37" w14:textId="77777777" w:rsidR="00A43989" w:rsidRPr="0074241C" w:rsidRDefault="00A43989">
            <w:pPr>
              <w:spacing w:line="360" w:lineRule="auto"/>
              <w:jc w:val="center"/>
              <w:rPr>
                <w:rFonts w:cs="Times New Roman"/>
                <w:sz w:val="18"/>
                <w:szCs w:val="18"/>
                <w:lang w:val="sv-SE"/>
              </w:rPr>
            </w:pPr>
            <w:r>
              <w:rPr>
                <w:rFonts w:cs="Times New Roman"/>
                <w:sz w:val="18"/>
                <w:szCs w:val="18"/>
              </w:rPr>
              <w:t xml:space="preserve">3.06 </w:t>
            </w:r>
          </w:p>
        </w:tc>
      </w:tr>
    </w:tbl>
    <w:p w14:paraId="06F54971" w14:textId="77777777" w:rsidR="00A43989" w:rsidRDefault="00A43989" w:rsidP="00A43989">
      <w:pPr>
        <w:pStyle w:val="NormalWeb"/>
        <w:spacing w:before="0" w:beforeAutospacing="0" w:after="0" w:afterAutospacing="0" w:line="360" w:lineRule="auto"/>
        <w:jc w:val="both"/>
        <w:rPr>
          <w:rFonts w:eastAsiaTheme="minorEastAsia"/>
          <w:sz w:val="18"/>
          <w:szCs w:val="18"/>
          <w:lang w:val="en-US"/>
        </w:rPr>
      </w:pPr>
      <w:r w:rsidRPr="00D87C23">
        <w:rPr>
          <w:rFonts w:eastAsiaTheme="minorEastAsia"/>
          <w:sz w:val="18"/>
          <w:szCs w:val="18"/>
          <w:vertAlign w:val="superscript"/>
          <w:lang w:val="en-US"/>
        </w:rPr>
        <w:t>*</w:t>
      </w:r>
      <w:r w:rsidRPr="00D87C23">
        <w:rPr>
          <w:rFonts w:eastAsiaTheme="minorEastAsia"/>
          <w:sz w:val="18"/>
          <w:szCs w:val="18"/>
          <w:lang w:val="en-US"/>
        </w:rPr>
        <w:t>The distance of two crests in line profiles is the spacing of (</w:t>
      </w:r>
      <m:oMath>
        <m:r>
          <m:rPr>
            <m:nor/>
          </m:rPr>
          <w:rPr>
            <w:sz w:val="18"/>
            <w:szCs w:val="18"/>
            <w:lang w:val="en-US"/>
          </w:rPr>
          <m:t>1</m:t>
        </m:r>
        <m:acc>
          <m:accPr>
            <m:chr m:val="̅"/>
            <m:ctrlPr>
              <w:rPr>
                <w:rFonts w:ascii="Cambria Math" w:hAnsi="Cambria Math"/>
                <w:i/>
                <w:sz w:val="18"/>
                <w:szCs w:val="18"/>
              </w:rPr>
            </m:ctrlPr>
          </m:accPr>
          <m:e>
            <m:r>
              <m:rPr>
                <m:nor/>
              </m:rPr>
              <w:rPr>
                <w:rFonts w:eastAsiaTheme="minorEastAsia"/>
                <w:sz w:val="18"/>
                <w:szCs w:val="18"/>
                <w:lang w:val="en-US"/>
              </w:rPr>
              <m:t>1</m:t>
            </m:r>
          </m:e>
        </m:acc>
        <m:r>
          <m:rPr>
            <m:nor/>
          </m:rPr>
          <w:rPr>
            <w:sz w:val="18"/>
            <w:szCs w:val="18"/>
            <w:lang w:val="en-US"/>
          </w:rPr>
          <m:t>0</m:t>
        </m:r>
        <m:r>
          <m:rPr>
            <m:nor/>
          </m:rPr>
          <w:rPr>
            <w:rFonts w:eastAsiaTheme="minorEastAsia"/>
            <w:sz w:val="18"/>
            <w:szCs w:val="18"/>
            <w:lang w:val="en-US"/>
          </w:rPr>
          <m:t>)</m:t>
        </m:r>
      </m:oMath>
      <w:r w:rsidRPr="00D87C23">
        <w:rPr>
          <w:rFonts w:eastAsiaTheme="minorEastAsia"/>
          <w:sz w:val="18"/>
          <w:szCs w:val="18"/>
          <w:lang w:val="en-US"/>
        </w:rPr>
        <w:t xml:space="preserve"> planes in </w:t>
      </w:r>
      <w:r>
        <w:rPr>
          <w:rFonts w:eastAsiaTheme="minorEastAsia"/>
          <w:i/>
          <w:iCs/>
          <w:sz w:val="18"/>
          <w:szCs w:val="18"/>
          <w:lang w:val="en-US"/>
        </w:rPr>
        <w:t>fcc</w:t>
      </w:r>
      <w:r w:rsidRPr="00D87C23">
        <w:rPr>
          <w:rFonts w:eastAsiaTheme="minorEastAsia"/>
          <w:sz w:val="18"/>
          <w:szCs w:val="18"/>
          <w:lang w:val="en-US"/>
        </w:rPr>
        <w:t xml:space="preserve"> Au, which is equal to </w:t>
      </w:r>
      <m:oMath>
        <m:r>
          <m:rPr>
            <m:nor/>
          </m:rPr>
          <w:rPr>
            <w:rFonts w:ascii="Cambria Math" w:eastAsiaTheme="minorEastAsia" w:hAnsi="Cambria Math"/>
            <w:sz w:val="18"/>
            <w:szCs w:val="18"/>
            <w:lang w:val="en-US"/>
          </w:rPr>
          <m:t>√</m:t>
        </m:r>
        <m:r>
          <m:rPr>
            <m:nor/>
          </m:rPr>
          <w:rPr>
            <w:rFonts w:ascii="Cambria Math" w:eastAsiaTheme="minorEastAsia" w:hint="eastAsia"/>
            <w:sz w:val="18"/>
            <w:szCs w:val="18"/>
            <w:lang w:val="en-US"/>
          </w:rPr>
          <m:t>3</m:t>
        </m:r>
        <m:r>
          <m:rPr>
            <m:nor/>
          </m:rPr>
          <w:rPr>
            <w:rFonts w:eastAsiaTheme="minorEastAsia"/>
            <w:sz w:val="18"/>
            <w:szCs w:val="18"/>
            <w:lang w:val="en-US"/>
          </w:rPr>
          <m:t xml:space="preserve">/2 </m:t>
        </m:r>
      </m:oMath>
      <w:r w:rsidRPr="00D87C23">
        <w:rPr>
          <w:rFonts w:eastAsiaTheme="minorEastAsia"/>
          <w:sz w:val="18"/>
          <w:szCs w:val="18"/>
          <w:lang w:val="en-US"/>
        </w:rPr>
        <w:t>times the in-plane Au-Au distance.</w:t>
      </w:r>
    </w:p>
    <w:p w14:paraId="461F045D" w14:textId="77777777" w:rsidR="006F41CC" w:rsidRPr="007D29C3" w:rsidRDefault="006F41CC" w:rsidP="00A43989">
      <w:pPr>
        <w:pStyle w:val="NormalWeb"/>
        <w:spacing w:before="0" w:beforeAutospacing="0" w:after="0" w:afterAutospacing="0" w:line="360" w:lineRule="auto"/>
        <w:jc w:val="both"/>
        <w:rPr>
          <w:rFonts w:eastAsiaTheme="minorEastAsia"/>
          <w:sz w:val="18"/>
          <w:szCs w:val="18"/>
          <w:lang w:val="en-US"/>
        </w:rPr>
      </w:pPr>
    </w:p>
    <w:p w14:paraId="431CC892" w14:textId="6ACFC7C5" w:rsidR="00976E3B" w:rsidRDefault="00A81DF0" w:rsidP="00E1234F">
      <w:pPr>
        <w:spacing w:after="0" w:line="360" w:lineRule="auto"/>
        <w:ind w:firstLine="578"/>
        <w:jc w:val="both"/>
        <w:rPr>
          <w:rFonts w:cs="Times New Roman"/>
          <w:color w:val="000000"/>
          <w:sz w:val="24"/>
          <w:szCs w:val="24"/>
        </w:rPr>
      </w:pPr>
      <w:r w:rsidRPr="00A81DF0">
        <w:rPr>
          <w:rFonts w:cs="Times New Roman"/>
          <w:color w:val="000000" w:themeColor="text1"/>
          <w:sz w:val="24"/>
          <w:szCs w:val="24"/>
        </w:rPr>
        <w:lastRenderedPageBreak/>
        <w:t xml:space="preserve">We now examine </w:t>
      </w:r>
      <w:r w:rsidRPr="007B5307">
        <w:rPr>
          <w:rFonts w:cs="Times New Roman"/>
          <w:color w:val="000000" w:themeColor="text1"/>
          <w:sz w:val="24"/>
          <w:szCs w:val="24"/>
        </w:rPr>
        <w:t xml:space="preserve">the relative stability of the tri-layer goldene </w:t>
      </w:r>
      <w:r w:rsidRPr="00185A42">
        <w:rPr>
          <w:rFonts w:cs="Times New Roman"/>
          <w:color w:val="000000" w:themeColor="text1"/>
          <w:sz w:val="24"/>
          <w:szCs w:val="24"/>
        </w:rPr>
        <w:t>from</w:t>
      </w:r>
      <w:r w:rsidRPr="00185A42">
        <w:rPr>
          <w:rFonts w:cs="Times New Roman"/>
          <w:color w:val="000000"/>
          <w:sz w:val="24"/>
          <w:szCs w:val="24"/>
        </w:rPr>
        <w:t xml:space="preserve"> the difference in electronegativity between Au (2.54), Ti (1.54), and C (2.55) compared to Si (1.90) or Al (1.61).</w:t>
      </w:r>
      <w:r w:rsidRPr="00185A42">
        <w:rPr>
          <w:rStyle w:val="apple-converted-space"/>
          <w:rFonts w:cs="Times New Roman"/>
          <w:color w:val="000000"/>
          <w:sz w:val="24"/>
          <w:szCs w:val="24"/>
        </w:rPr>
        <w:t> </w:t>
      </w:r>
      <w:r>
        <w:rPr>
          <w:rFonts w:eastAsia="Times New Roman" w:cs="Times New Roman"/>
          <w:color w:val="000000"/>
          <w:sz w:val="24"/>
          <w:szCs w:val="24"/>
        </w:rPr>
        <w:t xml:space="preserve"> </w:t>
      </w:r>
      <w:r w:rsidRPr="00185A42">
        <w:rPr>
          <w:rFonts w:cs="Times New Roman"/>
          <w:color w:val="000000"/>
          <w:sz w:val="24"/>
          <w:szCs w:val="24"/>
        </w:rPr>
        <w:t>As Au is more electronegative than Ti, there will be electronic charge transfer from Ti to Au.</w:t>
      </w:r>
      <w:r>
        <w:rPr>
          <w:rFonts w:eastAsia="Times New Roman" w:cs="Times New Roman"/>
          <w:color w:val="000000"/>
          <w:sz w:val="24"/>
          <w:szCs w:val="24"/>
        </w:rPr>
        <w:t xml:space="preserve"> </w:t>
      </w:r>
      <w:r w:rsidRPr="00185A42">
        <w:rPr>
          <w:rFonts w:cs="Times New Roman"/>
          <w:color w:val="000000"/>
          <w:sz w:val="24"/>
          <w:szCs w:val="24"/>
        </w:rPr>
        <w:t>The stability of  goldene stacks would then be a delicate balance of charge-transfer for the metal bonding between the Au atoms and a trilayer of Au happens to cause the “right” amount of charge transfer from Ti to Au for its highest stability, compared to less or more gold layers.</w:t>
      </w:r>
      <w:r w:rsidRPr="00185A42">
        <w:rPr>
          <w:rStyle w:val="apple-converted-space"/>
          <w:rFonts w:cs="Times New Roman"/>
          <w:color w:val="000000"/>
          <w:sz w:val="24"/>
          <w:szCs w:val="24"/>
        </w:rPr>
        <w:t xml:space="preserve"> </w:t>
      </w:r>
      <w:r w:rsidRPr="00185A42">
        <w:rPr>
          <w:rFonts w:cs="Times New Roman"/>
          <w:color w:val="000000"/>
          <w:sz w:val="24"/>
          <w:szCs w:val="24"/>
        </w:rPr>
        <w:t>A monolayer of Au impl</w:t>
      </w:r>
      <w:r w:rsidR="00976E3B">
        <w:rPr>
          <w:rFonts w:cs="Times New Roman"/>
          <w:color w:val="000000"/>
          <w:sz w:val="24"/>
          <w:szCs w:val="24"/>
        </w:rPr>
        <w:t>ies</w:t>
      </w:r>
      <w:r w:rsidRPr="00185A42">
        <w:rPr>
          <w:rFonts w:cs="Times New Roman"/>
          <w:color w:val="000000"/>
          <w:sz w:val="24"/>
          <w:szCs w:val="24"/>
        </w:rPr>
        <w:t xml:space="preserve"> too much charge-transfer from Ti to Au which is less energetically favorable compared to trilayer Au, where the middle Au layer does not attract as much charge as the surface interface Au layers.</w:t>
      </w:r>
      <w:r w:rsidRPr="00185A42">
        <w:rPr>
          <w:rStyle w:val="apple-converted-space"/>
          <w:rFonts w:cs="Times New Roman"/>
          <w:color w:val="000000"/>
          <w:sz w:val="24"/>
          <w:szCs w:val="24"/>
        </w:rPr>
        <w:t> </w:t>
      </w:r>
      <w:r w:rsidRPr="00185A42">
        <w:rPr>
          <w:rFonts w:cs="Times New Roman"/>
          <w:color w:val="000000"/>
          <w:sz w:val="24"/>
          <w:szCs w:val="24"/>
        </w:rPr>
        <w:t xml:space="preserve">On the other hand, four and five goldene layers implies less charge transfer to Au which is also less favorable for the stability compared to trilayer goldene. The metal bonding weakens if there is too much charge-transfer from a metal. The Au surface should ideally be equally attractive on both sides as in the case of a trilayer </w:t>
      </w:r>
      <w:r w:rsidRPr="006751D2">
        <w:rPr>
          <w:rFonts w:cs="Times New Roman"/>
          <w:i/>
          <w:iCs/>
          <w:color w:val="000000"/>
          <w:sz w:val="24"/>
          <w:szCs w:val="24"/>
        </w:rPr>
        <w:t>hcp</w:t>
      </w:r>
      <w:r w:rsidRPr="00185A42">
        <w:rPr>
          <w:rFonts w:cs="Times New Roman"/>
          <w:color w:val="000000"/>
          <w:sz w:val="24"/>
          <w:szCs w:val="24"/>
        </w:rPr>
        <w:t xml:space="preserve"> or </w:t>
      </w:r>
      <w:r w:rsidRPr="006751D2">
        <w:rPr>
          <w:rFonts w:cs="Times New Roman"/>
          <w:i/>
          <w:iCs/>
          <w:color w:val="000000"/>
          <w:sz w:val="24"/>
          <w:szCs w:val="24"/>
        </w:rPr>
        <w:t>fcc</w:t>
      </w:r>
      <w:r w:rsidRPr="00185A42">
        <w:rPr>
          <w:rFonts w:cs="Times New Roman"/>
          <w:color w:val="000000"/>
          <w:sz w:val="24"/>
          <w:szCs w:val="24"/>
        </w:rPr>
        <w:t xml:space="preserve"> </w:t>
      </w:r>
      <w:r w:rsidR="00DF4C69">
        <w:rPr>
          <w:rFonts w:cs="Times New Roman"/>
          <w:color w:val="000000"/>
          <w:sz w:val="24"/>
          <w:szCs w:val="24"/>
        </w:rPr>
        <w:t>goldene</w:t>
      </w:r>
      <w:r w:rsidRPr="00185A42">
        <w:rPr>
          <w:rFonts w:cs="Times New Roman"/>
          <w:color w:val="000000"/>
          <w:sz w:val="24"/>
          <w:szCs w:val="24"/>
        </w:rPr>
        <w:t xml:space="preserve"> containing a unit cell of three layers while a bilayer or other even number of layers of </w:t>
      </w:r>
      <w:r w:rsidR="00DF4C69">
        <w:rPr>
          <w:rFonts w:cs="Times New Roman"/>
          <w:color w:val="000000"/>
          <w:sz w:val="24"/>
          <w:szCs w:val="24"/>
        </w:rPr>
        <w:t>goldene layers</w:t>
      </w:r>
      <w:r w:rsidRPr="00185A42">
        <w:rPr>
          <w:rFonts w:cs="Times New Roman"/>
          <w:color w:val="000000"/>
          <w:sz w:val="24"/>
          <w:szCs w:val="24"/>
        </w:rPr>
        <w:t xml:space="preserve"> shows different surfaces on each side towards the Ti</w:t>
      </w:r>
      <w:r w:rsidR="006C180D" w:rsidRPr="006C180D">
        <w:rPr>
          <w:rFonts w:cs="Times New Roman"/>
          <w:color w:val="000000"/>
          <w:sz w:val="24"/>
          <w:szCs w:val="24"/>
          <w:vertAlign w:val="subscript"/>
        </w:rPr>
        <w:t>4</w:t>
      </w:r>
      <w:r w:rsidRPr="00185A42">
        <w:rPr>
          <w:rFonts w:cs="Times New Roman"/>
          <w:color w:val="000000"/>
          <w:sz w:val="24"/>
          <w:szCs w:val="24"/>
        </w:rPr>
        <w:t>C</w:t>
      </w:r>
      <w:r w:rsidR="006C180D" w:rsidRPr="006C180D">
        <w:rPr>
          <w:rFonts w:cs="Times New Roman"/>
          <w:color w:val="000000"/>
          <w:sz w:val="24"/>
          <w:szCs w:val="24"/>
          <w:vertAlign w:val="subscript"/>
        </w:rPr>
        <w:t>3</w:t>
      </w:r>
      <w:r w:rsidRPr="00185A42">
        <w:rPr>
          <w:rFonts w:cs="Times New Roman"/>
          <w:color w:val="000000"/>
          <w:sz w:val="24"/>
          <w:szCs w:val="24"/>
        </w:rPr>
        <w:t xml:space="preserve"> slabs that is probably less favorable for this stacked system. </w:t>
      </w:r>
    </w:p>
    <w:p w14:paraId="6F52B797" w14:textId="29DAA330" w:rsidR="00E1234F" w:rsidRDefault="00976E3B" w:rsidP="00E1234F">
      <w:pPr>
        <w:spacing w:after="0" w:line="360" w:lineRule="auto"/>
        <w:ind w:firstLine="578"/>
        <w:jc w:val="both"/>
        <w:rPr>
          <w:rFonts w:cs="Times New Roman"/>
          <w:color w:val="000000"/>
          <w:sz w:val="24"/>
          <w:szCs w:val="24"/>
        </w:rPr>
      </w:pPr>
      <w:r>
        <w:rPr>
          <w:rFonts w:cs="Times New Roman"/>
          <w:color w:val="000000"/>
          <w:sz w:val="24"/>
          <w:szCs w:val="24"/>
        </w:rPr>
        <w:t xml:space="preserve">DFT calculation </w:t>
      </w:r>
      <w:r w:rsidR="007577AE">
        <w:rPr>
          <w:rFonts w:cs="Times New Roman"/>
          <w:color w:val="000000"/>
          <w:sz w:val="24"/>
          <w:szCs w:val="24"/>
        </w:rPr>
        <w:t>combined with Bader analysis</w:t>
      </w:r>
      <w:r w:rsidR="00A30C10">
        <w:rPr>
          <w:rFonts w:cs="Times New Roman"/>
          <w:color w:val="000000"/>
          <w:sz w:val="24"/>
          <w:szCs w:val="24"/>
        </w:rPr>
        <w:fldChar w:fldCharType="begin"/>
      </w:r>
      <w:r w:rsidR="0094622C">
        <w:rPr>
          <w:rFonts w:cs="Times New Roman"/>
          <w:color w:val="000000"/>
          <w:sz w:val="24"/>
          <w:szCs w:val="24"/>
        </w:rPr>
        <w:instrText xml:space="preserve"> ADDIN EN.CITE &lt;EndNote&gt;&lt;Cite&gt;&lt;Author&gt;Henkelman&lt;/Author&gt;&lt;Year&gt;2006&lt;/Year&gt;&lt;RecNum&gt;173&lt;/RecNum&gt;&lt;DisplayText&gt;&lt;style face="superscript"&gt;15&lt;/style&gt;&lt;/DisplayText&gt;&lt;record&gt;&lt;rec-number&gt;173&lt;/rec-number&gt;&lt;foreign-keys&gt;&lt;key app="EN" db-id="rf02tedaqtv92zeaaw0pwd9fww09fdzvft2r" timestamp="1727631162"&gt;173&lt;/key&gt;&lt;key app="ENWeb" db-id=""&gt;0&lt;/key&gt;&lt;/foreign-keys&gt;&lt;ref-type name="Journal Article"&gt;17&lt;/ref-type&gt;&lt;contributors&gt;&lt;authors&gt;&lt;author&gt;Henkelman, Graeme&lt;/author&gt;&lt;author&gt;Arnaldsson, Andri&lt;/author&gt;&lt;author&gt;Jónsson, Hannes&lt;/author&gt;&lt;/authors&gt;&lt;/contributors&gt;&lt;titles&gt;&lt;title&gt;A fast and robust algorithm for Bader decomposition of charge density&lt;/title&gt;&lt;secondary-title&gt;Comput. Mater. Sci.&lt;/secondary-title&gt;&lt;/titles&gt;&lt;periodical&gt;&lt;full-title&gt;Comput. Mater. Sci.&lt;/full-title&gt;&lt;/periodical&gt;&lt;pages&gt;354-360&lt;/pages&gt;&lt;volume&gt;36&lt;/volume&gt;&lt;number&gt;3&lt;/number&gt;&lt;section&gt;354&lt;/section&gt;&lt;dates&gt;&lt;year&gt;2006&lt;/year&gt;&lt;/dates&gt;&lt;isbn&gt;09270256&lt;/isbn&gt;&lt;urls&gt;&lt;/urls&gt;&lt;electronic-resource-num&gt;10.1016/j.commatsci.2005.04.010&lt;/electronic-resource-num&gt;&lt;/record&gt;&lt;/Cite&gt;&lt;/EndNote&gt;</w:instrText>
      </w:r>
      <w:r w:rsidR="00A30C10">
        <w:rPr>
          <w:rFonts w:cs="Times New Roman"/>
          <w:color w:val="000000"/>
          <w:sz w:val="24"/>
          <w:szCs w:val="24"/>
        </w:rPr>
        <w:fldChar w:fldCharType="separate"/>
      </w:r>
      <w:r w:rsidR="00A30C10" w:rsidRPr="00A30C10">
        <w:rPr>
          <w:rFonts w:cs="Times New Roman"/>
          <w:noProof/>
          <w:color w:val="000000"/>
          <w:sz w:val="24"/>
          <w:szCs w:val="24"/>
          <w:vertAlign w:val="superscript"/>
        </w:rPr>
        <w:t>15</w:t>
      </w:r>
      <w:r w:rsidR="00A30C10">
        <w:rPr>
          <w:rFonts w:cs="Times New Roman"/>
          <w:color w:val="000000"/>
          <w:sz w:val="24"/>
          <w:szCs w:val="24"/>
        </w:rPr>
        <w:fldChar w:fldCharType="end"/>
      </w:r>
      <w:r w:rsidR="007577AE">
        <w:rPr>
          <w:rFonts w:cs="Times New Roman"/>
          <w:color w:val="000000"/>
          <w:sz w:val="24"/>
          <w:szCs w:val="24"/>
        </w:rPr>
        <w:t xml:space="preserve"> </w:t>
      </w:r>
      <w:r>
        <w:rPr>
          <w:rFonts w:cs="Times New Roman"/>
          <w:color w:val="000000"/>
          <w:sz w:val="24"/>
          <w:szCs w:val="24"/>
        </w:rPr>
        <w:t>was made</w:t>
      </w:r>
      <w:r w:rsidRPr="00976E3B">
        <w:rPr>
          <w:rFonts w:cs="Times New Roman"/>
          <w:color w:val="000000"/>
          <w:sz w:val="24"/>
          <w:szCs w:val="24"/>
        </w:rPr>
        <w:t xml:space="preserve"> to </w:t>
      </w:r>
      <w:r w:rsidR="007577AE">
        <w:rPr>
          <w:rFonts w:cs="Times New Roman"/>
          <w:color w:val="000000"/>
          <w:sz w:val="24"/>
          <w:szCs w:val="24"/>
        </w:rPr>
        <w:t>study</w:t>
      </w:r>
      <w:r w:rsidRPr="00976E3B">
        <w:rPr>
          <w:rFonts w:cs="Times New Roman"/>
          <w:color w:val="000000"/>
          <w:sz w:val="24"/>
          <w:szCs w:val="24"/>
        </w:rPr>
        <w:t xml:space="preserve"> the charge transfer dependence as function of number of gold</w:t>
      </w:r>
      <w:r>
        <w:rPr>
          <w:rFonts w:cs="Times New Roman"/>
          <w:color w:val="000000"/>
          <w:sz w:val="24"/>
          <w:szCs w:val="24"/>
        </w:rPr>
        <w:t>ene</w:t>
      </w:r>
      <w:r w:rsidRPr="00976E3B">
        <w:rPr>
          <w:rFonts w:cs="Times New Roman"/>
          <w:color w:val="000000"/>
          <w:sz w:val="24"/>
          <w:szCs w:val="24"/>
        </w:rPr>
        <w:t xml:space="preserve"> layers for the low-energy structures visualized in </w:t>
      </w:r>
      <w:r w:rsidRPr="007B5307">
        <w:rPr>
          <w:rFonts w:cs="Times New Roman"/>
          <w:b/>
          <w:bCs/>
          <w:color w:val="000000"/>
          <w:sz w:val="24"/>
          <w:szCs w:val="24"/>
        </w:rPr>
        <w:t>Fig</w:t>
      </w:r>
      <w:r w:rsidR="007B5307" w:rsidRPr="007B5307">
        <w:rPr>
          <w:rFonts w:cs="Times New Roman"/>
          <w:b/>
          <w:bCs/>
          <w:color w:val="000000"/>
          <w:sz w:val="24"/>
          <w:szCs w:val="24"/>
        </w:rPr>
        <w:t>.</w:t>
      </w:r>
      <w:r w:rsidRPr="007B5307">
        <w:rPr>
          <w:rFonts w:cs="Times New Roman"/>
          <w:b/>
          <w:bCs/>
          <w:color w:val="000000"/>
          <w:sz w:val="24"/>
          <w:szCs w:val="24"/>
        </w:rPr>
        <w:t xml:space="preserve"> 2a</w:t>
      </w:r>
      <w:r>
        <w:rPr>
          <w:rFonts w:cs="Times New Roman"/>
          <w:color w:val="000000"/>
          <w:sz w:val="24"/>
          <w:szCs w:val="24"/>
        </w:rPr>
        <w:t xml:space="preserve"> (main text)</w:t>
      </w:r>
      <w:r w:rsidRPr="00976E3B">
        <w:rPr>
          <w:rFonts w:cs="Times New Roman"/>
          <w:color w:val="000000"/>
          <w:sz w:val="24"/>
          <w:szCs w:val="24"/>
        </w:rPr>
        <w:t xml:space="preserve">. </w:t>
      </w:r>
      <w:r w:rsidRPr="007B5307">
        <w:rPr>
          <w:rFonts w:cs="Times New Roman"/>
          <w:b/>
          <w:bCs/>
          <w:color w:val="000000" w:themeColor="text1"/>
          <w:sz w:val="24"/>
          <w:szCs w:val="24"/>
        </w:rPr>
        <w:t>Fig</w:t>
      </w:r>
      <w:r w:rsidR="007B5307" w:rsidRPr="007B5307">
        <w:rPr>
          <w:rFonts w:cs="Times New Roman"/>
          <w:b/>
          <w:bCs/>
          <w:color w:val="000000" w:themeColor="text1"/>
          <w:sz w:val="24"/>
          <w:szCs w:val="24"/>
        </w:rPr>
        <w:t>.</w:t>
      </w:r>
      <w:r w:rsidRPr="007B5307">
        <w:rPr>
          <w:rFonts w:cs="Times New Roman"/>
          <w:b/>
          <w:bCs/>
          <w:color w:val="000000" w:themeColor="text1"/>
          <w:sz w:val="24"/>
          <w:szCs w:val="24"/>
        </w:rPr>
        <w:t xml:space="preserve"> S1</w:t>
      </w:r>
      <w:r w:rsidR="007B5307" w:rsidRPr="007B5307">
        <w:rPr>
          <w:rFonts w:cs="Times New Roman"/>
          <w:b/>
          <w:bCs/>
          <w:color w:val="000000" w:themeColor="text1"/>
          <w:sz w:val="24"/>
          <w:szCs w:val="24"/>
        </w:rPr>
        <w:t>5</w:t>
      </w:r>
      <w:r w:rsidRPr="007B5307">
        <w:rPr>
          <w:rFonts w:cs="Times New Roman"/>
          <w:color w:val="000000"/>
          <w:sz w:val="24"/>
          <w:szCs w:val="24"/>
        </w:rPr>
        <w:t xml:space="preserve"> </w:t>
      </w:r>
      <w:r w:rsidRPr="00976E3B">
        <w:rPr>
          <w:rFonts w:cs="Times New Roman"/>
          <w:color w:val="000000"/>
          <w:sz w:val="24"/>
          <w:szCs w:val="24"/>
        </w:rPr>
        <w:t>shows the charge for each layer</w:t>
      </w:r>
      <w:r>
        <w:rPr>
          <w:rFonts w:cs="Times New Roman"/>
          <w:color w:val="000000"/>
          <w:sz w:val="24"/>
          <w:szCs w:val="24"/>
        </w:rPr>
        <w:t>.</w:t>
      </w:r>
    </w:p>
    <w:p w14:paraId="1E035B00" w14:textId="77777777" w:rsidR="00E1234F" w:rsidRPr="00976E3B" w:rsidRDefault="00E1234F" w:rsidP="00E1234F">
      <w:pPr>
        <w:spacing w:after="0" w:line="360" w:lineRule="auto"/>
        <w:ind w:firstLine="578"/>
        <w:jc w:val="both"/>
        <w:rPr>
          <w:rFonts w:cs="Times New Roman"/>
          <w:color w:val="000000"/>
          <w:sz w:val="24"/>
          <w:szCs w:val="24"/>
        </w:rPr>
      </w:pPr>
    </w:p>
    <w:p w14:paraId="28A1042E" w14:textId="53B36389" w:rsidR="00976E3B" w:rsidRPr="00976E3B" w:rsidRDefault="00976E3B" w:rsidP="00E1234F">
      <w:pPr>
        <w:spacing w:after="0" w:line="360" w:lineRule="auto"/>
        <w:rPr>
          <w:rFonts w:cs="Times New Roman"/>
          <w:color w:val="000000"/>
          <w:sz w:val="24"/>
          <w:szCs w:val="24"/>
        </w:rPr>
      </w:pPr>
      <w:r>
        <w:rPr>
          <w:rFonts w:cs="Times New Roman"/>
          <w:noProof/>
          <w:color w:val="000000"/>
          <w:sz w:val="24"/>
          <w:szCs w:val="24"/>
          <w14:ligatures w14:val="standardContextual"/>
        </w:rPr>
        <w:drawing>
          <wp:inline distT="0" distB="0" distL="0" distR="0" wp14:anchorId="23FE6B1E" wp14:editId="1215FC5D">
            <wp:extent cx="5753100" cy="2870200"/>
            <wp:effectExtent l="0" t="0" r="0" b="0"/>
            <wp:docPr id="55118821" name="Picture 4" descr="A graph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18821" name="Picture 4" descr="A graph of different colored squares&#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53100" cy="2870200"/>
                    </a:xfrm>
                    <a:prstGeom prst="rect">
                      <a:avLst/>
                    </a:prstGeom>
                  </pic:spPr>
                </pic:pic>
              </a:graphicData>
            </a:graphic>
          </wp:inline>
        </w:drawing>
      </w:r>
    </w:p>
    <w:p w14:paraId="1CF8A0F1" w14:textId="543FE91C" w:rsidR="00976E3B" w:rsidRPr="00E1234F" w:rsidRDefault="00976E3B" w:rsidP="00E1234F">
      <w:pPr>
        <w:pStyle w:val="NormalWeb"/>
        <w:tabs>
          <w:tab w:val="left" w:pos="6570"/>
        </w:tabs>
        <w:spacing w:before="0" w:beforeAutospacing="0" w:after="0" w:afterAutospacing="0" w:line="360" w:lineRule="auto"/>
        <w:jc w:val="both"/>
        <w:rPr>
          <w:rFonts w:eastAsiaTheme="minorEastAsia"/>
          <w:color w:val="000000" w:themeColor="text1"/>
          <w:lang w:val="en-US"/>
        </w:rPr>
      </w:pPr>
      <w:r w:rsidRPr="00D23880">
        <w:rPr>
          <w:b/>
          <w:bCs/>
          <w:lang w:val="en-US"/>
        </w:rPr>
        <w:t>Figure S1</w:t>
      </w:r>
      <w:r w:rsidR="007B5307">
        <w:rPr>
          <w:b/>
          <w:bCs/>
          <w:lang w:val="en-US"/>
        </w:rPr>
        <w:t>5</w:t>
      </w:r>
      <w:r w:rsidRPr="00D23880">
        <w:rPr>
          <w:b/>
          <w:bCs/>
          <w:lang w:val="en-US"/>
        </w:rPr>
        <w:t xml:space="preserve"> |</w:t>
      </w:r>
      <w:r>
        <w:rPr>
          <w:b/>
          <w:bCs/>
          <w:lang w:val="en-US"/>
        </w:rPr>
        <w:t xml:space="preserve"> DFT test calculations of the charge transfer dependence </w:t>
      </w:r>
      <w:r w:rsidR="00C60876">
        <w:rPr>
          <w:b/>
          <w:bCs/>
          <w:lang w:val="en-US"/>
        </w:rPr>
        <w:t>of atomic layers</w:t>
      </w:r>
      <w:r w:rsidR="00BD2C7B">
        <w:rPr>
          <w:b/>
          <w:bCs/>
          <w:lang w:val="en-US"/>
        </w:rPr>
        <w:t xml:space="preserve"> in </w:t>
      </w:r>
      <w:r w:rsidR="00BD2C7B" w:rsidRPr="00BD2C7B">
        <w:rPr>
          <w:b/>
          <w:bCs/>
          <w:lang w:val="en-US"/>
        </w:rPr>
        <w:t>Ti</w:t>
      </w:r>
      <w:r w:rsidR="00BD2C7B" w:rsidRPr="00BD2C7B">
        <w:rPr>
          <w:b/>
          <w:bCs/>
          <w:vertAlign w:val="subscript"/>
          <w:lang w:val="en-US"/>
        </w:rPr>
        <w:t>4</w:t>
      </w:r>
      <w:r w:rsidR="00BD2C7B" w:rsidRPr="00BD2C7B">
        <w:rPr>
          <w:b/>
          <w:bCs/>
          <w:lang w:val="en-US"/>
        </w:rPr>
        <w:t>Au</w:t>
      </w:r>
      <w:r w:rsidR="00BD2C7B" w:rsidRPr="00BD2C7B">
        <w:rPr>
          <w:b/>
          <w:bCs/>
          <w:vertAlign w:val="subscript"/>
          <w:lang w:val="en-US"/>
        </w:rPr>
        <w:t>1+x</w:t>
      </w:r>
      <w:r w:rsidR="00BD2C7B" w:rsidRPr="00BD2C7B">
        <w:rPr>
          <w:b/>
          <w:bCs/>
          <w:lang w:val="en-US"/>
        </w:rPr>
        <w:t>C</w:t>
      </w:r>
      <w:r w:rsidR="00BD2C7B" w:rsidRPr="00BD2C7B">
        <w:rPr>
          <w:b/>
          <w:bCs/>
          <w:vertAlign w:val="subscript"/>
          <w:lang w:val="en-US"/>
        </w:rPr>
        <w:t>3</w:t>
      </w:r>
      <w:r w:rsidR="00520E72">
        <w:rPr>
          <w:b/>
          <w:bCs/>
          <w:lang w:val="en-US"/>
        </w:rPr>
        <w:t xml:space="preserve"> </w:t>
      </w:r>
      <w:r>
        <w:rPr>
          <w:b/>
          <w:bCs/>
          <w:lang w:val="en-US"/>
        </w:rPr>
        <w:t xml:space="preserve">as a function of the number of goldene layers. </w:t>
      </w:r>
      <w:r w:rsidR="004019C6">
        <w:rPr>
          <w:color w:val="000000"/>
          <w:lang w:val="en-US"/>
        </w:rPr>
        <w:t>The</w:t>
      </w:r>
      <w:r w:rsidRPr="00722FB1">
        <w:rPr>
          <w:color w:val="000000"/>
          <w:lang w:val="en-US"/>
        </w:rPr>
        <w:t xml:space="preserve"> low-energy structures </w:t>
      </w:r>
      <w:r w:rsidR="004019C6" w:rsidRPr="00722FB1">
        <w:rPr>
          <w:color w:val="000000"/>
          <w:lang w:val="en-US"/>
        </w:rPr>
        <w:t xml:space="preserve">are those </w:t>
      </w:r>
      <w:r w:rsidRPr="00722FB1">
        <w:rPr>
          <w:color w:val="000000"/>
          <w:lang w:val="en-US"/>
        </w:rPr>
        <w:t xml:space="preserve">visualized in </w:t>
      </w:r>
      <w:r w:rsidRPr="00722FB1">
        <w:rPr>
          <w:b/>
          <w:bCs/>
          <w:color w:val="000000" w:themeColor="text1"/>
          <w:lang w:val="en-US"/>
        </w:rPr>
        <w:t>Fig</w:t>
      </w:r>
      <w:r w:rsidR="007B5307" w:rsidRPr="00722FB1">
        <w:rPr>
          <w:b/>
          <w:bCs/>
          <w:color w:val="000000" w:themeColor="text1"/>
          <w:lang w:val="en-US"/>
        </w:rPr>
        <w:t>.</w:t>
      </w:r>
      <w:r w:rsidRPr="00722FB1">
        <w:rPr>
          <w:b/>
          <w:bCs/>
          <w:color w:val="000000" w:themeColor="text1"/>
          <w:lang w:val="en-US"/>
        </w:rPr>
        <w:t xml:space="preserve"> 2a</w:t>
      </w:r>
      <w:r w:rsidRPr="00722FB1">
        <w:rPr>
          <w:color w:val="000000" w:themeColor="text1"/>
          <w:lang w:val="en-US"/>
        </w:rPr>
        <w:t xml:space="preserve"> </w:t>
      </w:r>
      <w:r w:rsidRPr="00722FB1">
        <w:rPr>
          <w:color w:val="000000"/>
          <w:lang w:val="en-US"/>
        </w:rPr>
        <w:t>(main text)</w:t>
      </w:r>
      <w:r>
        <w:rPr>
          <w:rFonts w:eastAsiaTheme="minorEastAsia" w:hint="eastAsia"/>
          <w:color w:val="000000" w:themeColor="text1"/>
          <w:lang w:val="en-US"/>
        </w:rPr>
        <w:t>.</w:t>
      </w:r>
    </w:p>
    <w:p w14:paraId="02BE4EB4" w14:textId="3090D232" w:rsidR="00A81DF0" w:rsidRPr="007B5307" w:rsidRDefault="00976E3B" w:rsidP="00E1234F">
      <w:pPr>
        <w:spacing w:after="0" w:line="360" w:lineRule="auto"/>
        <w:ind w:firstLine="578"/>
        <w:jc w:val="both"/>
        <w:rPr>
          <w:rFonts w:cs="Times New Roman"/>
          <w:color w:val="000000"/>
          <w:sz w:val="24"/>
          <w:szCs w:val="24"/>
        </w:rPr>
      </w:pPr>
      <w:r w:rsidRPr="00976E3B">
        <w:rPr>
          <w:rFonts w:cs="Times New Roman"/>
          <w:color w:val="000000"/>
          <w:sz w:val="24"/>
          <w:szCs w:val="24"/>
        </w:rPr>
        <w:lastRenderedPageBreak/>
        <w:t>Overall, Ti is positive and C negative</w:t>
      </w:r>
      <w:r w:rsidR="004019C6">
        <w:rPr>
          <w:rFonts w:cs="Times New Roman"/>
          <w:color w:val="000000"/>
          <w:sz w:val="24"/>
          <w:szCs w:val="24"/>
        </w:rPr>
        <w:t>, which is</w:t>
      </w:r>
      <w:r w:rsidRPr="00976E3B">
        <w:rPr>
          <w:rFonts w:cs="Times New Roman"/>
          <w:color w:val="000000"/>
          <w:sz w:val="24"/>
          <w:szCs w:val="24"/>
        </w:rPr>
        <w:t xml:space="preserve"> in line with their electronegativity. </w:t>
      </w:r>
      <w:r w:rsidR="004019C6">
        <w:rPr>
          <w:rFonts w:cs="Times New Roman"/>
          <w:color w:val="000000"/>
          <w:sz w:val="24"/>
          <w:szCs w:val="24"/>
        </w:rPr>
        <w:t>Goldene</w:t>
      </w:r>
      <w:r w:rsidRPr="00976E3B">
        <w:rPr>
          <w:rFonts w:cs="Times New Roman"/>
          <w:color w:val="000000"/>
          <w:sz w:val="24"/>
          <w:szCs w:val="24"/>
        </w:rPr>
        <w:t xml:space="preserve"> layers next to Ti is always negatively charged while </w:t>
      </w:r>
      <w:r w:rsidR="004019C6">
        <w:rPr>
          <w:rFonts w:cs="Times New Roman"/>
          <w:color w:val="000000"/>
          <w:sz w:val="24"/>
          <w:szCs w:val="24"/>
        </w:rPr>
        <w:t>goldene</w:t>
      </w:r>
      <w:r w:rsidRPr="00976E3B">
        <w:rPr>
          <w:rFonts w:cs="Times New Roman"/>
          <w:color w:val="000000"/>
          <w:sz w:val="24"/>
          <w:szCs w:val="24"/>
        </w:rPr>
        <w:t xml:space="preserve"> further away from Ti are close to neutral.</w:t>
      </w:r>
      <w:r w:rsidR="004019C6">
        <w:rPr>
          <w:rFonts w:cs="Times New Roman"/>
          <w:color w:val="000000"/>
          <w:sz w:val="24"/>
          <w:szCs w:val="24"/>
        </w:rPr>
        <w:t xml:space="preserve"> </w:t>
      </w:r>
      <w:r w:rsidRPr="00976E3B">
        <w:rPr>
          <w:rFonts w:cs="Times New Roman"/>
          <w:color w:val="000000"/>
          <w:sz w:val="24"/>
          <w:szCs w:val="24"/>
        </w:rPr>
        <w:t>For Au</w:t>
      </w:r>
      <w:r w:rsidR="004019C6">
        <w:rPr>
          <w:rFonts w:cs="Times New Roman"/>
          <w:color w:val="000000"/>
          <w:sz w:val="24"/>
          <w:szCs w:val="24"/>
        </w:rPr>
        <w:t>,</w:t>
      </w:r>
      <w:r w:rsidRPr="00976E3B">
        <w:rPr>
          <w:rFonts w:cs="Times New Roman"/>
          <w:color w:val="000000"/>
          <w:sz w:val="24"/>
          <w:szCs w:val="24"/>
        </w:rPr>
        <w:t xml:space="preserve"> we find drastic changes when going from 1 to 2 to 3 (-0.96 to -0.51 to -0.49/-0.08 per </w:t>
      </w:r>
      <w:r w:rsidR="004019C6">
        <w:rPr>
          <w:rFonts w:cs="Times New Roman"/>
          <w:color w:val="000000"/>
          <w:sz w:val="24"/>
          <w:szCs w:val="24"/>
        </w:rPr>
        <w:t>goldene</w:t>
      </w:r>
      <w:r w:rsidRPr="00976E3B">
        <w:rPr>
          <w:rFonts w:cs="Times New Roman"/>
          <w:color w:val="000000"/>
          <w:sz w:val="24"/>
          <w:szCs w:val="24"/>
        </w:rPr>
        <w:t xml:space="preserve"> layer).  For </w:t>
      </w:r>
      <w:r w:rsidR="004019C6">
        <w:rPr>
          <w:rFonts w:cs="Times New Roman"/>
          <w:color w:val="000000"/>
          <w:sz w:val="24"/>
          <w:szCs w:val="24"/>
        </w:rPr>
        <w:t>five</w:t>
      </w:r>
      <w:r w:rsidRPr="00976E3B">
        <w:rPr>
          <w:rFonts w:cs="Times New Roman"/>
          <w:color w:val="000000"/>
          <w:sz w:val="24"/>
          <w:szCs w:val="24"/>
        </w:rPr>
        <w:t xml:space="preserve"> </w:t>
      </w:r>
      <w:r w:rsidR="004019C6">
        <w:rPr>
          <w:rFonts w:cs="Times New Roman"/>
          <w:color w:val="000000"/>
          <w:sz w:val="24"/>
          <w:szCs w:val="24"/>
        </w:rPr>
        <w:t>goldene</w:t>
      </w:r>
      <w:r w:rsidRPr="00976E3B">
        <w:rPr>
          <w:rFonts w:cs="Times New Roman"/>
          <w:color w:val="000000"/>
          <w:sz w:val="24"/>
          <w:szCs w:val="24"/>
        </w:rPr>
        <w:t xml:space="preserve"> layers, the central layer is close to neutral. Summing the charge for the </w:t>
      </w:r>
      <w:r w:rsidR="004019C6">
        <w:rPr>
          <w:rFonts w:cs="Times New Roman"/>
          <w:color w:val="000000"/>
          <w:sz w:val="24"/>
          <w:szCs w:val="24"/>
        </w:rPr>
        <w:t>goldene</w:t>
      </w:r>
      <w:r w:rsidRPr="00976E3B">
        <w:rPr>
          <w:rFonts w:cs="Times New Roman"/>
          <w:color w:val="000000"/>
          <w:sz w:val="24"/>
          <w:szCs w:val="24"/>
        </w:rPr>
        <w:t xml:space="preserve"> gives most negative charge for </w:t>
      </w:r>
      <w:r w:rsidR="004019C6">
        <w:rPr>
          <w:rFonts w:cs="Times New Roman"/>
          <w:color w:val="000000"/>
          <w:sz w:val="24"/>
          <w:szCs w:val="24"/>
        </w:rPr>
        <w:t>tri-layer goldene</w:t>
      </w:r>
      <w:r w:rsidRPr="00976E3B">
        <w:rPr>
          <w:rFonts w:cs="Times New Roman"/>
          <w:color w:val="000000"/>
          <w:sz w:val="24"/>
          <w:szCs w:val="24"/>
        </w:rPr>
        <w:t xml:space="preserve">. Note that </w:t>
      </w:r>
      <w:r w:rsidR="004019C6">
        <w:rPr>
          <w:rFonts w:cs="Times New Roman"/>
          <w:color w:val="000000"/>
          <w:sz w:val="24"/>
          <w:szCs w:val="24"/>
        </w:rPr>
        <w:t>the results for four</w:t>
      </w:r>
      <w:r w:rsidRPr="00976E3B">
        <w:rPr>
          <w:rFonts w:cs="Times New Roman"/>
          <w:color w:val="000000"/>
          <w:sz w:val="24"/>
          <w:szCs w:val="24"/>
        </w:rPr>
        <w:t xml:space="preserve"> layers of </w:t>
      </w:r>
      <w:r w:rsidR="004019C6">
        <w:rPr>
          <w:rFonts w:cs="Times New Roman"/>
          <w:color w:val="000000"/>
          <w:sz w:val="24"/>
          <w:szCs w:val="24"/>
        </w:rPr>
        <w:t>goldene</w:t>
      </w:r>
      <w:r w:rsidRPr="00976E3B">
        <w:rPr>
          <w:rFonts w:cs="Times New Roman"/>
          <w:color w:val="000000"/>
          <w:sz w:val="24"/>
          <w:szCs w:val="24"/>
        </w:rPr>
        <w:t xml:space="preserve"> looks a bit strange. This can be related to its structure</w:t>
      </w:r>
      <w:r w:rsidR="004019C6">
        <w:rPr>
          <w:rFonts w:cs="Times New Roman"/>
          <w:color w:val="000000"/>
          <w:sz w:val="24"/>
          <w:szCs w:val="24"/>
        </w:rPr>
        <w:t>,</w:t>
      </w:r>
      <w:r w:rsidRPr="00976E3B">
        <w:rPr>
          <w:rFonts w:cs="Times New Roman"/>
          <w:color w:val="000000"/>
          <w:sz w:val="24"/>
          <w:szCs w:val="24"/>
        </w:rPr>
        <w:t xml:space="preserve"> which is less symmetric compared to the other ones. This is seen upon a closer look at Ti</w:t>
      </w:r>
      <w:r w:rsidRPr="007B5307">
        <w:rPr>
          <w:rFonts w:cs="Times New Roman"/>
          <w:color w:val="000000"/>
          <w:sz w:val="24"/>
          <w:szCs w:val="24"/>
          <w:vertAlign w:val="subscript"/>
        </w:rPr>
        <w:t>4</w:t>
      </w:r>
      <w:r w:rsidRPr="00976E3B">
        <w:rPr>
          <w:rFonts w:cs="Times New Roman"/>
          <w:color w:val="000000"/>
          <w:sz w:val="24"/>
          <w:szCs w:val="24"/>
        </w:rPr>
        <w:t>Au</w:t>
      </w:r>
      <w:r w:rsidRPr="007B5307">
        <w:rPr>
          <w:rFonts w:cs="Times New Roman"/>
          <w:color w:val="000000"/>
          <w:sz w:val="24"/>
          <w:szCs w:val="24"/>
          <w:vertAlign w:val="subscript"/>
        </w:rPr>
        <w:t>4</w:t>
      </w:r>
      <w:r w:rsidRPr="00976E3B">
        <w:rPr>
          <w:rFonts w:cs="Times New Roman"/>
          <w:color w:val="000000"/>
          <w:sz w:val="24"/>
          <w:szCs w:val="24"/>
        </w:rPr>
        <w:t>C</w:t>
      </w:r>
      <w:r w:rsidRPr="007B5307">
        <w:rPr>
          <w:rFonts w:cs="Times New Roman"/>
          <w:color w:val="000000"/>
          <w:sz w:val="24"/>
          <w:szCs w:val="24"/>
          <w:vertAlign w:val="subscript"/>
        </w:rPr>
        <w:t>3</w:t>
      </w:r>
      <w:r w:rsidRPr="00976E3B">
        <w:rPr>
          <w:rFonts w:cs="Times New Roman"/>
          <w:color w:val="000000"/>
          <w:sz w:val="24"/>
          <w:szCs w:val="24"/>
        </w:rPr>
        <w:t xml:space="preserve"> in </w:t>
      </w:r>
      <w:r w:rsidRPr="00E1234F">
        <w:rPr>
          <w:rFonts w:cs="Times New Roman"/>
          <w:b/>
          <w:bCs/>
          <w:color w:val="000000"/>
          <w:sz w:val="24"/>
          <w:szCs w:val="24"/>
        </w:rPr>
        <w:t>Fig</w:t>
      </w:r>
      <w:r w:rsidR="00E1234F" w:rsidRPr="00E1234F">
        <w:rPr>
          <w:rFonts w:cs="Times New Roman"/>
          <w:b/>
          <w:bCs/>
          <w:color w:val="000000"/>
          <w:sz w:val="24"/>
          <w:szCs w:val="24"/>
        </w:rPr>
        <w:t>.</w:t>
      </w:r>
      <w:r w:rsidRPr="00E1234F">
        <w:rPr>
          <w:rFonts w:cs="Times New Roman"/>
          <w:b/>
          <w:bCs/>
          <w:color w:val="000000"/>
          <w:sz w:val="24"/>
          <w:szCs w:val="24"/>
        </w:rPr>
        <w:t xml:space="preserve"> 2a</w:t>
      </w:r>
      <w:r w:rsidRPr="00976E3B">
        <w:rPr>
          <w:rFonts w:cs="Times New Roman"/>
          <w:color w:val="000000"/>
          <w:sz w:val="24"/>
          <w:szCs w:val="24"/>
        </w:rPr>
        <w:t>.</w:t>
      </w:r>
      <w:r w:rsidR="004019C6">
        <w:rPr>
          <w:rFonts w:cs="Times New Roman"/>
          <w:color w:val="000000"/>
          <w:sz w:val="24"/>
          <w:szCs w:val="24"/>
        </w:rPr>
        <w:t xml:space="preserve"> </w:t>
      </w:r>
      <w:r w:rsidRPr="00976E3B">
        <w:rPr>
          <w:rFonts w:cs="Times New Roman"/>
          <w:color w:val="000000"/>
          <w:sz w:val="24"/>
          <w:szCs w:val="24"/>
        </w:rPr>
        <w:t xml:space="preserve">Ti is found to be most positive for 3 layers of Au. Ti is least impacted when </w:t>
      </w:r>
      <w:r w:rsidR="004019C6">
        <w:rPr>
          <w:rFonts w:cs="Times New Roman"/>
          <w:color w:val="000000"/>
          <w:sz w:val="24"/>
          <w:szCs w:val="24"/>
        </w:rPr>
        <w:t xml:space="preserve">with respect </w:t>
      </w:r>
      <w:proofErr w:type="spellStart"/>
      <w:r w:rsidR="004019C6">
        <w:rPr>
          <w:rFonts w:cs="Times New Roman"/>
          <w:color w:val="000000"/>
          <w:sz w:val="24"/>
          <w:szCs w:val="24"/>
        </w:rPr>
        <w:t>ot</w:t>
      </w:r>
      <w:proofErr w:type="spellEnd"/>
      <w:r w:rsidR="004019C6">
        <w:rPr>
          <w:rFonts w:cs="Times New Roman"/>
          <w:color w:val="000000"/>
          <w:sz w:val="24"/>
          <w:szCs w:val="24"/>
        </w:rPr>
        <w:t xml:space="preserve"> monolayer goldene</w:t>
      </w:r>
      <w:r w:rsidRPr="00976E3B">
        <w:rPr>
          <w:rFonts w:cs="Times New Roman"/>
          <w:color w:val="000000"/>
          <w:sz w:val="24"/>
          <w:szCs w:val="24"/>
        </w:rPr>
        <w:t>.</w:t>
      </w:r>
      <w:r w:rsidR="004019C6">
        <w:rPr>
          <w:rFonts w:cs="Times New Roman"/>
          <w:color w:val="000000"/>
          <w:sz w:val="24"/>
          <w:szCs w:val="24"/>
        </w:rPr>
        <w:t xml:space="preserve"> </w:t>
      </w:r>
      <w:r w:rsidR="00A81DF0" w:rsidRPr="007B5307">
        <w:rPr>
          <w:rFonts w:cs="Times New Roman"/>
          <w:color w:val="000000"/>
          <w:sz w:val="24"/>
          <w:szCs w:val="24"/>
        </w:rPr>
        <w:t>These arguments may explain why</w:t>
      </w:r>
      <w:r w:rsidR="004019C6">
        <w:rPr>
          <w:rFonts w:cs="Times New Roman"/>
          <w:color w:val="000000"/>
          <w:sz w:val="24"/>
          <w:szCs w:val="24"/>
        </w:rPr>
        <w:t xml:space="preserve"> three is the optimum number for stacks of</w:t>
      </w:r>
      <w:r w:rsidR="00A81DF0" w:rsidRPr="007B5307">
        <w:rPr>
          <w:rFonts w:cs="Times New Roman"/>
          <w:color w:val="000000"/>
          <w:sz w:val="24"/>
          <w:szCs w:val="24"/>
        </w:rPr>
        <w:t xml:space="preserve"> goldene</w:t>
      </w:r>
      <w:r w:rsidR="004019C6">
        <w:rPr>
          <w:rFonts w:cs="Times New Roman"/>
          <w:color w:val="000000"/>
          <w:sz w:val="24"/>
          <w:szCs w:val="24"/>
        </w:rPr>
        <w:t xml:space="preserve">, as </w:t>
      </w:r>
      <w:r w:rsidR="00A81DF0" w:rsidRPr="007B5307">
        <w:rPr>
          <w:rFonts w:cs="Times New Roman"/>
          <w:color w:val="000000"/>
          <w:sz w:val="24"/>
          <w:szCs w:val="24"/>
        </w:rPr>
        <w:t xml:space="preserve">experimentally </w:t>
      </w:r>
      <w:r w:rsidR="004019C6">
        <w:rPr>
          <w:rFonts w:cs="Times New Roman"/>
          <w:color w:val="000000"/>
          <w:sz w:val="24"/>
          <w:szCs w:val="24"/>
        </w:rPr>
        <w:t>observed</w:t>
      </w:r>
      <w:r w:rsidR="00A81DF0" w:rsidRPr="007B5307">
        <w:rPr>
          <w:rFonts w:cs="Times New Roman"/>
          <w:color w:val="000000"/>
          <w:sz w:val="24"/>
          <w:szCs w:val="24"/>
        </w:rPr>
        <w:t xml:space="preserve"> in TEM.</w:t>
      </w:r>
    </w:p>
    <w:p w14:paraId="03D87582" w14:textId="18CE1238" w:rsidR="00A81DF0" w:rsidRPr="007B5307" w:rsidRDefault="004019C6" w:rsidP="00714BE5">
      <w:pPr>
        <w:spacing w:after="0" w:line="360" w:lineRule="auto"/>
        <w:rPr>
          <w:rFonts w:eastAsiaTheme="minorEastAsia" w:cs="Times New Roman"/>
          <w:sz w:val="24"/>
          <w:szCs w:val="24"/>
          <w:lang w:eastAsia="zh-CN"/>
        </w:rPr>
      </w:pPr>
      <w:r>
        <w:rPr>
          <w:rFonts w:eastAsiaTheme="minorEastAsia" w:cs="Times New Roman"/>
          <w:sz w:val="24"/>
          <w:szCs w:val="24"/>
          <w:lang w:eastAsia="zh-CN"/>
        </w:rPr>
        <w:br/>
      </w:r>
    </w:p>
    <w:p w14:paraId="55F88C18" w14:textId="77777777" w:rsidR="00E1234F" w:rsidRDefault="00E1234F" w:rsidP="00714BE5">
      <w:pPr>
        <w:spacing w:after="0" w:line="360" w:lineRule="auto"/>
        <w:rPr>
          <w:rFonts w:eastAsiaTheme="minorEastAsia" w:cs="Times New Roman"/>
          <w:b/>
          <w:bCs/>
          <w:sz w:val="28"/>
          <w:szCs w:val="28"/>
          <w:lang w:eastAsia="zh-CN"/>
        </w:rPr>
      </w:pPr>
    </w:p>
    <w:p w14:paraId="55166F48" w14:textId="77777777" w:rsidR="00E1234F" w:rsidRDefault="00E1234F" w:rsidP="00714BE5">
      <w:pPr>
        <w:spacing w:after="0" w:line="360" w:lineRule="auto"/>
        <w:rPr>
          <w:rFonts w:eastAsiaTheme="minorEastAsia" w:cs="Times New Roman"/>
          <w:b/>
          <w:bCs/>
          <w:sz w:val="28"/>
          <w:szCs w:val="28"/>
          <w:lang w:eastAsia="zh-CN"/>
        </w:rPr>
      </w:pPr>
    </w:p>
    <w:p w14:paraId="28B5D655" w14:textId="77777777" w:rsidR="00E1234F" w:rsidRDefault="00E1234F" w:rsidP="00714BE5">
      <w:pPr>
        <w:spacing w:after="0" w:line="360" w:lineRule="auto"/>
        <w:rPr>
          <w:rFonts w:eastAsiaTheme="minorEastAsia" w:cs="Times New Roman"/>
          <w:b/>
          <w:bCs/>
          <w:sz w:val="28"/>
          <w:szCs w:val="28"/>
          <w:lang w:eastAsia="zh-CN"/>
        </w:rPr>
      </w:pPr>
    </w:p>
    <w:p w14:paraId="1A8181CF" w14:textId="77777777" w:rsidR="00E1234F" w:rsidRDefault="00E1234F" w:rsidP="00714BE5">
      <w:pPr>
        <w:spacing w:after="0" w:line="360" w:lineRule="auto"/>
        <w:rPr>
          <w:rFonts w:eastAsiaTheme="minorEastAsia" w:cs="Times New Roman"/>
          <w:b/>
          <w:bCs/>
          <w:sz w:val="28"/>
          <w:szCs w:val="28"/>
          <w:lang w:eastAsia="zh-CN"/>
        </w:rPr>
      </w:pPr>
    </w:p>
    <w:p w14:paraId="2593D95F" w14:textId="77777777" w:rsidR="00E1234F" w:rsidRDefault="00E1234F" w:rsidP="00714BE5">
      <w:pPr>
        <w:spacing w:after="0" w:line="360" w:lineRule="auto"/>
        <w:rPr>
          <w:rFonts w:eastAsiaTheme="minorEastAsia" w:cs="Times New Roman"/>
          <w:b/>
          <w:bCs/>
          <w:sz w:val="28"/>
          <w:szCs w:val="28"/>
          <w:lang w:eastAsia="zh-CN"/>
        </w:rPr>
      </w:pPr>
    </w:p>
    <w:p w14:paraId="047A9BAB" w14:textId="77777777" w:rsidR="00E1234F" w:rsidRDefault="00E1234F" w:rsidP="00714BE5">
      <w:pPr>
        <w:spacing w:after="0" w:line="360" w:lineRule="auto"/>
        <w:rPr>
          <w:rFonts w:eastAsiaTheme="minorEastAsia" w:cs="Times New Roman"/>
          <w:b/>
          <w:bCs/>
          <w:sz w:val="28"/>
          <w:szCs w:val="28"/>
          <w:lang w:eastAsia="zh-CN"/>
        </w:rPr>
      </w:pPr>
    </w:p>
    <w:p w14:paraId="58A3FBC4" w14:textId="77777777" w:rsidR="00E1234F" w:rsidRDefault="00E1234F" w:rsidP="00714BE5">
      <w:pPr>
        <w:spacing w:after="0" w:line="360" w:lineRule="auto"/>
        <w:rPr>
          <w:rFonts w:eastAsiaTheme="minorEastAsia" w:cs="Times New Roman"/>
          <w:b/>
          <w:bCs/>
          <w:sz w:val="28"/>
          <w:szCs w:val="28"/>
          <w:lang w:eastAsia="zh-CN"/>
        </w:rPr>
      </w:pPr>
    </w:p>
    <w:p w14:paraId="2ECA1E90" w14:textId="77777777" w:rsidR="00E1234F" w:rsidRDefault="00E1234F" w:rsidP="00714BE5">
      <w:pPr>
        <w:spacing w:after="0" w:line="360" w:lineRule="auto"/>
        <w:rPr>
          <w:rFonts w:eastAsiaTheme="minorEastAsia" w:cs="Times New Roman"/>
          <w:b/>
          <w:bCs/>
          <w:sz w:val="28"/>
          <w:szCs w:val="28"/>
          <w:lang w:eastAsia="zh-CN"/>
        </w:rPr>
      </w:pPr>
    </w:p>
    <w:p w14:paraId="66CF0FB9" w14:textId="77777777" w:rsidR="00E1234F" w:rsidRDefault="00E1234F" w:rsidP="00714BE5">
      <w:pPr>
        <w:spacing w:after="0" w:line="360" w:lineRule="auto"/>
        <w:rPr>
          <w:rFonts w:eastAsiaTheme="minorEastAsia" w:cs="Times New Roman"/>
          <w:b/>
          <w:bCs/>
          <w:sz w:val="28"/>
          <w:szCs w:val="28"/>
          <w:lang w:eastAsia="zh-CN"/>
        </w:rPr>
      </w:pPr>
    </w:p>
    <w:p w14:paraId="4707433D" w14:textId="77777777" w:rsidR="00E1234F" w:rsidRDefault="00E1234F" w:rsidP="00714BE5">
      <w:pPr>
        <w:spacing w:after="0" w:line="360" w:lineRule="auto"/>
        <w:rPr>
          <w:rFonts w:eastAsiaTheme="minorEastAsia" w:cs="Times New Roman"/>
          <w:b/>
          <w:bCs/>
          <w:sz w:val="28"/>
          <w:szCs w:val="28"/>
          <w:lang w:eastAsia="zh-CN"/>
        </w:rPr>
      </w:pPr>
    </w:p>
    <w:p w14:paraId="5217079F" w14:textId="77777777" w:rsidR="00E1234F" w:rsidRDefault="00E1234F" w:rsidP="00714BE5">
      <w:pPr>
        <w:spacing w:after="0" w:line="360" w:lineRule="auto"/>
        <w:rPr>
          <w:rFonts w:eastAsiaTheme="minorEastAsia" w:cs="Times New Roman"/>
          <w:b/>
          <w:bCs/>
          <w:sz w:val="28"/>
          <w:szCs w:val="28"/>
          <w:lang w:eastAsia="zh-CN"/>
        </w:rPr>
      </w:pPr>
    </w:p>
    <w:p w14:paraId="18A323C1" w14:textId="77777777" w:rsidR="00E1234F" w:rsidRDefault="00E1234F" w:rsidP="00714BE5">
      <w:pPr>
        <w:spacing w:after="0" w:line="360" w:lineRule="auto"/>
        <w:rPr>
          <w:rFonts w:eastAsiaTheme="minorEastAsia" w:cs="Times New Roman"/>
          <w:b/>
          <w:bCs/>
          <w:sz w:val="28"/>
          <w:szCs w:val="28"/>
          <w:lang w:eastAsia="zh-CN"/>
        </w:rPr>
      </w:pPr>
    </w:p>
    <w:p w14:paraId="0FAF4F2A" w14:textId="77777777" w:rsidR="00E1234F" w:rsidRDefault="00E1234F" w:rsidP="00714BE5">
      <w:pPr>
        <w:spacing w:after="0" w:line="360" w:lineRule="auto"/>
        <w:rPr>
          <w:rFonts w:eastAsiaTheme="minorEastAsia" w:cs="Times New Roman"/>
          <w:b/>
          <w:bCs/>
          <w:sz w:val="28"/>
          <w:szCs w:val="28"/>
          <w:lang w:eastAsia="zh-CN"/>
        </w:rPr>
      </w:pPr>
    </w:p>
    <w:p w14:paraId="734DB8DC" w14:textId="77777777" w:rsidR="00E1234F" w:rsidRDefault="00E1234F" w:rsidP="00714BE5">
      <w:pPr>
        <w:spacing w:after="0" w:line="360" w:lineRule="auto"/>
        <w:rPr>
          <w:rFonts w:eastAsiaTheme="minorEastAsia" w:cs="Times New Roman"/>
          <w:b/>
          <w:bCs/>
          <w:sz w:val="28"/>
          <w:szCs w:val="28"/>
          <w:lang w:eastAsia="zh-CN"/>
        </w:rPr>
      </w:pPr>
    </w:p>
    <w:p w14:paraId="4632BDFF" w14:textId="77777777" w:rsidR="00E1234F" w:rsidRDefault="00E1234F" w:rsidP="00714BE5">
      <w:pPr>
        <w:spacing w:after="0" w:line="360" w:lineRule="auto"/>
        <w:rPr>
          <w:rFonts w:eastAsiaTheme="minorEastAsia" w:cs="Times New Roman"/>
          <w:b/>
          <w:bCs/>
          <w:sz w:val="28"/>
          <w:szCs w:val="28"/>
          <w:lang w:eastAsia="zh-CN"/>
        </w:rPr>
      </w:pPr>
    </w:p>
    <w:p w14:paraId="2191A1B8" w14:textId="77777777" w:rsidR="00F16732" w:rsidRDefault="00F16732" w:rsidP="00714BE5">
      <w:pPr>
        <w:spacing w:after="0" w:line="360" w:lineRule="auto"/>
        <w:rPr>
          <w:rFonts w:eastAsiaTheme="minorEastAsia" w:cs="Times New Roman"/>
          <w:b/>
          <w:bCs/>
          <w:sz w:val="28"/>
          <w:szCs w:val="28"/>
          <w:lang w:eastAsia="zh-CN"/>
        </w:rPr>
      </w:pPr>
    </w:p>
    <w:p w14:paraId="7E2770BB" w14:textId="77777777" w:rsidR="00E1234F" w:rsidRDefault="00E1234F" w:rsidP="00714BE5">
      <w:pPr>
        <w:spacing w:after="0" w:line="360" w:lineRule="auto"/>
        <w:rPr>
          <w:rFonts w:eastAsiaTheme="minorEastAsia" w:cs="Times New Roman"/>
          <w:b/>
          <w:bCs/>
          <w:sz w:val="28"/>
          <w:szCs w:val="28"/>
          <w:lang w:eastAsia="zh-CN"/>
        </w:rPr>
      </w:pPr>
    </w:p>
    <w:p w14:paraId="4A4D90D8" w14:textId="77777777" w:rsidR="00E1234F" w:rsidRDefault="00E1234F" w:rsidP="00714BE5">
      <w:pPr>
        <w:spacing w:after="0" w:line="360" w:lineRule="auto"/>
        <w:rPr>
          <w:rFonts w:eastAsiaTheme="minorEastAsia" w:cs="Times New Roman"/>
          <w:b/>
          <w:bCs/>
          <w:sz w:val="28"/>
          <w:szCs w:val="28"/>
          <w:lang w:eastAsia="zh-CN"/>
        </w:rPr>
      </w:pPr>
    </w:p>
    <w:p w14:paraId="3B372E6F" w14:textId="77777777" w:rsidR="00E1234F" w:rsidRDefault="00E1234F" w:rsidP="00714BE5">
      <w:pPr>
        <w:spacing w:after="0" w:line="360" w:lineRule="auto"/>
        <w:rPr>
          <w:rFonts w:eastAsiaTheme="minorEastAsia" w:cs="Times New Roman"/>
          <w:b/>
          <w:bCs/>
          <w:sz w:val="28"/>
          <w:szCs w:val="28"/>
          <w:lang w:eastAsia="zh-CN"/>
        </w:rPr>
      </w:pPr>
    </w:p>
    <w:p w14:paraId="5FF5272D" w14:textId="4EFD1A43" w:rsidR="0005617F" w:rsidRPr="00714BE5" w:rsidRDefault="0005617F" w:rsidP="00714BE5">
      <w:pPr>
        <w:spacing w:after="0" w:line="360" w:lineRule="auto"/>
        <w:rPr>
          <w:rFonts w:eastAsiaTheme="minorEastAsia" w:cs="Times New Roman"/>
          <w:b/>
          <w:bCs/>
          <w:sz w:val="28"/>
          <w:szCs w:val="28"/>
          <w:lang w:eastAsia="zh-CN"/>
        </w:rPr>
      </w:pPr>
      <w:r w:rsidRPr="007B38D5">
        <w:rPr>
          <w:rFonts w:eastAsiaTheme="minorEastAsia" w:cs="Times New Roman" w:hint="eastAsia"/>
          <w:b/>
          <w:bCs/>
          <w:sz w:val="28"/>
          <w:szCs w:val="28"/>
          <w:lang w:eastAsia="zh-CN"/>
        </w:rPr>
        <w:lastRenderedPageBreak/>
        <w:t xml:space="preserve">Section </w:t>
      </w:r>
      <w:r>
        <w:rPr>
          <w:rFonts w:eastAsiaTheme="minorEastAsia" w:cs="Times New Roman" w:hint="eastAsia"/>
          <w:b/>
          <w:bCs/>
          <w:sz w:val="28"/>
          <w:szCs w:val="28"/>
          <w:lang w:eastAsia="zh-CN"/>
        </w:rPr>
        <w:t xml:space="preserve">5: </w:t>
      </w:r>
      <w:r w:rsidR="00021F46" w:rsidRPr="00021F46">
        <w:rPr>
          <w:rFonts w:eastAsiaTheme="minorEastAsia" w:cs="Times New Roman"/>
          <w:b/>
          <w:bCs/>
          <w:sz w:val="28"/>
          <w:szCs w:val="28"/>
          <w:lang w:eastAsia="zh-CN"/>
        </w:rPr>
        <w:t>Mechanistic consideration</w:t>
      </w:r>
      <w:r w:rsidR="00021F46">
        <w:rPr>
          <w:rFonts w:eastAsiaTheme="minorEastAsia" w:cs="Times New Roman" w:hint="eastAsia"/>
          <w:b/>
          <w:bCs/>
          <w:sz w:val="28"/>
          <w:szCs w:val="28"/>
          <w:lang w:eastAsia="zh-CN"/>
        </w:rPr>
        <w:t xml:space="preserve"> on </w:t>
      </w:r>
      <w:r w:rsidR="00021F46" w:rsidRPr="00021F46">
        <w:rPr>
          <w:rFonts w:eastAsiaTheme="minorEastAsia" w:cs="Times New Roman"/>
          <w:b/>
          <w:bCs/>
          <w:sz w:val="28"/>
          <w:szCs w:val="28"/>
          <w:lang w:eastAsia="zh-CN"/>
        </w:rPr>
        <w:t>Ti</w:t>
      </w:r>
      <w:r w:rsidR="00021F46" w:rsidRPr="00021F46">
        <w:rPr>
          <w:rFonts w:eastAsiaTheme="minorEastAsia" w:cs="Times New Roman"/>
          <w:b/>
          <w:bCs/>
          <w:sz w:val="28"/>
          <w:szCs w:val="28"/>
          <w:vertAlign w:val="subscript"/>
          <w:lang w:eastAsia="zh-CN"/>
        </w:rPr>
        <w:t>4</w:t>
      </w:r>
      <w:r w:rsidR="00021F46" w:rsidRPr="00021F46">
        <w:rPr>
          <w:rFonts w:eastAsiaTheme="minorEastAsia" w:cs="Times New Roman"/>
          <w:b/>
          <w:bCs/>
          <w:sz w:val="28"/>
          <w:szCs w:val="28"/>
          <w:lang w:eastAsia="zh-CN"/>
        </w:rPr>
        <w:t>C</w:t>
      </w:r>
      <w:r w:rsidR="00021F46" w:rsidRPr="00021F46">
        <w:rPr>
          <w:rFonts w:eastAsiaTheme="minorEastAsia" w:cs="Times New Roman"/>
          <w:b/>
          <w:bCs/>
          <w:sz w:val="28"/>
          <w:szCs w:val="28"/>
          <w:vertAlign w:val="subscript"/>
          <w:lang w:eastAsia="zh-CN"/>
        </w:rPr>
        <w:t>3</w:t>
      </w:r>
      <w:r w:rsidR="00021F46">
        <w:rPr>
          <w:rFonts w:eastAsiaTheme="minorEastAsia" w:cs="Times New Roman" w:hint="eastAsia"/>
          <w:sz w:val="24"/>
          <w:szCs w:val="24"/>
          <w:vertAlign w:val="subscript"/>
          <w:lang w:eastAsia="zh-CN"/>
        </w:rPr>
        <w:t xml:space="preserve"> </w:t>
      </w:r>
      <w:r w:rsidR="00021F46" w:rsidRPr="00021F46">
        <w:rPr>
          <w:rFonts w:eastAsiaTheme="minorEastAsia" w:cs="Times New Roman" w:hint="eastAsia"/>
          <w:b/>
          <w:bCs/>
          <w:sz w:val="28"/>
          <w:szCs w:val="28"/>
          <w:lang w:eastAsia="zh-CN"/>
        </w:rPr>
        <w:t>sheets</w:t>
      </w:r>
      <w:r w:rsidR="00021F46">
        <w:rPr>
          <w:rFonts w:eastAsiaTheme="minorEastAsia" w:cs="Times New Roman" w:hint="eastAsia"/>
          <w:sz w:val="24"/>
          <w:szCs w:val="24"/>
          <w:lang w:eastAsia="zh-CN"/>
        </w:rPr>
        <w:t xml:space="preserve"> </w:t>
      </w:r>
      <w:r w:rsidR="009F5111">
        <w:rPr>
          <w:rFonts w:eastAsiaTheme="minorEastAsia" w:cs="Times New Roman"/>
          <w:b/>
          <w:bCs/>
          <w:sz w:val="28"/>
          <w:szCs w:val="28"/>
          <w:lang w:eastAsia="zh-CN"/>
        </w:rPr>
        <w:t>gl</w:t>
      </w:r>
      <w:r w:rsidR="00021F46">
        <w:rPr>
          <w:rFonts w:eastAsiaTheme="minorEastAsia" w:cs="Times New Roman" w:hint="eastAsia"/>
          <w:b/>
          <w:bCs/>
          <w:sz w:val="28"/>
          <w:szCs w:val="28"/>
          <w:lang w:eastAsia="zh-CN"/>
        </w:rPr>
        <w:t xml:space="preserve">iding in </w:t>
      </w:r>
      <w:r w:rsidR="00021F46" w:rsidRPr="00021F46">
        <w:rPr>
          <w:rFonts w:eastAsiaTheme="minorEastAsia" w:cs="Times New Roman"/>
          <w:b/>
          <w:bCs/>
          <w:sz w:val="28"/>
          <w:szCs w:val="28"/>
          <w:lang w:eastAsia="zh-CN"/>
        </w:rPr>
        <w:t>Ti</w:t>
      </w:r>
      <w:r w:rsidR="00021F46" w:rsidRPr="00021F46">
        <w:rPr>
          <w:rFonts w:eastAsiaTheme="minorEastAsia" w:cs="Times New Roman"/>
          <w:b/>
          <w:bCs/>
          <w:sz w:val="28"/>
          <w:szCs w:val="28"/>
          <w:vertAlign w:val="subscript"/>
          <w:lang w:eastAsia="zh-CN"/>
        </w:rPr>
        <w:t>4</w:t>
      </w:r>
      <w:r w:rsidR="00021F46" w:rsidRPr="00021F46">
        <w:rPr>
          <w:rFonts w:eastAsiaTheme="minorEastAsia" w:cs="Times New Roman"/>
          <w:b/>
          <w:bCs/>
          <w:sz w:val="28"/>
          <w:szCs w:val="28"/>
          <w:lang w:eastAsia="zh-CN"/>
        </w:rPr>
        <w:t>Au</w:t>
      </w:r>
      <w:r w:rsidR="00021F46" w:rsidRPr="00021F46">
        <w:rPr>
          <w:rFonts w:eastAsiaTheme="minorEastAsia" w:cs="Times New Roman"/>
          <w:b/>
          <w:bCs/>
          <w:sz w:val="28"/>
          <w:szCs w:val="28"/>
          <w:vertAlign w:val="subscript"/>
          <w:lang w:eastAsia="zh-CN"/>
        </w:rPr>
        <w:t>3</w:t>
      </w:r>
      <w:r w:rsidR="00021F46" w:rsidRPr="00021F46">
        <w:rPr>
          <w:rFonts w:eastAsiaTheme="minorEastAsia" w:cs="Times New Roman"/>
          <w:b/>
          <w:bCs/>
          <w:sz w:val="28"/>
          <w:szCs w:val="28"/>
          <w:lang w:eastAsia="zh-CN"/>
        </w:rPr>
        <w:t>C</w:t>
      </w:r>
      <w:r w:rsidR="00021F46" w:rsidRPr="00021F46">
        <w:rPr>
          <w:rFonts w:eastAsiaTheme="minorEastAsia" w:cs="Times New Roman"/>
          <w:b/>
          <w:bCs/>
          <w:sz w:val="28"/>
          <w:szCs w:val="28"/>
          <w:vertAlign w:val="subscript"/>
          <w:lang w:eastAsia="zh-CN"/>
        </w:rPr>
        <w:t>3</w:t>
      </w:r>
    </w:p>
    <w:p w14:paraId="7C1FB7BE" w14:textId="07911757" w:rsidR="0005617F" w:rsidRDefault="0005617F" w:rsidP="0005617F">
      <w:pPr>
        <w:spacing w:after="0" w:line="360" w:lineRule="auto"/>
        <w:ind w:firstLine="578"/>
        <w:jc w:val="both"/>
        <w:rPr>
          <w:rFonts w:eastAsiaTheme="minorEastAsia" w:cs="Times New Roman"/>
          <w:sz w:val="24"/>
          <w:szCs w:val="24"/>
          <w:lang w:eastAsia="zh-CN"/>
        </w:rPr>
      </w:pPr>
      <w:r w:rsidRPr="0005617F">
        <w:rPr>
          <w:rFonts w:eastAsiaTheme="minorEastAsia" w:cs="Times New Roman"/>
          <w:sz w:val="24"/>
          <w:szCs w:val="24"/>
          <w:lang w:eastAsia="zh-CN"/>
        </w:rPr>
        <w:t xml:space="preserve">The </w:t>
      </w:r>
      <w:r w:rsidR="000B2F87">
        <w:rPr>
          <w:rFonts w:eastAsiaTheme="minorEastAsia" w:cs="Times New Roman"/>
          <w:sz w:val="24"/>
          <w:szCs w:val="24"/>
          <w:lang w:eastAsia="zh-CN"/>
        </w:rPr>
        <w:t xml:space="preserve">progressive </w:t>
      </w:r>
      <w:r w:rsidRPr="0005617F">
        <w:rPr>
          <w:rFonts w:eastAsiaTheme="minorEastAsia" w:cs="Times New Roman"/>
          <w:sz w:val="24"/>
          <w:szCs w:val="24"/>
          <w:lang w:eastAsia="zh-CN"/>
        </w:rPr>
        <w:t xml:space="preserve">displacement of Ti-C sheets was first </w:t>
      </w:r>
      <w:r w:rsidR="000B2F87">
        <w:rPr>
          <w:rFonts w:eastAsiaTheme="minorEastAsia" w:cs="Times New Roman"/>
          <w:sz w:val="24"/>
          <w:szCs w:val="24"/>
          <w:lang w:eastAsia="zh-CN"/>
        </w:rPr>
        <w:t>noted</w:t>
      </w:r>
      <w:r w:rsidR="000B2F87" w:rsidRPr="00E164FA">
        <w:rPr>
          <w:rFonts w:eastAsiaTheme="minorEastAsia" w:cs="Times New Roman"/>
          <w:sz w:val="24"/>
          <w:szCs w:val="24"/>
          <w:lang w:eastAsia="zh-CN"/>
        </w:rPr>
        <w:t xml:space="preserve"> </w:t>
      </w:r>
      <w:r w:rsidR="00E164FA" w:rsidRPr="0005617F">
        <w:rPr>
          <w:rFonts w:eastAsiaTheme="minorEastAsia" w:cs="Times New Roman"/>
          <w:sz w:val="24"/>
          <w:szCs w:val="24"/>
          <w:lang w:eastAsia="zh-CN"/>
        </w:rPr>
        <w:t>in Ti</w:t>
      </w:r>
      <w:r w:rsidR="00E164FA" w:rsidRPr="0005617F">
        <w:rPr>
          <w:rFonts w:eastAsiaTheme="minorEastAsia" w:cs="Times New Roman"/>
          <w:sz w:val="24"/>
          <w:szCs w:val="24"/>
          <w:vertAlign w:val="subscript"/>
          <w:lang w:eastAsia="zh-CN"/>
        </w:rPr>
        <w:t>3</w:t>
      </w:r>
      <w:r w:rsidR="00E164FA" w:rsidRPr="0005617F">
        <w:rPr>
          <w:rFonts w:eastAsiaTheme="minorEastAsia" w:cs="Times New Roman"/>
          <w:sz w:val="24"/>
          <w:szCs w:val="24"/>
          <w:lang w:eastAsia="zh-CN"/>
        </w:rPr>
        <w:t>Au</w:t>
      </w:r>
      <w:r w:rsidR="00E164FA" w:rsidRPr="0005617F">
        <w:rPr>
          <w:rFonts w:eastAsiaTheme="minorEastAsia" w:cs="Times New Roman"/>
          <w:sz w:val="24"/>
          <w:szCs w:val="24"/>
          <w:vertAlign w:val="subscript"/>
          <w:lang w:eastAsia="zh-CN"/>
        </w:rPr>
        <w:t>2</w:t>
      </w:r>
      <w:r w:rsidR="00E164FA" w:rsidRPr="0005617F">
        <w:rPr>
          <w:rFonts w:eastAsiaTheme="minorEastAsia" w:cs="Times New Roman"/>
          <w:sz w:val="24"/>
          <w:szCs w:val="24"/>
          <w:lang w:eastAsia="zh-CN"/>
        </w:rPr>
        <w:t>C</w:t>
      </w:r>
      <w:r w:rsidR="00E164FA" w:rsidRPr="0005617F">
        <w:rPr>
          <w:rFonts w:eastAsiaTheme="minorEastAsia" w:cs="Times New Roman"/>
          <w:sz w:val="24"/>
          <w:szCs w:val="24"/>
          <w:vertAlign w:val="subscript"/>
          <w:lang w:eastAsia="zh-CN"/>
        </w:rPr>
        <w:t>2</w:t>
      </w:r>
      <w:r w:rsidR="00E164FA" w:rsidRPr="0005617F">
        <w:rPr>
          <w:rFonts w:eastAsiaTheme="minorEastAsia" w:cs="Times New Roman"/>
          <w:sz w:val="24"/>
          <w:szCs w:val="24"/>
          <w:lang w:eastAsia="zh-CN"/>
        </w:rPr>
        <w:t xml:space="preserve"> </w:t>
      </w:r>
      <w:r w:rsidR="00E164FA">
        <w:rPr>
          <w:rFonts w:eastAsiaTheme="minorEastAsia" w:cs="Times New Roman" w:hint="eastAsia"/>
          <w:sz w:val="24"/>
          <w:szCs w:val="24"/>
          <w:lang w:eastAsia="zh-CN"/>
        </w:rPr>
        <w:t xml:space="preserve">when inserting </w:t>
      </w:r>
      <w:r w:rsidR="000B2F87">
        <w:rPr>
          <w:rFonts w:eastAsiaTheme="minorEastAsia" w:cs="Times New Roman"/>
          <w:sz w:val="24"/>
          <w:szCs w:val="24"/>
          <w:lang w:eastAsia="zh-CN"/>
        </w:rPr>
        <w:t xml:space="preserve">first one and then two </w:t>
      </w:r>
      <w:r w:rsidR="00E164FA">
        <w:rPr>
          <w:rFonts w:eastAsiaTheme="minorEastAsia" w:cs="Times New Roman" w:hint="eastAsia"/>
          <w:sz w:val="24"/>
          <w:szCs w:val="24"/>
          <w:lang w:eastAsia="zh-CN"/>
        </w:rPr>
        <w:t>Au layers into Ti</w:t>
      </w:r>
      <w:r w:rsidR="00E164FA" w:rsidRPr="00E164FA">
        <w:rPr>
          <w:rFonts w:eastAsiaTheme="minorEastAsia" w:cs="Times New Roman" w:hint="eastAsia"/>
          <w:sz w:val="24"/>
          <w:szCs w:val="24"/>
          <w:vertAlign w:val="subscript"/>
          <w:lang w:eastAsia="zh-CN"/>
        </w:rPr>
        <w:t>3</w:t>
      </w:r>
      <w:r w:rsidR="00E164FA">
        <w:rPr>
          <w:rFonts w:eastAsiaTheme="minorEastAsia" w:cs="Times New Roman" w:hint="eastAsia"/>
          <w:sz w:val="24"/>
          <w:szCs w:val="24"/>
          <w:lang w:eastAsia="zh-CN"/>
        </w:rPr>
        <w:t>SiC</w:t>
      </w:r>
      <w:r w:rsidR="00E164FA" w:rsidRPr="00E164FA">
        <w:rPr>
          <w:rFonts w:eastAsiaTheme="minorEastAsia" w:cs="Times New Roman" w:hint="eastAsia"/>
          <w:sz w:val="24"/>
          <w:szCs w:val="24"/>
          <w:vertAlign w:val="subscript"/>
          <w:lang w:eastAsia="zh-CN"/>
        </w:rPr>
        <w:t>2</w:t>
      </w:r>
      <w:r w:rsidR="004146A5">
        <w:rPr>
          <w:rFonts w:eastAsiaTheme="minorEastAsia" w:cs="Times New Roman"/>
          <w:sz w:val="24"/>
          <w:szCs w:val="24"/>
          <w:lang w:eastAsia="zh-CN"/>
        </w:rPr>
        <w:fldChar w:fldCharType="begin"/>
      </w:r>
      <w:r w:rsidR="004146A5">
        <w:rPr>
          <w:rFonts w:eastAsiaTheme="minorEastAsia" w:cs="Times New Roman"/>
          <w:sz w:val="24"/>
          <w:szCs w:val="24"/>
          <w:lang w:eastAsia="zh-CN"/>
        </w:rPr>
        <w:instrText xml:space="preserve"> ADDIN EN.CITE &lt;EndNote&gt;&lt;Cite&gt;&lt;Author&gt;Fashandi&lt;/Author&gt;&lt;Year&gt;2017&lt;/Year&gt;&lt;RecNum&gt;12&lt;/RecNum&gt;&lt;DisplayText&gt;&lt;style face="superscript"&gt;1&lt;/style&gt;&lt;/DisplayText&gt;&lt;record&gt;&lt;rec-number&gt;12&lt;/rec-number&gt;&lt;foreign-keys&gt;&lt;key app="EN" db-id="rf02tedaqtv92zeaaw0pwd9fww09fdzvft2r" timestamp="1637500319"&gt;12&lt;/key&gt;&lt;key app="ENWeb" db-id=""&gt;0&lt;/key&gt;&lt;/foreign-keys&gt;&lt;ref-type name="Journal Article"&gt;17&lt;/ref-type&gt;&lt;contributors&gt;&lt;authors&gt;&lt;author&gt;Fashandi, H.&lt;/author&gt;&lt;author&gt;Dahlqvist, M.&lt;/author&gt;&lt;author&gt;Lu, J.&lt;/author&gt;&lt;author&gt;Palisaitis, J.&lt;/author&gt;&lt;author&gt;Simak, S. I.&lt;/author&gt;&lt;author&gt;Abrikosov, I. A.&lt;/author&gt;&lt;author&gt;Rosen, J.&lt;/author&gt;&lt;author&gt;Hultman, L.&lt;/author&gt;&lt;author&gt;Andersson, M.&lt;/author&gt;&lt;author&gt;Lloyd Spetz, A.&lt;/author&gt;&lt;author&gt;Eklund, P.&lt;/author&gt;&lt;/authors&gt;&lt;/contributors&gt;&lt;auth-address&gt;Department of Physics, Chemistry, and Biology (IFM), Linkoping University, SE-581 83 Linkoping, Sweden.&lt;/auth-address&gt;&lt;titles&gt;&lt;title&gt;Synthesis of Ti3AuC2, Ti3Au2C2 and Ti3IrC2 by noble metal substitution reaction in Ti3SiC2 for high-temperature-stable Ohmic contacts to SiC&lt;/title&gt;&lt;secondary-title&gt;Nat. Mater.&lt;/secondary-title&gt;&lt;/titles&gt;&lt;periodical&gt;&lt;full-title&gt;Nat. Mater.&lt;/full-title&gt;&lt;/periodical&gt;&lt;pages&gt;814-818&lt;/pages&gt;&lt;volume&gt;16&lt;/volume&gt;&lt;edition&gt;2017/05/02&lt;/edition&gt;&lt;dates&gt;&lt;year&gt;2017&lt;/year&gt;&lt;pub-dates&gt;&lt;date&gt;Aug&lt;/date&gt;&lt;/pub-dates&gt;&lt;/dates&gt;&lt;isbn&gt;1476-1122 (Print)&amp;#xD;1476-1122 (Linking)&lt;/isbn&gt;&lt;accession-num&gt;28459444&lt;/accession-num&gt;&lt;urls&gt;&lt;related-urls&gt;&lt;url&gt;https://www.ncbi.nlm.nih.gov/pubmed/28459444&lt;/url&gt;&lt;/related-urls&gt;&lt;/urls&gt;&lt;electronic-resource-num&gt;10.1038/nmat4896&lt;/electronic-resource-num&gt;&lt;/record&gt;&lt;/Cite&gt;&lt;/EndNote&gt;</w:instrText>
      </w:r>
      <w:r w:rsidR="004146A5">
        <w:rPr>
          <w:rFonts w:eastAsiaTheme="minorEastAsia" w:cs="Times New Roman"/>
          <w:sz w:val="24"/>
          <w:szCs w:val="24"/>
          <w:lang w:eastAsia="zh-CN"/>
        </w:rPr>
        <w:fldChar w:fldCharType="separate"/>
      </w:r>
      <w:r w:rsidR="004146A5" w:rsidRPr="004146A5">
        <w:rPr>
          <w:rFonts w:eastAsiaTheme="minorEastAsia" w:cs="Times New Roman"/>
          <w:noProof/>
          <w:sz w:val="24"/>
          <w:szCs w:val="24"/>
          <w:vertAlign w:val="superscript"/>
          <w:lang w:eastAsia="zh-CN"/>
        </w:rPr>
        <w:t>1</w:t>
      </w:r>
      <w:r w:rsidR="004146A5">
        <w:rPr>
          <w:rFonts w:eastAsiaTheme="minorEastAsia" w:cs="Times New Roman"/>
          <w:sz w:val="24"/>
          <w:szCs w:val="24"/>
          <w:lang w:eastAsia="zh-CN"/>
        </w:rPr>
        <w:fldChar w:fldCharType="end"/>
      </w:r>
      <w:r w:rsidRPr="003664BD">
        <w:rPr>
          <w:rFonts w:eastAsiaTheme="minorEastAsia" w:cs="Times New Roman"/>
          <w:sz w:val="24"/>
          <w:szCs w:val="24"/>
          <w:lang w:eastAsia="zh-CN"/>
        </w:rPr>
        <w:t xml:space="preserve">, </w:t>
      </w:r>
      <w:r w:rsidR="003664BD" w:rsidRPr="003664BD">
        <w:rPr>
          <w:rFonts w:cs="Times New Roman" w:hint="eastAsia"/>
          <w:color w:val="000000" w:themeColor="text1"/>
          <w:sz w:val="24"/>
          <w:szCs w:val="24"/>
        </w:rPr>
        <w:t xml:space="preserve">and an example is given in </w:t>
      </w:r>
      <w:r w:rsidR="003664BD" w:rsidRPr="000A0034">
        <w:rPr>
          <w:rFonts w:cs="Times New Roman" w:hint="eastAsia"/>
          <w:b/>
          <w:bCs/>
          <w:sz w:val="24"/>
          <w:szCs w:val="24"/>
        </w:rPr>
        <w:t xml:space="preserve">Fig. </w:t>
      </w:r>
      <w:r w:rsidR="003664BD" w:rsidRPr="000A0034">
        <w:rPr>
          <w:rFonts w:cs="Times New Roman"/>
          <w:b/>
          <w:bCs/>
          <w:sz w:val="24"/>
          <w:szCs w:val="24"/>
        </w:rPr>
        <w:t>S1</w:t>
      </w:r>
      <w:r w:rsidR="00CE1F29">
        <w:rPr>
          <w:rFonts w:eastAsiaTheme="minorEastAsia" w:cs="Times New Roman"/>
          <w:b/>
          <w:bCs/>
          <w:sz w:val="24"/>
          <w:szCs w:val="24"/>
          <w:lang w:eastAsia="zh-CN"/>
        </w:rPr>
        <w:t>6</w:t>
      </w:r>
      <w:r w:rsidR="000B2F87">
        <w:rPr>
          <w:rFonts w:eastAsiaTheme="minorEastAsia" w:cs="Times New Roman"/>
          <w:b/>
          <w:bCs/>
          <w:sz w:val="24"/>
          <w:szCs w:val="24"/>
          <w:lang w:eastAsia="zh-CN"/>
        </w:rPr>
        <w:t>.</w:t>
      </w:r>
      <w:r w:rsidR="003664BD" w:rsidRPr="003664BD">
        <w:rPr>
          <w:rFonts w:eastAsiaTheme="minorEastAsia" w:cs="Times New Roman" w:hint="eastAsia"/>
          <w:sz w:val="24"/>
          <w:szCs w:val="24"/>
          <w:lang w:eastAsia="zh-CN"/>
        </w:rPr>
        <w:t xml:space="preserve"> </w:t>
      </w:r>
      <w:r w:rsidR="000B2F87">
        <w:rPr>
          <w:rFonts w:eastAsiaTheme="minorEastAsia" w:cs="Times New Roman"/>
          <w:sz w:val="24"/>
          <w:szCs w:val="24"/>
          <w:lang w:eastAsia="zh-CN"/>
        </w:rPr>
        <w:t>S</w:t>
      </w:r>
      <w:r w:rsidRPr="0005617F">
        <w:rPr>
          <w:rFonts w:eastAsiaTheme="minorEastAsia" w:cs="Times New Roman"/>
          <w:sz w:val="24"/>
          <w:szCs w:val="24"/>
          <w:lang w:eastAsia="zh-CN"/>
        </w:rPr>
        <w:t xml:space="preserve">uch deformation in MAX phases </w:t>
      </w:r>
      <w:r w:rsidR="000B2F87">
        <w:rPr>
          <w:rFonts w:eastAsiaTheme="minorEastAsia" w:cs="Times New Roman"/>
          <w:sz w:val="24"/>
          <w:szCs w:val="24"/>
          <w:lang w:eastAsia="zh-CN"/>
        </w:rPr>
        <w:t>was, however,</w:t>
      </w:r>
      <w:r w:rsidRPr="0005617F">
        <w:rPr>
          <w:rFonts w:eastAsiaTheme="minorEastAsia" w:cs="Times New Roman"/>
          <w:sz w:val="24"/>
          <w:szCs w:val="24"/>
          <w:lang w:eastAsia="zh-CN"/>
        </w:rPr>
        <w:t xml:space="preserve"> </w:t>
      </w:r>
      <w:r w:rsidR="000B2F87">
        <w:rPr>
          <w:rFonts w:eastAsiaTheme="minorEastAsia" w:cs="Times New Roman"/>
          <w:sz w:val="24"/>
          <w:szCs w:val="24"/>
          <w:lang w:eastAsia="zh-CN"/>
        </w:rPr>
        <w:t>not</w:t>
      </w:r>
      <w:r w:rsidR="000B2F87" w:rsidRPr="0005617F">
        <w:rPr>
          <w:rFonts w:eastAsiaTheme="minorEastAsia" w:cs="Times New Roman"/>
          <w:sz w:val="24"/>
          <w:szCs w:val="24"/>
          <w:lang w:eastAsia="zh-CN"/>
        </w:rPr>
        <w:t xml:space="preserve"> </w:t>
      </w:r>
      <w:r w:rsidRPr="0005617F">
        <w:rPr>
          <w:rFonts w:eastAsiaTheme="minorEastAsia" w:cs="Times New Roman"/>
          <w:sz w:val="24"/>
          <w:szCs w:val="24"/>
          <w:lang w:eastAsia="zh-CN"/>
        </w:rPr>
        <w:t>explained.</w:t>
      </w:r>
    </w:p>
    <w:p w14:paraId="42E1F6C3" w14:textId="0EE5EF7D" w:rsidR="002A4A85" w:rsidRPr="005C3D1A" w:rsidRDefault="0005617F" w:rsidP="005C3D1A">
      <w:pPr>
        <w:spacing w:after="0" w:line="360" w:lineRule="auto"/>
        <w:ind w:firstLine="578"/>
        <w:jc w:val="both"/>
        <w:rPr>
          <w:rFonts w:ascii="Open Sans" w:eastAsiaTheme="minorEastAsia" w:hAnsi="Open Sans" w:cs="Open Sans"/>
          <w:color w:val="000000"/>
          <w:shd w:val="clear" w:color="auto" w:fill="FFFFFF"/>
          <w:lang w:eastAsia="zh-CN"/>
        </w:rPr>
      </w:pPr>
      <w:r w:rsidRPr="0005617F">
        <w:rPr>
          <w:rFonts w:eastAsiaTheme="minorEastAsia" w:cs="Times New Roman"/>
          <w:sz w:val="24"/>
          <w:szCs w:val="24"/>
          <w:lang w:eastAsia="zh-CN"/>
        </w:rPr>
        <w:t>The universal mechanism of plastic deformation and diffusional creep in crystalline materials at elevated temperatures is grain boundary (GB) sliding, sometimes coupled with GB migration</w:t>
      </w:r>
      <w:r w:rsidR="009C6668">
        <w:rPr>
          <w:rFonts w:eastAsiaTheme="minorEastAsia" w:cs="Times New Roman"/>
          <w:sz w:val="24"/>
          <w:szCs w:val="24"/>
          <w:lang w:eastAsia="zh-CN"/>
        </w:rPr>
        <w:fldChar w:fldCharType="begin">
          <w:fldData xml:space="preserve">PEVuZE5vdGU+PENpdGU+PEF1dGhvcj5aaHU8L0F1dGhvcj48WWVhcj4yMDE5PC9ZZWFyPjxSZWNO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==
</w:fldData>
        </w:fldChar>
      </w:r>
      <w:r w:rsidR="00A30C10">
        <w:rPr>
          <w:rFonts w:eastAsiaTheme="minorEastAsia" w:cs="Times New Roman"/>
          <w:sz w:val="24"/>
          <w:szCs w:val="24"/>
          <w:lang w:eastAsia="zh-CN"/>
        </w:rPr>
        <w:instrText xml:space="preserve"> ADDIN EN.CITE </w:instrText>
      </w:r>
      <w:r w:rsidR="00A30C10">
        <w:rPr>
          <w:rFonts w:eastAsiaTheme="minorEastAsia" w:cs="Times New Roman"/>
          <w:sz w:val="24"/>
          <w:szCs w:val="24"/>
          <w:lang w:eastAsia="zh-CN"/>
        </w:rPr>
        <w:fldChar w:fldCharType="begin">
          <w:fldData xml:space="preserve">PEVuZE5vdGU+PENpdGU+PEF1dGhvcj5aaHU8L0F1dGhvcj48WWVhcj4yMDE5PC9ZZWFyPjxSZWNO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==
</w:fldData>
        </w:fldChar>
      </w:r>
      <w:r w:rsidR="00A30C10">
        <w:rPr>
          <w:rFonts w:eastAsiaTheme="minorEastAsia" w:cs="Times New Roman"/>
          <w:sz w:val="24"/>
          <w:szCs w:val="24"/>
          <w:lang w:eastAsia="zh-CN"/>
        </w:rPr>
        <w:instrText xml:space="preserve"> ADDIN EN.CITE.DATA </w:instrText>
      </w:r>
      <w:r w:rsidR="00A30C10">
        <w:rPr>
          <w:rFonts w:eastAsiaTheme="minorEastAsia" w:cs="Times New Roman"/>
          <w:sz w:val="24"/>
          <w:szCs w:val="24"/>
          <w:lang w:eastAsia="zh-CN"/>
        </w:rPr>
      </w:r>
      <w:r w:rsidR="00A30C10">
        <w:rPr>
          <w:rFonts w:eastAsiaTheme="minorEastAsia" w:cs="Times New Roman"/>
          <w:sz w:val="24"/>
          <w:szCs w:val="24"/>
          <w:lang w:eastAsia="zh-CN"/>
        </w:rPr>
        <w:fldChar w:fldCharType="end"/>
      </w:r>
      <w:r w:rsidR="009C6668">
        <w:rPr>
          <w:rFonts w:eastAsiaTheme="minorEastAsia" w:cs="Times New Roman"/>
          <w:sz w:val="24"/>
          <w:szCs w:val="24"/>
          <w:lang w:eastAsia="zh-CN"/>
        </w:rPr>
      </w:r>
      <w:r w:rsidR="009C6668">
        <w:rPr>
          <w:rFonts w:eastAsiaTheme="minorEastAsia" w:cs="Times New Roman"/>
          <w:sz w:val="24"/>
          <w:szCs w:val="24"/>
          <w:lang w:eastAsia="zh-CN"/>
        </w:rPr>
        <w:fldChar w:fldCharType="separate"/>
      </w:r>
      <w:r w:rsidR="00A30C10" w:rsidRPr="00A30C10">
        <w:rPr>
          <w:rFonts w:eastAsiaTheme="minorEastAsia" w:cs="Times New Roman"/>
          <w:noProof/>
          <w:sz w:val="24"/>
          <w:szCs w:val="24"/>
          <w:vertAlign w:val="superscript"/>
          <w:lang w:eastAsia="zh-CN"/>
        </w:rPr>
        <w:t>16, 17</w:t>
      </w:r>
      <w:r w:rsidR="009C6668">
        <w:rPr>
          <w:rFonts w:eastAsiaTheme="minorEastAsia" w:cs="Times New Roman"/>
          <w:sz w:val="24"/>
          <w:szCs w:val="24"/>
          <w:lang w:eastAsia="zh-CN"/>
        </w:rPr>
        <w:fldChar w:fldCharType="end"/>
      </w:r>
      <w:r w:rsidRPr="0005617F">
        <w:rPr>
          <w:rFonts w:eastAsiaTheme="minorEastAsia" w:cs="Times New Roman"/>
          <w:sz w:val="24"/>
          <w:szCs w:val="24"/>
          <w:lang w:eastAsia="zh-CN"/>
        </w:rPr>
        <w:t xml:space="preserve">. </w:t>
      </w:r>
      <w:r w:rsidR="00332598">
        <w:rPr>
          <w:rFonts w:eastAsiaTheme="minorEastAsia" w:cs="Times New Roman" w:hint="eastAsia"/>
          <w:sz w:val="24"/>
          <w:szCs w:val="24"/>
          <w:lang w:eastAsia="zh-CN"/>
        </w:rPr>
        <w:t>MAX phases have two additional def</w:t>
      </w:r>
      <w:r w:rsidR="002D3935">
        <w:rPr>
          <w:rFonts w:eastAsiaTheme="minorEastAsia" w:cs="Times New Roman" w:hint="eastAsia"/>
          <w:sz w:val="24"/>
          <w:szCs w:val="24"/>
          <w:lang w:eastAsia="zh-CN"/>
        </w:rPr>
        <w:t>ormation mecha</w:t>
      </w:r>
      <w:r w:rsidR="00284C1C">
        <w:rPr>
          <w:rFonts w:eastAsiaTheme="minorEastAsia" w:cs="Times New Roman" w:hint="eastAsia"/>
          <w:sz w:val="24"/>
          <w:szCs w:val="24"/>
          <w:lang w:eastAsia="zh-CN"/>
        </w:rPr>
        <w:t xml:space="preserve">nisms: first there are basal plane dislocations, which are mobile and able to multiply at room temperature. </w:t>
      </w:r>
      <w:r w:rsidR="00F61ABC">
        <w:rPr>
          <w:rFonts w:eastAsiaTheme="minorEastAsia" w:cs="Times New Roman" w:hint="eastAsia"/>
          <w:sz w:val="24"/>
          <w:szCs w:val="24"/>
          <w:lang w:eastAsia="zh-CN"/>
        </w:rPr>
        <w:t xml:space="preserve">Confining the dislocations to the basal planes provokes kink band </w:t>
      </w:r>
      <w:r w:rsidR="00721AEF">
        <w:rPr>
          <w:rFonts w:eastAsiaTheme="minorEastAsia" w:cs="Times New Roman" w:hint="eastAsia"/>
          <w:sz w:val="24"/>
          <w:szCs w:val="24"/>
          <w:lang w:eastAsia="zh-CN"/>
        </w:rPr>
        <w:t>formation</w:t>
      </w:r>
      <w:r w:rsidR="00E63028">
        <w:rPr>
          <w:rFonts w:eastAsiaTheme="minorEastAsia" w:cs="Times New Roman"/>
          <w:sz w:val="24"/>
          <w:szCs w:val="24"/>
          <w:lang w:eastAsia="zh-CN"/>
        </w:rPr>
        <w:fldChar w:fldCharType="begin"/>
      </w:r>
      <w:r w:rsidR="00A30C10">
        <w:rPr>
          <w:rFonts w:eastAsiaTheme="minorEastAsia" w:cs="Times New Roman"/>
          <w:sz w:val="24"/>
          <w:szCs w:val="24"/>
          <w:lang w:eastAsia="zh-CN"/>
        </w:rPr>
        <w:instrText xml:space="preserve"> ADDIN EN.CITE &lt;EndNote&gt;&lt;Cite&gt;&lt;Author&gt;Barsoum&lt;/Author&gt;&lt;Year&gt;2020&lt;/Year&gt;&lt;RecNum&gt;163&lt;/RecNum&gt;&lt;DisplayText&gt;&lt;style face="superscript"&gt;18&lt;/style&gt;&lt;/DisplayText&gt;&lt;record&gt;&lt;rec-number&gt;163&lt;/rec-number&gt;&lt;foreign-keys&gt;&lt;key app="EN" db-id="rf02tedaqtv92zeaaw0pwd9fww09fdzvft2r" timestamp="1722553184"&gt;163&lt;/key&gt;&lt;key app="ENWeb" db-id=""&gt;0&lt;/key&gt;&lt;/foreign-keys&gt;&lt;ref-type name="Journal Article"&gt;17&lt;/ref-type&gt;&lt;contributors&gt;&lt;authors&gt;&lt;author&gt;Barsoum, Michel W.&lt;/author&gt;&lt;/authors&gt;&lt;/contributors&gt;&lt;titles&gt;&lt;title&gt;Ripplocations: A Progress Report&lt;/title&gt;&lt;secondary-title&gt;Front. Mater.&lt;/secondary-title&gt;&lt;/titles&gt;&lt;periodical&gt;&lt;full-title&gt;Front. Mater.&lt;/full-title&gt;&lt;/periodical&gt;&lt;pages&gt;146&lt;/pages&gt;&lt;volume&gt;7&lt;/volume&gt;&lt;dates&gt;&lt;year&gt;2020&lt;/year&gt;&lt;/dates&gt;&lt;isbn&gt;2296-8016&lt;/isbn&gt;&lt;urls&gt;&lt;/urls&gt;&lt;electronic-resource-num&gt;10.3389/fmats.2020.00146&lt;/electronic-resource-num&gt;&lt;/record&gt;&lt;/Cite&gt;&lt;/EndNote&gt;</w:instrText>
      </w:r>
      <w:r w:rsidR="00E63028">
        <w:rPr>
          <w:rFonts w:eastAsiaTheme="minorEastAsia" w:cs="Times New Roman"/>
          <w:sz w:val="24"/>
          <w:szCs w:val="24"/>
          <w:lang w:eastAsia="zh-CN"/>
        </w:rPr>
        <w:fldChar w:fldCharType="separate"/>
      </w:r>
      <w:r w:rsidR="00A30C10" w:rsidRPr="00A30C10">
        <w:rPr>
          <w:rFonts w:eastAsiaTheme="minorEastAsia" w:cs="Times New Roman"/>
          <w:noProof/>
          <w:sz w:val="24"/>
          <w:szCs w:val="24"/>
          <w:vertAlign w:val="superscript"/>
          <w:lang w:eastAsia="zh-CN"/>
        </w:rPr>
        <w:t>18</w:t>
      </w:r>
      <w:r w:rsidR="00E63028">
        <w:rPr>
          <w:rFonts w:eastAsiaTheme="minorEastAsia" w:cs="Times New Roman"/>
          <w:sz w:val="24"/>
          <w:szCs w:val="24"/>
          <w:lang w:eastAsia="zh-CN"/>
        </w:rPr>
        <w:fldChar w:fldCharType="end"/>
      </w:r>
      <w:r w:rsidR="00721AEF">
        <w:rPr>
          <w:rFonts w:eastAsiaTheme="minorEastAsia" w:cs="Times New Roman" w:hint="eastAsia"/>
          <w:sz w:val="24"/>
          <w:szCs w:val="24"/>
          <w:lang w:eastAsia="zh-CN"/>
        </w:rPr>
        <w:t>. An incipient kink band</w:t>
      </w:r>
      <w:r w:rsidR="005D2603">
        <w:rPr>
          <w:rFonts w:eastAsiaTheme="minorEastAsia" w:cs="Times New Roman" w:hint="eastAsia"/>
          <w:sz w:val="24"/>
          <w:szCs w:val="24"/>
          <w:lang w:eastAsia="zh-CN"/>
        </w:rPr>
        <w:t xml:space="preserve"> (IKB)</w:t>
      </w:r>
      <w:r w:rsidR="00AF086A">
        <w:rPr>
          <w:rFonts w:eastAsiaTheme="minorEastAsia" w:cs="Times New Roman"/>
          <w:sz w:val="24"/>
          <w:szCs w:val="24"/>
          <w:lang w:eastAsia="zh-CN"/>
        </w:rPr>
        <w:fldChar w:fldCharType="begin"/>
      </w:r>
      <w:r w:rsidR="00A30C10">
        <w:rPr>
          <w:rFonts w:eastAsiaTheme="minorEastAsia" w:cs="Times New Roman"/>
          <w:sz w:val="24"/>
          <w:szCs w:val="24"/>
          <w:lang w:eastAsia="zh-CN"/>
        </w:rPr>
        <w:instrText xml:space="preserve"> ADDIN EN.CITE &lt;EndNote&gt;&lt;Cite&gt;&lt;Author&gt;Barsoum&lt;/Author&gt;&lt;Year&gt;2003&lt;/Year&gt;&lt;RecNum&gt;165&lt;/RecNum&gt;&lt;DisplayText&gt;&lt;style face="superscript"&gt;19&lt;/style&gt;&lt;/DisplayText&gt;&lt;record&gt;&lt;rec-number&gt;165&lt;/rec-number&gt;&lt;foreign-keys&gt;&lt;key app="EN" db-id="rf02tedaqtv92zeaaw0pwd9fww09fdzvft2r" timestamp="1724077752"&gt;165&lt;/key&gt;&lt;key app="ENWeb" db-id=""&gt;0&lt;/key&gt;&lt;/foreign-keys&gt;&lt;ref-type name="Journal Article"&gt;17&lt;/ref-type&gt;&lt;contributors&gt;&lt;authors&gt;&lt;author&gt;Barsoum, M. W.&lt;/author&gt;&lt;author&gt;Zhen, T.&lt;/author&gt;&lt;author&gt;Kalidindi, S. R.&lt;/author&gt;&lt;author&gt;Radovic, M.&lt;/author&gt;&lt;author&gt;Murugaiah, A.&lt;/author&gt;&lt;/authors&gt;&lt;/contributors&gt;&lt;auth-address&gt;Department of Materials Engineering, Drexel University, Philadelphia, Pennsylvania 19104, USA. barsoumw@drexel.edu&lt;/auth-address&gt;&lt;titles&gt;&lt;title&gt;Fully reversible, dislocation-based compressive deformation of Ti3SiC2 to 1 GPa&lt;/title&gt;&lt;secondary-title&gt;Nat. Mater.&lt;/secondary-title&gt;&lt;/titles&gt;&lt;periodical&gt;&lt;full-title&gt;Nat. Mater.&lt;/full-title&gt;&lt;/periodical&gt;&lt;pages&gt;107-11&lt;/pages&gt;&lt;volume&gt;2&lt;/volume&gt;&lt;number&gt;2&lt;/number&gt;&lt;edition&gt;2003/03/04&lt;/edition&gt;&lt;keywords&gt;&lt;keyword&gt;Carbon/*chemistry&lt;/keyword&gt;&lt;keyword&gt;Crystallization/*methods&lt;/keyword&gt;&lt;keyword&gt;Silicon/*chemistry&lt;/keyword&gt;&lt;keyword&gt;Temperature&lt;/keyword&gt;&lt;keyword&gt;Titanium/*chemistry&lt;/keyword&gt;&lt;/keywords&gt;&lt;dates&gt;&lt;year&gt;2003&lt;/year&gt;&lt;pub-dates&gt;&lt;date&gt;Feb&lt;/date&gt;&lt;/pub-dates&gt;&lt;/dates&gt;&lt;isbn&gt;1476-1122 (Print)&amp;#xD;1476-1122 (Linking)&lt;/isbn&gt;&lt;accession-num&gt;12612695&lt;/accession-num&gt;&lt;urls&gt;&lt;related-urls&gt;&lt;url&gt;https://www.ncbi.nlm.nih.gov/pubmed/12612695&lt;/url&gt;&lt;/related-urls&gt;&lt;/urls&gt;&lt;electronic-resource-num&gt;10.1038/nmat814&lt;/electronic-resource-num&gt;&lt;/record&gt;&lt;/Cite&gt;&lt;/EndNote&gt;</w:instrText>
      </w:r>
      <w:r w:rsidR="00AF086A">
        <w:rPr>
          <w:rFonts w:eastAsiaTheme="minorEastAsia" w:cs="Times New Roman"/>
          <w:sz w:val="24"/>
          <w:szCs w:val="24"/>
          <w:lang w:eastAsia="zh-CN"/>
        </w:rPr>
        <w:fldChar w:fldCharType="separate"/>
      </w:r>
      <w:r w:rsidR="00A30C10" w:rsidRPr="00A30C10">
        <w:rPr>
          <w:rFonts w:eastAsiaTheme="minorEastAsia" w:cs="Times New Roman"/>
          <w:noProof/>
          <w:sz w:val="24"/>
          <w:szCs w:val="24"/>
          <w:vertAlign w:val="superscript"/>
          <w:lang w:eastAsia="zh-CN"/>
        </w:rPr>
        <w:t>19</w:t>
      </w:r>
      <w:r w:rsidR="00AF086A">
        <w:rPr>
          <w:rFonts w:eastAsiaTheme="minorEastAsia" w:cs="Times New Roman"/>
          <w:sz w:val="24"/>
          <w:szCs w:val="24"/>
          <w:lang w:eastAsia="zh-CN"/>
        </w:rPr>
        <w:fldChar w:fldCharType="end"/>
      </w:r>
      <w:r w:rsidR="00721AEF">
        <w:rPr>
          <w:rFonts w:eastAsiaTheme="minorEastAsia" w:cs="Times New Roman" w:hint="eastAsia"/>
          <w:sz w:val="24"/>
          <w:szCs w:val="24"/>
          <w:lang w:eastAsia="zh-CN"/>
        </w:rPr>
        <w:t xml:space="preserve"> is one in which the walls of opposite sign dislocations are un</w:t>
      </w:r>
      <w:r w:rsidR="003572B0">
        <w:rPr>
          <w:rFonts w:eastAsiaTheme="minorEastAsia" w:cs="Times New Roman" w:hint="eastAsia"/>
          <w:sz w:val="24"/>
          <w:szCs w:val="24"/>
          <w:lang w:eastAsia="zh-CN"/>
        </w:rPr>
        <w:t>dissociated i.</w:t>
      </w:r>
      <w:r w:rsidR="00AB08E6">
        <w:rPr>
          <w:rFonts w:eastAsiaTheme="minorEastAsia" w:cs="Times New Roman" w:hint="eastAsia"/>
          <w:sz w:val="24"/>
          <w:szCs w:val="24"/>
          <w:lang w:eastAsia="zh-CN"/>
        </w:rPr>
        <w:t xml:space="preserve">e. still attracted to each other, which ensures that when </w:t>
      </w:r>
      <w:r w:rsidR="00F276A3">
        <w:rPr>
          <w:rFonts w:eastAsiaTheme="minorEastAsia" w:cs="Times New Roman" w:hint="eastAsia"/>
          <w:sz w:val="24"/>
          <w:szCs w:val="24"/>
          <w:lang w:eastAsia="zh-CN"/>
        </w:rPr>
        <w:t xml:space="preserve">the load is </w:t>
      </w:r>
      <w:r w:rsidR="00CF02AE">
        <w:rPr>
          <w:rFonts w:eastAsiaTheme="minorEastAsia" w:cs="Times New Roman" w:hint="eastAsia"/>
          <w:sz w:val="24"/>
          <w:szCs w:val="24"/>
          <w:lang w:eastAsia="zh-CN"/>
        </w:rPr>
        <w:t>removed the IKB</w:t>
      </w:r>
      <w:r w:rsidR="00CF02AE">
        <w:rPr>
          <w:rFonts w:eastAsiaTheme="minorEastAsia" w:cs="Times New Roman"/>
          <w:sz w:val="24"/>
          <w:szCs w:val="24"/>
          <w:lang w:eastAsia="zh-CN"/>
        </w:rPr>
        <w:t>’</w:t>
      </w:r>
      <w:r w:rsidR="00CF02AE">
        <w:rPr>
          <w:rFonts w:eastAsiaTheme="minorEastAsia" w:cs="Times New Roman" w:hint="eastAsia"/>
          <w:sz w:val="24"/>
          <w:szCs w:val="24"/>
          <w:lang w:eastAsia="zh-CN"/>
        </w:rPr>
        <w:t xml:space="preserve">s </w:t>
      </w:r>
      <w:r w:rsidR="00245524">
        <w:rPr>
          <w:rFonts w:eastAsiaTheme="minorEastAsia" w:cs="Times New Roman" w:hint="eastAsia"/>
          <w:sz w:val="24"/>
          <w:szCs w:val="24"/>
          <w:lang w:eastAsia="zh-CN"/>
        </w:rPr>
        <w:t xml:space="preserve">would be annihilated. Second, </w:t>
      </w:r>
      <w:r w:rsidR="00DF679E">
        <w:rPr>
          <w:rFonts w:eastAsiaTheme="minorEastAsia" w:cs="Times New Roman" w:hint="eastAsia"/>
          <w:sz w:val="24"/>
          <w:szCs w:val="24"/>
          <w:lang w:eastAsia="zh-CN"/>
        </w:rPr>
        <w:t>there are r</w:t>
      </w:r>
      <w:r w:rsidR="00431219">
        <w:rPr>
          <w:rFonts w:eastAsiaTheme="minorEastAsia" w:cs="Times New Roman" w:hint="eastAsia"/>
          <w:sz w:val="24"/>
          <w:szCs w:val="24"/>
          <w:lang w:eastAsia="zh-CN"/>
        </w:rPr>
        <w:t>ipplocations; in contrast to dislocations,</w:t>
      </w:r>
      <w:r w:rsidR="00605862">
        <w:rPr>
          <w:rFonts w:eastAsiaTheme="minorEastAsia" w:cs="Times New Roman"/>
          <w:sz w:val="24"/>
          <w:szCs w:val="24"/>
          <w:lang w:eastAsia="zh-CN"/>
        </w:rPr>
        <w:t xml:space="preserve"> these</w:t>
      </w:r>
      <w:r w:rsidR="00431219">
        <w:rPr>
          <w:rFonts w:eastAsiaTheme="minorEastAsia" w:cs="Times New Roman" w:hint="eastAsia"/>
          <w:sz w:val="24"/>
          <w:szCs w:val="24"/>
          <w:lang w:eastAsia="zh-CN"/>
        </w:rPr>
        <w:t xml:space="preserve"> have </w:t>
      </w:r>
      <w:r w:rsidR="00467E27">
        <w:rPr>
          <w:rFonts w:eastAsiaTheme="minorEastAsia" w:cs="Times New Roman" w:hint="eastAsia"/>
          <w:sz w:val="24"/>
          <w:szCs w:val="24"/>
          <w:lang w:eastAsia="zh-CN"/>
        </w:rPr>
        <w:t xml:space="preserve">no Burgers vector and no </w:t>
      </w:r>
      <w:proofErr w:type="gramStart"/>
      <w:r w:rsidR="00467E27">
        <w:rPr>
          <w:rFonts w:eastAsiaTheme="minorEastAsia" w:cs="Times New Roman" w:hint="eastAsia"/>
          <w:sz w:val="24"/>
          <w:szCs w:val="24"/>
          <w:lang w:eastAsia="zh-CN"/>
        </w:rPr>
        <w:t>polarity, but</w:t>
      </w:r>
      <w:proofErr w:type="gramEnd"/>
      <w:r w:rsidR="00467E27">
        <w:rPr>
          <w:rFonts w:eastAsiaTheme="minorEastAsia" w:cs="Times New Roman" w:hint="eastAsia"/>
          <w:sz w:val="24"/>
          <w:szCs w:val="24"/>
          <w:lang w:eastAsia="zh-CN"/>
        </w:rPr>
        <w:t xml:space="preserve"> are based on the buckling of surfaces in Van der Waals layers. Thus, Au-intercalated </w:t>
      </w:r>
      <w:r w:rsidR="00AC0CA8">
        <w:rPr>
          <w:rFonts w:eastAsiaTheme="minorEastAsia" w:cs="Times New Roman" w:hint="eastAsia"/>
          <w:sz w:val="24"/>
          <w:szCs w:val="24"/>
          <w:lang w:eastAsia="zh-CN"/>
        </w:rPr>
        <w:t>MAX phases</w:t>
      </w:r>
      <w:r w:rsidR="00445BD2">
        <w:rPr>
          <w:rFonts w:eastAsiaTheme="minorEastAsia" w:cs="Times New Roman" w:hint="eastAsia"/>
          <w:sz w:val="24"/>
          <w:szCs w:val="24"/>
          <w:lang w:eastAsia="zh-CN"/>
        </w:rPr>
        <w:t xml:space="preserve"> are expected to be compliant towards mechanical strain from the c-axis </w:t>
      </w:r>
      <w:r w:rsidR="00445BD2">
        <w:rPr>
          <w:rFonts w:eastAsiaTheme="minorEastAsia" w:cs="Times New Roman"/>
          <w:sz w:val="24"/>
          <w:szCs w:val="24"/>
          <w:lang w:eastAsia="zh-CN"/>
        </w:rPr>
        <w:t>expansion</w:t>
      </w:r>
      <w:r w:rsidR="00445BD2">
        <w:rPr>
          <w:rFonts w:eastAsiaTheme="minorEastAsia" w:cs="Times New Roman" w:hint="eastAsia"/>
          <w:sz w:val="24"/>
          <w:szCs w:val="24"/>
          <w:lang w:eastAsia="zh-CN"/>
        </w:rPr>
        <w:t xml:space="preserve"> of varying degree as </w:t>
      </w:r>
      <w:r w:rsidR="00AB34FD">
        <w:rPr>
          <w:rFonts w:eastAsiaTheme="minorEastAsia" w:cs="Times New Roman" w:hint="eastAsia"/>
          <w:sz w:val="24"/>
          <w:szCs w:val="24"/>
          <w:lang w:eastAsia="zh-CN"/>
        </w:rPr>
        <w:t xml:space="preserve">the number of Au layers builds up. Note that the a-axis remains more or less constant, so </w:t>
      </w:r>
      <w:r w:rsidR="00AB34FD">
        <w:rPr>
          <w:rFonts w:eastAsiaTheme="minorEastAsia" w:cs="Times New Roman"/>
          <w:sz w:val="24"/>
          <w:szCs w:val="24"/>
          <w:lang w:eastAsia="zh-CN"/>
        </w:rPr>
        <w:t>the</w:t>
      </w:r>
      <w:r w:rsidR="00AB34FD">
        <w:rPr>
          <w:rFonts w:eastAsiaTheme="minorEastAsia" w:cs="Times New Roman" w:hint="eastAsia"/>
          <w:sz w:val="24"/>
          <w:szCs w:val="24"/>
          <w:lang w:eastAsia="zh-CN"/>
        </w:rPr>
        <w:t xml:space="preserve"> registry between A (or A</w:t>
      </w:r>
      <w:r w:rsidR="00AB34FD">
        <w:rPr>
          <w:rFonts w:eastAsiaTheme="minorEastAsia" w:cs="Times New Roman"/>
          <w:sz w:val="24"/>
          <w:szCs w:val="24"/>
          <w:lang w:eastAsia="zh-CN"/>
        </w:rPr>
        <w:t>’</w:t>
      </w:r>
      <w:r w:rsidR="00AB34FD">
        <w:rPr>
          <w:rFonts w:eastAsiaTheme="minorEastAsia" w:cs="Times New Roman" w:hint="eastAsia"/>
          <w:sz w:val="24"/>
          <w:szCs w:val="24"/>
          <w:lang w:eastAsia="zh-CN"/>
        </w:rPr>
        <w:t xml:space="preserve">) and MX layers is intact. </w:t>
      </w:r>
    </w:p>
    <w:p w14:paraId="768ADDFD" w14:textId="34842AAD" w:rsidR="00CB7520" w:rsidRDefault="00CB7520" w:rsidP="00CB7520">
      <w:pPr>
        <w:spacing w:after="0" w:line="360" w:lineRule="auto"/>
        <w:ind w:firstLine="578"/>
        <w:jc w:val="both"/>
        <w:rPr>
          <w:rFonts w:eastAsiaTheme="minorEastAsia" w:cs="Times New Roman"/>
          <w:sz w:val="24"/>
          <w:szCs w:val="24"/>
          <w:lang w:eastAsia="zh-CN"/>
        </w:rPr>
      </w:pPr>
      <w:r w:rsidRPr="0005617F">
        <w:rPr>
          <w:rFonts w:eastAsiaTheme="minorEastAsia" w:cs="Times New Roman"/>
          <w:sz w:val="24"/>
          <w:szCs w:val="24"/>
          <w:lang w:eastAsia="zh-CN"/>
        </w:rPr>
        <w:t>In Ti</w:t>
      </w:r>
      <w:r w:rsidRPr="0005617F">
        <w:rPr>
          <w:rFonts w:eastAsiaTheme="minorEastAsia" w:cs="Times New Roman"/>
          <w:sz w:val="24"/>
          <w:szCs w:val="24"/>
          <w:vertAlign w:val="subscript"/>
          <w:lang w:eastAsia="zh-CN"/>
        </w:rPr>
        <w:t>4</w:t>
      </w:r>
      <w:r w:rsidRPr="0005617F">
        <w:rPr>
          <w:rFonts w:eastAsiaTheme="minorEastAsia" w:cs="Times New Roman"/>
          <w:sz w:val="24"/>
          <w:szCs w:val="24"/>
          <w:lang w:eastAsia="zh-CN"/>
        </w:rPr>
        <w:t>Au</w:t>
      </w:r>
      <w:r w:rsidRPr="0005617F">
        <w:rPr>
          <w:rFonts w:eastAsiaTheme="minorEastAsia" w:cs="Times New Roman"/>
          <w:sz w:val="24"/>
          <w:szCs w:val="24"/>
          <w:vertAlign w:val="subscript"/>
          <w:lang w:eastAsia="zh-CN"/>
        </w:rPr>
        <w:t>3</w:t>
      </w:r>
      <w:r w:rsidRPr="0005617F">
        <w:rPr>
          <w:rFonts w:eastAsiaTheme="minorEastAsia" w:cs="Times New Roman"/>
          <w:sz w:val="24"/>
          <w:szCs w:val="24"/>
          <w:lang w:eastAsia="zh-CN"/>
        </w:rPr>
        <w:t>C</w:t>
      </w:r>
      <w:r w:rsidRPr="0005617F">
        <w:rPr>
          <w:rFonts w:eastAsiaTheme="minorEastAsia" w:cs="Times New Roman"/>
          <w:sz w:val="24"/>
          <w:szCs w:val="24"/>
          <w:vertAlign w:val="subscript"/>
          <w:lang w:eastAsia="zh-CN"/>
        </w:rPr>
        <w:t>3</w:t>
      </w:r>
      <w:r w:rsidRPr="0005617F">
        <w:rPr>
          <w:rFonts w:eastAsiaTheme="minorEastAsia" w:cs="Times New Roman"/>
          <w:sz w:val="24"/>
          <w:szCs w:val="24"/>
          <w:lang w:eastAsia="zh-CN"/>
        </w:rPr>
        <w:t xml:space="preserve">, </w:t>
      </w:r>
      <w:r w:rsidR="00FC57BA" w:rsidRPr="0005617F">
        <w:rPr>
          <w:rFonts w:eastAsiaTheme="minorEastAsia" w:cs="Times New Roman"/>
          <w:sz w:val="24"/>
          <w:szCs w:val="24"/>
          <w:lang w:eastAsia="zh-CN"/>
        </w:rPr>
        <w:t>we</w:t>
      </w:r>
      <w:r w:rsidRPr="0005617F">
        <w:rPr>
          <w:rFonts w:eastAsiaTheme="minorEastAsia" w:cs="Times New Roman"/>
          <w:sz w:val="24"/>
          <w:szCs w:val="24"/>
          <w:lang w:eastAsia="zh-CN"/>
        </w:rPr>
        <w:t xml:space="preserve"> observed a dislocation structure that often exists in Ti</w:t>
      </w:r>
      <w:r w:rsidRPr="0005617F">
        <w:rPr>
          <w:rFonts w:eastAsiaTheme="minorEastAsia" w:cs="Times New Roman"/>
          <w:sz w:val="24"/>
          <w:szCs w:val="24"/>
          <w:vertAlign w:val="subscript"/>
          <w:lang w:eastAsia="zh-CN"/>
        </w:rPr>
        <w:t>4</w:t>
      </w:r>
      <w:r w:rsidRPr="0005617F">
        <w:rPr>
          <w:rFonts w:eastAsiaTheme="minorEastAsia" w:cs="Times New Roman"/>
          <w:sz w:val="24"/>
          <w:szCs w:val="24"/>
          <w:lang w:eastAsia="zh-CN"/>
        </w:rPr>
        <w:t>Au</w:t>
      </w:r>
      <w:r w:rsidRPr="0005617F">
        <w:rPr>
          <w:rFonts w:eastAsiaTheme="minorEastAsia" w:cs="Times New Roman"/>
          <w:sz w:val="24"/>
          <w:szCs w:val="24"/>
          <w:vertAlign w:val="subscript"/>
          <w:lang w:eastAsia="zh-CN"/>
        </w:rPr>
        <w:t>3</w:t>
      </w:r>
      <w:r w:rsidRPr="0005617F">
        <w:rPr>
          <w:rFonts w:eastAsiaTheme="minorEastAsia" w:cs="Times New Roman"/>
          <w:sz w:val="24"/>
          <w:szCs w:val="24"/>
          <w:lang w:eastAsia="zh-CN"/>
        </w:rPr>
        <w:t>C</w:t>
      </w:r>
      <w:r w:rsidRPr="0005617F">
        <w:rPr>
          <w:rFonts w:eastAsiaTheme="minorEastAsia" w:cs="Times New Roman"/>
          <w:sz w:val="24"/>
          <w:szCs w:val="24"/>
          <w:vertAlign w:val="subscript"/>
          <w:lang w:eastAsia="zh-CN"/>
        </w:rPr>
        <w:t>3</w:t>
      </w:r>
      <w:r w:rsidRPr="0005617F">
        <w:rPr>
          <w:rFonts w:eastAsiaTheme="minorEastAsia" w:cs="Times New Roman"/>
          <w:sz w:val="24"/>
          <w:szCs w:val="24"/>
          <w:lang w:eastAsia="zh-CN"/>
        </w:rPr>
        <w:t xml:space="preserve"> phases</w:t>
      </w:r>
      <w:r>
        <w:rPr>
          <w:rFonts w:eastAsiaTheme="minorEastAsia" w:cs="Times New Roman"/>
          <w:sz w:val="24"/>
          <w:szCs w:val="24"/>
          <w:lang w:eastAsia="zh-CN"/>
        </w:rPr>
        <w:t xml:space="preserve"> (</w:t>
      </w:r>
      <w:r w:rsidRPr="000A0034">
        <w:rPr>
          <w:rFonts w:eastAsiaTheme="minorEastAsia" w:cs="Times New Roman"/>
          <w:b/>
          <w:bCs/>
          <w:sz w:val="24"/>
          <w:szCs w:val="24"/>
          <w:lang w:eastAsia="zh-CN"/>
        </w:rPr>
        <w:t>Fig</w:t>
      </w:r>
      <w:r w:rsidRPr="000A0034">
        <w:rPr>
          <w:rFonts w:eastAsiaTheme="minorEastAsia" w:cs="Times New Roman" w:hint="eastAsia"/>
          <w:b/>
          <w:bCs/>
          <w:sz w:val="24"/>
          <w:szCs w:val="24"/>
          <w:lang w:eastAsia="zh-CN"/>
        </w:rPr>
        <w:t>.</w:t>
      </w:r>
      <w:r w:rsidRPr="000A0034">
        <w:rPr>
          <w:rFonts w:eastAsiaTheme="minorEastAsia" w:cs="Times New Roman"/>
          <w:b/>
          <w:bCs/>
          <w:sz w:val="24"/>
          <w:szCs w:val="24"/>
          <w:lang w:eastAsia="zh-CN"/>
        </w:rPr>
        <w:t xml:space="preserve"> S1</w:t>
      </w:r>
      <w:r w:rsidR="00CE1F29">
        <w:rPr>
          <w:rFonts w:eastAsiaTheme="minorEastAsia" w:cs="Times New Roman"/>
          <w:b/>
          <w:bCs/>
          <w:sz w:val="24"/>
          <w:szCs w:val="24"/>
          <w:lang w:eastAsia="zh-CN"/>
        </w:rPr>
        <w:t>7</w:t>
      </w:r>
      <w:r>
        <w:rPr>
          <w:rFonts w:eastAsiaTheme="minorEastAsia" w:cs="Times New Roman" w:hint="eastAsia"/>
          <w:b/>
          <w:bCs/>
          <w:sz w:val="24"/>
          <w:szCs w:val="24"/>
          <w:lang w:eastAsia="zh-CN"/>
        </w:rPr>
        <w:t>a</w:t>
      </w:r>
      <w:r w:rsidRPr="00A1009F">
        <w:rPr>
          <w:rFonts w:eastAsiaTheme="minorEastAsia" w:cs="Times New Roman" w:hint="eastAsia"/>
          <w:sz w:val="24"/>
          <w:szCs w:val="24"/>
          <w:lang w:eastAsia="zh-CN"/>
        </w:rPr>
        <w:t>)</w:t>
      </w:r>
      <w:r w:rsidRPr="006F56F5">
        <w:rPr>
          <w:rFonts w:eastAsiaTheme="minorEastAsia" w:cs="Times New Roman" w:hint="eastAsia"/>
          <w:sz w:val="24"/>
          <w:szCs w:val="24"/>
          <w:lang w:eastAsia="zh-CN"/>
        </w:rPr>
        <w:t xml:space="preserve">. </w:t>
      </w:r>
      <w:r w:rsidRPr="003C0E88">
        <w:rPr>
          <w:rFonts w:eastAsiaTheme="minorEastAsia" w:cs="Times New Roman" w:hint="eastAsia"/>
          <w:sz w:val="24"/>
          <w:szCs w:val="24"/>
          <w:lang w:eastAsia="zh-CN"/>
        </w:rPr>
        <w:t>I</w:t>
      </w:r>
      <w:r w:rsidRPr="003C0E88">
        <w:rPr>
          <w:rFonts w:eastAsiaTheme="minorEastAsia" w:cs="Times New Roman"/>
          <w:sz w:val="24"/>
          <w:szCs w:val="24"/>
          <w:lang w:eastAsia="zh-CN"/>
        </w:rPr>
        <w:t xml:space="preserve">t should be an IKB </w:t>
      </w:r>
      <w:r w:rsidRPr="003C0E88">
        <w:rPr>
          <w:rFonts w:eastAsiaTheme="minorEastAsia" w:cs="Times New Roman" w:hint="eastAsia"/>
          <w:sz w:val="24"/>
          <w:szCs w:val="24"/>
          <w:lang w:eastAsia="zh-CN"/>
        </w:rPr>
        <w:t xml:space="preserve">since </w:t>
      </w:r>
      <w:r w:rsidRPr="003C0E88">
        <w:rPr>
          <w:rFonts w:eastAsiaTheme="minorEastAsia" w:cs="Times New Roman"/>
          <w:sz w:val="24"/>
          <w:szCs w:val="24"/>
          <w:lang w:eastAsia="zh-CN"/>
        </w:rPr>
        <w:t>we have not observed separate</w:t>
      </w:r>
      <w:r w:rsidRPr="003C0E88">
        <w:rPr>
          <w:rFonts w:eastAsiaTheme="minorEastAsia" w:cs="Times New Roman" w:hint="eastAsia"/>
          <w:sz w:val="24"/>
          <w:szCs w:val="24"/>
          <w:lang w:eastAsia="zh-CN"/>
        </w:rPr>
        <w:t xml:space="preserve"> dislocation walls in extensive samples</w:t>
      </w:r>
      <w:r w:rsidRPr="003C0E88">
        <w:rPr>
          <w:rFonts w:eastAsiaTheme="minorEastAsia" w:cs="Times New Roman"/>
          <w:sz w:val="24"/>
          <w:szCs w:val="24"/>
          <w:lang w:eastAsia="zh-CN"/>
        </w:rPr>
        <w:t xml:space="preserve">. The stress that caused this </w:t>
      </w:r>
      <w:r w:rsidRPr="003C0E88">
        <w:rPr>
          <w:rFonts w:eastAsiaTheme="minorEastAsia" w:cs="Times New Roman" w:hint="eastAsia"/>
          <w:sz w:val="24"/>
          <w:szCs w:val="24"/>
          <w:lang w:eastAsia="zh-CN"/>
        </w:rPr>
        <w:t>IKB</w:t>
      </w:r>
      <w:r w:rsidRPr="003C0E88">
        <w:rPr>
          <w:rFonts w:eastAsiaTheme="minorEastAsia" w:cs="Times New Roman"/>
          <w:sz w:val="24"/>
          <w:szCs w:val="24"/>
          <w:lang w:eastAsia="zh-CN"/>
        </w:rPr>
        <w:t xml:space="preserve"> may come from the insertion of additional gold layer</w:t>
      </w:r>
      <w:r w:rsidRPr="003C0E88">
        <w:rPr>
          <w:rFonts w:eastAsiaTheme="minorEastAsia" w:cs="Times New Roman" w:hint="eastAsia"/>
          <w:sz w:val="24"/>
          <w:szCs w:val="24"/>
          <w:lang w:eastAsia="zh-CN"/>
        </w:rPr>
        <w:t>s from one side (e. g.</w:t>
      </w:r>
      <w:r w:rsidR="00605862">
        <w:rPr>
          <w:rFonts w:eastAsiaTheme="minorEastAsia" w:cs="Times New Roman"/>
          <w:sz w:val="24"/>
          <w:szCs w:val="24"/>
          <w:lang w:eastAsia="zh-CN"/>
        </w:rPr>
        <w:t>,</w:t>
      </w:r>
      <w:r w:rsidRPr="003C0E88">
        <w:rPr>
          <w:rFonts w:eastAsiaTheme="minorEastAsia" w:cs="Times New Roman" w:hint="eastAsia"/>
          <w:sz w:val="24"/>
          <w:szCs w:val="24"/>
          <w:lang w:eastAsia="zh-CN"/>
        </w:rPr>
        <w:t xml:space="preserve"> in the lower right corner of </w:t>
      </w:r>
      <w:r w:rsidRPr="003C0E88">
        <w:rPr>
          <w:rFonts w:eastAsiaTheme="minorEastAsia" w:cs="Times New Roman" w:hint="eastAsia"/>
          <w:b/>
          <w:bCs/>
          <w:sz w:val="24"/>
          <w:szCs w:val="24"/>
          <w:lang w:eastAsia="zh-CN"/>
        </w:rPr>
        <w:t>Fig. S1</w:t>
      </w:r>
      <w:r w:rsidR="00CE1F29">
        <w:rPr>
          <w:rFonts w:eastAsiaTheme="minorEastAsia" w:cs="Times New Roman"/>
          <w:b/>
          <w:bCs/>
          <w:sz w:val="24"/>
          <w:szCs w:val="24"/>
          <w:lang w:eastAsia="zh-CN"/>
        </w:rPr>
        <w:t>7</w:t>
      </w:r>
      <w:r w:rsidRPr="003C0E88">
        <w:rPr>
          <w:rFonts w:eastAsiaTheme="minorEastAsia" w:cs="Times New Roman" w:hint="eastAsia"/>
          <w:b/>
          <w:bCs/>
          <w:sz w:val="24"/>
          <w:szCs w:val="24"/>
          <w:lang w:eastAsia="zh-CN"/>
        </w:rPr>
        <w:t>a</w:t>
      </w:r>
      <w:r w:rsidRPr="003C0E88">
        <w:rPr>
          <w:rFonts w:eastAsiaTheme="minorEastAsia" w:cs="Times New Roman" w:hint="eastAsia"/>
          <w:sz w:val="24"/>
          <w:szCs w:val="24"/>
          <w:lang w:eastAsia="zh-CN"/>
        </w:rPr>
        <w:t>)</w:t>
      </w:r>
      <w:r w:rsidRPr="003C0E88">
        <w:rPr>
          <w:rFonts w:eastAsiaTheme="minorEastAsia" w:cs="Times New Roman"/>
          <w:sz w:val="24"/>
          <w:szCs w:val="24"/>
          <w:lang w:eastAsia="zh-CN"/>
        </w:rPr>
        <w:t>.</w:t>
      </w:r>
      <w:r w:rsidRPr="003C0E88">
        <w:rPr>
          <w:rFonts w:eastAsiaTheme="minorEastAsia" w:cs="Times New Roman" w:hint="eastAsia"/>
          <w:sz w:val="24"/>
          <w:szCs w:val="24"/>
          <w:lang w:eastAsia="zh-CN"/>
        </w:rPr>
        <w:t xml:space="preserve"> Thus, the formation and annihilation of IKBs would be reversible when the number of inserted Au layers is </w:t>
      </w:r>
      <w:r w:rsidRPr="003C0E88">
        <w:rPr>
          <w:rFonts w:eastAsiaTheme="minorEastAsia" w:cs="Times New Roman"/>
          <w:sz w:val="24"/>
          <w:szCs w:val="24"/>
          <w:lang w:eastAsia="zh-CN"/>
        </w:rPr>
        <w:t>consistent</w:t>
      </w:r>
      <w:r w:rsidRPr="003C0E88">
        <w:rPr>
          <w:rFonts w:eastAsiaTheme="minorEastAsia" w:cs="Times New Roman" w:hint="eastAsia"/>
          <w:sz w:val="24"/>
          <w:szCs w:val="24"/>
          <w:lang w:eastAsia="zh-CN"/>
        </w:rPr>
        <w:t xml:space="preserve">. We also observed a </w:t>
      </w:r>
      <w:r w:rsidRPr="003C0E88">
        <w:rPr>
          <w:rFonts w:eastAsiaTheme="minorEastAsia" w:cs="Times New Roman"/>
          <w:sz w:val="24"/>
          <w:szCs w:val="24"/>
          <w:lang w:eastAsia="zh-CN"/>
        </w:rPr>
        <w:t>ripplocations</w:t>
      </w:r>
      <w:r w:rsidRPr="003C0E88">
        <w:rPr>
          <w:rFonts w:eastAsiaTheme="minorEastAsia" w:cs="Times New Roman" w:hint="eastAsia"/>
          <w:sz w:val="24"/>
          <w:szCs w:val="24"/>
          <w:lang w:eastAsia="zh-CN"/>
        </w:rPr>
        <w:t xml:space="preserve"> region (</w:t>
      </w:r>
      <w:r w:rsidRPr="003C0E88">
        <w:rPr>
          <w:rFonts w:eastAsiaTheme="minorEastAsia" w:cs="Times New Roman" w:hint="eastAsia"/>
          <w:b/>
          <w:bCs/>
          <w:sz w:val="24"/>
          <w:szCs w:val="24"/>
          <w:lang w:eastAsia="zh-CN"/>
        </w:rPr>
        <w:t>Fig. S1</w:t>
      </w:r>
      <w:r w:rsidR="00C73EA1">
        <w:rPr>
          <w:rFonts w:eastAsiaTheme="minorEastAsia" w:cs="Times New Roman"/>
          <w:b/>
          <w:bCs/>
          <w:sz w:val="24"/>
          <w:szCs w:val="24"/>
          <w:lang w:eastAsia="zh-CN"/>
        </w:rPr>
        <w:t>7</w:t>
      </w:r>
      <w:r w:rsidRPr="003C0E88">
        <w:rPr>
          <w:rFonts w:eastAsiaTheme="minorEastAsia" w:cs="Times New Roman" w:hint="eastAsia"/>
          <w:b/>
          <w:bCs/>
          <w:sz w:val="24"/>
          <w:szCs w:val="24"/>
          <w:lang w:eastAsia="zh-CN"/>
        </w:rPr>
        <w:t>b</w:t>
      </w:r>
      <w:r w:rsidRPr="003C0E88">
        <w:rPr>
          <w:rFonts w:eastAsiaTheme="minorEastAsia" w:cs="Times New Roman" w:hint="eastAsia"/>
          <w:sz w:val="24"/>
          <w:szCs w:val="24"/>
          <w:lang w:eastAsia="zh-CN"/>
        </w:rPr>
        <w:t>) where t</w:t>
      </w:r>
      <w:r w:rsidRPr="003C0E88">
        <w:rPr>
          <w:rFonts w:eastAsiaTheme="minorEastAsia" w:cs="Times New Roman"/>
          <w:sz w:val="24"/>
          <w:szCs w:val="24"/>
          <w:lang w:eastAsia="zh-CN"/>
        </w:rPr>
        <w:t>he crystal responds to the stress along the basal planes by forming surface buckling or ripplocations.</w:t>
      </w:r>
      <w:r w:rsidRPr="003C0E88">
        <w:t xml:space="preserve"> </w:t>
      </w:r>
      <w:r w:rsidRPr="003C0E88">
        <w:rPr>
          <w:rFonts w:eastAsiaTheme="minorEastAsia" w:cs="Times New Roman"/>
          <w:sz w:val="24"/>
          <w:szCs w:val="24"/>
          <w:lang w:eastAsia="zh-CN"/>
        </w:rPr>
        <w:t xml:space="preserve">However, this </w:t>
      </w:r>
      <w:r w:rsidRPr="003C0E88">
        <w:rPr>
          <w:rFonts w:eastAsiaTheme="minorEastAsia" w:cs="Times New Roman" w:hint="eastAsia"/>
          <w:sz w:val="24"/>
          <w:szCs w:val="24"/>
          <w:lang w:eastAsia="zh-CN"/>
        </w:rPr>
        <w:t xml:space="preserve">case </w:t>
      </w:r>
      <w:r w:rsidRPr="003C0E88">
        <w:rPr>
          <w:rFonts w:eastAsiaTheme="minorEastAsia" w:cs="Times New Roman"/>
          <w:sz w:val="24"/>
          <w:szCs w:val="24"/>
          <w:lang w:eastAsia="zh-CN"/>
        </w:rPr>
        <w:t>is not common</w:t>
      </w:r>
      <w:r w:rsidR="00644EEA" w:rsidRPr="003C0E88">
        <w:rPr>
          <w:rFonts w:eastAsiaTheme="minorEastAsia" w:cs="Times New Roman" w:hint="eastAsia"/>
          <w:sz w:val="24"/>
          <w:szCs w:val="24"/>
          <w:lang w:eastAsia="zh-CN"/>
        </w:rPr>
        <w:t xml:space="preserve"> in our </w:t>
      </w:r>
      <w:r w:rsidR="00235CB2">
        <w:rPr>
          <w:rFonts w:eastAsiaTheme="minorEastAsia" w:cs="Times New Roman"/>
          <w:sz w:val="24"/>
          <w:szCs w:val="24"/>
          <w:lang w:eastAsia="zh-CN"/>
        </w:rPr>
        <w:t>observations</w:t>
      </w:r>
      <w:r w:rsidRPr="003C0E88">
        <w:rPr>
          <w:rFonts w:eastAsiaTheme="minorEastAsia" w:cs="Times New Roman" w:hint="eastAsia"/>
          <w:sz w:val="24"/>
          <w:szCs w:val="24"/>
          <w:lang w:eastAsia="zh-CN"/>
        </w:rPr>
        <w:t>.</w:t>
      </w:r>
      <w:r w:rsidR="00A13193" w:rsidRPr="003C0E88">
        <w:rPr>
          <w:rFonts w:eastAsiaTheme="minorEastAsia" w:cs="Times New Roman"/>
          <w:sz w:val="24"/>
          <w:szCs w:val="24"/>
          <w:lang w:eastAsia="zh-CN"/>
        </w:rPr>
        <w:t xml:space="preserve"> </w:t>
      </w:r>
      <w:r w:rsidR="00805769" w:rsidRPr="003C0E88">
        <w:rPr>
          <w:rFonts w:eastAsiaTheme="minorEastAsia" w:cs="Times New Roman" w:hint="eastAsia"/>
          <w:sz w:val="24"/>
          <w:szCs w:val="24"/>
          <w:lang w:eastAsia="zh-CN"/>
        </w:rPr>
        <w:t xml:space="preserve">We </w:t>
      </w:r>
      <w:r w:rsidR="003A6CE6" w:rsidRPr="003C0E88">
        <w:rPr>
          <w:rFonts w:eastAsiaTheme="minorEastAsia" w:cs="Times New Roman" w:hint="eastAsia"/>
          <w:sz w:val="24"/>
          <w:szCs w:val="24"/>
          <w:lang w:eastAsia="zh-CN"/>
        </w:rPr>
        <w:t>speculate</w:t>
      </w:r>
      <w:r w:rsidR="00805769" w:rsidRPr="003C0E88">
        <w:rPr>
          <w:rFonts w:eastAsiaTheme="minorEastAsia" w:cs="Times New Roman" w:hint="eastAsia"/>
          <w:sz w:val="24"/>
          <w:szCs w:val="24"/>
          <w:lang w:eastAsia="zh-CN"/>
        </w:rPr>
        <w:t xml:space="preserve"> that t</w:t>
      </w:r>
      <w:r w:rsidR="00A13193" w:rsidRPr="003C0E88">
        <w:rPr>
          <w:rFonts w:eastAsiaTheme="minorEastAsia" w:cs="Times New Roman"/>
          <w:sz w:val="24"/>
          <w:szCs w:val="24"/>
          <w:lang w:eastAsia="zh-CN"/>
        </w:rPr>
        <w:t>he shear stress along the basal planes might be</w:t>
      </w:r>
      <w:r w:rsidR="007848B5" w:rsidRPr="003C0E88">
        <w:rPr>
          <w:rFonts w:eastAsiaTheme="minorEastAsia" w:cs="Times New Roman" w:hint="eastAsia"/>
          <w:sz w:val="24"/>
          <w:szCs w:val="24"/>
          <w:lang w:eastAsia="zh-CN"/>
        </w:rPr>
        <w:t xml:space="preserve"> mainly </w:t>
      </w:r>
      <w:r w:rsidR="00A13193" w:rsidRPr="003C0E88">
        <w:rPr>
          <w:rFonts w:eastAsiaTheme="minorEastAsia" w:cs="Times New Roman"/>
          <w:sz w:val="24"/>
          <w:szCs w:val="24"/>
          <w:lang w:eastAsia="zh-CN"/>
        </w:rPr>
        <w:t xml:space="preserve">introduced by </w:t>
      </w:r>
      <w:r w:rsidR="007848B5" w:rsidRPr="003C0E88">
        <w:rPr>
          <w:rFonts w:eastAsiaTheme="minorEastAsia" w:cs="Times New Roman" w:hint="eastAsia"/>
          <w:sz w:val="24"/>
          <w:szCs w:val="24"/>
          <w:lang w:eastAsia="zh-CN"/>
        </w:rPr>
        <w:t>IKBs (</w:t>
      </w:r>
      <w:r w:rsidR="00F67D35" w:rsidRPr="003C0E88">
        <w:rPr>
          <w:rFonts w:eastAsiaTheme="minorEastAsia" w:cs="Times New Roman" w:hint="eastAsia"/>
          <w:sz w:val="24"/>
          <w:szCs w:val="24"/>
          <w:lang w:eastAsia="zh-CN"/>
        </w:rPr>
        <w:t>or both IKBs and ripplocations</w:t>
      </w:r>
      <w:r w:rsidR="007848B5" w:rsidRPr="003C0E88">
        <w:rPr>
          <w:rFonts w:eastAsiaTheme="minorEastAsia" w:cs="Times New Roman" w:hint="eastAsia"/>
          <w:sz w:val="24"/>
          <w:szCs w:val="24"/>
          <w:lang w:eastAsia="zh-CN"/>
        </w:rPr>
        <w:t>)</w:t>
      </w:r>
      <w:r w:rsidR="00A13193" w:rsidRPr="003C0E88">
        <w:rPr>
          <w:rFonts w:eastAsiaTheme="minorEastAsia" w:cs="Times New Roman"/>
          <w:sz w:val="24"/>
          <w:szCs w:val="24"/>
          <w:lang w:eastAsia="zh-CN"/>
        </w:rPr>
        <w:t xml:space="preserve"> generated from inserting two additional Au layers together with the first layer, and by an inhomogeneous diffusion channel for Au entering.</w:t>
      </w:r>
    </w:p>
    <w:p w14:paraId="3D39726B" w14:textId="32E043BE" w:rsidR="00786314" w:rsidRDefault="000B2F87" w:rsidP="00C51641">
      <w:pPr>
        <w:spacing w:after="0" w:line="360" w:lineRule="auto"/>
        <w:ind w:firstLine="578"/>
        <w:jc w:val="both"/>
        <w:rPr>
          <w:rFonts w:eastAsiaTheme="minorEastAsia" w:cs="Times New Roman"/>
          <w:sz w:val="24"/>
          <w:szCs w:val="24"/>
          <w:lang w:eastAsia="zh-CN"/>
        </w:rPr>
      </w:pPr>
      <w:r>
        <w:rPr>
          <w:rFonts w:eastAsiaTheme="minorEastAsia" w:cs="Times New Roman"/>
          <w:sz w:val="24"/>
          <w:szCs w:val="24"/>
          <w:lang w:eastAsia="zh-CN"/>
        </w:rPr>
        <w:t xml:space="preserve"> </w:t>
      </w:r>
      <w:r w:rsidR="0005617F" w:rsidRPr="0005617F">
        <w:rPr>
          <w:rFonts w:eastAsiaTheme="minorEastAsia" w:cs="Times New Roman"/>
          <w:sz w:val="24"/>
          <w:szCs w:val="24"/>
          <w:lang w:eastAsia="zh-CN"/>
        </w:rPr>
        <w:t xml:space="preserve">A GB </w:t>
      </w:r>
      <w:r w:rsidR="007766F2">
        <w:rPr>
          <w:rFonts w:eastAsiaTheme="minorEastAsia" w:cs="Times New Roman"/>
          <w:sz w:val="24"/>
          <w:szCs w:val="24"/>
          <w:lang w:eastAsia="zh-CN"/>
        </w:rPr>
        <w:t>s</w:t>
      </w:r>
      <w:r w:rsidR="0005617F" w:rsidRPr="0005617F">
        <w:rPr>
          <w:rFonts w:eastAsiaTheme="minorEastAsia" w:cs="Times New Roman"/>
          <w:sz w:val="24"/>
          <w:szCs w:val="24"/>
          <w:lang w:eastAsia="zh-CN"/>
        </w:rPr>
        <w:t>lides when the two adjacent grains undergo relative displacement parallel to the boundary plane under shear stress. It was reported experimentally and by molecular dynamics simulations that nano-twinned lamellae in Au nanocrystals undergo detwinning in the opposite direction under shear loading and subsequent extensive sliding along the twin boundary (TB) plane; the nanoscale twins exhibited substantial shear deformability along the TB with increased shear strain</w:t>
      </w:r>
      <w:r w:rsidR="00346A3F">
        <w:rPr>
          <w:rFonts w:eastAsiaTheme="minorEastAsia" w:cs="Times New Roman"/>
          <w:sz w:val="24"/>
          <w:szCs w:val="24"/>
          <w:lang w:eastAsia="zh-CN"/>
        </w:rPr>
        <w:fldChar w:fldCharType="begin"/>
      </w:r>
      <w:r w:rsidR="00A30C10">
        <w:rPr>
          <w:rFonts w:eastAsiaTheme="minorEastAsia" w:cs="Times New Roman"/>
          <w:sz w:val="24"/>
          <w:szCs w:val="24"/>
          <w:lang w:eastAsia="zh-CN"/>
        </w:rPr>
        <w:instrText xml:space="preserve"> ADDIN EN.CITE &lt;EndNote&gt;&lt;Cite&gt;&lt;Author&gt;Zhu&lt;/Author&gt;&lt;Year&gt;2021&lt;/Year&gt;&lt;RecNum&gt;154&lt;/RecNum&gt;&lt;DisplayText&gt;&lt;style face="superscript"&gt;20&lt;/style&gt;&lt;/DisplayText&gt;&lt;record&gt;&lt;rec-number&gt;154&lt;/rec-number&gt;&lt;foreign-keys&gt;&lt;key app="EN" db-id="rf02tedaqtv92zeaaw0pwd9fww09fdzvft2r" timestamp="1720530641"&gt;154&lt;/key&gt;&lt;key app="ENWeb" db-id=""&gt;0&lt;/key&gt;&lt;/foreign-keys&gt;&lt;ref-type name="Journal Article"&gt;17&lt;/ref-type&gt;&lt;contributors&gt;&lt;authors&gt;&lt;author&gt;Zhu, Q.&lt;/author&gt;&lt;author&gt;Kong, L.&lt;/author&gt;&lt;author&gt;Lu, H.&lt;/author&gt;&lt;author&gt;Huang, Q.&lt;/author&gt;&lt;author&gt;Chen, Y.&lt;/author&gt;&lt;author&gt;Liu, Y.&lt;/author&gt;&lt;author&gt;Yang, W.&lt;/author&gt;&lt;author&gt;Zhang, Z. &lt;/author&gt;&lt;author&gt;Sansoz, F.&lt;/author&gt;&lt;author&gt;Zhou, H.&lt;/author&gt;&lt;author&gt;Wang J.&lt;/author&gt;&lt;/authors&gt;&lt;/contributors&gt;&lt;titles&gt;&lt;title&gt;Revealing extreme twin-boundary shear deformability in metalic nanocrystals&lt;/title&gt;&lt;secondary-title&gt;Sci. Adv.&lt;/secondary-title&gt;&lt;/titles&gt;&lt;periodical&gt;&lt;full-title&gt;Sci. Adv.&lt;/full-title&gt;&lt;/periodical&gt;&lt;pages&gt;1-9&lt;/pages&gt;&lt;volume&gt;7&lt;/volume&gt;&lt;section&gt;1&lt;/section&gt;&lt;dates&gt;&lt;year&gt;2021&lt;/year&gt;&lt;/dates&gt;&lt;urls&gt;&lt;/urls&gt;&lt;/record&gt;&lt;/Cite&gt;&lt;/EndNote&gt;</w:instrText>
      </w:r>
      <w:r w:rsidR="00346A3F">
        <w:rPr>
          <w:rFonts w:eastAsiaTheme="minorEastAsia" w:cs="Times New Roman"/>
          <w:sz w:val="24"/>
          <w:szCs w:val="24"/>
          <w:lang w:eastAsia="zh-CN"/>
        </w:rPr>
        <w:fldChar w:fldCharType="separate"/>
      </w:r>
      <w:r w:rsidR="00A30C10" w:rsidRPr="00A30C10">
        <w:rPr>
          <w:rFonts w:eastAsiaTheme="minorEastAsia" w:cs="Times New Roman"/>
          <w:noProof/>
          <w:sz w:val="24"/>
          <w:szCs w:val="24"/>
          <w:vertAlign w:val="superscript"/>
          <w:lang w:eastAsia="zh-CN"/>
        </w:rPr>
        <w:t>20</w:t>
      </w:r>
      <w:r w:rsidR="00346A3F">
        <w:rPr>
          <w:rFonts w:eastAsiaTheme="minorEastAsia" w:cs="Times New Roman"/>
          <w:sz w:val="24"/>
          <w:szCs w:val="24"/>
          <w:lang w:eastAsia="zh-CN"/>
        </w:rPr>
        <w:fldChar w:fldCharType="end"/>
      </w:r>
      <w:r w:rsidR="0005617F" w:rsidRPr="0005617F">
        <w:rPr>
          <w:rFonts w:eastAsiaTheme="minorEastAsia" w:cs="Times New Roman"/>
          <w:sz w:val="24"/>
          <w:szCs w:val="24"/>
          <w:lang w:eastAsia="zh-CN"/>
        </w:rPr>
        <w:t>.</w:t>
      </w:r>
      <w:r w:rsidR="00CB7520">
        <w:rPr>
          <w:rFonts w:eastAsiaTheme="minorEastAsia" w:cs="Times New Roman" w:hint="eastAsia"/>
          <w:sz w:val="24"/>
          <w:szCs w:val="24"/>
          <w:lang w:eastAsia="zh-CN"/>
        </w:rPr>
        <w:t xml:space="preserve"> </w:t>
      </w:r>
      <w:r w:rsidR="00CB7520" w:rsidRPr="0005617F">
        <w:rPr>
          <w:rFonts w:eastAsiaTheme="minorEastAsia" w:cs="Times New Roman"/>
          <w:sz w:val="24"/>
          <w:szCs w:val="24"/>
          <w:lang w:eastAsia="zh-CN"/>
        </w:rPr>
        <w:t>In Ti</w:t>
      </w:r>
      <w:r w:rsidR="00CB7520" w:rsidRPr="0005617F">
        <w:rPr>
          <w:rFonts w:eastAsiaTheme="minorEastAsia" w:cs="Times New Roman"/>
          <w:sz w:val="24"/>
          <w:szCs w:val="24"/>
          <w:vertAlign w:val="subscript"/>
          <w:lang w:eastAsia="zh-CN"/>
        </w:rPr>
        <w:t>4</w:t>
      </w:r>
      <w:r w:rsidR="00CB7520" w:rsidRPr="0005617F">
        <w:rPr>
          <w:rFonts w:eastAsiaTheme="minorEastAsia" w:cs="Times New Roman"/>
          <w:sz w:val="24"/>
          <w:szCs w:val="24"/>
          <w:lang w:eastAsia="zh-CN"/>
        </w:rPr>
        <w:t>Au</w:t>
      </w:r>
      <w:r w:rsidR="00CB7520" w:rsidRPr="0005617F">
        <w:rPr>
          <w:rFonts w:eastAsiaTheme="minorEastAsia" w:cs="Times New Roman"/>
          <w:sz w:val="24"/>
          <w:szCs w:val="24"/>
          <w:vertAlign w:val="subscript"/>
          <w:lang w:eastAsia="zh-CN"/>
        </w:rPr>
        <w:t>3</w:t>
      </w:r>
      <w:r w:rsidR="00CB7520" w:rsidRPr="0005617F">
        <w:rPr>
          <w:rFonts w:eastAsiaTheme="minorEastAsia" w:cs="Times New Roman"/>
          <w:sz w:val="24"/>
          <w:szCs w:val="24"/>
          <w:lang w:eastAsia="zh-CN"/>
        </w:rPr>
        <w:t>C</w:t>
      </w:r>
      <w:r w:rsidR="00CB7520" w:rsidRPr="0005617F">
        <w:rPr>
          <w:rFonts w:eastAsiaTheme="minorEastAsia" w:cs="Times New Roman"/>
          <w:sz w:val="24"/>
          <w:szCs w:val="24"/>
          <w:vertAlign w:val="subscript"/>
          <w:lang w:eastAsia="zh-CN"/>
        </w:rPr>
        <w:t>3</w:t>
      </w:r>
      <w:r w:rsidR="00CB7520" w:rsidRPr="0005617F">
        <w:rPr>
          <w:rFonts w:eastAsiaTheme="minorEastAsia" w:cs="Times New Roman"/>
          <w:sz w:val="24"/>
          <w:szCs w:val="24"/>
          <w:lang w:eastAsia="zh-CN"/>
        </w:rPr>
        <w:t xml:space="preserve">, </w:t>
      </w:r>
      <w:r w:rsidR="00CB7520">
        <w:rPr>
          <w:rFonts w:eastAsiaTheme="minorEastAsia" w:cs="Times New Roman" w:hint="eastAsia"/>
          <w:sz w:val="24"/>
          <w:szCs w:val="24"/>
          <w:lang w:eastAsia="zh-CN"/>
        </w:rPr>
        <w:t>t</w:t>
      </w:r>
      <w:r w:rsidR="0005617F" w:rsidRPr="0005617F">
        <w:rPr>
          <w:rFonts w:eastAsiaTheme="minorEastAsia" w:cs="Times New Roman"/>
          <w:sz w:val="24"/>
          <w:szCs w:val="24"/>
          <w:lang w:eastAsia="zh-CN"/>
        </w:rPr>
        <w:t>he interface between Ti</w:t>
      </w:r>
      <w:r w:rsidR="0005617F" w:rsidRPr="0005617F">
        <w:rPr>
          <w:rFonts w:eastAsiaTheme="minorEastAsia" w:cs="Times New Roman"/>
          <w:sz w:val="24"/>
          <w:szCs w:val="24"/>
          <w:vertAlign w:val="subscript"/>
          <w:lang w:eastAsia="zh-CN"/>
        </w:rPr>
        <w:t>4</w:t>
      </w:r>
      <w:r w:rsidR="0005617F" w:rsidRPr="0005617F">
        <w:rPr>
          <w:rFonts w:eastAsiaTheme="minorEastAsia" w:cs="Times New Roman"/>
          <w:sz w:val="24"/>
          <w:szCs w:val="24"/>
          <w:lang w:eastAsia="zh-CN"/>
        </w:rPr>
        <w:t>C</w:t>
      </w:r>
      <w:r w:rsidR="0005617F" w:rsidRPr="0005617F">
        <w:rPr>
          <w:rFonts w:eastAsiaTheme="minorEastAsia" w:cs="Times New Roman"/>
          <w:sz w:val="24"/>
          <w:szCs w:val="24"/>
          <w:vertAlign w:val="subscript"/>
          <w:lang w:eastAsia="zh-CN"/>
        </w:rPr>
        <w:t>3</w:t>
      </w:r>
      <w:r w:rsidR="0005617F" w:rsidRPr="0005617F">
        <w:rPr>
          <w:rFonts w:eastAsiaTheme="minorEastAsia" w:cs="Times New Roman"/>
          <w:sz w:val="24"/>
          <w:szCs w:val="24"/>
          <w:lang w:eastAsia="zh-CN"/>
        </w:rPr>
        <w:t xml:space="preserve"> sheets and Au sheets can be </w:t>
      </w:r>
      <w:r w:rsidR="0005617F" w:rsidRPr="0005617F">
        <w:rPr>
          <w:rFonts w:eastAsiaTheme="minorEastAsia" w:cs="Times New Roman"/>
          <w:sz w:val="24"/>
          <w:szCs w:val="24"/>
          <w:lang w:eastAsia="zh-CN"/>
        </w:rPr>
        <w:lastRenderedPageBreak/>
        <w:t>regarded as a TB plane due to the perfect symmetry of Ti</w:t>
      </w:r>
      <w:r w:rsidR="0005617F" w:rsidRPr="0005617F">
        <w:rPr>
          <w:rFonts w:eastAsiaTheme="minorEastAsia" w:cs="Times New Roman"/>
          <w:sz w:val="24"/>
          <w:szCs w:val="24"/>
          <w:vertAlign w:val="subscript"/>
          <w:lang w:eastAsia="zh-CN"/>
        </w:rPr>
        <w:t>4</w:t>
      </w:r>
      <w:r w:rsidR="0005617F" w:rsidRPr="0005617F">
        <w:rPr>
          <w:rFonts w:eastAsiaTheme="minorEastAsia" w:cs="Times New Roman"/>
          <w:sz w:val="24"/>
          <w:szCs w:val="24"/>
          <w:lang w:eastAsia="zh-CN"/>
        </w:rPr>
        <w:t>C</w:t>
      </w:r>
      <w:r w:rsidR="0005617F" w:rsidRPr="0005617F">
        <w:rPr>
          <w:rFonts w:eastAsiaTheme="minorEastAsia" w:cs="Times New Roman"/>
          <w:sz w:val="24"/>
          <w:szCs w:val="24"/>
          <w:vertAlign w:val="subscript"/>
          <w:lang w:eastAsia="zh-CN"/>
        </w:rPr>
        <w:t>3</w:t>
      </w:r>
      <w:r w:rsidR="0005617F" w:rsidRPr="0005617F">
        <w:rPr>
          <w:rFonts w:eastAsiaTheme="minorEastAsia" w:cs="Times New Roman"/>
          <w:sz w:val="24"/>
          <w:szCs w:val="24"/>
          <w:lang w:eastAsia="zh-CN"/>
        </w:rPr>
        <w:t xml:space="preserve"> sheets concerning Au. During temperature varies after Au intercalation, two adjacent Ti</w:t>
      </w:r>
      <w:r w:rsidR="0005617F" w:rsidRPr="0005617F">
        <w:rPr>
          <w:rFonts w:eastAsiaTheme="minorEastAsia" w:cs="Times New Roman"/>
          <w:sz w:val="24"/>
          <w:szCs w:val="24"/>
          <w:vertAlign w:val="subscript"/>
          <w:lang w:eastAsia="zh-CN"/>
        </w:rPr>
        <w:t>4</w:t>
      </w:r>
      <w:r w:rsidR="0005617F" w:rsidRPr="0005617F">
        <w:rPr>
          <w:rFonts w:eastAsiaTheme="minorEastAsia" w:cs="Times New Roman"/>
          <w:sz w:val="24"/>
          <w:szCs w:val="24"/>
          <w:lang w:eastAsia="zh-CN"/>
        </w:rPr>
        <w:t>C</w:t>
      </w:r>
      <w:r w:rsidR="0005617F" w:rsidRPr="0005617F">
        <w:rPr>
          <w:rFonts w:eastAsiaTheme="minorEastAsia" w:cs="Times New Roman"/>
          <w:sz w:val="24"/>
          <w:szCs w:val="24"/>
          <w:vertAlign w:val="subscript"/>
          <w:lang w:eastAsia="zh-CN"/>
        </w:rPr>
        <w:t>3</w:t>
      </w:r>
      <w:r w:rsidR="0005617F" w:rsidRPr="0005617F">
        <w:rPr>
          <w:rFonts w:eastAsiaTheme="minorEastAsia" w:cs="Times New Roman"/>
          <w:sz w:val="24"/>
          <w:szCs w:val="24"/>
          <w:lang w:eastAsia="zh-CN"/>
        </w:rPr>
        <w:t xml:space="preserve"> sheets </w:t>
      </w:r>
      <w:r w:rsidR="00C81737">
        <w:rPr>
          <w:rFonts w:eastAsiaTheme="minorEastAsia" w:cs="Times New Roman"/>
          <w:sz w:val="24"/>
          <w:szCs w:val="24"/>
          <w:lang w:eastAsia="zh-CN"/>
        </w:rPr>
        <w:t>g</w:t>
      </w:r>
      <w:r w:rsidR="0005617F" w:rsidRPr="0005617F">
        <w:rPr>
          <w:rFonts w:eastAsiaTheme="minorEastAsia" w:cs="Times New Roman"/>
          <w:sz w:val="24"/>
          <w:szCs w:val="24"/>
          <w:lang w:eastAsia="zh-CN"/>
        </w:rPr>
        <w:t>lide along the TB because of weak Ti-Au interactions until the internal stress balances the adventive shear stress. As a result, the system energy is minimized, and a stable Ti</w:t>
      </w:r>
      <w:r w:rsidR="0005617F" w:rsidRPr="0005617F">
        <w:rPr>
          <w:rFonts w:eastAsiaTheme="minorEastAsia" w:cs="Times New Roman"/>
          <w:sz w:val="24"/>
          <w:szCs w:val="24"/>
          <w:vertAlign w:val="subscript"/>
          <w:lang w:eastAsia="zh-CN"/>
        </w:rPr>
        <w:t>4</w:t>
      </w:r>
      <w:r w:rsidR="0005617F" w:rsidRPr="0005617F">
        <w:rPr>
          <w:rFonts w:eastAsiaTheme="minorEastAsia" w:cs="Times New Roman"/>
          <w:sz w:val="24"/>
          <w:szCs w:val="24"/>
          <w:lang w:eastAsia="zh-CN"/>
        </w:rPr>
        <w:t>Au</w:t>
      </w:r>
      <w:r w:rsidR="0005617F" w:rsidRPr="0005617F">
        <w:rPr>
          <w:rFonts w:eastAsiaTheme="minorEastAsia" w:cs="Times New Roman"/>
          <w:sz w:val="24"/>
          <w:szCs w:val="24"/>
          <w:vertAlign w:val="subscript"/>
          <w:lang w:eastAsia="zh-CN"/>
        </w:rPr>
        <w:t>3</w:t>
      </w:r>
      <w:r w:rsidR="0005617F" w:rsidRPr="0005617F">
        <w:rPr>
          <w:rFonts w:eastAsiaTheme="minorEastAsia" w:cs="Times New Roman"/>
          <w:sz w:val="24"/>
          <w:szCs w:val="24"/>
          <w:lang w:eastAsia="zh-CN"/>
        </w:rPr>
        <w:t>C</w:t>
      </w:r>
      <w:r w:rsidR="0005617F" w:rsidRPr="0005617F">
        <w:rPr>
          <w:rFonts w:eastAsiaTheme="minorEastAsia" w:cs="Times New Roman"/>
          <w:sz w:val="24"/>
          <w:szCs w:val="24"/>
          <w:vertAlign w:val="subscript"/>
          <w:lang w:eastAsia="zh-CN"/>
        </w:rPr>
        <w:t>3</w:t>
      </w:r>
      <w:r w:rsidR="0005617F" w:rsidRPr="0005617F">
        <w:rPr>
          <w:rFonts w:eastAsiaTheme="minorEastAsia" w:cs="Times New Roman"/>
          <w:sz w:val="24"/>
          <w:szCs w:val="24"/>
          <w:lang w:eastAsia="zh-CN"/>
        </w:rPr>
        <w:t xml:space="preserve"> phase can form with a zigzag stacking of Ti</w:t>
      </w:r>
      <w:r w:rsidR="0005617F" w:rsidRPr="0005617F">
        <w:rPr>
          <w:rFonts w:eastAsiaTheme="minorEastAsia" w:cs="Times New Roman"/>
          <w:sz w:val="24"/>
          <w:szCs w:val="24"/>
          <w:vertAlign w:val="subscript"/>
          <w:lang w:eastAsia="zh-CN"/>
        </w:rPr>
        <w:t>4</w:t>
      </w:r>
      <w:r w:rsidR="0005617F" w:rsidRPr="0005617F">
        <w:rPr>
          <w:rFonts w:eastAsiaTheme="minorEastAsia" w:cs="Times New Roman"/>
          <w:sz w:val="24"/>
          <w:szCs w:val="24"/>
          <w:lang w:eastAsia="zh-CN"/>
        </w:rPr>
        <w:t>C</w:t>
      </w:r>
      <w:r w:rsidR="0005617F" w:rsidRPr="0005617F">
        <w:rPr>
          <w:rFonts w:eastAsiaTheme="minorEastAsia" w:cs="Times New Roman"/>
          <w:sz w:val="24"/>
          <w:szCs w:val="24"/>
          <w:vertAlign w:val="subscript"/>
          <w:lang w:eastAsia="zh-CN"/>
        </w:rPr>
        <w:t>3</w:t>
      </w:r>
      <w:r w:rsidR="0005617F" w:rsidRPr="0005617F">
        <w:rPr>
          <w:rFonts w:eastAsiaTheme="minorEastAsia" w:cs="Times New Roman"/>
          <w:sz w:val="24"/>
          <w:szCs w:val="24"/>
          <w:lang w:eastAsia="zh-CN"/>
        </w:rPr>
        <w:t xml:space="preserve"> coupled with ABC-stacked Au. </w:t>
      </w:r>
      <w:r w:rsidR="00354AB6" w:rsidRPr="003C0E88">
        <w:rPr>
          <w:rFonts w:eastAsiaTheme="minorEastAsia" w:cs="Times New Roman" w:hint="eastAsia"/>
          <w:sz w:val="24"/>
          <w:szCs w:val="24"/>
          <w:lang w:eastAsia="zh-CN"/>
        </w:rPr>
        <w:t xml:space="preserve">As mentioned in the main text, the horizontal </w:t>
      </w:r>
      <w:r w:rsidR="00C81737">
        <w:rPr>
          <w:rFonts w:eastAsiaTheme="minorEastAsia" w:cs="Times New Roman"/>
          <w:sz w:val="24"/>
          <w:szCs w:val="24"/>
          <w:lang w:eastAsia="zh-CN"/>
        </w:rPr>
        <w:t>g</w:t>
      </w:r>
      <w:r w:rsidR="00354AB6" w:rsidRPr="003C0E88">
        <w:rPr>
          <w:rFonts w:eastAsiaTheme="minorEastAsia" w:cs="Times New Roman" w:hint="eastAsia"/>
          <w:sz w:val="24"/>
          <w:szCs w:val="24"/>
          <w:lang w:eastAsia="zh-CN"/>
        </w:rPr>
        <w:t xml:space="preserve">liding </w:t>
      </w:r>
      <w:r w:rsidR="005B676E" w:rsidRPr="003C0E88">
        <w:rPr>
          <w:rFonts w:eastAsiaTheme="minorEastAsia" w:cs="Times New Roman" w:hint="eastAsia"/>
          <w:sz w:val="24"/>
          <w:szCs w:val="24"/>
          <w:lang w:eastAsia="zh-CN"/>
        </w:rPr>
        <w:t xml:space="preserve">of </w:t>
      </w:r>
      <w:r w:rsidR="005B676E" w:rsidRPr="003C0E88">
        <w:rPr>
          <w:rFonts w:eastAsiaTheme="minorEastAsia" w:cs="Times New Roman"/>
          <w:sz w:val="24"/>
          <w:szCs w:val="24"/>
          <w:lang w:eastAsia="zh-CN"/>
        </w:rPr>
        <w:t>two adjacent Ti</w:t>
      </w:r>
      <w:r w:rsidR="005B676E" w:rsidRPr="003C0E88">
        <w:rPr>
          <w:rFonts w:eastAsiaTheme="minorEastAsia" w:cs="Times New Roman"/>
          <w:sz w:val="24"/>
          <w:szCs w:val="24"/>
          <w:vertAlign w:val="subscript"/>
          <w:lang w:eastAsia="zh-CN"/>
        </w:rPr>
        <w:t>4</w:t>
      </w:r>
      <w:r w:rsidR="005B676E" w:rsidRPr="003C0E88">
        <w:rPr>
          <w:rFonts w:eastAsiaTheme="minorEastAsia" w:cs="Times New Roman"/>
          <w:sz w:val="24"/>
          <w:szCs w:val="24"/>
          <w:lang w:eastAsia="zh-CN"/>
        </w:rPr>
        <w:t>C</w:t>
      </w:r>
      <w:r w:rsidR="005B676E" w:rsidRPr="003C0E88">
        <w:rPr>
          <w:rFonts w:eastAsiaTheme="minorEastAsia" w:cs="Times New Roman"/>
          <w:sz w:val="24"/>
          <w:szCs w:val="24"/>
          <w:vertAlign w:val="subscript"/>
          <w:lang w:eastAsia="zh-CN"/>
        </w:rPr>
        <w:t>3</w:t>
      </w:r>
      <w:r w:rsidR="005B676E" w:rsidRPr="003C0E88">
        <w:rPr>
          <w:rFonts w:eastAsiaTheme="minorEastAsia" w:cs="Times New Roman"/>
          <w:sz w:val="24"/>
          <w:szCs w:val="24"/>
          <w:lang w:eastAsia="zh-CN"/>
        </w:rPr>
        <w:t xml:space="preserve"> sheets </w:t>
      </w:r>
      <w:r w:rsidR="00354AB6" w:rsidRPr="003C0E88">
        <w:rPr>
          <w:rFonts w:eastAsiaTheme="minorEastAsia" w:cs="Times New Roman" w:hint="eastAsia"/>
          <w:sz w:val="24"/>
          <w:szCs w:val="24"/>
          <w:lang w:eastAsia="zh-CN"/>
        </w:rPr>
        <w:t xml:space="preserve">is </w:t>
      </w:r>
      <w:r w:rsidR="00354AB6" w:rsidRPr="003C0E88">
        <w:rPr>
          <w:rFonts w:eastAsiaTheme="minorEastAsia" w:cs="Times New Roman"/>
          <w:sz w:val="24"/>
          <w:szCs w:val="24"/>
          <w:lang w:eastAsia="zh-CN"/>
        </w:rPr>
        <w:t>necessary</w:t>
      </w:r>
      <w:r w:rsidR="00354AB6" w:rsidRPr="003C0E88">
        <w:rPr>
          <w:rFonts w:eastAsiaTheme="minorEastAsia" w:cs="Times New Roman" w:hint="eastAsia"/>
          <w:sz w:val="24"/>
          <w:szCs w:val="24"/>
          <w:lang w:eastAsia="zh-CN"/>
        </w:rPr>
        <w:t xml:space="preserve"> </w:t>
      </w:r>
      <w:r w:rsidR="005B676E" w:rsidRPr="003C0E88">
        <w:rPr>
          <w:rFonts w:eastAsiaTheme="minorEastAsia" w:cs="Times New Roman" w:hint="eastAsia"/>
          <w:sz w:val="24"/>
          <w:szCs w:val="24"/>
          <w:lang w:eastAsia="zh-CN"/>
        </w:rPr>
        <w:t>since</w:t>
      </w:r>
      <w:r w:rsidR="00C1069C" w:rsidRPr="003C0E88">
        <w:rPr>
          <w:rFonts w:eastAsiaTheme="minorEastAsia" w:cs="Times New Roman" w:hint="eastAsia"/>
          <w:sz w:val="24"/>
          <w:szCs w:val="24"/>
          <w:lang w:eastAsia="zh-CN"/>
        </w:rPr>
        <w:t xml:space="preserve"> </w:t>
      </w:r>
      <w:r w:rsidR="00A716E0" w:rsidRPr="003C0E88">
        <w:rPr>
          <w:rFonts w:eastAsiaTheme="minorEastAsia" w:cs="Times New Roman" w:hint="eastAsia"/>
          <w:sz w:val="24"/>
          <w:szCs w:val="24"/>
          <w:lang w:eastAsia="zh-CN"/>
        </w:rPr>
        <w:t xml:space="preserve">they are mirrored with </w:t>
      </w:r>
      <w:r w:rsidR="00586032" w:rsidRPr="003C0E88">
        <w:rPr>
          <w:rFonts w:eastAsiaTheme="minorEastAsia" w:cs="Times New Roman" w:hint="eastAsia"/>
          <w:sz w:val="24"/>
          <w:szCs w:val="24"/>
          <w:lang w:eastAsia="zh-CN"/>
        </w:rPr>
        <w:t>Si in Ti</w:t>
      </w:r>
      <w:r w:rsidR="00586032" w:rsidRPr="003C0E88">
        <w:rPr>
          <w:rFonts w:eastAsiaTheme="minorEastAsia" w:cs="Times New Roman" w:hint="eastAsia"/>
          <w:sz w:val="24"/>
          <w:szCs w:val="24"/>
          <w:vertAlign w:val="subscript"/>
          <w:lang w:eastAsia="zh-CN"/>
        </w:rPr>
        <w:t>4</w:t>
      </w:r>
      <w:r w:rsidR="00586032" w:rsidRPr="003C0E88">
        <w:rPr>
          <w:rFonts w:eastAsiaTheme="minorEastAsia" w:cs="Times New Roman" w:hint="eastAsia"/>
          <w:sz w:val="24"/>
          <w:szCs w:val="24"/>
          <w:lang w:eastAsia="zh-CN"/>
        </w:rPr>
        <w:t>SiC</w:t>
      </w:r>
      <w:r w:rsidR="00586032" w:rsidRPr="003C0E88">
        <w:rPr>
          <w:rFonts w:eastAsiaTheme="minorEastAsia" w:cs="Times New Roman" w:hint="eastAsia"/>
          <w:sz w:val="24"/>
          <w:szCs w:val="24"/>
          <w:vertAlign w:val="subscript"/>
          <w:lang w:eastAsia="zh-CN"/>
        </w:rPr>
        <w:t>3</w:t>
      </w:r>
      <w:r w:rsidR="00586032" w:rsidRPr="003C0E88">
        <w:rPr>
          <w:rFonts w:eastAsiaTheme="minorEastAsia" w:cs="Times New Roman" w:hint="eastAsia"/>
          <w:sz w:val="24"/>
          <w:szCs w:val="24"/>
          <w:lang w:eastAsia="zh-CN"/>
        </w:rPr>
        <w:t xml:space="preserve"> but become </w:t>
      </w:r>
      <w:r w:rsidR="000F35EA" w:rsidRPr="003C0E88">
        <w:rPr>
          <w:rFonts w:eastAsiaTheme="minorEastAsia" w:cs="Times New Roman" w:hint="eastAsia"/>
          <w:sz w:val="24"/>
          <w:szCs w:val="24"/>
          <w:lang w:eastAsia="zh-CN"/>
        </w:rPr>
        <w:t>non-</w:t>
      </w:r>
      <w:r w:rsidR="00586032" w:rsidRPr="003C0E88">
        <w:rPr>
          <w:rFonts w:eastAsiaTheme="minorEastAsia" w:cs="Times New Roman" w:hint="eastAsia"/>
          <w:sz w:val="24"/>
          <w:szCs w:val="24"/>
          <w:lang w:eastAsia="zh-CN"/>
        </w:rPr>
        <w:t>mirrored after the formation of ABC-stacked tri-layers Au</w:t>
      </w:r>
      <w:r w:rsidR="00A716E0" w:rsidRPr="003C0E88">
        <w:rPr>
          <w:rFonts w:eastAsiaTheme="minorEastAsia" w:cs="Times New Roman" w:hint="eastAsia"/>
          <w:sz w:val="24"/>
          <w:szCs w:val="24"/>
          <w:lang w:eastAsia="zh-CN"/>
        </w:rPr>
        <w:t>.</w:t>
      </w:r>
      <w:r w:rsidR="00EE1677" w:rsidRPr="003C0E88">
        <w:rPr>
          <w:rFonts w:eastAsiaTheme="minorEastAsia" w:cs="Times New Roman" w:hint="eastAsia"/>
          <w:sz w:val="24"/>
          <w:szCs w:val="24"/>
          <w:lang w:eastAsia="zh-CN"/>
        </w:rPr>
        <w:t xml:space="preserve"> </w:t>
      </w:r>
      <w:r w:rsidR="0005617F" w:rsidRPr="003C0E88">
        <w:rPr>
          <w:rFonts w:eastAsiaTheme="minorEastAsia" w:cs="Times New Roman"/>
          <w:sz w:val="24"/>
          <w:szCs w:val="24"/>
          <w:lang w:eastAsia="zh-CN"/>
        </w:rPr>
        <w:t xml:space="preserve">The </w:t>
      </w:r>
      <w:r w:rsidR="00235CB2">
        <w:rPr>
          <w:rFonts w:eastAsiaTheme="minorEastAsia" w:cs="Times New Roman"/>
          <w:sz w:val="24"/>
          <w:szCs w:val="24"/>
          <w:lang w:eastAsia="zh-CN"/>
        </w:rPr>
        <w:t>g</w:t>
      </w:r>
      <w:r w:rsidR="0005617F" w:rsidRPr="003C0E88">
        <w:rPr>
          <w:rFonts w:eastAsiaTheme="minorEastAsia" w:cs="Times New Roman"/>
          <w:sz w:val="24"/>
          <w:szCs w:val="24"/>
          <w:lang w:eastAsia="zh-CN"/>
        </w:rPr>
        <w:t>liding</w:t>
      </w:r>
      <w:r w:rsidR="0080126E" w:rsidRPr="003C0E88">
        <w:rPr>
          <w:rFonts w:eastAsiaTheme="minorEastAsia" w:cs="Times New Roman" w:hint="eastAsia"/>
          <w:sz w:val="24"/>
          <w:szCs w:val="24"/>
          <w:lang w:eastAsia="zh-CN"/>
        </w:rPr>
        <w:t xml:space="preserve"> </w:t>
      </w:r>
      <w:r w:rsidR="0005617F" w:rsidRPr="003C0E88">
        <w:rPr>
          <w:rFonts w:eastAsiaTheme="minorEastAsia" w:cs="Times New Roman"/>
          <w:sz w:val="24"/>
          <w:szCs w:val="24"/>
          <w:lang w:eastAsia="zh-CN"/>
        </w:rPr>
        <w:t>of Ti</w:t>
      </w:r>
      <w:r w:rsidR="0005617F" w:rsidRPr="003C0E88">
        <w:rPr>
          <w:rFonts w:eastAsiaTheme="minorEastAsia" w:cs="Times New Roman"/>
          <w:sz w:val="24"/>
          <w:szCs w:val="24"/>
          <w:vertAlign w:val="subscript"/>
          <w:lang w:eastAsia="zh-CN"/>
        </w:rPr>
        <w:t>4</w:t>
      </w:r>
      <w:r w:rsidR="0005617F" w:rsidRPr="003C0E88">
        <w:rPr>
          <w:rFonts w:eastAsiaTheme="minorEastAsia" w:cs="Times New Roman"/>
          <w:sz w:val="24"/>
          <w:szCs w:val="24"/>
          <w:lang w:eastAsia="zh-CN"/>
        </w:rPr>
        <w:t>C</w:t>
      </w:r>
      <w:r w:rsidR="0005617F" w:rsidRPr="003C0E88">
        <w:rPr>
          <w:rFonts w:eastAsiaTheme="minorEastAsia" w:cs="Times New Roman"/>
          <w:sz w:val="24"/>
          <w:szCs w:val="24"/>
          <w:vertAlign w:val="subscript"/>
          <w:lang w:eastAsia="zh-CN"/>
        </w:rPr>
        <w:t>3</w:t>
      </w:r>
      <w:r w:rsidR="0005617F" w:rsidRPr="003C0E88">
        <w:rPr>
          <w:rFonts w:eastAsiaTheme="minorEastAsia" w:cs="Times New Roman"/>
          <w:sz w:val="24"/>
          <w:szCs w:val="24"/>
          <w:lang w:eastAsia="zh-CN"/>
        </w:rPr>
        <w:t xml:space="preserve"> sheets</w:t>
      </w:r>
      <w:r w:rsidR="003E1205" w:rsidRPr="003C0E88">
        <w:rPr>
          <w:rFonts w:eastAsiaTheme="minorEastAsia" w:cs="Times New Roman" w:hint="eastAsia"/>
          <w:sz w:val="24"/>
          <w:szCs w:val="24"/>
          <w:lang w:eastAsia="zh-CN"/>
        </w:rPr>
        <w:t xml:space="preserve"> </w:t>
      </w:r>
      <w:r w:rsidR="0080126E" w:rsidRPr="003C0E88">
        <w:rPr>
          <w:rFonts w:eastAsiaTheme="minorEastAsia" w:cs="Times New Roman" w:hint="eastAsia"/>
          <w:sz w:val="24"/>
          <w:szCs w:val="24"/>
          <w:lang w:eastAsia="zh-CN"/>
        </w:rPr>
        <w:t xml:space="preserve">may </w:t>
      </w:r>
      <w:r w:rsidR="000E2E51" w:rsidRPr="003C0E88">
        <w:rPr>
          <w:rFonts w:eastAsiaTheme="minorEastAsia" w:cs="Times New Roman" w:hint="eastAsia"/>
          <w:sz w:val="24"/>
          <w:szCs w:val="24"/>
          <w:lang w:eastAsia="zh-CN"/>
        </w:rPr>
        <w:t xml:space="preserve">be </w:t>
      </w:r>
      <w:r w:rsidR="0080126E" w:rsidRPr="003C0E88">
        <w:rPr>
          <w:rFonts w:eastAsiaTheme="minorEastAsia" w:cs="Times New Roman" w:hint="eastAsia"/>
          <w:sz w:val="24"/>
          <w:szCs w:val="24"/>
          <w:lang w:eastAsia="zh-CN"/>
        </w:rPr>
        <w:t xml:space="preserve">towards the same direction </w:t>
      </w:r>
      <w:r w:rsidR="000901F6" w:rsidRPr="003C0E88">
        <w:rPr>
          <w:rFonts w:eastAsiaTheme="minorEastAsia" w:cs="Times New Roman" w:hint="eastAsia"/>
          <w:sz w:val="24"/>
          <w:szCs w:val="24"/>
          <w:lang w:eastAsia="zh-CN"/>
        </w:rPr>
        <w:t xml:space="preserve">if the </w:t>
      </w:r>
      <w:r w:rsidR="00034549" w:rsidRPr="003C0E88">
        <w:rPr>
          <w:rFonts w:eastAsiaTheme="minorEastAsia" w:cs="Times New Roman" w:hint="eastAsia"/>
          <w:sz w:val="24"/>
          <w:szCs w:val="24"/>
          <w:lang w:eastAsia="zh-CN"/>
        </w:rPr>
        <w:t>stress originates from only one side</w:t>
      </w:r>
      <w:r w:rsidR="00EA76E9" w:rsidRPr="003C0E88">
        <w:rPr>
          <w:rFonts w:eastAsiaTheme="minorEastAsia" w:cs="Times New Roman" w:hint="eastAsia"/>
          <w:sz w:val="24"/>
          <w:szCs w:val="24"/>
          <w:lang w:eastAsia="zh-CN"/>
        </w:rPr>
        <w:t xml:space="preserve">, </w:t>
      </w:r>
      <w:r w:rsidR="000E2E51" w:rsidRPr="003C0E88">
        <w:rPr>
          <w:rFonts w:eastAsiaTheme="minorEastAsia" w:cs="Times New Roman" w:hint="eastAsia"/>
          <w:sz w:val="24"/>
          <w:szCs w:val="24"/>
          <w:lang w:eastAsia="zh-CN"/>
        </w:rPr>
        <w:t xml:space="preserve">i.e., </w:t>
      </w:r>
      <w:r w:rsidR="004F65F5" w:rsidRPr="003C0E88">
        <w:rPr>
          <w:rFonts w:eastAsiaTheme="minorEastAsia" w:cs="Times New Roman" w:hint="eastAsia"/>
          <w:sz w:val="24"/>
          <w:szCs w:val="24"/>
          <w:lang w:eastAsia="zh-CN"/>
        </w:rPr>
        <w:t>the same direction as the Au insertion</w:t>
      </w:r>
      <w:r w:rsidR="00034549" w:rsidRPr="003C0E88">
        <w:rPr>
          <w:rFonts w:eastAsiaTheme="minorEastAsia" w:cs="Times New Roman" w:hint="eastAsia"/>
          <w:sz w:val="24"/>
          <w:szCs w:val="24"/>
          <w:lang w:eastAsia="zh-CN"/>
        </w:rPr>
        <w:t>.</w:t>
      </w:r>
    </w:p>
    <w:p w14:paraId="0B0F3325" w14:textId="74CFC175" w:rsidR="00A43989" w:rsidRPr="00B90296" w:rsidRDefault="004B04FD" w:rsidP="004B04FD">
      <w:pPr>
        <w:pStyle w:val="NormalWeb"/>
        <w:jc w:val="center"/>
        <w:rPr>
          <w:rFonts w:eastAsiaTheme="minorEastAsia"/>
        </w:rPr>
      </w:pPr>
      <w:r w:rsidRPr="004B04FD">
        <w:rPr>
          <w:noProof/>
        </w:rPr>
        <w:drawing>
          <wp:inline distT="0" distB="0" distL="0" distR="0" wp14:anchorId="42D2CDDD" wp14:editId="0F9882D8">
            <wp:extent cx="5029200" cy="1761218"/>
            <wp:effectExtent l="0" t="0" r="0" b="0"/>
            <wp:docPr id="188720601" name="Picture 4" descr="A close-up of a metal b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20601" name="Picture 4" descr="A close-up of a metal bar&#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29200" cy="1761218"/>
                    </a:xfrm>
                    <a:prstGeom prst="rect">
                      <a:avLst/>
                    </a:prstGeom>
                    <a:noFill/>
                    <a:ln>
                      <a:noFill/>
                    </a:ln>
                  </pic:spPr>
                </pic:pic>
              </a:graphicData>
            </a:graphic>
          </wp:inline>
        </w:drawing>
      </w:r>
    </w:p>
    <w:p w14:paraId="1A445DED" w14:textId="25754026" w:rsidR="00A43989" w:rsidRDefault="00A43989" w:rsidP="00A43989">
      <w:pPr>
        <w:pStyle w:val="NormalWeb"/>
        <w:tabs>
          <w:tab w:val="left" w:pos="6570"/>
        </w:tabs>
        <w:spacing w:before="0" w:beforeAutospacing="0" w:after="0" w:afterAutospacing="0" w:line="360" w:lineRule="auto"/>
        <w:jc w:val="both"/>
        <w:rPr>
          <w:rFonts w:eastAsiaTheme="minorEastAsia"/>
          <w:color w:val="000000" w:themeColor="text1"/>
          <w:lang w:val="en-US"/>
        </w:rPr>
      </w:pPr>
      <w:r w:rsidRPr="00D23880">
        <w:rPr>
          <w:b/>
          <w:bCs/>
          <w:lang w:val="en-US"/>
        </w:rPr>
        <w:t>Figure S1</w:t>
      </w:r>
      <w:r w:rsidR="00CE1F29">
        <w:rPr>
          <w:b/>
          <w:bCs/>
          <w:lang w:val="en-US"/>
        </w:rPr>
        <w:t>6</w:t>
      </w:r>
      <w:r w:rsidRPr="00D23880">
        <w:rPr>
          <w:b/>
          <w:bCs/>
          <w:lang w:val="en-US"/>
        </w:rPr>
        <w:t xml:space="preserve"> |</w:t>
      </w:r>
      <w:r w:rsidR="00CB06DE">
        <w:rPr>
          <w:b/>
          <w:bCs/>
          <w:lang w:val="en-US"/>
        </w:rPr>
        <w:t xml:space="preserve"> </w:t>
      </w:r>
      <w:r w:rsidR="002F56EE">
        <w:rPr>
          <w:b/>
          <w:bCs/>
          <w:lang w:val="en-US"/>
        </w:rPr>
        <w:t>S</w:t>
      </w:r>
      <w:r w:rsidR="00CB06DE">
        <w:rPr>
          <w:b/>
          <w:bCs/>
          <w:lang w:val="en-US"/>
        </w:rPr>
        <w:t xml:space="preserve">tructure of </w:t>
      </w:r>
      <w:r w:rsidR="00CB06DE" w:rsidRPr="00D23880">
        <w:rPr>
          <w:b/>
          <w:bCs/>
          <w:lang w:val="en-US"/>
        </w:rPr>
        <w:t>Ti</w:t>
      </w:r>
      <w:r w:rsidR="00CB06DE" w:rsidRPr="00D23880">
        <w:rPr>
          <w:rFonts w:eastAsiaTheme="minorEastAsia"/>
          <w:b/>
          <w:bCs/>
          <w:vertAlign w:val="subscript"/>
          <w:lang w:val="en-US"/>
        </w:rPr>
        <w:t>3</w:t>
      </w:r>
      <w:r w:rsidR="00CB06DE" w:rsidRPr="00D23880">
        <w:rPr>
          <w:b/>
          <w:bCs/>
          <w:lang w:val="en-US"/>
        </w:rPr>
        <w:t>Au</w:t>
      </w:r>
      <w:r w:rsidR="00CB06DE" w:rsidRPr="00D23880">
        <w:rPr>
          <w:b/>
          <w:bCs/>
          <w:vertAlign w:val="subscript"/>
          <w:lang w:val="en-US"/>
        </w:rPr>
        <w:t>2</w:t>
      </w:r>
      <w:r w:rsidR="00CB06DE" w:rsidRPr="00D23880">
        <w:rPr>
          <w:b/>
          <w:bCs/>
          <w:lang w:val="en-US"/>
        </w:rPr>
        <w:t>C</w:t>
      </w:r>
      <w:r w:rsidR="00CB06DE" w:rsidRPr="00D23880">
        <w:rPr>
          <w:rFonts w:eastAsiaTheme="minorEastAsia"/>
          <w:b/>
          <w:bCs/>
          <w:vertAlign w:val="subscript"/>
          <w:lang w:val="en-US"/>
        </w:rPr>
        <w:t>2</w:t>
      </w:r>
      <w:r w:rsidR="00CB06DE">
        <w:rPr>
          <w:b/>
          <w:bCs/>
          <w:lang w:val="en-US"/>
        </w:rPr>
        <w:t xml:space="preserve">. </w:t>
      </w:r>
      <w:r w:rsidR="00FF09D9" w:rsidRPr="00CB06DE">
        <w:rPr>
          <w:rFonts w:hint="eastAsia"/>
          <w:lang w:val="en-US"/>
        </w:rPr>
        <w:t xml:space="preserve">Cross-sectional </w:t>
      </w:r>
      <w:r w:rsidRPr="00CB06DE">
        <w:rPr>
          <w:lang w:val="en-US"/>
        </w:rPr>
        <w:t>HRSTEM image of Ti</w:t>
      </w:r>
      <w:r w:rsidRPr="00CB06DE">
        <w:rPr>
          <w:rFonts w:eastAsiaTheme="minorEastAsia"/>
          <w:vertAlign w:val="subscript"/>
          <w:lang w:val="en-US"/>
        </w:rPr>
        <w:t>3</w:t>
      </w:r>
      <w:r w:rsidRPr="00CB06DE">
        <w:rPr>
          <w:lang w:val="en-US"/>
        </w:rPr>
        <w:t>Au</w:t>
      </w:r>
      <w:r w:rsidRPr="00CB06DE">
        <w:rPr>
          <w:vertAlign w:val="subscript"/>
          <w:lang w:val="en-US"/>
        </w:rPr>
        <w:t>2</w:t>
      </w:r>
      <w:r w:rsidRPr="00CB06DE">
        <w:rPr>
          <w:lang w:val="en-US"/>
        </w:rPr>
        <w:t>C</w:t>
      </w:r>
      <w:r w:rsidRPr="00CB06DE">
        <w:rPr>
          <w:rFonts w:eastAsiaTheme="minorEastAsia"/>
          <w:vertAlign w:val="subscript"/>
          <w:lang w:val="en-US"/>
        </w:rPr>
        <w:t>2</w:t>
      </w:r>
      <w:r w:rsidRPr="00CB06DE">
        <w:rPr>
          <w:lang w:val="en-US"/>
        </w:rPr>
        <w:t xml:space="preserve"> along with [</w:t>
      </w:r>
      <m:oMath>
        <m:r>
          <m:rPr>
            <m:nor/>
          </m:rPr>
          <w:rPr>
            <w:lang w:val="en-US"/>
          </w:rPr>
          <m:t>11</m:t>
        </m:r>
        <m:acc>
          <m:accPr>
            <m:chr m:val="̅"/>
            <m:ctrlPr>
              <w:rPr>
                <w:rFonts w:ascii="Cambria Math" w:hAnsi="Cambria Math"/>
                <w:i/>
              </w:rPr>
            </m:ctrlPr>
          </m:accPr>
          <m:e>
            <m:r>
              <m:rPr>
                <m:nor/>
              </m:rPr>
              <w:rPr>
                <w:lang w:val="en-US"/>
              </w:rPr>
              <m:t>2</m:t>
            </m:r>
          </m:e>
        </m:acc>
        <m:r>
          <m:rPr>
            <m:nor/>
          </m:rPr>
          <w:rPr>
            <w:lang w:val="en-US"/>
          </w:rPr>
          <m:t>0</m:t>
        </m:r>
      </m:oMath>
      <w:r w:rsidRPr="00CB06DE">
        <w:rPr>
          <w:lang w:val="en-US"/>
        </w:rPr>
        <w:t xml:space="preserve">] </w:t>
      </w:r>
      <w:r w:rsidRPr="00CB06DE">
        <w:rPr>
          <w:rFonts w:hint="eastAsia"/>
          <w:lang w:val="en-US"/>
        </w:rPr>
        <w:t>direction</w:t>
      </w:r>
      <w:r w:rsidRPr="00CB06DE">
        <w:rPr>
          <w:lang w:val="en-US"/>
        </w:rPr>
        <w:t xml:space="preserve">. </w:t>
      </w:r>
      <w:r w:rsidRPr="00CB06DE">
        <w:rPr>
          <w:color w:val="000000" w:themeColor="text1"/>
          <w:lang w:val="en-US"/>
        </w:rPr>
        <w:t>Ti</w:t>
      </w:r>
      <w:r>
        <w:rPr>
          <w:rFonts w:hint="eastAsia"/>
          <w:color w:val="000000" w:themeColor="text1"/>
          <w:lang w:val="en-US"/>
        </w:rPr>
        <w:t xml:space="preserve"> and</w:t>
      </w:r>
      <w:r w:rsidRPr="00834433">
        <w:rPr>
          <w:color w:val="000000" w:themeColor="text1"/>
          <w:lang w:val="en-US"/>
        </w:rPr>
        <w:t xml:space="preserve"> Au </w:t>
      </w:r>
      <w:r>
        <w:rPr>
          <w:rFonts w:hint="eastAsia"/>
          <w:color w:val="000000" w:themeColor="text1"/>
          <w:lang w:val="en-US"/>
        </w:rPr>
        <w:t xml:space="preserve">atoms are circled in </w:t>
      </w:r>
      <w:r w:rsidR="003A0F2A">
        <w:rPr>
          <w:color w:val="000000" w:themeColor="text1"/>
          <w:lang w:val="en-US"/>
        </w:rPr>
        <w:t>light blue</w:t>
      </w:r>
      <w:r>
        <w:rPr>
          <w:color w:val="000000" w:themeColor="text1"/>
          <w:lang w:val="en-US"/>
        </w:rPr>
        <w:t xml:space="preserve"> </w:t>
      </w:r>
      <w:r>
        <w:rPr>
          <w:rFonts w:hint="eastAsia"/>
          <w:color w:val="000000" w:themeColor="text1"/>
          <w:lang w:val="en-US"/>
        </w:rPr>
        <w:t xml:space="preserve">and </w:t>
      </w:r>
      <w:r w:rsidR="003A0F2A">
        <w:rPr>
          <w:color w:val="000000" w:themeColor="text1"/>
          <w:lang w:val="en-US"/>
        </w:rPr>
        <w:t>yellow</w:t>
      </w:r>
      <w:r>
        <w:rPr>
          <w:rFonts w:hint="eastAsia"/>
          <w:color w:val="000000" w:themeColor="text1"/>
          <w:lang w:val="en-US"/>
        </w:rPr>
        <w:t>, respectively.</w:t>
      </w:r>
      <w:r>
        <w:rPr>
          <w:color w:val="000000" w:themeColor="text1"/>
          <w:lang w:val="en-US"/>
        </w:rPr>
        <w:t xml:space="preserve"> Ti</w:t>
      </w:r>
      <w:r w:rsidRPr="007D29C3">
        <w:rPr>
          <w:color w:val="000000" w:themeColor="text1"/>
          <w:vertAlign w:val="subscript"/>
          <w:lang w:val="en-US"/>
        </w:rPr>
        <w:t>3</w:t>
      </w:r>
      <w:r>
        <w:rPr>
          <w:color w:val="000000" w:themeColor="text1"/>
          <w:lang w:val="en-US"/>
        </w:rPr>
        <w:t>C</w:t>
      </w:r>
      <w:r w:rsidRPr="007D29C3">
        <w:rPr>
          <w:color w:val="000000" w:themeColor="text1"/>
          <w:vertAlign w:val="subscript"/>
          <w:lang w:val="en-US"/>
        </w:rPr>
        <w:t>2</w:t>
      </w:r>
      <w:r>
        <w:rPr>
          <w:color w:val="000000" w:themeColor="text1"/>
          <w:lang w:val="en-US"/>
        </w:rPr>
        <w:t xml:space="preserve"> sheets stack in a zig-zag </w:t>
      </w:r>
      <w:r>
        <w:rPr>
          <w:rFonts w:eastAsiaTheme="minorEastAsia" w:hint="eastAsia"/>
          <w:color w:val="000000" w:themeColor="text1"/>
          <w:lang w:val="en-US"/>
        </w:rPr>
        <w:t>structure with respect to bilayers Au.</w:t>
      </w:r>
    </w:p>
    <w:p w14:paraId="3062E19F" w14:textId="77777777" w:rsidR="00786314" w:rsidRDefault="00786314" w:rsidP="00A43989">
      <w:pPr>
        <w:pStyle w:val="NormalWeb"/>
        <w:tabs>
          <w:tab w:val="left" w:pos="6570"/>
        </w:tabs>
        <w:spacing w:before="0" w:beforeAutospacing="0" w:after="0" w:afterAutospacing="0" w:line="360" w:lineRule="auto"/>
        <w:jc w:val="both"/>
        <w:rPr>
          <w:rFonts w:eastAsiaTheme="minorEastAsia"/>
          <w:color w:val="000000" w:themeColor="text1"/>
          <w:lang w:val="en-US"/>
        </w:rPr>
      </w:pPr>
    </w:p>
    <w:p w14:paraId="3617337C" w14:textId="554FA5B0" w:rsidR="00A43989" w:rsidRPr="009C61EB" w:rsidRDefault="001C6FC6" w:rsidP="00EC3997">
      <w:pPr>
        <w:pStyle w:val="NormalWeb"/>
        <w:rPr>
          <w:lang w:val="en-US"/>
        </w:rPr>
      </w:pPr>
      <w:r w:rsidRPr="009C61EB">
        <w:rPr>
          <w:rFonts w:eastAsiaTheme="minorEastAsia" w:hint="eastAsia"/>
          <w:noProof/>
          <w:lang w:val="en-US"/>
        </w:rPr>
        <w:t>`</w:t>
      </w:r>
      <w:r w:rsidR="00875A0B" w:rsidRPr="00875A0B">
        <w:rPr>
          <w:noProof/>
          <w:lang w:val="en-GB"/>
          <w14:ligatures w14:val="standardContextual"/>
        </w:rPr>
        <w:t xml:space="preserve"> </w:t>
      </w:r>
      <w:r w:rsidR="00875A0B">
        <w:rPr>
          <w:noProof/>
          <w14:ligatures w14:val="standardContextual"/>
        </w:rPr>
        <w:drawing>
          <wp:inline distT="0" distB="0" distL="0" distR="0" wp14:anchorId="5A4A5D24" wp14:editId="0049DDE0">
            <wp:extent cx="5486400" cy="2705705"/>
            <wp:effectExtent l="0" t="0" r="0" b="0"/>
            <wp:docPr id="1208263203" name="Picture 1" descr="A close-up of several images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263203" name="Picture 1" descr="A close-up of several images of a person's face&#10;&#10;Description automatically generated"/>
                    <pic:cNvPicPr/>
                  </pic:nvPicPr>
                  <pic:blipFill>
                    <a:blip r:embed="rId24"/>
                    <a:stretch>
                      <a:fillRect/>
                    </a:stretch>
                  </pic:blipFill>
                  <pic:spPr>
                    <a:xfrm>
                      <a:off x="0" y="0"/>
                      <a:ext cx="5486400" cy="2705705"/>
                    </a:xfrm>
                    <a:prstGeom prst="rect">
                      <a:avLst/>
                    </a:prstGeom>
                  </pic:spPr>
                </pic:pic>
              </a:graphicData>
            </a:graphic>
          </wp:inline>
        </w:drawing>
      </w:r>
    </w:p>
    <w:p w14:paraId="5450A49E" w14:textId="6A774EC0" w:rsidR="00EC3997" w:rsidRPr="003C0E88" w:rsidRDefault="00B857CF" w:rsidP="003C0E88">
      <w:pPr>
        <w:pStyle w:val="NormalWeb"/>
        <w:tabs>
          <w:tab w:val="left" w:pos="6570"/>
        </w:tabs>
        <w:spacing w:before="0" w:beforeAutospacing="0" w:after="0" w:afterAutospacing="0" w:line="360" w:lineRule="auto"/>
        <w:jc w:val="center"/>
        <w:rPr>
          <w:rFonts w:eastAsiaTheme="minorEastAsia"/>
          <w:b/>
          <w:bCs/>
          <w:lang w:val="en-US"/>
        </w:rPr>
      </w:pPr>
      <w:r w:rsidRPr="00D23880">
        <w:rPr>
          <w:b/>
          <w:bCs/>
          <w:lang w:val="en-US"/>
        </w:rPr>
        <w:t>Figure S1</w:t>
      </w:r>
      <w:r w:rsidR="00CE1F29">
        <w:rPr>
          <w:rFonts w:eastAsiaTheme="minorEastAsia"/>
          <w:b/>
          <w:bCs/>
          <w:lang w:val="en-US"/>
        </w:rPr>
        <w:t>7</w:t>
      </w:r>
      <w:r w:rsidRPr="00D23880">
        <w:rPr>
          <w:b/>
          <w:bCs/>
          <w:lang w:val="en-US"/>
        </w:rPr>
        <w:t xml:space="preserve"> |</w:t>
      </w:r>
      <w:r w:rsidR="009530FD">
        <w:rPr>
          <w:rFonts w:eastAsiaTheme="minorEastAsia" w:hint="eastAsia"/>
          <w:b/>
          <w:bCs/>
          <w:lang w:val="en-US"/>
        </w:rPr>
        <w:t xml:space="preserve"> Dislocation</w:t>
      </w:r>
      <w:r w:rsidR="00F327C3">
        <w:rPr>
          <w:rFonts w:eastAsiaTheme="minorEastAsia"/>
          <w:b/>
          <w:bCs/>
          <w:lang w:val="en-US"/>
        </w:rPr>
        <w:t>s</w:t>
      </w:r>
      <w:r w:rsidR="00875A0B">
        <w:rPr>
          <w:rFonts w:eastAsiaTheme="minorEastAsia" w:hint="eastAsia"/>
          <w:b/>
          <w:bCs/>
          <w:lang w:val="en-US"/>
        </w:rPr>
        <w:t xml:space="preserve"> and ripplocations</w:t>
      </w:r>
      <w:r w:rsidR="00F327C3">
        <w:rPr>
          <w:rFonts w:eastAsiaTheme="minorEastAsia"/>
          <w:b/>
          <w:bCs/>
          <w:lang w:val="en-US"/>
        </w:rPr>
        <w:t xml:space="preserve"> in Ti</w:t>
      </w:r>
      <w:r w:rsidR="00F327C3" w:rsidRPr="00F327C3">
        <w:rPr>
          <w:rFonts w:eastAsiaTheme="minorEastAsia"/>
          <w:b/>
          <w:bCs/>
          <w:vertAlign w:val="subscript"/>
          <w:lang w:val="en-US"/>
        </w:rPr>
        <w:t>4</w:t>
      </w:r>
      <w:r w:rsidR="00F327C3">
        <w:rPr>
          <w:rFonts w:eastAsiaTheme="minorEastAsia"/>
          <w:b/>
          <w:bCs/>
          <w:lang w:val="en-US"/>
        </w:rPr>
        <w:t>Au</w:t>
      </w:r>
      <w:r w:rsidR="00F327C3" w:rsidRPr="00F327C3">
        <w:rPr>
          <w:rFonts w:eastAsiaTheme="minorEastAsia"/>
          <w:b/>
          <w:bCs/>
          <w:vertAlign w:val="subscript"/>
          <w:lang w:val="en-US"/>
        </w:rPr>
        <w:t>3</w:t>
      </w:r>
      <w:r w:rsidR="00F327C3">
        <w:rPr>
          <w:rFonts w:eastAsiaTheme="minorEastAsia"/>
          <w:b/>
          <w:bCs/>
          <w:lang w:val="en-US"/>
        </w:rPr>
        <w:t>C</w:t>
      </w:r>
      <w:r w:rsidR="00F327C3" w:rsidRPr="00F327C3">
        <w:rPr>
          <w:rFonts w:eastAsiaTheme="minorEastAsia"/>
          <w:b/>
          <w:bCs/>
          <w:vertAlign w:val="subscript"/>
          <w:lang w:val="en-US"/>
        </w:rPr>
        <w:t>3</w:t>
      </w:r>
      <w:r w:rsidR="00875A0B">
        <w:rPr>
          <w:rFonts w:eastAsiaTheme="minorEastAsia" w:hint="eastAsia"/>
          <w:b/>
          <w:bCs/>
          <w:lang w:val="en-US"/>
        </w:rPr>
        <w:t xml:space="preserve">. </w:t>
      </w:r>
    </w:p>
    <w:p w14:paraId="2550B988" w14:textId="4F2BB856" w:rsidR="0005617F" w:rsidRPr="009C61EB" w:rsidRDefault="009C61EB" w:rsidP="00196394">
      <w:pPr>
        <w:pStyle w:val="NormalWeb"/>
        <w:spacing w:before="0" w:beforeAutospacing="0" w:after="0" w:afterAutospacing="0" w:line="360" w:lineRule="auto"/>
        <w:rPr>
          <w:rFonts w:eastAsiaTheme="minorEastAsia"/>
          <w:b/>
          <w:bCs/>
          <w:color w:val="000000" w:themeColor="text1"/>
          <w:sz w:val="28"/>
          <w:szCs w:val="28"/>
          <w:lang w:val="en-US"/>
        </w:rPr>
      </w:pPr>
      <w:r w:rsidRPr="00A85D2F">
        <w:rPr>
          <w:rFonts w:eastAsiaTheme="minorEastAsia" w:hint="eastAsia"/>
          <w:b/>
          <w:bCs/>
          <w:color w:val="000000" w:themeColor="text1"/>
          <w:sz w:val="28"/>
          <w:szCs w:val="28"/>
          <w:lang w:val="en-US"/>
        </w:rPr>
        <w:lastRenderedPageBreak/>
        <w:t xml:space="preserve">Section </w:t>
      </w:r>
      <w:r w:rsidR="0005617F">
        <w:rPr>
          <w:rFonts w:eastAsiaTheme="minorEastAsia" w:hint="eastAsia"/>
          <w:b/>
          <w:bCs/>
          <w:color w:val="000000" w:themeColor="text1"/>
          <w:sz w:val="28"/>
          <w:szCs w:val="28"/>
          <w:lang w:val="en-US"/>
        </w:rPr>
        <w:t>6</w:t>
      </w:r>
      <w:r w:rsidRPr="00A85D2F">
        <w:rPr>
          <w:rFonts w:eastAsiaTheme="minorEastAsia" w:hint="eastAsia"/>
          <w:b/>
          <w:bCs/>
          <w:color w:val="000000" w:themeColor="text1"/>
          <w:sz w:val="28"/>
          <w:szCs w:val="28"/>
          <w:lang w:val="en-US"/>
        </w:rPr>
        <w:t>:</w:t>
      </w:r>
      <w:r w:rsidRPr="00A85D2F">
        <w:rPr>
          <w:rFonts w:eastAsiaTheme="minorEastAsia" w:hint="eastAsia"/>
          <w:color w:val="000000" w:themeColor="text1"/>
          <w:sz w:val="28"/>
          <w:szCs w:val="28"/>
          <w:lang w:val="en-US"/>
        </w:rPr>
        <w:t xml:space="preserve"> </w:t>
      </w:r>
      <w:r>
        <w:rPr>
          <w:rFonts w:eastAsiaTheme="minorEastAsia"/>
          <w:b/>
          <w:bCs/>
          <w:color w:val="000000" w:themeColor="text1"/>
          <w:sz w:val="28"/>
          <w:szCs w:val="28"/>
          <w:lang w:val="en-US"/>
        </w:rPr>
        <w:t xml:space="preserve">Preparation of </w:t>
      </w:r>
      <w:r w:rsidR="00F93779">
        <w:rPr>
          <w:rFonts w:eastAsiaTheme="minorEastAsia"/>
          <w:b/>
          <w:bCs/>
          <w:color w:val="000000" w:themeColor="text1"/>
          <w:sz w:val="28"/>
          <w:szCs w:val="28"/>
          <w:lang w:val="en-US"/>
        </w:rPr>
        <w:t>trilayer goldene</w:t>
      </w:r>
    </w:p>
    <w:p w14:paraId="225D232A" w14:textId="6D63FCAF" w:rsidR="007C49C1" w:rsidRPr="003E6AFE" w:rsidRDefault="003E6AFE" w:rsidP="003E6AFE">
      <w:pPr>
        <w:spacing w:after="0" w:line="360" w:lineRule="auto"/>
        <w:jc w:val="center"/>
        <w:rPr>
          <w:rFonts w:eastAsiaTheme="minorEastAsia" w:cs="Times New Roman"/>
          <w:sz w:val="24"/>
          <w:szCs w:val="24"/>
          <w:lang w:val="sv-SE" w:eastAsia="zh-CN"/>
        </w:rPr>
      </w:pPr>
      <w:r w:rsidRPr="003E6AFE">
        <w:rPr>
          <w:rFonts w:eastAsiaTheme="minorEastAsia" w:cs="Times New Roman"/>
          <w:noProof/>
          <w:sz w:val="24"/>
          <w:szCs w:val="24"/>
          <w:lang w:val="sv-SE" w:eastAsia="zh-CN"/>
        </w:rPr>
        <w:drawing>
          <wp:inline distT="0" distB="0" distL="0" distR="0" wp14:anchorId="0140E888" wp14:editId="2385BEE0">
            <wp:extent cx="4572000" cy="5573385"/>
            <wp:effectExtent l="0" t="0" r="0" b="8890"/>
            <wp:docPr id="555990830" name="Picture 2"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990830" name="Picture 2" descr="A collage of graphs and diagrams&#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572000" cy="5573385"/>
                    </a:xfrm>
                    <a:prstGeom prst="rect">
                      <a:avLst/>
                    </a:prstGeom>
                    <a:noFill/>
                    <a:ln>
                      <a:noFill/>
                    </a:ln>
                  </pic:spPr>
                </pic:pic>
              </a:graphicData>
            </a:graphic>
          </wp:inline>
        </w:drawing>
      </w:r>
    </w:p>
    <w:p w14:paraId="6A1AD3DA" w14:textId="5BEFB60F" w:rsidR="007C49C1" w:rsidRDefault="007C49C1" w:rsidP="007C49C1">
      <w:pPr>
        <w:spacing w:after="0" w:line="360" w:lineRule="auto"/>
        <w:jc w:val="both"/>
        <w:rPr>
          <w:rFonts w:cs="Times New Roman"/>
          <w:sz w:val="24"/>
          <w:szCs w:val="24"/>
        </w:rPr>
      </w:pPr>
      <w:r w:rsidRPr="00234AAD">
        <w:rPr>
          <w:rFonts w:cs="Times New Roman"/>
          <w:b/>
          <w:bCs/>
          <w:sz w:val="24"/>
          <w:szCs w:val="24"/>
        </w:rPr>
        <w:t>Figure S1</w:t>
      </w:r>
      <w:r w:rsidR="00C73EA1">
        <w:rPr>
          <w:rFonts w:eastAsiaTheme="minorEastAsia" w:cs="Times New Roman"/>
          <w:b/>
          <w:bCs/>
          <w:sz w:val="24"/>
          <w:szCs w:val="24"/>
          <w:lang w:eastAsia="zh-CN"/>
        </w:rPr>
        <w:t>8</w:t>
      </w:r>
      <w:r w:rsidRPr="00234AAD">
        <w:rPr>
          <w:rFonts w:cs="Times New Roman"/>
          <w:b/>
          <w:bCs/>
          <w:sz w:val="24"/>
          <w:szCs w:val="24"/>
        </w:rPr>
        <w:t xml:space="preserve"> | </w:t>
      </w:r>
      <w:r>
        <w:rPr>
          <w:rFonts w:cs="Times New Roman"/>
          <w:b/>
          <w:bCs/>
          <w:sz w:val="24"/>
          <w:szCs w:val="24"/>
        </w:rPr>
        <w:t>I</w:t>
      </w:r>
      <w:r w:rsidR="001477D2">
        <w:rPr>
          <w:rFonts w:eastAsiaTheme="minorEastAsia" w:cs="Times New Roman" w:hint="eastAsia"/>
          <w:b/>
          <w:bCs/>
          <w:sz w:val="24"/>
          <w:szCs w:val="24"/>
          <w:lang w:eastAsia="zh-CN"/>
        </w:rPr>
        <w:t>n-plane Au-Au</w:t>
      </w:r>
      <w:r>
        <w:rPr>
          <w:rFonts w:cs="Times New Roman"/>
          <w:b/>
          <w:bCs/>
          <w:sz w:val="24"/>
          <w:szCs w:val="24"/>
        </w:rPr>
        <w:t xml:space="preserve"> spacings </w:t>
      </w:r>
      <w:r w:rsidR="004C72DD">
        <w:rPr>
          <w:rFonts w:eastAsiaTheme="minorEastAsia" w:cs="Times New Roman" w:hint="eastAsia"/>
          <w:b/>
          <w:bCs/>
          <w:sz w:val="24"/>
          <w:szCs w:val="24"/>
          <w:lang w:eastAsia="zh-CN"/>
        </w:rPr>
        <w:t xml:space="preserve">and the thickness of </w:t>
      </w:r>
      <w:r w:rsidR="001477D2">
        <w:rPr>
          <w:rFonts w:eastAsiaTheme="minorEastAsia" w:cs="Times New Roman" w:hint="eastAsia"/>
          <w:b/>
          <w:bCs/>
          <w:sz w:val="24"/>
          <w:szCs w:val="24"/>
          <w:lang w:eastAsia="zh-CN"/>
        </w:rPr>
        <w:t>trilayer goldene</w:t>
      </w:r>
      <w:r w:rsidRPr="00234AAD">
        <w:rPr>
          <w:rFonts w:cs="Times New Roman"/>
          <w:b/>
          <w:bCs/>
          <w:sz w:val="24"/>
          <w:szCs w:val="24"/>
        </w:rPr>
        <w:t>. a</w:t>
      </w:r>
      <w:r w:rsidRPr="00234AAD">
        <w:rPr>
          <w:rFonts w:cs="Times New Roman"/>
          <w:sz w:val="24"/>
          <w:szCs w:val="24"/>
        </w:rPr>
        <w:t xml:space="preserve">, </w:t>
      </w:r>
      <w:r w:rsidR="004C72DD">
        <w:rPr>
          <w:rFonts w:eastAsiaTheme="minorEastAsia" w:cs="Times New Roman" w:hint="eastAsia"/>
          <w:sz w:val="24"/>
          <w:szCs w:val="24"/>
          <w:lang w:eastAsia="zh-CN"/>
        </w:rPr>
        <w:t xml:space="preserve">Cross-sectional </w:t>
      </w:r>
      <w:r w:rsidRPr="00234AAD">
        <w:rPr>
          <w:rFonts w:cs="Times New Roman"/>
          <w:sz w:val="24"/>
          <w:szCs w:val="24"/>
        </w:rPr>
        <w:t xml:space="preserve">HRSTEM image of </w:t>
      </w:r>
      <w:r w:rsidR="004C72DD">
        <w:rPr>
          <w:rFonts w:eastAsiaTheme="minorEastAsia" w:cs="Times New Roman" w:hint="eastAsia"/>
          <w:sz w:val="24"/>
          <w:szCs w:val="24"/>
          <w:lang w:eastAsia="zh-CN"/>
        </w:rPr>
        <w:t>the trilayer goldene after etching</w:t>
      </w:r>
      <w:r w:rsidRPr="00234AAD">
        <w:rPr>
          <w:rFonts w:cs="Times New Roman"/>
          <w:sz w:val="24"/>
          <w:szCs w:val="24"/>
        </w:rPr>
        <w:t xml:space="preserve">. </w:t>
      </w:r>
      <w:r w:rsidR="003E6AFE">
        <w:rPr>
          <w:rFonts w:cs="Times New Roman"/>
          <w:sz w:val="24"/>
          <w:szCs w:val="24"/>
        </w:rPr>
        <w:t xml:space="preserve">Au atoms are circled in yellow. </w:t>
      </w:r>
      <w:r w:rsidRPr="006A2A02">
        <w:rPr>
          <w:rFonts w:eastAsiaTheme="minorEastAsia" w:cs="Times New Roman" w:hint="eastAsia"/>
          <w:b/>
          <w:bCs/>
          <w:sz w:val="24"/>
          <w:szCs w:val="24"/>
          <w:lang w:eastAsia="zh-CN"/>
        </w:rPr>
        <w:t>b</w:t>
      </w:r>
      <w:r w:rsidR="00FB384A" w:rsidRPr="00FB384A">
        <w:rPr>
          <w:rFonts w:eastAsiaTheme="minorEastAsia" w:cs="Times New Roman"/>
          <w:sz w:val="24"/>
          <w:szCs w:val="24"/>
          <w:lang w:eastAsia="zh-CN"/>
        </w:rPr>
        <w:t>,</w:t>
      </w:r>
      <w:r w:rsidRPr="006A2A02">
        <w:rPr>
          <w:rFonts w:eastAsiaTheme="minorEastAsia" w:cs="Times New Roman" w:hint="eastAsia"/>
          <w:b/>
          <w:bCs/>
          <w:sz w:val="24"/>
          <w:szCs w:val="24"/>
          <w:lang w:eastAsia="zh-CN"/>
        </w:rPr>
        <w:t>c</w:t>
      </w:r>
      <w:r w:rsidRPr="00234AAD">
        <w:rPr>
          <w:rFonts w:cs="Times New Roman"/>
          <w:sz w:val="24"/>
          <w:szCs w:val="24"/>
        </w:rPr>
        <w:t>,</w:t>
      </w:r>
      <w:r>
        <w:rPr>
          <w:rFonts w:eastAsiaTheme="minorEastAsia" w:cs="Times New Roman" w:hint="eastAsia"/>
          <w:sz w:val="24"/>
          <w:szCs w:val="24"/>
          <w:lang w:eastAsia="zh-CN"/>
        </w:rPr>
        <w:t xml:space="preserve"> </w:t>
      </w:r>
      <w:proofErr w:type="gramStart"/>
      <w:r w:rsidRPr="00234AAD">
        <w:rPr>
          <w:rFonts w:cs="Times New Roman"/>
          <w:sz w:val="24"/>
          <w:szCs w:val="24"/>
        </w:rPr>
        <w:t>The</w:t>
      </w:r>
      <w:proofErr w:type="gramEnd"/>
      <w:r w:rsidRPr="00234AAD">
        <w:rPr>
          <w:rFonts w:cs="Times New Roman"/>
          <w:sz w:val="24"/>
          <w:szCs w:val="24"/>
        </w:rPr>
        <w:t xml:space="preserve"> measured </w:t>
      </w:r>
      <w:r w:rsidR="0055435C">
        <w:rPr>
          <w:rFonts w:eastAsiaTheme="minorEastAsia" w:cs="Times New Roman" w:hint="eastAsia"/>
          <w:sz w:val="24"/>
          <w:szCs w:val="24"/>
          <w:lang w:eastAsia="zh-CN"/>
        </w:rPr>
        <w:t xml:space="preserve">thickness </w:t>
      </w:r>
      <w:r w:rsidR="007F40B0">
        <w:rPr>
          <w:rFonts w:eastAsiaTheme="minorEastAsia" w:cs="Times New Roman" w:hint="eastAsia"/>
          <w:sz w:val="24"/>
          <w:szCs w:val="24"/>
          <w:lang w:eastAsia="zh-CN"/>
        </w:rPr>
        <w:t xml:space="preserve">of </w:t>
      </w:r>
      <w:r w:rsidR="007F40B0">
        <w:rPr>
          <w:rFonts w:eastAsiaTheme="minorEastAsia" w:cs="Times New Roman"/>
          <w:sz w:val="24"/>
          <w:szCs w:val="24"/>
          <w:lang w:eastAsia="zh-CN"/>
        </w:rPr>
        <w:t>trilayer</w:t>
      </w:r>
      <w:r w:rsidR="007F40B0">
        <w:rPr>
          <w:rFonts w:eastAsiaTheme="minorEastAsia" w:cs="Times New Roman" w:hint="eastAsia"/>
          <w:sz w:val="24"/>
          <w:szCs w:val="24"/>
          <w:lang w:eastAsia="zh-CN"/>
        </w:rPr>
        <w:t xml:space="preserve"> goldene</w:t>
      </w:r>
      <w:r w:rsidRPr="00234AAD">
        <w:rPr>
          <w:rFonts w:cs="Times New Roman"/>
          <w:sz w:val="24"/>
          <w:szCs w:val="24"/>
        </w:rPr>
        <w:t xml:space="preserve"> is </w:t>
      </w:r>
      <w:r w:rsidR="002B01DA">
        <w:rPr>
          <w:rFonts w:eastAsiaTheme="minorEastAsia" w:cs="Times New Roman" w:hint="eastAsia"/>
          <w:sz w:val="24"/>
          <w:szCs w:val="24"/>
          <w:lang w:eastAsia="zh-CN"/>
        </w:rPr>
        <w:t>around 6.</w:t>
      </w:r>
      <w:r w:rsidR="00E5019A">
        <w:rPr>
          <w:rFonts w:eastAsiaTheme="minorEastAsia" w:cs="Times New Roman" w:hint="eastAsia"/>
          <w:sz w:val="24"/>
          <w:szCs w:val="24"/>
          <w:lang w:eastAsia="zh-CN"/>
        </w:rPr>
        <w:t>70</w:t>
      </w:r>
      <w:r w:rsidRPr="00234AAD">
        <w:rPr>
          <w:rFonts w:cs="Times New Roman"/>
          <w:sz w:val="24"/>
          <w:szCs w:val="24"/>
        </w:rPr>
        <w:t xml:space="preserve"> Å</w:t>
      </w:r>
      <w:r>
        <w:rPr>
          <w:rFonts w:eastAsiaTheme="minorEastAsia" w:cs="Times New Roman" w:hint="eastAsia"/>
          <w:sz w:val="24"/>
          <w:szCs w:val="24"/>
          <w:lang w:eastAsia="zh-CN"/>
        </w:rPr>
        <w:t xml:space="preserve"> </w:t>
      </w:r>
      <w:r>
        <w:rPr>
          <w:rFonts w:eastAsiaTheme="minorEastAsia" w:cs="Times New Roman"/>
          <w:sz w:val="24"/>
          <w:szCs w:val="24"/>
          <w:lang w:eastAsia="zh-CN"/>
        </w:rPr>
        <w:t>on</w:t>
      </w:r>
      <w:r>
        <w:rPr>
          <w:rFonts w:eastAsiaTheme="minorEastAsia" w:cs="Times New Roman" w:hint="eastAsia"/>
          <w:sz w:val="24"/>
          <w:szCs w:val="24"/>
          <w:lang w:eastAsia="zh-CN"/>
        </w:rPr>
        <w:t xml:space="preserve"> average</w:t>
      </w:r>
      <w:r w:rsidRPr="00234AAD">
        <w:rPr>
          <w:rFonts w:cs="Times New Roman"/>
          <w:sz w:val="24"/>
          <w:szCs w:val="24"/>
        </w:rPr>
        <w:t xml:space="preserve">. The distances were calibrated using the reference </w:t>
      </w:r>
      <w:r w:rsidRPr="00234AAD">
        <w:rPr>
          <w:rFonts w:cs="Times New Roman"/>
          <w:i/>
          <w:iCs/>
          <w:sz w:val="24"/>
          <w:szCs w:val="24"/>
        </w:rPr>
        <w:t>c</w:t>
      </w:r>
      <w:r>
        <w:rPr>
          <w:rFonts w:eastAsiaTheme="minorEastAsia" w:cs="Times New Roman" w:hint="eastAsia"/>
          <w:sz w:val="24"/>
          <w:szCs w:val="24"/>
          <w:lang w:eastAsia="zh-CN"/>
        </w:rPr>
        <w:t>-</w:t>
      </w:r>
      <w:r w:rsidRPr="00234AAD">
        <w:rPr>
          <w:rFonts w:cs="Times New Roman"/>
          <w:sz w:val="24"/>
          <w:szCs w:val="24"/>
        </w:rPr>
        <w:t xml:space="preserve">parameter of </w:t>
      </w:r>
      <w:r w:rsidR="00F55269">
        <w:rPr>
          <w:rFonts w:eastAsiaTheme="minorEastAsia" w:cs="Times New Roman" w:hint="eastAsia"/>
          <w:sz w:val="24"/>
          <w:szCs w:val="24"/>
          <w:lang w:eastAsia="zh-CN"/>
        </w:rPr>
        <w:t>Ti</w:t>
      </w:r>
      <w:r w:rsidR="00F55269" w:rsidRPr="00F55269">
        <w:rPr>
          <w:rFonts w:eastAsiaTheme="minorEastAsia" w:cs="Times New Roman" w:hint="eastAsia"/>
          <w:sz w:val="24"/>
          <w:szCs w:val="24"/>
          <w:vertAlign w:val="subscript"/>
          <w:lang w:eastAsia="zh-CN"/>
        </w:rPr>
        <w:t>4</w:t>
      </w:r>
      <w:r w:rsidR="00F55269">
        <w:rPr>
          <w:rFonts w:eastAsiaTheme="minorEastAsia" w:cs="Times New Roman" w:hint="eastAsia"/>
          <w:sz w:val="24"/>
          <w:szCs w:val="24"/>
          <w:lang w:eastAsia="zh-CN"/>
        </w:rPr>
        <w:t>Au</w:t>
      </w:r>
      <w:r w:rsidR="00F55269" w:rsidRPr="00F55269">
        <w:rPr>
          <w:rFonts w:eastAsiaTheme="minorEastAsia" w:cs="Times New Roman" w:hint="eastAsia"/>
          <w:sz w:val="24"/>
          <w:szCs w:val="24"/>
          <w:vertAlign w:val="subscript"/>
          <w:lang w:eastAsia="zh-CN"/>
        </w:rPr>
        <w:t>3</w:t>
      </w:r>
      <w:r w:rsidR="00F55269">
        <w:rPr>
          <w:rFonts w:eastAsiaTheme="minorEastAsia" w:cs="Times New Roman" w:hint="eastAsia"/>
          <w:sz w:val="24"/>
          <w:szCs w:val="24"/>
          <w:lang w:eastAsia="zh-CN"/>
        </w:rPr>
        <w:t>C</w:t>
      </w:r>
      <w:r w:rsidR="00F55269" w:rsidRPr="00F55269">
        <w:rPr>
          <w:rFonts w:eastAsiaTheme="minorEastAsia" w:cs="Times New Roman" w:hint="eastAsia"/>
          <w:sz w:val="24"/>
          <w:szCs w:val="24"/>
          <w:vertAlign w:val="subscript"/>
          <w:lang w:eastAsia="zh-CN"/>
        </w:rPr>
        <w:t>3</w:t>
      </w:r>
      <w:r w:rsidR="002B01DA">
        <w:rPr>
          <w:rFonts w:eastAsiaTheme="minorEastAsia" w:cs="Times New Roman" w:hint="eastAsia"/>
          <w:sz w:val="24"/>
          <w:szCs w:val="24"/>
          <w:lang w:eastAsia="zh-CN"/>
        </w:rPr>
        <w:t xml:space="preserve"> (32.30 </w:t>
      </w:r>
      <w:r w:rsidR="002B01DA" w:rsidRPr="00234AAD">
        <w:rPr>
          <w:rFonts w:cs="Times New Roman"/>
          <w:sz w:val="24"/>
          <w:szCs w:val="24"/>
        </w:rPr>
        <w:t>Å</w:t>
      </w:r>
      <w:r w:rsidR="002B01DA">
        <w:rPr>
          <w:rFonts w:eastAsiaTheme="minorEastAsia" w:cs="Times New Roman" w:hint="eastAsia"/>
          <w:sz w:val="24"/>
          <w:szCs w:val="24"/>
          <w:lang w:eastAsia="zh-CN"/>
        </w:rPr>
        <w:t>)</w:t>
      </w:r>
      <w:r w:rsidRPr="00234AAD">
        <w:rPr>
          <w:rFonts w:cs="Times New Roman"/>
          <w:sz w:val="24"/>
          <w:szCs w:val="24"/>
        </w:rPr>
        <w:t xml:space="preserve">. </w:t>
      </w:r>
      <w:r>
        <w:rPr>
          <w:rFonts w:eastAsiaTheme="minorEastAsia" w:cs="Times New Roman" w:hint="eastAsia"/>
          <w:b/>
          <w:bCs/>
          <w:sz w:val="24"/>
          <w:szCs w:val="24"/>
          <w:lang w:eastAsia="zh-CN"/>
        </w:rPr>
        <w:t>d</w:t>
      </w:r>
      <w:r w:rsidRPr="00234AAD">
        <w:rPr>
          <w:rFonts w:cs="Times New Roman"/>
          <w:sz w:val="24"/>
          <w:szCs w:val="24"/>
        </w:rPr>
        <w:t>-</w:t>
      </w:r>
      <w:r>
        <w:rPr>
          <w:rFonts w:eastAsiaTheme="minorEastAsia" w:cs="Times New Roman" w:hint="eastAsia"/>
          <w:b/>
          <w:bCs/>
          <w:sz w:val="24"/>
          <w:szCs w:val="24"/>
          <w:lang w:eastAsia="zh-CN"/>
        </w:rPr>
        <w:t>i</w:t>
      </w:r>
      <w:r w:rsidRPr="00234AAD">
        <w:rPr>
          <w:rFonts w:cs="Times New Roman"/>
          <w:sz w:val="24"/>
          <w:szCs w:val="24"/>
        </w:rPr>
        <w:t xml:space="preserve">, Line profiles extracted from the dash lines highlighted in </w:t>
      </w:r>
      <w:r w:rsidRPr="00234AAD">
        <w:rPr>
          <w:rFonts w:cs="Times New Roman"/>
          <w:b/>
          <w:bCs/>
          <w:sz w:val="24"/>
          <w:szCs w:val="24"/>
        </w:rPr>
        <w:t>a</w:t>
      </w:r>
      <w:r w:rsidRPr="00234AAD">
        <w:rPr>
          <w:rFonts w:cs="Times New Roman"/>
          <w:sz w:val="24"/>
          <w:szCs w:val="24"/>
        </w:rPr>
        <w:t>. Values in parentheses are calibrated distances.</w:t>
      </w:r>
    </w:p>
    <w:p w14:paraId="223E4AFB" w14:textId="77777777" w:rsidR="007C49C1" w:rsidRPr="004C7D6F" w:rsidRDefault="007C49C1" w:rsidP="007C49C1">
      <w:pPr>
        <w:spacing w:after="0" w:line="360" w:lineRule="auto"/>
        <w:jc w:val="both"/>
        <w:rPr>
          <w:rFonts w:cs="Times New Roman"/>
          <w:sz w:val="24"/>
          <w:szCs w:val="24"/>
        </w:rPr>
      </w:pPr>
    </w:p>
    <w:p w14:paraId="4ACF5188" w14:textId="236FFA6E" w:rsidR="007C49C1" w:rsidRPr="004C7D6F" w:rsidRDefault="007C49C1" w:rsidP="007C49C1">
      <w:pPr>
        <w:spacing w:after="0" w:line="360" w:lineRule="auto"/>
        <w:jc w:val="both"/>
        <w:rPr>
          <w:rFonts w:eastAsiaTheme="minorEastAsia" w:cs="Times New Roman"/>
          <w:b/>
          <w:bCs/>
          <w:sz w:val="20"/>
          <w:szCs w:val="20"/>
          <w:lang w:eastAsia="zh-CN"/>
        </w:rPr>
      </w:pPr>
      <w:r w:rsidRPr="004C7D6F">
        <w:rPr>
          <w:rFonts w:eastAsiaTheme="minorEastAsia" w:cs="Times New Roman"/>
          <w:b/>
          <w:bCs/>
          <w:sz w:val="20"/>
          <w:szCs w:val="20"/>
          <w:lang w:eastAsia="zh-CN"/>
        </w:rPr>
        <w:t xml:space="preserve">Table </w:t>
      </w:r>
      <w:r w:rsidR="00E137A3">
        <w:rPr>
          <w:rFonts w:eastAsiaTheme="minorEastAsia" w:cs="Times New Roman" w:hint="eastAsia"/>
          <w:b/>
          <w:bCs/>
          <w:sz w:val="20"/>
          <w:szCs w:val="20"/>
          <w:lang w:eastAsia="zh-CN"/>
        </w:rPr>
        <w:t>S</w:t>
      </w:r>
      <w:r w:rsidR="007F34A5">
        <w:rPr>
          <w:rFonts w:eastAsiaTheme="minorEastAsia" w:cs="Times New Roman" w:hint="eastAsia"/>
          <w:b/>
          <w:bCs/>
          <w:sz w:val="20"/>
          <w:szCs w:val="20"/>
          <w:lang w:eastAsia="zh-CN"/>
        </w:rPr>
        <w:t>5</w:t>
      </w:r>
      <w:r w:rsidRPr="004C7D6F">
        <w:rPr>
          <w:rFonts w:cs="Times New Roman"/>
          <w:b/>
          <w:bCs/>
          <w:sz w:val="20"/>
          <w:szCs w:val="20"/>
        </w:rPr>
        <w:t xml:space="preserve"> | </w:t>
      </w:r>
      <w:r w:rsidRPr="004C7D6F">
        <w:rPr>
          <w:rFonts w:eastAsiaTheme="minorEastAsia" w:cs="Times New Roman" w:hint="eastAsia"/>
          <w:b/>
          <w:bCs/>
          <w:sz w:val="20"/>
          <w:szCs w:val="20"/>
          <w:lang w:eastAsia="zh-CN"/>
        </w:rPr>
        <w:t>Average distances obtained from line profiles in Fig. S1</w:t>
      </w:r>
      <w:r w:rsidR="00C73EA1">
        <w:rPr>
          <w:rFonts w:eastAsiaTheme="minorEastAsia" w:cs="Times New Roman"/>
          <w:b/>
          <w:bCs/>
          <w:sz w:val="20"/>
          <w:szCs w:val="20"/>
          <w:lang w:eastAsia="zh-CN"/>
        </w:rPr>
        <w:t>8</w:t>
      </w:r>
      <w:r w:rsidRPr="004C7D6F">
        <w:rPr>
          <w:rFonts w:eastAsiaTheme="minorEastAsia" w:cs="Times New Roman" w:hint="eastAsia"/>
          <w:b/>
          <w:bCs/>
          <w:sz w:val="20"/>
          <w:szCs w:val="20"/>
          <w:lang w:eastAsia="zh-CN"/>
        </w:rPr>
        <w:t xml:space="preserve"> and calculated in-plane Au-Au distances.</w:t>
      </w:r>
    </w:p>
    <w:tbl>
      <w:tblPr>
        <w:tblStyle w:val="TableGrid"/>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11"/>
        <w:gridCol w:w="3276"/>
        <w:gridCol w:w="3338"/>
      </w:tblGrid>
      <w:tr w:rsidR="007C49C1" w:rsidRPr="0074241C" w14:paraId="3D5945B2" w14:textId="77777777" w:rsidTr="0075395B">
        <w:trPr>
          <w:trHeight w:val="578"/>
          <w:jc w:val="center"/>
        </w:trPr>
        <w:tc>
          <w:tcPr>
            <w:tcW w:w="2211" w:type="dxa"/>
            <w:tcBorders>
              <w:top w:val="single" w:sz="12" w:space="0" w:color="auto"/>
              <w:bottom w:val="single" w:sz="12" w:space="0" w:color="auto"/>
            </w:tcBorders>
            <w:vAlign w:val="center"/>
          </w:tcPr>
          <w:p w14:paraId="0E7799CA" w14:textId="77777777" w:rsidR="007C49C1" w:rsidRPr="0074241C" w:rsidRDefault="007C49C1" w:rsidP="0075395B">
            <w:pPr>
              <w:spacing w:line="360" w:lineRule="auto"/>
              <w:jc w:val="center"/>
              <w:rPr>
                <w:rFonts w:cs="Times New Roman"/>
                <w:sz w:val="18"/>
                <w:szCs w:val="18"/>
              </w:rPr>
            </w:pPr>
            <w:r>
              <w:rPr>
                <w:rFonts w:cs="Times New Roman"/>
                <w:sz w:val="18"/>
                <w:szCs w:val="18"/>
              </w:rPr>
              <w:t xml:space="preserve">Au layers in               </w:t>
            </w:r>
            <w:r w:rsidRPr="00255DE9">
              <w:rPr>
                <w:rFonts w:cs="Times New Roman"/>
                <w:sz w:val="18"/>
                <w:szCs w:val="18"/>
              </w:rPr>
              <w:t>Ti</w:t>
            </w:r>
            <w:r w:rsidRPr="00255DE9">
              <w:rPr>
                <w:rFonts w:cs="Times New Roman" w:hint="eastAsia"/>
                <w:sz w:val="18"/>
                <w:szCs w:val="18"/>
                <w:vertAlign w:val="subscript"/>
              </w:rPr>
              <w:t>4</w:t>
            </w:r>
            <w:r w:rsidRPr="00255DE9">
              <w:rPr>
                <w:rFonts w:cs="Times New Roman"/>
                <w:sz w:val="18"/>
                <w:szCs w:val="18"/>
              </w:rPr>
              <w:t>Au</w:t>
            </w:r>
            <w:r w:rsidRPr="00255DE9">
              <w:rPr>
                <w:rFonts w:cs="Times New Roman" w:hint="eastAsia"/>
                <w:sz w:val="18"/>
                <w:szCs w:val="18"/>
                <w:vertAlign w:val="subscript"/>
              </w:rPr>
              <w:t>3</w:t>
            </w:r>
            <w:r w:rsidRPr="00255DE9">
              <w:rPr>
                <w:rFonts w:cs="Times New Roman"/>
                <w:sz w:val="18"/>
                <w:szCs w:val="18"/>
              </w:rPr>
              <w:t>C</w:t>
            </w:r>
            <w:r w:rsidRPr="00255DE9">
              <w:rPr>
                <w:rFonts w:cs="Times New Roman" w:hint="eastAsia"/>
                <w:sz w:val="18"/>
                <w:szCs w:val="18"/>
                <w:vertAlign w:val="subscript"/>
              </w:rPr>
              <w:t>3</w:t>
            </w:r>
            <w:r w:rsidRPr="00255DE9">
              <w:rPr>
                <w:rFonts w:cs="Times New Roman"/>
                <w:sz w:val="12"/>
                <w:szCs w:val="12"/>
              </w:rPr>
              <w:t xml:space="preserve"> </w:t>
            </w:r>
            <w:r>
              <w:rPr>
                <w:rFonts w:cs="Times New Roman"/>
                <w:sz w:val="18"/>
                <w:szCs w:val="18"/>
              </w:rPr>
              <w:t xml:space="preserve">    </w:t>
            </w:r>
          </w:p>
        </w:tc>
        <w:tc>
          <w:tcPr>
            <w:tcW w:w="3276" w:type="dxa"/>
            <w:tcBorders>
              <w:top w:val="single" w:sz="12" w:space="0" w:color="auto"/>
              <w:bottom w:val="single" w:sz="12" w:space="0" w:color="auto"/>
            </w:tcBorders>
            <w:vAlign w:val="center"/>
          </w:tcPr>
          <w:p w14:paraId="1D538385" w14:textId="77777777" w:rsidR="007C49C1" w:rsidRPr="0074241C" w:rsidRDefault="007C49C1" w:rsidP="0075395B">
            <w:pPr>
              <w:spacing w:line="360" w:lineRule="auto"/>
              <w:jc w:val="center"/>
              <w:rPr>
                <w:rFonts w:cs="Times New Roman"/>
                <w:sz w:val="18"/>
                <w:szCs w:val="18"/>
              </w:rPr>
            </w:pPr>
            <w:r w:rsidRPr="00372610">
              <w:rPr>
                <w:rFonts w:cs="Times New Roman"/>
                <w:sz w:val="18"/>
                <w:szCs w:val="18"/>
                <w:vertAlign w:val="superscript"/>
              </w:rPr>
              <w:t>*</w:t>
            </w:r>
            <w:r>
              <w:rPr>
                <w:rFonts w:cs="Times New Roman"/>
                <w:sz w:val="18"/>
                <w:szCs w:val="18"/>
              </w:rPr>
              <w:t>Calibrated average distances                   from line profiles (Å)</w:t>
            </w:r>
          </w:p>
        </w:tc>
        <w:tc>
          <w:tcPr>
            <w:tcW w:w="3338" w:type="dxa"/>
            <w:tcBorders>
              <w:top w:val="single" w:sz="12" w:space="0" w:color="auto"/>
              <w:bottom w:val="single" w:sz="12" w:space="0" w:color="auto"/>
            </w:tcBorders>
            <w:vAlign w:val="center"/>
          </w:tcPr>
          <w:p w14:paraId="27E95471" w14:textId="77777777" w:rsidR="007C49C1" w:rsidRPr="00186C6D" w:rsidRDefault="007C49C1" w:rsidP="0075395B">
            <w:pPr>
              <w:spacing w:line="360" w:lineRule="auto"/>
              <w:jc w:val="center"/>
              <w:rPr>
                <w:rFonts w:eastAsiaTheme="minorEastAsia" w:cs="Times New Roman"/>
                <w:sz w:val="18"/>
                <w:szCs w:val="18"/>
                <w:lang w:eastAsia="zh-CN"/>
              </w:rPr>
            </w:pPr>
            <w:r>
              <w:rPr>
                <w:rFonts w:cs="Times New Roman"/>
                <w:sz w:val="18"/>
                <w:szCs w:val="18"/>
              </w:rPr>
              <w:t xml:space="preserve">Calculated </w:t>
            </w:r>
            <w:r>
              <w:rPr>
                <w:rFonts w:eastAsiaTheme="minorEastAsia" w:cs="Times New Roman" w:hint="eastAsia"/>
                <w:sz w:val="18"/>
                <w:szCs w:val="18"/>
                <w:lang w:eastAsia="zh-CN"/>
              </w:rPr>
              <w:t xml:space="preserve">in-plane                                 </w:t>
            </w:r>
            <w:r>
              <w:rPr>
                <w:rFonts w:cs="Times New Roman"/>
                <w:sz w:val="18"/>
                <w:szCs w:val="18"/>
              </w:rPr>
              <w:t>Au-Au distances (Å)</w:t>
            </w:r>
          </w:p>
        </w:tc>
      </w:tr>
      <w:tr w:rsidR="007C49C1" w:rsidRPr="0074241C" w14:paraId="165B0D6B" w14:textId="77777777" w:rsidTr="0075395B">
        <w:trPr>
          <w:trHeight w:val="281"/>
          <w:jc w:val="center"/>
        </w:trPr>
        <w:tc>
          <w:tcPr>
            <w:tcW w:w="2211" w:type="dxa"/>
            <w:tcBorders>
              <w:top w:val="single" w:sz="12" w:space="0" w:color="auto"/>
              <w:bottom w:val="single" w:sz="4" w:space="0" w:color="auto"/>
            </w:tcBorders>
            <w:vAlign w:val="center"/>
          </w:tcPr>
          <w:p w14:paraId="24D3A4EB" w14:textId="77777777" w:rsidR="007C49C1" w:rsidRPr="00703368" w:rsidRDefault="007C49C1" w:rsidP="0075395B">
            <w:pPr>
              <w:spacing w:line="360" w:lineRule="auto"/>
              <w:jc w:val="center"/>
              <w:rPr>
                <w:rFonts w:eastAsiaTheme="minorEastAsia" w:cs="Times New Roman"/>
                <w:sz w:val="18"/>
                <w:szCs w:val="18"/>
                <w:lang w:eastAsia="zh-CN"/>
              </w:rPr>
            </w:pPr>
            <w:r>
              <w:rPr>
                <w:rFonts w:eastAsiaTheme="minorEastAsia" w:cs="Times New Roman" w:hint="eastAsia"/>
                <w:sz w:val="18"/>
                <w:szCs w:val="18"/>
                <w:lang w:eastAsia="zh-CN"/>
              </w:rPr>
              <w:t>Both Sides</w:t>
            </w:r>
          </w:p>
        </w:tc>
        <w:tc>
          <w:tcPr>
            <w:tcW w:w="3276" w:type="dxa"/>
            <w:tcBorders>
              <w:top w:val="single" w:sz="12" w:space="0" w:color="auto"/>
              <w:bottom w:val="single" w:sz="4" w:space="0" w:color="auto"/>
            </w:tcBorders>
            <w:vAlign w:val="center"/>
          </w:tcPr>
          <w:p w14:paraId="666A8A62" w14:textId="77777777" w:rsidR="007C49C1" w:rsidRPr="0074241C" w:rsidRDefault="007C49C1" w:rsidP="0075395B">
            <w:pPr>
              <w:spacing w:line="360" w:lineRule="auto"/>
              <w:jc w:val="center"/>
              <w:rPr>
                <w:rFonts w:cs="Times New Roman"/>
                <w:sz w:val="18"/>
                <w:szCs w:val="18"/>
              </w:rPr>
            </w:pPr>
            <w:r>
              <w:rPr>
                <w:rFonts w:cs="Times New Roman"/>
                <w:sz w:val="18"/>
                <w:szCs w:val="18"/>
              </w:rPr>
              <w:t>2.</w:t>
            </w:r>
            <w:r>
              <w:rPr>
                <w:rFonts w:eastAsiaTheme="minorEastAsia" w:cs="Times New Roman" w:hint="eastAsia"/>
                <w:sz w:val="18"/>
                <w:szCs w:val="18"/>
                <w:lang w:eastAsia="zh-CN"/>
              </w:rPr>
              <w:t>49</w:t>
            </w:r>
            <w:r>
              <w:rPr>
                <w:rFonts w:cs="Times New Roman"/>
                <w:sz w:val="18"/>
                <w:szCs w:val="18"/>
              </w:rPr>
              <w:t xml:space="preserve"> </w:t>
            </w:r>
          </w:p>
        </w:tc>
        <w:tc>
          <w:tcPr>
            <w:tcW w:w="3338" w:type="dxa"/>
            <w:tcBorders>
              <w:top w:val="single" w:sz="12" w:space="0" w:color="auto"/>
              <w:bottom w:val="single" w:sz="4" w:space="0" w:color="auto"/>
            </w:tcBorders>
            <w:vAlign w:val="center"/>
          </w:tcPr>
          <w:p w14:paraId="204BC897" w14:textId="77777777" w:rsidR="007C49C1" w:rsidRPr="0074241C" w:rsidRDefault="007C49C1" w:rsidP="0075395B">
            <w:pPr>
              <w:spacing w:line="360" w:lineRule="auto"/>
              <w:jc w:val="center"/>
              <w:rPr>
                <w:rFonts w:cs="Times New Roman"/>
                <w:sz w:val="18"/>
                <w:szCs w:val="18"/>
                <w:lang w:val="sv-SE"/>
              </w:rPr>
            </w:pPr>
            <w:r>
              <w:rPr>
                <w:rFonts w:eastAsiaTheme="minorEastAsia" w:cs="Times New Roman" w:hint="eastAsia"/>
                <w:sz w:val="18"/>
                <w:szCs w:val="18"/>
                <w:lang w:val="sv-SE" w:eastAsia="zh-CN"/>
              </w:rPr>
              <w:t>2.88</w:t>
            </w:r>
            <w:r>
              <w:rPr>
                <w:rFonts w:cs="Times New Roman"/>
                <w:sz w:val="18"/>
                <w:szCs w:val="18"/>
              </w:rPr>
              <w:t xml:space="preserve"> </w:t>
            </w:r>
          </w:p>
        </w:tc>
      </w:tr>
      <w:tr w:rsidR="007C49C1" w:rsidRPr="0074241C" w14:paraId="1082533A" w14:textId="77777777" w:rsidTr="0075395B">
        <w:trPr>
          <w:trHeight w:val="238"/>
          <w:jc w:val="center"/>
        </w:trPr>
        <w:tc>
          <w:tcPr>
            <w:tcW w:w="2211" w:type="dxa"/>
            <w:tcBorders>
              <w:top w:val="single" w:sz="4" w:space="0" w:color="auto"/>
              <w:bottom w:val="single" w:sz="12" w:space="0" w:color="auto"/>
            </w:tcBorders>
            <w:vAlign w:val="center"/>
          </w:tcPr>
          <w:p w14:paraId="3E1E7D11" w14:textId="77777777" w:rsidR="007C49C1" w:rsidRPr="0074241C" w:rsidRDefault="007C49C1" w:rsidP="0075395B">
            <w:pPr>
              <w:spacing w:line="360" w:lineRule="auto"/>
              <w:jc w:val="center"/>
              <w:rPr>
                <w:rFonts w:cs="Times New Roman"/>
                <w:sz w:val="18"/>
                <w:szCs w:val="18"/>
              </w:rPr>
            </w:pPr>
            <w:r>
              <w:rPr>
                <w:rFonts w:cs="Times New Roman"/>
                <w:sz w:val="18"/>
                <w:szCs w:val="18"/>
              </w:rPr>
              <w:t>Middle</w:t>
            </w:r>
          </w:p>
        </w:tc>
        <w:tc>
          <w:tcPr>
            <w:tcW w:w="3276" w:type="dxa"/>
            <w:tcBorders>
              <w:top w:val="single" w:sz="4" w:space="0" w:color="auto"/>
              <w:bottom w:val="single" w:sz="12" w:space="0" w:color="auto"/>
            </w:tcBorders>
            <w:vAlign w:val="center"/>
          </w:tcPr>
          <w:p w14:paraId="32B0BBAF" w14:textId="77777777" w:rsidR="007C49C1" w:rsidRPr="0074241C" w:rsidRDefault="007C49C1" w:rsidP="0075395B">
            <w:pPr>
              <w:spacing w:line="360" w:lineRule="auto"/>
              <w:jc w:val="center"/>
              <w:rPr>
                <w:rFonts w:cs="Times New Roman"/>
                <w:sz w:val="18"/>
                <w:szCs w:val="18"/>
              </w:rPr>
            </w:pPr>
            <w:r>
              <w:rPr>
                <w:rFonts w:cs="Times New Roman"/>
                <w:sz w:val="18"/>
                <w:szCs w:val="18"/>
              </w:rPr>
              <w:t>2.</w:t>
            </w:r>
            <w:r>
              <w:rPr>
                <w:rFonts w:eastAsiaTheme="minorEastAsia" w:cs="Times New Roman" w:hint="eastAsia"/>
                <w:sz w:val="18"/>
                <w:szCs w:val="18"/>
                <w:lang w:eastAsia="zh-CN"/>
              </w:rPr>
              <w:t>47</w:t>
            </w:r>
            <w:r>
              <w:rPr>
                <w:rFonts w:cs="Times New Roman"/>
                <w:sz w:val="18"/>
                <w:szCs w:val="18"/>
              </w:rPr>
              <w:t xml:space="preserve"> </w:t>
            </w:r>
          </w:p>
        </w:tc>
        <w:tc>
          <w:tcPr>
            <w:tcW w:w="3338" w:type="dxa"/>
            <w:tcBorders>
              <w:top w:val="single" w:sz="4" w:space="0" w:color="auto"/>
              <w:bottom w:val="single" w:sz="12" w:space="0" w:color="auto"/>
            </w:tcBorders>
            <w:vAlign w:val="center"/>
          </w:tcPr>
          <w:p w14:paraId="411CFF7E" w14:textId="77777777" w:rsidR="007C49C1" w:rsidRPr="007B4C80" w:rsidRDefault="007C49C1" w:rsidP="0075395B">
            <w:pPr>
              <w:spacing w:line="360" w:lineRule="auto"/>
              <w:jc w:val="center"/>
              <w:rPr>
                <w:rFonts w:eastAsiaTheme="minorEastAsia" w:cs="Times New Roman"/>
                <w:sz w:val="18"/>
                <w:szCs w:val="18"/>
                <w:lang w:val="sv-SE" w:eastAsia="zh-CN"/>
              </w:rPr>
            </w:pPr>
            <w:r>
              <w:rPr>
                <w:rFonts w:eastAsiaTheme="minorEastAsia" w:cs="Times New Roman" w:hint="eastAsia"/>
                <w:sz w:val="18"/>
                <w:szCs w:val="18"/>
                <w:lang w:eastAsia="zh-CN"/>
              </w:rPr>
              <w:t>2.85</w:t>
            </w:r>
          </w:p>
        </w:tc>
      </w:tr>
    </w:tbl>
    <w:p w14:paraId="72BF925D" w14:textId="77777777" w:rsidR="007C49C1" w:rsidRPr="00FF3624" w:rsidRDefault="007C49C1" w:rsidP="007C49C1">
      <w:pPr>
        <w:pStyle w:val="NormalWeb"/>
        <w:spacing w:before="0" w:beforeAutospacing="0" w:after="0" w:afterAutospacing="0" w:line="360" w:lineRule="auto"/>
        <w:jc w:val="both"/>
        <w:rPr>
          <w:rFonts w:eastAsiaTheme="minorEastAsia"/>
          <w:sz w:val="18"/>
          <w:szCs w:val="18"/>
          <w:lang w:val="en-US"/>
        </w:rPr>
      </w:pPr>
      <w:r w:rsidRPr="00D87C23">
        <w:rPr>
          <w:rFonts w:eastAsiaTheme="minorEastAsia"/>
          <w:sz w:val="18"/>
          <w:szCs w:val="18"/>
          <w:vertAlign w:val="superscript"/>
          <w:lang w:val="en-US"/>
        </w:rPr>
        <w:t>*</w:t>
      </w:r>
      <w:r w:rsidRPr="00D87C23">
        <w:rPr>
          <w:rFonts w:eastAsiaTheme="minorEastAsia"/>
          <w:sz w:val="18"/>
          <w:szCs w:val="18"/>
          <w:lang w:val="en-US"/>
        </w:rPr>
        <w:t xml:space="preserve">The distance of two crests in line profiles is equal to </w:t>
      </w:r>
      <m:oMath>
        <m:r>
          <m:rPr>
            <m:nor/>
          </m:rPr>
          <w:rPr>
            <w:rFonts w:ascii="Cambria Math" w:eastAsiaTheme="minorEastAsia" w:hAnsi="Cambria Math"/>
            <w:sz w:val="18"/>
            <w:szCs w:val="18"/>
            <w:lang w:val="en-US"/>
          </w:rPr>
          <m:t>√</m:t>
        </m:r>
        <m:r>
          <m:rPr>
            <m:nor/>
          </m:rPr>
          <w:rPr>
            <w:rFonts w:ascii="Cambria Math" w:eastAsiaTheme="minorEastAsia" w:hint="eastAsia"/>
            <w:sz w:val="18"/>
            <w:szCs w:val="18"/>
            <w:lang w:val="en-US"/>
          </w:rPr>
          <m:t>3</m:t>
        </m:r>
        <m:r>
          <m:rPr>
            <m:nor/>
          </m:rPr>
          <w:rPr>
            <w:rFonts w:eastAsiaTheme="minorEastAsia"/>
            <w:sz w:val="18"/>
            <w:szCs w:val="18"/>
            <w:lang w:val="en-US"/>
          </w:rPr>
          <m:t xml:space="preserve">/2 </m:t>
        </m:r>
      </m:oMath>
      <w:r w:rsidRPr="00D87C23">
        <w:rPr>
          <w:rFonts w:eastAsiaTheme="minorEastAsia"/>
          <w:sz w:val="18"/>
          <w:szCs w:val="18"/>
          <w:lang w:val="en-US"/>
        </w:rPr>
        <w:t>times the in-plane Au-Au distance.</w:t>
      </w:r>
    </w:p>
    <w:p w14:paraId="71A628C0" w14:textId="52F1C086" w:rsidR="002546DB" w:rsidRPr="003C0E88" w:rsidRDefault="002546DB" w:rsidP="006A1E16">
      <w:pPr>
        <w:pStyle w:val="NormalWeb"/>
        <w:spacing w:before="0" w:beforeAutospacing="0" w:after="0" w:afterAutospacing="0" w:line="360" w:lineRule="auto"/>
        <w:ind w:firstLine="578"/>
        <w:jc w:val="both"/>
        <w:rPr>
          <w:rFonts w:eastAsiaTheme="minorEastAsia"/>
          <w:lang w:val="en-GB"/>
        </w:rPr>
      </w:pPr>
      <w:r w:rsidRPr="003C0E88">
        <w:rPr>
          <w:rFonts w:eastAsiaTheme="minorEastAsia" w:hint="eastAsia"/>
          <w:b/>
          <w:bCs/>
          <w:lang w:val="en-GB"/>
        </w:rPr>
        <w:lastRenderedPageBreak/>
        <w:t>Fig. S1</w:t>
      </w:r>
      <w:r w:rsidR="00C73EA1">
        <w:rPr>
          <w:rFonts w:eastAsiaTheme="minorEastAsia"/>
          <w:b/>
          <w:bCs/>
          <w:lang w:val="en-GB"/>
        </w:rPr>
        <w:t>9</w:t>
      </w:r>
      <w:r w:rsidR="002614D5" w:rsidRPr="003C0E88">
        <w:rPr>
          <w:rFonts w:eastAsiaTheme="minorEastAsia" w:hint="eastAsia"/>
          <w:lang w:val="en-GB"/>
        </w:rPr>
        <w:t xml:space="preserve"> </w:t>
      </w:r>
      <w:r w:rsidR="00EB1091" w:rsidRPr="003C0E88">
        <w:rPr>
          <w:rFonts w:eastAsiaTheme="minorEastAsia" w:hint="eastAsia"/>
          <w:lang w:val="en-GB"/>
        </w:rPr>
        <w:t xml:space="preserve">shows </w:t>
      </w:r>
      <w:r w:rsidR="00EB1091" w:rsidRPr="003C0E88">
        <w:rPr>
          <w:rFonts w:eastAsiaTheme="minorEastAsia" w:hint="eastAsia"/>
          <w:lang w:val="en-US"/>
        </w:rPr>
        <w:t>b</w:t>
      </w:r>
      <w:r w:rsidR="00EB1091" w:rsidRPr="003C0E88">
        <w:rPr>
          <w:lang w:val="en-US"/>
        </w:rPr>
        <w:t>lobs and thicker layers formation of Au at the edges of a Ti</w:t>
      </w:r>
      <w:r w:rsidR="00EB1091" w:rsidRPr="003C0E88">
        <w:rPr>
          <w:rFonts w:eastAsiaTheme="minorEastAsia"/>
          <w:vertAlign w:val="subscript"/>
          <w:lang w:val="en-US"/>
        </w:rPr>
        <w:t>4</w:t>
      </w:r>
      <w:r w:rsidR="00EB1091" w:rsidRPr="003C0E88">
        <w:rPr>
          <w:lang w:val="en-US"/>
        </w:rPr>
        <w:t>Au</w:t>
      </w:r>
      <w:r w:rsidR="00EB1091" w:rsidRPr="003C0E88">
        <w:rPr>
          <w:rFonts w:eastAsiaTheme="minorEastAsia"/>
          <w:vertAlign w:val="subscript"/>
          <w:lang w:val="en-US"/>
        </w:rPr>
        <w:t>3</w:t>
      </w:r>
      <w:r w:rsidR="00EB1091" w:rsidRPr="003C0E88">
        <w:rPr>
          <w:lang w:val="en-US"/>
        </w:rPr>
        <w:t>C</w:t>
      </w:r>
      <w:r w:rsidR="00EB1091" w:rsidRPr="003C0E88">
        <w:rPr>
          <w:rFonts w:eastAsiaTheme="minorEastAsia"/>
          <w:vertAlign w:val="subscript"/>
          <w:lang w:val="en-US"/>
        </w:rPr>
        <w:t xml:space="preserve">3 </w:t>
      </w:r>
      <w:r w:rsidR="00EB1091" w:rsidRPr="003C0E88">
        <w:rPr>
          <w:lang w:val="en-US"/>
        </w:rPr>
        <w:t>film after etching</w:t>
      </w:r>
      <w:r w:rsidR="00EB1091" w:rsidRPr="003C0E88">
        <w:rPr>
          <w:rFonts w:eastAsiaTheme="minorEastAsia" w:hint="eastAsia"/>
          <w:lang w:val="en-US"/>
        </w:rPr>
        <w:t>.</w:t>
      </w:r>
      <w:r w:rsidR="00EB1091" w:rsidRPr="003C0E88">
        <w:rPr>
          <w:rFonts w:eastAsiaTheme="minorEastAsia"/>
          <w:lang w:val="en-GB"/>
        </w:rPr>
        <w:t xml:space="preserve"> </w:t>
      </w:r>
      <w:r w:rsidR="006D6D1E" w:rsidRPr="003C0E88">
        <w:rPr>
          <w:rFonts w:eastAsiaTheme="minorEastAsia"/>
          <w:lang w:val="en-GB"/>
        </w:rPr>
        <w:t xml:space="preserve">Free gold atoms </w:t>
      </w:r>
      <w:r w:rsidR="006A1E16" w:rsidRPr="003C0E88">
        <w:rPr>
          <w:rFonts w:eastAsiaTheme="minorEastAsia" w:hint="eastAsia"/>
          <w:lang w:val="en-GB"/>
        </w:rPr>
        <w:t xml:space="preserve">in the solution </w:t>
      </w:r>
      <w:r w:rsidR="006D6D1E" w:rsidRPr="003C0E88">
        <w:rPr>
          <w:rFonts w:eastAsiaTheme="minorEastAsia"/>
          <w:lang w:val="en-GB"/>
        </w:rPr>
        <w:t>w</w:t>
      </w:r>
      <w:r w:rsidR="0061342C" w:rsidRPr="003C0E88">
        <w:rPr>
          <w:rFonts w:eastAsiaTheme="minorEastAsia" w:hint="eastAsia"/>
          <w:lang w:val="en-GB"/>
        </w:rPr>
        <w:t xml:space="preserve">ould </w:t>
      </w:r>
      <w:r w:rsidR="006D6D1E" w:rsidRPr="003C0E88">
        <w:rPr>
          <w:rFonts w:eastAsiaTheme="minorEastAsia"/>
          <w:lang w:val="en-GB"/>
        </w:rPr>
        <w:t xml:space="preserve">be adsorbed on </w:t>
      </w:r>
      <w:r w:rsidR="006A1E16" w:rsidRPr="003C0E88">
        <w:rPr>
          <w:rFonts w:eastAsiaTheme="minorEastAsia" w:hint="eastAsia"/>
          <w:lang w:val="en-GB"/>
        </w:rPr>
        <w:t>goldene surfaces</w:t>
      </w:r>
      <w:r w:rsidR="006D6D1E" w:rsidRPr="003C0E88">
        <w:rPr>
          <w:rFonts w:eastAsiaTheme="minorEastAsia"/>
          <w:lang w:val="en-GB"/>
        </w:rPr>
        <w:t xml:space="preserve"> with many </w:t>
      </w:r>
      <w:r w:rsidR="00047CF4" w:rsidRPr="003C0E88">
        <w:rPr>
          <w:rFonts w:eastAsiaTheme="minorEastAsia" w:hint="eastAsia"/>
          <w:lang w:val="en-GB"/>
        </w:rPr>
        <w:t>d</w:t>
      </w:r>
      <w:r w:rsidR="006D6D1E" w:rsidRPr="003C0E88">
        <w:rPr>
          <w:rFonts w:eastAsiaTheme="minorEastAsia"/>
          <w:lang w:val="en-GB"/>
        </w:rPr>
        <w:t>ang</w:t>
      </w:r>
      <w:r w:rsidR="00047CF4" w:rsidRPr="003C0E88">
        <w:rPr>
          <w:rFonts w:eastAsiaTheme="minorEastAsia" w:hint="eastAsia"/>
          <w:lang w:val="en-GB"/>
        </w:rPr>
        <w:t>l</w:t>
      </w:r>
      <w:r w:rsidR="006D6D1E" w:rsidRPr="003C0E88">
        <w:rPr>
          <w:rFonts w:eastAsiaTheme="minorEastAsia"/>
          <w:lang w:val="en-GB"/>
        </w:rPr>
        <w:t>ing</w:t>
      </w:r>
      <w:r w:rsidR="00047CF4" w:rsidRPr="003C0E88">
        <w:rPr>
          <w:rFonts w:eastAsiaTheme="minorEastAsia" w:hint="eastAsia"/>
          <w:lang w:val="en-GB"/>
        </w:rPr>
        <w:t xml:space="preserve"> bonds</w:t>
      </w:r>
      <w:r w:rsidR="001E5063" w:rsidRPr="003C0E88">
        <w:rPr>
          <w:rFonts w:eastAsiaTheme="minorEastAsia" w:hint="eastAsia"/>
          <w:lang w:val="en-GB"/>
        </w:rPr>
        <w:t>. These Au adatoms</w:t>
      </w:r>
      <w:r w:rsidR="001F544F" w:rsidRPr="003C0E88">
        <w:rPr>
          <w:rFonts w:eastAsiaTheme="minorEastAsia" w:hint="eastAsia"/>
          <w:lang w:val="en-GB"/>
        </w:rPr>
        <w:t xml:space="preserve"> tends to </w:t>
      </w:r>
      <w:r w:rsidR="002B0857">
        <w:rPr>
          <w:rFonts w:eastAsiaTheme="minorEastAsia"/>
          <w:lang w:val="en-GB"/>
        </w:rPr>
        <w:t>coalesce</w:t>
      </w:r>
      <w:r w:rsidR="001E5063" w:rsidRPr="003C0E88">
        <w:rPr>
          <w:rFonts w:eastAsiaTheme="minorEastAsia" w:hint="eastAsia"/>
          <w:lang w:val="en-GB"/>
        </w:rPr>
        <w:t xml:space="preserve"> </w:t>
      </w:r>
      <w:r w:rsidR="007A29DE" w:rsidRPr="003C0E88">
        <w:rPr>
          <w:rFonts w:eastAsiaTheme="minorEastAsia" w:hint="eastAsia"/>
          <w:lang w:val="en-GB"/>
        </w:rPr>
        <w:t xml:space="preserve">with surface atoms and form </w:t>
      </w:r>
      <w:r w:rsidR="008F3264" w:rsidRPr="003C0E88">
        <w:rPr>
          <w:rFonts w:eastAsiaTheme="minorEastAsia" w:hint="eastAsia"/>
          <w:lang w:val="en-GB"/>
        </w:rPr>
        <w:t xml:space="preserve">3D </w:t>
      </w:r>
      <w:r w:rsidR="007A29DE" w:rsidRPr="003C0E88">
        <w:rPr>
          <w:rFonts w:eastAsiaTheme="minorEastAsia" w:hint="eastAsia"/>
          <w:lang w:val="en-GB"/>
        </w:rPr>
        <w:t>blobs</w:t>
      </w:r>
      <w:r w:rsidR="001C4B32" w:rsidRPr="003C0E88">
        <w:rPr>
          <w:rFonts w:eastAsiaTheme="minorEastAsia" w:hint="eastAsia"/>
          <w:lang w:val="en-GB"/>
        </w:rPr>
        <w:t xml:space="preserve"> and thicker goldene layers</w:t>
      </w:r>
      <w:r w:rsidR="007A29DE" w:rsidRPr="003C0E88">
        <w:rPr>
          <w:rFonts w:eastAsiaTheme="minorEastAsia" w:hint="eastAsia"/>
          <w:lang w:val="en-GB"/>
        </w:rPr>
        <w:t>.</w:t>
      </w:r>
    </w:p>
    <w:p w14:paraId="3F59804D" w14:textId="17E53F98" w:rsidR="00DD5305" w:rsidRPr="006D6D1E" w:rsidRDefault="002B0857" w:rsidP="006A1E16">
      <w:pPr>
        <w:pStyle w:val="NormalWeb"/>
        <w:spacing w:before="0" w:beforeAutospacing="0" w:after="0" w:afterAutospacing="0" w:line="360" w:lineRule="auto"/>
        <w:ind w:firstLine="578"/>
        <w:jc w:val="both"/>
        <w:rPr>
          <w:rFonts w:eastAsiaTheme="minorEastAsia"/>
          <w:lang w:val="en-GB"/>
        </w:rPr>
      </w:pPr>
      <w:r>
        <w:rPr>
          <w:rFonts w:eastAsiaTheme="minorEastAsia"/>
          <w:lang w:val="en-GB"/>
        </w:rPr>
        <w:t>C</w:t>
      </w:r>
      <w:r w:rsidR="00DD5305" w:rsidRPr="003C0E88">
        <w:rPr>
          <w:rFonts w:eastAsiaTheme="minorEastAsia" w:hint="eastAsia"/>
          <w:lang w:val="en-GB"/>
        </w:rPr>
        <w:t xml:space="preserve">oalescence </w:t>
      </w:r>
      <w:r w:rsidR="008F4BD0">
        <w:rPr>
          <w:rFonts w:eastAsiaTheme="minorEastAsia"/>
          <w:lang w:val="en-GB"/>
        </w:rPr>
        <w:t xml:space="preserve">of Au </w:t>
      </w:r>
      <w:r w:rsidR="00DD5305" w:rsidRPr="003C0E88">
        <w:rPr>
          <w:rFonts w:eastAsiaTheme="minorEastAsia" w:hint="eastAsia"/>
          <w:lang w:val="en-GB"/>
        </w:rPr>
        <w:t xml:space="preserve">is also </w:t>
      </w:r>
      <w:r w:rsidR="008F4BD0">
        <w:rPr>
          <w:rFonts w:eastAsiaTheme="minorEastAsia"/>
          <w:lang w:val="en-GB"/>
        </w:rPr>
        <w:t>driven by</w:t>
      </w:r>
      <w:r w:rsidR="00DD5305" w:rsidRPr="003C0E88">
        <w:rPr>
          <w:rFonts w:eastAsiaTheme="minorEastAsia" w:hint="eastAsia"/>
          <w:lang w:val="en-GB"/>
        </w:rPr>
        <w:t xml:space="preserve"> the ion milling during TEM sample preparation</w:t>
      </w:r>
      <w:r w:rsidR="003A2CF5" w:rsidRPr="003C0E88">
        <w:rPr>
          <w:rFonts w:eastAsiaTheme="minorEastAsia" w:hint="eastAsia"/>
          <w:lang w:val="en-GB"/>
        </w:rPr>
        <w:t xml:space="preserve"> (</w:t>
      </w:r>
      <w:r w:rsidR="003A2CF5" w:rsidRPr="003C0E88">
        <w:rPr>
          <w:rFonts w:eastAsiaTheme="minorEastAsia" w:hint="eastAsia"/>
          <w:b/>
          <w:bCs/>
          <w:lang w:val="en-GB"/>
        </w:rPr>
        <w:t>Fig. S</w:t>
      </w:r>
      <w:r w:rsidR="00C73EA1">
        <w:rPr>
          <w:rFonts w:eastAsiaTheme="minorEastAsia"/>
          <w:b/>
          <w:bCs/>
          <w:lang w:val="en-GB"/>
        </w:rPr>
        <w:t>20</w:t>
      </w:r>
      <w:r w:rsidR="003A2CF5" w:rsidRPr="003C0E88">
        <w:rPr>
          <w:rFonts w:eastAsiaTheme="minorEastAsia" w:hint="eastAsia"/>
          <w:lang w:val="en-GB"/>
        </w:rPr>
        <w:t>)</w:t>
      </w:r>
      <w:r w:rsidR="00DD5305" w:rsidRPr="003C0E88">
        <w:rPr>
          <w:rFonts w:eastAsiaTheme="minorEastAsia" w:hint="eastAsia"/>
          <w:lang w:val="en-GB"/>
        </w:rPr>
        <w:t>.</w:t>
      </w:r>
      <w:r w:rsidR="00C35C80" w:rsidRPr="003C0E88">
        <w:rPr>
          <w:lang w:val="en-GB"/>
        </w:rPr>
        <w:t xml:space="preserve"> </w:t>
      </w:r>
      <w:r w:rsidR="00C35C80" w:rsidRPr="003C0E88">
        <w:rPr>
          <w:rFonts w:eastAsiaTheme="minorEastAsia"/>
          <w:lang w:val="en-GB"/>
        </w:rPr>
        <w:t xml:space="preserve">When the ion beam bombards the sample, some of the </w:t>
      </w:r>
      <w:r w:rsidR="00CF7EC7" w:rsidRPr="003C0E88">
        <w:rPr>
          <w:rFonts w:eastAsiaTheme="minorEastAsia" w:hint="eastAsia"/>
          <w:lang w:val="en-GB"/>
        </w:rPr>
        <w:t xml:space="preserve">free </w:t>
      </w:r>
      <w:r w:rsidR="00C35C80" w:rsidRPr="003C0E88">
        <w:rPr>
          <w:rFonts w:eastAsiaTheme="minorEastAsia"/>
          <w:lang w:val="en-GB"/>
        </w:rPr>
        <w:t xml:space="preserve">gold atoms that are </w:t>
      </w:r>
      <w:r w:rsidR="00CF7EC7" w:rsidRPr="003C0E88">
        <w:rPr>
          <w:rFonts w:eastAsiaTheme="minorEastAsia" w:hint="eastAsia"/>
          <w:lang w:val="en-GB"/>
        </w:rPr>
        <w:t>milled away from the film</w:t>
      </w:r>
      <w:r w:rsidR="00C35C80" w:rsidRPr="003C0E88">
        <w:rPr>
          <w:rFonts w:eastAsiaTheme="minorEastAsia"/>
          <w:lang w:val="en-GB"/>
        </w:rPr>
        <w:t xml:space="preserve"> </w:t>
      </w:r>
      <w:r w:rsidR="008F4BD0">
        <w:rPr>
          <w:rFonts w:eastAsiaTheme="minorEastAsia"/>
          <w:lang w:val="en-GB"/>
        </w:rPr>
        <w:t>can</w:t>
      </w:r>
      <w:r w:rsidR="00CC20BB" w:rsidRPr="003C0E88">
        <w:rPr>
          <w:rFonts w:eastAsiaTheme="minorEastAsia" w:hint="eastAsia"/>
          <w:lang w:val="en-GB"/>
        </w:rPr>
        <w:t xml:space="preserve"> be</w:t>
      </w:r>
      <w:r w:rsidR="00C35C80" w:rsidRPr="003C0E88">
        <w:rPr>
          <w:rFonts w:eastAsiaTheme="minorEastAsia"/>
          <w:lang w:val="en-GB"/>
        </w:rPr>
        <w:t xml:space="preserve"> re</w:t>
      </w:r>
      <w:r w:rsidR="00CC20BB" w:rsidRPr="003C0E88">
        <w:rPr>
          <w:rFonts w:eastAsiaTheme="minorEastAsia" w:hint="eastAsia"/>
          <w:lang w:val="en-GB"/>
        </w:rPr>
        <w:t>-</w:t>
      </w:r>
      <w:r w:rsidR="00C35C80" w:rsidRPr="003C0E88">
        <w:rPr>
          <w:rFonts w:eastAsiaTheme="minorEastAsia"/>
          <w:lang w:val="en-GB"/>
        </w:rPr>
        <w:t xml:space="preserve">absorbed and </w:t>
      </w:r>
      <w:r w:rsidR="00520D24" w:rsidRPr="003C0E88">
        <w:rPr>
          <w:rFonts w:eastAsiaTheme="minorEastAsia" w:hint="eastAsia"/>
          <w:lang w:val="en-GB"/>
        </w:rPr>
        <w:t xml:space="preserve">precipitate </w:t>
      </w:r>
      <w:r w:rsidR="00CB36E0" w:rsidRPr="003C0E88">
        <w:rPr>
          <w:rFonts w:eastAsiaTheme="minorEastAsia" w:hint="eastAsia"/>
          <w:lang w:val="en-GB"/>
        </w:rPr>
        <w:t xml:space="preserve">on the surface of </w:t>
      </w:r>
      <w:r w:rsidR="00407D6D" w:rsidRPr="003C0E88">
        <w:rPr>
          <w:rFonts w:eastAsiaTheme="minorEastAsia" w:hint="eastAsia"/>
          <w:lang w:val="en-GB"/>
        </w:rPr>
        <w:t>tri-layers Au</w:t>
      </w:r>
      <w:r w:rsidR="00C35C80" w:rsidRPr="003C0E88">
        <w:rPr>
          <w:rFonts w:eastAsiaTheme="minorEastAsia"/>
          <w:lang w:val="en-GB"/>
        </w:rPr>
        <w:t>.</w:t>
      </w:r>
      <w:r w:rsidR="00407D6D" w:rsidRPr="003C0E88">
        <w:rPr>
          <w:rFonts w:eastAsiaTheme="minorEastAsia" w:hint="eastAsia"/>
          <w:lang w:val="en-GB"/>
        </w:rPr>
        <w:t xml:space="preserve"> Thus, </w:t>
      </w:r>
      <w:r w:rsidR="00E23837" w:rsidRPr="003C0E88">
        <w:rPr>
          <w:rFonts w:eastAsiaTheme="minorEastAsia" w:hint="eastAsia"/>
          <w:lang w:val="en-GB"/>
        </w:rPr>
        <w:t xml:space="preserve">blobs </w:t>
      </w:r>
      <w:r w:rsidR="00306B4D">
        <w:rPr>
          <w:rFonts w:eastAsiaTheme="minorEastAsia"/>
          <w:lang w:val="en-GB"/>
        </w:rPr>
        <w:t>are formed</w:t>
      </w:r>
      <w:r w:rsidR="00E23837" w:rsidRPr="003C0E88">
        <w:rPr>
          <w:rFonts w:eastAsiaTheme="minorEastAsia" w:hint="eastAsia"/>
          <w:lang w:val="en-GB"/>
        </w:rPr>
        <w:t xml:space="preserve"> at the edge of a </w:t>
      </w:r>
      <w:r w:rsidR="00E23837" w:rsidRPr="003C0E88">
        <w:rPr>
          <w:lang w:val="en-US"/>
        </w:rPr>
        <w:t>Ti</w:t>
      </w:r>
      <w:r w:rsidR="00E23837" w:rsidRPr="003C0E88">
        <w:rPr>
          <w:rFonts w:eastAsiaTheme="minorEastAsia"/>
          <w:vertAlign w:val="subscript"/>
          <w:lang w:val="en-US"/>
        </w:rPr>
        <w:t>4</w:t>
      </w:r>
      <w:r w:rsidR="00E23837" w:rsidRPr="003C0E88">
        <w:rPr>
          <w:lang w:val="en-US"/>
        </w:rPr>
        <w:t>Au</w:t>
      </w:r>
      <w:r w:rsidR="00E23837" w:rsidRPr="003C0E88">
        <w:rPr>
          <w:rFonts w:eastAsiaTheme="minorEastAsia"/>
          <w:vertAlign w:val="subscript"/>
          <w:lang w:val="en-US"/>
        </w:rPr>
        <w:t>3</w:t>
      </w:r>
      <w:r w:rsidR="00E23837" w:rsidRPr="003C0E88">
        <w:rPr>
          <w:lang w:val="en-US"/>
        </w:rPr>
        <w:t>C</w:t>
      </w:r>
      <w:r w:rsidR="00E23837" w:rsidRPr="003C0E88">
        <w:rPr>
          <w:rFonts w:eastAsiaTheme="minorEastAsia"/>
          <w:vertAlign w:val="subscript"/>
          <w:lang w:val="en-US"/>
        </w:rPr>
        <w:t>3</w:t>
      </w:r>
      <w:r w:rsidR="00E23837" w:rsidRPr="003C0E88">
        <w:rPr>
          <w:rFonts w:eastAsiaTheme="minorEastAsia" w:hint="eastAsia"/>
          <w:lang w:val="en-GB"/>
        </w:rPr>
        <w:t xml:space="preserve"> film </w:t>
      </w:r>
      <w:r w:rsidR="002E4D2C" w:rsidRPr="003C0E88">
        <w:rPr>
          <w:rFonts w:eastAsiaTheme="minorEastAsia" w:hint="eastAsia"/>
          <w:lang w:val="en-GB"/>
        </w:rPr>
        <w:t xml:space="preserve">(close to the milling hole) </w:t>
      </w:r>
      <w:r w:rsidR="00E23837" w:rsidRPr="003C0E88">
        <w:rPr>
          <w:rFonts w:eastAsiaTheme="minorEastAsia" w:hint="eastAsia"/>
          <w:lang w:val="en-GB"/>
        </w:rPr>
        <w:t>before etching.</w:t>
      </w:r>
    </w:p>
    <w:p w14:paraId="6832627F" w14:textId="77777777" w:rsidR="002546DB" w:rsidRPr="006D6D1E" w:rsidRDefault="002546DB" w:rsidP="007679F8">
      <w:pPr>
        <w:pStyle w:val="NormalWeb"/>
        <w:spacing w:before="0" w:beforeAutospacing="0" w:after="0" w:afterAutospacing="0" w:line="360" w:lineRule="auto"/>
        <w:jc w:val="center"/>
        <w:rPr>
          <w:rFonts w:eastAsiaTheme="minorEastAsia"/>
          <w:lang w:val="en-GB"/>
        </w:rPr>
      </w:pPr>
    </w:p>
    <w:p w14:paraId="4627320B" w14:textId="0E763741" w:rsidR="00A43989" w:rsidRPr="0083376B" w:rsidRDefault="00A43989" w:rsidP="007679F8">
      <w:pPr>
        <w:pStyle w:val="NormalWeb"/>
        <w:spacing w:before="0" w:beforeAutospacing="0" w:after="0" w:afterAutospacing="0" w:line="360" w:lineRule="auto"/>
        <w:jc w:val="center"/>
      </w:pPr>
      <w:r>
        <w:rPr>
          <w:noProof/>
        </w:rPr>
        <w:drawing>
          <wp:inline distT="0" distB="0" distL="0" distR="0" wp14:anchorId="2C142494" wp14:editId="1BCC1D2E">
            <wp:extent cx="3657600" cy="3657600"/>
            <wp:effectExtent l="0" t="0" r="0" b="0"/>
            <wp:docPr id="310386926" name="Picture 4" descr="A close-up of a black and white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386926" name="Picture 4" descr="A close-up of a black and white photo&#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657600" cy="3657600"/>
                    </a:xfrm>
                    <a:prstGeom prst="rect">
                      <a:avLst/>
                    </a:prstGeom>
                    <a:noFill/>
                    <a:ln>
                      <a:noFill/>
                    </a:ln>
                  </pic:spPr>
                </pic:pic>
              </a:graphicData>
            </a:graphic>
          </wp:inline>
        </w:drawing>
      </w:r>
    </w:p>
    <w:p w14:paraId="766C066A" w14:textId="4470231A" w:rsidR="007C49C1" w:rsidRDefault="00A43989" w:rsidP="0041285E">
      <w:pPr>
        <w:pStyle w:val="NormalWeb"/>
        <w:spacing w:before="0" w:beforeAutospacing="0" w:after="0" w:afterAutospacing="0" w:line="360" w:lineRule="auto"/>
        <w:jc w:val="both"/>
        <w:rPr>
          <w:rFonts w:eastAsiaTheme="minorEastAsia"/>
          <w:lang w:val="en-US"/>
        </w:rPr>
      </w:pPr>
      <w:r w:rsidRPr="00856E75">
        <w:rPr>
          <w:b/>
          <w:bCs/>
          <w:lang w:val="en-US"/>
        </w:rPr>
        <w:t>Figure S1</w:t>
      </w:r>
      <w:bookmarkStart w:id="1" w:name="_Hlk165894190"/>
      <w:r w:rsidR="0092714E">
        <w:rPr>
          <w:rFonts w:eastAsiaTheme="minorEastAsia"/>
          <w:b/>
          <w:bCs/>
          <w:lang w:val="en-US"/>
        </w:rPr>
        <w:t>9</w:t>
      </w:r>
      <w:r w:rsidRPr="00104F5C">
        <w:rPr>
          <w:b/>
          <w:bCs/>
          <w:lang w:val="en-US"/>
        </w:rPr>
        <w:t xml:space="preserve"> | </w:t>
      </w:r>
      <w:r w:rsidR="00681859">
        <w:rPr>
          <w:b/>
          <w:bCs/>
          <w:lang w:val="en-US"/>
        </w:rPr>
        <w:t>Blobs and thicker layers formation</w:t>
      </w:r>
      <w:r w:rsidR="00586B95">
        <w:rPr>
          <w:b/>
          <w:bCs/>
          <w:lang w:val="en-US"/>
        </w:rPr>
        <w:t xml:space="preserve"> of Au at the edges of a </w:t>
      </w:r>
      <w:r w:rsidR="00586B95" w:rsidRPr="0070122E">
        <w:rPr>
          <w:b/>
          <w:bCs/>
          <w:lang w:val="en-US"/>
        </w:rPr>
        <w:t>Ti</w:t>
      </w:r>
      <w:r w:rsidR="00586B95" w:rsidRPr="0070122E">
        <w:rPr>
          <w:rFonts w:eastAsiaTheme="minorEastAsia"/>
          <w:b/>
          <w:bCs/>
          <w:vertAlign w:val="subscript"/>
          <w:lang w:val="en-US"/>
        </w:rPr>
        <w:t>4</w:t>
      </w:r>
      <w:r w:rsidR="00586B95" w:rsidRPr="0070122E">
        <w:rPr>
          <w:b/>
          <w:bCs/>
          <w:lang w:val="en-US"/>
        </w:rPr>
        <w:t>Au</w:t>
      </w:r>
      <w:r w:rsidR="00586B95" w:rsidRPr="0070122E">
        <w:rPr>
          <w:rFonts w:eastAsiaTheme="minorEastAsia"/>
          <w:b/>
          <w:bCs/>
          <w:vertAlign w:val="subscript"/>
          <w:lang w:val="en-US"/>
        </w:rPr>
        <w:t>3</w:t>
      </w:r>
      <w:r w:rsidR="00586B95" w:rsidRPr="0070122E">
        <w:rPr>
          <w:b/>
          <w:bCs/>
          <w:lang w:val="en-US"/>
        </w:rPr>
        <w:t>C</w:t>
      </w:r>
      <w:r w:rsidR="00586B95" w:rsidRPr="0070122E">
        <w:rPr>
          <w:rFonts w:eastAsiaTheme="minorEastAsia"/>
          <w:b/>
          <w:bCs/>
          <w:vertAlign w:val="subscript"/>
          <w:lang w:val="en-US"/>
        </w:rPr>
        <w:t>3</w:t>
      </w:r>
      <w:r w:rsidR="00586B95">
        <w:rPr>
          <w:rFonts w:eastAsiaTheme="minorEastAsia"/>
          <w:b/>
          <w:bCs/>
          <w:vertAlign w:val="subscript"/>
          <w:lang w:val="en-US"/>
        </w:rPr>
        <w:t xml:space="preserve"> </w:t>
      </w:r>
      <w:r w:rsidR="00586B95">
        <w:rPr>
          <w:b/>
          <w:bCs/>
          <w:lang w:val="en-US"/>
        </w:rPr>
        <w:t xml:space="preserve">film after etching. </w:t>
      </w:r>
      <w:r w:rsidRPr="005B65D5">
        <w:rPr>
          <w:rFonts w:hint="eastAsia"/>
          <w:lang w:val="en-US"/>
        </w:rPr>
        <w:t xml:space="preserve">Cross-sectional HRSTEM </w:t>
      </w:r>
      <w:bookmarkStart w:id="2" w:name="_Hlk165901800"/>
      <w:r w:rsidRPr="005B65D5">
        <w:rPr>
          <w:rFonts w:hint="eastAsia"/>
          <w:lang w:val="en-US"/>
        </w:rPr>
        <w:t xml:space="preserve">image of trilayer goldene </w:t>
      </w:r>
      <w:bookmarkEnd w:id="2"/>
      <w:r w:rsidRPr="005B65D5">
        <w:rPr>
          <w:rFonts w:hint="eastAsia"/>
          <w:lang w:val="en-US"/>
        </w:rPr>
        <w:t xml:space="preserve">obtained from </w:t>
      </w:r>
      <w:r w:rsidRPr="005B65D5">
        <w:rPr>
          <w:lang w:val="en-US"/>
        </w:rPr>
        <w:t>Ti</w:t>
      </w:r>
      <w:r w:rsidRPr="005B65D5">
        <w:rPr>
          <w:vertAlign w:val="subscript"/>
          <w:lang w:val="en-US"/>
        </w:rPr>
        <w:t>4</w:t>
      </w:r>
      <w:r w:rsidRPr="005B65D5">
        <w:rPr>
          <w:lang w:val="en-US"/>
        </w:rPr>
        <w:t>Au</w:t>
      </w:r>
      <w:r w:rsidRPr="005B65D5">
        <w:rPr>
          <w:vertAlign w:val="subscript"/>
          <w:lang w:val="en-US"/>
        </w:rPr>
        <w:t>3</w:t>
      </w:r>
      <w:r w:rsidRPr="005B65D5">
        <w:rPr>
          <w:lang w:val="en-US"/>
        </w:rPr>
        <w:t>C</w:t>
      </w:r>
      <w:r w:rsidRPr="005B65D5">
        <w:rPr>
          <w:rFonts w:hint="eastAsia"/>
          <w:vertAlign w:val="subscript"/>
          <w:lang w:val="en-US"/>
        </w:rPr>
        <w:t xml:space="preserve">3 </w:t>
      </w:r>
      <w:r w:rsidRPr="005B65D5">
        <w:rPr>
          <w:lang w:val="en-US"/>
        </w:rPr>
        <w:t>MAX phase</w:t>
      </w:r>
      <w:r w:rsidRPr="005B65D5">
        <w:rPr>
          <w:rFonts w:hint="eastAsia"/>
          <w:lang w:val="en-US"/>
        </w:rPr>
        <w:t xml:space="preserve"> by etching </w:t>
      </w:r>
      <w:r w:rsidRPr="005B65D5">
        <w:rPr>
          <w:lang w:val="en-US"/>
        </w:rPr>
        <w:t>with 0.5 % Murakami’s reagent with 5 mM of CTAB for 168 h</w:t>
      </w:r>
      <w:bookmarkEnd w:id="1"/>
      <w:r>
        <w:rPr>
          <w:lang w:val="en-US"/>
        </w:rPr>
        <w:t>.</w:t>
      </w:r>
      <w:r>
        <w:rPr>
          <w:rFonts w:eastAsiaTheme="minorEastAsia" w:hint="eastAsia"/>
          <w:lang w:val="en-US"/>
        </w:rPr>
        <w:t xml:space="preserve"> Squared region is magnified </w:t>
      </w:r>
      <w:r w:rsidR="004C72DD">
        <w:rPr>
          <w:rFonts w:eastAsiaTheme="minorEastAsia" w:hint="eastAsia"/>
          <w:lang w:val="en-US"/>
        </w:rPr>
        <w:t xml:space="preserve">and displayed </w:t>
      </w:r>
      <w:r>
        <w:rPr>
          <w:rFonts w:eastAsiaTheme="minorEastAsia" w:hint="eastAsia"/>
          <w:lang w:val="en-US"/>
        </w:rPr>
        <w:t xml:space="preserve">in </w:t>
      </w:r>
      <w:r w:rsidRPr="000A0034">
        <w:rPr>
          <w:rFonts w:eastAsiaTheme="minorEastAsia" w:hint="eastAsia"/>
          <w:b/>
          <w:bCs/>
          <w:lang w:val="en-US"/>
        </w:rPr>
        <w:t xml:space="preserve">Fig. </w:t>
      </w:r>
      <w:r w:rsidR="004D7758" w:rsidRPr="000A0034">
        <w:rPr>
          <w:rFonts w:eastAsiaTheme="minorEastAsia" w:hint="eastAsia"/>
          <w:b/>
          <w:bCs/>
          <w:lang w:val="en-US"/>
        </w:rPr>
        <w:t>3</w:t>
      </w:r>
      <w:r w:rsidRPr="000A0034">
        <w:rPr>
          <w:rFonts w:eastAsiaTheme="minorEastAsia" w:hint="eastAsia"/>
          <w:b/>
          <w:bCs/>
          <w:lang w:val="en-US"/>
        </w:rPr>
        <w:t>c</w:t>
      </w:r>
      <w:r>
        <w:rPr>
          <w:rFonts w:eastAsiaTheme="minorEastAsia" w:hint="eastAsia"/>
          <w:lang w:val="en-US"/>
        </w:rPr>
        <w:t>.</w:t>
      </w:r>
    </w:p>
    <w:p w14:paraId="1168717C" w14:textId="77777777" w:rsidR="0041285E" w:rsidRDefault="0041285E" w:rsidP="0041285E">
      <w:pPr>
        <w:pStyle w:val="NormalWeb"/>
        <w:spacing w:before="0" w:beforeAutospacing="0" w:after="0" w:afterAutospacing="0" w:line="360" w:lineRule="auto"/>
        <w:jc w:val="both"/>
        <w:rPr>
          <w:rFonts w:eastAsiaTheme="minorEastAsia"/>
          <w:lang w:val="en-US"/>
        </w:rPr>
      </w:pPr>
    </w:p>
    <w:p w14:paraId="1A5CBE1C" w14:textId="77777777" w:rsidR="005530C2" w:rsidRDefault="005530C2" w:rsidP="0041285E">
      <w:pPr>
        <w:pStyle w:val="NormalWeb"/>
        <w:spacing w:before="0" w:beforeAutospacing="0" w:after="0" w:afterAutospacing="0" w:line="360" w:lineRule="auto"/>
        <w:jc w:val="both"/>
        <w:rPr>
          <w:rFonts w:eastAsiaTheme="minorEastAsia"/>
          <w:lang w:val="en-US"/>
        </w:rPr>
      </w:pPr>
    </w:p>
    <w:p w14:paraId="61215CAC" w14:textId="77777777" w:rsidR="005530C2" w:rsidRDefault="005530C2" w:rsidP="0041285E">
      <w:pPr>
        <w:pStyle w:val="NormalWeb"/>
        <w:spacing w:before="0" w:beforeAutospacing="0" w:after="0" w:afterAutospacing="0" w:line="360" w:lineRule="auto"/>
        <w:jc w:val="both"/>
        <w:rPr>
          <w:rFonts w:eastAsiaTheme="minorEastAsia"/>
          <w:lang w:val="en-US"/>
        </w:rPr>
      </w:pPr>
    </w:p>
    <w:p w14:paraId="3CB6958C" w14:textId="77777777" w:rsidR="005530C2" w:rsidRDefault="005530C2" w:rsidP="0041285E">
      <w:pPr>
        <w:pStyle w:val="NormalWeb"/>
        <w:spacing w:before="0" w:beforeAutospacing="0" w:after="0" w:afterAutospacing="0" w:line="360" w:lineRule="auto"/>
        <w:jc w:val="both"/>
        <w:rPr>
          <w:rFonts w:eastAsiaTheme="minorEastAsia"/>
          <w:lang w:val="en-US"/>
        </w:rPr>
      </w:pPr>
    </w:p>
    <w:p w14:paraId="6D09C735" w14:textId="77777777" w:rsidR="0089466D" w:rsidRPr="008F3264" w:rsidRDefault="0089466D" w:rsidP="00047CF4">
      <w:pPr>
        <w:pStyle w:val="NormalWeb"/>
        <w:spacing w:before="0" w:beforeAutospacing="0" w:after="0" w:afterAutospacing="0" w:line="360" w:lineRule="auto"/>
        <w:rPr>
          <w:rFonts w:eastAsiaTheme="minorEastAsia"/>
          <w:lang w:val="en-GB"/>
        </w:rPr>
      </w:pPr>
    </w:p>
    <w:p w14:paraId="67E0F1E4" w14:textId="64225E53" w:rsidR="00A43989" w:rsidRDefault="00A43989" w:rsidP="007679F8">
      <w:pPr>
        <w:pStyle w:val="NormalWeb"/>
        <w:spacing w:before="0" w:beforeAutospacing="0" w:after="0" w:afterAutospacing="0" w:line="360" w:lineRule="auto"/>
        <w:jc w:val="center"/>
      </w:pPr>
      <w:r>
        <w:rPr>
          <w:noProof/>
        </w:rPr>
        <w:lastRenderedPageBreak/>
        <w:drawing>
          <wp:inline distT="0" distB="0" distL="0" distR="0" wp14:anchorId="00883845" wp14:editId="04E35848">
            <wp:extent cx="4572000" cy="2400905"/>
            <wp:effectExtent l="0" t="0" r="0" b="0"/>
            <wp:docPr id="1946650290" name="Picture 7" descr="A close-up of a black and white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650290" name="Picture 7" descr="A close-up of a black and white photo&#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72000" cy="2400905"/>
                    </a:xfrm>
                    <a:prstGeom prst="rect">
                      <a:avLst/>
                    </a:prstGeom>
                    <a:noFill/>
                    <a:ln>
                      <a:noFill/>
                    </a:ln>
                  </pic:spPr>
                </pic:pic>
              </a:graphicData>
            </a:graphic>
          </wp:inline>
        </w:drawing>
      </w:r>
    </w:p>
    <w:p w14:paraId="326C5B99" w14:textId="25D42F5C" w:rsidR="008517AC" w:rsidRPr="007B2454" w:rsidRDefault="00A43989" w:rsidP="007679F8">
      <w:pPr>
        <w:pStyle w:val="NormalWeb"/>
        <w:spacing w:before="0" w:beforeAutospacing="0" w:after="0" w:afterAutospacing="0" w:line="360" w:lineRule="auto"/>
        <w:jc w:val="both"/>
        <w:rPr>
          <w:rFonts w:eastAsiaTheme="minorEastAsia"/>
          <w:lang w:val="en-US"/>
        </w:rPr>
      </w:pPr>
      <w:r w:rsidRPr="00104F5C">
        <w:rPr>
          <w:b/>
          <w:bCs/>
          <w:lang w:val="en-US"/>
        </w:rPr>
        <w:t>Figure S</w:t>
      </w:r>
      <w:r w:rsidR="0092714E">
        <w:rPr>
          <w:b/>
          <w:bCs/>
          <w:lang w:val="en-US"/>
        </w:rPr>
        <w:t>20</w:t>
      </w:r>
      <w:r w:rsidRPr="00104F5C">
        <w:rPr>
          <w:b/>
          <w:bCs/>
          <w:lang w:val="en-US"/>
        </w:rPr>
        <w:t xml:space="preserve"> | </w:t>
      </w:r>
      <w:r w:rsidR="00D0443B" w:rsidRPr="0070122E">
        <w:rPr>
          <w:b/>
          <w:bCs/>
          <w:lang w:val="en-US"/>
        </w:rPr>
        <w:t xml:space="preserve">Blob formation at the edges of </w:t>
      </w:r>
      <w:r w:rsidR="00E9249F">
        <w:rPr>
          <w:b/>
          <w:bCs/>
          <w:lang w:val="en-US"/>
        </w:rPr>
        <w:t xml:space="preserve">a </w:t>
      </w:r>
      <w:r w:rsidR="0070122E" w:rsidRPr="0070122E">
        <w:rPr>
          <w:b/>
          <w:bCs/>
          <w:lang w:val="en-US"/>
        </w:rPr>
        <w:t>Ti</w:t>
      </w:r>
      <w:r w:rsidR="0070122E" w:rsidRPr="0070122E">
        <w:rPr>
          <w:rFonts w:eastAsiaTheme="minorEastAsia"/>
          <w:b/>
          <w:bCs/>
          <w:vertAlign w:val="subscript"/>
          <w:lang w:val="en-US"/>
        </w:rPr>
        <w:t>4</w:t>
      </w:r>
      <w:r w:rsidR="0070122E" w:rsidRPr="0070122E">
        <w:rPr>
          <w:b/>
          <w:bCs/>
          <w:lang w:val="en-US"/>
        </w:rPr>
        <w:t>Au</w:t>
      </w:r>
      <w:r w:rsidR="0043243E" w:rsidRPr="0070122E">
        <w:rPr>
          <w:rFonts w:eastAsiaTheme="minorEastAsia"/>
          <w:b/>
          <w:bCs/>
          <w:vertAlign w:val="subscript"/>
          <w:lang w:val="en-US"/>
        </w:rPr>
        <w:t>3</w:t>
      </w:r>
      <w:r w:rsidR="0070122E" w:rsidRPr="0070122E">
        <w:rPr>
          <w:b/>
          <w:bCs/>
          <w:lang w:val="en-US"/>
        </w:rPr>
        <w:t>C</w:t>
      </w:r>
      <w:r w:rsidR="0070122E" w:rsidRPr="0070122E">
        <w:rPr>
          <w:rFonts w:eastAsiaTheme="minorEastAsia"/>
          <w:b/>
          <w:bCs/>
          <w:vertAlign w:val="subscript"/>
          <w:lang w:val="en-US"/>
        </w:rPr>
        <w:t>3</w:t>
      </w:r>
      <w:r w:rsidR="0070122E" w:rsidRPr="0070122E">
        <w:rPr>
          <w:rFonts w:eastAsiaTheme="minorEastAsia"/>
          <w:b/>
          <w:bCs/>
          <w:lang w:val="en-US"/>
        </w:rPr>
        <w:t xml:space="preserve"> film.</w:t>
      </w:r>
      <w:r w:rsidR="0070122E">
        <w:rPr>
          <w:lang w:val="en-US"/>
        </w:rPr>
        <w:t xml:space="preserve"> </w:t>
      </w:r>
      <w:r w:rsidR="00FF09D9" w:rsidRPr="005B65D5">
        <w:rPr>
          <w:rFonts w:hint="eastAsia"/>
          <w:lang w:val="en-US"/>
        </w:rPr>
        <w:t xml:space="preserve">Cross-sectional </w:t>
      </w:r>
      <w:r w:rsidRPr="00953C0B">
        <w:rPr>
          <w:lang w:val="en-US"/>
        </w:rPr>
        <w:t xml:space="preserve">HRSTEM image </w:t>
      </w:r>
      <w:r>
        <w:rPr>
          <w:lang w:val="en-US"/>
        </w:rPr>
        <w:t>of</w:t>
      </w:r>
      <w:r w:rsidRPr="00953C0B">
        <w:rPr>
          <w:lang w:val="en-US"/>
        </w:rPr>
        <w:t xml:space="preserve"> </w:t>
      </w:r>
      <w:r>
        <w:rPr>
          <w:lang w:val="en-US"/>
        </w:rPr>
        <w:t xml:space="preserve">an unetched </w:t>
      </w:r>
      <w:r w:rsidRPr="00953C0B">
        <w:rPr>
          <w:lang w:val="en-US"/>
        </w:rPr>
        <w:t>Ti</w:t>
      </w:r>
      <w:r>
        <w:rPr>
          <w:rFonts w:eastAsiaTheme="minorEastAsia"/>
          <w:vertAlign w:val="subscript"/>
          <w:lang w:val="en-US"/>
        </w:rPr>
        <w:t>4</w:t>
      </w:r>
      <w:r w:rsidRPr="00953C0B">
        <w:rPr>
          <w:lang w:val="en-US"/>
        </w:rPr>
        <w:t>AuC</w:t>
      </w:r>
      <w:r>
        <w:rPr>
          <w:rFonts w:eastAsiaTheme="minorEastAsia"/>
          <w:vertAlign w:val="subscript"/>
          <w:lang w:val="en-US"/>
        </w:rPr>
        <w:t>3</w:t>
      </w:r>
      <w:r>
        <w:rPr>
          <w:rFonts w:eastAsiaTheme="minorEastAsia"/>
          <w:lang w:val="en-US"/>
        </w:rPr>
        <w:t xml:space="preserve"> film after ion milling treatment showing blobs and thicker-layers formation of Au at the edge</w:t>
      </w:r>
      <w:r w:rsidR="00607024">
        <w:rPr>
          <w:rFonts w:eastAsiaTheme="minorEastAsia"/>
          <w:lang w:val="en-US"/>
        </w:rPr>
        <w:t>s</w:t>
      </w:r>
      <w:r>
        <w:rPr>
          <w:rFonts w:eastAsiaTheme="minorEastAsia"/>
          <w:lang w:val="en-US"/>
        </w:rPr>
        <w:t>.</w:t>
      </w:r>
    </w:p>
    <w:p w14:paraId="4F2A6CB5" w14:textId="77777777" w:rsidR="005530C2" w:rsidRDefault="005530C2" w:rsidP="005530C2">
      <w:pPr>
        <w:pStyle w:val="NormalWeb"/>
        <w:spacing w:before="0" w:beforeAutospacing="0" w:after="0" w:afterAutospacing="0" w:line="360" w:lineRule="auto"/>
        <w:rPr>
          <w:rFonts w:eastAsiaTheme="minorEastAsia"/>
          <w:lang w:val="en-US"/>
        </w:rPr>
      </w:pPr>
    </w:p>
    <w:p w14:paraId="78DFF4E6" w14:textId="77777777" w:rsidR="005530C2" w:rsidRDefault="005530C2" w:rsidP="007679F8">
      <w:pPr>
        <w:pStyle w:val="NormalWeb"/>
        <w:spacing w:before="0" w:beforeAutospacing="0" w:after="0" w:afterAutospacing="0" w:line="360" w:lineRule="auto"/>
        <w:jc w:val="center"/>
        <w:rPr>
          <w:rFonts w:eastAsiaTheme="minorEastAsia"/>
          <w:lang w:val="en-US"/>
        </w:rPr>
      </w:pPr>
    </w:p>
    <w:p w14:paraId="5393A1A2" w14:textId="77777777" w:rsidR="005530C2" w:rsidRDefault="005530C2" w:rsidP="007679F8">
      <w:pPr>
        <w:pStyle w:val="NormalWeb"/>
        <w:spacing w:before="0" w:beforeAutospacing="0" w:after="0" w:afterAutospacing="0" w:line="360" w:lineRule="auto"/>
        <w:jc w:val="center"/>
        <w:rPr>
          <w:rFonts w:eastAsiaTheme="minorEastAsia"/>
          <w:lang w:val="en-US"/>
        </w:rPr>
      </w:pPr>
    </w:p>
    <w:p w14:paraId="39635BDB" w14:textId="77777777" w:rsidR="005530C2" w:rsidRDefault="005530C2" w:rsidP="007679F8">
      <w:pPr>
        <w:pStyle w:val="NormalWeb"/>
        <w:spacing w:before="0" w:beforeAutospacing="0" w:after="0" w:afterAutospacing="0" w:line="360" w:lineRule="auto"/>
        <w:jc w:val="center"/>
        <w:rPr>
          <w:rFonts w:eastAsiaTheme="minorEastAsia"/>
          <w:lang w:val="en-US"/>
        </w:rPr>
      </w:pPr>
    </w:p>
    <w:p w14:paraId="426FE419" w14:textId="61ACB331" w:rsidR="00A43989" w:rsidRPr="006C21C7" w:rsidRDefault="00A43989" w:rsidP="007679F8">
      <w:pPr>
        <w:pStyle w:val="NormalWeb"/>
        <w:spacing w:before="0" w:beforeAutospacing="0" w:after="0" w:afterAutospacing="0" w:line="360" w:lineRule="auto"/>
        <w:jc w:val="center"/>
        <w:rPr>
          <w:lang w:val="en-US"/>
        </w:rPr>
      </w:pPr>
      <w:r>
        <w:rPr>
          <w:noProof/>
        </w:rPr>
        <w:drawing>
          <wp:inline distT="0" distB="0" distL="0" distR="0" wp14:anchorId="20BE71E4" wp14:editId="4523EB7D">
            <wp:extent cx="4572000" cy="2277428"/>
            <wp:effectExtent l="0" t="0" r="0" b="8890"/>
            <wp:docPr id="1168908052" name="Picture 2"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908052" name="Picture 2" descr="A close-up of a microscope&#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572000" cy="2277428"/>
                    </a:xfrm>
                    <a:prstGeom prst="rect">
                      <a:avLst/>
                    </a:prstGeom>
                    <a:noFill/>
                    <a:ln>
                      <a:noFill/>
                    </a:ln>
                  </pic:spPr>
                </pic:pic>
              </a:graphicData>
            </a:graphic>
          </wp:inline>
        </w:drawing>
      </w:r>
    </w:p>
    <w:p w14:paraId="598E6A5F" w14:textId="5098B8A9" w:rsidR="00A43989" w:rsidRDefault="00A43989" w:rsidP="007679F8">
      <w:pPr>
        <w:pStyle w:val="NormalWeb"/>
        <w:spacing w:before="0" w:beforeAutospacing="0" w:after="0" w:afterAutospacing="0" w:line="360" w:lineRule="auto"/>
        <w:jc w:val="both"/>
        <w:rPr>
          <w:lang w:val="en-US"/>
        </w:rPr>
      </w:pPr>
      <w:r w:rsidRPr="00B95F1E">
        <w:rPr>
          <w:b/>
          <w:bCs/>
          <w:lang w:val="en-US"/>
        </w:rPr>
        <w:t>Figure S</w:t>
      </w:r>
      <w:r w:rsidR="007135E1">
        <w:rPr>
          <w:rFonts w:eastAsiaTheme="minorEastAsia" w:hint="eastAsia"/>
          <w:b/>
          <w:bCs/>
          <w:lang w:val="en-US"/>
        </w:rPr>
        <w:t>2</w:t>
      </w:r>
      <w:r w:rsidR="0092714E">
        <w:rPr>
          <w:rFonts w:eastAsiaTheme="minorEastAsia"/>
          <w:b/>
          <w:bCs/>
          <w:lang w:val="en-US"/>
        </w:rPr>
        <w:t>1</w:t>
      </w:r>
      <w:r w:rsidRPr="00104F5C">
        <w:rPr>
          <w:b/>
          <w:bCs/>
          <w:lang w:val="en-US"/>
        </w:rPr>
        <w:t xml:space="preserve"> | </w:t>
      </w:r>
      <w:r w:rsidR="00F859C5">
        <w:rPr>
          <w:rFonts w:eastAsiaTheme="minorEastAsia" w:hint="eastAsia"/>
          <w:b/>
          <w:bCs/>
          <w:lang w:val="en-US"/>
        </w:rPr>
        <w:t xml:space="preserve">Etching </w:t>
      </w:r>
      <w:r w:rsidR="00543F7F">
        <w:rPr>
          <w:rFonts w:eastAsiaTheme="minorEastAsia" w:hint="eastAsia"/>
          <w:b/>
          <w:bCs/>
          <w:lang w:val="en-US"/>
        </w:rPr>
        <w:t>Ti</w:t>
      </w:r>
      <w:r w:rsidR="00543F7F" w:rsidRPr="00543F7F">
        <w:rPr>
          <w:rFonts w:eastAsiaTheme="minorEastAsia" w:hint="eastAsia"/>
          <w:b/>
          <w:bCs/>
          <w:vertAlign w:val="subscript"/>
          <w:lang w:val="en-US"/>
        </w:rPr>
        <w:t>4</w:t>
      </w:r>
      <w:r w:rsidR="00543F7F">
        <w:rPr>
          <w:rFonts w:eastAsiaTheme="minorEastAsia" w:hint="eastAsia"/>
          <w:b/>
          <w:bCs/>
          <w:lang w:val="en-US"/>
        </w:rPr>
        <w:t>Au</w:t>
      </w:r>
      <w:r w:rsidR="00543F7F" w:rsidRPr="00543F7F">
        <w:rPr>
          <w:rFonts w:eastAsiaTheme="minorEastAsia" w:hint="eastAsia"/>
          <w:b/>
          <w:bCs/>
          <w:vertAlign w:val="subscript"/>
          <w:lang w:val="en-US"/>
        </w:rPr>
        <w:t>3</w:t>
      </w:r>
      <w:r w:rsidR="00543F7F">
        <w:rPr>
          <w:rFonts w:eastAsiaTheme="minorEastAsia" w:hint="eastAsia"/>
          <w:b/>
          <w:bCs/>
          <w:lang w:val="en-US"/>
        </w:rPr>
        <w:t>C</w:t>
      </w:r>
      <w:r w:rsidR="00543F7F" w:rsidRPr="00543F7F">
        <w:rPr>
          <w:rFonts w:eastAsiaTheme="minorEastAsia" w:hint="eastAsia"/>
          <w:b/>
          <w:bCs/>
          <w:vertAlign w:val="subscript"/>
          <w:lang w:val="en-US"/>
        </w:rPr>
        <w:t>3</w:t>
      </w:r>
      <w:r w:rsidR="00543F7F">
        <w:rPr>
          <w:rFonts w:eastAsiaTheme="minorEastAsia" w:hint="eastAsia"/>
          <w:b/>
          <w:bCs/>
          <w:lang w:val="en-US"/>
        </w:rPr>
        <w:t xml:space="preserve"> </w:t>
      </w:r>
      <w:r w:rsidR="00F859C5">
        <w:rPr>
          <w:rFonts w:eastAsiaTheme="minorEastAsia" w:hint="eastAsia"/>
          <w:b/>
          <w:bCs/>
          <w:lang w:val="en-US"/>
        </w:rPr>
        <w:t>films</w:t>
      </w:r>
      <w:r w:rsidR="00543F7F">
        <w:rPr>
          <w:rFonts w:eastAsiaTheme="minorEastAsia" w:hint="eastAsia"/>
          <w:b/>
          <w:bCs/>
          <w:lang w:val="en-US"/>
        </w:rPr>
        <w:t xml:space="preserve"> </w:t>
      </w:r>
      <w:r w:rsidR="00607024">
        <w:rPr>
          <w:b/>
          <w:bCs/>
          <w:lang w:val="en-US"/>
        </w:rPr>
        <w:t xml:space="preserve">with </w:t>
      </w:r>
      <w:r w:rsidR="00607024" w:rsidRPr="00F859C5">
        <w:rPr>
          <w:b/>
          <w:bCs/>
          <w:lang w:val="en-US"/>
        </w:rPr>
        <w:t xml:space="preserve">different </w:t>
      </w:r>
      <w:r w:rsidR="00D47BD2" w:rsidRPr="00F859C5">
        <w:rPr>
          <w:rFonts w:eastAsiaTheme="minorEastAsia"/>
          <w:b/>
          <w:bCs/>
          <w:lang w:val="en-US"/>
        </w:rPr>
        <w:t xml:space="preserve">etchant </w:t>
      </w:r>
      <w:r w:rsidR="005579E8" w:rsidRPr="00F859C5">
        <w:rPr>
          <w:b/>
          <w:bCs/>
          <w:lang w:val="en-US"/>
        </w:rPr>
        <w:t>concentrations</w:t>
      </w:r>
      <w:r w:rsidR="005579E8">
        <w:rPr>
          <w:b/>
          <w:bCs/>
          <w:lang w:val="en-US"/>
        </w:rPr>
        <w:t xml:space="preserve">. </w:t>
      </w:r>
      <w:r w:rsidRPr="00B95F1E">
        <w:rPr>
          <w:lang w:val="en-US"/>
        </w:rPr>
        <w:t>Cross-sectional HRSTEM image of Ti</w:t>
      </w:r>
      <w:r>
        <w:rPr>
          <w:vertAlign w:val="subscript"/>
          <w:lang w:val="en-US"/>
        </w:rPr>
        <w:t>4</w:t>
      </w:r>
      <w:r w:rsidRPr="00B95F1E">
        <w:rPr>
          <w:lang w:val="en-US"/>
        </w:rPr>
        <w:t>Au</w:t>
      </w:r>
      <w:r w:rsidRPr="00803F14">
        <w:rPr>
          <w:vertAlign w:val="subscript"/>
          <w:lang w:val="en-US"/>
        </w:rPr>
        <w:t>3</w:t>
      </w:r>
      <w:r w:rsidRPr="00B95F1E">
        <w:rPr>
          <w:lang w:val="en-US"/>
        </w:rPr>
        <w:t>C</w:t>
      </w:r>
      <w:r>
        <w:rPr>
          <w:vertAlign w:val="subscript"/>
          <w:lang w:val="en-US"/>
        </w:rPr>
        <w:t>3</w:t>
      </w:r>
      <w:r w:rsidRPr="00B95F1E">
        <w:rPr>
          <w:lang w:val="en-US"/>
        </w:rPr>
        <w:t xml:space="preserve">, after etching by </w:t>
      </w:r>
      <w:r>
        <w:rPr>
          <w:lang w:val="en-US"/>
        </w:rPr>
        <w:t>1 % (</w:t>
      </w:r>
      <w:r w:rsidRPr="00543F7F">
        <w:rPr>
          <w:b/>
          <w:bCs/>
          <w:lang w:val="en-US"/>
        </w:rPr>
        <w:t>a</w:t>
      </w:r>
      <w:r>
        <w:rPr>
          <w:lang w:val="en-US"/>
        </w:rPr>
        <w:t>) and 0.2 % (</w:t>
      </w:r>
      <w:r w:rsidRPr="00543F7F">
        <w:rPr>
          <w:b/>
          <w:bCs/>
          <w:lang w:val="en-US"/>
        </w:rPr>
        <w:t>b</w:t>
      </w:r>
      <w:r>
        <w:rPr>
          <w:lang w:val="en-US"/>
        </w:rPr>
        <w:t xml:space="preserve">) </w:t>
      </w:r>
      <w:r w:rsidRPr="00B95F1E">
        <w:rPr>
          <w:lang w:val="en-US"/>
        </w:rPr>
        <w:t>Murakami’s reagent</w:t>
      </w:r>
      <w:r>
        <w:rPr>
          <w:lang w:val="en-US"/>
        </w:rPr>
        <w:t xml:space="preserve"> with CTAB.</w:t>
      </w:r>
    </w:p>
    <w:p w14:paraId="4793AFCE" w14:textId="77777777" w:rsidR="00A43989" w:rsidRDefault="00A43989" w:rsidP="00A43989">
      <w:pPr>
        <w:pStyle w:val="NormalWeb"/>
        <w:tabs>
          <w:tab w:val="left" w:pos="6570"/>
        </w:tabs>
        <w:spacing w:before="0" w:beforeAutospacing="0" w:after="0" w:afterAutospacing="0" w:line="360" w:lineRule="auto"/>
        <w:jc w:val="both"/>
        <w:rPr>
          <w:rFonts w:eastAsiaTheme="minorEastAsia"/>
          <w:color w:val="000000" w:themeColor="text1"/>
          <w:lang w:val="en-US"/>
        </w:rPr>
      </w:pPr>
    </w:p>
    <w:p w14:paraId="3F7E5279" w14:textId="77777777" w:rsidR="007679F8" w:rsidRDefault="007679F8" w:rsidP="00A43989">
      <w:pPr>
        <w:rPr>
          <w:rFonts w:eastAsiaTheme="minorEastAsia" w:cs="Times New Roman"/>
          <w:sz w:val="24"/>
          <w:szCs w:val="24"/>
          <w:lang w:eastAsia="zh-CN"/>
        </w:rPr>
      </w:pPr>
    </w:p>
    <w:p w14:paraId="4FE9E83D" w14:textId="77777777" w:rsidR="00BC27B5" w:rsidRDefault="00BC27B5" w:rsidP="00A43989">
      <w:pPr>
        <w:rPr>
          <w:rFonts w:eastAsiaTheme="minorEastAsia" w:cs="Times New Roman"/>
          <w:sz w:val="24"/>
          <w:szCs w:val="24"/>
          <w:lang w:eastAsia="zh-CN"/>
        </w:rPr>
      </w:pPr>
    </w:p>
    <w:p w14:paraId="5D7767FD" w14:textId="77777777" w:rsidR="00BC27B5" w:rsidRDefault="00BC27B5" w:rsidP="00A43989">
      <w:pPr>
        <w:rPr>
          <w:rFonts w:eastAsiaTheme="minorEastAsia" w:cs="Times New Roman"/>
          <w:sz w:val="24"/>
          <w:szCs w:val="24"/>
          <w:lang w:eastAsia="zh-CN"/>
        </w:rPr>
      </w:pPr>
    </w:p>
    <w:p w14:paraId="5C3E895C" w14:textId="77777777" w:rsidR="00E92FF3" w:rsidRDefault="00E92FF3" w:rsidP="00A43989">
      <w:pPr>
        <w:rPr>
          <w:rFonts w:eastAsiaTheme="minorEastAsia" w:cs="Times New Roman"/>
          <w:sz w:val="24"/>
          <w:szCs w:val="24"/>
          <w:lang w:eastAsia="zh-CN"/>
        </w:rPr>
      </w:pPr>
    </w:p>
    <w:p w14:paraId="045280D1" w14:textId="196F91D5" w:rsidR="00A43989" w:rsidRPr="007B38D5" w:rsidRDefault="00A43989" w:rsidP="0037089D">
      <w:pPr>
        <w:jc w:val="both"/>
        <w:rPr>
          <w:rFonts w:eastAsiaTheme="minorEastAsia" w:cs="Times New Roman"/>
          <w:b/>
          <w:bCs/>
          <w:sz w:val="28"/>
          <w:szCs w:val="28"/>
          <w:lang w:eastAsia="zh-CN"/>
        </w:rPr>
      </w:pPr>
      <w:r w:rsidRPr="007B38D5">
        <w:rPr>
          <w:rFonts w:eastAsiaTheme="minorEastAsia" w:cs="Times New Roman" w:hint="eastAsia"/>
          <w:b/>
          <w:bCs/>
          <w:sz w:val="28"/>
          <w:szCs w:val="28"/>
          <w:lang w:eastAsia="zh-CN"/>
        </w:rPr>
        <w:lastRenderedPageBreak/>
        <w:t xml:space="preserve">Section </w:t>
      </w:r>
      <w:r w:rsidR="004A093C">
        <w:rPr>
          <w:rFonts w:eastAsiaTheme="minorEastAsia" w:cs="Times New Roman" w:hint="eastAsia"/>
          <w:b/>
          <w:bCs/>
          <w:sz w:val="28"/>
          <w:szCs w:val="28"/>
          <w:lang w:eastAsia="zh-CN"/>
        </w:rPr>
        <w:t>7</w:t>
      </w:r>
      <w:r w:rsidR="00364A50" w:rsidRPr="007B38D5">
        <w:rPr>
          <w:rFonts w:eastAsiaTheme="minorEastAsia" w:cs="Times New Roman"/>
          <w:b/>
          <w:bCs/>
          <w:sz w:val="28"/>
          <w:szCs w:val="28"/>
          <w:lang w:eastAsia="zh-CN"/>
        </w:rPr>
        <w:t xml:space="preserve">: </w:t>
      </w:r>
      <w:r w:rsidR="00E762B6">
        <w:rPr>
          <w:rFonts w:eastAsiaTheme="minorEastAsia" w:cs="Times New Roman" w:hint="eastAsia"/>
          <w:b/>
          <w:bCs/>
          <w:sz w:val="28"/>
          <w:szCs w:val="28"/>
          <w:lang w:eastAsia="zh-CN"/>
        </w:rPr>
        <w:t>DFT</w:t>
      </w:r>
      <w:r w:rsidR="00144274" w:rsidRPr="007B38D5">
        <w:rPr>
          <w:rFonts w:eastAsiaTheme="minorEastAsia" w:cs="Times New Roman" w:hint="eastAsia"/>
          <w:b/>
          <w:bCs/>
          <w:sz w:val="28"/>
          <w:szCs w:val="28"/>
          <w:lang w:eastAsia="zh-CN"/>
        </w:rPr>
        <w:t xml:space="preserve"> and </w:t>
      </w:r>
      <w:bookmarkStart w:id="3" w:name="_Hlk170645608"/>
      <w:r w:rsidR="0037089D" w:rsidRPr="0037089D">
        <w:rPr>
          <w:rFonts w:eastAsiaTheme="minorEastAsia" w:cs="Times New Roman" w:hint="eastAsia"/>
          <w:b/>
          <w:bCs/>
          <w:sz w:val="28"/>
          <w:szCs w:val="28"/>
          <w:lang w:eastAsia="zh-CN"/>
        </w:rPr>
        <w:t>AIMD</w:t>
      </w:r>
      <w:r w:rsidR="00097F7F" w:rsidRPr="0037089D">
        <w:rPr>
          <w:rFonts w:eastAsiaTheme="minorEastAsia" w:cs="Times New Roman" w:hint="eastAsia"/>
          <w:b/>
          <w:bCs/>
          <w:sz w:val="28"/>
          <w:szCs w:val="28"/>
          <w:lang w:eastAsia="zh-CN"/>
        </w:rPr>
        <w:t xml:space="preserve"> </w:t>
      </w:r>
      <w:bookmarkEnd w:id="3"/>
      <w:r w:rsidR="00097F7F" w:rsidRPr="007B38D5">
        <w:rPr>
          <w:rFonts w:eastAsiaTheme="minorEastAsia" w:cs="Times New Roman" w:hint="eastAsia"/>
          <w:b/>
          <w:bCs/>
          <w:sz w:val="28"/>
          <w:szCs w:val="28"/>
          <w:lang w:eastAsia="zh-CN"/>
        </w:rPr>
        <w:t>computations</w:t>
      </w:r>
      <w:r w:rsidR="00E762B6">
        <w:rPr>
          <w:rFonts w:eastAsiaTheme="minorEastAsia" w:cs="Times New Roman" w:hint="eastAsia"/>
          <w:b/>
          <w:bCs/>
          <w:sz w:val="28"/>
          <w:szCs w:val="28"/>
          <w:lang w:eastAsia="zh-CN"/>
        </w:rPr>
        <w:t xml:space="preserve"> </w:t>
      </w:r>
      <w:r w:rsidR="00747A78">
        <w:rPr>
          <w:rFonts w:eastAsiaTheme="minorEastAsia" w:cs="Times New Roman" w:hint="eastAsia"/>
          <w:b/>
          <w:bCs/>
          <w:sz w:val="28"/>
          <w:szCs w:val="28"/>
          <w:lang w:eastAsia="zh-CN"/>
        </w:rPr>
        <w:t>for trilayer goldene</w:t>
      </w:r>
    </w:p>
    <w:p w14:paraId="6C247D02" w14:textId="69D6BC91" w:rsidR="00A43989" w:rsidRPr="007339CC" w:rsidRDefault="00A43989" w:rsidP="00A43989">
      <w:pPr>
        <w:spacing w:after="0" w:line="360" w:lineRule="auto"/>
        <w:ind w:firstLine="576"/>
        <w:jc w:val="both"/>
        <w:rPr>
          <w:rFonts w:eastAsiaTheme="minorEastAsia" w:cs="Times New Roman"/>
          <w:sz w:val="24"/>
          <w:szCs w:val="24"/>
          <w:lang w:eastAsia="zh-CN"/>
        </w:rPr>
      </w:pPr>
      <w:r w:rsidRPr="007339CC">
        <w:rPr>
          <w:rFonts w:eastAsiaTheme="minorEastAsia" w:cs="Times New Roman"/>
          <w:sz w:val="24"/>
          <w:szCs w:val="24"/>
          <w:lang w:eastAsia="zh-CN"/>
        </w:rPr>
        <w:t>All simulations are performed using the VASP code</w:t>
      </w:r>
      <w:r w:rsidR="00021828">
        <w:rPr>
          <w:rFonts w:eastAsiaTheme="minorEastAsia" w:cs="Times New Roman"/>
          <w:sz w:val="24"/>
          <w:szCs w:val="24"/>
          <w:lang w:eastAsia="zh-CN"/>
        </w:rPr>
        <w:fldChar w:fldCharType="begin"/>
      </w:r>
      <w:r w:rsidR="00BB653F">
        <w:rPr>
          <w:rFonts w:eastAsiaTheme="minorEastAsia" w:cs="Times New Roman"/>
          <w:sz w:val="24"/>
          <w:szCs w:val="24"/>
          <w:lang w:eastAsia="zh-CN"/>
        </w:rPr>
        <w:instrText xml:space="preserve"> ADDIN EN.CITE &lt;EndNote&gt;&lt;Cite&gt;&lt;Author&gt;Kresse&lt;/Author&gt;&lt;Year&gt;1996&lt;/Year&gt;&lt;RecNum&gt;66&lt;/RecNum&gt;&lt;DisplayText&gt;&lt;style face="superscript"&gt;3&lt;/style&gt;&lt;/DisplayText&gt;&lt;record&gt;&lt;rec-number&gt;66&lt;/rec-number&gt;&lt;foreign-keys&gt;&lt;key app="EN" db-id="rf02tedaqtv92zeaaw0pwd9fww09fdzvft2r" timestamp="1665133478"&gt;66&lt;/key&gt;&lt;key app="ENWeb" db-id=""&gt;0&lt;/key&gt;&lt;/foreign-keys&gt;&lt;ref-type name="Journal Article"&gt;17&lt;/ref-type&gt;&lt;contributors&gt;&lt;authors&gt;&lt;author&gt;Kresse, G.&lt;/author&gt;&lt;author&gt;Furthmiiller, J.&lt;/author&gt;&lt;/authors&gt;&lt;/contributors&gt;&lt;titles&gt;&lt;title&gt;Efficient iterative schemes for ab initio total-energy calculations using a plane-wave basis set&lt;/title&gt;&lt;secondary-title&gt;Phys. Rev. B&lt;/secondary-title&gt;&lt;/titles&gt;&lt;periodical&gt;&lt;full-title&gt;Phys. Rev. B&lt;/full-title&gt;&lt;/periodical&gt;&lt;pages&gt;11169-11186&lt;/pages&gt;&lt;volume&gt;54&lt;/volume&gt;&lt;dates&gt;&lt;year&gt;1996&lt;/year&gt;&lt;/dates&gt;&lt;urls&gt;&lt;/urls&gt;&lt;/record&gt;&lt;/Cite&gt;&lt;/EndNote&gt;</w:instrText>
      </w:r>
      <w:r w:rsidR="00021828">
        <w:rPr>
          <w:rFonts w:eastAsiaTheme="minorEastAsia" w:cs="Times New Roman"/>
          <w:sz w:val="24"/>
          <w:szCs w:val="24"/>
          <w:lang w:eastAsia="zh-CN"/>
        </w:rPr>
        <w:fldChar w:fldCharType="separate"/>
      </w:r>
      <w:r w:rsidR="00BB653F" w:rsidRPr="00BB653F">
        <w:rPr>
          <w:rFonts w:eastAsiaTheme="minorEastAsia" w:cs="Times New Roman"/>
          <w:noProof/>
          <w:sz w:val="24"/>
          <w:szCs w:val="24"/>
          <w:vertAlign w:val="superscript"/>
          <w:lang w:eastAsia="zh-CN"/>
        </w:rPr>
        <w:t>3</w:t>
      </w:r>
      <w:r w:rsidR="00021828">
        <w:rPr>
          <w:rFonts w:eastAsiaTheme="minorEastAsia" w:cs="Times New Roman"/>
          <w:sz w:val="24"/>
          <w:szCs w:val="24"/>
          <w:lang w:eastAsia="zh-CN"/>
        </w:rPr>
        <w:fldChar w:fldCharType="end"/>
      </w:r>
      <w:r>
        <w:rPr>
          <w:rFonts w:eastAsiaTheme="minorEastAsia" w:cs="Times New Roman" w:hint="eastAsia"/>
          <w:sz w:val="24"/>
          <w:szCs w:val="24"/>
          <w:lang w:eastAsia="zh-CN"/>
        </w:rPr>
        <w:t xml:space="preserve"> </w:t>
      </w:r>
      <w:r w:rsidRPr="007339CC">
        <w:rPr>
          <w:rFonts w:eastAsiaTheme="minorEastAsia" w:cs="Times New Roman"/>
          <w:sz w:val="24"/>
          <w:szCs w:val="24"/>
          <w:lang w:eastAsia="zh-CN"/>
        </w:rPr>
        <w:t>implemented with the projector augmented-wave method</w:t>
      </w:r>
      <w:r>
        <w:rPr>
          <w:rFonts w:eastAsiaTheme="minorEastAsia" w:cs="Times New Roman"/>
          <w:sz w:val="24"/>
          <w:szCs w:val="24"/>
          <w:lang w:eastAsia="zh-CN"/>
        </w:rPr>
        <w:fldChar w:fldCharType="begin"/>
      </w:r>
      <w:r w:rsidR="00BB653F">
        <w:rPr>
          <w:rFonts w:eastAsiaTheme="minorEastAsia" w:cs="Times New Roman"/>
          <w:sz w:val="24"/>
          <w:szCs w:val="24"/>
          <w:lang w:eastAsia="zh-CN"/>
        </w:rPr>
        <w:instrText xml:space="preserve"> ADDIN EN.CITE &lt;EndNote&gt;&lt;Cite&gt;&lt;Author&gt;Blochl&lt;/Author&gt;&lt;Year&gt;1994&lt;/Year&gt;&lt;RecNum&gt;68&lt;/RecNum&gt;&lt;DisplayText&gt;&lt;style face="superscript"&gt;5&lt;/style&gt;&lt;/DisplayText&gt;&lt;record&gt;&lt;rec-number&gt;68&lt;/rec-number&gt;&lt;foreign-keys&gt;&lt;key app="EN" db-id="rf02tedaqtv92zeaaw0pwd9fww09fdzvft2r" timestamp="1665138096"&gt;68&lt;/key&gt;&lt;key app="ENWeb" db-id=""&gt;0&lt;/key&gt;&lt;/foreign-keys&gt;&lt;ref-type name="Journal Article"&gt;17&lt;/ref-type&gt;&lt;contributors&gt;&lt;authors&gt;&lt;author&gt;Blochl, P. E.&lt;/author&gt;&lt;/authors&gt;&lt;/contributors&gt;&lt;titles&gt;&lt;title&gt;Projector augmented-wave method&lt;/title&gt;&lt;secondary-title&gt;Phys. Rev. B&lt;/secondary-title&gt;&lt;/titles&gt;&lt;periodical&gt;&lt;full-title&gt;Phys. Rev. B&lt;/full-title&gt;&lt;/periodical&gt;&lt;pages&gt;17953-17979&lt;/pages&gt;&lt;volume&gt;50&lt;/volume&gt;&lt;edition&gt;1994/12/15&lt;/edition&gt;&lt;section&gt;17953&lt;/section&gt;&lt;dates&gt;&lt;year&gt;1994&lt;/year&gt;&lt;pub-dates&gt;&lt;date&gt;Dec 15&lt;/date&gt;&lt;/pub-dates&gt;&lt;/dates&gt;&lt;isbn&gt;0163-1829 (Print)&amp;#xD;0163-1829 (Linking)&lt;/isbn&gt;&lt;accession-num&gt;9976227&lt;/accession-num&gt;&lt;urls&gt;&lt;related-urls&gt;&lt;url&gt;https://www.ncbi.nlm.nih.gov/pubmed/9976227&lt;/url&gt;&lt;/related-urls&gt;&lt;/urls&gt;&lt;electronic-resource-num&gt;10.1103/physrevb.50.17953&lt;/electronic-resource-num&gt;&lt;/record&gt;&lt;/Cite&gt;&lt;/EndNote&gt;</w:instrText>
      </w:r>
      <w:r>
        <w:rPr>
          <w:rFonts w:eastAsiaTheme="minorEastAsia" w:cs="Times New Roman"/>
          <w:sz w:val="24"/>
          <w:szCs w:val="24"/>
          <w:lang w:eastAsia="zh-CN"/>
        </w:rPr>
        <w:fldChar w:fldCharType="separate"/>
      </w:r>
      <w:r w:rsidR="00BB653F" w:rsidRPr="00BB653F">
        <w:rPr>
          <w:rFonts w:eastAsiaTheme="minorEastAsia" w:cs="Times New Roman"/>
          <w:noProof/>
          <w:sz w:val="24"/>
          <w:szCs w:val="24"/>
          <w:vertAlign w:val="superscript"/>
          <w:lang w:eastAsia="zh-CN"/>
        </w:rPr>
        <w:t>5</w:t>
      </w:r>
      <w:r>
        <w:rPr>
          <w:rFonts w:eastAsiaTheme="minorEastAsia" w:cs="Times New Roman"/>
          <w:sz w:val="24"/>
          <w:szCs w:val="24"/>
          <w:lang w:eastAsia="zh-CN"/>
        </w:rPr>
        <w:fldChar w:fldCharType="end"/>
      </w:r>
      <w:r>
        <w:rPr>
          <w:rFonts w:eastAsiaTheme="minorEastAsia" w:cs="Times New Roman" w:hint="eastAsia"/>
          <w:sz w:val="24"/>
          <w:szCs w:val="24"/>
          <w:lang w:eastAsia="zh-CN"/>
        </w:rPr>
        <w:t xml:space="preserve">. </w:t>
      </w:r>
      <w:r w:rsidRPr="007339CC">
        <w:rPr>
          <w:rFonts w:eastAsiaTheme="minorEastAsia" w:cs="Times New Roman"/>
          <w:sz w:val="24"/>
          <w:szCs w:val="24"/>
          <w:lang w:eastAsia="zh-CN"/>
        </w:rPr>
        <w:t xml:space="preserve">In present </w:t>
      </w:r>
      <w:r w:rsidR="004565A0">
        <w:rPr>
          <w:rFonts w:eastAsiaTheme="minorEastAsia" w:cs="Times New Roman" w:hint="eastAsia"/>
          <w:sz w:val="24"/>
          <w:szCs w:val="24"/>
          <w:lang w:eastAsia="zh-CN"/>
        </w:rPr>
        <w:t>d</w:t>
      </w:r>
      <w:r w:rsidR="004565A0" w:rsidRPr="004565A0">
        <w:rPr>
          <w:rFonts w:eastAsiaTheme="minorEastAsia" w:cs="Times New Roman" w:hint="eastAsia"/>
          <w:sz w:val="24"/>
          <w:szCs w:val="24"/>
          <w:lang w:eastAsia="zh-CN"/>
        </w:rPr>
        <w:t>ensity functional theory</w:t>
      </w:r>
      <w:r w:rsidR="004565A0" w:rsidRPr="004565A0">
        <w:rPr>
          <w:rFonts w:eastAsiaTheme="minorEastAsia" w:cs="Times New Roman" w:hint="eastAsia"/>
          <w:b/>
          <w:bCs/>
          <w:sz w:val="24"/>
          <w:szCs w:val="24"/>
          <w:lang w:eastAsia="zh-CN"/>
        </w:rPr>
        <w:t xml:space="preserve"> </w:t>
      </w:r>
      <w:r w:rsidR="004565A0">
        <w:rPr>
          <w:rFonts w:eastAsiaTheme="minorEastAsia" w:cs="Times New Roman" w:hint="eastAsia"/>
          <w:b/>
          <w:bCs/>
          <w:sz w:val="24"/>
          <w:szCs w:val="24"/>
          <w:lang w:eastAsia="zh-CN"/>
        </w:rPr>
        <w:t>(</w:t>
      </w:r>
      <w:r w:rsidRPr="007339CC">
        <w:rPr>
          <w:rFonts w:eastAsiaTheme="minorEastAsia" w:cs="Times New Roman"/>
          <w:sz w:val="24"/>
          <w:szCs w:val="24"/>
          <w:lang w:eastAsia="zh-CN"/>
        </w:rPr>
        <w:t>DFT</w:t>
      </w:r>
      <w:r w:rsidR="004565A0">
        <w:rPr>
          <w:rFonts w:eastAsiaTheme="minorEastAsia" w:cs="Times New Roman" w:hint="eastAsia"/>
          <w:sz w:val="24"/>
          <w:szCs w:val="24"/>
          <w:lang w:eastAsia="zh-CN"/>
        </w:rPr>
        <w:t>)</w:t>
      </w:r>
      <w:r w:rsidRPr="007339CC">
        <w:rPr>
          <w:rFonts w:eastAsiaTheme="minorEastAsia" w:cs="Times New Roman"/>
          <w:sz w:val="24"/>
          <w:szCs w:val="24"/>
          <w:lang w:eastAsia="zh-CN"/>
        </w:rPr>
        <w:t xml:space="preserve"> calculations, the electronic exchange and correlation energies are treated in two ways: using the approximation of </w:t>
      </w:r>
      <w:bookmarkStart w:id="4" w:name="_Hlk170467581"/>
      <w:r w:rsidRPr="007339CC">
        <w:rPr>
          <w:rFonts w:eastAsiaTheme="minorEastAsia" w:cs="Times New Roman"/>
          <w:sz w:val="24"/>
          <w:szCs w:val="24"/>
          <w:lang w:eastAsia="zh-CN"/>
        </w:rPr>
        <w:t>Perdew-Burke-Ernzerhof</w:t>
      </w:r>
      <w:bookmarkEnd w:id="4"/>
      <w:r w:rsidRPr="007339CC">
        <w:rPr>
          <w:rFonts w:eastAsiaTheme="minorEastAsia" w:cs="Times New Roman"/>
          <w:sz w:val="24"/>
          <w:szCs w:val="24"/>
          <w:lang w:eastAsia="zh-CN"/>
        </w:rPr>
        <w:t xml:space="preserve"> (PBE</w:t>
      </w:r>
      <w:r w:rsidR="00BD7D84">
        <w:rPr>
          <w:rFonts w:eastAsiaTheme="minorEastAsia" w:cs="Times New Roman" w:hint="eastAsia"/>
          <w:sz w:val="24"/>
          <w:szCs w:val="24"/>
          <w:lang w:eastAsia="zh-CN"/>
        </w:rPr>
        <w:t>)</w:t>
      </w:r>
      <w:r w:rsidR="00BD7D84">
        <w:rPr>
          <w:rFonts w:eastAsiaTheme="minorEastAsia" w:cs="Times New Roman"/>
          <w:sz w:val="24"/>
          <w:szCs w:val="24"/>
          <w:lang w:eastAsia="zh-CN"/>
        </w:rPr>
        <w:fldChar w:fldCharType="begin"/>
      </w:r>
      <w:r w:rsidR="00BB653F">
        <w:rPr>
          <w:rFonts w:eastAsiaTheme="minorEastAsia" w:cs="Times New Roman"/>
          <w:sz w:val="24"/>
          <w:szCs w:val="24"/>
          <w:lang w:eastAsia="zh-CN"/>
        </w:rPr>
        <w:instrText xml:space="preserve"> ADDIN EN.CITE &lt;EndNote&gt;&lt;Cite&gt;&lt;Author&gt;Perdew&lt;/Author&gt;&lt;Year&gt;1996&lt;/Year&gt;&lt;RecNum&gt;69&lt;/RecNum&gt;&lt;DisplayText&gt;&lt;style face="superscript"&gt;6&lt;/style&gt;&lt;/DisplayText&gt;&lt;record&gt;&lt;rec-number&gt;69&lt;/rec-number&gt;&lt;foreign-keys&gt;&lt;key app="EN" db-id="rf02tedaqtv92zeaaw0pwd9fww09fdzvft2r" timestamp="1665138232"&gt;69&lt;/key&gt;&lt;key app="ENWeb" db-id=""&gt;0&lt;/key&gt;&lt;/foreign-keys&gt;&lt;ref-type name="Journal Article"&gt;17&lt;/ref-type&gt;&lt;contributors&gt;&lt;authors&gt;&lt;author&gt;Perdew, John P. &lt;/author&gt;&lt;author&gt;Burke, K.  &lt;/author&gt;&lt;author&gt;Ernzerhof, M.&lt;/author&gt;&lt;/authors&gt;&lt;/contributors&gt;&lt;titles&gt;&lt;title&gt;Generalized Gradient Approximation Made Simple&lt;/title&gt;&lt;secondary-title&gt;Phys. Rev. Lett.&lt;/secondary-title&gt;&lt;/titles&gt;&lt;periodical&gt;&lt;full-title&gt;Phys. Rev. Lett.&lt;/full-title&gt;&lt;/periodical&gt;&lt;pages&gt;3865-3868&lt;/pages&gt;&lt;volume&gt;77&lt;/volume&gt;&lt;section&gt;3865&lt;/section&gt;&lt;dates&gt;&lt;year&gt;1996&lt;/year&gt;&lt;/dates&gt;&lt;urls&gt;&lt;/urls&gt;&lt;/record&gt;&lt;/Cite&gt;&lt;/EndNote&gt;</w:instrText>
      </w:r>
      <w:r w:rsidR="00BD7D84">
        <w:rPr>
          <w:rFonts w:eastAsiaTheme="minorEastAsia" w:cs="Times New Roman"/>
          <w:sz w:val="24"/>
          <w:szCs w:val="24"/>
          <w:lang w:eastAsia="zh-CN"/>
        </w:rPr>
        <w:fldChar w:fldCharType="separate"/>
      </w:r>
      <w:r w:rsidR="00BB653F" w:rsidRPr="00BB653F">
        <w:rPr>
          <w:rFonts w:eastAsiaTheme="minorEastAsia" w:cs="Times New Roman"/>
          <w:noProof/>
          <w:sz w:val="24"/>
          <w:szCs w:val="24"/>
          <w:vertAlign w:val="superscript"/>
          <w:lang w:eastAsia="zh-CN"/>
        </w:rPr>
        <w:t>6</w:t>
      </w:r>
      <w:r w:rsidR="00BD7D84">
        <w:rPr>
          <w:rFonts w:eastAsiaTheme="minorEastAsia" w:cs="Times New Roman"/>
          <w:sz w:val="24"/>
          <w:szCs w:val="24"/>
          <w:lang w:eastAsia="zh-CN"/>
        </w:rPr>
        <w:fldChar w:fldCharType="end"/>
      </w:r>
      <w:r w:rsidRPr="007339CC">
        <w:rPr>
          <w:rFonts w:eastAsiaTheme="minorEastAsia" w:cs="Times New Roman"/>
          <w:sz w:val="24"/>
          <w:szCs w:val="24"/>
          <w:lang w:eastAsia="zh-CN"/>
        </w:rPr>
        <w:t xml:space="preserve"> and the local density approximation (LDA). Only the PBE approximation is used in our </w:t>
      </w:r>
      <w:r w:rsidR="004565A0" w:rsidRPr="004565A0">
        <w:rPr>
          <w:rFonts w:eastAsiaTheme="minorEastAsia" w:cs="Times New Roman"/>
          <w:i/>
          <w:iCs/>
          <w:sz w:val="24"/>
          <w:szCs w:val="24"/>
          <w:lang w:eastAsia="zh-CN"/>
        </w:rPr>
        <w:t>ab initio</w:t>
      </w:r>
      <w:r w:rsidR="004565A0" w:rsidRPr="004565A0">
        <w:rPr>
          <w:rFonts w:eastAsiaTheme="minorEastAsia" w:cs="Times New Roman"/>
          <w:sz w:val="24"/>
          <w:szCs w:val="24"/>
          <w:lang w:eastAsia="zh-CN"/>
        </w:rPr>
        <w:t xml:space="preserve"> molecular dynamics </w:t>
      </w:r>
      <w:r w:rsidR="004565A0">
        <w:rPr>
          <w:rFonts w:eastAsiaTheme="minorEastAsia" w:cs="Times New Roman" w:hint="eastAsia"/>
          <w:sz w:val="24"/>
          <w:szCs w:val="24"/>
          <w:lang w:eastAsia="zh-CN"/>
        </w:rPr>
        <w:t>(</w:t>
      </w:r>
      <w:r w:rsidRPr="007339CC">
        <w:rPr>
          <w:rFonts w:eastAsiaTheme="minorEastAsia" w:cs="Times New Roman"/>
          <w:sz w:val="24"/>
          <w:szCs w:val="24"/>
          <w:lang w:eastAsia="zh-CN"/>
        </w:rPr>
        <w:t>AIMD</w:t>
      </w:r>
      <w:r w:rsidR="004565A0">
        <w:rPr>
          <w:rFonts w:eastAsiaTheme="minorEastAsia" w:cs="Times New Roman" w:hint="eastAsia"/>
          <w:sz w:val="24"/>
          <w:szCs w:val="24"/>
          <w:lang w:eastAsia="zh-CN"/>
        </w:rPr>
        <w:t>)</w:t>
      </w:r>
      <w:r w:rsidRPr="007339CC">
        <w:rPr>
          <w:rFonts w:eastAsiaTheme="minorEastAsia" w:cs="Times New Roman"/>
          <w:sz w:val="24"/>
          <w:szCs w:val="24"/>
          <w:lang w:eastAsia="zh-CN"/>
        </w:rPr>
        <w:t xml:space="preserve"> simulations. AIMD simulations are assisted by on-the-fly machine-learning (as implemented in VASP.6.4), which allows considerable extension of the simulation time. Spin-orbit effects are neglected in all cases.</w:t>
      </w:r>
    </w:p>
    <w:p w14:paraId="5D5471EB" w14:textId="2F164872" w:rsidR="004E3262" w:rsidRDefault="00A43989" w:rsidP="004E3262">
      <w:pPr>
        <w:spacing w:after="0" w:line="360" w:lineRule="auto"/>
        <w:ind w:firstLine="576"/>
        <w:jc w:val="both"/>
        <w:rPr>
          <w:rFonts w:eastAsiaTheme="minorEastAsia" w:cs="Times New Roman"/>
          <w:sz w:val="24"/>
          <w:szCs w:val="24"/>
          <w:lang w:eastAsia="zh-CN"/>
        </w:rPr>
      </w:pPr>
      <w:r w:rsidRPr="007339CC">
        <w:rPr>
          <w:rFonts w:eastAsiaTheme="minorEastAsia" w:cs="Times New Roman"/>
          <w:sz w:val="24"/>
          <w:szCs w:val="24"/>
          <w:lang w:eastAsia="zh-CN"/>
        </w:rPr>
        <w:t xml:space="preserve">Trilayer </w:t>
      </w:r>
      <w:r w:rsidR="005457E6">
        <w:rPr>
          <w:rFonts w:eastAsiaTheme="minorEastAsia" w:cs="Times New Roman" w:hint="eastAsia"/>
          <w:sz w:val="24"/>
          <w:szCs w:val="24"/>
          <w:lang w:eastAsia="zh-CN"/>
        </w:rPr>
        <w:t>gold</w:t>
      </w:r>
      <w:r w:rsidRPr="007339CC">
        <w:rPr>
          <w:rFonts w:eastAsiaTheme="minorEastAsia" w:cs="Times New Roman"/>
          <w:sz w:val="24"/>
          <w:szCs w:val="24"/>
          <w:lang w:eastAsia="zh-CN"/>
        </w:rPr>
        <w:t xml:space="preserve"> slabs with ABC stacking sequence are alike an </w:t>
      </w:r>
      <w:r w:rsidRPr="003F7BC4">
        <w:rPr>
          <w:rFonts w:eastAsiaTheme="minorEastAsia" w:cs="Times New Roman"/>
          <w:i/>
          <w:iCs/>
          <w:sz w:val="24"/>
          <w:szCs w:val="24"/>
          <w:lang w:eastAsia="zh-CN"/>
        </w:rPr>
        <w:t>fcc</w:t>
      </w:r>
      <w:r w:rsidRPr="007339CC">
        <w:rPr>
          <w:rFonts w:eastAsiaTheme="minorEastAsia" w:cs="Times New Roman"/>
          <w:sz w:val="24"/>
          <w:szCs w:val="24"/>
          <w:lang w:eastAsia="zh-CN"/>
        </w:rPr>
        <w:t xml:space="preserve"> Au crystal surface with  </w:t>
      </w:r>
      <w:r w:rsidR="005D697E" w:rsidRPr="00297597">
        <w:rPr>
          <w:rFonts w:eastAsiaTheme="minorEastAsia" w:cs="Times New Roman"/>
          <w:sz w:val="24"/>
          <w:szCs w:val="24"/>
          <w:lang w:eastAsia="zh-CN"/>
        </w:rPr>
        <w:t>{111}</w:t>
      </w:r>
      <w:r w:rsidR="00A60052" w:rsidRPr="00297597">
        <w:rPr>
          <w:rFonts w:eastAsiaTheme="minorEastAsia" w:cs="Times New Roman"/>
          <w:sz w:val="24"/>
          <w:szCs w:val="24"/>
          <w:lang w:eastAsia="zh-CN"/>
        </w:rPr>
        <w:t xml:space="preserve"> </w:t>
      </w:r>
      <w:r w:rsidRPr="007339CC">
        <w:rPr>
          <w:rFonts w:eastAsiaTheme="minorEastAsia" w:cs="Times New Roman"/>
          <w:sz w:val="24"/>
          <w:szCs w:val="24"/>
          <w:lang w:eastAsia="zh-CN"/>
        </w:rPr>
        <w:t xml:space="preserve">termination. Trilayer </w:t>
      </w:r>
      <w:r w:rsidR="00F10BCE">
        <w:rPr>
          <w:rFonts w:eastAsiaTheme="minorEastAsia" w:cs="Times New Roman" w:hint="eastAsia"/>
          <w:sz w:val="24"/>
          <w:szCs w:val="24"/>
          <w:lang w:eastAsia="zh-CN"/>
        </w:rPr>
        <w:t>Au</w:t>
      </w:r>
      <w:r w:rsidRPr="007339CC">
        <w:rPr>
          <w:rFonts w:eastAsiaTheme="minorEastAsia" w:cs="Times New Roman"/>
          <w:sz w:val="24"/>
          <w:szCs w:val="24"/>
          <w:lang w:eastAsia="zh-CN"/>
        </w:rPr>
        <w:t xml:space="preserve"> with ABA stacking sequence is equivalent to a </w:t>
      </w:r>
      <w:r w:rsidR="00A60052" w:rsidRPr="00297597">
        <w:rPr>
          <w:rFonts w:eastAsiaTheme="minorEastAsia" w:cs="Times New Roman"/>
          <w:sz w:val="24"/>
          <w:szCs w:val="24"/>
          <w:lang w:eastAsia="zh-CN"/>
        </w:rPr>
        <w:t>{0001}</w:t>
      </w:r>
      <w:r w:rsidR="00A60052">
        <w:rPr>
          <w:rFonts w:eastAsiaTheme="minorEastAsia" w:cs="Times New Roman"/>
          <w:sz w:val="24"/>
          <w:szCs w:val="24"/>
          <w:lang w:eastAsia="zh-CN"/>
        </w:rPr>
        <w:t>-</w:t>
      </w:r>
      <w:r w:rsidR="00A60052" w:rsidRPr="007339CC">
        <w:rPr>
          <w:rFonts w:eastAsiaTheme="minorEastAsia" w:cs="Times New Roman"/>
          <w:sz w:val="24"/>
          <w:szCs w:val="24"/>
          <w:lang w:eastAsia="zh-CN"/>
        </w:rPr>
        <w:t xml:space="preserve"> </w:t>
      </w:r>
      <w:r w:rsidRPr="007339CC">
        <w:rPr>
          <w:rFonts w:eastAsiaTheme="minorEastAsia" w:cs="Times New Roman"/>
          <w:sz w:val="24"/>
          <w:szCs w:val="24"/>
          <w:lang w:eastAsia="zh-CN"/>
        </w:rPr>
        <w:t xml:space="preserve">oriented </w:t>
      </w:r>
      <w:r w:rsidRPr="003F7BC4">
        <w:rPr>
          <w:rFonts w:eastAsiaTheme="minorEastAsia" w:cs="Times New Roman"/>
          <w:i/>
          <w:iCs/>
          <w:sz w:val="24"/>
          <w:szCs w:val="24"/>
          <w:lang w:eastAsia="zh-CN"/>
        </w:rPr>
        <w:t>hcp</w:t>
      </w:r>
      <w:r w:rsidRPr="007339CC">
        <w:rPr>
          <w:rFonts w:eastAsiaTheme="minorEastAsia" w:cs="Times New Roman"/>
          <w:sz w:val="24"/>
          <w:szCs w:val="24"/>
          <w:lang w:eastAsia="zh-CN"/>
        </w:rPr>
        <w:t xml:space="preserve"> lattice surface. DFT calculations are done using 6-atom supercells. The accuracies are of 10</w:t>
      </w:r>
      <w:r w:rsidRPr="003F7BC4">
        <w:rPr>
          <w:rFonts w:eastAsiaTheme="minorEastAsia" w:cs="Times New Roman"/>
          <w:sz w:val="24"/>
          <w:szCs w:val="24"/>
          <w:vertAlign w:val="superscript"/>
          <w:lang w:eastAsia="zh-CN"/>
        </w:rPr>
        <w:t>–6</w:t>
      </w:r>
      <w:r w:rsidRPr="007339CC">
        <w:rPr>
          <w:rFonts w:eastAsiaTheme="minorEastAsia" w:cs="Times New Roman"/>
          <w:sz w:val="24"/>
          <w:szCs w:val="24"/>
          <w:lang w:eastAsia="zh-CN"/>
        </w:rPr>
        <w:t xml:space="preserve"> eV/supercell for total energies and 10</w:t>
      </w:r>
      <w:r w:rsidRPr="003F7BC4">
        <w:rPr>
          <w:rFonts w:eastAsiaTheme="minorEastAsia" w:cs="Times New Roman"/>
          <w:sz w:val="24"/>
          <w:szCs w:val="24"/>
          <w:vertAlign w:val="superscript"/>
          <w:lang w:eastAsia="zh-CN"/>
        </w:rPr>
        <w:t>–3</w:t>
      </w:r>
      <w:r w:rsidRPr="007339CC">
        <w:rPr>
          <w:rFonts w:eastAsiaTheme="minorEastAsia" w:cs="Times New Roman"/>
          <w:sz w:val="24"/>
          <w:szCs w:val="24"/>
          <w:lang w:eastAsia="zh-CN"/>
        </w:rPr>
        <w:t xml:space="preserve"> eV/Å for forces. Saturation of energy values is achieved with 500 eV cutoff energy for the planewave basis set and 17 × 17 × 1 </w:t>
      </w:r>
      <w:r w:rsidRPr="003F7BC4">
        <w:rPr>
          <w:rFonts w:eastAsiaTheme="minorEastAsia" w:cs="Times New Roman"/>
          <w:i/>
          <w:iCs/>
          <w:sz w:val="24"/>
          <w:szCs w:val="24"/>
          <w:lang w:eastAsia="zh-CN"/>
        </w:rPr>
        <w:t>Γ</w:t>
      </w:r>
      <w:r w:rsidRPr="007339CC">
        <w:rPr>
          <w:rFonts w:eastAsiaTheme="minorEastAsia" w:cs="Times New Roman"/>
          <w:sz w:val="24"/>
          <w:szCs w:val="24"/>
          <w:lang w:eastAsia="zh-CN"/>
        </w:rPr>
        <w:t xml:space="preserve">-centered </w:t>
      </w:r>
      <w:r w:rsidRPr="003F7BC4">
        <w:rPr>
          <w:rFonts w:eastAsiaTheme="minorEastAsia" w:cs="Times New Roman"/>
          <w:i/>
          <w:iCs/>
          <w:sz w:val="24"/>
          <w:szCs w:val="24"/>
          <w:lang w:eastAsia="zh-CN"/>
        </w:rPr>
        <w:t>k</w:t>
      </w:r>
      <w:r w:rsidRPr="007339CC">
        <w:rPr>
          <w:rFonts w:eastAsiaTheme="minorEastAsia" w:cs="Times New Roman"/>
          <w:sz w:val="24"/>
          <w:szCs w:val="24"/>
          <w:lang w:eastAsia="zh-CN"/>
        </w:rPr>
        <w:t xml:space="preserve">-point grids. The supercell area of </w:t>
      </w:r>
      <w:r w:rsidRPr="001658A1">
        <w:rPr>
          <w:rFonts w:eastAsiaTheme="minorEastAsia" w:cs="Times New Roman"/>
          <w:i/>
          <w:iCs/>
          <w:sz w:val="24"/>
          <w:szCs w:val="24"/>
          <w:lang w:eastAsia="zh-CN"/>
        </w:rPr>
        <w:t>fcc</w:t>
      </w:r>
      <w:r w:rsidRPr="007339CC">
        <w:rPr>
          <w:rFonts w:eastAsiaTheme="minorEastAsia" w:cs="Times New Roman"/>
          <w:sz w:val="24"/>
          <w:szCs w:val="24"/>
          <w:lang w:eastAsia="zh-CN"/>
        </w:rPr>
        <w:t xml:space="preserve"> and </w:t>
      </w:r>
      <w:r w:rsidRPr="001658A1">
        <w:rPr>
          <w:rFonts w:eastAsiaTheme="minorEastAsia" w:cs="Times New Roman"/>
          <w:i/>
          <w:iCs/>
          <w:sz w:val="24"/>
          <w:szCs w:val="24"/>
          <w:lang w:eastAsia="zh-CN"/>
        </w:rPr>
        <w:t>hcp</w:t>
      </w:r>
      <w:r w:rsidRPr="007339CC">
        <w:rPr>
          <w:rFonts w:eastAsiaTheme="minorEastAsia" w:cs="Times New Roman"/>
          <w:sz w:val="24"/>
          <w:szCs w:val="24"/>
          <w:lang w:eastAsia="zh-CN"/>
        </w:rPr>
        <w:t xml:space="preserve"> trilayer </w:t>
      </w:r>
      <w:r w:rsidR="00EB0DD5">
        <w:rPr>
          <w:rFonts w:eastAsiaTheme="minorEastAsia" w:cs="Times New Roman" w:hint="eastAsia"/>
          <w:sz w:val="24"/>
          <w:szCs w:val="24"/>
          <w:lang w:eastAsia="zh-CN"/>
        </w:rPr>
        <w:t>Au</w:t>
      </w:r>
      <w:r w:rsidRPr="007339CC">
        <w:rPr>
          <w:rFonts w:eastAsiaTheme="minorEastAsia" w:cs="Times New Roman"/>
          <w:sz w:val="24"/>
          <w:szCs w:val="24"/>
          <w:lang w:eastAsia="zh-CN"/>
        </w:rPr>
        <w:t xml:space="preserve"> is iteratively adjusted until lateral |</w:t>
      </w:r>
      <w:r w:rsidRPr="003F7BC4">
        <w:rPr>
          <w:rFonts w:eastAsiaTheme="minorEastAsia" w:cs="Times New Roman"/>
          <w:i/>
          <w:iCs/>
          <w:sz w:val="24"/>
          <w:szCs w:val="24"/>
          <w:lang w:eastAsia="zh-CN"/>
        </w:rPr>
        <w:t>σ</w:t>
      </w:r>
      <w:r w:rsidRPr="003F7BC4">
        <w:rPr>
          <w:rFonts w:eastAsiaTheme="minorEastAsia" w:cs="Times New Roman"/>
          <w:sz w:val="24"/>
          <w:szCs w:val="24"/>
          <w:vertAlign w:val="subscript"/>
          <w:lang w:eastAsia="zh-CN"/>
        </w:rPr>
        <w:t>xx</w:t>
      </w:r>
      <w:r w:rsidRPr="007339CC">
        <w:rPr>
          <w:rFonts w:eastAsiaTheme="minorEastAsia" w:cs="Times New Roman"/>
          <w:sz w:val="24"/>
          <w:szCs w:val="24"/>
          <w:lang w:eastAsia="zh-CN"/>
        </w:rPr>
        <w:t>| and |</w:t>
      </w:r>
      <w:r w:rsidRPr="003F7BC4">
        <w:rPr>
          <w:rFonts w:eastAsiaTheme="minorEastAsia" w:cs="Times New Roman"/>
          <w:i/>
          <w:iCs/>
          <w:sz w:val="24"/>
          <w:szCs w:val="24"/>
          <w:lang w:eastAsia="zh-CN"/>
        </w:rPr>
        <w:t>σ</w:t>
      </w:r>
      <w:r w:rsidRPr="003F7BC4">
        <w:rPr>
          <w:rFonts w:eastAsiaTheme="minorEastAsia" w:cs="Times New Roman"/>
          <w:sz w:val="24"/>
          <w:szCs w:val="24"/>
          <w:vertAlign w:val="subscript"/>
          <w:lang w:eastAsia="zh-CN"/>
        </w:rPr>
        <w:t>yy</w:t>
      </w:r>
      <w:r w:rsidRPr="007339CC">
        <w:rPr>
          <w:rFonts w:eastAsiaTheme="minorEastAsia" w:cs="Times New Roman"/>
          <w:sz w:val="24"/>
          <w:szCs w:val="24"/>
          <w:lang w:eastAsia="zh-CN"/>
        </w:rPr>
        <w:t>| stresses are smaller than 0.1 GPa. A vacuum region of constant thickness (≈</w:t>
      </w:r>
      <w:r>
        <w:rPr>
          <w:rFonts w:eastAsiaTheme="minorEastAsia" w:cs="Times New Roman" w:hint="eastAsia"/>
          <w:sz w:val="24"/>
          <w:szCs w:val="24"/>
          <w:lang w:eastAsia="zh-CN"/>
        </w:rPr>
        <w:t xml:space="preserve"> </w:t>
      </w:r>
      <w:r w:rsidRPr="007339CC">
        <w:rPr>
          <w:rFonts w:eastAsiaTheme="minorEastAsia" w:cs="Times New Roman"/>
          <w:sz w:val="24"/>
          <w:szCs w:val="24"/>
          <w:lang w:eastAsia="zh-CN"/>
        </w:rPr>
        <w:t>12 Å) separates slab replicas along the surface normal direction. Thus, the atoms are allowed to relax to minimize the supercell energy and interatomic forces. In AIMD simulations, each supercell has 224 atoms per layer (surface areas ≈ 4 × 4 nm</w:t>
      </w:r>
      <w:r w:rsidRPr="001658A1">
        <w:rPr>
          <w:rFonts w:eastAsiaTheme="minorEastAsia" w:cs="Times New Roman"/>
          <w:sz w:val="24"/>
          <w:szCs w:val="24"/>
          <w:vertAlign w:val="superscript"/>
          <w:lang w:eastAsia="zh-CN"/>
        </w:rPr>
        <w:t>2</w:t>
      </w:r>
      <w:r w:rsidRPr="007339CC">
        <w:rPr>
          <w:rFonts w:eastAsiaTheme="minorEastAsia" w:cs="Times New Roman"/>
          <w:sz w:val="24"/>
          <w:szCs w:val="24"/>
          <w:lang w:eastAsia="zh-CN"/>
        </w:rPr>
        <w:t xml:space="preserve">), with 672 Au atoms in total. The simulation cells are periodic in-plane (i.e., within </w:t>
      </w:r>
      <w:r w:rsidR="00297597" w:rsidRPr="00297597">
        <w:rPr>
          <w:rFonts w:eastAsiaTheme="minorEastAsia" w:cs="Times New Roman"/>
          <w:sz w:val="24"/>
          <w:szCs w:val="24"/>
          <w:lang w:eastAsia="zh-CN"/>
        </w:rPr>
        <w:t>{111} and {0001}</w:t>
      </w:r>
      <w:r w:rsidRPr="007339CC">
        <w:rPr>
          <w:rFonts w:eastAsiaTheme="minorEastAsia" w:cs="Times New Roman"/>
          <w:sz w:val="24"/>
          <w:szCs w:val="24"/>
          <w:lang w:eastAsia="zh-CN"/>
        </w:rPr>
        <w:t xml:space="preserve"> planes). </w:t>
      </w:r>
    </w:p>
    <w:p w14:paraId="7FEB2402" w14:textId="78C497A2" w:rsidR="00B43D2F" w:rsidRDefault="00364A50" w:rsidP="00B43D2F">
      <w:pPr>
        <w:spacing w:after="0" w:line="360" w:lineRule="auto"/>
        <w:ind w:firstLine="576"/>
        <w:jc w:val="both"/>
        <w:rPr>
          <w:rFonts w:eastAsiaTheme="minorEastAsia" w:cs="Times New Roman"/>
          <w:sz w:val="24"/>
          <w:szCs w:val="24"/>
          <w:lang w:eastAsia="zh-CN"/>
        </w:rPr>
      </w:pPr>
      <w:r w:rsidRPr="00364A50">
        <w:rPr>
          <w:rFonts w:eastAsiaTheme="minorEastAsia" w:cs="Times New Roman"/>
          <w:sz w:val="24"/>
          <w:szCs w:val="24"/>
          <w:lang w:eastAsia="zh-CN"/>
        </w:rPr>
        <w:t xml:space="preserve">AIMD simulations at 300 K allow us to verify the dynamical stability of </w:t>
      </w:r>
      <w:r w:rsidRPr="00364A50">
        <w:rPr>
          <w:rFonts w:eastAsiaTheme="minorEastAsia" w:cs="Times New Roman"/>
          <w:i/>
          <w:iCs/>
          <w:sz w:val="24"/>
          <w:szCs w:val="24"/>
          <w:lang w:eastAsia="zh-CN"/>
        </w:rPr>
        <w:t>fcc</w:t>
      </w:r>
      <w:r w:rsidRPr="00364A50">
        <w:rPr>
          <w:rFonts w:eastAsiaTheme="minorEastAsia" w:cs="Times New Roman"/>
          <w:sz w:val="24"/>
          <w:szCs w:val="24"/>
          <w:lang w:eastAsia="zh-CN"/>
        </w:rPr>
        <w:t xml:space="preserve"> and </w:t>
      </w:r>
      <w:r w:rsidRPr="00364A50">
        <w:rPr>
          <w:rFonts w:eastAsiaTheme="minorEastAsia" w:cs="Times New Roman"/>
          <w:i/>
          <w:iCs/>
          <w:sz w:val="24"/>
          <w:szCs w:val="24"/>
          <w:lang w:eastAsia="zh-CN"/>
        </w:rPr>
        <w:t>hcp</w:t>
      </w:r>
      <w:r w:rsidRPr="00364A50">
        <w:rPr>
          <w:rFonts w:eastAsiaTheme="minorEastAsia" w:cs="Times New Roman"/>
          <w:sz w:val="24"/>
          <w:szCs w:val="24"/>
          <w:lang w:eastAsia="zh-CN"/>
        </w:rPr>
        <w:t xml:space="preserve">-stacked trilayer </w:t>
      </w:r>
      <w:r w:rsidR="00EB0DD5">
        <w:rPr>
          <w:rFonts w:eastAsiaTheme="minorEastAsia" w:cs="Times New Roman" w:hint="eastAsia"/>
          <w:sz w:val="24"/>
          <w:szCs w:val="24"/>
          <w:lang w:eastAsia="zh-CN"/>
        </w:rPr>
        <w:t>Au</w:t>
      </w:r>
      <w:r w:rsidRPr="00364A50">
        <w:rPr>
          <w:rFonts w:eastAsiaTheme="minorEastAsia" w:cs="Times New Roman"/>
          <w:sz w:val="24"/>
          <w:szCs w:val="24"/>
          <w:lang w:eastAsia="zh-CN"/>
        </w:rPr>
        <w:t xml:space="preserve"> slabs and to assess their difference in free-energy. The simulations are carried out using the PBE functional, 1-fs timestep integration, with 300 eV cutoff energy and </w:t>
      </w:r>
      <w:r w:rsidRPr="00364A50">
        <w:rPr>
          <w:rFonts w:eastAsiaTheme="minorEastAsia" w:cs="Times New Roman"/>
          <w:i/>
          <w:iCs/>
          <w:sz w:val="24"/>
          <w:szCs w:val="24"/>
          <w:lang w:eastAsia="zh-CN"/>
        </w:rPr>
        <w:t>Γ</w:t>
      </w:r>
      <w:r w:rsidRPr="00364A50">
        <w:rPr>
          <w:rFonts w:eastAsiaTheme="minorEastAsia" w:cs="Times New Roman"/>
          <w:sz w:val="24"/>
          <w:szCs w:val="24"/>
          <w:lang w:eastAsia="zh-CN"/>
        </w:rPr>
        <w:t>-point sampling of the reciprocal space. The NVT ensemble employs the Nose-Hoover thermostat. We construct supercells with in-plane nearest neighbor distance set equal to the one computed by DFT at 0 K. During dynamics, we observe that the lateral stresses |</w:t>
      </w:r>
      <w:r w:rsidRPr="00364A50">
        <w:rPr>
          <w:rFonts w:eastAsiaTheme="minorEastAsia" w:cs="Times New Roman"/>
          <w:i/>
          <w:iCs/>
          <w:sz w:val="24"/>
          <w:szCs w:val="24"/>
          <w:lang w:eastAsia="zh-CN"/>
        </w:rPr>
        <w:t>σ</w:t>
      </w:r>
      <w:r w:rsidRPr="00364A50">
        <w:rPr>
          <w:rFonts w:eastAsiaTheme="minorEastAsia" w:cs="Times New Roman"/>
          <w:sz w:val="24"/>
          <w:szCs w:val="24"/>
          <w:vertAlign w:val="subscript"/>
          <w:lang w:eastAsia="zh-CN"/>
        </w:rPr>
        <w:t>xx</w:t>
      </w:r>
      <w:r w:rsidRPr="00364A50">
        <w:rPr>
          <w:rFonts w:eastAsiaTheme="minorEastAsia" w:cs="Times New Roman"/>
          <w:sz w:val="24"/>
          <w:szCs w:val="24"/>
          <w:lang w:eastAsia="zh-CN"/>
        </w:rPr>
        <w:t>| and |</w:t>
      </w:r>
      <w:r w:rsidRPr="00364A50">
        <w:rPr>
          <w:rFonts w:eastAsiaTheme="minorEastAsia" w:cs="Times New Roman"/>
          <w:i/>
          <w:iCs/>
          <w:sz w:val="24"/>
          <w:szCs w:val="24"/>
          <w:lang w:eastAsia="zh-CN"/>
        </w:rPr>
        <w:t>σ</w:t>
      </w:r>
      <w:r w:rsidRPr="00364A50">
        <w:rPr>
          <w:rFonts w:eastAsiaTheme="minorEastAsia" w:cs="Times New Roman"/>
          <w:sz w:val="24"/>
          <w:szCs w:val="24"/>
          <w:vertAlign w:val="subscript"/>
          <w:lang w:eastAsia="zh-CN"/>
        </w:rPr>
        <w:t>yy</w:t>
      </w:r>
      <w:r w:rsidRPr="00364A50">
        <w:rPr>
          <w:rFonts w:eastAsiaTheme="minorEastAsia" w:cs="Times New Roman"/>
          <w:sz w:val="24"/>
          <w:szCs w:val="24"/>
          <w:lang w:eastAsia="zh-CN"/>
        </w:rPr>
        <w:t xml:space="preserve">| remain small: ≤0.1 GPa for </w:t>
      </w:r>
      <w:r w:rsidRPr="00364A50">
        <w:rPr>
          <w:rFonts w:eastAsiaTheme="minorEastAsia" w:cs="Times New Roman"/>
          <w:i/>
          <w:iCs/>
          <w:sz w:val="24"/>
          <w:szCs w:val="24"/>
          <w:lang w:eastAsia="zh-CN"/>
        </w:rPr>
        <w:t>fcc</w:t>
      </w:r>
      <w:r w:rsidRPr="00364A50">
        <w:rPr>
          <w:rFonts w:eastAsiaTheme="minorEastAsia" w:cs="Times New Roman"/>
          <w:sz w:val="24"/>
          <w:szCs w:val="24"/>
          <w:lang w:eastAsia="zh-CN"/>
        </w:rPr>
        <w:t xml:space="preserve"> trilayer </w:t>
      </w:r>
      <w:r w:rsidR="00EB0DD5">
        <w:rPr>
          <w:rFonts w:eastAsiaTheme="minorEastAsia" w:cs="Times New Roman" w:hint="eastAsia"/>
          <w:sz w:val="24"/>
          <w:szCs w:val="24"/>
          <w:lang w:eastAsia="zh-CN"/>
        </w:rPr>
        <w:t>Au</w:t>
      </w:r>
      <w:r w:rsidRPr="00364A50">
        <w:rPr>
          <w:rFonts w:eastAsiaTheme="minorEastAsia" w:cs="Times New Roman"/>
          <w:sz w:val="24"/>
          <w:szCs w:val="24"/>
          <w:lang w:eastAsia="zh-CN"/>
        </w:rPr>
        <w:t xml:space="preserve"> and ≤0.3 GPa for </w:t>
      </w:r>
      <w:r w:rsidRPr="00364A50">
        <w:rPr>
          <w:rFonts w:eastAsiaTheme="minorEastAsia" w:cs="Times New Roman"/>
          <w:i/>
          <w:iCs/>
          <w:sz w:val="24"/>
          <w:szCs w:val="24"/>
          <w:lang w:eastAsia="zh-CN"/>
        </w:rPr>
        <w:t>hcp</w:t>
      </w:r>
      <w:r w:rsidRPr="00364A50">
        <w:rPr>
          <w:rFonts w:eastAsiaTheme="minorEastAsia" w:cs="Times New Roman"/>
          <w:sz w:val="24"/>
          <w:szCs w:val="24"/>
          <w:lang w:eastAsia="zh-CN"/>
        </w:rPr>
        <w:t xml:space="preserve"> trilayer </w:t>
      </w:r>
      <w:r w:rsidR="00EB0DD5">
        <w:rPr>
          <w:rFonts w:eastAsiaTheme="minorEastAsia" w:cs="Times New Roman" w:hint="eastAsia"/>
          <w:sz w:val="24"/>
          <w:szCs w:val="24"/>
          <w:lang w:eastAsia="zh-CN"/>
        </w:rPr>
        <w:t>Au</w:t>
      </w:r>
      <w:r w:rsidRPr="00364A50">
        <w:rPr>
          <w:rFonts w:eastAsiaTheme="minorEastAsia" w:cs="Times New Roman"/>
          <w:sz w:val="24"/>
          <w:szCs w:val="24"/>
          <w:lang w:eastAsia="zh-CN"/>
        </w:rPr>
        <w:t>. Thanks to the speed-up provided by on-fly-machine-learning implemented in VASP, we could follow the dynamics for 0.18 ns (</w:t>
      </w:r>
      <w:r w:rsidRPr="00364A50">
        <w:rPr>
          <w:rFonts w:eastAsiaTheme="minorEastAsia" w:cs="Times New Roman"/>
          <w:i/>
          <w:iCs/>
          <w:sz w:val="24"/>
          <w:szCs w:val="24"/>
          <w:lang w:eastAsia="zh-CN"/>
        </w:rPr>
        <w:t>fcc</w:t>
      </w:r>
      <w:r w:rsidRPr="00364A50">
        <w:rPr>
          <w:rFonts w:eastAsiaTheme="minorEastAsia" w:cs="Times New Roman"/>
          <w:sz w:val="24"/>
          <w:szCs w:val="24"/>
          <w:lang w:eastAsia="zh-CN"/>
        </w:rPr>
        <w:t xml:space="preserve"> structure) and 0.38 ns (</w:t>
      </w:r>
      <w:r w:rsidRPr="00364A50">
        <w:rPr>
          <w:rFonts w:eastAsiaTheme="minorEastAsia" w:cs="Times New Roman"/>
          <w:i/>
          <w:iCs/>
          <w:sz w:val="24"/>
          <w:szCs w:val="24"/>
          <w:lang w:eastAsia="zh-CN"/>
        </w:rPr>
        <w:t>hcp</w:t>
      </w:r>
      <w:r w:rsidRPr="00364A50">
        <w:rPr>
          <w:rFonts w:eastAsiaTheme="minorEastAsia" w:cs="Times New Roman"/>
          <w:sz w:val="24"/>
          <w:szCs w:val="24"/>
          <w:lang w:eastAsia="zh-CN"/>
        </w:rPr>
        <w:t xml:space="preserve"> structure). ML-assisted AIMD simulations show that the vertical interlayer distance </w:t>
      </w:r>
      <w:r w:rsidR="00D139BA" w:rsidRPr="00364A50">
        <w:rPr>
          <w:rFonts w:eastAsiaTheme="minorEastAsia" w:cs="Times New Roman"/>
          <w:sz w:val="24"/>
          <w:szCs w:val="24"/>
          <w:lang w:eastAsia="zh-CN"/>
        </w:rPr>
        <w:t>between</w:t>
      </w:r>
      <w:r w:rsidRPr="00364A50">
        <w:rPr>
          <w:rFonts w:eastAsiaTheme="minorEastAsia" w:cs="Times New Roman"/>
          <w:sz w:val="24"/>
          <w:szCs w:val="24"/>
          <w:lang w:eastAsia="zh-CN"/>
        </w:rPr>
        <w:t xml:space="preserve"> </w:t>
      </w:r>
      <w:r w:rsidRPr="00364A50">
        <w:rPr>
          <w:rFonts w:eastAsiaTheme="minorEastAsia" w:cs="Times New Roman"/>
          <w:i/>
          <w:iCs/>
          <w:sz w:val="24"/>
          <w:szCs w:val="24"/>
          <w:lang w:eastAsia="zh-CN"/>
        </w:rPr>
        <w:t>fcc</w:t>
      </w:r>
      <w:r w:rsidRPr="00364A50">
        <w:rPr>
          <w:rFonts w:eastAsiaTheme="minorEastAsia" w:cs="Times New Roman"/>
          <w:sz w:val="24"/>
          <w:szCs w:val="24"/>
          <w:lang w:eastAsia="zh-CN"/>
        </w:rPr>
        <w:t xml:space="preserve">-like slabs increases to 2.680 Å at 300 K (0.75% increase in relation to DFT). For </w:t>
      </w:r>
      <w:r w:rsidRPr="00364A50">
        <w:rPr>
          <w:rFonts w:eastAsiaTheme="minorEastAsia" w:cs="Times New Roman"/>
          <w:i/>
          <w:iCs/>
          <w:sz w:val="24"/>
          <w:szCs w:val="24"/>
          <w:lang w:eastAsia="zh-CN"/>
        </w:rPr>
        <w:t>hcp</w:t>
      </w:r>
      <w:r w:rsidRPr="00364A50">
        <w:rPr>
          <w:rFonts w:eastAsiaTheme="minorEastAsia" w:cs="Times New Roman"/>
          <w:sz w:val="24"/>
          <w:szCs w:val="24"/>
          <w:lang w:eastAsia="zh-CN"/>
        </w:rPr>
        <w:t>-structured trilayer</w:t>
      </w:r>
      <w:r w:rsidR="00833755">
        <w:rPr>
          <w:rFonts w:eastAsiaTheme="minorEastAsia" w:cs="Times New Roman" w:hint="eastAsia"/>
          <w:sz w:val="24"/>
          <w:szCs w:val="24"/>
          <w:lang w:eastAsia="zh-CN"/>
        </w:rPr>
        <w:t xml:space="preserve"> </w:t>
      </w:r>
      <w:r w:rsidR="00EB0DD5">
        <w:rPr>
          <w:rFonts w:eastAsiaTheme="minorEastAsia" w:cs="Times New Roman" w:hint="eastAsia"/>
          <w:sz w:val="24"/>
          <w:szCs w:val="24"/>
          <w:lang w:eastAsia="zh-CN"/>
        </w:rPr>
        <w:t>Au</w:t>
      </w:r>
      <w:r w:rsidRPr="00364A50">
        <w:rPr>
          <w:rFonts w:eastAsiaTheme="minorEastAsia" w:cs="Times New Roman"/>
          <w:sz w:val="24"/>
          <w:szCs w:val="24"/>
          <w:lang w:eastAsia="zh-CN"/>
        </w:rPr>
        <w:t>, the room-temperature interplanar spacing becomes 2.703 Å (1.54% increase in comparison to the 0 K value).</w:t>
      </w:r>
    </w:p>
    <w:p w14:paraId="0A091DE1" w14:textId="792CDD62" w:rsidR="004E3262" w:rsidRPr="004E3262" w:rsidRDefault="004E3262" w:rsidP="004E3262">
      <w:pPr>
        <w:spacing w:after="0" w:line="360" w:lineRule="auto"/>
        <w:ind w:firstLine="576"/>
        <w:jc w:val="both"/>
        <w:rPr>
          <w:rFonts w:eastAsiaTheme="minorEastAsia" w:cs="Times New Roman"/>
          <w:sz w:val="24"/>
          <w:szCs w:val="24"/>
          <w:lang w:eastAsia="zh-CN"/>
        </w:rPr>
      </w:pPr>
      <w:r w:rsidRPr="004E3262">
        <w:rPr>
          <w:rFonts w:eastAsiaTheme="minorEastAsia" w:cs="Times New Roman"/>
          <w:sz w:val="24"/>
          <w:szCs w:val="24"/>
          <w:lang w:eastAsia="zh-CN"/>
        </w:rPr>
        <w:lastRenderedPageBreak/>
        <w:t xml:space="preserve">For both </w:t>
      </w:r>
      <w:r w:rsidR="00EB0DD5">
        <w:rPr>
          <w:rFonts w:eastAsiaTheme="minorEastAsia" w:cs="Times New Roman" w:hint="eastAsia"/>
          <w:sz w:val="24"/>
          <w:szCs w:val="24"/>
          <w:lang w:eastAsia="zh-CN"/>
        </w:rPr>
        <w:t>Au</w:t>
      </w:r>
      <w:r w:rsidRPr="004E3262">
        <w:rPr>
          <w:rFonts w:eastAsiaTheme="minorEastAsia" w:cs="Times New Roman"/>
          <w:sz w:val="24"/>
          <w:szCs w:val="24"/>
          <w:lang w:eastAsia="zh-CN"/>
        </w:rPr>
        <w:t xml:space="preserve"> allotropes, the in-plane Au-Au nearest neighbor distance obtained by DFT+PBE relaxation is 2.807 Å. DFT+LDA calculations predict 2.745 Å. These values are 4.5% and 4.2% smaller than the corresponding ones computed by DFT+PBE (2.940 Å), and DFT+LDA (2.865 Å) for fcc bulk </w:t>
      </w:r>
      <w:r w:rsidR="005457E6">
        <w:rPr>
          <w:rFonts w:eastAsiaTheme="minorEastAsia" w:cs="Times New Roman" w:hint="eastAsia"/>
          <w:sz w:val="24"/>
          <w:szCs w:val="24"/>
          <w:lang w:eastAsia="zh-CN"/>
        </w:rPr>
        <w:t>Au</w:t>
      </w:r>
      <w:r w:rsidRPr="004E3262">
        <w:rPr>
          <w:rFonts w:eastAsiaTheme="minorEastAsia" w:cs="Times New Roman"/>
          <w:sz w:val="24"/>
          <w:szCs w:val="24"/>
          <w:lang w:eastAsia="zh-CN"/>
        </w:rPr>
        <w:t>. Experimental measurements yield an interatomic spacing (2.88</w:t>
      </w:r>
      <w:r w:rsidR="00AD50F8">
        <w:rPr>
          <w:rFonts w:eastAsiaTheme="minorEastAsia" w:cs="Times New Roman" w:hint="eastAsia"/>
          <w:sz w:val="24"/>
          <w:szCs w:val="24"/>
          <w:lang w:eastAsia="zh-CN"/>
        </w:rPr>
        <w:t>4</w:t>
      </w:r>
      <w:r w:rsidRPr="004E3262">
        <w:rPr>
          <w:rFonts w:eastAsiaTheme="minorEastAsia" w:cs="Times New Roman"/>
          <w:sz w:val="24"/>
          <w:szCs w:val="24"/>
          <w:lang w:eastAsia="zh-CN"/>
        </w:rPr>
        <w:t xml:space="preserve"> Å) that is slightly larger/smaller than predict</w:t>
      </w:r>
      <w:r w:rsidR="00306B4D">
        <w:rPr>
          <w:rFonts w:eastAsiaTheme="minorEastAsia" w:cs="Times New Roman"/>
          <w:sz w:val="24"/>
          <w:szCs w:val="24"/>
          <w:lang w:eastAsia="zh-CN"/>
        </w:rPr>
        <w:t>ed</w:t>
      </w:r>
      <w:r w:rsidRPr="004E3262">
        <w:rPr>
          <w:rFonts w:eastAsiaTheme="minorEastAsia" w:cs="Times New Roman"/>
          <w:sz w:val="24"/>
          <w:szCs w:val="24"/>
          <w:lang w:eastAsia="zh-CN"/>
        </w:rPr>
        <w:t xml:space="preserve">. </w:t>
      </w:r>
    </w:p>
    <w:p w14:paraId="4EDCA093" w14:textId="7DE41256" w:rsidR="00A43989" w:rsidRDefault="004E3262" w:rsidP="00805C19">
      <w:pPr>
        <w:spacing w:after="0" w:line="360" w:lineRule="auto"/>
        <w:ind w:firstLine="576"/>
        <w:jc w:val="both"/>
        <w:rPr>
          <w:rFonts w:eastAsiaTheme="minorEastAsia" w:cs="Times New Roman"/>
          <w:sz w:val="24"/>
          <w:szCs w:val="24"/>
          <w:lang w:eastAsia="zh-CN"/>
        </w:rPr>
      </w:pPr>
      <w:r w:rsidRPr="004E3262">
        <w:rPr>
          <w:rFonts w:eastAsiaTheme="minorEastAsia" w:cs="Times New Roman"/>
          <w:sz w:val="24"/>
          <w:szCs w:val="24"/>
          <w:lang w:eastAsia="zh-CN"/>
        </w:rPr>
        <w:t xml:space="preserve">DFT results show that different stacking sequences have different interlayer spacing. For fcc-like trilayer </w:t>
      </w:r>
      <w:r w:rsidR="005457E6">
        <w:rPr>
          <w:rFonts w:eastAsiaTheme="minorEastAsia" w:cs="Times New Roman" w:hint="eastAsia"/>
          <w:sz w:val="24"/>
          <w:szCs w:val="24"/>
          <w:lang w:eastAsia="zh-CN"/>
        </w:rPr>
        <w:t>Au</w:t>
      </w:r>
      <w:r w:rsidRPr="004E3262">
        <w:rPr>
          <w:rFonts w:eastAsiaTheme="minorEastAsia" w:cs="Times New Roman"/>
          <w:sz w:val="24"/>
          <w:szCs w:val="24"/>
          <w:lang w:eastAsia="zh-CN"/>
        </w:rPr>
        <w:t xml:space="preserve">, DFT+PBE calculations give an equilibrium interlayer distance of 2.660 Å, while LDA yields a much lower value of 2.517 Å. For hcp-like trilayer </w:t>
      </w:r>
      <w:r w:rsidR="005457E6">
        <w:rPr>
          <w:rFonts w:eastAsiaTheme="minorEastAsia" w:cs="Times New Roman" w:hint="eastAsia"/>
          <w:sz w:val="24"/>
          <w:szCs w:val="24"/>
          <w:lang w:eastAsia="zh-CN"/>
        </w:rPr>
        <w:t>Au</w:t>
      </w:r>
      <w:r w:rsidRPr="004E3262">
        <w:rPr>
          <w:rFonts w:eastAsiaTheme="minorEastAsia" w:cs="Times New Roman"/>
          <w:sz w:val="24"/>
          <w:szCs w:val="24"/>
          <w:lang w:eastAsia="zh-CN"/>
        </w:rPr>
        <w:t>, the relaxed distances between {0001} lattice planes are 2.662 Å (PBE) and 2.524 Å (LDA).</w:t>
      </w:r>
    </w:p>
    <w:p w14:paraId="475972FE" w14:textId="65947972" w:rsidR="00A43989" w:rsidRPr="005240D4" w:rsidRDefault="006919A2" w:rsidP="00C05AAD">
      <w:pPr>
        <w:spacing w:after="0" w:line="360" w:lineRule="auto"/>
        <w:ind w:firstLine="576"/>
        <w:jc w:val="both"/>
        <w:rPr>
          <w:rFonts w:eastAsiaTheme="minorEastAsia" w:cs="Times New Roman"/>
          <w:sz w:val="24"/>
          <w:szCs w:val="24"/>
          <w:lang w:eastAsia="zh-CN"/>
        </w:rPr>
      </w:pPr>
      <w:r>
        <w:rPr>
          <w:rFonts w:eastAsiaTheme="minorEastAsia" w:cs="Times New Roman" w:hint="eastAsia"/>
          <w:sz w:val="24"/>
          <w:szCs w:val="24"/>
          <w:lang w:eastAsia="zh-CN"/>
        </w:rPr>
        <w:t xml:space="preserve">Besides the time-averaged potential energies, the vibrational free energy </w:t>
      </w:r>
      <w:r w:rsidRPr="00C05AAD">
        <w:rPr>
          <w:rFonts w:eastAsiaTheme="minorEastAsia" w:cs="Times New Roman" w:hint="eastAsia"/>
          <w:i/>
          <w:iCs/>
          <w:sz w:val="24"/>
          <w:szCs w:val="24"/>
          <w:lang w:eastAsia="zh-CN"/>
        </w:rPr>
        <w:t>F</w:t>
      </w:r>
      <w:r w:rsidRPr="00C05AAD">
        <w:rPr>
          <w:rFonts w:eastAsiaTheme="minorEastAsia" w:cs="Times New Roman" w:hint="eastAsia"/>
          <w:sz w:val="24"/>
          <w:szCs w:val="24"/>
          <w:vertAlign w:val="subscript"/>
          <w:lang w:eastAsia="zh-CN"/>
        </w:rPr>
        <w:t>vib</w:t>
      </w:r>
      <w:r>
        <w:rPr>
          <w:rFonts w:eastAsiaTheme="minorEastAsia" w:cs="Times New Roman" w:hint="eastAsia"/>
          <w:sz w:val="24"/>
          <w:szCs w:val="24"/>
          <w:lang w:eastAsia="zh-CN"/>
        </w:rPr>
        <w:t xml:space="preserve"> also contributes to </w:t>
      </w:r>
      <w:r>
        <w:rPr>
          <w:rFonts w:eastAsiaTheme="minorEastAsia" w:cs="Times New Roman"/>
          <w:sz w:val="24"/>
          <w:szCs w:val="24"/>
          <w:lang w:eastAsia="zh-CN"/>
        </w:rPr>
        <w:t>stabilization</w:t>
      </w:r>
      <w:r>
        <w:rPr>
          <w:rFonts w:eastAsiaTheme="minorEastAsia" w:cs="Times New Roman" w:hint="eastAsia"/>
          <w:sz w:val="24"/>
          <w:szCs w:val="24"/>
          <w:lang w:eastAsia="zh-CN"/>
        </w:rPr>
        <w:t xml:space="preserve"> of trilayer goldene. </w:t>
      </w:r>
      <w:r w:rsidR="00B13128">
        <w:rPr>
          <w:rFonts w:eastAsiaTheme="minorEastAsia" w:cs="Times New Roman" w:hint="eastAsia"/>
          <w:sz w:val="24"/>
          <w:szCs w:val="24"/>
          <w:lang w:eastAsia="zh-CN"/>
        </w:rPr>
        <w:t xml:space="preserve">The Helmholtz free energy </w:t>
      </w:r>
      <w:r w:rsidR="00702A07">
        <w:rPr>
          <w:rFonts w:eastAsiaTheme="minorEastAsia" w:cs="Times New Roman" w:hint="eastAsia"/>
          <w:sz w:val="24"/>
          <w:szCs w:val="24"/>
          <w:lang w:eastAsia="zh-CN"/>
        </w:rPr>
        <w:t>(</w:t>
      </w:r>
      <w:r w:rsidR="00702A07" w:rsidRPr="00702A07">
        <w:rPr>
          <w:rFonts w:eastAsiaTheme="minorEastAsia" w:cs="Times New Roman" w:hint="eastAsia"/>
          <w:i/>
          <w:iCs/>
          <w:sz w:val="24"/>
          <w:szCs w:val="24"/>
          <w:lang w:eastAsia="zh-CN"/>
        </w:rPr>
        <w:t>F</w:t>
      </w:r>
      <w:r w:rsidR="00702A07">
        <w:rPr>
          <w:rFonts w:eastAsiaTheme="minorEastAsia" w:cs="Times New Roman" w:hint="eastAsia"/>
          <w:sz w:val="24"/>
          <w:szCs w:val="24"/>
          <w:lang w:eastAsia="zh-CN"/>
        </w:rPr>
        <w:t xml:space="preserve">) </w:t>
      </w:r>
      <w:r w:rsidR="00C05AAD">
        <w:rPr>
          <w:rFonts w:eastAsiaTheme="minorEastAsia" w:cs="Times New Roman" w:hint="eastAsia"/>
          <w:sz w:val="24"/>
          <w:szCs w:val="24"/>
          <w:lang w:eastAsia="zh-CN"/>
        </w:rPr>
        <w:t xml:space="preserve">of the two </w:t>
      </w:r>
      <w:r w:rsidR="0023684B">
        <w:rPr>
          <w:rFonts w:eastAsiaTheme="minorEastAsia" w:cs="Times New Roman" w:hint="eastAsia"/>
          <w:sz w:val="24"/>
          <w:szCs w:val="24"/>
          <w:lang w:eastAsia="zh-CN"/>
        </w:rPr>
        <w:t>goldene</w:t>
      </w:r>
      <w:r w:rsidR="00C05AAD">
        <w:rPr>
          <w:rFonts w:eastAsiaTheme="minorEastAsia" w:cs="Times New Roman" w:hint="eastAsia"/>
          <w:sz w:val="24"/>
          <w:szCs w:val="24"/>
          <w:lang w:eastAsia="zh-CN"/>
        </w:rPr>
        <w:t xml:space="preserve"> allotropes is calculated by adding </w:t>
      </w:r>
      <w:r w:rsidR="00C05AAD" w:rsidRPr="00C05AAD">
        <w:rPr>
          <w:rFonts w:eastAsiaTheme="minorEastAsia" w:cs="Times New Roman" w:hint="eastAsia"/>
          <w:i/>
          <w:iCs/>
          <w:sz w:val="24"/>
          <w:szCs w:val="24"/>
          <w:lang w:eastAsia="zh-CN"/>
        </w:rPr>
        <w:t>F</w:t>
      </w:r>
      <w:r w:rsidR="00C05AAD" w:rsidRPr="00C05AAD">
        <w:rPr>
          <w:rFonts w:eastAsiaTheme="minorEastAsia" w:cs="Times New Roman" w:hint="eastAsia"/>
          <w:sz w:val="24"/>
          <w:szCs w:val="24"/>
          <w:vertAlign w:val="subscript"/>
          <w:lang w:eastAsia="zh-CN"/>
        </w:rPr>
        <w:t>vib</w:t>
      </w:r>
      <w:r w:rsidR="00C05AAD">
        <w:rPr>
          <w:rFonts w:eastAsiaTheme="minorEastAsia" w:cs="Times New Roman" w:hint="eastAsia"/>
          <w:sz w:val="24"/>
          <w:szCs w:val="24"/>
          <w:lang w:eastAsia="zh-CN"/>
        </w:rPr>
        <w:t xml:space="preserve"> to the time-averaged potential energies. </w:t>
      </w:r>
      <w:r w:rsidR="00A43989" w:rsidRPr="005240D4">
        <w:rPr>
          <w:rFonts w:eastAsiaTheme="minorEastAsia" w:cs="Times New Roman"/>
          <w:sz w:val="24"/>
          <w:szCs w:val="24"/>
          <w:lang w:eastAsia="zh-CN"/>
        </w:rPr>
        <w:t>As implemented in Ref.</w:t>
      </w:r>
      <w:r w:rsidR="00BD7D84">
        <w:rPr>
          <w:rFonts w:eastAsiaTheme="minorEastAsia" w:cs="Times New Roman" w:hint="eastAsia"/>
          <w:sz w:val="24"/>
          <w:szCs w:val="24"/>
          <w:lang w:eastAsia="zh-CN"/>
        </w:rPr>
        <w:t xml:space="preserve"> </w:t>
      </w:r>
      <w:r w:rsidR="00BD7D84" w:rsidRPr="00B569AC">
        <w:rPr>
          <w:rFonts w:eastAsiaTheme="minorEastAsia" w:cs="Times New Roman"/>
          <w:sz w:val="24"/>
          <w:szCs w:val="24"/>
          <w:lang w:eastAsia="zh-CN"/>
        </w:rPr>
        <w:fldChar w:fldCharType="begin"/>
      </w:r>
      <w:r w:rsidR="00A30C10">
        <w:rPr>
          <w:rFonts w:eastAsiaTheme="minorEastAsia" w:cs="Times New Roman"/>
          <w:sz w:val="24"/>
          <w:szCs w:val="24"/>
          <w:lang w:eastAsia="zh-CN"/>
        </w:rPr>
        <w:instrText xml:space="preserve"> ADDIN EN.CITE &lt;EndNote&gt;&lt;Cite&gt;&lt;Author&gt;Pshyk&lt;/Author&gt;&lt;Year&gt;2023&lt;/Year&gt;&lt;RecNum&gt;146&lt;/RecNum&gt;&lt;DisplayText&gt;&lt;style face="superscript"&gt;21&lt;/style&gt;&lt;/DisplayText&gt;&lt;record&gt;&lt;rec-number&gt;146&lt;/rec-number&gt;&lt;foreign-keys&gt;&lt;key app="EN" db-id="rf02tedaqtv92zeaaw0pwd9fww09fdzvft2r" timestamp="1719574816"&gt;146&lt;/key&gt;&lt;key app="ENWeb" db-id=""&gt;0&lt;/key&gt;&lt;/foreign-keys&gt;&lt;ref-type name="Journal Article"&gt;17&lt;/ref-type&gt;&lt;contributors&gt;&lt;authors&gt;&lt;author&gt;Pshyk, O. V.&lt;/author&gt;&lt;author&gt;Li, X.&lt;/author&gt;&lt;author&gt;Petrov, I.&lt;/author&gt;&lt;author&gt;Sangiovanni, D. G.&lt;/author&gt;&lt;author&gt;Palisaitis, J.&lt;/author&gt;&lt;author&gt;Hultman, L.&lt;/author&gt;&lt;author&gt;Greczynski, G.&lt;/author&gt;&lt;/authors&gt;&lt;/contributors&gt;&lt;titles&gt;&lt;title&gt;Discovery of Guinier-Preston zone hardening in refractory nitride ceramics&lt;/title&gt;&lt;secondary-title&gt;Acta Mater.&lt;/secondary-title&gt;&lt;/titles&gt;&lt;periodical&gt;&lt;full-title&gt;Acta Mater.&lt;/full-title&gt;&lt;/periodical&gt;&lt;pages&gt;119105&lt;/pages&gt;&lt;volume&gt;255&lt;/volume&gt;&lt;section&gt;119105&lt;/section&gt;&lt;dates&gt;&lt;year&gt;2023&lt;/year&gt;&lt;/dates&gt;&lt;isbn&gt;13596454&lt;/isbn&gt;&lt;urls&gt;&lt;/urls&gt;&lt;electronic-resource-num&gt;10.1016/j.actamat.2023.119105&lt;/electronic-resource-num&gt;&lt;/record&gt;&lt;/Cite&gt;&lt;/EndNote&gt;</w:instrText>
      </w:r>
      <w:r w:rsidR="00BD7D84" w:rsidRPr="00B569AC">
        <w:rPr>
          <w:rFonts w:eastAsiaTheme="minorEastAsia" w:cs="Times New Roman"/>
          <w:sz w:val="24"/>
          <w:szCs w:val="24"/>
          <w:lang w:eastAsia="zh-CN"/>
        </w:rPr>
        <w:fldChar w:fldCharType="separate"/>
      </w:r>
      <w:r w:rsidR="00A30C10" w:rsidRPr="00A30C10">
        <w:rPr>
          <w:rFonts w:eastAsiaTheme="minorEastAsia" w:cs="Times New Roman"/>
          <w:noProof/>
          <w:sz w:val="24"/>
          <w:szCs w:val="24"/>
          <w:vertAlign w:val="superscript"/>
          <w:lang w:eastAsia="zh-CN"/>
        </w:rPr>
        <w:t>21</w:t>
      </w:r>
      <w:r w:rsidR="00BD7D84" w:rsidRPr="00B569AC">
        <w:rPr>
          <w:rFonts w:eastAsiaTheme="minorEastAsia" w:cs="Times New Roman"/>
          <w:sz w:val="24"/>
          <w:szCs w:val="24"/>
          <w:lang w:eastAsia="zh-CN"/>
        </w:rPr>
        <w:fldChar w:fldCharType="end"/>
      </w:r>
      <w:r w:rsidR="00A43989" w:rsidRPr="005240D4">
        <w:rPr>
          <w:rFonts w:eastAsiaTheme="minorEastAsia" w:cs="Times New Roman"/>
          <w:sz w:val="24"/>
          <w:szCs w:val="24"/>
          <w:lang w:eastAsia="zh-CN"/>
        </w:rPr>
        <w:t xml:space="preserve">, the </w:t>
      </w:r>
      <w:r w:rsidR="0038293D" w:rsidRPr="00C05AAD">
        <w:rPr>
          <w:rFonts w:eastAsiaTheme="minorEastAsia" w:cs="Times New Roman" w:hint="eastAsia"/>
          <w:i/>
          <w:iCs/>
          <w:sz w:val="24"/>
          <w:szCs w:val="24"/>
          <w:lang w:eastAsia="zh-CN"/>
        </w:rPr>
        <w:t>F</w:t>
      </w:r>
      <w:r w:rsidR="0038293D" w:rsidRPr="00C05AAD">
        <w:rPr>
          <w:rFonts w:eastAsiaTheme="minorEastAsia" w:cs="Times New Roman" w:hint="eastAsia"/>
          <w:sz w:val="24"/>
          <w:szCs w:val="24"/>
          <w:vertAlign w:val="subscript"/>
          <w:lang w:eastAsia="zh-CN"/>
        </w:rPr>
        <w:t>vib</w:t>
      </w:r>
      <w:r w:rsidR="0038293D" w:rsidRPr="005240D4">
        <w:rPr>
          <w:rFonts w:eastAsiaTheme="minorEastAsia" w:cs="Times New Roman"/>
          <w:sz w:val="24"/>
          <w:szCs w:val="24"/>
          <w:lang w:eastAsia="zh-CN"/>
        </w:rPr>
        <w:t xml:space="preserve"> </w:t>
      </w:r>
      <w:r w:rsidR="00A43989" w:rsidRPr="005240D4">
        <w:rPr>
          <w:rFonts w:eastAsiaTheme="minorEastAsia" w:cs="Times New Roman"/>
          <w:sz w:val="24"/>
          <w:szCs w:val="24"/>
          <w:lang w:eastAsia="zh-CN"/>
        </w:rPr>
        <w:t xml:space="preserve">is computed by integrating the vibrational density of states (VDOS). The latter is obtained by Fourier-transforming the velocity-velocity autocorrelation function, which is directly extracted from MD trajectories. </w:t>
      </w:r>
    </w:p>
    <w:p w14:paraId="1DB47386" w14:textId="74F4E2DA" w:rsidR="00833755" w:rsidRPr="005240D4" w:rsidRDefault="008474EA" w:rsidP="001A775A">
      <w:pPr>
        <w:spacing w:after="120" w:line="360" w:lineRule="auto"/>
        <w:ind w:firstLine="578"/>
        <w:jc w:val="both"/>
        <w:rPr>
          <w:rFonts w:eastAsiaTheme="minorEastAsia" w:cs="Times New Roman"/>
          <w:sz w:val="24"/>
          <w:szCs w:val="24"/>
          <w:lang w:eastAsia="zh-CN"/>
        </w:rPr>
      </w:pPr>
      <w:r w:rsidRPr="00C70893">
        <w:rPr>
          <w:rFonts w:eastAsiaTheme="minorEastAsia" w:cs="Times New Roman" w:hint="eastAsia"/>
          <w:b/>
          <w:bCs/>
          <w:sz w:val="24"/>
          <w:szCs w:val="24"/>
          <w:lang w:eastAsia="zh-CN"/>
        </w:rPr>
        <w:t>Fig. S</w:t>
      </w:r>
      <w:r w:rsidR="00E7305E" w:rsidRPr="00C70893">
        <w:rPr>
          <w:rFonts w:eastAsiaTheme="minorEastAsia" w:cs="Times New Roman" w:hint="eastAsia"/>
          <w:b/>
          <w:bCs/>
          <w:sz w:val="24"/>
          <w:szCs w:val="24"/>
          <w:lang w:eastAsia="zh-CN"/>
        </w:rPr>
        <w:t>2</w:t>
      </w:r>
      <w:r w:rsidR="0092714E">
        <w:rPr>
          <w:rFonts w:eastAsiaTheme="minorEastAsia" w:cs="Times New Roman"/>
          <w:b/>
          <w:bCs/>
          <w:sz w:val="24"/>
          <w:szCs w:val="24"/>
          <w:lang w:eastAsia="zh-CN"/>
        </w:rPr>
        <w:t>2</w:t>
      </w:r>
      <w:r w:rsidR="00A43989" w:rsidRPr="005240D4">
        <w:rPr>
          <w:rFonts w:eastAsiaTheme="minorEastAsia" w:cs="Times New Roman"/>
          <w:sz w:val="24"/>
          <w:szCs w:val="24"/>
          <w:lang w:eastAsia="zh-CN"/>
        </w:rPr>
        <w:t xml:space="preserve"> shows that the stabilizing contribution of lattice vibrations in </w:t>
      </w:r>
      <w:r w:rsidR="00A43989" w:rsidRPr="009214B6">
        <w:rPr>
          <w:rFonts w:eastAsiaTheme="minorEastAsia" w:cs="Times New Roman"/>
          <w:i/>
          <w:iCs/>
          <w:sz w:val="24"/>
          <w:szCs w:val="24"/>
          <w:lang w:eastAsia="zh-CN"/>
        </w:rPr>
        <w:t>hcp</w:t>
      </w:r>
      <w:r w:rsidR="00A43989" w:rsidRPr="005240D4">
        <w:rPr>
          <w:rFonts w:eastAsiaTheme="minorEastAsia" w:cs="Times New Roman"/>
          <w:sz w:val="24"/>
          <w:szCs w:val="24"/>
          <w:lang w:eastAsia="zh-CN"/>
        </w:rPr>
        <w:t xml:space="preserve"> trilayer gold</w:t>
      </w:r>
      <w:r w:rsidR="00DC1B81">
        <w:rPr>
          <w:rFonts w:eastAsiaTheme="minorEastAsia" w:cs="Times New Roman" w:hint="eastAsia"/>
          <w:sz w:val="24"/>
          <w:szCs w:val="24"/>
          <w:lang w:eastAsia="zh-CN"/>
        </w:rPr>
        <w:t>ene</w:t>
      </w:r>
      <w:r w:rsidR="00A43989" w:rsidRPr="005240D4">
        <w:rPr>
          <w:rFonts w:eastAsiaTheme="minorEastAsia" w:cs="Times New Roman"/>
          <w:sz w:val="24"/>
          <w:szCs w:val="24"/>
          <w:lang w:eastAsia="zh-CN"/>
        </w:rPr>
        <w:t xml:space="preserve"> is largely due to the low-frequency VDOS peak centered at ≈</w:t>
      </w:r>
      <w:r w:rsidR="007E0361">
        <w:rPr>
          <w:rFonts w:eastAsiaTheme="minorEastAsia" w:cs="Times New Roman" w:hint="eastAsia"/>
          <w:sz w:val="24"/>
          <w:szCs w:val="24"/>
          <w:lang w:eastAsia="zh-CN"/>
        </w:rPr>
        <w:t xml:space="preserve"> </w:t>
      </w:r>
      <w:r w:rsidR="00A43989" w:rsidRPr="005240D4">
        <w:rPr>
          <w:rFonts w:eastAsiaTheme="minorEastAsia" w:cs="Times New Roman"/>
          <w:sz w:val="24"/>
          <w:szCs w:val="24"/>
          <w:lang w:eastAsia="zh-CN"/>
        </w:rPr>
        <w:t>0.3 THz. Note that low-frequency anharmonic vibrations give stronger contribution to the vibrational free energy.</w:t>
      </w:r>
    </w:p>
    <w:p w14:paraId="7EE65465" w14:textId="77777777" w:rsidR="00A43989" w:rsidRPr="005240D4" w:rsidRDefault="00A43989" w:rsidP="00DC1B81">
      <w:pPr>
        <w:spacing w:after="0" w:line="360" w:lineRule="auto"/>
        <w:jc w:val="center"/>
        <w:rPr>
          <w:rFonts w:eastAsiaTheme="minorEastAsia" w:cs="Times New Roman"/>
          <w:sz w:val="24"/>
          <w:szCs w:val="24"/>
          <w:lang w:eastAsia="zh-CN"/>
        </w:rPr>
      </w:pPr>
      <w:r w:rsidRPr="005240D4">
        <w:rPr>
          <w:rFonts w:eastAsiaTheme="minorEastAsia" w:cs="Times New Roman"/>
          <w:noProof/>
          <w:sz w:val="24"/>
          <w:szCs w:val="24"/>
          <w:lang w:eastAsia="zh-CN"/>
        </w:rPr>
        <w:drawing>
          <wp:inline distT="0" distB="0" distL="0" distR="0" wp14:anchorId="0E0DE2AF" wp14:editId="7C4D358C">
            <wp:extent cx="3474720" cy="4512580"/>
            <wp:effectExtent l="0" t="0" r="0" b="0"/>
            <wp:docPr id="17163666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366678" name="Picture 1716366678"/>
                    <pic:cNvPicPr/>
                  </pic:nvPicPr>
                  <pic:blipFill rotWithShape="1">
                    <a:blip r:embed="rId29"/>
                    <a:srcRect l="10432" t="7913" b="10662"/>
                    <a:stretch/>
                  </pic:blipFill>
                  <pic:spPr bwMode="auto">
                    <a:xfrm rot="5400000">
                      <a:off x="0" y="0"/>
                      <a:ext cx="3474720" cy="4512580"/>
                    </a:xfrm>
                    <a:prstGeom prst="rect">
                      <a:avLst/>
                    </a:prstGeom>
                    <a:ln>
                      <a:noFill/>
                    </a:ln>
                    <a:extLst>
                      <a:ext uri="{53640926-AAD7-44D8-BBD7-CCE9431645EC}">
                        <a14:shadowObscured xmlns:a14="http://schemas.microsoft.com/office/drawing/2010/main"/>
                      </a:ext>
                    </a:extLst>
                  </pic:spPr>
                </pic:pic>
              </a:graphicData>
            </a:graphic>
          </wp:inline>
        </w:drawing>
      </w:r>
    </w:p>
    <w:p w14:paraId="1A040C0A" w14:textId="7BB0F45A" w:rsidR="008313D9" w:rsidRDefault="00C11E67" w:rsidP="00F26492">
      <w:pPr>
        <w:spacing w:after="0" w:line="360" w:lineRule="auto"/>
        <w:jc w:val="center"/>
        <w:rPr>
          <w:rFonts w:eastAsiaTheme="minorEastAsia" w:cs="Times New Roman"/>
          <w:b/>
          <w:bCs/>
          <w:sz w:val="24"/>
          <w:szCs w:val="24"/>
          <w:lang w:eastAsia="zh-CN"/>
        </w:rPr>
      </w:pPr>
      <w:r w:rsidRPr="0023684B">
        <w:rPr>
          <w:rFonts w:eastAsiaTheme="minorEastAsia" w:cs="Times New Roman" w:hint="eastAsia"/>
          <w:b/>
          <w:bCs/>
          <w:sz w:val="24"/>
          <w:szCs w:val="24"/>
          <w:lang w:eastAsia="zh-CN"/>
        </w:rPr>
        <w:t>Fig</w:t>
      </w:r>
      <w:r w:rsidR="00CC1498">
        <w:rPr>
          <w:rFonts w:eastAsiaTheme="minorEastAsia" w:cs="Times New Roman" w:hint="eastAsia"/>
          <w:b/>
          <w:bCs/>
          <w:sz w:val="24"/>
          <w:szCs w:val="24"/>
          <w:lang w:eastAsia="zh-CN"/>
        </w:rPr>
        <w:t>ure</w:t>
      </w:r>
      <w:r w:rsidRPr="0023684B">
        <w:rPr>
          <w:rFonts w:eastAsiaTheme="minorEastAsia" w:cs="Times New Roman" w:hint="eastAsia"/>
          <w:b/>
          <w:bCs/>
          <w:sz w:val="24"/>
          <w:szCs w:val="24"/>
          <w:lang w:eastAsia="zh-CN"/>
        </w:rPr>
        <w:t xml:space="preserve"> S</w:t>
      </w:r>
      <w:r w:rsidR="00E7305E">
        <w:rPr>
          <w:rFonts w:eastAsiaTheme="minorEastAsia" w:cs="Times New Roman" w:hint="eastAsia"/>
          <w:b/>
          <w:bCs/>
          <w:sz w:val="24"/>
          <w:szCs w:val="24"/>
          <w:lang w:eastAsia="zh-CN"/>
        </w:rPr>
        <w:t>2</w:t>
      </w:r>
      <w:r w:rsidR="0092714E">
        <w:rPr>
          <w:rFonts w:eastAsiaTheme="minorEastAsia" w:cs="Times New Roman"/>
          <w:b/>
          <w:bCs/>
          <w:sz w:val="24"/>
          <w:szCs w:val="24"/>
          <w:lang w:eastAsia="zh-CN"/>
        </w:rPr>
        <w:t>2</w:t>
      </w:r>
      <w:r w:rsidR="00DC1B81" w:rsidRPr="0023684B">
        <w:rPr>
          <w:b/>
          <w:bCs/>
        </w:rPr>
        <w:t xml:space="preserve"> | </w:t>
      </w:r>
      <w:r w:rsidR="00456472" w:rsidRPr="0023684B">
        <w:rPr>
          <w:rFonts w:eastAsiaTheme="minorEastAsia" w:cs="Times New Roman" w:hint="eastAsia"/>
          <w:b/>
          <w:bCs/>
          <w:sz w:val="24"/>
          <w:szCs w:val="24"/>
          <w:lang w:eastAsia="zh-CN"/>
        </w:rPr>
        <w:t>VDOS spectr</w:t>
      </w:r>
      <w:r w:rsidR="00816DF3" w:rsidRPr="0023684B">
        <w:rPr>
          <w:rFonts w:eastAsiaTheme="minorEastAsia" w:cs="Times New Roman" w:hint="eastAsia"/>
          <w:b/>
          <w:bCs/>
          <w:sz w:val="24"/>
          <w:szCs w:val="24"/>
          <w:lang w:eastAsia="zh-CN"/>
        </w:rPr>
        <w:t xml:space="preserve">a </w:t>
      </w:r>
      <w:r w:rsidR="00DC1B81" w:rsidRPr="0023684B">
        <w:rPr>
          <w:rFonts w:eastAsiaTheme="minorEastAsia" w:cs="Times New Roman" w:hint="eastAsia"/>
          <w:b/>
          <w:bCs/>
          <w:sz w:val="24"/>
          <w:szCs w:val="24"/>
          <w:lang w:eastAsia="zh-CN"/>
        </w:rPr>
        <w:t xml:space="preserve">of </w:t>
      </w:r>
      <w:r w:rsidR="00DC1B81" w:rsidRPr="0023684B">
        <w:rPr>
          <w:rFonts w:eastAsiaTheme="minorEastAsia" w:cs="Times New Roman" w:hint="eastAsia"/>
          <w:b/>
          <w:bCs/>
          <w:i/>
          <w:iCs/>
          <w:sz w:val="24"/>
          <w:szCs w:val="24"/>
          <w:lang w:eastAsia="zh-CN"/>
        </w:rPr>
        <w:t>fcc</w:t>
      </w:r>
      <w:r w:rsidR="00DC1B81" w:rsidRPr="0023684B">
        <w:rPr>
          <w:rFonts w:eastAsiaTheme="minorEastAsia" w:cs="Times New Roman" w:hint="eastAsia"/>
          <w:b/>
          <w:bCs/>
          <w:sz w:val="24"/>
          <w:szCs w:val="24"/>
          <w:lang w:eastAsia="zh-CN"/>
        </w:rPr>
        <w:t xml:space="preserve"> and </w:t>
      </w:r>
      <w:r w:rsidR="00DC1B81" w:rsidRPr="0023684B">
        <w:rPr>
          <w:rFonts w:eastAsiaTheme="minorEastAsia" w:cs="Times New Roman" w:hint="eastAsia"/>
          <w:b/>
          <w:bCs/>
          <w:i/>
          <w:iCs/>
          <w:sz w:val="24"/>
          <w:szCs w:val="24"/>
          <w:lang w:eastAsia="zh-CN"/>
        </w:rPr>
        <w:t>hcp</w:t>
      </w:r>
      <w:r w:rsidR="00DC1B81" w:rsidRPr="0023684B">
        <w:rPr>
          <w:rFonts w:eastAsiaTheme="minorEastAsia" w:cs="Times New Roman" w:hint="eastAsia"/>
          <w:b/>
          <w:bCs/>
          <w:sz w:val="24"/>
          <w:szCs w:val="24"/>
          <w:lang w:eastAsia="zh-CN"/>
        </w:rPr>
        <w:t xml:space="preserve"> trilayer goldene</w:t>
      </w:r>
      <w:r w:rsidR="00C44315" w:rsidRPr="0023684B">
        <w:rPr>
          <w:rFonts w:eastAsiaTheme="minorEastAsia" w:cs="Times New Roman" w:hint="eastAsia"/>
          <w:b/>
          <w:bCs/>
          <w:sz w:val="24"/>
          <w:szCs w:val="24"/>
          <w:lang w:eastAsia="zh-CN"/>
        </w:rPr>
        <w:t>.</w:t>
      </w:r>
    </w:p>
    <w:p w14:paraId="2DC34790" w14:textId="77777777" w:rsidR="00DC7357" w:rsidRDefault="00DC7357" w:rsidP="00F26492">
      <w:pPr>
        <w:spacing w:after="0" w:line="360" w:lineRule="auto"/>
        <w:jc w:val="center"/>
        <w:rPr>
          <w:rFonts w:eastAsiaTheme="minorEastAsia" w:cs="Times New Roman"/>
          <w:b/>
          <w:bCs/>
          <w:sz w:val="24"/>
          <w:szCs w:val="24"/>
          <w:lang w:eastAsia="zh-CN"/>
        </w:rPr>
      </w:pPr>
    </w:p>
    <w:p w14:paraId="223C8628" w14:textId="6E75CFA0" w:rsidR="00DC7357" w:rsidRDefault="006C781B" w:rsidP="00B650B1">
      <w:pPr>
        <w:spacing w:after="0" w:line="360" w:lineRule="auto"/>
        <w:ind w:firstLine="576"/>
        <w:jc w:val="both"/>
        <w:rPr>
          <w:rFonts w:eastAsiaTheme="minorEastAsia" w:cs="Times New Roman"/>
          <w:sz w:val="24"/>
          <w:szCs w:val="24"/>
          <w:lang w:eastAsia="zh-CN"/>
        </w:rPr>
      </w:pPr>
      <w:r>
        <w:rPr>
          <w:rFonts w:eastAsiaTheme="minorEastAsia" w:cs="Times New Roman"/>
          <w:sz w:val="24"/>
          <w:szCs w:val="24"/>
          <w:lang w:eastAsia="zh-CN"/>
        </w:rPr>
        <w:lastRenderedPageBreak/>
        <w:t>T</w:t>
      </w:r>
      <w:r w:rsidR="00DC7357" w:rsidRPr="00DC7357">
        <w:rPr>
          <w:rFonts w:eastAsiaTheme="minorEastAsia" w:cs="Times New Roman"/>
          <w:sz w:val="24"/>
          <w:szCs w:val="24"/>
          <w:lang w:eastAsia="zh-CN"/>
        </w:rPr>
        <w:t xml:space="preserve">ime-averaged (±1 </w:t>
      </w:r>
      <w:proofErr w:type="spellStart"/>
      <w:r w:rsidR="00C56424">
        <w:rPr>
          <w:rFonts w:eastAsiaTheme="minorEastAsia" w:cs="Times New Roman"/>
          <w:sz w:val="24"/>
          <w:szCs w:val="24"/>
          <w:lang w:eastAsia="zh-CN"/>
        </w:rPr>
        <w:t>p</w:t>
      </w:r>
      <w:r w:rsidR="009F6D00">
        <w:rPr>
          <w:rFonts w:eastAsiaTheme="minorEastAsia" w:cs="Times New Roman" w:hint="eastAsia"/>
          <w:sz w:val="24"/>
          <w:szCs w:val="24"/>
          <w:lang w:eastAsia="zh-CN"/>
        </w:rPr>
        <w:t>s</w:t>
      </w:r>
      <w:proofErr w:type="spellEnd"/>
      <w:r w:rsidR="00DC7357" w:rsidRPr="00DC7357">
        <w:rPr>
          <w:rFonts w:eastAsiaTheme="minorEastAsia" w:cs="Times New Roman"/>
          <w:sz w:val="24"/>
          <w:szCs w:val="24"/>
          <w:lang w:eastAsia="zh-CN"/>
        </w:rPr>
        <w:t xml:space="preserve">) atomic positions </w:t>
      </w:r>
      <w:r w:rsidR="00AB0F4B">
        <w:rPr>
          <w:rFonts w:eastAsiaTheme="minorEastAsia" w:cs="Times New Roman"/>
          <w:sz w:val="24"/>
          <w:szCs w:val="24"/>
          <w:lang w:eastAsia="zh-CN"/>
        </w:rPr>
        <w:t xml:space="preserve">of </w:t>
      </w:r>
      <w:r w:rsidR="00AB0F4B" w:rsidRPr="00AB0F4B">
        <w:rPr>
          <w:rFonts w:eastAsiaTheme="minorEastAsia" w:cs="Times New Roman"/>
          <w:i/>
          <w:iCs/>
          <w:sz w:val="24"/>
          <w:szCs w:val="24"/>
          <w:lang w:eastAsia="zh-CN"/>
        </w:rPr>
        <w:t>fcc</w:t>
      </w:r>
      <w:r w:rsidR="00AB0F4B">
        <w:rPr>
          <w:rFonts w:eastAsiaTheme="minorEastAsia" w:cs="Times New Roman"/>
          <w:sz w:val="24"/>
          <w:szCs w:val="24"/>
          <w:lang w:eastAsia="zh-CN"/>
        </w:rPr>
        <w:t xml:space="preserve"> and </w:t>
      </w:r>
      <w:r w:rsidR="00AB0F4B" w:rsidRPr="00AB0F4B">
        <w:rPr>
          <w:rFonts w:eastAsiaTheme="minorEastAsia" w:cs="Times New Roman"/>
          <w:i/>
          <w:iCs/>
          <w:sz w:val="24"/>
          <w:szCs w:val="24"/>
          <w:lang w:eastAsia="zh-CN"/>
        </w:rPr>
        <w:t>hcp</w:t>
      </w:r>
      <w:r w:rsidR="00AB0F4B">
        <w:rPr>
          <w:rFonts w:eastAsiaTheme="minorEastAsia" w:cs="Times New Roman"/>
          <w:sz w:val="24"/>
          <w:szCs w:val="24"/>
          <w:lang w:eastAsia="zh-CN"/>
        </w:rPr>
        <w:t xml:space="preserve"> trilayer goldene </w:t>
      </w:r>
      <w:r w:rsidR="00B650B1">
        <w:rPr>
          <w:rFonts w:eastAsiaTheme="minorEastAsia" w:cs="Times New Roman"/>
          <w:sz w:val="24"/>
          <w:szCs w:val="24"/>
          <w:lang w:eastAsia="zh-CN"/>
        </w:rPr>
        <w:t xml:space="preserve">were </w:t>
      </w:r>
      <w:r w:rsidR="00373974">
        <w:rPr>
          <w:rFonts w:eastAsiaTheme="minorEastAsia" w:cs="Times New Roman"/>
          <w:sz w:val="24"/>
          <w:szCs w:val="24"/>
          <w:lang w:eastAsia="zh-CN"/>
        </w:rPr>
        <w:t xml:space="preserve">extracted </w:t>
      </w:r>
      <w:r w:rsidR="00DC7357" w:rsidRPr="00DC7357">
        <w:rPr>
          <w:rFonts w:eastAsiaTheme="minorEastAsia" w:cs="Times New Roman"/>
          <w:sz w:val="24"/>
          <w:szCs w:val="24"/>
          <w:lang w:eastAsia="zh-CN"/>
        </w:rPr>
        <w:t>during AIMD trajectories at room temperature</w:t>
      </w:r>
      <w:r w:rsidR="00294012">
        <w:rPr>
          <w:rFonts w:eastAsiaTheme="minorEastAsia" w:cs="Times New Roman"/>
          <w:sz w:val="24"/>
          <w:szCs w:val="24"/>
          <w:lang w:eastAsia="zh-CN"/>
        </w:rPr>
        <w:t xml:space="preserve">, as shown in </w:t>
      </w:r>
      <w:r w:rsidR="00294012" w:rsidRPr="009339E7">
        <w:rPr>
          <w:rFonts w:eastAsiaTheme="minorEastAsia" w:cs="Times New Roman"/>
          <w:b/>
          <w:bCs/>
          <w:sz w:val="24"/>
          <w:szCs w:val="24"/>
          <w:lang w:eastAsia="zh-CN"/>
        </w:rPr>
        <w:t>Fig. S2</w:t>
      </w:r>
      <w:r w:rsidR="0092714E">
        <w:rPr>
          <w:rFonts w:eastAsiaTheme="minorEastAsia" w:cs="Times New Roman"/>
          <w:b/>
          <w:bCs/>
          <w:sz w:val="24"/>
          <w:szCs w:val="24"/>
          <w:lang w:eastAsia="zh-CN"/>
        </w:rPr>
        <w:t>3</w:t>
      </w:r>
      <w:r w:rsidR="00DC7357" w:rsidRPr="00DC7357">
        <w:rPr>
          <w:rFonts w:eastAsiaTheme="minorEastAsia" w:cs="Times New Roman" w:hint="eastAsia"/>
          <w:sz w:val="24"/>
          <w:szCs w:val="24"/>
          <w:lang w:eastAsia="zh-CN"/>
        </w:rPr>
        <w:t>.</w:t>
      </w:r>
      <w:r w:rsidR="00B650B1">
        <w:rPr>
          <w:rFonts w:eastAsiaTheme="minorEastAsia" w:cs="Times New Roman"/>
          <w:sz w:val="24"/>
          <w:szCs w:val="24"/>
          <w:lang w:eastAsia="zh-CN"/>
        </w:rPr>
        <w:t xml:space="preserve"> </w:t>
      </w:r>
      <w:r w:rsidR="00373974">
        <w:rPr>
          <w:rFonts w:eastAsiaTheme="minorEastAsia" w:cs="Times New Roman"/>
          <w:sz w:val="24"/>
          <w:szCs w:val="24"/>
          <w:lang w:eastAsia="zh-CN"/>
        </w:rPr>
        <w:t>The</w:t>
      </w:r>
      <w:r w:rsidR="000A7D8F">
        <w:rPr>
          <w:rFonts w:eastAsiaTheme="minorEastAsia" w:cs="Times New Roman"/>
          <w:sz w:val="24"/>
          <w:szCs w:val="24"/>
          <w:lang w:eastAsia="zh-CN"/>
        </w:rPr>
        <w:t xml:space="preserve"> </w:t>
      </w:r>
      <w:r w:rsidR="00667E1E">
        <w:rPr>
          <w:rFonts w:eastAsiaTheme="minorEastAsia" w:cs="Times New Roman"/>
          <w:sz w:val="24"/>
          <w:szCs w:val="24"/>
          <w:lang w:eastAsia="zh-CN"/>
        </w:rPr>
        <w:t xml:space="preserve">atomic </w:t>
      </w:r>
      <w:r w:rsidR="000A7D8F">
        <w:rPr>
          <w:rFonts w:eastAsiaTheme="minorEastAsia" w:cs="Times New Roman"/>
          <w:sz w:val="24"/>
          <w:szCs w:val="24"/>
          <w:lang w:eastAsia="zh-CN"/>
        </w:rPr>
        <w:t>positions are consistent</w:t>
      </w:r>
      <w:r w:rsidR="00763DC0">
        <w:rPr>
          <w:rFonts w:eastAsiaTheme="minorEastAsia" w:cs="Times New Roman"/>
          <w:sz w:val="24"/>
          <w:szCs w:val="24"/>
          <w:lang w:eastAsia="zh-CN"/>
        </w:rPr>
        <w:t xml:space="preserve"> with </w:t>
      </w:r>
      <w:r w:rsidR="00763DC0" w:rsidRPr="007A42F3">
        <w:rPr>
          <w:rFonts w:eastAsiaTheme="minorEastAsia" w:cs="Times New Roman"/>
          <w:i/>
          <w:iCs/>
          <w:sz w:val="24"/>
          <w:szCs w:val="24"/>
          <w:lang w:eastAsia="zh-CN"/>
        </w:rPr>
        <w:t>fcc</w:t>
      </w:r>
      <w:r w:rsidR="00667E1E" w:rsidRPr="007A42F3">
        <w:rPr>
          <w:rFonts w:eastAsiaTheme="minorEastAsia" w:cs="Times New Roman"/>
          <w:i/>
          <w:iCs/>
          <w:sz w:val="24"/>
          <w:szCs w:val="24"/>
          <w:lang w:eastAsia="zh-CN"/>
        </w:rPr>
        <w:t xml:space="preserve"> </w:t>
      </w:r>
      <w:r w:rsidR="00667E1E">
        <w:rPr>
          <w:rFonts w:eastAsiaTheme="minorEastAsia" w:cs="Times New Roman"/>
          <w:sz w:val="24"/>
          <w:szCs w:val="24"/>
          <w:lang w:eastAsia="zh-CN"/>
        </w:rPr>
        <w:t>(</w:t>
      </w:r>
      <w:r w:rsidR="00667E1E" w:rsidRPr="00280104">
        <w:rPr>
          <w:rFonts w:eastAsiaTheme="minorEastAsia" w:cs="Times New Roman"/>
          <w:b/>
          <w:bCs/>
          <w:sz w:val="24"/>
          <w:szCs w:val="24"/>
          <w:lang w:eastAsia="zh-CN"/>
        </w:rPr>
        <w:t xml:space="preserve">Fig. </w:t>
      </w:r>
      <w:r w:rsidR="0048466C">
        <w:rPr>
          <w:rFonts w:eastAsiaTheme="minorEastAsia" w:cs="Times New Roman"/>
          <w:b/>
          <w:bCs/>
          <w:sz w:val="24"/>
          <w:szCs w:val="24"/>
          <w:lang w:eastAsia="zh-CN"/>
        </w:rPr>
        <w:t>S</w:t>
      </w:r>
      <w:r w:rsidR="00667E1E" w:rsidRPr="00280104">
        <w:rPr>
          <w:rFonts w:eastAsiaTheme="minorEastAsia" w:cs="Times New Roman"/>
          <w:b/>
          <w:bCs/>
          <w:sz w:val="24"/>
          <w:szCs w:val="24"/>
          <w:lang w:eastAsia="zh-CN"/>
        </w:rPr>
        <w:t>2</w:t>
      </w:r>
      <w:r w:rsidR="0092714E">
        <w:rPr>
          <w:rFonts w:eastAsiaTheme="minorEastAsia" w:cs="Times New Roman"/>
          <w:b/>
          <w:bCs/>
          <w:sz w:val="24"/>
          <w:szCs w:val="24"/>
          <w:lang w:eastAsia="zh-CN"/>
        </w:rPr>
        <w:t>3</w:t>
      </w:r>
      <w:r w:rsidR="00667E1E" w:rsidRPr="00280104">
        <w:rPr>
          <w:rFonts w:eastAsiaTheme="minorEastAsia" w:cs="Times New Roman"/>
          <w:b/>
          <w:bCs/>
          <w:sz w:val="24"/>
          <w:szCs w:val="24"/>
          <w:lang w:eastAsia="zh-CN"/>
        </w:rPr>
        <w:t>a,</w:t>
      </w:r>
      <w:r w:rsidR="007A42F3">
        <w:rPr>
          <w:rFonts w:eastAsiaTheme="minorEastAsia" w:cs="Times New Roman" w:hint="eastAsia"/>
          <w:b/>
          <w:bCs/>
          <w:sz w:val="24"/>
          <w:szCs w:val="24"/>
          <w:lang w:eastAsia="zh-CN"/>
        </w:rPr>
        <w:t xml:space="preserve"> </w:t>
      </w:r>
      <w:r w:rsidR="00667E1E" w:rsidRPr="00280104">
        <w:rPr>
          <w:rFonts w:eastAsiaTheme="minorEastAsia" w:cs="Times New Roman"/>
          <w:b/>
          <w:bCs/>
          <w:sz w:val="24"/>
          <w:szCs w:val="24"/>
          <w:lang w:eastAsia="zh-CN"/>
        </w:rPr>
        <w:t>c,</w:t>
      </w:r>
      <w:r w:rsidR="007A42F3">
        <w:rPr>
          <w:rFonts w:eastAsiaTheme="minorEastAsia" w:cs="Times New Roman" w:hint="eastAsia"/>
          <w:b/>
          <w:bCs/>
          <w:sz w:val="24"/>
          <w:szCs w:val="24"/>
          <w:lang w:eastAsia="zh-CN"/>
        </w:rPr>
        <w:t xml:space="preserve"> </w:t>
      </w:r>
      <w:r w:rsidR="00667E1E" w:rsidRPr="00280104">
        <w:rPr>
          <w:rFonts w:eastAsiaTheme="minorEastAsia" w:cs="Times New Roman"/>
          <w:b/>
          <w:bCs/>
          <w:sz w:val="24"/>
          <w:szCs w:val="24"/>
          <w:lang w:eastAsia="zh-CN"/>
        </w:rPr>
        <w:t>e</w:t>
      </w:r>
      <w:r w:rsidR="00667E1E">
        <w:rPr>
          <w:rFonts w:eastAsiaTheme="minorEastAsia" w:cs="Times New Roman"/>
          <w:sz w:val="24"/>
          <w:szCs w:val="24"/>
          <w:lang w:eastAsia="zh-CN"/>
        </w:rPr>
        <w:t>)</w:t>
      </w:r>
      <w:r w:rsidR="00763DC0">
        <w:rPr>
          <w:rFonts w:eastAsiaTheme="minorEastAsia" w:cs="Times New Roman"/>
          <w:sz w:val="24"/>
          <w:szCs w:val="24"/>
          <w:lang w:eastAsia="zh-CN"/>
        </w:rPr>
        <w:t xml:space="preserve"> and </w:t>
      </w:r>
      <w:r w:rsidR="00763DC0" w:rsidRPr="007A42F3">
        <w:rPr>
          <w:rFonts w:eastAsiaTheme="minorEastAsia" w:cs="Times New Roman"/>
          <w:i/>
          <w:iCs/>
          <w:sz w:val="24"/>
          <w:szCs w:val="24"/>
          <w:lang w:eastAsia="zh-CN"/>
        </w:rPr>
        <w:t>hcp</w:t>
      </w:r>
      <w:r w:rsidR="00763DC0">
        <w:rPr>
          <w:rFonts w:eastAsiaTheme="minorEastAsia" w:cs="Times New Roman"/>
          <w:sz w:val="24"/>
          <w:szCs w:val="24"/>
          <w:lang w:eastAsia="zh-CN"/>
        </w:rPr>
        <w:t xml:space="preserve"> </w:t>
      </w:r>
      <w:r w:rsidR="00667E1E">
        <w:rPr>
          <w:rFonts w:eastAsiaTheme="minorEastAsia" w:cs="Times New Roman"/>
          <w:sz w:val="24"/>
          <w:szCs w:val="24"/>
          <w:lang w:eastAsia="zh-CN"/>
        </w:rPr>
        <w:t>(</w:t>
      </w:r>
      <w:r w:rsidR="00667E1E" w:rsidRPr="002C47BB">
        <w:rPr>
          <w:rFonts w:eastAsiaTheme="minorEastAsia" w:cs="Times New Roman"/>
          <w:b/>
          <w:bCs/>
          <w:sz w:val="24"/>
          <w:szCs w:val="24"/>
          <w:lang w:eastAsia="zh-CN"/>
        </w:rPr>
        <w:t xml:space="preserve">Fig. </w:t>
      </w:r>
      <w:r w:rsidR="0048466C">
        <w:rPr>
          <w:rFonts w:eastAsiaTheme="minorEastAsia" w:cs="Times New Roman"/>
          <w:b/>
          <w:bCs/>
          <w:sz w:val="24"/>
          <w:szCs w:val="24"/>
          <w:lang w:eastAsia="zh-CN"/>
        </w:rPr>
        <w:t>S</w:t>
      </w:r>
      <w:r w:rsidR="00667E1E" w:rsidRPr="002C47BB">
        <w:rPr>
          <w:rFonts w:eastAsiaTheme="minorEastAsia" w:cs="Times New Roman"/>
          <w:b/>
          <w:bCs/>
          <w:sz w:val="24"/>
          <w:szCs w:val="24"/>
          <w:lang w:eastAsia="zh-CN"/>
        </w:rPr>
        <w:t>2</w:t>
      </w:r>
      <w:r w:rsidR="0092714E">
        <w:rPr>
          <w:rFonts w:eastAsiaTheme="minorEastAsia" w:cs="Times New Roman"/>
          <w:b/>
          <w:bCs/>
          <w:sz w:val="24"/>
          <w:szCs w:val="24"/>
          <w:lang w:eastAsia="zh-CN"/>
        </w:rPr>
        <w:t>3</w:t>
      </w:r>
      <w:r w:rsidR="00667E1E">
        <w:rPr>
          <w:rFonts w:eastAsiaTheme="minorEastAsia" w:cs="Times New Roman"/>
          <w:b/>
          <w:bCs/>
          <w:sz w:val="24"/>
          <w:szCs w:val="24"/>
          <w:lang w:eastAsia="zh-CN"/>
        </w:rPr>
        <w:t>b</w:t>
      </w:r>
      <w:r w:rsidR="00667E1E" w:rsidRPr="002C47BB">
        <w:rPr>
          <w:rFonts w:eastAsiaTheme="minorEastAsia" w:cs="Times New Roman"/>
          <w:b/>
          <w:bCs/>
          <w:sz w:val="24"/>
          <w:szCs w:val="24"/>
          <w:lang w:eastAsia="zh-CN"/>
        </w:rPr>
        <w:t>,</w:t>
      </w:r>
      <w:r w:rsidR="007A42F3">
        <w:rPr>
          <w:rFonts w:eastAsiaTheme="minorEastAsia" w:cs="Times New Roman" w:hint="eastAsia"/>
          <w:b/>
          <w:bCs/>
          <w:sz w:val="24"/>
          <w:szCs w:val="24"/>
          <w:lang w:eastAsia="zh-CN"/>
        </w:rPr>
        <w:t xml:space="preserve"> </w:t>
      </w:r>
      <w:r w:rsidR="00AF786E">
        <w:rPr>
          <w:rFonts w:eastAsiaTheme="minorEastAsia" w:cs="Times New Roman"/>
          <w:b/>
          <w:bCs/>
          <w:sz w:val="24"/>
          <w:szCs w:val="24"/>
          <w:lang w:eastAsia="zh-CN"/>
        </w:rPr>
        <w:t>d</w:t>
      </w:r>
      <w:r w:rsidR="00667E1E" w:rsidRPr="002C47BB">
        <w:rPr>
          <w:rFonts w:eastAsiaTheme="minorEastAsia" w:cs="Times New Roman"/>
          <w:b/>
          <w:bCs/>
          <w:sz w:val="24"/>
          <w:szCs w:val="24"/>
          <w:lang w:eastAsia="zh-CN"/>
        </w:rPr>
        <w:t>,</w:t>
      </w:r>
      <w:r w:rsidR="007A42F3">
        <w:rPr>
          <w:rFonts w:eastAsiaTheme="minorEastAsia" w:cs="Times New Roman" w:hint="eastAsia"/>
          <w:b/>
          <w:bCs/>
          <w:sz w:val="24"/>
          <w:szCs w:val="24"/>
          <w:lang w:eastAsia="zh-CN"/>
        </w:rPr>
        <w:t xml:space="preserve"> </w:t>
      </w:r>
      <w:r w:rsidR="00AF786E">
        <w:rPr>
          <w:rFonts w:eastAsiaTheme="minorEastAsia" w:cs="Times New Roman"/>
          <w:b/>
          <w:bCs/>
          <w:sz w:val="24"/>
          <w:szCs w:val="24"/>
          <w:lang w:eastAsia="zh-CN"/>
        </w:rPr>
        <w:t>f</w:t>
      </w:r>
      <w:r w:rsidR="00667E1E">
        <w:rPr>
          <w:rFonts w:eastAsiaTheme="minorEastAsia" w:cs="Times New Roman"/>
          <w:sz w:val="24"/>
          <w:szCs w:val="24"/>
          <w:lang w:eastAsia="zh-CN"/>
        </w:rPr>
        <w:t xml:space="preserve">) </w:t>
      </w:r>
      <w:r w:rsidR="00763DC0">
        <w:rPr>
          <w:rFonts w:eastAsiaTheme="minorEastAsia" w:cs="Times New Roman"/>
          <w:sz w:val="24"/>
          <w:szCs w:val="24"/>
          <w:lang w:eastAsia="zh-CN"/>
        </w:rPr>
        <w:t>stacking sequences</w:t>
      </w:r>
      <w:r w:rsidR="00E546A6">
        <w:rPr>
          <w:rFonts w:eastAsiaTheme="minorEastAsia" w:cs="Times New Roman" w:hint="eastAsia"/>
          <w:sz w:val="24"/>
          <w:szCs w:val="24"/>
          <w:lang w:eastAsia="zh-CN"/>
        </w:rPr>
        <w:t xml:space="preserve">. </w:t>
      </w:r>
      <w:r w:rsidR="002F3C19">
        <w:rPr>
          <w:rFonts w:eastAsiaTheme="minorEastAsia" w:cs="Times New Roman"/>
          <w:sz w:val="24"/>
          <w:szCs w:val="24"/>
          <w:lang w:eastAsia="zh-CN"/>
        </w:rPr>
        <w:t>T</w:t>
      </w:r>
      <w:r w:rsidR="00121734">
        <w:rPr>
          <w:rFonts w:eastAsiaTheme="minorEastAsia" w:cs="Times New Roman"/>
          <w:sz w:val="24"/>
          <w:szCs w:val="24"/>
          <w:lang w:eastAsia="zh-CN"/>
        </w:rPr>
        <w:t>he</w:t>
      </w:r>
      <w:r w:rsidR="00706B74">
        <w:rPr>
          <w:rFonts w:eastAsiaTheme="minorEastAsia" w:cs="Times New Roman"/>
          <w:sz w:val="24"/>
          <w:szCs w:val="24"/>
          <w:lang w:eastAsia="zh-CN"/>
        </w:rPr>
        <w:t xml:space="preserve"> </w:t>
      </w:r>
      <w:r w:rsidR="001C4AC5" w:rsidRPr="00AA2965">
        <w:rPr>
          <w:rFonts w:cs="Times New Roman"/>
          <w:sz w:val="24"/>
          <w:szCs w:val="24"/>
        </w:rPr>
        <w:t>Helmholtz free energ</w:t>
      </w:r>
      <w:r w:rsidR="00121734">
        <w:rPr>
          <w:rFonts w:cs="Times New Roman"/>
          <w:sz w:val="24"/>
          <w:szCs w:val="24"/>
        </w:rPr>
        <w:t>ies</w:t>
      </w:r>
      <w:r w:rsidR="001C4AC5" w:rsidRPr="00AA2965">
        <w:rPr>
          <w:rFonts w:cs="Times New Roman"/>
          <w:sz w:val="24"/>
          <w:szCs w:val="24"/>
        </w:rPr>
        <w:t xml:space="preserve"> (</w:t>
      </w:r>
      <w:r w:rsidR="001C4AC5" w:rsidRPr="00AA2965">
        <w:rPr>
          <w:rFonts w:cs="Times New Roman"/>
          <w:i/>
          <w:iCs/>
          <w:sz w:val="24"/>
          <w:szCs w:val="24"/>
        </w:rPr>
        <w:t>F</w:t>
      </w:r>
      <w:r w:rsidR="001C4AC5" w:rsidRPr="00AA2965">
        <w:rPr>
          <w:rFonts w:cs="Times New Roman"/>
          <w:sz w:val="24"/>
          <w:szCs w:val="24"/>
        </w:rPr>
        <w:t xml:space="preserve">) </w:t>
      </w:r>
      <w:r w:rsidR="002F3C19">
        <w:rPr>
          <w:rFonts w:cs="Times New Roman"/>
          <w:sz w:val="24"/>
          <w:szCs w:val="24"/>
        </w:rPr>
        <w:t xml:space="preserve">calculated for </w:t>
      </w:r>
      <w:r w:rsidR="001C4AC5" w:rsidRPr="00AA2965">
        <w:rPr>
          <w:rFonts w:cs="Times New Roman"/>
          <w:sz w:val="24"/>
          <w:szCs w:val="24"/>
        </w:rPr>
        <w:t>the two allotropes</w:t>
      </w:r>
      <w:r w:rsidR="00121734">
        <w:rPr>
          <w:rFonts w:cs="Times New Roman"/>
          <w:sz w:val="24"/>
          <w:szCs w:val="24"/>
        </w:rPr>
        <w:t xml:space="preserve"> </w:t>
      </w:r>
      <w:r w:rsidR="002F3C19">
        <w:rPr>
          <w:rFonts w:cs="Times New Roman"/>
          <w:sz w:val="24"/>
          <w:szCs w:val="24"/>
        </w:rPr>
        <w:t xml:space="preserve">indicate </w:t>
      </w:r>
      <w:r w:rsidR="00121734">
        <w:rPr>
          <w:rFonts w:cs="Times New Roman"/>
          <w:sz w:val="24"/>
          <w:szCs w:val="24"/>
        </w:rPr>
        <w:t xml:space="preserve">that </w:t>
      </w:r>
      <w:r w:rsidR="00F66725">
        <w:rPr>
          <w:rFonts w:cs="Times New Roman"/>
          <w:sz w:val="24"/>
          <w:szCs w:val="24"/>
        </w:rPr>
        <w:t xml:space="preserve">the </w:t>
      </w:r>
      <w:r w:rsidR="00197AD2" w:rsidRPr="00AA2965">
        <w:rPr>
          <w:rFonts w:cs="Times New Roman"/>
          <w:i/>
          <w:iCs/>
          <w:sz w:val="24"/>
          <w:szCs w:val="24"/>
        </w:rPr>
        <w:t>hcp</w:t>
      </w:r>
      <w:r w:rsidR="00197AD2" w:rsidRPr="00AA2965">
        <w:rPr>
          <w:rFonts w:cs="Times New Roman"/>
          <w:sz w:val="24"/>
          <w:szCs w:val="24"/>
        </w:rPr>
        <w:t xml:space="preserve"> trilayer </w:t>
      </w:r>
      <w:r w:rsidR="00F66725">
        <w:rPr>
          <w:rFonts w:cs="Times New Roman"/>
          <w:sz w:val="24"/>
          <w:szCs w:val="24"/>
        </w:rPr>
        <w:t>goldene</w:t>
      </w:r>
      <w:r w:rsidR="00197AD2" w:rsidRPr="00AA2965">
        <w:rPr>
          <w:rFonts w:cs="Times New Roman"/>
          <w:sz w:val="24"/>
          <w:szCs w:val="24"/>
        </w:rPr>
        <w:t xml:space="preserve"> </w:t>
      </w:r>
      <w:r w:rsidR="00197AD2">
        <w:rPr>
          <w:rFonts w:cs="Times New Roman"/>
          <w:sz w:val="24"/>
          <w:szCs w:val="24"/>
        </w:rPr>
        <w:t>is</w:t>
      </w:r>
      <w:r w:rsidR="00197AD2" w:rsidRPr="00AA2965">
        <w:rPr>
          <w:rFonts w:cs="Times New Roman"/>
          <w:sz w:val="24"/>
          <w:szCs w:val="24"/>
        </w:rPr>
        <w:t xml:space="preserve"> </w:t>
      </w:r>
      <w:r w:rsidR="002F3C19">
        <w:rPr>
          <w:rFonts w:cs="Times New Roman"/>
          <w:sz w:val="24"/>
          <w:szCs w:val="24"/>
        </w:rPr>
        <w:t>≈</w:t>
      </w:r>
      <w:r w:rsidR="00F66725">
        <w:rPr>
          <w:rFonts w:cs="Times New Roman"/>
          <w:sz w:val="24"/>
          <w:szCs w:val="24"/>
        </w:rPr>
        <w:t>50 meV/atom</w:t>
      </w:r>
      <w:r w:rsidR="00197AD2" w:rsidRPr="00AA2965">
        <w:rPr>
          <w:rFonts w:cs="Times New Roman"/>
          <w:sz w:val="24"/>
          <w:szCs w:val="24"/>
        </w:rPr>
        <w:t xml:space="preserve"> more stable than</w:t>
      </w:r>
      <w:r w:rsidR="00F66725">
        <w:rPr>
          <w:rFonts w:cs="Times New Roman"/>
          <w:sz w:val="24"/>
          <w:szCs w:val="24"/>
        </w:rPr>
        <w:t xml:space="preserve"> the</w:t>
      </w:r>
      <w:r w:rsidR="00197AD2" w:rsidRPr="00AA2965">
        <w:rPr>
          <w:rFonts w:cs="Times New Roman"/>
          <w:sz w:val="24"/>
          <w:szCs w:val="24"/>
        </w:rPr>
        <w:t xml:space="preserve"> </w:t>
      </w:r>
      <w:r w:rsidR="00197AD2" w:rsidRPr="00AA2965">
        <w:rPr>
          <w:rFonts w:cs="Times New Roman"/>
          <w:i/>
          <w:iCs/>
          <w:sz w:val="24"/>
          <w:szCs w:val="24"/>
        </w:rPr>
        <w:t>fcc</w:t>
      </w:r>
      <w:r w:rsidR="00197AD2" w:rsidRPr="00AA2965">
        <w:rPr>
          <w:rFonts w:cs="Times New Roman"/>
          <w:sz w:val="24"/>
          <w:szCs w:val="24"/>
        </w:rPr>
        <w:t xml:space="preserve"> trilayer </w:t>
      </w:r>
      <w:r w:rsidR="00F66725">
        <w:rPr>
          <w:rFonts w:cs="Times New Roman"/>
          <w:sz w:val="24"/>
          <w:szCs w:val="24"/>
        </w:rPr>
        <w:t>goldene</w:t>
      </w:r>
      <w:r w:rsidR="00197AD2" w:rsidRPr="00AA2965">
        <w:rPr>
          <w:rFonts w:cs="Times New Roman"/>
          <w:sz w:val="24"/>
          <w:szCs w:val="24"/>
        </w:rPr>
        <w:t xml:space="preserve"> at 300 K</w:t>
      </w:r>
      <w:r w:rsidR="00F66725">
        <w:rPr>
          <w:rFonts w:cs="Times New Roman"/>
          <w:sz w:val="24"/>
          <w:szCs w:val="24"/>
        </w:rPr>
        <w:t>.</w:t>
      </w:r>
      <w:r w:rsidR="00C458EB">
        <w:rPr>
          <w:rFonts w:cs="Times New Roman"/>
          <w:sz w:val="24"/>
          <w:szCs w:val="24"/>
        </w:rPr>
        <w:t xml:space="preserve"> Therefore, </w:t>
      </w:r>
      <w:r w:rsidR="00912703">
        <w:rPr>
          <w:rFonts w:cs="Times New Roman"/>
          <w:sz w:val="24"/>
          <w:szCs w:val="24"/>
        </w:rPr>
        <w:t>we predict that</w:t>
      </w:r>
      <w:r w:rsidR="00912703" w:rsidRPr="00AA2965">
        <w:rPr>
          <w:rFonts w:cs="Times New Roman" w:hint="eastAsia"/>
          <w:sz w:val="24"/>
          <w:szCs w:val="24"/>
        </w:rPr>
        <w:t xml:space="preserve"> </w:t>
      </w:r>
      <w:r w:rsidR="004235E6">
        <w:rPr>
          <w:rFonts w:cs="Times New Roman"/>
          <w:sz w:val="24"/>
          <w:szCs w:val="24"/>
        </w:rPr>
        <w:t xml:space="preserve">the </w:t>
      </w:r>
      <w:r w:rsidR="004235E6" w:rsidRPr="00C6167E">
        <w:rPr>
          <w:rFonts w:cs="Times New Roman"/>
          <w:i/>
          <w:iCs/>
          <w:sz w:val="24"/>
          <w:szCs w:val="24"/>
        </w:rPr>
        <w:t>hcp</w:t>
      </w:r>
      <w:r w:rsidR="004235E6">
        <w:rPr>
          <w:rFonts w:cs="Times New Roman"/>
          <w:sz w:val="24"/>
          <w:szCs w:val="24"/>
        </w:rPr>
        <w:t xml:space="preserve"> </w:t>
      </w:r>
      <w:r w:rsidR="00C6167E">
        <w:rPr>
          <w:rFonts w:cs="Times New Roman"/>
          <w:sz w:val="24"/>
          <w:szCs w:val="24"/>
        </w:rPr>
        <w:t>phase</w:t>
      </w:r>
      <w:r w:rsidR="004235E6">
        <w:rPr>
          <w:rFonts w:cs="Times New Roman"/>
          <w:sz w:val="24"/>
          <w:szCs w:val="24"/>
        </w:rPr>
        <w:t xml:space="preserve"> wo</w:t>
      </w:r>
      <w:r w:rsidR="00C6167E">
        <w:rPr>
          <w:rFonts w:cs="Times New Roman"/>
          <w:sz w:val="24"/>
          <w:szCs w:val="24"/>
        </w:rPr>
        <w:t>uld be retained after etching and its stability</w:t>
      </w:r>
      <w:r w:rsidR="00912703">
        <w:rPr>
          <w:rFonts w:cs="Times New Roman"/>
          <w:sz w:val="24"/>
          <w:szCs w:val="24"/>
        </w:rPr>
        <w:t xml:space="preserve"> contributes to the prevalence of trilayer goldene.</w:t>
      </w:r>
    </w:p>
    <w:p w14:paraId="70497BCA" w14:textId="77777777" w:rsidR="00E47387" w:rsidRPr="00DC7357" w:rsidRDefault="00E47387" w:rsidP="00B650B1">
      <w:pPr>
        <w:spacing w:after="0" w:line="360" w:lineRule="auto"/>
        <w:ind w:firstLine="576"/>
        <w:jc w:val="both"/>
        <w:rPr>
          <w:rFonts w:eastAsiaTheme="minorEastAsia" w:cs="Times New Roman"/>
          <w:sz w:val="24"/>
          <w:szCs w:val="24"/>
          <w:lang w:eastAsia="zh-CN"/>
        </w:rPr>
      </w:pPr>
    </w:p>
    <w:p w14:paraId="56D5708C" w14:textId="379D2260" w:rsidR="005D6815" w:rsidRPr="00F26492" w:rsidRDefault="005D6815" w:rsidP="00F26492">
      <w:pPr>
        <w:spacing w:after="0" w:line="360" w:lineRule="auto"/>
        <w:jc w:val="center"/>
        <w:rPr>
          <w:rFonts w:eastAsiaTheme="minorEastAsia" w:cs="Times New Roman"/>
          <w:b/>
          <w:bCs/>
          <w:sz w:val="24"/>
          <w:szCs w:val="24"/>
          <w:lang w:eastAsia="zh-CN"/>
        </w:rPr>
      </w:pPr>
      <w:r w:rsidRPr="005D6815">
        <w:rPr>
          <w:rFonts w:eastAsiaTheme="minorEastAsia" w:cs="Times New Roman"/>
          <w:b/>
          <w:bCs/>
          <w:noProof/>
          <w:sz w:val="24"/>
          <w:szCs w:val="24"/>
          <w:lang w:eastAsia="zh-CN"/>
        </w:rPr>
        <w:drawing>
          <wp:inline distT="0" distB="0" distL="0" distR="0" wp14:anchorId="212B55D4" wp14:editId="378705C3">
            <wp:extent cx="5486400" cy="5057019"/>
            <wp:effectExtent l="0" t="0" r="0" b="0"/>
            <wp:docPr id="1302394728" name="Picture 1" descr="A diagram of a number of yellow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394728" name="Picture 1" descr="A diagram of a number of yellow dots&#10;&#10;Description automatically generated with medium confidence"/>
                    <pic:cNvPicPr/>
                  </pic:nvPicPr>
                  <pic:blipFill>
                    <a:blip r:embed="rId30"/>
                    <a:stretch>
                      <a:fillRect/>
                    </a:stretch>
                  </pic:blipFill>
                  <pic:spPr>
                    <a:xfrm>
                      <a:off x="0" y="0"/>
                      <a:ext cx="5486400" cy="5057019"/>
                    </a:xfrm>
                    <a:prstGeom prst="rect">
                      <a:avLst/>
                    </a:prstGeom>
                  </pic:spPr>
                </pic:pic>
              </a:graphicData>
            </a:graphic>
          </wp:inline>
        </w:drawing>
      </w:r>
    </w:p>
    <w:p w14:paraId="3845B91C" w14:textId="30276ADB" w:rsidR="005D6815" w:rsidRPr="00480DDC" w:rsidRDefault="005D6815" w:rsidP="001122C4">
      <w:pPr>
        <w:pStyle w:val="NormalWeb"/>
        <w:spacing w:before="0" w:beforeAutospacing="0" w:after="0" w:afterAutospacing="0" w:line="360" w:lineRule="auto"/>
        <w:jc w:val="both"/>
        <w:rPr>
          <w:rFonts w:eastAsiaTheme="minorEastAsia"/>
          <w:b/>
          <w:bCs/>
          <w:color w:val="000000" w:themeColor="text1"/>
          <w:lang w:val="en-US"/>
        </w:rPr>
      </w:pPr>
      <w:r w:rsidRPr="00040105">
        <w:rPr>
          <w:rFonts w:hint="eastAsia"/>
          <w:b/>
          <w:bCs/>
          <w:lang w:val="en-GB"/>
        </w:rPr>
        <w:t>Figure S2</w:t>
      </w:r>
      <w:r w:rsidR="0092714E">
        <w:rPr>
          <w:rFonts w:eastAsiaTheme="minorEastAsia"/>
          <w:b/>
          <w:bCs/>
          <w:lang w:val="en-GB"/>
        </w:rPr>
        <w:t>3</w:t>
      </w:r>
      <w:r w:rsidRPr="00040105">
        <w:rPr>
          <w:b/>
          <w:bCs/>
          <w:lang w:val="en-US"/>
        </w:rPr>
        <w:t xml:space="preserve"> |</w:t>
      </w:r>
      <w:r w:rsidR="001122C4">
        <w:rPr>
          <w:rFonts w:eastAsiaTheme="minorEastAsia" w:hint="eastAsia"/>
          <w:b/>
          <w:bCs/>
          <w:lang w:val="en-US"/>
        </w:rPr>
        <w:t xml:space="preserve"> </w:t>
      </w:r>
      <w:r w:rsidR="00400AAA">
        <w:rPr>
          <w:rFonts w:eastAsiaTheme="minorEastAsia"/>
          <w:b/>
          <w:bCs/>
          <w:lang w:val="en-US"/>
        </w:rPr>
        <w:t>Dynamic s</w:t>
      </w:r>
      <w:r w:rsidR="00153DCD">
        <w:rPr>
          <w:rFonts w:eastAsiaTheme="minorEastAsia"/>
          <w:b/>
          <w:bCs/>
          <w:lang w:val="en-US"/>
        </w:rPr>
        <w:t xml:space="preserve">tability </w:t>
      </w:r>
      <w:r w:rsidR="00400AAA">
        <w:rPr>
          <w:rFonts w:eastAsiaTheme="minorEastAsia"/>
          <w:b/>
          <w:bCs/>
          <w:lang w:val="en-US"/>
        </w:rPr>
        <w:t xml:space="preserve">of </w:t>
      </w:r>
      <w:r w:rsidR="00B52F77">
        <w:rPr>
          <w:rFonts w:eastAsiaTheme="minorEastAsia"/>
          <w:b/>
          <w:bCs/>
          <w:i/>
          <w:iCs/>
          <w:lang w:val="en-US"/>
        </w:rPr>
        <w:t>fcc</w:t>
      </w:r>
      <w:r w:rsidR="00400AAA">
        <w:rPr>
          <w:rFonts w:eastAsiaTheme="minorEastAsia"/>
          <w:b/>
          <w:bCs/>
          <w:lang w:val="en-US"/>
        </w:rPr>
        <w:t xml:space="preserve"> and </w:t>
      </w:r>
      <w:r w:rsidR="00B52F77">
        <w:rPr>
          <w:rFonts w:eastAsiaTheme="minorEastAsia"/>
          <w:b/>
          <w:bCs/>
          <w:i/>
          <w:iCs/>
          <w:lang w:val="en-US"/>
        </w:rPr>
        <w:t>hcp</w:t>
      </w:r>
      <w:r w:rsidR="00400AAA">
        <w:rPr>
          <w:rFonts w:eastAsiaTheme="minorEastAsia"/>
          <w:b/>
          <w:bCs/>
          <w:lang w:val="en-US"/>
        </w:rPr>
        <w:t xml:space="preserve"> trilayer goldene. </w:t>
      </w:r>
      <w:r w:rsidR="005F578B" w:rsidRPr="005F578B">
        <w:rPr>
          <w:rFonts w:eastAsiaTheme="minorEastAsia"/>
          <w:lang w:val="en-US"/>
        </w:rPr>
        <w:t>T</w:t>
      </w:r>
      <w:r w:rsidR="005F578B" w:rsidRPr="00DC7357">
        <w:rPr>
          <w:rFonts w:eastAsiaTheme="minorEastAsia"/>
          <w:lang w:val="en-US"/>
        </w:rPr>
        <w:t xml:space="preserve">ime-averaged (±1 </w:t>
      </w:r>
      <w:r w:rsidR="005F578B" w:rsidRPr="005F578B">
        <w:rPr>
          <w:rFonts w:eastAsiaTheme="minorEastAsia" w:hint="eastAsia"/>
          <w:lang w:val="en-US"/>
        </w:rPr>
        <w:t>Picoseconds</w:t>
      </w:r>
      <w:r w:rsidR="005F578B" w:rsidRPr="00DC7357">
        <w:rPr>
          <w:rFonts w:eastAsiaTheme="minorEastAsia"/>
          <w:lang w:val="en-US"/>
        </w:rPr>
        <w:t xml:space="preserve">) atomic positions </w:t>
      </w:r>
      <w:r w:rsidR="00B52F77">
        <w:rPr>
          <w:rFonts w:eastAsiaTheme="minorEastAsia"/>
          <w:lang w:val="en-US"/>
        </w:rPr>
        <w:t xml:space="preserve">of </w:t>
      </w:r>
      <w:r w:rsidR="00B52F77" w:rsidRPr="00F55302">
        <w:rPr>
          <w:rFonts w:eastAsiaTheme="minorEastAsia"/>
          <w:i/>
          <w:iCs/>
          <w:lang w:val="en-US"/>
        </w:rPr>
        <w:t>fcc</w:t>
      </w:r>
      <w:r w:rsidR="00B52F77">
        <w:rPr>
          <w:rFonts w:eastAsiaTheme="minorEastAsia"/>
          <w:lang w:val="en-US"/>
        </w:rPr>
        <w:t xml:space="preserve"> (</w:t>
      </w:r>
      <w:r w:rsidR="00B52F77" w:rsidRPr="00F55302">
        <w:rPr>
          <w:rFonts w:eastAsiaTheme="minorEastAsia"/>
          <w:b/>
          <w:bCs/>
          <w:lang w:val="en-US"/>
        </w:rPr>
        <w:t>a,</w:t>
      </w:r>
      <w:r w:rsidR="003372F9">
        <w:rPr>
          <w:rFonts w:eastAsiaTheme="minorEastAsia"/>
          <w:b/>
          <w:bCs/>
          <w:lang w:val="en-US"/>
        </w:rPr>
        <w:t xml:space="preserve"> </w:t>
      </w:r>
      <w:r w:rsidR="00B52F77" w:rsidRPr="00F55302">
        <w:rPr>
          <w:rFonts w:eastAsiaTheme="minorEastAsia"/>
          <w:b/>
          <w:bCs/>
          <w:lang w:val="en-US"/>
        </w:rPr>
        <w:t>c, e</w:t>
      </w:r>
      <w:r w:rsidR="00F55302">
        <w:rPr>
          <w:rFonts w:eastAsiaTheme="minorEastAsia"/>
          <w:lang w:val="en-US"/>
        </w:rPr>
        <w:t>)</w:t>
      </w:r>
      <w:r w:rsidR="00B52F77">
        <w:rPr>
          <w:rFonts w:eastAsiaTheme="minorEastAsia"/>
          <w:lang w:val="en-US"/>
        </w:rPr>
        <w:t xml:space="preserve"> and </w:t>
      </w:r>
      <w:r w:rsidR="00B52F77" w:rsidRPr="00F55302">
        <w:rPr>
          <w:rFonts w:eastAsiaTheme="minorEastAsia"/>
          <w:i/>
          <w:iCs/>
          <w:lang w:val="en-US"/>
        </w:rPr>
        <w:t>hcp</w:t>
      </w:r>
      <w:r w:rsidR="00B52F77">
        <w:rPr>
          <w:rFonts w:eastAsiaTheme="minorEastAsia"/>
          <w:lang w:val="en-US"/>
        </w:rPr>
        <w:t xml:space="preserve"> </w:t>
      </w:r>
      <w:r w:rsidR="00F55302">
        <w:rPr>
          <w:rFonts w:eastAsiaTheme="minorEastAsia"/>
          <w:lang w:val="en-US"/>
        </w:rPr>
        <w:t>(</w:t>
      </w:r>
      <w:r w:rsidR="00F55302" w:rsidRPr="00F55302">
        <w:rPr>
          <w:rFonts w:eastAsiaTheme="minorEastAsia"/>
          <w:b/>
          <w:bCs/>
          <w:lang w:val="en-US"/>
        </w:rPr>
        <w:t>b, d, f</w:t>
      </w:r>
      <w:r w:rsidR="00F55302">
        <w:rPr>
          <w:rFonts w:eastAsiaTheme="minorEastAsia"/>
          <w:lang w:val="en-US"/>
        </w:rPr>
        <w:t>)</w:t>
      </w:r>
      <w:r w:rsidR="00A0435C">
        <w:rPr>
          <w:rFonts w:eastAsiaTheme="minorEastAsia"/>
          <w:lang w:val="en-US"/>
        </w:rPr>
        <w:t xml:space="preserve"> </w:t>
      </w:r>
      <w:r w:rsidR="002E2EA6">
        <w:rPr>
          <w:rFonts w:eastAsiaTheme="minorEastAsia"/>
          <w:lang w:val="en-US"/>
        </w:rPr>
        <w:t xml:space="preserve">trilayer goldene sheets </w:t>
      </w:r>
      <w:r w:rsidR="00191D8F">
        <w:rPr>
          <w:rFonts w:eastAsiaTheme="minorEastAsia"/>
          <w:lang w:val="en-US"/>
        </w:rPr>
        <w:t>recorde</w:t>
      </w:r>
      <w:r w:rsidR="00A0435C">
        <w:rPr>
          <w:rFonts w:eastAsiaTheme="minorEastAsia"/>
          <w:lang w:val="en-US"/>
        </w:rPr>
        <w:t xml:space="preserve">d </w:t>
      </w:r>
      <w:r w:rsidR="005F0DC8">
        <w:rPr>
          <w:rFonts w:eastAsiaTheme="minorEastAsia"/>
          <w:lang w:val="en-US"/>
        </w:rPr>
        <w:t xml:space="preserve">from </w:t>
      </w:r>
      <w:r w:rsidR="00B52F77">
        <w:rPr>
          <w:rFonts w:eastAsiaTheme="minorEastAsia"/>
          <w:lang w:val="en-US"/>
        </w:rPr>
        <w:t>different</w:t>
      </w:r>
      <w:r w:rsidR="003C575D">
        <w:rPr>
          <w:rFonts w:eastAsiaTheme="minorEastAsia" w:hint="eastAsia"/>
          <w:lang w:val="en-US"/>
        </w:rPr>
        <w:t xml:space="preserve"> </w:t>
      </w:r>
      <w:r w:rsidR="00F322EB" w:rsidRPr="00F322EB">
        <w:rPr>
          <w:rFonts w:eastAsiaTheme="minorEastAsia" w:hint="eastAsia"/>
          <w:lang w:val="en-US"/>
        </w:rPr>
        <w:t>projections.</w:t>
      </w:r>
    </w:p>
    <w:p w14:paraId="28E0D02D" w14:textId="77777777" w:rsidR="005D6815" w:rsidRDefault="005D6815" w:rsidP="00A43989">
      <w:pPr>
        <w:pStyle w:val="NormalWeb"/>
        <w:rPr>
          <w:rFonts w:eastAsiaTheme="minorEastAsia"/>
          <w:b/>
          <w:bCs/>
          <w:color w:val="000000" w:themeColor="text1"/>
          <w:sz w:val="28"/>
          <w:szCs w:val="28"/>
          <w:lang w:val="en-US"/>
        </w:rPr>
      </w:pPr>
    </w:p>
    <w:p w14:paraId="3AD60CF0" w14:textId="77777777" w:rsidR="005D6815" w:rsidRDefault="005D6815" w:rsidP="00A43989">
      <w:pPr>
        <w:pStyle w:val="NormalWeb"/>
        <w:rPr>
          <w:rFonts w:eastAsiaTheme="minorEastAsia"/>
          <w:b/>
          <w:bCs/>
          <w:color w:val="000000" w:themeColor="text1"/>
          <w:sz w:val="28"/>
          <w:szCs w:val="28"/>
          <w:lang w:val="en-US"/>
        </w:rPr>
      </w:pPr>
    </w:p>
    <w:p w14:paraId="15C607E0" w14:textId="0A2471C2" w:rsidR="00A43989" w:rsidRPr="007B38D5" w:rsidRDefault="00A43989" w:rsidP="00A43989">
      <w:pPr>
        <w:pStyle w:val="NormalWeb"/>
        <w:rPr>
          <w:rFonts w:eastAsiaTheme="minorEastAsia"/>
          <w:b/>
          <w:bCs/>
          <w:sz w:val="28"/>
          <w:szCs w:val="28"/>
          <w:lang w:val="en-US"/>
        </w:rPr>
      </w:pPr>
      <w:r w:rsidRPr="007B38D5">
        <w:rPr>
          <w:rFonts w:eastAsiaTheme="minorEastAsia" w:hint="eastAsia"/>
          <w:b/>
          <w:bCs/>
          <w:color w:val="000000" w:themeColor="text1"/>
          <w:sz w:val="28"/>
          <w:szCs w:val="28"/>
          <w:lang w:val="en-US"/>
        </w:rPr>
        <w:lastRenderedPageBreak/>
        <w:t xml:space="preserve">Section </w:t>
      </w:r>
      <w:r w:rsidR="0007445F">
        <w:rPr>
          <w:rFonts w:eastAsiaTheme="minorEastAsia" w:hint="eastAsia"/>
          <w:b/>
          <w:bCs/>
          <w:color w:val="000000" w:themeColor="text1"/>
          <w:sz w:val="28"/>
          <w:szCs w:val="28"/>
          <w:lang w:val="en-US"/>
        </w:rPr>
        <w:t>8</w:t>
      </w:r>
      <w:r w:rsidRPr="007B38D5">
        <w:rPr>
          <w:rFonts w:eastAsiaTheme="minorEastAsia" w:hint="eastAsia"/>
          <w:b/>
          <w:bCs/>
          <w:color w:val="000000" w:themeColor="text1"/>
          <w:sz w:val="28"/>
          <w:szCs w:val="28"/>
          <w:lang w:val="en-US"/>
        </w:rPr>
        <w:t>:</w:t>
      </w:r>
      <w:r w:rsidRPr="007B38D5">
        <w:rPr>
          <w:rFonts w:eastAsiaTheme="minorEastAsia" w:hint="eastAsia"/>
          <w:color w:val="000000" w:themeColor="text1"/>
          <w:sz w:val="28"/>
          <w:szCs w:val="28"/>
          <w:lang w:val="en-US"/>
        </w:rPr>
        <w:t xml:space="preserve"> </w:t>
      </w:r>
      <w:r w:rsidRPr="007B38D5">
        <w:rPr>
          <w:b/>
          <w:bCs/>
          <w:sz w:val="28"/>
          <w:szCs w:val="28"/>
          <w:lang w:val="en-US"/>
        </w:rPr>
        <w:t>Calculated XPS core-level shifts in DFT</w:t>
      </w:r>
    </w:p>
    <w:p w14:paraId="398F53B6" w14:textId="5014EEC2" w:rsidR="007665C4" w:rsidRPr="007665C4" w:rsidRDefault="007665C4" w:rsidP="0031054E">
      <w:pPr>
        <w:pStyle w:val="NormalWeb"/>
        <w:spacing w:before="0" w:beforeAutospacing="0" w:after="0" w:afterAutospacing="0" w:line="360" w:lineRule="auto"/>
        <w:ind w:firstLine="578"/>
        <w:jc w:val="both"/>
        <w:rPr>
          <w:rFonts w:eastAsiaTheme="minorEastAsia"/>
          <w:lang w:val="en-US"/>
        </w:rPr>
      </w:pPr>
      <w:r w:rsidRPr="007665C4">
        <w:rPr>
          <w:rFonts w:eastAsiaTheme="minorEastAsia"/>
          <w:lang w:val="en-US"/>
        </w:rPr>
        <w:t xml:space="preserve">Electronic structures were calculated within the density-functional-theory framework and PAW methods. </w:t>
      </w:r>
      <w:r w:rsidR="00CA0FE9">
        <w:rPr>
          <w:rFonts w:eastAsiaTheme="minorEastAsia" w:hint="eastAsia"/>
          <w:lang w:val="en-US"/>
        </w:rPr>
        <w:t>Isolated</w:t>
      </w:r>
      <w:r w:rsidRPr="007665C4">
        <w:rPr>
          <w:rFonts w:eastAsiaTheme="minorEastAsia"/>
          <w:lang w:val="en-US"/>
        </w:rPr>
        <w:t xml:space="preserve"> </w:t>
      </w:r>
      <w:r w:rsidR="00887367" w:rsidRPr="007665C4">
        <w:rPr>
          <w:rFonts w:eastAsiaTheme="minorEastAsia"/>
          <w:lang w:val="en-US"/>
        </w:rPr>
        <w:t>trilayer</w:t>
      </w:r>
      <w:r w:rsidRPr="007665C4">
        <w:rPr>
          <w:rFonts w:eastAsiaTheme="minorEastAsia"/>
          <w:lang w:val="en-US"/>
        </w:rPr>
        <w:t xml:space="preserve"> and monolayer</w:t>
      </w:r>
      <w:r w:rsidR="00887367">
        <w:rPr>
          <w:rFonts w:eastAsiaTheme="minorEastAsia" w:hint="eastAsia"/>
          <w:lang w:val="en-US"/>
        </w:rPr>
        <w:t xml:space="preserve"> </w:t>
      </w:r>
      <w:r w:rsidRPr="007665C4">
        <w:rPr>
          <w:rFonts w:eastAsiaTheme="minorEastAsia"/>
          <w:lang w:val="en-US"/>
        </w:rPr>
        <w:t xml:space="preserve">goldene were calculated using 29×29×3 </w:t>
      </w:r>
      <w:r w:rsidRPr="00015566">
        <w:rPr>
          <w:rFonts w:eastAsiaTheme="minorEastAsia"/>
          <w:i/>
          <w:iCs/>
          <w:lang w:val="en-US"/>
        </w:rPr>
        <w:t>k</w:t>
      </w:r>
      <w:r w:rsidRPr="007665C4">
        <w:rPr>
          <w:rFonts w:eastAsiaTheme="minorEastAsia"/>
          <w:lang w:val="en-US"/>
        </w:rPr>
        <w:t xml:space="preserve">-points, while bulk Au was calculated with 29×29×29 </w:t>
      </w:r>
      <w:r w:rsidRPr="00015566">
        <w:rPr>
          <w:rFonts w:eastAsiaTheme="minorEastAsia"/>
          <w:i/>
          <w:iCs/>
          <w:lang w:val="en-US"/>
        </w:rPr>
        <w:t>k</w:t>
      </w:r>
      <w:r w:rsidRPr="007665C4">
        <w:rPr>
          <w:rFonts w:eastAsiaTheme="minorEastAsia"/>
          <w:lang w:val="en-US"/>
        </w:rPr>
        <w:t>-points sampling of the Brillouin zone using a Monkhorst-Pack schem</w:t>
      </w:r>
      <w:r w:rsidR="0031054E">
        <w:rPr>
          <w:rFonts w:eastAsiaTheme="minorEastAsia" w:hint="eastAsia"/>
          <w:lang w:val="en-US"/>
        </w:rPr>
        <w:t>e</w:t>
      </w:r>
      <w:r w:rsidR="008A4E2F">
        <w:rPr>
          <w:rFonts w:eastAsiaTheme="minorEastAsia"/>
          <w:lang w:val="en-US"/>
        </w:rPr>
        <w:fldChar w:fldCharType="begin"/>
      </w:r>
      <w:r w:rsidR="00A30C10">
        <w:rPr>
          <w:rFonts w:eastAsiaTheme="minorEastAsia"/>
          <w:lang w:val="en-US"/>
        </w:rPr>
        <w:instrText xml:space="preserve"> ADDIN EN.CITE &lt;EndNote&gt;&lt;Cite&gt;&lt;Author&gt;Monkhorst&lt;/Author&gt;&lt;Year&gt;1976&lt;/Year&gt;&lt;RecNum&gt;155&lt;/RecNum&gt;&lt;DisplayText&gt;&lt;style face="superscript"&gt;22&lt;/style&gt;&lt;/DisplayText&gt;&lt;record&gt;&lt;rec-number&gt;155&lt;/rec-number&gt;&lt;foreign-keys&gt;&lt;key app="EN" db-id="rf02tedaqtv92zeaaw0pwd9fww09fdzvft2r" timestamp="1721134744"&gt;155&lt;/key&gt;&lt;key app="ENWeb" db-id=""&gt;0&lt;/key&gt;&lt;/foreign-keys&gt;&lt;ref-type name="Journal Article"&gt;17&lt;/ref-type&gt;&lt;contributors&gt;&lt;authors&gt;&lt;author&gt;Monkhorst, Hendrik J.&lt;/author&gt;&lt;author&gt;Pack, James D.&lt;/author&gt;&lt;/authors&gt;&lt;/contributors&gt;&lt;titles&gt;&lt;title&gt;Special points for Brillouin-zone integrations&lt;/title&gt;&lt;secondary-title&gt;Phys. Rev. B&lt;/secondary-title&gt;&lt;/titles&gt;&lt;periodical&gt;&lt;full-title&gt;Phys. Rev. B&lt;/full-title&gt;&lt;/periodical&gt;&lt;pages&gt;5188-5192&lt;/pages&gt;&lt;volume&gt;13&lt;/volume&gt;&lt;number&gt;12&lt;/number&gt;&lt;section&gt;5188&lt;/section&gt;&lt;dates&gt;&lt;year&gt;1976&lt;/year&gt;&lt;/dates&gt;&lt;isbn&gt;0556-2805&lt;/isbn&gt;&lt;urls&gt;&lt;/urls&gt;&lt;electronic-resource-num&gt;10.1103/PhysRevB.13.5188&lt;/electronic-resource-num&gt;&lt;/record&gt;&lt;/Cite&gt;&lt;/EndNote&gt;</w:instrText>
      </w:r>
      <w:r w:rsidR="008A4E2F">
        <w:rPr>
          <w:rFonts w:eastAsiaTheme="minorEastAsia"/>
          <w:lang w:val="en-US"/>
        </w:rPr>
        <w:fldChar w:fldCharType="separate"/>
      </w:r>
      <w:r w:rsidR="00A30C10" w:rsidRPr="00A30C10">
        <w:rPr>
          <w:rFonts w:eastAsiaTheme="minorEastAsia"/>
          <w:noProof/>
          <w:vertAlign w:val="superscript"/>
          <w:lang w:val="en-US"/>
        </w:rPr>
        <w:t>22</w:t>
      </w:r>
      <w:r w:rsidR="008A4E2F">
        <w:rPr>
          <w:rFonts w:eastAsiaTheme="minorEastAsia"/>
          <w:lang w:val="en-US"/>
        </w:rPr>
        <w:fldChar w:fldCharType="end"/>
      </w:r>
      <w:r w:rsidRPr="007665C4">
        <w:rPr>
          <w:rFonts w:eastAsiaTheme="minorEastAsia"/>
          <w:lang w:val="en-US"/>
        </w:rPr>
        <w:t>. The energy cut-off for plane waves included in the expansion of wave functions was 400 eV. The Au 4</w:t>
      </w:r>
      <w:r w:rsidRPr="00CA0FE9">
        <w:rPr>
          <w:rFonts w:eastAsiaTheme="minorEastAsia"/>
          <w:i/>
          <w:iCs/>
          <w:lang w:val="en-US"/>
        </w:rPr>
        <w:t>f</w:t>
      </w:r>
      <w:r w:rsidRPr="00CA0FE9">
        <w:rPr>
          <w:rFonts w:eastAsiaTheme="minorEastAsia"/>
          <w:vertAlign w:val="subscript"/>
          <w:lang w:val="en-US"/>
        </w:rPr>
        <w:t xml:space="preserve">7/2 </w:t>
      </w:r>
      <w:r w:rsidRPr="007665C4">
        <w:rPr>
          <w:rFonts w:eastAsiaTheme="minorEastAsia"/>
          <w:lang w:val="en-US"/>
        </w:rPr>
        <w:t xml:space="preserve">core level shifts of </w:t>
      </w:r>
      <w:r w:rsidR="00CA0FE9">
        <w:rPr>
          <w:rFonts w:eastAsiaTheme="minorEastAsia" w:hint="eastAsia"/>
          <w:lang w:val="en-US"/>
        </w:rPr>
        <w:t>isolated</w:t>
      </w:r>
      <w:r w:rsidRPr="007665C4">
        <w:rPr>
          <w:rFonts w:eastAsiaTheme="minorEastAsia"/>
          <w:lang w:val="en-US"/>
        </w:rPr>
        <w:t xml:space="preserve"> trilayer and monolayer of goldene with respect to the bulk Au were calculated according to the slater transition state, initial state, and final state approximation</w:t>
      </w:r>
      <w:r w:rsidR="00B75D89">
        <w:rPr>
          <w:rFonts w:eastAsiaTheme="minorEastAsia"/>
          <w:lang w:val="en-US"/>
        </w:rPr>
        <w:fldChar w:fldCharType="begin">
          <w:fldData xml:space="preserve">PEVuZE5vdGU+PENpdGU+PEF1dGhvcj5Lw7ZobGVyPC9BdXRob3I+PFllYXI+MjAwNDwvWWVhcj48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==
</w:fldData>
        </w:fldChar>
      </w:r>
      <w:r w:rsidR="00A30C10">
        <w:rPr>
          <w:rFonts w:eastAsiaTheme="minorEastAsia"/>
          <w:lang w:val="en-US"/>
        </w:rPr>
        <w:instrText xml:space="preserve"> ADDIN EN.CITE </w:instrText>
      </w:r>
      <w:r w:rsidR="00A30C10">
        <w:rPr>
          <w:rFonts w:eastAsiaTheme="minorEastAsia"/>
          <w:lang w:val="en-US"/>
        </w:rPr>
        <w:fldChar w:fldCharType="begin">
          <w:fldData xml:space="preserve">PEVuZE5vdGU+PENpdGU+PEF1dGhvcj5Lw7ZobGVyPC9BdXRob3I+PFllYXI+MjAwNDwvWWVhcj48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==
</w:fldData>
        </w:fldChar>
      </w:r>
      <w:r w:rsidR="00A30C10">
        <w:rPr>
          <w:rFonts w:eastAsiaTheme="minorEastAsia"/>
          <w:lang w:val="en-US"/>
        </w:rPr>
        <w:instrText xml:space="preserve"> ADDIN EN.CITE.DATA </w:instrText>
      </w:r>
      <w:r w:rsidR="00A30C10">
        <w:rPr>
          <w:rFonts w:eastAsiaTheme="minorEastAsia"/>
          <w:lang w:val="en-US"/>
        </w:rPr>
      </w:r>
      <w:r w:rsidR="00A30C10">
        <w:rPr>
          <w:rFonts w:eastAsiaTheme="minorEastAsia"/>
          <w:lang w:val="en-US"/>
        </w:rPr>
        <w:fldChar w:fldCharType="end"/>
      </w:r>
      <w:r w:rsidR="00B75D89">
        <w:rPr>
          <w:rFonts w:eastAsiaTheme="minorEastAsia"/>
          <w:lang w:val="en-US"/>
        </w:rPr>
      </w:r>
      <w:r w:rsidR="00B75D89">
        <w:rPr>
          <w:rFonts w:eastAsiaTheme="minorEastAsia"/>
          <w:lang w:val="en-US"/>
        </w:rPr>
        <w:fldChar w:fldCharType="separate"/>
      </w:r>
      <w:r w:rsidR="00A30C10" w:rsidRPr="00A30C10">
        <w:rPr>
          <w:rFonts w:eastAsiaTheme="minorEastAsia"/>
          <w:noProof/>
          <w:vertAlign w:val="superscript"/>
          <w:lang w:val="en-US"/>
        </w:rPr>
        <w:t>23-25</w:t>
      </w:r>
      <w:r w:rsidR="00B75D89">
        <w:rPr>
          <w:rFonts w:eastAsiaTheme="minorEastAsia"/>
          <w:lang w:val="en-US"/>
        </w:rPr>
        <w:fldChar w:fldCharType="end"/>
      </w:r>
      <w:r w:rsidRPr="007665C4">
        <w:rPr>
          <w:rFonts w:eastAsiaTheme="minorEastAsia"/>
          <w:lang w:val="en-US"/>
        </w:rPr>
        <w:t xml:space="preserve"> (</w:t>
      </w:r>
      <w:r w:rsidRPr="0031054E">
        <w:rPr>
          <w:rFonts w:eastAsiaTheme="minorEastAsia"/>
          <w:b/>
          <w:bCs/>
          <w:lang w:val="en-US"/>
        </w:rPr>
        <w:t>Table S</w:t>
      </w:r>
      <w:r w:rsidR="0031054E" w:rsidRPr="0031054E">
        <w:rPr>
          <w:rFonts w:eastAsiaTheme="minorEastAsia" w:hint="eastAsia"/>
          <w:b/>
          <w:bCs/>
          <w:lang w:val="en-US"/>
        </w:rPr>
        <w:t>6</w:t>
      </w:r>
      <w:r w:rsidRPr="007665C4">
        <w:rPr>
          <w:rFonts w:eastAsiaTheme="minorEastAsia"/>
          <w:lang w:val="en-US"/>
        </w:rPr>
        <w:t>). The Slater Transition State of bulk Au was used as a reference to obtain the calculated binding energies without accounting for the 4</w:t>
      </w:r>
      <w:r w:rsidRPr="00015566">
        <w:rPr>
          <w:rFonts w:eastAsiaTheme="minorEastAsia"/>
          <w:i/>
          <w:iCs/>
          <w:lang w:val="en-US"/>
        </w:rPr>
        <w:t>f</w:t>
      </w:r>
      <w:r w:rsidRPr="007665C4">
        <w:rPr>
          <w:rFonts w:eastAsiaTheme="minorEastAsia"/>
          <w:lang w:val="en-US"/>
        </w:rPr>
        <w:t xml:space="preserve"> spin-orbit splitting of 3.6 eV. The half-occupied Slater Transition State has previously been proven useful for metallic systems</w:t>
      </w:r>
      <w:r w:rsidR="00A87C23">
        <w:rPr>
          <w:rFonts w:eastAsiaTheme="minorEastAsia"/>
          <w:lang w:val="en-US"/>
        </w:rPr>
        <w:fldChar w:fldCharType="begin"/>
      </w:r>
      <w:r w:rsidR="00A30C10">
        <w:rPr>
          <w:rFonts w:eastAsiaTheme="minorEastAsia"/>
          <w:lang w:val="en-US"/>
        </w:rPr>
        <w:instrText xml:space="preserve"> ADDIN EN.CITE &lt;EndNote&gt;&lt;Cite&gt;&lt;Author&gt;Göransson&lt;/Author&gt;&lt;Year&gt;2005&lt;/Year&gt;&lt;RecNum&gt;159&lt;/RecNum&gt;&lt;DisplayText&gt;&lt;style face="superscript"&gt;26, 27&lt;/style&gt;&lt;/DisplayText&gt;&lt;record&gt;&lt;rec-number&gt;159&lt;/rec-number&gt;&lt;foreign-keys&gt;&lt;key app="EN" db-id="rf02tedaqtv92zeaaw0pwd9fww09fdzvft2r" timestamp="1721135122"&gt;159&lt;/key&gt;&lt;key app="ENWeb" db-id=""&gt;0&lt;/key&gt;&lt;/foreign-keys&gt;&lt;ref-type name="Journal Article"&gt;17&lt;/ref-type&gt;&lt;contributors&gt;&lt;authors&gt;&lt;author&gt;Göransson, C.&lt;/author&gt;&lt;author&gt;Olovsson, W.&lt;/author&gt;&lt;author&gt;Abrikosov, I. A.&lt;/author&gt;&lt;/authors&gt;&lt;/contributors&gt;&lt;titles&gt;&lt;title&gt;Numerical investigation of the validity of the Slater-Janak transition-state model in metallic systems&lt;/title&gt;&lt;secondary-title&gt;Phys. Rev. B&lt;/secondary-title&gt;&lt;/titles&gt;&lt;periodical&gt;&lt;full-title&gt;Phys. Rev. B&lt;/full-title&gt;&lt;/periodical&gt;&lt;pages&gt;134203&lt;/pages&gt;&lt;volume&gt;72&lt;/volume&gt;&lt;number&gt;13&lt;/number&gt;&lt;dates&gt;&lt;year&gt;2005&lt;/year&gt;&lt;/dates&gt;&lt;isbn&gt;1098-0121&amp;#xD;1550-235X&lt;/isbn&gt;&lt;urls&gt;&lt;/urls&gt;&lt;electronic-resource-num&gt;10.1103/PhysRevB.72.134203&lt;/electronic-resource-num&gt;&lt;/record&gt;&lt;/Cite&gt;&lt;Cite&gt;&lt;Author&gt;Olovsson&lt;/Author&gt;&lt;Year&gt;2010&lt;/Year&gt;&lt;RecNum&gt;160&lt;/RecNum&gt;&lt;record&gt;&lt;rec-number&gt;160&lt;/rec-number&gt;&lt;foreign-keys&gt;&lt;key app="EN" db-id="rf02tedaqtv92zeaaw0pwd9fww09fdzvft2r" timestamp="1721135131"&gt;160&lt;/key&gt;&lt;key app="ENWeb" db-id=""&gt;0&lt;/key&gt;&lt;/foreign-keys&gt;&lt;ref-type name="Journal Article"&gt;17&lt;/ref-type&gt;&lt;contributors&gt;&lt;authors&gt;&lt;author&gt;Olovsson, Weine&lt;/author&gt;&lt;author&gt;Marten, Tobias&lt;/author&gt;&lt;author&gt;Holmström, Erik&lt;/author&gt;&lt;author&gt;Johansson, Börje&lt;/author&gt;&lt;author&gt;Abrikosov, Igor A.&lt;/author&gt;&lt;/authors&gt;&lt;/contributors&gt;&lt;titles&gt;&lt;title&gt;First principle calculations of core-level binding energy and Auger kinetic energy shifts in metallic solids&lt;/title&gt;&lt;secondary-title&gt;J. Elec. Spec. Rel. Phen.&lt;/secondary-title&gt;&lt;/titles&gt;&lt;periodical&gt;&lt;full-title&gt;J. Elec. Spec. Rel. Phen.&lt;/full-title&gt;&lt;/periodical&gt;&lt;pages&gt;88-99&lt;/pages&gt;&lt;volume&gt;178-179&lt;/volume&gt;&lt;section&gt;88&lt;/section&gt;&lt;dates&gt;&lt;year&gt;2010&lt;/year&gt;&lt;/dates&gt;&lt;isbn&gt;03682048&lt;/isbn&gt;&lt;urls&gt;&lt;/urls&gt;&lt;electronic-resource-num&gt;10.1016/j.elspec.2009.10.007&lt;/electronic-resource-num&gt;&lt;/record&gt;&lt;/Cite&gt;&lt;/EndNote&gt;</w:instrText>
      </w:r>
      <w:r w:rsidR="00A87C23">
        <w:rPr>
          <w:rFonts w:eastAsiaTheme="minorEastAsia"/>
          <w:lang w:val="en-US"/>
        </w:rPr>
        <w:fldChar w:fldCharType="separate"/>
      </w:r>
      <w:r w:rsidR="00A30C10" w:rsidRPr="00A30C10">
        <w:rPr>
          <w:rFonts w:eastAsiaTheme="minorEastAsia"/>
          <w:noProof/>
          <w:vertAlign w:val="superscript"/>
          <w:lang w:val="en-US"/>
        </w:rPr>
        <w:t>26, 27</w:t>
      </w:r>
      <w:r w:rsidR="00A87C23">
        <w:rPr>
          <w:rFonts w:eastAsiaTheme="minorEastAsia"/>
          <w:lang w:val="en-US"/>
        </w:rPr>
        <w:fldChar w:fldCharType="end"/>
      </w:r>
      <w:r w:rsidRPr="007665C4">
        <w:rPr>
          <w:rFonts w:eastAsiaTheme="minorEastAsia"/>
          <w:lang w:val="en-US"/>
        </w:rPr>
        <w:t>.</w:t>
      </w:r>
    </w:p>
    <w:p w14:paraId="4A8B3114" w14:textId="77C09CC1" w:rsidR="007665C4" w:rsidRPr="007665C4" w:rsidRDefault="007665C4" w:rsidP="0031054E">
      <w:pPr>
        <w:pStyle w:val="NormalWeb"/>
        <w:spacing w:before="0" w:beforeAutospacing="0" w:after="0" w:afterAutospacing="0" w:line="360" w:lineRule="auto"/>
        <w:ind w:firstLine="578"/>
        <w:jc w:val="both"/>
        <w:rPr>
          <w:rFonts w:eastAsiaTheme="minorEastAsia"/>
          <w:lang w:val="en-US"/>
        </w:rPr>
      </w:pPr>
      <w:r w:rsidRPr="007665C4">
        <w:rPr>
          <w:rFonts w:eastAsiaTheme="minorEastAsia"/>
          <w:lang w:val="en-US"/>
        </w:rPr>
        <w:t>Applying the initial state approximation, the Au 4</w:t>
      </w:r>
      <w:r w:rsidRPr="00CA0FE9">
        <w:rPr>
          <w:rFonts w:eastAsiaTheme="minorEastAsia"/>
          <w:i/>
          <w:iCs/>
          <w:lang w:val="en-US"/>
        </w:rPr>
        <w:t>f</w:t>
      </w:r>
      <w:r w:rsidRPr="0031054E">
        <w:rPr>
          <w:rFonts w:eastAsiaTheme="minorEastAsia"/>
          <w:vertAlign w:val="subscript"/>
          <w:lang w:val="en-US"/>
        </w:rPr>
        <w:t xml:space="preserve">7/2 </w:t>
      </w:r>
      <w:r w:rsidRPr="007665C4">
        <w:rPr>
          <w:rFonts w:eastAsiaTheme="minorEastAsia"/>
          <w:lang w:val="en-US"/>
        </w:rPr>
        <w:t xml:space="preserve">core level of </w:t>
      </w:r>
      <w:r w:rsidRPr="002750E1">
        <w:rPr>
          <w:rFonts w:eastAsiaTheme="minorEastAsia"/>
          <w:lang w:val="en-US"/>
        </w:rPr>
        <w:t>monolayer</w:t>
      </w:r>
      <w:r w:rsidRPr="007665C4">
        <w:rPr>
          <w:rFonts w:eastAsiaTheme="minorEastAsia"/>
          <w:lang w:val="en-US"/>
        </w:rPr>
        <w:t xml:space="preserve"> goldene exhibits a low-energy shift compared to that of bulk Au due to the lack of charge transfer between the Au atoms in goldene, while the difference between the trends using both initial and final state approximations are small, implying that final-state effects should also be small</w:t>
      </w:r>
      <w:r w:rsidR="000B31CF">
        <w:rPr>
          <w:rFonts w:eastAsiaTheme="minorEastAsia"/>
          <w:lang w:val="en-US"/>
        </w:rPr>
        <w:fldChar w:fldCharType="begin"/>
      </w:r>
      <w:r w:rsidR="00A30C10">
        <w:rPr>
          <w:rFonts w:eastAsiaTheme="minorEastAsia"/>
          <w:lang w:val="en-US"/>
        </w:rPr>
        <w:instrText xml:space="preserve"> ADDIN EN.CITE &lt;EndNote&gt;&lt;Cite&gt;&lt;Author&gt;Weinert&lt;/Author&gt;&lt;Year&gt;1995&lt;/Year&gt;&lt;RecNum&gt;161&lt;/RecNum&gt;&lt;DisplayText&gt;&lt;style face="superscript"&gt;28&lt;/style&gt;&lt;/DisplayText&gt;&lt;record&gt;&lt;rec-number&gt;161&lt;/rec-number&gt;&lt;foreign-keys&gt;&lt;key app="EN" db-id="rf02tedaqtv92zeaaw0pwd9fww09fdzvft2r" timestamp="1721135236"&gt;161&lt;/key&gt;&lt;key app="ENWeb" db-id=""&gt;0&lt;/key&gt;&lt;/foreign-keys&gt;&lt;ref-type name="Journal Article"&gt;17&lt;/ref-type&gt;&lt;contributors&gt;&lt;authors&gt;&lt;author&gt;Weinert, M.&lt;/author&gt;&lt;author&gt;Watson, R. E.&lt;/author&gt;&lt;/authors&gt;&lt;/contributors&gt;&lt;titles&gt;&lt;title&gt;Core-level shifts in bulk alloys and surface adlayers&lt;/title&gt;&lt;secondary-title&gt;Phys. Rev. B&lt;/secondary-title&gt;&lt;/titles&gt;&lt;periodical&gt;&lt;full-title&gt;Phys. Rev. B&lt;/full-title&gt;&lt;/periodical&gt;&lt;pages&gt;17168-17180&lt;/pages&gt;&lt;volume&gt;51&lt;/volume&gt;&lt;number&gt;23&lt;/number&gt;&lt;edition&gt;1995/06/15&lt;/edition&gt;&lt;dates&gt;&lt;year&gt;1995&lt;/year&gt;&lt;pub-dates&gt;&lt;date&gt;Jun 15&lt;/date&gt;&lt;/pub-dates&gt;&lt;/dates&gt;&lt;isbn&gt;0163-1829 (Print)&amp;#xD;0163-1829 (Linking)&lt;/isbn&gt;&lt;accession-num&gt;9978730&lt;/accession-num&gt;&lt;urls&gt;&lt;related-urls&gt;&lt;url&gt;https://www.ncbi.nlm.nih.gov/pubmed/9978730&lt;/url&gt;&lt;/related-urls&gt;&lt;/urls&gt;&lt;electronic-resource-num&gt;10.1103/physrevb.51.17168&lt;/electronic-resource-num&gt;&lt;/record&gt;&lt;/Cite&gt;&lt;/EndNote&gt;</w:instrText>
      </w:r>
      <w:r w:rsidR="000B31CF">
        <w:rPr>
          <w:rFonts w:eastAsiaTheme="minorEastAsia"/>
          <w:lang w:val="en-US"/>
        </w:rPr>
        <w:fldChar w:fldCharType="separate"/>
      </w:r>
      <w:r w:rsidR="00A30C10" w:rsidRPr="00A30C10">
        <w:rPr>
          <w:rFonts w:eastAsiaTheme="minorEastAsia"/>
          <w:noProof/>
          <w:vertAlign w:val="superscript"/>
          <w:lang w:val="en-US"/>
        </w:rPr>
        <w:t>28</w:t>
      </w:r>
      <w:r w:rsidR="000B31CF">
        <w:rPr>
          <w:rFonts w:eastAsiaTheme="minorEastAsia"/>
          <w:lang w:val="en-US"/>
        </w:rPr>
        <w:fldChar w:fldCharType="end"/>
      </w:r>
      <w:r w:rsidRPr="007665C4">
        <w:rPr>
          <w:rFonts w:eastAsiaTheme="minorEastAsia"/>
          <w:lang w:val="en-US"/>
        </w:rPr>
        <w:t xml:space="preserve">. On the other hand, considering the initial state approximation, the calculated Au </w:t>
      </w:r>
      <w:r w:rsidR="00367A5C" w:rsidRPr="007665C4">
        <w:rPr>
          <w:rFonts w:eastAsiaTheme="minorEastAsia"/>
          <w:lang w:val="en-US"/>
        </w:rPr>
        <w:t>4</w:t>
      </w:r>
      <w:r w:rsidR="00367A5C" w:rsidRPr="00CA0FE9">
        <w:rPr>
          <w:rFonts w:eastAsiaTheme="minorEastAsia"/>
          <w:i/>
          <w:iCs/>
          <w:lang w:val="en-US"/>
        </w:rPr>
        <w:t>f</w:t>
      </w:r>
      <w:r w:rsidR="00367A5C" w:rsidRPr="0031054E">
        <w:rPr>
          <w:rFonts w:eastAsiaTheme="minorEastAsia"/>
          <w:vertAlign w:val="subscript"/>
          <w:lang w:val="en-US"/>
        </w:rPr>
        <w:t xml:space="preserve">7/2 </w:t>
      </w:r>
      <w:r w:rsidRPr="007665C4">
        <w:rPr>
          <w:rFonts w:eastAsiaTheme="minorEastAsia"/>
          <w:lang w:val="en-US"/>
        </w:rPr>
        <w:t xml:space="preserve"> core level shift of </w:t>
      </w:r>
      <w:r w:rsidR="005D7376">
        <w:rPr>
          <w:rFonts w:eastAsiaTheme="minorEastAsia" w:hint="eastAsia"/>
          <w:lang w:val="en-US"/>
        </w:rPr>
        <w:t>isolated</w:t>
      </w:r>
      <w:r w:rsidRPr="007665C4">
        <w:rPr>
          <w:rFonts w:eastAsiaTheme="minorEastAsia"/>
          <w:lang w:val="en-US"/>
        </w:rPr>
        <w:t xml:space="preserve"> monolayer goldene is toward lower binding energy compared to that of bulk, while that of goldene for the final state effect is smaller than the initial state approximation by 0.376 eV, indicating there is a final state effect for goldene. The lower binding energy using the initial state approximation for goldene in comparison to bulk Au can be attributed to the 2D nature of goldene and lattice distortion</w:t>
      </w:r>
      <w:r w:rsidR="00C73341">
        <w:rPr>
          <w:rFonts w:eastAsiaTheme="minorEastAsia"/>
          <w:lang w:val="en-US"/>
        </w:rPr>
        <w:fldChar w:fldCharType="begin"/>
      </w:r>
      <w:r w:rsidR="00A30C10">
        <w:rPr>
          <w:rFonts w:eastAsiaTheme="minorEastAsia"/>
          <w:lang w:val="en-US"/>
        </w:rPr>
        <w:instrText xml:space="preserve"> ADDIN EN.CITE &lt;EndNote&gt;&lt;Cite&gt;&lt;Author&gt;Costanzo&lt;/Author&gt;&lt;Year&gt;1992&lt;/Year&gt;&lt;RecNum&gt;162&lt;/RecNum&gt;&lt;DisplayText&gt;&lt;style face="superscript"&gt;29&lt;/style&gt;&lt;/DisplayText&gt;&lt;record&gt;&lt;rec-number&gt;162&lt;/rec-number&gt;&lt;foreign-keys&gt;&lt;key app="EN" db-id="rf02tedaqtv92zeaaw0pwd9fww09fdzvft2r" timestamp="1721135321"&gt;162&lt;/key&gt;&lt;key app="ENWeb" db-id=""&gt;0&lt;/key&gt;&lt;/foreign-keys&gt;&lt;ref-type name="Journal Article"&gt;17&lt;/ref-type&gt;&lt;contributors&gt;&lt;authors&gt;&lt;author&gt;Costanzo, E. &lt;/author&gt;&lt;author&gt;Faraci, G. &lt;/author&gt;&lt;author&gt;Pennisi, A. R. &lt;/author&gt;&lt;author&gt;Ravesi, S. &lt;/author&gt;&lt;author&gt;Terrasi, A. &lt;/author&gt;&lt;/authors&gt;&lt;/contributors&gt;&lt;titles&gt;&lt;title&gt;Initial and final state effects in photoemission from gold clusters&lt;/title&gt;&lt;secondary-title&gt;Solid state commun.&lt;/secondary-title&gt;&lt;/titles&gt;&lt;periodical&gt;&lt;full-title&gt;Solid state commun.&lt;/full-title&gt;&lt;/periodical&gt;&lt;pages&gt;155-158&lt;/pages&gt;&lt;volume&gt;81&lt;/volume&gt;&lt;section&gt;155&lt;/section&gt;&lt;dates&gt;&lt;year&gt;1992&lt;/year&gt;&lt;/dates&gt;&lt;urls&gt;&lt;/urls&gt;&lt;/record&gt;&lt;/Cite&gt;&lt;/EndNote&gt;</w:instrText>
      </w:r>
      <w:r w:rsidR="00C73341">
        <w:rPr>
          <w:rFonts w:eastAsiaTheme="minorEastAsia"/>
          <w:lang w:val="en-US"/>
        </w:rPr>
        <w:fldChar w:fldCharType="separate"/>
      </w:r>
      <w:r w:rsidR="00A30C10" w:rsidRPr="00A30C10">
        <w:rPr>
          <w:rFonts w:eastAsiaTheme="minorEastAsia"/>
          <w:noProof/>
          <w:vertAlign w:val="superscript"/>
          <w:lang w:val="en-US"/>
        </w:rPr>
        <w:t>29</w:t>
      </w:r>
      <w:r w:rsidR="00C73341">
        <w:rPr>
          <w:rFonts w:eastAsiaTheme="minorEastAsia"/>
          <w:lang w:val="en-US"/>
        </w:rPr>
        <w:fldChar w:fldCharType="end"/>
      </w:r>
      <w:r w:rsidRPr="007665C4">
        <w:rPr>
          <w:rFonts w:eastAsiaTheme="minorEastAsia"/>
          <w:lang w:val="en-US"/>
        </w:rPr>
        <w:t>. The reduced coordination number of Au atoms for anisotropic Au nanostructures such as goldene accompanies corresponding charge redistribution, leading to fewer 5</w:t>
      </w:r>
      <w:r w:rsidRPr="00F62A69">
        <w:rPr>
          <w:rFonts w:eastAsiaTheme="minorEastAsia"/>
          <w:i/>
          <w:iCs/>
          <w:lang w:val="en-US"/>
        </w:rPr>
        <w:t>d</w:t>
      </w:r>
      <w:r w:rsidRPr="007665C4">
        <w:rPr>
          <w:rFonts w:eastAsiaTheme="minorEastAsia"/>
          <w:lang w:val="en-US"/>
        </w:rPr>
        <w:t xml:space="preserve"> electrons of Au atoms than for bulk Au. Furthermore, a lattice distortion with shorter Au-Au distances in goldene than in bulk Au could also cause a subsequent rehybridization that enhances the initial state effect. </w:t>
      </w:r>
    </w:p>
    <w:p w14:paraId="6928E4FA" w14:textId="225DFF81" w:rsidR="00A43989" w:rsidRPr="008534EF" w:rsidRDefault="007665C4" w:rsidP="00367A5C">
      <w:pPr>
        <w:pStyle w:val="NormalWeb"/>
        <w:spacing w:before="0" w:beforeAutospacing="0" w:after="0" w:afterAutospacing="0" w:line="360" w:lineRule="auto"/>
        <w:ind w:firstLine="578"/>
        <w:jc w:val="both"/>
        <w:rPr>
          <w:rFonts w:eastAsiaTheme="minorEastAsia"/>
          <w:lang w:val="en-US"/>
        </w:rPr>
      </w:pPr>
      <w:r w:rsidRPr="007665C4">
        <w:rPr>
          <w:rFonts w:eastAsiaTheme="minorEastAsia"/>
          <w:lang w:val="en-US"/>
        </w:rPr>
        <w:t xml:space="preserve">The calculations were made assuming infinite free-standing 2D planes of goldene with 30 Å vacuum on both sides. For comparison, the size of the </w:t>
      </w:r>
      <w:r w:rsidR="00AA15E6">
        <w:rPr>
          <w:rFonts w:eastAsiaTheme="minorEastAsia" w:hint="eastAsia"/>
          <w:lang w:val="en-US"/>
        </w:rPr>
        <w:t xml:space="preserve">trilayer </w:t>
      </w:r>
      <w:r w:rsidRPr="007665C4">
        <w:rPr>
          <w:rFonts w:eastAsiaTheme="minorEastAsia"/>
          <w:lang w:val="en-US"/>
        </w:rPr>
        <w:t xml:space="preserve">goldene sheets observed in the STEM measurements varies from several nm to a hundred nm. Such nanosheets have </w:t>
      </w:r>
      <w:r w:rsidR="00920780" w:rsidRPr="007665C4">
        <w:rPr>
          <w:rFonts w:eastAsiaTheme="minorEastAsia"/>
          <w:lang w:val="en-US"/>
        </w:rPr>
        <w:t>a much</w:t>
      </w:r>
      <w:r w:rsidRPr="007665C4">
        <w:rPr>
          <w:rFonts w:eastAsiaTheme="minorEastAsia"/>
          <w:lang w:val="en-US"/>
        </w:rPr>
        <w:t xml:space="preserve"> higher edge-to-volume ratio than the infinite 2D structure. The coordination number at the edges is lower than </w:t>
      </w:r>
      <w:r w:rsidR="00C507EA">
        <w:rPr>
          <w:rFonts w:eastAsiaTheme="minorEastAsia" w:hint="eastAsia"/>
          <w:lang w:val="en-US"/>
        </w:rPr>
        <w:t>9</w:t>
      </w:r>
      <w:r w:rsidRPr="007665C4">
        <w:rPr>
          <w:rFonts w:eastAsiaTheme="minorEastAsia"/>
          <w:lang w:val="en-US"/>
        </w:rPr>
        <w:t xml:space="preserve">, enhancing the final state effect. Therefore, the goldene nanosheets produced by our experimental method show a slightly higher positive binding energy shift </w:t>
      </w:r>
      <w:r w:rsidR="00FB384A">
        <w:rPr>
          <w:rFonts w:eastAsiaTheme="minorEastAsia"/>
          <w:lang w:val="en-US"/>
        </w:rPr>
        <w:t xml:space="preserve">of </w:t>
      </w:r>
      <w:r w:rsidR="00446A63">
        <w:rPr>
          <w:rFonts w:eastAsiaTheme="minorEastAsia"/>
          <w:lang w:val="en-US"/>
        </w:rPr>
        <w:t>0.</w:t>
      </w:r>
      <w:r w:rsidR="009B49DB">
        <w:rPr>
          <w:rFonts w:eastAsiaTheme="minorEastAsia"/>
          <w:lang w:val="en-US"/>
        </w:rPr>
        <w:t>8</w:t>
      </w:r>
      <w:r w:rsidR="00A231F1">
        <w:rPr>
          <w:rFonts w:eastAsiaTheme="minorEastAsia" w:hint="eastAsia"/>
          <w:lang w:val="en-US"/>
        </w:rPr>
        <w:t>0</w:t>
      </w:r>
      <w:r w:rsidR="00446A63">
        <w:rPr>
          <w:rFonts w:eastAsiaTheme="minorEastAsia"/>
          <w:lang w:val="en-US"/>
        </w:rPr>
        <w:t xml:space="preserve"> eV </w:t>
      </w:r>
      <w:r w:rsidRPr="007665C4">
        <w:rPr>
          <w:rFonts w:eastAsiaTheme="minorEastAsia"/>
          <w:lang w:val="en-US"/>
        </w:rPr>
        <w:t>with respect to the bulk Au than estimated in the calculations.</w:t>
      </w:r>
    </w:p>
    <w:p w14:paraId="0BB3F3BC" w14:textId="77777777" w:rsidR="00A43989" w:rsidRDefault="00A43989" w:rsidP="00A43989">
      <w:pPr>
        <w:pStyle w:val="NormalWeb"/>
        <w:tabs>
          <w:tab w:val="left" w:pos="6570"/>
        </w:tabs>
        <w:spacing w:before="0" w:beforeAutospacing="0" w:after="0" w:afterAutospacing="0" w:line="360" w:lineRule="auto"/>
        <w:jc w:val="both"/>
        <w:rPr>
          <w:rFonts w:eastAsiaTheme="minorEastAsia"/>
          <w:color w:val="000000" w:themeColor="text1"/>
          <w:lang w:val="en-US"/>
        </w:rPr>
      </w:pPr>
    </w:p>
    <w:p w14:paraId="7EF5B877" w14:textId="7ABF678F" w:rsidR="00A43989" w:rsidRPr="00C03695" w:rsidRDefault="00A43989" w:rsidP="00C03695">
      <w:pPr>
        <w:jc w:val="both"/>
        <w:rPr>
          <w:rFonts w:eastAsiaTheme="minorEastAsia" w:cs="Times New Roman"/>
          <w:b/>
          <w:bCs/>
          <w:sz w:val="20"/>
          <w:szCs w:val="20"/>
          <w:lang w:eastAsia="zh-CN"/>
        </w:rPr>
      </w:pPr>
      <w:r w:rsidRPr="00CE4AF8">
        <w:rPr>
          <w:rFonts w:eastAsiaTheme="minorEastAsia" w:cs="Times New Roman"/>
          <w:b/>
          <w:bCs/>
          <w:sz w:val="20"/>
          <w:szCs w:val="20"/>
          <w:lang w:eastAsia="zh-CN"/>
        </w:rPr>
        <w:lastRenderedPageBreak/>
        <w:t xml:space="preserve">Table </w:t>
      </w:r>
      <w:r w:rsidR="0031054E">
        <w:rPr>
          <w:rFonts w:eastAsiaTheme="minorEastAsia" w:cs="Times New Roman" w:hint="eastAsia"/>
          <w:b/>
          <w:bCs/>
          <w:sz w:val="20"/>
          <w:szCs w:val="20"/>
          <w:lang w:eastAsia="zh-CN"/>
        </w:rPr>
        <w:t>S</w:t>
      </w:r>
      <w:r w:rsidR="007F34A5">
        <w:rPr>
          <w:rFonts w:eastAsiaTheme="minorEastAsia" w:cs="Times New Roman" w:hint="eastAsia"/>
          <w:b/>
          <w:bCs/>
          <w:sz w:val="20"/>
          <w:szCs w:val="20"/>
          <w:lang w:eastAsia="zh-CN"/>
        </w:rPr>
        <w:t>6</w:t>
      </w:r>
      <w:r w:rsidRPr="00CE4AF8">
        <w:rPr>
          <w:rFonts w:eastAsiaTheme="minorEastAsia" w:cs="Times New Roman"/>
          <w:b/>
          <w:bCs/>
          <w:sz w:val="20"/>
          <w:szCs w:val="20"/>
          <w:lang w:eastAsia="zh-CN"/>
        </w:rPr>
        <w:t xml:space="preserve"> | </w:t>
      </w:r>
      <w:r w:rsidR="00755A92" w:rsidRPr="00755A92">
        <w:rPr>
          <w:rFonts w:eastAsiaTheme="minorEastAsia" w:cs="Times New Roman"/>
          <w:b/>
          <w:bCs/>
          <w:sz w:val="20"/>
          <w:szCs w:val="20"/>
          <w:lang w:eastAsia="zh-CN"/>
        </w:rPr>
        <w:t xml:space="preserve">DFT-simulated Au </w:t>
      </w:r>
      <w:r w:rsidR="00755A92" w:rsidRPr="00CE4AF8">
        <w:rPr>
          <w:rFonts w:eastAsiaTheme="minorEastAsia" w:cs="Times New Roman"/>
          <w:b/>
          <w:bCs/>
          <w:sz w:val="20"/>
          <w:szCs w:val="20"/>
          <w:lang w:eastAsia="zh-CN"/>
        </w:rPr>
        <w:t>4f</w:t>
      </w:r>
      <w:r w:rsidR="00755A92" w:rsidRPr="00CE4AF8">
        <w:rPr>
          <w:rFonts w:eastAsiaTheme="minorEastAsia" w:cs="Times New Roman"/>
          <w:b/>
          <w:bCs/>
          <w:sz w:val="20"/>
          <w:szCs w:val="20"/>
          <w:vertAlign w:val="subscript"/>
          <w:lang w:eastAsia="zh-CN"/>
        </w:rPr>
        <w:t xml:space="preserve">7/2 </w:t>
      </w:r>
      <w:r w:rsidR="00755A92" w:rsidRPr="00755A92">
        <w:rPr>
          <w:rFonts w:eastAsiaTheme="minorEastAsia" w:cs="Times New Roman"/>
          <w:b/>
          <w:bCs/>
          <w:sz w:val="20"/>
          <w:szCs w:val="20"/>
          <w:lang w:eastAsia="zh-CN"/>
        </w:rPr>
        <w:t>core level shifts of bulk fcc Au, trilayer Au (middle and surface layers) and goldene monolayer using three different methods.</w:t>
      </w:r>
    </w:p>
    <w:tbl>
      <w:tblPr>
        <w:tblStyle w:val="TableGrid"/>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314"/>
        <w:gridCol w:w="2278"/>
        <w:gridCol w:w="2278"/>
        <w:gridCol w:w="2278"/>
      </w:tblGrid>
      <w:tr w:rsidR="00C03695" w:rsidRPr="00946C18" w14:paraId="1111C8FE" w14:textId="77777777" w:rsidTr="0075395B">
        <w:trPr>
          <w:jc w:val="center"/>
        </w:trPr>
        <w:tc>
          <w:tcPr>
            <w:tcW w:w="1314" w:type="dxa"/>
            <w:tcBorders>
              <w:top w:val="single" w:sz="12" w:space="0" w:color="auto"/>
              <w:bottom w:val="single" w:sz="12" w:space="0" w:color="auto"/>
            </w:tcBorders>
            <w:vAlign w:val="center"/>
          </w:tcPr>
          <w:p w14:paraId="1F8CC534"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Sample</w:t>
            </w:r>
          </w:p>
        </w:tc>
        <w:tc>
          <w:tcPr>
            <w:tcW w:w="2278" w:type="dxa"/>
            <w:tcBorders>
              <w:top w:val="single" w:sz="12" w:space="0" w:color="auto"/>
              <w:bottom w:val="single" w:sz="12" w:space="0" w:color="auto"/>
            </w:tcBorders>
            <w:vAlign w:val="center"/>
          </w:tcPr>
          <w:p w14:paraId="76762744"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Slater transition state approx. [eV]</w:t>
            </w:r>
          </w:p>
        </w:tc>
        <w:tc>
          <w:tcPr>
            <w:tcW w:w="2278" w:type="dxa"/>
            <w:tcBorders>
              <w:top w:val="single" w:sz="12" w:space="0" w:color="auto"/>
              <w:bottom w:val="single" w:sz="12" w:space="0" w:color="auto"/>
            </w:tcBorders>
            <w:vAlign w:val="center"/>
          </w:tcPr>
          <w:p w14:paraId="2DCD5191"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Initial state approx. [eV]</w:t>
            </w:r>
          </w:p>
        </w:tc>
        <w:tc>
          <w:tcPr>
            <w:tcW w:w="2278" w:type="dxa"/>
            <w:tcBorders>
              <w:top w:val="single" w:sz="12" w:space="0" w:color="auto"/>
              <w:bottom w:val="single" w:sz="12" w:space="0" w:color="auto"/>
            </w:tcBorders>
            <w:vAlign w:val="center"/>
          </w:tcPr>
          <w:p w14:paraId="38BEF6E0"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Final state approx. (incl. initial state approx.) [eV]</w:t>
            </w:r>
          </w:p>
        </w:tc>
      </w:tr>
      <w:tr w:rsidR="00C03695" w:rsidRPr="00946C18" w14:paraId="7853AC22" w14:textId="77777777" w:rsidTr="0075395B">
        <w:trPr>
          <w:jc w:val="center"/>
        </w:trPr>
        <w:tc>
          <w:tcPr>
            <w:tcW w:w="1314" w:type="dxa"/>
            <w:tcBorders>
              <w:top w:val="single" w:sz="12" w:space="0" w:color="auto"/>
              <w:bottom w:val="single" w:sz="4" w:space="0" w:color="auto"/>
            </w:tcBorders>
            <w:vAlign w:val="center"/>
          </w:tcPr>
          <w:p w14:paraId="7258750A"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Bulk Au</w:t>
            </w:r>
          </w:p>
        </w:tc>
        <w:tc>
          <w:tcPr>
            <w:tcW w:w="2278" w:type="dxa"/>
            <w:tcBorders>
              <w:top w:val="single" w:sz="12" w:space="0" w:color="auto"/>
              <w:bottom w:val="single" w:sz="4" w:space="0" w:color="auto"/>
            </w:tcBorders>
            <w:vAlign w:val="center"/>
          </w:tcPr>
          <w:p w14:paraId="468EE663"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(90.03)</w:t>
            </w:r>
          </w:p>
        </w:tc>
        <w:tc>
          <w:tcPr>
            <w:tcW w:w="2278" w:type="dxa"/>
            <w:tcBorders>
              <w:top w:val="single" w:sz="12" w:space="0" w:color="auto"/>
              <w:bottom w:val="single" w:sz="4" w:space="0" w:color="auto"/>
            </w:tcBorders>
            <w:vAlign w:val="center"/>
          </w:tcPr>
          <w:p w14:paraId="73293137" w14:textId="77777777" w:rsidR="00C03695" w:rsidRPr="00946C18" w:rsidRDefault="00C03695" w:rsidP="0075395B">
            <w:pPr>
              <w:spacing w:line="360" w:lineRule="auto"/>
              <w:jc w:val="center"/>
              <w:rPr>
                <w:rFonts w:cs="Times New Roman"/>
                <w:color w:val="000000" w:themeColor="text1"/>
                <w:sz w:val="18"/>
                <w:szCs w:val="18"/>
                <w:lang w:val="sv-SE"/>
              </w:rPr>
            </w:pPr>
            <w:r>
              <w:rPr>
                <w:rFonts w:cs="Times New Roman"/>
                <w:color w:val="000000" w:themeColor="text1"/>
                <w:sz w:val="18"/>
                <w:szCs w:val="18"/>
                <w:lang w:val="sv-SE"/>
              </w:rPr>
              <w:t>-</w:t>
            </w:r>
          </w:p>
        </w:tc>
        <w:tc>
          <w:tcPr>
            <w:tcW w:w="2278" w:type="dxa"/>
            <w:tcBorders>
              <w:top w:val="single" w:sz="12" w:space="0" w:color="auto"/>
              <w:bottom w:val="single" w:sz="4" w:space="0" w:color="auto"/>
            </w:tcBorders>
            <w:vAlign w:val="center"/>
          </w:tcPr>
          <w:p w14:paraId="0E51EF3D" w14:textId="77777777" w:rsidR="00C03695" w:rsidRPr="00946C18" w:rsidRDefault="00C03695" w:rsidP="0075395B">
            <w:pPr>
              <w:spacing w:line="360" w:lineRule="auto"/>
              <w:jc w:val="center"/>
              <w:rPr>
                <w:rFonts w:cs="Times New Roman"/>
                <w:color w:val="000000" w:themeColor="text1"/>
                <w:sz w:val="18"/>
                <w:szCs w:val="18"/>
              </w:rPr>
            </w:pPr>
            <w:r>
              <w:rPr>
                <w:rFonts w:cs="Times New Roman"/>
                <w:color w:val="000000" w:themeColor="text1"/>
                <w:sz w:val="18"/>
                <w:szCs w:val="18"/>
              </w:rPr>
              <w:t>-</w:t>
            </w:r>
          </w:p>
        </w:tc>
      </w:tr>
      <w:tr w:rsidR="00C03695" w:rsidRPr="00946C18" w14:paraId="19D5C19F" w14:textId="77777777" w:rsidTr="0075395B">
        <w:trPr>
          <w:jc w:val="center"/>
        </w:trPr>
        <w:tc>
          <w:tcPr>
            <w:tcW w:w="1314" w:type="dxa"/>
            <w:tcBorders>
              <w:top w:val="single" w:sz="4" w:space="0" w:color="auto"/>
              <w:bottom w:val="single" w:sz="4" w:space="0" w:color="auto"/>
            </w:tcBorders>
            <w:vAlign w:val="center"/>
          </w:tcPr>
          <w:p w14:paraId="3CFF7E4D"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Trilayer mid</w:t>
            </w:r>
          </w:p>
          <w:p w14:paraId="309D23D2"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Trilayer surf</w:t>
            </w:r>
          </w:p>
        </w:tc>
        <w:tc>
          <w:tcPr>
            <w:tcW w:w="2278" w:type="dxa"/>
            <w:tcBorders>
              <w:top w:val="single" w:sz="4" w:space="0" w:color="auto"/>
              <w:bottom w:val="single" w:sz="4" w:space="0" w:color="auto"/>
            </w:tcBorders>
            <w:vAlign w:val="center"/>
          </w:tcPr>
          <w:p w14:paraId="1773EC95"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+0.018 (90.04)</w:t>
            </w:r>
          </w:p>
          <w:p w14:paraId="5547D9EF"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-0.314 (89.71)</w:t>
            </w:r>
          </w:p>
        </w:tc>
        <w:tc>
          <w:tcPr>
            <w:tcW w:w="2278" w:type="dxa"/>
            <w:tcBorders>
              <w:top w:val="single" w:sz="4" w:space="0" w:color="auto"/>
              <w:bottom w:val="single" w:sz="4" w:space="0" w:color="auto"/>
            </w:tcBorders>
            <w:vAlign w:val="center"/>
          </w:tcPr>
          <w:p w14:paraId="40807C71" w14:textId="77777777" w:rsidR="00C03695" w:rsidRPr="00946C18" w:rsidRDefault="00C03695" w:rsidP="0075395B">
            <w:pPr>
              <w:spacing w:line="360" w:lineRule="auto"/>
              <w:jc w:val="center"/>
              <w:rPr>
                <w:rFonts w:cs="Times New Roman"/>
                <w:color w:val="000000" w:themeColor="text1"/>
                <w:sz w:val="18"/>
                <w:szCs w:val="18"/>
                <w:lang w:val="sv-SE"/>
              </w:rPr>
            </w:pPr>
            <w:r w:rsidRPr="00946C18">
              <w:rPr>
                <w:rFonts w:cs="Times New Roman"/>
                <w:color w:val="000000" w:themeColor="text1"/>
                <w:sz w:val="18"/>
                <w:szCs w:val="18"/>
                <w:lang w:val="sv-SE"/>
              </w:rPr>
              <w:t>-0.011 (90.01)</w:t>
            </w:r>
          </w:p>
          <w:p w14:paraId="1C32D3FE" w14:textId="77777777" w:rsidR="00C03695" w:rsidRPr="00946C18" w:rsidRDefault="00C03695" w:rsidP="0075395B">
            <w:pPr>
              <w:spacing w:line="360" w:lineRule="auto"/>
              <w:jc w:val="center"/>
              <w:rPr>
                <w:rFonts w:cs="Times New Roman"/>
                <w:color w:val="000000" w:themeColor="text1"/>
                <w:sz w:val="18"/>
                <w:szCs w:val="18"/>
                <w:lang w:val="sv-SE"/>
              </w:rPr>
            </w:pPr>
            <w:r w:rsidRPr="00946C18">
              <w:rPr>
                <w:rFonts w:cs="Times New Roman"/>
                <w:color w:val="000000" w:themeColor="text1"/>
                <w:sz w:val="18"/>
                <w:szCs w:val="18"/>
              </w:rPr>
              <w:t>-0.422 (89.60)</w:t>
            </w:r>
          </w:p>
        </w:tc>
        <w:tc>
          <w:tcPr>
            <w:tcW w:w="2278" w:type="dxa"/>
            <w:tcBorders>
              <w:top w:val="single" w:sz="4" w:space="0" w:color="auto"/>
              <w:bottom w:val="single" w:sz="4" w:space="0" w:color="auto"/>
            </w:tcBorders>
            <w:vAlign w:val="center"/>
          </w:tcPr>
          <w:p w14:paraId="64FB820D"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+0.016 (90.04)</w:t>
            </w:r>
          </w:p>
          <w:p w14:paraId="1FB91134"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-0.272 (89.75)</w:t>
            </w:r>
          </w:p>
        </w:tc>
      </w:tr>
      <w:tr w:rsidR="00C03695" w:rsidRPr="00946C18" w14:paraId="088F221E" w14:textId="77777777" w:rsidTr="0075395B">
        <w:trPr>
          <w:jc w:val="center"/>
        </w:trPr>
        <w:tc>
          <w:tcPr>
            <w:tcW w:w="1314" w:type="dxa"/>
            <w:tcBorders>
              <w:top w:val="single" w:sz="4" w:space="0" w:color="auto"/>
              <w:bottom w:val="single" w:sz="12" w:space="0" w:color="auto"/>
            </w:tcBorders>
            <w:vAlign w:val="center"/>
          </w:tcPr>
          <w:p w14:paraId="2367845A" w14:textId="77777777" w:rsidR="009B49DB" w:rsidRDefault="009B49DB" w:rsidP="0075395B">
            <w:pPr>
              <w:spacing w:line="360" w:lineRule="auto"/>
              <w:jc w:val="center"/>
              <w:rPr>
                <w:rFonts w:cs="Times New Roman"/>
                <w:color w:val="000000" w:themeColor="text1"/>
                <w:sz w:val="18"/>
                <w:szCs w:val="18"/>
              </w:rPr>
            </w:pPr>
            <w:r>
              <w:rPr>
                <w:rFonts w:cs="Times New Roman"/>
                <w:color w:val="000000" w:themeColor="text1"/>
                <w:sz w:val="18"/>
                <w:szCs w:val="18"/>
              </w:rPr>
              <w:t>Monolayer</w:t>
            </w:r>
          </w:p>
          <w:p w14:paraId="3871C069" w14:textId="0E0C5FA8" w:rsidR="00C03695" w:rsidRPr="00946C18" w:rsidRDefault="009B49DB" w:rsidP="0075395B">
            <w:pPr>
              <w:spacing w:line="360" w:lineRule="auto"/>
              <w:jc w:val="center"/>
              <w:rPr>
                <w:rFonts w:cs="Times New Roman"/>
                <w:color w:val="000000" w:themeColor="text1"/>
                <w:sz w:val="18"/>
                <w:szCs w:val="18"/>
              </w:rPr>
            </w:pPr>
            <w:r>
              <w:rPr>
                <w:rFonts w:cs="Times New Roman"/>
                <w:color w:val="000000" w:themeColor="text1"/>
                <w:sz w:val="18"/>
                <w:szCs w:val="18"/>
              </w:rPr>
              <w:t>g</w:t>
            </w:r>
            <w:r w:rsidR="00C03695" w:rsidRPr="00946C18">
              <w:rPr>
                <w:rFonts w:cs="Times New Roman"/>
                <w:color w:val="000000" w:themeColor="text1"/>
                <w:sz w:val="18"/>
                <w:szCs w:val="18"/>
              </w:rPr>
              <w:t>oldene</w:t>
            </w:r>
          </w:p>
        </w:tc>
        <w:tc>
          <w:tcPr>
            <w:tcW w:w="2278" w:type="dxa"/>
            <w:tcBorders>
              <w:top w:val="single" w:sz="4" w:space="0" w:color="auto"/>
              <w:bottom w:val="single" w:sz="12" w:space="0" w:color="auto"/>
            </w:tcBorders>
            <w:vAlign w:val="center"/>
          </w:tcPr>
          <w:p w14:paraId="7EEF5934"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-0.452 (89.57)</w:t>
            </w:r>
          </w:p>
        </w:tc>
        <w:tc>
          <w:tcPr>
            <w:tcW w:w="2278" w:type="dxa"/>
            <w:tcBorders>
              <w:top w:val="single" w:sz="4" w:space="0" w:color="auto"/>
              <w:bottom w:val="single" w:sz="12" w:space="0" w:color="auto"/>
            </w:tcBorders>
            <w:vAlign w:val="center"/>
          </w:tcPr>
          <w:p w14:paraId="3F3E10A8" w14:textId="77777777" w:rsidR="00C03695" w:rsidRPr="00946C18" w:rsidRDefault="00C03695" w:rsidP="0075395B">
            <w:pPr>
              <w:spacing w:line="360" w:lineRule="auto"/>
              <w:jc w:val="center"/>
              <w:rPr>
                <w:rFonts w:cs="Times New Roman"/>
                <w:color w:val="000000" w:themeColor="text1"/>
                <w:sz w:val="18"/>
                <w:szCs w:val="18"/>
                <w:lang w:val="sv-SE"/>
              </w:rPr>
            </w:pPr>
            <w:r w:rsidRPr="00946C18">
              <w:rPr>
                <w:rFonts w:cs="Times New Roman"/>
                <w:color w:val="000000" w:themeColor="text1"/>
                <w:sz w:val="18"/>
                <w:szCs w:val="18"/>
                <w:lang w:val="sv-SE"/>
              </w:rPr>
              <w:t>-0.645 (89.38)</w:t>
            </w:r>
          </w:p>
        </w:tc>
        <w:tc>
          <w:tcPr>
            <w:tcW w:w="2278" w:type="dxa"/>
            <w:tcBorders>
              <w:top w:val="single" w:sz="4" w:space="0" w:color="auto"/>
              <w:bottom w:val="single" w:sz="12" w:space="0" w:color="auto"/>
            </w:tcBorders>
            <w:vAlign w:val="center"/>
          </w:tcPr>
          <w:p w14:paraId="4B11E51B" w14:textId="77777777" w:rsidR="00C03695" w:rsidRPr="00946C18" w:rsidRDefault="00C03695" w:rsidP="0075395B">
            <w:pPr>
              <w:spacing w:line="360" w:lineRule="auto"/>
              <w:jc w:val="center"/>
              <w:rPr>
                <w:rFonts w:cs="Times New Roman"/>
                <w:color w:val="000000" w:themeColor="text1"/>
                <w:sz w:val="18"/>
                <w:szCs w:val="18"/>
              </w:rPr>
            </w:pPr>
            <w:r w:rsidRPr="00946C18">
              <w:rPr>
                <w:rFonts w:cs="Times New Roman"/>
                <w:color w:val="000000" w:themeColor="text1"/>
                <w:sz w:val="18"/>
                <w:szCs w:val="18"/>
              </w:rPr>
              <w:t>-0.269 (89.76)</w:t>
            </w:r>
          </w:p>
        </w:tc>
      </w:tr>
    </w:tbl>
    <w:p w14:paraId="38A0B42C" w14:textId="77777777" w:rsidR="00F26492" w:rsidRDefault="00F26492" w:rsidP="00021F46">
      <w:pPr>
        <w:pStyle w:val="EndNoteBibliography"/>
        <w:spacing w:after="0" w:line="360" w:lineRule="auto"/>
        <w:rPr>
          <w:rFonts w:ascii="Times New Roman" w:hAnsi="Times New Roman" w:cs="Times New Roman"/>
          <w:b/>
          <w:bCs/>
          <w:sz w:val="28"/>
          <w:szCs w:val="28"/>
          <w:lang w:val="en-GB"/>
        </w:rPr>
      </w:pPr>
    </w:p>
    <w:p w14:paraId="3EB25F93" w14:textId="77777777" w:rsidR="00895B01" w:rsidRDefault="00895B01" w:rsidP="00F26492">
      <w:pPr>
        <w:pStyle w:val="NormalWeb"/>
        <w:rPr>
          <w:rFonts w:eastAsiaTheme="minorEastAsia"/>
          <w:lang w:val="en-US"/>
        </w:rPr>
      </w:pPr>
    </w:p>
    <w:p w14:paraId="550FCFA5" w14:textId="77777777" w:rsidR="00920780" w:rsidRDefault="00920780" w:rsidP="00F26492">
      <w:pPr>
        <w:pStyle w:val="NormalWeb"/>
        <w:rPr>
          <w:rFonts w:eastAsiaTheme="minorEastAsia"/>
          <w:lang w:val="en-US"/>
        </w:rPr>
      </w:pPr>
    </w:p>
    <w:p w14:paraId="74805A10" w14:textId="77777777" w:rsidR="00920780" w:rsidRDefault="00920780" w:rsidP="00F26492">
      <w:pPr>
        <w:pStyle w:val="NormalWeb"/>
        <w:rPr>
          <w:rFonts w:eastAsiaTheme="minorEastAsia"/>
          <w:lang w:val="en-US"/>
        </w:rPr>
      </w:pPr>
    </w:p>
    <w:p w14:paraId="1927AD08" w14:textId="77777777" w:rsidR="00920780" w:rsidRDefault="00920780" w:rsidP="00F26492">
      <w:pPr>
        <w:pStyle w:val="NormalWeb"/>
        <w:rPr>
          <w:rFonts w:eastAsiaTheme="minorEastAsia"/>
          <w:lang w:val="en-US"/>
        </w:rPr>
      </w:pPr>
    </w:p>
    <w:p w14:paraId="1F1A4E08" w14:textId="77777777" w:rsidR="00920780" w:rsidRPr="00920780" w:rsidRDefault="00920780" w:rsidP="00F26492">
      <w:pPr>
        <w:pStyle w:val="NormalWeb"/>
        <w:rPr>
          <w:rFonts w:eastAsiaTheme="minorEastAsia"/>
          <w:b/>
          <w:bCs/>
          <w:color w:val="000000" w:themeColor="text1"/>
          <w:sz w:val="28"/>
          <w:szCs w:val="28"/>
          <w:lang w:val="en-US"/>
        </w:rPr>
      </w:pPr>
    </w:p>
    <w:p w14:paraId="66B96249" w14:textId="77777777" w:rsidR="00B56C45" w:rsidRDefault="00B56C45" w:rsidP="00F26492">
      <w:pPr>
        <w:pStyle w:val="NormalWeb"/>
        <w:rPr>
          <w:rFonts w:eastAsiaTheme="minorEastAsia"/>
          <w:b/>
          <w:bCs/>
          <w:color w:val="000000" w:themeColor="text1"/>
          <w:sz w:val="28"/>
          <w:szCs w:val="28"/>
          <w:lang w:val="en-US"/>
        </w:rPr>
      </w:pPr>
    </w:p>
    <w:p w14:paraId="0B7A6B65" w14:textId="77777777" w:rsidR="00920780" w:rsidRDefault="00920780" w:rsidP="00F26492">
      <w:pPr>
        <w:pStyle w:val="NormalWeb"/>
        <w:rPr>
          <w:rFonts w:eastAsiaTheme="minorEastAsia"/>
          <w:b/>
          <w:bCs/>
          <w:color w:val="000000" w:themeColor="text1"/>
          <w:sz w:val="28"/>
          <w:szCs w:val="28"/>
          <w:lang w:val="en-US"/>
        </w:rPr>
      </w:pPr>
    </w:p>
    <w:p w14:paraId="5D2F4E8F" w14:textId="77777777" w:rsidR="001E0ADE" w:rsidRDefault="001E0ADE" w:rsidP="00F26492">
      <w:pPr>
        <w:pStyle w:val="NormalWeb"/>
        <w:rPr>
          <w:rFonts w:eastAsiaTheme="minorEastAsia"/>
          <w:b/>
          <w:bCs/>
          <w:color w:val="000000" w:themeColor="text1"/>
          <w:sz w:val="28"/>
          <w:szCs w:val="28"/>
          <w:lang w:val="en-US"/>
        </w:rPr>
      </w:pPr>
    </w:p>
    <w:p w14:paraId="5A556CD7" w14:textId="77777777" w:rsidR="001E0ADE" w:rsidRDefault="001E0ADE" w:rsidP="00F26492">
      <w:pPr>
        <w:pStyle w:val="NormalWeb"/>
        <w:rPr>
          <w:rFonts w:eastAsiaTheme="minorEastAsia"/>
          <w:b/>
          <w:bCs/>
          <w:color w:val="000000" w:themeColor="text1"/>
          <w:sz w:val="28"/>
          <w:szCs w:val="28"/>
          <w:lang w:val="en-US"/>
        </w:rPr>
      </w:pPr>
    </w:p>
    <w:p w14:paraId="3F7EF095" w14:textId="77777777" w:rsidR="001E0ADE" w:rsidRDefault="001E0ADE" w:rsidP="00F26492">
      <w:pPr>
        <w:pStyle w:val="NormalWeb"/>
        <w:rPr>
          <w:rFonts w:eastAsiaTheme="minorEastAsia"/>
          <w:b/>
          <w:bCs/>
          <w:color w:val="000000" w:themeColor="text1"/>
          <w:sz w:val="28"/>
          <w:szCs w:val="28"/>
          <w:lang w:val="en-US"/>
        </w:rPr>
      </w:pPr>
    </w:p>
    <w:p w14:paraId="51E3805E" w14:textId="77777777" w:rsidR="001E0ADE" w:rsidRDefault="001E0ADE" w:rsidP="00F26492">
      <w:pPr>
        <w:pStyle w:val="NormalWeb"/>
        <w:rPr>
          <w:rFonts w:eastAsiaTheme="minorEastAsia"/>
          <w:b/>
          <w:bCs/>
          <w:color w:val="000000" w:themeColor="text1"/>
          <w:sz w:val="28"/>
          <w:szCs w:val="28"/>
          <w:lang w:val="en-US"/>
        </w:rPr>
      </w:pPr>
    </w:p>
    <w:p w14:paraId="36837857" w14:textId="77777777" w:rsidR="001E0ADE" w:rsidRDefault="001E0ADE" w:rsidP="00F26492">
      <w:pPr>
        <w:pStyle w:val="NormalWeb"/>
        <w:rPr>
          <w:rFonts w:eastAsiaTheme="minorEastAsia"/>
          <w:b/>
          <w:bCs/>
          <w:color w:val="000000" w:themeColor="text1"/>
          <w:sz w:val="28"/>
          <w:szCs w:val="28"/>
          <w:lang w:val="en-US"/>
        </w:rPr>
      </w:pPr>
    </w:p>
    <w:p w14:paraId="2D39F66B" w14:textId="77777777" w:rsidR="001E0ADE" w:rsidRDefault="001E0ADE" w:rsidP="00F26492">
      <w:pPr>
        <w:pStyle w:val="NormalWeb"/>
        <w:rPr>
          <w:rFonts w:eastAsiaTheme="minorEastAsia"/>
          <w:b/>
          <w:bCs/>
          <w:color w:val="000000" w:themeColor="text1"/>
          <w:sz w:val="28"/>
          <w:szCs w:val="28"/>
          <w:lang w:val="en-US"/>
        </w:rPr>
      </w:pPr>
    </w:p>
    <w:p w14:paraId="146C6223" w14:textId="77777777" w:rsidR="001E0ADE" w:rsidRDefault="001E0ADE" w:rsidP="00F26492">
      <w:pPr>
        <w:pStyle w:val="NormalWeb"/>
        <w:rPr>
          <w:rFonts w:eastAsiaTheme="minorEastAsia"/>
          <w:b/>
          <w:bCs/>
          <w:color w:val="000000" w:themeColor="text1"/>
          <w:sz w:val="28"/>
          <w:szCs w:val="28"/>
          <w:lang w:val="en-US"/>
        </w:rPr>
      </w:pPr>
    </w:p>
    <w:p w14:paraId="19E56E3B" w14:textId="77777777" w:rsidR="00C03695" w:rsidRDefault="00C03695" w:rsidP="00F26492">
      <w:pPr>
        <w:pStyle w:val="NormalWeb"/>
        <w:rPr>
          <w:rFonts w:eastAsiaTheme="minorEastAsia"/>
          <w:b/>
          <w:bCs/>
          <w:color w:val="000000" w:themeColor="text1"/>
          <w:sz w:val="28"/>
          <w:szCs w:val="28"/>
          <w:lang w:val="en-US"/>
        </w:rPr>
      </w:pPr>
    </w:p>
    <w:p w14:paraId="7247A93B" w14:textId="77777777" w:rsidR="00C03695" w:rsidRDefault="00C03695" w:rsidP="00F26492">
      <w:pPr>
        <w:pStyle w:val="NormalWeb"/>
        <w:rPr>
          <w:rFonts w:eastAsiaTheme="minorEastAsia"/>
          <w:b/>
          <w:bCs/>
          <w:color w:val="000000" w:themeColor="text1"/>
          <w:sz w:val="28"/>
          <w:szCs w:val="28"/>
          <w:lang w:val="en-US"/>
        </w:rPr>
      </w:pPr>
    </w:p>
    <w:p w14:paraId="68629C7C" w14:textId="77777777" w:rsidR="001E0ADE" w:rsidRDefault="001E0ADE" w:rsidP="00F26492">
      <w:pPr>
        <w:pStyle w:val="NormalWeb"/>
        <w:rPr>
          <w:rFonts w:eastAsiaTheme="minorEastAsia"/>
          <w:b/>
          <w:bCs/>
          <w:color w:val="000000" w:themeColor="text1"/>
          <w:sz w:val="28"/>
          <w:szCs w:val="28"/>
          <w:lang w:val="en-US"/>
        </w:rPr>
      </w:pPr>
    </w:p>
    <w:p w14:paraId="6E06F137" w14:textId="2ECCB12D" w:rsidR="008517AC" w:rsidRPr="001B471D" w:rsidRDefault="00F26492" w:rsidP="007679F8">
      <w:pPr>
        <w:pStyle w:val="NormalWeb"/>
        <w:spacing w:before="0" w:beforeAutospacing="0" w:after="0" w:afterAutospacing="0" w:line="360" w:lineRule="auto"/>
        <w:rPr>
          <w:rFonts w:eastAsiaTheme="minorEastAsia"/>
          <w:b/>
          <w:bCs/>
          <w:color w:val="000000" w:themeColor="text1"/>
          <w:sz w:val="28"/>
          <w:szCs w:val="28"/>
          <w:lang w:val="en-US"/>
        </w:rPr>
      </w:pPr>
      <w:r w:rsidRPr="00A85D2F">
        <w:rPr>
          <w:rFonts w:eastAsiaTheme="minorEastAsia" w:hint="eastAsia"/>
          <w:b/>
          <w:bCs/>
          <w:color w:val="000000" w:themeColor="text1"/>
          <w:sz w:val="28"/>
          <w:szCs w:val="28"/>
          <w:lang w:val="en-US"/>
        </w:rPr>
        <w:lastRenderedPageBreak/>
        <w:t xml:space="preserve">Section </w:t>
      </w:r>
      <w:r w:rsidR="0007445F">
        <w:rPr>
          <w:rFonts w:eastAsiaTheme="minorEastAsia" w:hint="eastAsia"/>
          <w:b/>
          <w:bCs/>
          <w:color w:val="000000" w:themeColor="text1"/>
          <w:sz w:val="28"/>
          <w:szCs w:val="28"/>
          <w:lang w:val="en-US"/>
        </w:rPr>
        <w:t>9</w:t>
      </w:r>
      <w:r w:rsidRPr="00A85D2F">
        <w:rPr>
          <w:rFonts w:eastAsiaTheme="minorEastAsia" w:hint="eastAsia"/>
          <w:b/>
          <w:bCs/>
          <w:color w:val="000000" w:themeColor="text1"/>
          <w:sz w:val="28"/>
          <w:szCs w:val="28"/>
          <w:lang w:val="en-US"/>
        </w:rPr>
        <w:t>:</w:t>
      </w:r>
      <w:r w:rsidRPr="00A85D2F">
        <w:rPr>
          <w:rFonts w:eastAsiaTheme="minorEastAsia" w:hint="eastAsia"/>
          <w:color w:val="000000" w:themeColor="text1"/>
          <w:sz w:val="28"/>
          <w:szCs w:val="28"/>
          <w:lang w:val="en-US"/>
        </w:rPr>
        <w:t xml:space="preserve"> </w:t>
      </w:r>
      <w:r w:rsidRPr="00BB616E">
        <w:rPr>
          <w:rFonts w:eastAsiaTheme="minorEastAsia" w:hint="eastAsia"/>
          <w:b/>
          <w:bCs/>
          <w:color w:val="000000" w:themeColor="text1"/>
          <w:sz w:val="28"/>
          <w:szCs w:val="28"/>
          <w:lang w:val="en-US"/>
        </w:rPr>
        <w:t>Surface</w:t>
      </w:r>
      <w:r>
        <w:rPr>
          <w:rFonts w:eastAsiaTheme="minorEastAsia" w:hint="eastAsia"/>
          <w:b/>
          <w:bCs/>
          <w:color w:val="000000" w:themeColor="text1"/>
          <w:sz w:val="28"/>
          <w:szCs w:val="28"/>
          <w:lang w:val="en-US"/>
        </w:rPr>
        <w:t xml:space="preserve"> morphology of </w:t>
      </w:r>
      <w:bookmarkStart w:id="5" w:name="_Hlk173967713"/>
      <w:r>
        <w:rPr>
          <w:rFonts w:eastAsiaTheme="minorEastAsia" w:hint="eastAsia"/>
          <w:b/>
          <w:bCs/>
          <w:color w:val="000000" w:themeColor="text1"/>
          <w:sz w:val="28"/>
          <w:szCs w:val="28"/>
          <w:lang w:val="en-US"/>
        </w:rPr>
        <w:t>Ti</w:t>
      </w:r>
      <w:r w:rsidRPr="00691848">
        <w:rPr>
          <w:rFonts w:eastAsiaTheme="minorEastAsia" w:hint="eastAsia"/>
          <w:b/>
          <w:bCs/>
          <w:color w:val="000000" w:themeColor="text1"/>
          <w:sz w:val="28"/>
          <w:szCs w:val="28"/>
          <w:vertAlign w:val="subscript"/>
          <w:lang w:val="en-US"/>
        </w:rPr>
        <w:t>4</w:t>
      </w:r>
      <w:r>
        <w:rPr>
          <w:rFonts w:eastAsiaTheme="minorEastAsia" w:hint="eastAsia"/>
          <w:b/>
          <w:bCs/>
          <w:color w:val="000000" w:themeColor="text1"/>
          <w:sz w:val="28"/>
          <w:szCs w:val="28"/>
          <w:lang w:val="en-US"/>
        </w:rPr>
        <w:t>Au</w:t>
      </w:r>
      <w:r w:rsidRPr="00691848">
        <w:rPr>
          <w:rFonts w:eastAsiaTheme="minorEastAsia" w:hint="eastAsia"/>
          <w:b/>
          <w:bCs/>
          <w:color w:val="000000" w:themeColor="text1"/>
          <w:sz w:val="28"/>
          <w:szCs w:val="28"/>
          <w:vertAlign w:val="subscript"/>
          <w:lang w:val="en-US"/>
        </w:rPr>
        <w:t>3</w:t>
      </w:r>
      <w:r>
        <w:rPr>
          <w:rFonts w:eastAsiaTheme="minorEastAsia" w:hint="eastAsia"/>
          <w:b/>
          <w:bCs/>
          <w:color w:val="000000" w:themeColor="text1"/>
          <w:sz w:val="28"/>
          <w:szCs w:val="28"/>
          <w:lang w:val="en-US"/>
        </w:rPr>
        <w:t>C</w:t>
      </w:r>
      <w:r w:rsidRPr="00691848">
        <w:rPr>
          <w:rFonts w:eastAsiaTheme="minorEastAsia" w:hint="eastAsia"/>
          <w:b/>
          <w:bCs/>
          <w:color w:val="000000" w:themeColor="text1"/>
          <w:sz w:val="28"/>
          <w:szCs w:val="28"/>
          <w:vertAlign w:val="subscript"/>
          <w:lang w:val="en-US"/>
        </w:rPr>
        <w:t>3</w:t>
      </w:r>
      <w:r>
        <w:rPr>
          <w:rFonts w:eastAsiaTheme="minorEastAsia" w:hint="eastAsia"/>
          <w:b/>
          <w:bCs/>
          <w:color w:val="000000" w:themeColor="text1"/>
          <w:sz w:val="28"/>
          <w:szCs w:val="28"/>
          <w:lang w:val="en-US"/>
        </w:rPr>
        <w:t xml:space="preserve"> after etching</w:t>
      </w:r>
      <w:r w:rsidR="008517AC">
        <w:rPr>
          <w:rFonts w:eastAsiaTheme="minorEastAsia"/>
          <w:b/>
          <w:bCs/>
          <w:color w:val="000000" w:themeColor="text1"/>
          <w:sz w:val="28"/>
          <w:szCs w:val="28"/>
          <w:lang w:val="en-US"/>
        </w:rPr>
        <w:t xml:space="preserve"> </w:t>
      </w:r>
      <w:bookmarkEnd w:id="5"/>
    </w:p>
    <w:p w14:paraId="76FAA388" w14:textId="218A6449" w:rsidR="0071113F" w:rsidRPr="007B5307" w:rsidRDefault="0071113F" w:rsidP="00864289">
      <w:pPr>
        <w:pStyle w:val="NormalWeb"/>
        <w:spacing w:before="0" w:beforeAutospacing="0" w:after="0" w:afterAutospacing="0" w:line="360" w:lineRule="auto"/>
        <w:ind w:firstLine="578"/>
        <w:jc w:val="both"/>
        <w:rPr>
          <w:rFonts w:eastAsiaTheme="minorEastAsia"/>
          <w:color w:val="000000" w:themeColor="text1"/>
          <w:lang w:val="en-US"/>
        </w:rPr>
      </w:pPr>
      <w:r w:rsidRPr="003C0E88">
        <w:rPr>
          <w:rFonts w:eastAsiaTheme="minorEastAsia" w:hint="eastAsia"/>
          <w:b/>
          <w:bCs/>
          <w:color w:val="000000" w:themeColor="text1"/>
          <w:lang w:val="en-US"/>
        </w:rPr>
        <w:t>Fig. S2</w:t>
      </w:r>
      <w:r w:rsidR="00FD7040">
        <w:rPr>
          <w:rFonts w:eastAsiaTheme="minorEastAsia"/>
          <w:b/>
          <w:bCs/>
          <w:color w:val="000000" w:themeColor="text1"/>
          <w:lang w:val="en-US"/>
        </w:rPr>
        <w:t>4</w:t>
      </w:r>
      <w:r w:rsidRPr="003C0E88">
        <w:rPr>
          <w:rFonts w:eastAsiaTheme="minorEastAsia" w:hint="eastAsia"/>
          <w:color w:val="000000" w:themeColor="text1"/>
          <w:lang w:val="en-US"/>
        </w:rPr>
        <w:t xml:space="preserve"> shows the SEM images and corresponding EDX spectra and maps measure</w:t>
      </w:r>
      <w:r w:rsidR="007A3E45">
        <w:rPr>
          <w:rFonts w:eastAsiaTheme="minorEastAsia"/>
          <w:color w:val="000000" w:themeColor="text1"/>
          <w:lang w:val="en-US"/>
        </w:rPr>
        <w:t xml:space="preserve">d </w:t>
      </w:r>
      <w:r w:rsidR="007A3E45" w:rsidRPr="003C0E88">
        <w:rPr>
          <w:rFonts w:eastAsiaTheme="minorEastAsia"/>
          <w:color w:val="000000" w:themeColor="text1"/>
          <w:lang w:val="en-US"/>
        </w:rPr>
        <w:t xml:space="preserve">on the </w:t>
      </w:r>
      <w:r w:rsidR="007A3E45" w:rsidRPr="003C0E88">
        <w:rPr>
          <w:rFonts w:eastAsiaTheme="minorEastAsia" w:hint="eastAsia"/>
          <w:color w:val="000000" w:themeColor="text1"/>
          <w:lang w:val="en-US"/>
        </w:rPr>
        <w:t>Ti</w:t>
      </w:r>
      <w:r w:rsidR="007A3E45" w:rsidRPr="003C0E88">
        <w:rPr>
          <w:rFonts w:eastAsiaTheme="minorEastAsia" w:hint="eastAsia"/>
          <w:color w:val="000000" w:themeColor="text1"/>
          <w:vertAlign w:val="subscript"/>
          <w:lang w:val="en-US"/>
        </w:rPr>
        <w:t>4</w:t>
      </w:r>
      <w:r w:rsidR="007A3E45" w:rsidRPr="003C0E88">
        <w:rPr>
          <w:rFonts w:eastAsiaTheme="minorEastAsia" w:hint="eastAsia"/>
          <w:color w:val="000000" w:themeColor="text1"/>
          <w:lang w:val="en-US"/>
        </w:rPr>
        <w:t>Au</w:t>
      </w:r>
      <w:r w:rsidR="007A3E45" w:rsidRPr="003C0E88">
        <w:rPr>
          <w:rFonts w:eastAsiaTheme="minorEastAsia" w:hint="eastAsia"/>
          <w:color w:val="000000" w:themeColor="text1"/>
          <w:vertAlign w:val="subscript"/>
          <w:lang w:val="en-US"/>
        </w:rPr>
        <w:t>3</w:t>
      </w:r>
      <w:r w:rsidR="007A3E45" w:rsidRPr="003C0E88">
        <w:rPr>
          <w:rFonts w:eastAsiaTheme="minorEastAsia" w:hint="eastAsia"/>
          <w:color w:val="000000" w:themeColor="text1"/>
          <w:lang w:val="en-US"/>
        </w:rPr>
        <w:t>C</w:t>
      </w:r>
      <w:r w:rsidR="007A3E45" w:rsidRPr="003C0E88">
        <w:rPr>
          <w:rFonts w:eastAsiaTheme="minorEastAsia" w:hint="eastAsia"/>
          <w:color w:val="000000" w:themeColor="text1"/>
          <w:vertAlign w:val="subscript"/>
          <w:lang w:val="en-US"/>
        </w:rPr>
        <w:t>3</w:t>
      </w:r>
      <w:r w:rsidR="007A3E45" w:rsidRPr="003C0E88">
        <w:rPr>
          <w:rFonts w:eastAsiaTheme="minorEastAsia" w:hint="eastAsia"/>
          <w:color w:val="000000" w:themeColor="text1"/>
          <w:lang w:val="en-US"/>
        </w:rPr>
        <w:t xml:space="preserve"> </w:t>
      </w:r>
      <w:r w:rsidR="007A3E45" w:rsidRPr="003C0E88">
        <w:rPr>
          <w:rFonts w:eastAsiaTheme="minorEastAsia"/>
          <w:color w:val="000000" w:themeColor="text1"/>
          <w:lang w:val="en-US"/>
        </w:rPr>
        <w:t xml:space="preserve">surface </w:t>
      </w:r>
      <w:r w:rsidR="007A3E45" w:rsidRPr="003C0E88">
        <w:rPr>
          <w:rFonts w:eastAsiaTheme="minorEastAsia" w:hint="eastAsia"/>
          <w:color w:val="000000" w:themeColor="text1"/>
          <w:lang w:val="en-US"/>
        </w:rPr>
        <w:t xml:space="preserve">after </w:t>
      </w:r>
      <w:r w:rsidR="007A3E45">
        <w:rPr>
          <w:rFonts w:eastAsiaTheme="minorEastAsia"/>
          <w:color w:val="000000" w:themeColor="text1"/>
          <w:lang w:val="en-US"/>
        </w:rPr>
        <w:t>chemical-mechanical polishing (</w:t>
      </w:r>
      <w:r w:rsidR="007A3E45" w:rsidRPr="003C0E88">
        <w:rPr>
          <w:rFonts w:eastAsiaTheme="minorEastAsia" w:hint="eastAsia"/>
          <w:color w:val="000000" w:themeColor="text1"/>
          <w:lang w:val="en-US"/>
        </w:rPr>
        <w:t>CMP</w:t>
      </w:r>
      <w:r w:rsidR="007A3E45">
        <w:rPr>
          <w:rFonts w:eastAsiaTheme="minorEastAsia"/>
          <w:color w:val="000000" w:themeColor="text1"/>
          <w:lang w:val="en-US"/>
        </w:rPr>
        <w:t>)</w:t>
      </w:r>
      <w:r w:rsidR="007A3E45" w:rsidRPr="003C0E88">
        <w:rPr>
          <w:rFonts w:eastAsiaTheme="minorEastAsia" w:hint="eastAsia"/>
          <w:color w:val="000000" w:themeColor="text1"/>
          <w:lang w:val="en-US"/>
        </w:rPr>
        <w:t xml:space="preserve"> of Au capping layer and </w:t>
      </w:r>
      <w:r w:rsidR="007A3E45" w:rsidRPr="007B5307">
        <w:rPr>
          <w:rFonts w:eastAsiaTheme="minorEastAsia" w:hint="eastAsia"/>
          <w:color w:val="000000" w:themeColor="text1"/>
          <w:lang w:val="en-US"/>
        </w:rPr>
        <w:t>selective etching of Ti</w:t>
      </w:r>
      <w:r w:rsidR="007A3E45" w:rsidRPr="007B5307">
        <w:rPr>
          <w:rFonts w:eastAsiaTheme="minorEastAsia" w:hint="eastAsia"/>
          <w:color w:val="000000" w:themeColor="text1"/>
          <w:vertAlign w:val="subscript"/>
          <w:lang w:val="en-US"/>
        </w:rPr>
        <w:t>4</w:t>
      </w:r>
      <w:r w:rsidR="007A3E45" w:rsidRPr="007B5307">
        <w:rPr>
          <w:rFonts w:eastAsiaTheme="minorEastAsia" w:hint="eastAsia"/>
          <w:color w:val="000000" w:themeColor="text1"/>
          <w:lang w:val="en-US"/>
        </w:rPr>
        <w:t>C</w:t>
      </w:r>
      <w:r w:rsidR="007A3E45" w:rsidRPr="007B5307">
        <w:rPr>
          <w:rFonts w:eastAsiaTheme="minorEastAsia" w:hint="eastAsia"/>
          <w:color w:val="000000" w:themeColor="text1"/>
          <w:vertAlign w:val="subscript"/>
          <w:lang w:val="en-US"/>
        </w:rPr>
        <w:t>3</w:t>
      </w:r>
      <w:r w:rsidR="007A3E45" w:rsidRPr="007B5307">
        <w:rPr>
          <w:rFonts w:eastAsiaTheme="minorEastAsia" w:hint="eastAsia"/>
          <w:color w:val="000000" w:themeColor="text1"/>
          <w:lang w:val="en-US"/>
        </w:rPr>
        <w:t xml:space="preserve"> slabs</w:t>
      </w:r>
      <w:r w:rsidRPr="007B5307">
        <w:rPr>
          <w:rFonts w:eastAsiaTheme="minorEastAsia" w:hint="eastAsia"/>
          <w:color w:val="000000" w:themeColor="text1"/>
          <w:lang w:val="en-US"/>
        </w:rPr>
        <w:t xml:space="preserve">. </w:t>
      </w:r>
      <w:r w:rsidRPr="007B5307">
        <w:rPr>
          <w:rFonts w:eastAsiaTheme="minorEastAsia"/>
          <w:color w:val="000000" w:themeColor="text1"/>
          <w:lang w:val="en-US"/>
        </w:rPr>
        <w:t xml:space="preserve">Both dark and bright regions </w:t>
      </w:r>
      <w:r w:rsidRPr="007B5307">
        <w:rPr>
          <w:rFonts w:eastAsiaTheme="minorEastAsia" w:hint="eastAsia"/>
          <w:color w:val="000000" w:themeColor="text1"/>
          <w:lang w:val="en-US"/>
        </w:rPr>
        <w:t xml:space="preserve">in panel </w:t>
      </w:r>
      <w:proofErr w:type="spellStart"/>
      <w:r w:rsidRPr="007B5307">
        <w:rPr>
          <w:rFonts w:eastAsiaTheme="minorEastAsia" w:hint="eastAsia"/>
          <w:b/>
          <w:bCs/>
          <w:color w:val="000000" w:themeColor="text1"/>
          <w:lang w:val="en-US"/>
        </w:rPr>
        <w:t>a</w:t>
      </w:r>
      <w:proofErr w:type="spellEnd"/>
      <w:r w:rsidRPr="007B5307">
        <w:rPr>
          <w:rFonts w:eastAsiaTheme="minorEastAsia" w:hint="eastAsia"/>
          <w:color w:val="000000" w:themeColor="text1"/>
          <w:lang w:val="en-US"/>
        </w:rPr>
        <w:t xml:space="preserve"> </w:t>
      </w:r>
      <w:r w:rsidRPr="007B5307">
        <w:rPr>
          <w:rFonts w:eastAsiaTheme="minorEastAsia"/>
          <w:color w:val="000000" w:themeColor="text1"/>
          <w:lang w:val="en-US"/>
        </w:rPr>
        <w:t>exhibit relatively low content of Au (panel</w:t>
      </w:r>
      <w:r w:rsidRPr="007B5307">
        <w:rPr>
          <w:rFonts w:eastAsiaTheme="minorEastAsia"/>
          <w:b/>
          <w:bCs/>
          <w:color w:val="000000" w:themeColor="text1"/>
          <w:lang w:val="en-US"/>
        </w:rPr>
        <w:t xml:space="preserve"> b</w:t>
      </w:r>
      <w:r w:rsidRPr="007B5307">
        <w:rPr>
          <w:rFonts w:eastAsiaTheme="minorEastAsia"/>
          <w:color w:val="000000" w:themeColor="text1"/>
          <w:lang w:val="en-US"/>
        </w:rPr>
        <w:t xml:space="preserve"> and </w:t>
      </w:r>
      <w:r w:rsidRPr="007B5307">
        <w:rPr>
          <w:rFonts w:eastAsiaTheme="minorEastAsia"/>
          <w:b/>
          <w:bCs/>
          <w:color w:val="000000" w:themeColor="text1"/>
          <w:lang w:val="en-US"/>
        </w:rPr>
        <w:t>d-h</w:t>
      </w:r>
      <w:r w:rsidRPr="007B5307">
        <w:rPr>
          <w:rFonts w:eastAsiaTheme="minorEastAsia"/>
          <w:color w:val="000000" w:themeColor="text1"/>
          <w:lang w:val="en-US"/>
        </w:rPr>
        <w:t>)</w:t>
      </w:r>
      <w:r w:rsidR="002B49B7" w:rsidRPr="007B5307">
        <w:rPr>
          <w:rFonts w:eastAsiaTheme="minorEastAsia"/>
          <w:color w:val="000000" w:themeColor="text1"/>
          <w:lang w:val="en-US"/>
        </w:rPr>
        <w:t xml:space="preserve">, indicating the </w:t>
      </w:r>
      <w:r w:rsidR="00251AE7" w:rsidRPr="007B5307">
        <w:rPr>
          <w:rFonts w:eastAsiaTheme="minorEastAsia"/>
          <w:color w:val="000000" w:themeColor="text1"/>
          <w:lang w:val="en-US"/>
        </w:rPr>
        <w:t>Au capping layer</w:t>
      </w:r>
      <w:r w:rsidR="00620073" w:rsidRPr="007B5307">
        <w:rPr>
          <w:rFonts w:eastAsiaTheme="minorEastAsia"/>
          <w:color w:val="000000" w:themeColor="text1"/>
          <w:lang w:val="en-US"/>
        </w:rPr>
        <w:t xml:space="preserve"> is highly </w:t>
      </w:r>
      <w:r w:rsidR="00251AE7" w:rsidRPr="007B5307">
        <w:rPr>
          <w:rFonts w:eastAsiaTheme="minorEastAsia"/>
          <w:color w:val="000000" w:themeColor="text1"/>
          <w:lang w:val="en-US"/>
        </w:rPr>
        <w:t>removed</w:t>
      </w:r>
      <w:r w:rsidR="00620073" w:rsidRPr="007B5307">
        <w:rPr>
          <w:rFonts w:eastAsiaTheme="minorEastAsia"/>
          <w:color w:val="000000" w:themeColor="text1"/>
          <w:lang w:val="en-US"/>
        </w:rPr>
        <w:t xml:space="preserve"> </w:t>
      </w:r>
      <w:r w:rsidR="00251AE7" w:rsidRPr="007B5307">
        <w:rPr>
          <w:rFonts w:eastAsiaTheme="minorEastAsia"/>
          <w:color w:val="000000" w:themeColor="text1"/>
          <w:lang w:val="en-US"/>
        </w:rPr>
        <w:t>after CMP and chemical etching</w:t>
      </w:r>
      <w:r w:rsidR="00620073" w:rsidRPr="007B5307">
        <w:rPr>
          <w:rFonts w:eastAsiaTheme="minorEastAsia"/>
          <w:color w:val="000000" w:themeColor="text1"/>
          <w:lang w:val="en-US"/>
        </w:rPr>
        <w:t xml:space="preserve">. </w:t>
      </w:r>
      <w:r w:rsidR="00B60510" w:rsidRPr="007B5307">
        <w:rPr>
          <w:rFonts w:eastAsiaTheme="minorEastAsia"/>
          <w:color w:val="000000" w:themeColor="text1"/>
          <w:lang w:val="en-US"/>
        </w:rPr>
        <w:t xml:space="preserve">However, </w:t>
      </w:r>
      <w:r w:rsidR="006160B9" w:rsidRPr="007B5307">
        <w:rPr>
          <w:rFonts w:eastAsiaTheme="minorEastAsia"/>
          <w:color w:val="000000" w:themeColor="text1"/>
          <w:lang w:val="en-US"/>
        </w:rPr>
        <w:t xml:space="preserve">it </w:t>
      </w:r>
      <w:r w:rsidR="00483789" w:rsidRPr="007B5307">
        <w:rPr>
          <w:rFonts w:eastAsiaTheme="minorEastAsia"/>
          <w:color w:val="000000" w:themeColor="text1"/>
          <w:lang w:val="en-US"/>
        </w:rPr>
        <w:t xml:space="preserve">may partially remain on top of </w:t>
      </w:r>
      <w:r w:rsidR="00F43E70" w:rsidRPr="007B5307">
        <w:rPr>
          <w:rFonts w:eastAsiaTheme="minorEastAsia" w:hint="eastAsia"/>
          <w:color w:val="000000" w:themeColor="text1"/>
          <w:lang w:val="en-US"/>
        </w:rPr>
        <w:t>Ti</w:t>
      </w:r>
      <w:r w:rsidR="00F43E70" w:rsidRPr="007B5307">
        <w:rPr>
          <w:rFonts w:eastAsiaTheme="minorEastAsia" w:hint="eastAsia"/>
          <w:color w:val="000000" w:themeColor="text1"/>
          <w:vertAlign w:val="subscript"/>
          <w:lang w:val="en-US"/>
        </w:rPr>
        <w:t>4</w:t>
      </w:r>
      <w:r w:rsidR="00F43E70" w:rsidRPr="007B5307">
        <w:rPr>
          <w:rFonts w:eastAsiaTheme="minorEastAsia" w:hint="eastAsia"/>
          <w:color w:val="000000" w:themeColor="text1"/>
          <w:lang w:val="en-US"/>
        </w:rPr>
        <w:t>Au</w:t>
      </w:r>
      <w:r w:rsidR="00F43E70" w:rsidRPr="007B5307">
        <w:rPr>
          <w:rFonts w:eastAsiaTheme="minorEastAsia" w:hint="eastAsia"/>
          <w:color w:val="000000" w:themeColor="text1"/>
          <w:vertAlign w:val="subscript"/>
          <w:lang w:val="en-US"/>
        </w:rPr>
        <w:t>3</w:t>
      </w:r>
      <w:r w:rsidR="00F43E70" w:rsidRPr="007B5307">
        <w:rPr>
          <w:rFonts w:eastAsiaTheme="minorEastAsia" w:hint="eastAsia"/>
          <w:color w:val="000000" w:themeColor="text1"/>
          <w:lang w:val="en-US"/>
        </w:rPr>
        <w:t>C</w:t>
      </w:r>
      <w:r w:rsidR="00F43E70" w:rsidRPr="007B5307">
        <w:rPr>
          <w:rFonts w:eastAsiaTheme="minorEastAsia" w:hint="eastAsia"/>
          <w:color w:val="000000" w:themeColor="text1"/>
          <w:vertAlign w:val="subscript"/>
          <w:lang w:val="en-US"/>
        </w:rPr>
        <w:t>3</w:t>
      </w:r>
      <w:r w:rsidR="00F43E70" w:rsidRPr="007B5307">
        <w:rPr>
          <w:rFonts w:eastAsiaTheme="minorEastAsia"/>
          <w:color w:val="000000" w:themeColor="text1"/>
          <w:lang w:val="en-US"/>
        </w:rPr>
        <w:t>.</w:t>
      </w:r>
      <w:r w:rsidRPr="007B5307">
        <w:rPr>
          <w:rFonts w:eastAsiaTheme="minorEastAsia"/>
          <w:color w:val="000000" w:themeColor="text1"/>
          <w:lang w:val="en-US"/>
        </w:rPr>
        <w:t xml:space="preserve"> </w:t>
      </w:r>
      <w:r w:rsidRPr="007B5307">
        <w:rPr>
          <w:rFonts w:eastAsiaTheme="minorEastAsia" w:hint="eastAsia"/>
          <w:color w:val="000000" w:themeColor="text1"/>
          <w:lang w:val="en-US"/>
        </w:rPr>
        <w:t>The dark domains are Si-rich because Si out-</w:t>
      </w:r>
      <w:r w:rsidRPr="007B5307">
        <w:rPr>
          <w:rFonts w:eastAsiaTheme="minorEastAsia"/>
          <w:color w:val="000000" w:themeColor="text1"/>
          <w:lang w:val="en-US"/>
        </w:rPr>
        <w:t>diffus</w:t>
      </w:r>
      <w:r w:rsidRPr="007B5307">
        <w:rPr>
          <w:rFonts w:eastAsiaTheme="minorEastAsia" w:hint="eastAsia"/>
          <w:color w:val="000000" w:themeColor="text1"/>
          <w:lang w:val="en-US"/>
        </w:rPr>
        <w:t xml:space="preserve">es into Au </w:t>
      </w:r>
      <w:r w:rsidRPr="007B5307">
        <w:rPr>
          <w:rFonts w:eastAsiaTheme="minorEastAsia"/>
          <w:color w:val="000000" w:themeColor="text1"/>
          <w:lang w:val="en-US"/>
        </w:rPr>
        <w:t>reservoir</w:t>
      </w:r>
      <w:r w:rsidRPr="007B5307">
        <w:rPr>
          <w:rFonts w:eastAsiaTheme="minorEastAsia" w:hint="eastAsia"/>
          <w:color w:val="000000" w:themeColor="text1"/>
          <w:lang w:val="en-US"/>
        </w:rPr>
        <w:t xml:space="preserve"> and </w:t>
      </w:r>
      <w:r w:rsidRPr="007B5307">
        <w:rPr>
          <w:rFonts w:eastAsiaTheme="minorEastAsia"/>
          <w:color w:val="000000" w:themeColor="text1"/>
          <w:lang w:val="en-US"/>
        </w:rPr>
        <w:t>agglomerates</w:t>
      </w:r>
      <w:r w:rsidRPr="007B5307">
        <w:rPr>
          <w:rFonts w:eastAsiaTheme="minorEastAsia" w:hint="eastAsia"/>
          <w:color w:val="000000" w:themeColor="text1"/>
          <w:lang w:val="en-US"/>
        </w:rPr>
        <w:t xml:space="preserve"> near the </w:t>
      </w:r>
      <w:r w:rsidRPr="007B5307">
        <w:rPr>
          <w:rFonts w:eastAsiaTheme="minorEastAsia"/>
          <w:color w:val="000000" w:themeColor="text1"/>
          <w:lang w:val="en-US"/>
        </w:rPr>
        <w:t>surface</w:t>
      </w:r>
      <w:r w:rsidRPr="007B5307">
        <w:rPr>
          <w:rFonts w:eastAsiaTheme="minorEastAsia" w:hint="eastAsia"/>
          <w:color w:val="000000" w:themeColor="text1"/>
          <w:lang w:val="en-US"/>
        </w:rPr>
        <w:t xml:space="preserve"> during Au intercalation processes. </w:t>
      </w:r>
    </w:p>
    <w:p w14:paraId="43424523" w14:textId="41E8571D" w:rsidR="002E676A" w:rsidRPr="007B5307" w:rsidRDefault="00B13614" w:rsidP="00FC4327">
      <w:pPr>
        <w:pStyle w:val="NormalWeb"/>
        <w:spacing w:before="0" w:beforeAutospacing="0" w:after="0" w:afterAutospacing="0" w:line="360" w:lineRule="auto"/>
        <w:ind w:firstLine="578"/>
        <w:jc w:val="both"/>
        <w:rPr>
          <w:rFonts w:eastAsiaTheme="minorEastAsia"/>
          <w:color w:val="000000" w:themeColor="text1"/>
          <w:lang w:val="en-US"/>
        </w:rPr>
      </w:pPr>
      <w:r w:rsidRPr="007B5307">
        <w:rPr>
          <w:rFonts w:eastAsiaTheme="minorEastAsia"/>
          <w:color w:val="000000" w:themeColor="text1"/>
          <w:lang w:val="en-US"/>
        </w:rPr>
        <w:t>After etching, t</w:t>
      </w:r>
      <w:r w:rsidR="00D25D7C" w:rsidRPr="007B5307">
        <w:rPr>
          <w:rFonts w:eastAsiaTheme="minorEastAsia" w:hint="eastAsia"/>
          <w:color w:val="000000" w:themeColor="text1"/>
          <w:lang w:val="en-US"/>
        </w:rPr>
        <w:t xml:space="preserve">he </w:t>
      </w:r>
      <w:r w:rsidR="00F74782" w:rsidRPr="007B5307">
        <w:rPr>
          <w:rFonts w:eastAsiaTheme="minorEastAsia" w:hint="eastAsia"/>
          <w:color w:val="000000" w:themeColor="text1"/>
          <w:lang w:val="en-US"/>
        </w:rPr>
        <w:t>surface</w:t>
      </w:r>
      <w:r w:rsidR="00D25D7C" w:rsidRPr="007B5307">
        <w:rPr>
          <w:rFonts w:eastAsiaTheme="minorEastAsia" w:hint="eastAsia"/>
          <w:color w:val="000000" w:themeColor="text1"/>
          <w:lang w:val="en-US"/>
        </w:rPr>
        <w:t xml:space="preserve"> </w:t>
      </w:r>
      <w:r w:rsidR="00911EF6" w:rsidRPr="007B5307">
        <w:rPr>
          <w:rFonts w:eastAsiaTheme="minorEastAsia" w:hint="eastAsia"/>
          <w:color w:val="000000" w:themeColor="text1"/>
          <w:lang w:val="en-US"/>
        </w:rPr>
        <w:t>is full of</w:t>
      </w:r>
      <w:r w:rsidR="00D25D7C" w:rsidRPr="007B5307">
        <w:rPr>
          <w:rFonts w:eastAsiaTheme="minorEastAsia" w:hint="eastAsia"/>
          <w:color w:val="000000" w:themeColor="text1"/>
          <w:lang w:val="en-US"/>
        </w:rPr>
        <w:t xml:space="preserve"> </w:t>
      </w:r>
      <w:r w:rsidR="007D0C32" w:rsidRPr="007B5307">
        <w:rPr>
          <w:rFonts w:eastAsiaTheme="minorEastAsia" w:hint="eastAsia"/>
          <w:color w:val="000000" w:themeColor="text1"/>
          <w:lang w:val="en-US"/>
        </w:rPr>
        <w:t>rippling f</w:t>
      </w:r>
      <w:r w:rsidR="00B84002" w:rsidRPr="007B5307">
        <w:rPr>
          <w:rFonts w:eastAsiaTheme="minorEastAsia" w:hint="eastAsia"/>
          <w:color w:val="000000" w:themeColor="text1"/>
          <w:lang w:val="en-US"/>
        </w:rPr>
        <w:t>lakes</w:t>
      </w:r>
      <w:r w:rsidR="00F74782" w:rsidRPr="007B5307">
        <w:rPr>
          <w:rFonts w:eastAsiaTheme="minorEastAsia" w:hint="eastAsia"/>
          <w:color w:val="000000" w:themeColor="text1"/>
          <w:lang w:val="en-US"/>
        </w:rPr>
        <w:t xml:space="preserve"> (panel</w:t>
      </w:r>
      <w:r w:rsidR="00F74782" w:rsidRPr="007B5307">
        <w:rPr>
          <w:rFonts w:eastAsiaTheme="minorEastAsia" w:hint="eastAsia"/>
          <w:b/>
          <w:bCs/>
          <w:color w:val="000000" w:themeColor="text1"/>
          <w:lang w:val="en-US"/>
        </w:rPr>
        <w:t xml:space="preserve"> c</w:t>
      </w:r>
      <w:r w:rsidR="00F74782" w:rsidRPr="007B5307">
        <w:rPr>
          <w:rFonts w:eastAsiaTheme="minorEastAsia" w:hint="eastAsia"/>
          <w:color w:val="000000" w:themeColor="text1"/>
          <w:lang w:val="en-US"/>
        </w:rPr>
        <w:t>)</w:t>
      </w:r>
      <w:r w:rsidR="007D0C32" w:rsidRPr="007B5307">
        <w:rPr>
          <w:rFonts w:eastAsiaTheme="minorEastAsia" w:hint="eastAsia"/>
          <w:color w:val="000000" w:themeColor="text1"/>
          <w:lang w:val="en-US"/>
        </w:rPr>
        <w:t xml:space="preserve">, which </w:t>
      </w:r>
      <w:r w:rsidR="00B02EE4" w:rsidRPr="007B5307">
        <w:rPr>
          <w:rFonts w:eastAsiaTheme="minorEastAsia" w:hint="eastAsia"/>
          <w:color w:val="000000" w:themeColor="text1"/>
          <w:lang w:val="en-US"/>
        </w:rPr>
        <w:t xml:space="preserve">are </w:t>
      </w:r>
      <w:r w:rsidR="00BB67C8" w:rsidRPr="007B5307">
        <w:rPr>
          <w:rFonts w:eastAsiaTheme="minorEastAsia" w:hint="eastAsia"/>
          <w:color w:val="000000" w:themeColor="text1"/>
          <w:lang w:val="en-US"/>
        </w:rPr>
        <w:t xml:space="preserve">most </w:t>
      </w:r>
      <w:r w:rsidR="00B02EE4" w:rsidRPr="007B5307">
        <w:rPr>
          <w:rFonts w:eastAsiaTheme="minorEastAsia" w:hint="eastAsia"/>
          <w:color w:val="000000" w:themeColor="text1"/>
          <w:lang w:val="en-US"/>
        </w:rPr>
        <w:t>likely</w:t>
      </w:r>
      <w:r w:rsidR="007D0C32" w:rsidRPr="007B5307">
        <w:rPr>
          <w:rFonts w:eastAsiaTheme="minorEastAsia" w:hint="eastAsia"/>
          <w:color w:val="000000" w:themeColor="text1"/>
          <w:lang w:val="en-US"/>
        </w:rPr>
        <w:t xml:space="preserve"> </w:t>
      </w:r>
      <w:r w:rsidR="00E45BA4" w:rsidRPr="007B5307">
        <w:rPr>
          <w:rFonts w:eastAsiaTheme="minorEastAsia" w:hint="eastAsia"/>
          <w:color w:val="000000" w:themeColor="text1"/>
          <w:lang w:val="en-US"/>
        </w:rPr>
        <w:t xml:space="preserve">the </w:t>
      </w:r>
      <w:r w:rsidR="007D0C32" w:rsidRPr="007B5307">
        <w:rPr>
          <w:rFonts w:eastAsiaTheme="minorEastAsia"/>
          <w:color w:val="000000" w:themeColor="text1"/>
          <w:lang w:val="en-US"/>
        </w:rPr>
        <w:t>trilayer</w:t>
      </w:r>
      <w:r w:rsidR="007D0C32" w:rsidRPr="007B5307">
        <w:rPr>
          <w:rFonts w:eastAsiaTheme="minorEastAsia" w:hint="eastAsia"/>
          <w:color w:val="000000" w:themeColor="text1"/>
          <w:lang w:val="en-US"/>
        </w:rPr>
        <w:t xml:space="preserve"> goldene </w:t>
      </w:r>
      <w:r w:rsidR="00E57BD2" w:rsidRPr="007B5307">
        <w:rPr>
          <w:rFonts w:eastAsiaTheme="minorEastAsia" w:hint="eastAsia"/>
          <w:color w:val="000000" w:themeColor="text1"/>
          <w:lang w:val="en-US"/>
        </w:rPr>
        <w:t xml:space="preserve">floating </w:t>
      </w:r>
      <w:r w:rsidR="00F74782" w:rsidRPr="007B5307">
        <w:rPr>
          <w:rFonts w:eastAsiaTheme="minorEastAsia" w:hint="eastAsia"/>
          <w:color w:val="000000" w:themeColor="text1"/>
          <w:lang w:val="en-US"/>
        </w:rPr>
        <w:t xml:space="preserve">in different </w:t>
      </w:r>
      <w:r w:rsidR="00F74782" w:rsidRPr="007B5307">
        <w:rPr>
          <w:rFonts w:eastAsiaTheme="minorEastAsia"/>
          <w:color w:val="000000" w:themeColor="text1"/>
          <w:lang w:val="en-US"/>
        </w:rPr>
        <w:t>orientations</w:t>
      </w:r>
      <w:r w:rsidR="007D0C32" w:rsidRPr="007B5307">
        <w:rPr>
          <w:rFonts w:eastAsiaTheme="minorEastAsia" w:hint="eastAsia"/>
          <w:color w:val="000000" w:themeColor="text1"/>
          <w:lang w:val="en-US"/>
        </w:rPr>
        <w:t xml:space="preserve">. </w:t>
      </w:r>
      <w:r w:rsidR="00AD424F" w:rsidRPr="007B5307">
        <w:rPr>
          <w:rFonts w:eastAsiaTheme="minorEastAsia" w:hint="eastAsia"/>
          <w:color w:val="000000" w:themeColor="text1"/>
          <w:lang w:val="en-US"/>
        </w:rPr>
        <w:t xml:space="preserve">When </w:t>
      </w:r>
      <w:r w:rsidR="003A1FAA" w:rsidRPr="007B5307">
        <w:rPr>
          <w:rFonts w:eastAsiaTheme="minorEastAsia" w:hint="eastAsia"/>
          <w:color w:val="000000" w:themeColor="text1"/>
          <w:lang w:val="en-US"/>
        </w:rPr>
        <w:t>the Ti</w:t>
      </w:r>
      <w:r w:rsidR="003A1FAA" w:rsidRPr="007B5307">
        <w:rPr>
          <w:rFonts w:eastAsiaTheme="minorEastAsia" w:hint="eastAsia"/>
          <w:color w:val="000000" w:themeColor="text1"/>
          <w:vertAlign w:val="subscript"/>
          <w:lang w:val="en-US"/>
        </w:rPr>
        <w:t>4</w:t>
      </w:r>
      <w:r w:rsidR="003A1FAA" w:rsidRPr="007B5307">
        <w:rPr>
          <w:rFonts w:eastAsiaTheme="minorEastAsia" w:hint="eastAsia"/>
          <w:color w:val="000000" w:themeColor="text1"/>
          <w:lang w:val="en-US"/>
        </w:rPr>
        <w:t>Au</w:t>
      </w:r>
      <w:r w:rsidR="003A1FAA" w:rsidRPr="007B5307">
        <w:rPr>
          <w:rFonts w:eastAsiaTheme="minorEastAsia" w:hint="eastAsia"/>
          <w:color w:val="000000" w:themeColor="text1"/>
          <w:vertAlign w:val="subscript"/>
          <w:lang w:val="en-US"/>
        </w:rPr>
        <w:t>3</w:t>
      </w:r>
      <w:r w:rsidR="003A1FAA" w:rsidRPr="007B5307">
        <w:rPr>
          <w:rFonts w:eastAsiaTheme="minorEastAsia" w:hint="eastAsia"/>
          <w:color w:val="000000" w:themeColor="text1"/>
          <w:lang w:val="en-US"/>
        </w:rPr>
        <w:t>C</w:t>
      </w:r>
      <w:r w:rsidR="003A1FAA" w:rsidRPr="007B5307">
        <w:rPr>
          <w:rFonts w:eastAsiaTheme="minorEastAsia" w:hint="eastAsia"/>
          <w:color w:val="000000" w:themeColor="text1"/>
          <w:vertAlign w:val="subscript"/>
          <w:lang w:val="en-US"/>
        </w:rPr>
        <w:t>3</w:t>
      </w:r>
      <w:r w:rsidR="003A1FAA" w:rsidRPr="007B5307">
        <w:rPr>
          <w:rFonts w:eastAsiaTheme="minorEastAsia" w:hint="eastAsia"/>
          <w:color w:val="000000" w:themeColor="text1"/>
          <w:lang w:val="en-US"/>
        </w:rPr>
        <w:t xml:space="preserve"> film is immersed in the </w:t>
      </w:r>
      <w:r w:rsidR="00D97921" w:rsidRPr="007B5307">
        <w:rPr>
          <w:rFonts w:eastAsiaTheme="minorEastAsia" w:hint="eastAsia"/>
          <w:color w:val="000000" w:themeColor="text1"/>
          <w:lang w:val="en-US"/>
        </w:rPr>
        <w:t>solution</w:t>
      </w:r>
      <w:r w:rsidR="003A1FAA" w:rsidRPr="007B5307">
        <w:rPr>
          <w:rFonts w:eastAsiaTheme="minorEastAsia" w:hint="eastAsia"/>
          <w:color w:val="000000" w:themeColor="text1"/>
          <w:lang w:val="en-US"/>
        </w:rPr>
        <w:t xml:space="preserve">, </w:t>
      </w:r>
      <w:r w:rsidR="008A0074" w:rsidRPr="007B5307">
        <w:rPr>
          <w:rFonts w:eastAsiaTheme="minorEastAsia" w:hint="eastAsia"/>
          <w:color w:val="000000" w:themeColor="text1"/>
          <w:lang w:val="en-US"/>
        </w:rPr>
        <w:t xml:space="preserve">the </w:t>
      </w:r>
      <w:r w:rsidR="000369B0" w:rsidRPr="007B5307">
        <w:rPr>
          <w:rFonts w:eastAsiaTheme="minorEastAsia" w:hint="eastAsia"/>
          <w:color w:val="000000" w:themeColor="text1"/>
          <w:lang w:val="en-US"/>
        </w:rPr>
        <w:t xml:space="preserve">etchant </w:t>
      </w:r>
      <w:r w:rsidR="0023700F" w:rsidRPr="007B5307">
        <w:rPr>
          <w:rFonts w:eastAsiaTheme="minorEastAsia" w:hint="eastAsia"/>
          <w:color w:val="000000" w:themeColor="text1"/>
          <w:lang w:val="en-US"/>
        </w:rPr>
        <w:t xml:space="preserve">starts to </w:t>
      </w:r>
      <w:r w:rsidR="00F83DF5" w:rsidRPr="007B5307">
        <w:rPr>
          <w:rFonts w:eastAsiaTheme="minorEastAsia" w:hint="eastAsia"/>
          <w:color w:val="000000" w:themeColor="text1"/>
          <w:lang w:val="en-US"/>
        </w:rPr>
        <w:t>penetrate</w:t>
      </w:r>
      <w:r w:rsidR="0023700F" w:rsidRPr="007B5307">
        <w:rPr>
          <w:rFonts w:eastAsiaTheme="minorEastAsia" w:hint="eastAsia"/>
          <w:color w:val="000000" w:themeColor="text1"/>
          <w:lang w:val="en-US"/>
        </w:rPr>
        <w:t xml:space="preserve"> into the film</w:t>
      </w:r>
      <w:r w:rsidR="00FC4327" w:rsidRPr="007B5307">
        <w:rPr>
          <w:rFonts w:eastAsiaTheme="minorEastAsia" w:hint="eastAsia"/>
          <w:color w:val="000000" w:themeColor="text1"/>
          <w:lang w:val="en-US"/>
        </w:rPr>
        <w:t xml:space="preserve"> </w:t>
      </w:r>
      <w:r w:rsidR="00E0670E" w:rsidRPr="007B5307">
        <w:rPr>
          <w:rFonts w:eastAsiaTheme="minorEastAsia" w:hint="eastAsia"/>
          <w:color w:val="000000" w:themeColor="text1"/>
          <w:lang w:val="en-US"/>
        </w:rPr>
        <w:t xml:space="preserve">from the surface and </w:t>
      </w:r>
      <w:r w:rsidR="00FC4327" w:rsidRPr="007B5307">
        <w:rPr>
          <w:rFonts w:eastAsiaTheme="minorEastAsia" w:hint="eastAsia"/>
          <w:color w:val="000000" w:themeColor="text1"/>
          <w:lang w:val="en-US"/>
        </w:rPr>
        <w:t>etch t</w:t>
      </w:r>
      <w:r w:rsidR="00FC4327" w:rsidRPr="007B5307">
        <w:rPr>
          <w:rFonts w:eastAsiaTheme="minorEastAsia"/>
          <w:color w:val="000000" w:themeColor="text1"/>
          <w:lang w:val="en-US"/>
        </w:rPr>
        <w:t>he top few atomic</w:t>
      </w:r>
      <w:r w:rsidR="00FC4327" w:rsidRPr="007B5307">
        <w:rPr>
          <w:rFonts w:eastAsiaTheme="minorEastAsia" w:hint="eastAsia"/>
          <w:color w:val="000000" w:themeColor="text1"/>
          <w:lang w:val="en-US"/>
        </w:rPr>
        <w:t xml:space="preserve"> Ti</w:t>
      </w:r>
      <w:r w:rsidR="00FC4327" w:rsidRPr="007B5307">
        <w:rPr>
          <w:rFonts w:eastAsiaTheme="minorEastAsia" w:hint="eastAsia"/>
          <w:color w:val="000000" w:themeColor="text1"/>
          <w:vertAlign w:val="subscript"/>
          <w:lang w:val="en-US"/>
        </w:rPr>
        <w:t>4</w:t>
      </w:r>
      <w:r w:rsidR="00FC4327" w:rsidRPr="007B5307">
        <w:rPr>
          <w:rFonts w:eastAsiaTheme="minorEastAsia" w:hint="eastAsia"/>
          <w:color w:val="000000" w:themeColor="text1"/>
          <w:lang w:val="en-US"/>
        </w:rPr>
        <w:t>C</w:t>
      </w:r>
      <w:r w:rsidR="00FC4327" w:rsidRPr="007B5307">
        <w:rPr>
          <w:rFonts w:eastAsiaTheme="minorEastAsia" w:hint="eastAsia"/>
          <w:color w:val="000000" w:themeColor="text1"/>
          <w:vertAlign w:val="subscript"/>
          <w:lang w:val="en-US"/>
        </w:rPr>
        <w:t>3</w:t>
      </w:r>
      <w:r w:rsidR="00FC4327" w:rsidRPr="007B5307">
        <w:rPr>
          <w:rFonts w:eastAsiaTheme="minorEastAsia" w:hint="eastAsia"/>
          <w:color w:val="000000" w:themeColor="text1"/>
          <w:lang w:val="en-US"/>
        </w:rPr>
        <w:t xml:space="preserve"> slabs</w:t>
      </w:r>
      <w:r w:rsidR="00E0670E" w:rsidRPr="007B5307">
        <w:rPr>
          <w:rFonts w:eastAsiaTheme="minorEastAsia" w:hint="eastAsia"/>
          <w:color w:val="000000" w:themeColor="text1"/>
          <w:lang w:val="en-US"/>
        </w:rPr>
        <w:t xml:space="preserve"> gradually</w:t>
      </w:r>
      <w:r w:rsidR="00FC4327" w:rsidRPr="007B5307">
        <w:rPr>
          <w:rFonts w:eastAsiaTheme="minorEastAsia" w:hint="eastAsia"/>
          <w:color w:val="000000" w:themeColor="text1"/>
          <w:lang w:val="en-US"/>
        </w:rPr>
        <w:t xml:space="preserve">. Meanwhile, </w:t>
      </w:r>
      <w:r w:rsidR="005E2D05" w:rsidRPr="007B5307">
        <w:rPr>
          <w:rFonts w:eastAsiaTheme="minorEastAsia" w:hint="eastAsia"/>
          <w:color w:val="000000" w:themeColor="text1"/>
          <w:lang w:val="en-US"/>
        </w:rPr>
        <w:t>t</w:t>
      </w:r>
      <w:r w:rsidR="00B74963" w:rsidRPr="007B5307">
        <w:rPr>
          <w:rFonts w:eastAsiaTheme="minorEastAsia"/>
          <w:color w:val="000000" w:themeColor="text1"/>
          <w:lang w:val="en-US"/>
        </w:rPr>
        <w:t xml:space="preserve">he </w:t>
      </w:r>
      <w:r w:rsidR="00FC4327" w:rsidRPr="007B5307">
        <w:rPr>
          <w:rFonts w:eastAsiaTheme="minorEastAsia" w:hint="eastAsia"/>
          <w:color w:val="000000" w:themeColor="text1"/>
          <w:lang w:val="en-US"/>
        </w:rPr>
        <w:t>released</w:t>
      </w:r>
      <w:r w:rsidR="00B74963" w:rsidRPr="007B5307">
        <w:rPr>
          <w:rFonts w:eastAsiaTheme="minorEastAsia"/>
          <w:color w:val="000000" w:themeColor="text1"/>
          <w:lang w:val="en-US"/>
        </w:rPr>
        <w:t xml:space="preserve"> </w:t>
      </w:r>
      <w:r w:rsidR="00A95901" w:rsidRPr="007B5307">
        <w:rPr>
          <w:rFonts w:eastAsiaTheme="minorEastAsia" w:hint="eastAsia"/>
          <w:color w:val="000000" w:themeColor="text1"/>
          <w:lang w:val="en-US"/>
        </w:rPr>
        <w:t xml:space="preserve">goldene </w:t>
      </w:r>
      <w:r w:rsidR="00FC4327" w:rsidRPr="007B5307">
        <w:rPr>
          <w:rFonts w:eastAsiaTheme="minorEastAsia" w:hint="eastAsia"/>
          <w:color w:val="000000" w:themeColor="text1"/>
          <w:lang w:val="en-US"/>
        </w:rPr>
        <w:t>sheet</w:t>
      </w:r>
      <w:r w:rsidR="00B74963" w:rsidRPr="007B5307">
        <w:rPr>
          <w:rFonts w:eastAsiaTheme="minorEastAsia"/>
          <w:color w:val="000000" w:themeColor="text1"/>
          <w:lang w:val="en-US"/>
        </w:rPr>
        <w:t xml:space="preserve">s </w:t>
      </w:r>
      <w:r w:rsidR="00DD5DED" w:rsidRPr="007B5307">
        <w:rPr>
          <w:rFonts w:eastAsiaTheme="minorEastAsia"/>
          <w:color w:val="000000" w:themeColor="text1"/>
          <w:lang w:val="en-US"/>
        </w:rPr>
        <w:t>begin</w:t>
      </w:r>
      <w:r w:rsidR="00B74963" w:rsidRPr="007B5307">
        <w:rPr>
          <w:rFonts w:eastAsiaTheme="minorEastAsia"/>
          <w:color w:val="000000" w:themeColor="text1"/>
          <w:lang w:val="en-US"/>
        </w:rPr>
        <w:t xml:space="preserve"> rippling</w:t>
      </w:r>
      <w:r w:rsidR="00B74963" w:rsidRPr="007B5307">
        <w:rPr>
          <w:rFonts w:eastAsiaTheme="minorEastAsia" w:hint="eastAsia"/>
          <w:color w:val="000000" w:themeColor="text1"/>
          <w:lang w:val="en-US"/>
        </w:rPr>
        <w:t xml:space="preserve"> </w:t>
      </w:r>
      <w:r w:rsidR="00B74963" w:rsidRPr="007B5307">
        <w:rPr>
          <w:rFonts w:eastAsiaTheme="minorEastAsia"/>
          <w:color w:val="000000" w:themeColor="text1"/>
          <w:lang w:val="en-US"/>
        </w:rPr>
        <w:t xml:space="preserve">due to the </w:t>
      </w:r>
      <w:r w:rsidR="00C943CD" w:rsidRPr="007B5307">
        <w:rPr>
          <w:rFonts w:eastAsiaTheme="minorEastAsia" w:hint="eastAsia"/>
          <w:color w:val="000000" w:themeColor="text1"/>
          <w:lang w:val="en-US"/>
        </w:rPr>
        <w:t xml:space="preserve">activity of </w:t>
      </w:r>
      <w:r w:rsidR="0022297F" w:rsidRPr="007B5307">
        <w:rPr>
          <w:rFonts w:eastAsiaTheme="minorEastAsia" w:hint="eastAsia"/>
          <w:color w:val="000000" w:themeColor="text1"/>
          <w:lang w:val="en-US"/>
        </w:rPr>
        <w:t xml:space="preserve">surfactant and the </w:t>
      </w:r>
      <w:r w:rsidR="00B74963" w:rsidRPr="007B5307">
        <w:rPr>
          <w:rFonts w:eastAsiaTheme="minorEastAsia"/>
          <w:color w:val="000000" w:themeColor="text1"/>
          <w:lang w:val="en-US"/>
        </w:rPr>
        <w:t>tension of the liquid</w:t>
      </w:r>
      <w:r w:rsidR="00B74963" w:rsidRPr="007B5307">
        <w:rPr>
          <w:rFonts w:eastAsiaTheme="minorEastAsia" w:hint="eastAsia"/>
          <w:color w:val="000000" w:themeColor="text1"/>
          <w:lang w:val="en-US"/>
        </w:rPr>
        <w:t>.</w:t>
      </w:r>
      <w:r w:rsidR="00C23B76" w:rsidRPr="007B5307">
        <w:rPr>
          <w:rFonts w:eastAsiaTheme="minorEastAsia" w:hint="eastAsia"/>
          <w:color w:val="000000" w:themeColor="text1"/>
          <w:lang w:val="en-US"/>
        </w:rPr>
        <w:t xml:space="preserve"> The rippling</w:t>
      </w:r>
      <w:r w:rsidR="004C4AAD" w:rsidRPr="007B5307">
        <w:rPr>
          <w:rFonts w:eastAsiaTheme="minorEastAsia"/>
          <w:color w:val="000000" w:themeColor="text1"/>
          <w:lang w:val="en-US"/>
        </w:rPr>
        <w:t xml:space="preserve"> </w:t>
      </w:r>
      <w:r w:rsidR="00C23B76" w:rsidRPr="007B5307">
        <w:rPr>
          <w:rFonts w:eastAsiaTheme="minorEastAsia" w:hint="eastAsia"/>
          <w:color w:val="000000" w:themeColor="text1"/>
          <w:lang w:val="en-US"/>
        </w:rPr>
        <w:t xml:space="preserve">feature </w:t>
      </w:r>
      <w:r w:rsidR="004C4AAD" w:rsidRPr="007B5307">
        <w:rPr>
          <w:rFonts w:eastAsiaTheme="minorEastAsia"/>
          <w:color w:val="000000" w:themeColor="text1"/>
          <w:lang w:val="en-US"/>
        </w:rPr>
        <w:t xml:space="preserve">illustrates that the trilayer goldene </w:t>
      </w:r>
      <w:r w:rsidR="006F57D5" w:rsidRPr="007B5307">
        <w:rPr>
          <w:rFonts w:eastAsiaTheme="minorEastAsia" w:hint="eastAsia"/>
          <w:color w:val="000000" w:themeColor="text1"/>
          <w:lang w:val="en-US"/>
        </w:rPr>
        <w:t>c</w:t>
      </w:r>
      <w:r w:rsidR="006F57D5" w:rsidRPr="007B5307">
        <w:rPr>
          <w:rFonts w:eastAsiaTheme="minorEastAsia"/>
          <w:color w:val="000000" w:themeColor="text1"/>
          <w:lang w:val="en-US"/>
        </w:rPr>
        <w:t xml:space="preserve">ompletely </w:t>
      </w:r>
      <w:r w:rsidR="00C57292" w:rsidRPr="007B5307">
        <w:rPr>
          <w:rFonts w:eastAsiaTheme="minorEastAsia"/>
          <w:color w:val="000000" w:themeColor="text1"/>
          <w:lang w:val="en-US"/>
        </w:rPr>
        <w:t>separates</w:t>
      </w:r>
      <w:r w:rsidR="006F57D5" w:rsidRPr="007B5307">
        <w:rPr>
          <w:rFonts w:eastAsiaTheme="minorEastAsia"/>
          <w:color w:val="000000" w:themeColor="text1"/>
          <w:lang w:val="en-US"/>
        </w:rPr>
        <w:t xml:space="preserve"> from the support of the formwork and </w:t>
      </w:r>
      <w:r w:rsidR="00C57292" w:rsidRPr="007B5307">
        <w:rPr>
          <w:rFonts w:eastAsiaTheme="minorEastAsia" w:hint="eastAsia"/>
          <w:color w:val="000000" w:themeColor="text1"/>
          <w:lang w:val="en-US"/>
        </w:rPr>
        <w:t xml:space="preserve">is </w:t>
      </w:r>
      <w:r w:rsidR="006F57D5" w:rsidRPr="007B5307">
        <w:rPr>
          <w:rFonts w:eastAsiaTheme="minorEastAsia"/>
          <w:color w:val="000000" w:themeColor="text1"/>
          <w:lang w:val="en-US"/>
        </w:rPr>
        <w:t>able to maintain its original structure</w:t>
      </w:r>
      <w:r w:rsidR="00C57292" w:rsidRPr="007B5307">
        <w:rPr>
          <w:rFonts w:eastAsiaTheme="minorEastAsia" w:hint="eastAsia"/>
          <w:color w:val="000000" w:themeColor="text1"/>
          <w:lang w:val="en-US"/>
        </w:rPr>
        <w:t>.</w:t>
      </w:r>
      <w:r w:rsidR="000D7D4D" w:rsidRPr="007B5307">
        <w:rPr>
          <w:rFonts w:eastAsiaTheme="minorEastAsia"/>
          <w:color w:val="000000" w:themeColor="text1"/>
          <w:lang w:val="en-US"/>
        </w:rPr>
        <w:t xml:space="preserve"> The tendency </w:t>
      </w:r>
      <w:r w:rsidR="007F6E6C" w:rsidRPr="007B5307">
        <w:rPr>
          <w:rFonts w:eastAsiaTheme="minorEastAsia"/>
          <w:color w:val="000000" w:themeColor="text1"/>
          <w:lang w:val="en-US"/>
        </w:rPr>
        <w:t xml:space="preserve">of </w:t>
      </w:r>
      <w:r w:rsidR="0057415C" w:rsidRPr="007B5307">
        <w:rPr>
          <w:rFonts w:eastAsiaTheme="minorEastAsia"/>
          <w:color w:val="000000" w:themeColor="text1"/>
          <w:lang w:val="en-US"/>
        </w:rPr>
        <w:t>goldene sheets</w:t>
      </w:r>
      <w:r w:rsidR="000D7D4D" w:rsidRPr="007B5307">
        <w:rPr>
          <w:rFonts w:eastAsiaTheme="minorEastAsia"/>
          <w:color w:val="000000" w:themeColor="text1"/>
          <w:lang w:val="en-US"/>
        </w:rPr>
        <w:t xml:space="preserve"> </w:t>
      </w:r>
      <w:r w:rsidR="0058494C" w:rsidRPr="007B5307">
        <w:rPr>
          <w:rFonts w:eastAsiaTheme="minorEastAsia"/>
          <w:color w:val="000000" w:themeColor="text1"/>
          <w:lang w:val="en-US"/>
        </w:rPr>
        <w:t>curling-up and clustering can be expected.</w:t>
      </w:r>
    </w:p>
    <w:p w14:paraId="4BA90689" w14:textId="01AF829F" w:rsidR="00B13614" w:rsidRPr="003C0E88" w:rsidRDefault="0058494C" w:rsidP="00B13614">
      <w:pPr>
        <w:pStyle w:val="NormalWeb"/>
        <w:spacing w:before="0" w:beforeAutospacing="0" w:after="0" w:afterAutospacing="0" w:line="360" w:lineRule="auto"/>
        <w:ind w:firstLine="578"/>
        <w:jc w:val="both"/>
        <w:rPr>
          <w:rFonts w:eastAsiaTheme="minorEastAsia"/>
          <w:color w:val="000000" w:themeColor="text1"/>
          <w:lang w:val="en-US"/>
        </w:rPr>
      </w:pPr>
      <w:r w:rsidRPr="007B5307">
        <w:rPr>
          <w:rFonts w:eastAsiaTheme="minorEastAsia"/>
          <w:color w:val="000000" w:themeColor="text1"/>
          <w:lang w:val="en-US"/>
        </w:rPr>
        <w:t>Therefore, w</w:t>
      </w:r>
      <w:r w:rsidR="00B13614" w:rsidRPr="007B5307">
        <w:rPr>
          <w:rFonts w:eastAsiaTheme="minorEastAsia"/>
          <w:color w:val="000000" w:themeColor="text1"/>
          <w:lang w:val="en-US"/>
        </w:rPr>
        <w:t xml:space="preserve">e </w:t>
      </w:r>
      <w:r w:rsidR="00B13614" w:rsidRPr="007B5307">
        <w:rPr>
          <w:rFonts w:eastAsiaTheme="minorEastAsia" w:hint="eastAsia"/>
          <w:color w:val="000000" w:themeColor="text1"/>
          <w:lang w:val="en-US"/>
        </w:rPr>
        <w:t>attribute</w:t>
      </w:r>
      <w:r w:rsidR="00B13614" w:rsidRPr="007B5307">
        <w:rPr>
          <w:rFonts w:eastAsiaTheme="minorEastAsia"/>
          <w:color w:val="000000" w:themeColor="text1"/>
          <w:lang w:val="en-US"/>
        </w:rPr>
        <w:t xml:space="preserve"> </w:t>
      </w:r>
      <w:r w:rsidR="00B13614" w:rsidRPr="007B5307">
        <w:rPr>
          <w:rFonts w:eastAsiaTheme="minorEastAsia" w:hint="eastAsia"/>
          <w:color w:val="000000" w:themeColor="text1"/>
          <w:lang w:val="en-US"/>
        </w:rPr>
        <w:t>t</w:t>
      </w:r>
      <w:r w:rsidR="00B13614" w:rsidRPr="007B5307">
        <w:rPr>
          <w:rFonts w:eastAsiaTheme="minorEastAsia"/>
          <w:color w:val="000000" w:themeColor="text1"/>
          <w:lang w:val="en-US"/>
        </w:rPr>
        <w:t xml:space="preserve">he </w:t>
      </w:r>
      <w:r w:rsidR="007942D1" w:rsidRPr="007B5307">
        <w:rPr>
          <w:rFonts w:hint="eastAsia"/>
          <w:color w:val="000000" w:themeColor="text1"/>
          <w:lang w:val="en-US"/>
        </w:rPr>
        <w:t xml:space="preserve">less intense </w:t>
      </w:r>
      <w:r w:rsidR="007942D1" w:rsidRPr="007B5307">
        <w:rPr>
          <w:color w:val="000000" w:themeColor="text1"/>
          <w:lang w:val="en-US"/>
        </w:rPr>
        <w:t xml:space="preserve">high-energy </w:t>
      </w:r>
      <w:r w:rsidR="00607E5B" w:rsidRPr="007B5307">
        <w:rPr>
          <w:color w:val="000000" w:themeColor="text1"/>
          <w:lang w:val="en-US"/>
        </w:rPr>
        <w:t>Au 4</w:t>
      </w:r>
      <w:r w:rsidR="00607E5B" w:rsidRPr="007B5307">
        <w:rPr>
          <w:i/>
          <w:iCs/>
          <w:color w:val="000000" w:themeColor="text1"/>
          <w:lang w:val="en-US"/>
        </w:rPr>
        <w:t>f</w:t>
      </w:r>
      <w:r w:rsidR="00607E5B" w:rsidRPr="007B5307">
        <w:rPr>
          <w:color w:val="000000" w:themeColor="text1"/>
          <w:lang w:val="en-US"/>
        </w:rPr>
        <w:t xml:space="preserve"> doublet</w:t>
      </w:r>
      <w:r w:rsidR="007942D1" w:rsidRPr="007B5307">
        <w:rPr>
          <w:rFonts w:eastAsiaTheme="minorEastAsia"/>
          <w:color w:val="000000" w:themeColor="text1"/>
          <w:lang w:val="en-US"/>
        </w:rPr>
        <w:t xml:space="preserve"> in the </w:t>
      </w:r>
      <w:r w:rsidR="00B13614" w:rsidRPr="007B5307">
        <w:rPr>
          <w:rFonts w:eastAsiaTheme="minorEastAsia"/>
          <w:color w:val="000000" w:themeColor="text1"/>
          <w:lang w:val="en-US"/>
        </w:rPr>
        <w:t xml:space="preserve">XPS </w:t>
      </w:r>
      <w:r w:rsidR="004C5547" w:rsidRPr="007B5307">
        <w:rPr>
          <w:rFonts w:eastAsiaTheme="minorEastAsia"/>
          <w:color w:val="000000" w:themeColor="text1"/>
          <w:lang w:val="en-US"/>
        </w:rPr>
        <w:t>spectrum from etched</w:t>
      </w:r>
      <w:r w:rsidR="00B13614" w:rsidRPr="007B5307">
        <w:rPr>
          <w:rFonts w:eastAsiaTheme="minorEastAsia"/>
          <w:color w:val="000000" w:themeColor="text1"/>
          <w:lang w:val="en-US"/>
        </w:rPr>
        <w:t xml:space="preserve"> </w:t>
      </w:r>
      <w:r w:rsidR="00A25F02" w:rsidRPr="007B5307">
        <w:rPr>
          <w:rFonts w:eastAsiaTheme="minorEastAsia"/>
          <w:color w:val="000000" w:themeColor="text1"/>
          <w:lang w:val="en-US"/>
        </w:rPr>
        <w:t>T</w:t>
      </w:r>
      <w:r w:rsidR="00A25F02" w:rsidRPr="007B5307">
        <w:rPr>
          <w:rFonts w:eastAsiaTheme="minorEastAsia" w:hint="eastAsia"/>
          <w:color w:val="000000" w:themeColor="text1"/>
          <w:lang w:val="en-US"/>
        </w:rPr>
        <w:t>i</w:t>
      </w:r>
      <w:r w:rsidR="00A25F02" w:rsidRPr="007B5307">
        <w:rPr>
          <w:rFonts w:eastAsiaTheme="minorEastAsia" w:hint="eastAsia"/>
          <w:color w:val="000000" w:themeColor="text1"/>
          <w:vertAlign w:val="subscript"/>
          <w:lang w:val="en-US"/>
        </w:rPr>
        <w:t>4</w:t>
      </w:r>
      <w:r w:rsidR="00A25F02" w:rsidRPr="007B5307">
        <w:rPr>
          <w:rFonts w:eastAsiaTheme="minorEastAsia" w:hint="eastAsia"/>
          <w:color w:val="000000" w:themeColor="text1"/>
          <w:lang w:val="en-US"/>
        </w:rPr>
        <w:t>Au</w:t>
      </w:r>
      <w:r w:rsidR="00A25F02" w:rsidRPr="007B5307">
        <w:rPr>
          <w:rFonts w:eastAsiaTheme="minorEastAsia" w:hint="eastAsia"/>
          <w:color w:val="000000" w:themeColor="text1"/>
          <w:vertAlign w:val="subscript"/>
          <w:lang w:val="en-US"/>
        </w:rPr>
        <w:t>3</w:t>
      </w:r>
      <w:r w:rsidR="00A25F02" w:rsidRPr="007B5307">
        <w:rPr>
          <w:rFonts w:eastAsiaTheme="minorEastAsia" w:hint="eastAsia"/>
          <w:color w:val="000000" w:themeColor="text1"/>
          <w:lang w:val="en-US"/>
        </w:rPr>
        <w:t>C</w:t>
      </w:r>
      <w:r w:rsidR="00A25F02" w:rsidRPr="007B5307">
        <w:rPr>
          <w:rFonts w:eastAsiaTheme="minorEastAsia" w:hint="eastAsia"/>
          <w:color w:val="000000" w:themeColor="text1"/>
          <w:vertAlign w:val="subscript"/>
          <w:lang w:val="en-US"/>
        </w:rPr>
        <w:t>3</w:t>
      </w:r>
      <w:r w:rsidR="00A25F02" w:rsidRPr="007B5307">
        <w:rPr>
          <w:rFonts w:eastAsiaTheme="minorEastAsia" w:hint="eastAsia"/>
          <w:color w:val="000000" w:themeColor="text1"/>
          <w:lang w:val="en-US"/>
        </w:rPr>
        <w:t xml:space="preserve"> </w:t>
      </w:r>
      <w:r w:rsidR="0057415C" w:rsidRPr="007B5307">
        <w:rPr>
          <w:rFonts w:eastAsiaTheme="minorEastAsia" w:hint="eastAsia"/>
          <w:color w:val="000000" w:themeColor="text1"/>
          <w:lang w:val="en-US"/>
        </w:rPr>
        <w:t>(</w:t>
      </w:r>
      <w:r w:rsidR="0057415C" w:rsidRPr="007B5307">
        <w:rPr>
          <w:rFonts w:eastAsiaTheme="minorEastAsia" w:hint="eastAsia"/>
          <w:b/>
          <w:bCs/>
          <w:color w:val="000000" w:themeColor="text1"/>
          <w:lang w:val="en-US"/>
        </w:rPr>
        <w:t>Fig. 4</w:t>
      </w:r>
      <w:r w:rsidR="00FD7040" w:rsidRPr="00FD7040">
        <w:rPr>
          <w:rFonts w:eastAsiaTheme="minorEastAsia"/>
          <w:color w:val="000000" w:themeColor="text1"/>
          <w:lang w:val="en-US"/>
        </w:rPr>
        <w:t>, main text</w:t>
      </w:r>
      <w:r w:rsidR="0057415C" w:rsidRPr="007B5307">
        <w:rPr>
          <w:rFonts w:eastAsiaTheme="minorEastAsia" w:hint="eastAsia"/>
          <w:color w:val="000000" w:themeColor="text1"/>
          <w:lang w:val="en-US"/>
        </w:rPr>
        <w:t>)</w:t>
      </w:r>
      <w:r w:rsidR="0057415C" w:rsidRPr="007B5307">
        <w:rPr>
          <w:rFonts w:eastAsiaTheme="minorEastAsia"/>
          <w:color w:val="000000" w:themeColor="text1"/>
          <w:lang w:val="en-US"/>
        </w:rPr>
        <w:t xml:space="preserve"> </w:t>
      </w:r>
      <w:r w:rsidR="004C5547" w:rsidRPr="007B5307">
        <w:rPr>
          <w:rFonts w:eastAsiaTheme="minorEastAsia"/>
          <w:color w:val="000000" w:themeColor="text1"/>
          <w:lang w:val="en-US"/>
        </w:rPr>
        <w:t>to</w:t>
      </w:r>
      <w:r w:rsidR="00B13614" w:rsidRPr="007B5307">
        <w:rPr>
          <w:rFonts w:eastAsiaTheme="minorEastAsia"/>
          <w:color w:val="000000" w:themeColor="text1"/>
          <w:lang w:val="en-US"/>
        </w:rPr>
        <w:t xml:space="preserve"> the final state effects</w:t>
      </w:r>
      <w:r w:rsidR="0091779C" w:rsidRPr="007B5307">
        <w:rPr>
          <w:rFonts w:eastAsiaTheme="minorEastAsia" w:hint="eastAsia"/>
          <w:color w:val="000000" w:themeColor="text1"/>
          <w:lang w:val="en-US"/>
        </w:rPr>
        <w:t xml:space="preserve"> due to the decreasing coordination number at the sheet edges of </w:t>
      </w:r>
      <w:r w:rsidR="008B7E44" w:rsidRPr="007B5307">
        <w:rPr>
          <w:rFonts w:eastAsiaTheme="minorEastAsia"/>
          <w:color w:val="000000" w:themeColor="text1"/>
          <w:lang w:val="en-US"/>
        </w:rPr>
        <w:t>nascent</w:t>
      </w:r>
      <w:r w:rsidR="008B7E44" w:rsidRPr="007B5307">
        <w:rPr>
          <w:rFonts w:eastAsiaTheme="minorEastAsia" w:hint="eastAsia"/>
          <w:color w:val="000000" w:themeColor="text1"/>
          <w:lang w:val="en-US"/>
        </w:rPr>
        <w:t xml:space="preserve"> </w:t>
      </w:r>
      <w:r w:rsidR="0091779C" w:rsidRPr="007B5307">
        <w:rPr>
          <w:rFonts w:eastAsiaTheme="minorEastAsia" w:hint="eastAsia"/>
          <w:color w:val="000000" w:themeColor="text1"/>
          <w:lang w:val="en-US"/>
        </w:rPr>
        <w:t xml:space="preserve">trilayer goldene </w:t>
      </w:r>
      <w:r w:rsidR="00E93C45" w:rsidRPr="007B5307">
        <w:rPr>
          <w:rFonts w:eastAsiaTheme="minorEastAsia"/>
          <w:color w:val="000000" w:themeColor="text1"/>
          <w:lang w:val="en-US"/>
        </w:rPr>
        <w:t>a</w:t>
      </w:r>
      <w:r w:rsidR="0057415C" w:rsidRPr="007B5307">
        <w:rPr>
          <w:rFonts w:eastAsiaTheme="minorEastAsia"/>
          <w:color w:val="000000" w:themeColor="text1"/>
          <w:lang w:val="en-US"/>
        </w:rPr>
        <w:t>nd</w:t>
      </w:r>
      <w:r w:rsidR="00651876" w:rsidRPr="007B5307">
        <w:rPr>
          <w:rFonts w:eastAsiaTheme="minorEastAsia"/>
          <w:color w:val="000000" w:themeColor="text1"/>
          <w:lang w:val="en-US"/>
        </w:rPr>
        <w:t xml:space="preserve"> </w:t>
      </w:r>
      <w:r w:rsidR="002D6090" w:rsidRPr="007B5307">
        <w:rPr>
          <w:rFonts w:eastAsiaTheme="minorEastAsia"/>
          <w:color w:val="000000" w:themeColor="text1"/>
          <w:lang w:val="en-US"/>
        </w:rPr>
        <w:t>conclude that</w:t>
      </w:r>
      <w:r w:rsidR="00234EF9" w:rsidRPr="007B5307">
        <w:rPr>
          <w:rFonts w:eastAsiaTheme="minorEastAsia"/>
          <w:color w:val="000000" w:themeColor="text1"/>
          <w:lang w:val="en-US"/>
        </w:rPr>
        <w:t xml:space="preserve"> the </w:t>
      </w:r>
      <w:r w:rsidR="000B028F" w:rsidRPr="007B5307">
        <w:rPr>
          <w:rFonts w:eastAsiaTheme="minorEastAsia"/>
          <w:color w:val="000000" w:themeColor="text1"/>
          <w:lang w:val="en-US"/>
        </w:rPr>
        <w:t>dominant 4</w:t>
      </w:r>
      <w:r w:rsidR="000B028F" w:rsidRPr="007B5307">
        <w:rPr>
          <w:rFonts w:eastAsiaTheme="minorEastAsia"/>
          <w:i/>
          <w:iCs/>
          <w:color w:val="000000" w:themeColor="text1"/>
          <w:lang w:val="en-US"/>
        </w:rPr>
        <w:t>f</w:t>
      </w:r>
      <w:r w:rsidR="000B028F" w:rsidRPr="007B5307">
        <w:rPr>
          <w:rFonts w:eastAsiaTheme="minorEastAsia"/>
          <w:color w:val="000000" w:themeColor="text1"/>
          <w:lang w:val="en-US"/>
        </w:rPr>
        <w:t xml:space="preserve"> doublet</w:t>
      </w:r>
      <w:r w:rsidR="00234EF9" w:rsidRPr="007B5307">
        <w:rPr>
          <w:rFonts w:eastAsiaTheme="minorEastAsia"/>
          <w:color w:val="000000" w:themeColor="text1"/>
          <w:lang w:val="en-US"/>
        </w:rPr>
        <w:t xml:space="preserve"> </w:t>
      </w:r>
      <w:r w:rsidR="002D6090" w:rsidRPr="007B5307">
        <w:rPr>
          <w:rFonts w:hint="eastAsia"/>
          <w:color w:val="000000" w:themeColor="text1"/>
          <w:lang w:val="en-US"/>
        </w:rPr>
        <w:t xml:space="preserve">may </w:t>
      </w:r>
      <w:r w:rsidR="002D6090" w:rsidRPr="007B5307">
        <w:rPr>
          <w:color w:val="000000" w:themeColor="text1"/>
          <w:lang w:val="en-US"/>
        </w:rPr>
        <w:t>originate from residuals of</w:t>
      </w:r>
      <w:r w:rsidR="002D6090" w:rsidRPr="007B5307">
        <w:rPr>
          <w:rFonts w:hint="eastAsia"/>
          <w:color w:val="000000" w:themeColor="text1"/>
          <w:lang w:val="en-US"/>
        </w:rPr>
        <w:t xml:space="preserve"> </w:t>
      </w:r>
      <w:r w:rsidR="002D6090" w:rsidRPr="007B5307">
        <w:rPr>
          <w:color w:val="000000" w:themeColor="text1"/>
          <w:lang w:val="en-US"/>
        </w:rPr>
        <w:t xml:space="preserve">the capping Au layer </w:t>
      </w:r>
      <w:r w:rsidR="002D6090" w:rsidRPr="007B5307">
        <w:rPr>
          <w:rFonts w:hint="eastAsia"/>
          <w:color w:val="000000" w:themeColor="text1"/>
          <w:lang w:val="en-US"/>
        </w:rPr>
        <w:t xml:space="preserve">or from </w:t>
      </w:r>
      <w:r w:rsidR="002D6090" w:rsidRPr="007B5307">
        <w:rPr>
          <w:color w:val="000000" w:themeColor="text1"/>
          <w:lang w:val="en-US"/>
        </w:rPr>
        <w:t>sheets</w:t>
      </w:r>
      <w:r w:rsidR="002D6090" w:rsidRPr="007B5307">
        <w:rPr>
          <w:rFonts w:hint="eastAsia"/>
          <w:color w:val="000000" w:themeColor="text1"/>
          <w:lang w:val="en-US"/>
        </w:rPr>
        <w:t xml:space="preserve"> clustering and their curling-up</w:t>
      </w:r>
      <w:r w:rsidR="00DF0543" w:rsidRPr="007B5307">
        <w:rPr>
          <w:color w:val="000000" w:themeColor="text1"/>
          <w:lang w:val="en-US"/>
        </w:rPr>
        <w:t>.</w:t>
      </w:r>
    </w:p>
    <w:p w14:paraId="5142315F" w14:textId="11428BC1" w:rsidR="00F26492" w:rsidRPr="00274E9B" w:rsidRDefault="00C531F1" w:rsidP="00C531F1">
      <w:pPr>
        <w:pStyle w:val="NormalWeb"/>
        <w:spacing w:before="0" w:beforeAutospacing="0" w:after="0" w:afterAutospacing="0" w:line="360" w:lineRule="auto"/>
        <w:jc w:val="center"/>
        <w:rPr>
          <w:rFonts w:eastAsiaTheme="minorEastAsia"/>
          <w:b/>
          <w:bCs/>
          <w:color w:val="000000" w:themeColor="text1"/>
          <w:sz w:val="28"/>
          <w:szCs w:val="28"/>
        </w:rPr>
      </w:pPr>
      <w:r w:rsidRPr="00C531F1">
        <w:rPr>
          <w:rFonts w:eastAsiaTheme="minorEastAsia"/>
          <w:b/>
          <w:bCs/>
          <w:noProof/>
          <w:color w:val="000000" w:themeColor="text1"/>
          <w:sz w:val="28"/>
          <w:szCs w:val="28"/>
        </w:rPr>
        <w:lastRenderedPageBreak/>
        <w:drawing>
          <wp:inline distT="0" distB="0" distL="0" distR="0" wp14:anchorId="49886E55" wp14:editId="43BEE392">
            <wp:extent cx="5485928" cy="4505325"/>
            <wp:effectExtent l="0" t="0" r="635" b="0"/>
            <wp:docPr id="247287670" name="Picture 4" descr="A collage of different colore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287670" name="Picture 4" descr="A collage of different colored images&#10;&#10;Description automatically generated"/>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1280"/>
                    <a:stretch/>
                  </pic:blipFill>
                  <pic:spPr bwMode="auto">
                    <a:xfrm>
                      <a:off x="0" y="0"/>
                      <a:ext cx="5486400" cy="4505713"/>
                    </a:xfrm>
                    <a:prstGeom prst="rect">
                      <a:avLst/>
                    </a:prstGeom>
                    <a:noFill/>
                    <a:ln>
                      <a:noFill/>
                    </a:ln>
                    <a:extLst>
                      <a:ext uri="{53640926-AAD7-44D8-BBD7-CCE9431645EC}">
                        <a14:shadowObscured xmlns:a14="http://schemas.microsoft.com/office/drawing/2010/main"/>
                      </a:ext>
                    </a:extLst>
                  </pic:spPr>
                </pic:pic>
              </a:graphicData>
            </a:graphic>
          </wp:inline>
        </w:drawing>
      </w:r>
    </w:p>
    <w:p w14:paraId="159DDDDF" w14:textId="48542583" w:rsidR="00F26492" w:rsidRPr="003B2A89" w:rsidRDefault="00A96ABF" w:rsidP="00C531F1">
      <w:pPr>
        <w:pStyle w:val="NormalWeb"/>
        <w:spacing w:before="0" w:beforeAutospacing="0" w:after="0" w:afterAutospacing="0" w:line="360" w:lineRule="auto"/>
        <w:jc w:val="both"/>
        <w:rPr>
          <w:rFonts w:eastAsiaTheme="minorEastAsia"/>
          <w:color w:val="000000" w:themeColor="text1"/>
          <w:lang w:val="en-GB"/>
        </w:rPr>
      </w:pPr>
      <w:r w:rsidRPr="00851845">
        <w:rPr>
          <w:rFonts w:eastAsiaTheme="minorEastAsia" w:hint="eastAsia"/>
          <w:b/>
          <w:bCs/>
          <w:color w:val="000000" w:themeColor="text1"/>
          <w:lang w:val="en-US"/>
        </w:rPr>
        <w:t>Figure S2</w:t>
      </w:r>
      <w:r w:rsidR="00FD7040">
        <w:rPr>
          <w:rFonts w:eastAsiaTheme="minorEastAsia"/>
          <w:b/>
          <w:bCs/>
          <w:color w:val="000000" w:themeColor="text1"/>
          <w:lang w:val="en-US"/>
        </w:rPr>
        <w:t>4</w:t>
      </w:r>
      <w:r w:rsidR="00604E8E" w:rsidRPr="00604E8E">
        <w:rPr>
          <w:b/>
          <w:bCs/>
          <w:lang w:val="en-GB"/>
        </w:rPr>
        <w:t xml:space="preserve"> | </w:t>
      </w:r>
      <w:r w:rsidRPr="00851845">
        <w:rPr>
          <w:rFonts w:eastAsiaTheme="minorEastAsia" w:hint="eastAsia"/>
          <w:b/>
          <w:bCs/>
          <w:color w:val="000000" w:themeColor="text1"/>
          <w:lang w:val="en-US"/>
        </w:rPr>
        <w:t xml:space="preserve">SEM image with EDX analysis </w:t>
      </w:r>
      <w:r w:rsidR="00851845" w:rsidRPr="00851845">
        <w:rPr>
          <w:rFonts w:eastAsiaTheme="minorEastAsia" w:hint="eastAsia"/>
          <w:b/>
          <w:bCs/>
          <w:color w:val="000000" w:themeColor="text1"/>
          <w:lang w:val="en-US"/>
        </w:rPr>
        <w:t>measured on Ti</w:t>
      </w:r>
      <w:r w:rsidR="00851845" w:rsidRPr="00851845">
        <w:rPr>
          <w:rFonts w:eastAsiaTheme="minorEastAsia" w:hint="eastAsia"/>
          <w:b/>
          <w:bCs/>
          <w:color w:val="000000" w:themeColor="text1"/>
          <w:vertAlign w:val="subscript"/>
          <w:lang w:val="en-US"/>
        </w:rPr>
        <w:t>4</w:t>
      </w:r>
      <w:r w:rsidR="00851845" w:rsidRPr="00851845">
        <w:rPr>
          <w:rFonts w:eastAsiaTheme="minorEastAsia" w:hint="eastAsia"/>
          <w:b/>
          <w:bCs/>
          <w:color w:val="000000" w:themeColor="text1"/>
          <w:lang w:val="en-US"/>
        </w:rPr>
        <w:t>Au</w:t>
      </w:r>
      <w:r w:rsidR="00851845" w:rsidRPr="00851845">
        <w:rPr>
          <w:rFonts w:eastAsiaTheme="minorEastAsia" w:hint="eastAsia"/>
          <w:b/>
          <w:bCs/>
          <w:color w:val="000000" w:themeColor="text1"/>
          <w:vertAlign w:val="subscript"/>
          <w:lang w:val="en-US"/>
        </w:rPr>
        <w:t>3</w:t>
      </w:r>
      <w:r w:rsidR="00851845" w:rsidRPr="00851845">
        <w:rPr>
          <w:rFonts w:eastAsiaTheme="minorEastAsia" w:hint="eastAsia"/>
          <w:b/>
          <w:bCs/>
          <w:color w:val="000000" w:themeColor="text1"/>
          <w:lang w:val="en-US"/>
        </w:rPr>
        <w:t>C</w:t>
      </w:r>
      <w:r w:rsidR="00851845" w:rsidRPr="00851845">
        <w:rPr>
          <w:rFonts w:eastAsiaTheme="minorEastAsia" w:hint="eastAsia"/>
          <w:b/>
          <w:bCs/>
          <w:color w:val="000000" w:themeColor="text1"/>
          <w:vertAlign w:val="subscript"/>
          <w:lang w:val="en-US"/>
        </w:rPr>
        <w:t>3</w:t>
      </w:r>
      <w:r w:rsidR="00851845" w:rsidRPr="00851845">
        <w:rPr>
          <w:rFonts w:eastAsiaTheme="minorEastAsia" w:hint="eastAsia"/>
          <w:b/>
          <w:bCs/>
          <w:color w:val="000000" w:themeColor="text1"/>
          <w:lang w:val="en-US"/>
        </w:rPr>
        <w:t xml:space="preserve"> after etching.</w:t>
      </w:r>
      <w:r w:rsidR="00502F46">
        <w:rPr>
          <w:rFonts w:eastAsiaTheme="minorEastAsia" w:hint="eastAsia"/>
          <w:b/>
          <w:bCs/>
          <w:color w:val="000000" w:themeColor="text1"/>
          <w:lang w:val="en-US"/>
        </w:rPr>
        <w:t xml:space="preserve"> </w:t>
      </w:r>
      <w:proofErr w:type="gramStart"/>
      <w:r w:rsidR="001518A4">
        <w:rPr>
          <w:rFonts w:eastAsiaTheme="minorEastAsia" w:hint="eastAsia"/>
          <w:b/>
          <w:bCs/>
          <w:color w:val="000000" w:themeColor="text1"/>
          <w:lang w:val="en-US"/>
        </w:rPr>
        <w:t>a</w:t>
      </w:r>
      <w:r w:rsidR="00A9452E" w:rsidRPr="003A0DBC">
        <w:rPr>
          <w:rFonts w:eastAsiaTheme="minorEastAsia" w:hint="eastAsia"/>
          <w:color w:val="000000" w:themeColor="text1"/>
          <w:lang w:val="en-US"/>
        </w:rPr>
        <w:t>,</w:t>
      </w:r>
      <w:proofErr w:type="gramEnd"/>
      <w:r w:rsidR="001518A4">
        <w:rPr>
          <w:rFonts w:eastAsiaTheme="minorEastAsia" w:hint="eastAsia"/>
          <w:b/>
          <w:bCs/>
          <w:color w:val="000000" w:themeColor="text1"/>
          <w:lang w:val="en-US"/>
        </w:rPr>
        <w:t xml:space="preserve"> </w:t>
      </w:r>
      <w:r w:rsidR="001518A4" w:rsidRPr="001518A4">
        <w:rPr>
          <w:lang w:val="en-GB"/>
        </w:rPr>
        <w:t xml:space="preserve">Plan view SEM </w:t>
      </w:r>
      <w:r w:rsidR="001518A4">
        <w:rPr>
          <w:rFonts w:eastAsiaTheme="minorEastAsia" w:hint="eastAsia"/>
          <w:lang w:val="en-GB"/>
        </w:rPr>
        <w:t xml:space="preserve">electron </w:t>
      </w:r>
      <w:r w:rsidR="001518A4" w:rsidRPr="001518A4">
        <w:rPr>
          <w:lang w:val="en-GB"/>
        </w:rPr>
        <w:t xml:space="preserve">image of </w:t>
      </w:r>
      <w:r w:rsidR="001F163D" w:rsidRPr="001F163D">
        <w:rPr>
          <w:rFonts w:eastAsiaTheme="minorEastAsia" w:hint="eastAsia"/>
          <w:color w:val="000000" w:themeColor="text1"/>
          <w:lang w:val="en-US"/>
        </w:rPr>
        <w:t>Ti</w:t>
      </w:r>
      <w:r w:rsidR="001F163D" w:rsidRPr="001F163D">
        <w:rPr>
          <w:rFonts w:eastAsiaTheme="minorEastAsia" w:hint="eastAsia"/>
          <w:color w:val="000000" w:themeColor="text1"/>
          <w:vertAlign w:val="subscript"/>
          <w:lang w:val="en-US"/>
        </w:rPr>
        <w:t>4</w:t>
      </w:r>
      <w:r w:rsidR="001F163D" w:rsidRPr="001F163D">
        <w:rPr>
          <w:rFonts w:eastAsiaTheme="minorEastAsia" w:hint="eastAsia"/>
          <w:color w:val="000000" w:themeColor="text1"/>
          <w:lang w:val="en-US"/>
        </w:rPr>
        <w:t>Au</w:t>
      </w:r>
      <w:r w:rsidR="001F163D" w:rsidRPr="001F163D">
        <w:rPr>
          <w:rFonts w:eastAsiaTheme="minorEastAsia" w:hint="eastAsia"/>
          <w:color w:val="000000" w:themeColor="text1"/>
          <w:vertAlign w:val="subscript"/>
          <w:lang w:val="en-US"/>
        </w:rPr>
        <w:t>3</w:t>
      </w:r>
      <w:r w:rsidR="001F163D" w:rsidRPr="001F163D">
        <w:rPr>
          <w:rFonts w:eastAsiaTheme="minorEastAsia" w:hint="eastAsia"/>
          <w:color w:val="000000" w:themeColor="text1"/>
          <w:lang w:val="en-US"/>
        </w:rPr>
        <w:t>C</w:t>
      </w:r>
      <w:r w:rsidR="001F163D" w:rsidRPr="001F163D">
        <w:rPr>
          <w:rFonts w:eastAsiaTheme="minorEastAsia" w:hint="eastAsia"/>
          <w:color w:val="000000" w:themeColor="text1"/>
          <w:vertAlign w:val="subscript"/>
          <w:lang w:val="en-US"/>
        </w:rPr>
        <w:t>3</w:t>
      </w:r>
      <w:r w:rsidR="001518A4" w:rsidRPr="001518A4">
        <w:rPr>
          <w:lang w:val="en-GB"/>
        </w:rPr>
        <w:t xml:space="preserve"> </w:t>
      </w:r>
      <w:r w:rsidR="001F163D">
        <w:rPr>
          <w:rFonts w:eastAsiaTheme="minorEastAsia" w:hint="eastAsia"/>
          <w:lang w:val="en-GB"/>
        </w:rPr>
        <w:t xml:space="preserve">after etching. </w:t>
      </w:r>
      <w:r w:rsidR="001F163D" w:rsidRPr="00A309DC">
        <w:rPr>
          <w:rFonts w:eastAsiaTheme="minorEastAsia" w:hint="eastAsia"/>
          <w:b/>
          <w:bCs/>
          <w:lang w:val="en-GB"/>
        </w:rPr>
        <w:t>b</w:t>
      </w:r>
      <w:r w:rsidR="00A9452E" w:rsidRPr="003A0DBC">
        <w:rPr>
          <w:rFonts w:eastAsiaTheme="minorEastAsia" w:hint="eastAsia"/>
          <w:lang w:val="en-GB"/>
        </w:rPr>
        <w:t>,</w:t>
      </w:r>
      <w:r w:rsidR="00A9452E">
        <w:rPr>
          <w:rFonts w:eastAsiaTheme="minorEastAsia" w:hint="eastAsia"/>
          <w:lang w:val="en-GB"/>
        </w:rPr>
        <w:t xml:space="preserve"> EDX spectra acquired at two points in </w:t>
      </w:r>
      <w:r w:rsidR="00A9452E" w:rsidRPr="00A309DC">
        <w:rPr>
          <w:rFonts w:eastAsiaTheme="minorEastAsia" w:hint="eastAsia"/>
          <w:b/>
          <w:bCs/>
          <w:lang w:val="en-GB"/>
        </w:rPr>
        <w:t>a</w:t>
      </w:r>
      <w:r w:rsidR="00A9452E">
        <w:rPr>
          <w:rFonts w:eastAsiaTheme="minorEastAsia" w:hint="eastAsia"/>
          <w:lang w:val="en-GB"/>
        </w:rPr>
        <w:t xml:space="preserve">. </w:t>
      </w:r>
      <w:r w:rsidR="00A9452E" w:rsidRPr="00A309DC">
        <w:rPr>
          <w:rFonts w:eastAsiaTheme="minorEastAsia" w:hint="eastAsia"/>
          <w:b/>
          <w:bCs/>
          <w:lang w:val="en-GB"/>
        </w:rPr>
        <w:t>c</w:t>
      </w:r>
      <w:r w:rsidR="00A9452E" w:rsidRPr="003A0DBC">
        <w:rPr>
          <w:rFonts w:eastAsiaTheme="minorEastAsia" w:hint="eastAsia"/>
          <w:lang w:val="en-GB"/>
        </w:rPr>
        <w:t>,</w:t>
      </w:r>
      <w:r w:rsidR="00A9452E">
        <w:rPr>
          <w:rFonts w:eastAsiaTheme="minorEastAsia" w:hint="eastAsia"/>
          <w:lang w:val="en-GB"/>
        </w:rPr>
        <w:t xml:space="preserve"> Magnified plan view SEM image </w:t>
      </w:r>
      <w:r w:rsidR="00320646" w:rsidRPr="001518A4">
        <w:rPr>
          <w:lang w:val="en-GB"/>
        </w:rPr>
        <w:t xml:space="preserve">of </w:t>
      </w:r>
      <w:r w:rsidR="00320646" w:rsidRPr="001F163D">
        <w:rPr>
          <w:rFonts w:eastAsiaTheme="minorEastAsia" w:hint="eastAsia"/>
          <w:color w:val="000000" w:themeColor="text1"/>
          <w:lang w:val="en-US"/>
        </w:rPr>
        <w:t>Ti</w:t>
      </w:r>
      <w:r w:rsidR="00320646" w:rsidRPr="001F163D">
        <w:rPr>
          <w:rFonts w:eastAsiaTheme="minorEastAsia" w:hint="eastAsia"/>
          <w:color w:val="000000" w:themeColor="text1"/>
          <w:vertAlign w:val="subscript"/>
          <w:lang w:val="en-US"/>
        </w:rPr>
        <w:t>4</w:t>
      </w:r>
      <w:r w:rsidR="00320646" w:rsidRPr="001F163D">
        <w:rPr>
          <w:rFonts w:eastAsiaTheme="minorEastAsia" w:hint="eastAsia"/>
          <w:color w:val="000000" w:themeColor="text1"/>
          <w:lang w:val="en-US"/>
        </w:rPr>
        <w:t>Au</w:t>
      </w:r>
      <w:r w:rsidR="00320646" w:rsidRPr="001F163D">
        <w:rPr>
          <w:rFonts w:eastAsiaTheme="minorEastAsia" w:hint="eastAsia"/>
          <w:color w:val="000000" w:themeColor="text1"/>
          <w:vertAlign w:val="subscript"/>
          <w:lang w:val="en-US"/>
        </w:rPr>
        <w:t>3</w:t>
      </w:r>
      <w:r w:rsidR="00320646" w:rsidRPr="001F163D">
        <w:rPr>
          <w:rFonts w:eastAsiaTheme="minorEastAsia" w:hint="eastAsia"/>
          <w:color w:val="000000" w:themeColor="text1"/>
          <w:lang w:val="en-US"/>
        </w:rPr>
        <w:t>C</w:t>
      </w:r>
      <w:r w:rsidR="00320646" w:rsidRPr="001F163D">
        <w:rPr>
          <w:rFonts w:eastAsiaTheme="minorEastAsia" w:hint="eastAsia"/>
          <w:color w:val="000000" w:themeColor="text1"/>
          <w:vertAlign w:val="subscript"/>
          <w:lang w:val="en-US"/>
        </w:rPr>
        <w:t>3</w:t>
      </w:r>
      <w:r w:rsidR="00320646" w:rsidRPr="001518A4">
        <w:rPr>
          <w:lang w:val="en-GB"/>
        </w:rPr>
        <w:t xml:space="preserve"> </w:t>
      </w:r>
      <w:r w:rsidR="00320646">
        <w:rPr>
          <w:rFonts w:eastAsiaTheme="minorEastAsia" w:hint="eastAsia"/>
          <w:lang w:val="en-GB"/>
        </w:rPr>
        <w:t xml:space="preserve">after etching. </w:t>
      </w:r>
      <w:r w:rsidR="00174332" w:rsidRPr="00174332">
        <w:rPr>
          <w:rFonts w:eastAsiaTheme="minorEastAsia" w:hint="eastAsia"/>
          <w:b/>
          <w:bCs/>
          <w:lang w:val="en-GB"/>
        </w:rPr>
        <w:t>d-h</w:t>
      </w:r>
      <w:r w:rsidR="00174332" w:rsidRPr="003A0DBC">
        <w:rPr>
          <w:rFonts w:eastAsiaTheme="minorEastAsia" w:hint="eastAsia"/>
          <w:lang w:val="en-GB"/>
        </w:rPr>
        <w:t>,</w:t>
      </w:r>
      <w:r w:rsidR="00174332">
        <w:rPr>
          <w:rFonts w:eastAsiaTheme="minorEastAsia" w:hint="eastAsia"/>
          <w:b/>
          <w:bCs/>
          <w:lang w:val="en-GB"/>
        </w:rPr>
        <w:t xml:space="preserve"> </w:t>
      </w:r>
      <w:r w:rsidR="00E772DD">
        <w:rPr>
          <w:rFonts w:eastAsiaTheme="minorEastAsia" w:hint="eastAsia"/>
          <w:lang w:val="en-GB"/>
        </w:rPr>
        <w:t xml:space="preserve">EDX maps </w:t>
      </w:r>
      <w:r w:rsidR="00144A70">
        <w:rPr>
          <w:rFonts w:eastAsiaTheme="minorEastAsia" w:hint="eastAsia"/>
          <w:lang w:val="en-GB"/>
        </w:rPr>
        <w:t xml:space="preserve">taken together with </w:t>
      </w:r>
      <w:r w:rsidR="00144A70" w:rsidRPr="00144A70">
        <w:rPr>
          <w:rFonts w:eastAsiaTheme="minorEastAsia" w:hint="eastAsia"/>
          <w:b/>
          <w:bCs/>
          <w:lang w:val="en-GB"/>
        </w:rPr>
        <w:t>a</w:t>
      </w:r>
      <w:r w:rsidR="00144A70">
        <w:rPr>
          <w:rFonts w:eastAsiaTheme="minorEastAsia" w:hint="eastAsia"/>
          <w:lang w:val="en-GB"/>
        </w:rPr>
        <w:t>.</w:t>
      </w:r>
    </w:p>
    <w:p w14:paraId="06FF7249" w14:textId="77777777" w:rsidR="00F26492" w:rsidRDefault="00F26492" w:rsidP="00F26492">
      <w:pPr>
        <w:pStyle w:val="NormalWeb"/>
        <w:rPr>
          <w:rFonts w:eastAsiaTheme="minorEastAsia"/>
          <w:b/>
          <w:bCs/>
          <w:color w:val="000000" w:themeColor="text1"/>
          <w:sz w:val="28"/>
          <w:szCs w:val="28"/>
          <w:lang w:val="en-US"/>
        </w:rPr>
      </w:pPr>
    </w:p>
    <w:p w14:paraId="7EE16987" w14:textId="77777777" w:rsidR="001B471D" w:rsidRDefault="001B471D" w:rsidP="00F26492">
      <w:pPr>
        <w:pStyle w:val="NormalWeb"/>
        <w:rPr>
          <w:rFonts w:eastAsiaTheme="minorEastAsia"/>
          <w:b/>
          <w:bCs/>
          <w:color w:val="000000" w:themeColor="text1"/>
          <w:sz w:val="28"/>
          <w:szCs w:val="28"/>
          <w:lang w:val="en-US"/>
        </w:rPr>
      </w:pPr>
    </w:p>
    <w:p w14:paraId="4362DA1E" w14:textId="77777777" w:rsidR="001B471D" w:rsidRDefault="001B471D" w:rsidP="00F26492">
      <w:pPr>
        <w:pStyle w:val="NormalWeb"/>
        <w:rPr>
          <w:rFonts w:eastAsiaTheme="minorEastAsia"/>
          <w:b/>
          <w:bCs/>
          <w:color w:val="000000" w:themeColor="text1"/>
          <w:sz w:val="28"/>
          <w:szCs w:val="28"/>
          <w:lang w:val="en-US"/>
        </w:rPr>
      </w:pPr>
    </w:p>
    <w:p w14:paraId="0BE773EA" w14:textId="77777777" w:rsidR="001B471D" w:rsidRDefault="001B471D" w:rsidP="00F26492">
      <w:pPr>
        <w:pStyle w:val="NormalWeb"/>
        <w:rPr>
          <w:rFonts w:eastAsiaTheme="minorEastAsia"/>
          <w:b/>
          <w:bCs/>
          <w:color w:val="000000" w:themeColor="text1"/>
          <w:sz w:val="28"/>
          <w:szCs w:val="28"/>
          <w:lang w:val="en-US"/>
        </w:rPr>
      </w:pPr>
    </w:p>
    <w:p w14:paraId="19BBB401" w14:textId="77777777" w:rsidR="001B471D" w:rsidRDefault="001B471D" w:rsidP="00F26492">
      <w:pPr>
        <w:pStyle w:val="NormalWeb"/>
        <w:rPr>
          <w:rFonts w:eastAsiaTheme="minorEastAsia"/>
          <w:b/>
          <w:bCs/>
          <w:color w:val="000000" w:themeColor="text1"/>
          <w:sz w:val="28"/>
          <w:szCs w:val="28"/>
          <w:lang w:val="en-US"/>
        </w:rPr>
      </w:pPr>
    </w:p>
    <w:p w14:paraId="6CE1C0CC" w14:textId="77777777" w:rsidR="001B471D" w:rsidRDefault="001B471D" w:rsidP="00F26492">
      <w:pPr>
        <w:pStyle w:val="NormalWeb"/>
        <w:rPr>
          <w:rFonts w:eastAsiaTheme="minorEastAsia"/>
          <w:b/>
          <w:bCs/>
          <w:color w:val="000000" w:themeColor="text1"/>
          <w:sz w:val="28"/>
          <w:szCs w:val="28"/>
          <w:lang w:val="en-US"/>
        </w:rPr>
      </w:pPr>
    </w:p>
    <w:p w14:paraId="1C1B286D" w14:textId="77777777" w:rsidR="00C531F1" w:rsidRDefault="00C531F1" w:rsidP="00F26492">
      <w:pPr>
        <w:pStyle w:val="NormalWeb"/>
        <w:rPr>
          <w:rFonts w:eastAsiaTheme="minorEastAsia"/>
          <w:b/>
          <w:bCs/>
          <w:color w:val="000000" w:themeColor="text1"/>
          <w:sz w:val="28"/>
          <w:szCs w:val="28"/>
          <w:lang w:val="en-US"/>
        </w:rPr>
      </w:pPr>
    </w:p>
    <w:p w14:paraId="3BA93C4C" w14:textId="77777777" w:rsidR="00274E9B" w:rsidRDefault="00274E9B" w:rsidP="00F26492">
      <w:pPr>
        <w:pStyle w:val="NormalWeb"/>
        <w:rPr>
          <w:rFonts w:eastAsiaTheme="minorEastAsia"/>
          <w:b/>
          <w:bCs/>
          <w:color w:val="000000" w:themeColor="text1"/>
          <w:sz w:val="28"/>
          <w:szCs w:val="28"/>
          <w:lang w:val="en-US"/>
        </w:rPr>
      </w:pPr>
    </w:p>
    <w:p w14:paraId="674415B7" w14:textId="658397B7" w:rsidR="00F26492" w:rsidRPr="00F26492" w:rsidRDefault="00F26492" w:rsidP="00F26492">
      <w:pPr>
        <w:pStyle w:val="NormalWeb"/>
        <w:rPr>
          <w:rFonts w:eastAsiaTheme="minorEastAsia"/>
          <w:b/>
          <w:bCs/>
          <w:sz w:val="28"/>
          <w:szCs w:val="28"/>
          <w:lang w:val="en-US"/>
        </w:rPr>
      </w:pPr>
      <w:r w:rsidRPr="007B38D5">
        <w:rPr>
          <w:rFonts w:eastAsiaTheme="minorEastAsia" w:hint="eastAsia"/>
          <w:b/>
          <w:bCs/>
          <w:color w:val="000000" w:themeColor="text1"/>
          <w:sz w:val="28"/>
          <w:szCs w:val="28"/>
          <w:lang w:val="en-US"/>
        </w:rPr>
        <w:lastRenderedPageBreak/>
        <w:t xml:space="preserve">Section </w:t>
      </w:r>
      <w:r w:rsidR="0007445F">
        <w:rPr>
          <w:rFonts w:eastAsiaTheme="minorEastAsia" w:hint="eastAsia"/>
          <w:b/>
          <w:bCs/>
          <w:color w:val="000000" w:themeColor="text1"/>
          <w:sz w:val="28"/>
          <w:szCs w:val="28"/>
          <w:lang w:val="en-US"/>
        </w:rPr>
        <w:t>10</w:t>
      </w:r>
      <w:r w:rsidRPr="007B38D5">
        <w:rPr>
          <w:rFonts w:eastAsiaTheme="minorEastAsia" w:hint="eastAsia"/>
          <w:b/>
          <w:bCs/>
          <w:color w:val="000000" w:themeColor="text1"/>
          <w:sz w:val="28"/>
          <w:szCs w:val="28"/>
          <w:lang w:val="en-US"/>
        </w:rPr>
        <w:t>:</w:t>
      </w:r>
      <w:r w:rsidRPr="007B38D5">
        <w:rPr>
          <w:rFonts w:eastAsiaTheme="minorEastAsia" w:hint="eastAsia"/>
          <w:color w:val="000000" w:themeColor="text1"/>
          <w:sz w:val="28"/>
          <w:szCs w:val="28"/>
          <w:lang w:val="en-US"/>
        </w:rPr>
        <w:t xml:space="preserve"> </w:t>
      </w:r>
      <w:r>
        <w:rPr>
          <w:rFonts w:eastAsiaTheme="minorEastAsia" w:hint="eastAsia"/>
          <w:b/>
          <w:bCs/>
          <w:sz w:val="28"/>
          <w:szCs w:val="28"/>
          <w:lang w:val="en-US"/>
        </w:rPr>
        <w:t>XPS</w:t>
      </w:r>
      <w:r w:rsidR="004751EC">
        <w:rPr>
          <w:rFonts w:eastAsiaTheme="minorEastAsia" w:hint="eastAsia"/>
          <w:b/>
          <w:bCs/>
          <w:sz w:val="28"/>
          <w:szCs w:val="28"/>
          <w:lang w:val="en-US"/>
        </w:rPr>
        <w:t xml:space="preserve"> analysis of elements </w:t>
      </w:r>
      <w:r w:rsidR="009F5111">
        <w:rPr>
          <w:rFonts w:eastAsiaTheme="minorEastAsia"/>
          <w:b/>
          <w:bCs/>
          <w:sz w:val="28"/>
          <w:szCs w:val="28"/>
          <w:lang w:val="en-US"/>
        </w:rPr>
        <w:t xml:space="preserve">in samples </w:t>
      </w:r>
      <w:r w:rsidR="004751EC">
        <w:rPr>
          <w:rFonts w:eastAsiaTheme="minorEastAsia" w:hint="eastAsia"/>
          <w:b/>
          <w:bCs/>
          <w:sz w:val="28"/>
          <w:szCs w:val="28"/>
          <w:lang w:val="en-US"/>
        </w:rPr>
        <w:t xml:space="preserve">from </w:t>
      </w:r>
      <w:r w:rsidR="00B55BA2" w:rsidRPr="00B55BA2">
        <w:rPr>
          <w:rFonts w:eastAsiaTheme="minorEastAsia"/>
          <w:b/>
          <w:bCs/>
          <w:sz w:val="28"/>
          <w:szCs w:val="28"/>
          <w:lang w:val="en-US"/>
        </w:rPr>
        <w:t>etching reagents</w:t>
      </w:r>
    </w:p>
    <w:p w14:paraId="1E62CC89" w14:textId="1363B3C2" w:rsidR="00697607" w:rsidRPr="000B4966" w:rsidRDefault="000B4966" w:rsidP="00C935D4">
      <w:pPr>
        <w:pStyle w:val="EndNoteBibliography"/>
        <w:spacing w:after="0" w:line="360" w:lineRule="auto"/>
        <w:ind w:left="720" w:hanging="720"/>
        <w:jc w:val="center"/>
        <w:rPr>
          <w:rFonts w:ascii="Times New Roman" w:hAnsi="Times New Roman" w:cs="Times New Roman"/>
          <w:b/>
          <w:bCs/>
          <w:sz w:val="28"/>
          <w:szCs w:val="28"/>
          <w:lang w:val="en-US"/>
        </w:rPr>
      </w:pPr>
      <w:r>
        <w:drawing>
          <wp:inline distT="0" distB="0" distL="0" distR="0" wp14:anchorId="72F3C768" wp14:editId="2C4DAEB3">
            <wp:extent cx="5486400" cy="2132390"/>
            <wp:effectExtent l="0" t="0" r="0" b="1270"/>
            <wp:docPr id="762368795" name="Picture 1" descr="A graph of energy leve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368795" name="Picture 1" descr="A graph of energy levels&#10;&#10;Description automatically generated with medium confidence"/>
                    <pic:cNvPicPr/>
                  </pic:nvPicPr>
                  <pic:blipFill>
                    <a:blip r:embed="rId32"/>
                    <a:stretch>
                      <a:fillRect/>
                    </a:stretch>
                  </pic:blipFill>
                  <pic:spPr>
                    <a:xfrm>
                      <a:off x="0" y="0"/>
                      <a:ext cx="5486400" cy="2132390"/>
                    </a:xfrm>
                    <a:prstGeom prst="rect">
                      <a:avLst/>
                    </a:prstGeom>
                  </pic:spPr>
                </pic:pic>
              </a:graphicData>
            </a:graphic>
          </wp:inline>
        </w:drawing>
      </w:r>
    </w:p>
    <w:p w14:paraId="37280ED2" w14:textId="4F9066F9" w:rsidR="00C935D4" w:rsidRPr="00E9734A" w:rsidRDefault="00C935D4" w:rsidP="000E078F">
      <w:pPr>
        <w:pStyle w:val="EndNoteBibliography"/>
        <w:spacing w:after="0" w:line="360" w:lineRule="auto"/>
        <w:jc w:val="both"/>
        <w:rPr>
          <w:rFonts w:ascii="Times New Roman" w:hAnsi="Times New Roman" w:cs="Times New Roman"/>
          <w:b/>
          <w:bCs/>
          <w:sz w:val="28"/>
          <w:szCs w:val="28"/>
          <w:lang w:val="en-GB"/>
        </w:rPr>
      </w:pPr>
      <w:bookmarkStart w:id="6" w:name="_Hlk176686672"/>
      <w:r w:rsidRPr="00040105">
        <w:rPr>
          <w:rFonts w:ascii="Times New Roman" w:hAnsi="Times New Roman" w:cs="Times New Roman" w:hint="eastAsia"/>
          <w:b/>
          <w:bCs/>
          <w:lang w:val="en-GB"/>
        </w:rPr>
        <w:t>Figure S2</w:t>
      </w:r>
      <w:r w:rsidR="00FD7040">
        <w:rPr>
          <w:rFonts w:ascii="Times New Roman" w:hAnsi="Times New Roman" w:cs="Times New Roman"/>
          <w:b/>
          <w:bCs/>
          <w:lang w:val="en-GB"/>
        </w:rPr>
        <w:t>5</w:t>
      </w:r>
      <w:r w:rsidR="007C2F5B" w:rsidRPr="00040105">
        <w:rPr>
          <w:b/>
          <w:bCs/>
          <w:lang w:val="en-US"/>
        </w:rPr>
        <w:t xml:space="preserve"> | </w:t>
      </w:r>
      <w:r w:rsidR="007C2F5B" w:rsidRPr="00040105">
        <w:rPr>
          <w:rFonts w:ascii="Times New Roman" w:hAnsi="Times New Roman" w:cs="Times New Roman"/>
          <w:b/>
          <w:bCs/>
          <w:lang w:val="en-US"/>
        </w:rPr>
        <w:t>X-ray photoelectron</w:t>
      </w:r>
      <w:r w:rsidR="007C2F5B" w:rsidRPr="001B265D">
        <w:rPr>
          <w:rFonts w:ascii="Times New Roman" w:hAnsi="Times New Roman" w:cs="Times New Roman"/>
          <w:b/>
          <w:bCs/>
          <w:lang w:val="en-US"/>
        </w:rPr>
        <w:t xml:space="preserve"> spectra </w:t>
      </w:r>
      <w:bookmarkEnd w:id="6"/>
      <w:r w:rsidR="007C2F5B" w:rsidRPr="001B265D">
        <w:rPr>
          <w:rFonts w:ascii="Times New Roman" w:hAnsi="Times New Roman" w:cs="Times New Roman"/>
          <w:b/>
          <w:bCs/>
          <w:lang w:val="en-US"/>
        </w:rPr>
        <w:t xml:space="preserve">of the </w:t>
      </w:r>
      <w:r w:rsidR="005D71D8">
        <w:rPr>
          <w:rFonts w:ascii="Times New Roman" w:hAnsi="Times New Roman" w:cs="Times New Roman" w:hint="eastAsia"/>
          <w:b/>
          <w:bCs/>
          <w:lang w:val="en-US"/>
        </w:rPr>
        <w:t xml:space="preserve">etched </w:t>
      </w:r>
      <w:r w:rsidR="005D71D8" w:rsidRPr="001B265D">
        <w:rPr>
          <w:rFonts w:ascii="Times New Roman" w:hAnsi="Times New Roman" w:cs="Times New Roman"/>
          <w:b/>
          <w:bCs/>
          <w:lang w:val="en-US"/>
        </w:rPr>
        <w:t>Ti</w:t>
      </w:r>
      <w:r w:rsidR="005D71D8" w:rsidRPr="002F0D66">
        <w:rPr>
          <w:rFonts w:ascii="Times New Roman" w:hAnsi="Times New Roman" w:cs="Times New Roman"/>
          <w:b/>
          <w:bCs/>
          <w:vertAlign w:val="subscript"/>
          <w:lang w:val="en-US"/>
        </w:rPr>
        <w:t>4</w:t>
      </w:r>
      <w:r w:rsidR="005D71D8" w:rsidRPr="001B265D">
        <w:rPr>
          <w:rFonts w:ascii="Times New Roman" w:hAnsi="Times New Roman" w:cs="Times New Roman"/>
          <w:b/>
          <w:bCs/>
          <w:lang w:val="en-US"/>
        </w:rPr>
        <w:t>Au</w:t>
      </w:r>
      <w:r w:rsidR="005D71D8" w:rsidRPr="002F0D66">
        <w:rPr>
          <w:rFonts w:ascii="Times New Roman" w:hAnsi="Times New Roman" w:cs="Times New Roman"/>
          <w:b/>
          <w:bCs/>
          <w:vertAlign w:val="subscript"/>
          <w:lang w:val="en-US"/>
        </w:rPr>
        <w:t>3</w:t>
      </w:r>
      <w:r w:rsidR="005D71D8" w:rsidRPr="001B265D">
        <w:rPr>
          <w:rFonts w:ascii="Times New Roman" w:hAnsi="Times New Roman" w:cs="Times New Roman"/>
          <w:b/>
          <w:bCs/>
          <w:lang w:val="en-US"/>
        </w:rPr>
        <w:t>C</w:t>
      </w:r>
      <w:r w:rsidR="005D71D8" w:rsidRPr="002F0D66">
        <w:rPr>
          <w:rFonts w:ascii="Times New Roman" w:hAnsi="Times New Roman" w:cs="Times New Roman"/>
          <w:b/>
          <w:bCs/>
          <w:vertAlign w:val="subscript"/>
          <w:lang w:val="en-US"/>
        </w:rPr>
        <w:t>3</w:t>
      </w:r>
      <w:r w:rsidR="00E05C2F">
        <w:rPr>
          <w:rFonts w:ascii="Times New Roman" w:hAnsi="Times New Roman" w:cs="Times New Roman" w:hint="eastAsia"/>
          <w:b/>
          <w:bCs/>
          <w:vertAlign w:val="subscript"/>
          <w:lang w:val="en-US"/>
        </w:rPr>
        <w:t xml:space="preserve"> </w:t>
      </w:r>
      <w:r w:rsidR="007C2F5B">
        <w:rPr>
          <w:rFonts w:ascii="Times New Roman" w:hAnsi="Times New Roman" w:cs="Times New Roman" w:hint="eastAsia"/>
          <w:b/>
          <w:bCs/>
          <w:lang w:val="en-US"/>
        </w:rPr>
        <w:t>and</w:t>
      </w:r>
      <w:r w:rsidR="007C2F5B" w:rsidRPr="001B265D">
        <w:rPr>
          <w:rFonts w:ascii="Times New Roman" w:hAnsi="Times New Roman" w:cs="Times New Roman"/>
          <w:b/>
          <w:bCs/>
          <w:lang w:val="en-US"/>
        </w:rPr>
        <w:t xml:space="preserve"> </w:t>
      </w:r>
      <w:r w:rsidR="005D71D8">
        <w:rPr>
          <w:rFonts w:ascii="Times New Roman" w:hAnsi="Times New Roman" w:cs="Times New Roman" w:hint="eastAsia"/>
          <w:b/>
          <w:bCs/>
          <w:lang w:val="en-US"/>
        </w:rPr>
        <w:t xml:space="preserve">pristine </w:t>
      </w:r>
      <w:r w:rsidR="007C2F5B" w:rsidRPr="001B265D">
        <w:rPr>
          <w:rFonts w:ascii="Times New Roman" w:hAnsi="Times New Roman" w:cs="Times New Roman"/>
          <w:b/>
          <w:bCs/>
          <w:lang w:val="en-US"/>
        </w:rPr>
        <w:t>Ti</w:t>
      </w:r>
      <w:r w:rsidR="007C2F5B" w:rsidRPr="002F0D66">
        <w:rPr>
          <w:rFonts w:ascii="Times New Roman" w:hAnsi="Times New Roman" w:cs="Times New Roman"/>
          <w:b/>
          <w:bCs/>
          <w:vertAlign w:val="subscript"/>
          <w:lang w:val="en-US"/>
        </w:rPr>
        <w:t>4</w:t>
      </w:r>
      <w:r w:rsidR="007C2F5B" w:rsidRPr="001B265D">
        <w:rPr>
          <w:rFonts w:ascii="Times New Roman" w:hAnsi="Times New Roman" w:cs="Times New Roman"/>
          <w:b/>
          <w:bCs/>
          <w:lang w:val="en-US"/>
        </w:rPr>
        <w:t>Au</w:t>
      </w:r>
      <w:r w:rsidR="007C2F5B" w:rsidRPr="002F0D66">
        <w:rPr>
          <w:rFonts w:ascii="Times New Roman" w:hAnsi="Times New Roman" w:cs="Times New Roman"/>
          <w:b/>
          <w:bCs/>
          <w:vertAlign w:val="subscript"/>
          <w:lang w:val="en-US"/>
        </w:rPr>
        <w:t>3</w:t>
      </w:r>
      <w:r w:rsidR="007C2F5B" w:rsidRPr="001B265D">
        <w:rPr>
          <w:rFonts w:ascii="Times New Roman" w:hAnsi="Times New Roman" w:cs="Times New Roman"/>
          <w:b/>
          <w:bCs/>
          <w:lang w:val="en-US"/>
        </w:rPr>
        <w:t>C</w:t>
      </w:r>
      <w:r w:rsidR="007C2F5B" w:rsidRPr="002F0D66">
        <w:rPr>
          <w:rFonts w:ascii="Times New Roman" w:hAnsi="Times New Roman" w:cs="Times New Roman"/>
          <w:b/>
          <w:bCs/>
          <w:vertAlign w:val="subscript"/>
          <w:lang w:val="en-US"/>
        </w:rPr>
        <w:t>3</w:t>
      </w:r>
      <w:r w:rsidR="007C2F5B" w:rsidRPr="001B265D">
        <w:rPr>
          <w:rFonts w:ascii="Times New Roman" w:hAnsi="Times New Roman" w:cs="Times New Roman"/>
          <w:b/>
          <w:bCs/>
          <w:lang w:val="en-US"/>
        </w:rPr>
        <w:t>.</w:t>
      </w:r>
      <w:r w:rsidR="007C2F5B">
        <w:rPr>
          <w:rFonts w:ascii="Times New Roman" w:hAnsi="Times New Roman" w:cs="Times New Roman"/>
          <w:b/>
          <w:bCs/>
          <w:lang w:val="en-US"/>
        </w:rPr>
        <w:t xml:space="preserve"> </w:t>
      </w:r>
      <w:r w:rsidR="007C2F5B">
        <w:rPr>
          <w:rFonts w:ascii="Times New Roman" w:hAnsi="Times New Roman" w:cs="Times New Roman" w:hint="eastAsia"/>
          <w:lang w:val="en-US"/>
        </w:rPr>
        <w:t>Fe</w:t>
      </w:r>
      <w:r w:rsidR="007C2F5B" w:rsidRPr="007552DE">
        <w:rPr>
          <w:rFonts w:ascii="Times New Roman" w:hAnsi="Times New Roman" w:cs="Times New Roman" w:hint="eastAsia"/>
          <w:lang w:val="en-US"/>
        </w:rPr>
        <w:t xml:space="preserve"> 2</w:t>
      </w:r>
      <w:r w:rsidR="007C2F5B" w:rsidRPr="007552DE">
        <w:rPr>
          <w:rFonts w:ascii="Times New Roman" w:hAnsi="Times New Roman" w:cs="Times New Roman" w:hint="eastAsia"/>
          <w:i/>
          <w:iCs/>
          <w:lang w:val="en-US"/>
        </w:rPr>
        <w:t>p</w:t>
      </w:r>
      <w:r w:rsidR="007C2F5B">
        <w:rPr>
          <w:rFonts w:ascii="Times New Roman" w:hAnsi="Times New Roman" w:cs="Times New Roman" w:hint="eastAsia"/>
          <w:lang w:val="en-US"/>
        </w:rPr>
        <w:t xml:space="preserve"> (left)</w:t>
      </w:r>
      <w:r w:rsidR="007C2F5B" w:rsidRPr="007552DE">
        <w:rPr>
          <w:rFonts w:ascii="Times New Roman" w:hAnsi="Times New Roman" w:cs="Times New Roman" w:hint="eastAsia"/>
          <w:lang w:val="en-US"/>
        </w:rPr>
        <w:t xml:space="preserve">, </w:t>
      </w:r>
      <w:r w:rsidR="000B4966">
        <w:rPr>
          <w:rFonts w:ascii="Times New Roman" w:hAnsi="Times New Roman" w:cs="Times New Roman" w:hint="eastAsia"/>
          <w:lang w:val="en-US"/>
        </w:rPr>
        <w:t>K</w:t>
      </w:r>
      <w:r w:rsidR="000B4966" w:rsidRPr="007552DE">
        <w:rPr>
          <w:rFonts w:ascii="Times New Roman" w:hAnsi="Times New Roman" w:cs="Times New Roman" w:hint="eastAsia"/>
          <w:lang w:val="en-US"/>
        </w:rPr>
        <w:t xml:space="preserve"> </w:t>
      </w:r>
      <w:r w:rsidR="000B4966">
        <w:rPr>
          <w:rFonts w:ascii="Times New Roman" w:hAnsi="Times New Roman" w:cs="Times New Roman" w:hint="eastAsia"/>
          <w:lang w:val="en-US"/>
        </w:rPr>
        <w:t>2</w:t>
      </w:r>
      <w:r w:rsidR="000B4966" w:rsidRPr="007552DE">
        <w:rPr>
          <w:rFonts w:ascii="Times New Roman" w:hAnsi="Times New Roman" w:cs="Times New Roman" w:hint="eastAsia"/>
          <w:i/>
          <w:iCs/>
          <w:lang w:val="en-US"/>
        </w:rPr>
        <w:t>f</w:t>
      </w:r>
      <w:r w:rsidR="000B4966" w:rsidRPr="007552DE">
        <w:rPr>
          <w:rFonts w:ascii="Times New Roman" w:hAnsi="Times New Roman" w:cs="Times New Roman" w:hint="eastAsia"/>
          <w:lang w:val="en-US"/>
        </w:rPr>
        <w:t xml:space="preserve"> </w:t>
      </w:r>
      <w:r w:rsidR="007C2F5B">
        <w:rPr>
          <w:rFonts w:ascii="Times New Roman" w:hAnsi="Times New Roman" w:cs="Times New Roman" w:hint="eastAsia"/>
          <w:lang w:val="en-US"/>
        </w:rPr>
        <w:t>(middle)</w:t>
      </w:r>
      <w:r w:rsidR="007C2F5B" w:rsidRPr="007552DE">
        <w:rPr>
          <w:rFonts w:ascii="Times New Roman" w:hAnsi="Times New Roman" w:cs="Times New Roman" w:hint="eastAsia"/>
          <w:lang w:val="en-US"/>
        </w:rPr>
        <w:t xml:space="preserve"> and </w:t>
      </w:r>
      <w:r w:rsidR="000B4966">
        <w:rPr>
          <w:rFonts w:ascii="Times New Roman" w:hAnsi="Times New Roman" w:cs="Times New Roman" w:hint="eastAsia"/>
          <w:lang w:val="en-US"/>
        </w:rPr>
        <w:t>Br</w:t>
      </w:r>
      <w:r w:rsidR="000B4966" w:rsidRPr="007552DE">
        <w:rPr>
          <w:rFonts w:ascii="Times New Roman" w:hAnsi="Times New Roman" w:cs="Times New Roman" w:hint="eastAsia"/>
          <w:lang w:val="en-US"/>
        </w:rPr>
        <w:t xml:space="preserve"> </w:t>
      </w:r>
      <w:r w:rsidR="000B4966">
        <w:rPr>
          <w:rFonts w:ascii="Times New Roman" w:hAnsi="Times New Roman" w:cs="Times New Roman" w:hint="eastAsia"/>
          <w:lang w:val="en-US"/>
        </w:rPr>
        <w:t>3</w:t>
      </w:r>
      <w:r w:rsidR="000B4966">
        <w:rPr>
          <w:rFonts w:ascii="Times New Roman" w:hAnsi="Times New Roman" w:cs="Times New Roman" w:hint="eastAsia"/>
          <w:i/>
          <w:iCs/>
          <w:lang w:val="en-US"/>
        </w:rPr>
        <w:t xml:space="preserve">d </w:t>
      </w:r>
      <w:r w:rsidR="007C2F5B">
        <w:rPr>
          <w:rFonts w:ascii="Times New Roman" w:hAnsi="Times New Roman" w:cs="Times New Roman" w:hint="eastAsia"/>
          <w:lang w:val="en-US"/>
        </w:rPr>
        <w:t xml:space="preserve">(right) core level spectra measured on the </w:t>
      </w:r>
      <w:r w:rsidR="007C2F5B" w:rsidRPr="00A96ADD">
        <w:rPr>
          <w:rFonts w:ascii="Times New Roman" w:hAnsi="Times New Roman" w:cs="Times New Roman"/>
          <w:lang w:val="en-US"/>
        </w:rPr>
        <w:t>Ti</w:t>
      </w:r>
      <w:r w:rsidR="007C2F5B" w:rsidRPr="00A96ADD">
        <w:rPr>
          <w:rFonts w:ascii="Times New Roman" w:hAnsi="Times New Roman" w:cs="Times New Roman"/>
          <w:vertAlign w:val="subscript"/>
          <w:lang w:val="en-US"/>
        </w:rPr>
        <w:t>4</w:t>
      </w:r>
      <w:r w:rsidR="007C2F5B" w:rsidRPr="00A96ADD">
        <w:rPr>
          <w:rFonts w:ascii="Times New Roman" w:hAnsi="Times New Roman" w:cs="Times New Roman"/>
          <w:lang w:val="en-US"/>
        </w:rPr>
        <w:t>Au</w:t>
      </w:r>
      <w:r w:rsidR="007C2F5B" w:rsidRPr="00A96ADD">
        <w:rPr>
          <w:rFonts w:ascii="Times New Roman" w:hAnsi="Times New Roman" w:cs="Times New Roman"/>
          <w:vertAlign w:val="subscript"/>
          <w:lang w:val="en-US"/>
        </w:rPr>
        <w:t>3</w:t>
      </w:r>
      <w:r w:rsidR="007C2F5B" w:rsidRPr="00A96ADD">
        <w:rPr>
          <w:rFonts w:ascii="Times New Roman" w:hAnsi="Times New Roman" w:cs="Times New Roman"/>
          <w:lang w:val="en-US"/>
        </w:rPr>
        <w:t>C</w:t>
      </w:r>
      <w:r w:rsidR="007C2F5B" w:rsidRPr="00A96ADD">
        <w:rPr>
          <w:rFonts w:ascii="Times New Roman" w:hAnsi="Times New Roman" w:cs="Times New Roman"/>
          <w:vertAlign w:val="subscript"/>
          <w:lang w:val="en-US"/>
        </w:rPr>
        <w:t>3</w:t>
      </w:r>
      <w:r w:rsidR="007C2F5B" w:rsidRPr="00A96ADD">
        <w:rPr>
          <w:rFonts w:ascii="Times New Roman" w:hAnsi="Times New Roman" w:cs="Times New Roman" w:hint="eastAsia"/>
          <w:vertAlign w:val="subscript"/>
          <w:lang w:val="en-US"/>
        </w:rPr>
        <w:t xml:space="preserve"> </w:t>
      </w:r>
      <w:r w:rsidR="007C2F5B" w:rsidRPr="00A96ADD">
        <w:rPr>
          <w:rFonts w:ascii="Times New Roman" w:hAnsi="Times New Roman" w:cs="Times New Roman" w:hint="eastAsia"/>
          <w:lang w:val="en-US"/>
        </w:rPr>
        <w:t xml:space="preserve">(green) and </w:t>
      </w:r>
      <w:r w:rsidR="007C2F5B">
        <w:rPr>
          <w:rFonts w:ascii="Times New Roman" w:hAnsi="Times New Roman" w:cs="Times New Roman" w:hint="eastAsia"/>
          <w:lang w:val="en-US"/>
        </w:rPr>
        <w:t>trilayer goldene</w:t>
      </w:r>
      <w:r w:rsidR="007C2F5B" w:rsidRPr="00A96ADD">
        <w:rPr>
          <w:rFonts w:ascii="Times New Roman" w:hAnsi="Times New Roman" w:cs="Times New Roman" w:hint="eastAsia"/>
          <w:lang w:val="en-US"/>
        </w:rPr>
        <w:t xml:space="preserve"> (red) </w:t>
      </w:r>
      <w:r w:rsidR="007C2F5B" w:rsidRPr="00A96ADD">
        <w:rPr>
          <w:rFonts w:ascii="Times New Roman" w:hAnsi="Times New Roman" w:cs="Times New Roman"/>
          <w:lang w:val="en-US"/>
        </w:rPr>
        <w:t>produced</w:t>
      </w:r>
      <w:r w:rsidR="007C2F5B" w:rsidRPr="00A96ADD">
        <w:rPr>
          <w:rFonts w:ascii="Times New Roman" w:hAnsi="Times New Roman" w:cs="Times New Roman" w:hint="eastAsia"/>
          <w:lang w:val="en-US"/>
        </w:rPr>
        <w:t xml:space="preserve"> from </w:t>
      </w:r>
      <w:r w:rsidR="007C2F5B" w:rsidRPr="00A96ADD">
        <w:rPr>
          <w:rFonts w:ascii="Times New Roman" w:hAnsi="Times New Roman" w:cs="Times New Roman"/>
          <w:lang w:val="en-US"/>
        </w:rPr>
        <w:t>Ti</w:t>
      </w:r>
      <w:r w:rsidR="007C2F5B" w:rsidRPr="00A96ADD">
        <w:rPr>
          <w:rFonts w:ascii="Times New Roman" w:hAnsi="Times New Roman" w:cs="Times New Roman"/>
          <w:vertAlign w:val="subscript"/>
          <w:lang w:val="en-US"/>
        </w:rPr>
        <w:t>4</w:t>
      </w:r>
      <w:r w:rsidR="007C2F5B" w:rsidRPr="00A96ADD">
        <w:rPr>
          <w:rFonts w:ascii="Times New Roman" w:hAnsi="Times New Roman" w:cs="Times New Roman"/>
          <w:lang w:val="en-US"/>
        </w:rPr>
        <w:t>Au</w:t>
      </w:r>
      <w:r w:rsidR="007C2F5B" w:rsidRPr="00A96ADD">
        <w:rPr>
          <w:rFonts w:ascii="Times New Roman" w:hAnsi="Times New Roman" w:cs="Times New Roman"/>
          <w:vertAlign w:val="subscript"/>
          <w:lang w:val="en-US"/>
        </w:rPr>
        <w:t>3</w:t>
      </w:r>
      <w:r w:rsidR="007C2F5B" w:rsidRPr="00A96ADD">
        <w:rPr>
          <w:rFonts w:ascii="Times New Roman" w:hAnsi="Times New Roman" w:cs="Times New Roman"/>
          <w:lang w:val="en-US"/>
        </w:rPr>
        <w:t>C</w:t>
      </w:r>
      <w:r w:rsidR="007C2F5B" w:rsidRPr="00A96ADD">
        <w:rPr>
          <w:rFonts w:ascii="Times New Roman" w:hAnsi="Times New Roman" w:cs="Times New Roman"/>
          <w:vertAlign w:val="subscript"/>
          <w:lang w:val="en-US"/>
        </w:rPr>
        <w:t>3</w:t>
      </w:r>
      <w:r w:rsidR="007C2F5B" w:rsidRPr="00A96ADD">
        <w:rPr>
          <w:rFonts w:ascii="Times New Roman" w:hAnsi="Times New Roman" w:cs="Times New Roman" w:hint="eastAsia"/>
          <w:lang w:val="en-US"/>
        </w:rPr>
        <w:t xml:space="preserve"> via chemical etching</w:t>
      </w:r>
      <w:r w:rsidR="007C2F5B">
        <w:rPr>
          <w:rFonts w:ascii="Times New Roman" w:hAnsi="Times New Roman" w:cs="Times New Roman" w:hint="eastAsia"/>
          <w:lang w:val="en-US"/>
        </w:rPr>
        <w:t>.</w:t>
      </w:r>
    </w:p>
    <w:p w14:paraId="1FE6136A" w14:textId="77777777" w:rsidR="00697607" w:rsidRDefault="00697607" w:rsidP="005A42E8">
      <w:pPr>
        <w:pStyle w:val="EndNoteBibliography"/>
        <w:spacing w:after="0" w:line="360" w:lineRule="auto"/>
        <w:rPr>
          <w:rFonts w:ascii="Times New Roman" w:hAnsi="Times New Roman" w:cs="Times New Roman"/>
          <w:b/>
          <w:bCs/>
          <w:sz w:val="28"/>
          <w:szCs w:val="28"/>
          <w:lang w:val="en-GB"/>
        </w:rPr>
      </w:pPr>
    </w:p>
    <w:p w14:paraId="6B647B4C" w14:textId="77777777" w:rsidR="005D71D8" w:rsidRPr="00E9734A" w:rsidRDefault="005D71D8" w:rsidP="00401C98">
      <w:pPr>
        <w:pStyle w:val="EndNoteBibliography"/>
        <w:spacing w:after="0" w:line="360" w:lineRule="auto"/>
        <w:jc w:val="both"/>
        <w:rPr>
          <w:rFonts w:ascii="Times New Roman" w:hAnsi="Times New Roman" w:cs="Times New Roman"/>
          <w:b/>
          <w:bCs/>
          <w:sz w:val="28"/>
          <w:szCs w:val="28"/>
          <w:lang w:val="en-GB"/>
        </w:rPr>
      </w:pPr>
    </w:p>
    <w:p w14:paraId="4A49FF98" w14:textId="1D60C018" w:rsidR="00697607" w:rsidRPr="003B3352" w:rsidRDefault="00397EF5" w:rsidP="00401C98">
      <w:pPr>
        <w:pStyle w:val="EndNoteBibliography"/>
        <w:spacing w:after="0" w:line="360" w:lineRule="auto"/>
        <w:ind w:firstLine="578"/>
        <w:jc w:val="both"/>
        <w:rPr>
          <w:rFonts w:ascii="Times New Roman" w:hAnsi="Times New Roman" w:cs="Times New Roman"/>
          <w:noProof w:val="0"/>
          <w:color w:val="000000" w:themeColor="text1"/>
          <w:kern w:val="0"/>
          <w:lang w:val="en-US"/>
          <w14:ligatures w14:val="none"/>
        </w:rPr>
      </w:pPr>
      <w:r>
        <w:rPr>
          <w:rFonts w:ascii="Times New Roman" w:hAnsi="Times New Roman" w:cs="Times New Roman"/>
          <w:noProof w:val="0"/>
          <w:color w:val="000000" w:themeColor="text1"/>
          <w:kern w:val="0"/>
          <w:lang w:val="en-US"/>
          <w14:ligatures w14:val="none"/>
        </w:rPr>
        <w:t>A</w:t>
      </w:r>
      <w:r w:rsidR="00786788" w:rsidRPr="003B3352">
        <w:rPr>
          <w:rFonts w:ascii="Times New Roman" w:hAnsi="Times New Roman" w:cs="Times New Roman" w:hint="eastAsia"/>
          <w:noProof w:val="0"/>
          <w:color w:val="000000" w:themeColor="text1"/>
          <w:kern w:val="0"/>
          <w:lang w:val="en-US"/>
          <w14:ligatures w14:val="none"/>
        </w:rPr>
        <w:t xml:space="preserve">ll XPS spectra were </w:t>
      </w:r>
      <w:r>
        <w:rPr>
          <w:rFonts w:ascii="Times New Roman" w:hAnsi="Times New Roman" w:cs="Times New Roman"/>
          <w:noProof w:val="0"/>
          <w:color w:val="000000" w:themeColor="text1"/>
          <w:kern w:val="0"/>
          <w:lang w:val="en-US"/>
          <w14:ligatures w14:val="none"/>
        </w:rPr>
        <w:t>charge</w:t>
      </w:r>
      <w:r w:rsidR="00040105">
        <w:rPr>
          <w:rFonts w:ascii="Times New Roman" w:hAnsi="Times New Roman" w:cs="Times New Roman"/>
          <w:noProof w:val="0"/>
          <w:color w:val="000000" w:themeColor="text1"/>
          <w:kern w:val="0"/>
          <w:lang w:val="en-US"/>
          <w14:ligatures w14:val="none"/>
        </w:rPr>
        <w:t>-</w:t>
      </w:r>
      <w:r>
        <w:rPr>
          <w:rFonts w:ascii="Times New Roman" w:hAnsi="Times New Roman" w:cs="Times New Roman"/>
          <w:noProof w:val="0"/>
          <w:color w:val="000000" w:themeColor="text1"/>
          <w:kern w:val="0"/>
          <w:lang w:val="en-US"/>
          <w14:ligatures w14:val="none"/>
        </w:rPr>
        <w:t>referenced</w:t>
      </w:r>
      <w:r w:rsidRPr="003B3352">
        <w:rPr>
          <w:rFonts w:ascii="Times New Roman" w:hAnsi="Times New Roman" w:cs="Times New Roman" w:hint="eastAsia"/>
          <w:noProof w:val="0"/>
          <w:color w:val="000000" w:themeColor="text1"/>
          <w:kern w:val="0"/>
          <w:lang w:val="en-US"/>
          <w14:ligatures w14:val="none"/>
        </w:rPr>
        <w:t xml:space="preserve"> </w:t>
      </w:r>
      <w:r w:rsidR="00786788" w:rsidRPr="003B3352">
        <w:rPr>
          <w:rFonts w:ascii="Times New Roman" w:hAnsi="Times New Roman" w:cs="Times New Roman" w:hint="eastAsia"/>
          <w:noProof w:val="0"/>
          <w:color w:val="000000" w:themeColor="text1"/>
          <w:kern w:val="0"/>
          <w:lang w:val="en-US"/>
          <w14:ligatures w14:val="none"/>
        </w:rPr>
        <w:t>to the Fermi edge</w:t>
      </w:r>
      <w:r w:rsidR="00F21F2C">
        <w:rPr>
          <w:rFonts w:ascii="Times New Roman" w:hAnsi="Times New Roman" w:cs="Times New Roman" w:hint="eastAsia"/>
          <w:noProof w:val="0"/>
          <w:color w:val="000000" w:themeColor="text1"/>
          <w:kern w:val="0"/>
          <w:lang w:val="en-US"/>
          <w14:ligatures w14:val="none"/>
        </w:rPr>
        <w:t xml:space="preserve"> </w:t>
      </w:r>
      <w:r>
        <w:rPr>
          <w:rFonts w:ascii="Times New Roman" w:hAnsi="Times New Roman" w:cs="Times New Roman"/>
          <w:noProof w:val="0"/>
          <w:color w:val="000000" w:themeColor="text1"/>
          <w:kern w:val="0"/>
          <w:lang w:val="en-US"/>
          <w14:ligatures w14:val="none"/>
        </w:rPr>
        <w:t>recorded from</w:t>
      </w:r>
      <w:r w:rsidRPr="00397EF5">
        <w:rPr>
          <w:rFonts w:ascii="Times New Roman" w:hAnsi="Times New Roman" w:cs="Times New Roman"/>
          <w:noProof w:val="0"/>
          <w:color w:val="000000" w:themeColor="text1"/>
          <w:kern w:val="0"/>
          <w:lang w:val="en-US"/>
          <w14:ligatures w14:val="none"/>
        </w:rPr>
        <w:t xml:space="preserve"> </w:t>
      </w:r>
      <w:r w:rsidRPr="006D7386">
        <w:rPr>
          <w:rFonts w:ascii="Times New Roman" w:hAnsi="Times New Roman" w:cs="Times New Roman"/>
          <w:noProof w:val="0"/>
          <w:color w:val="000000" w:themeColor="text1"/>
          <w:kern w:val="0"/>
          <w:lang w:val="en-US"/>
          <w14:ligatures w14:val="none"/>
        </w:rPr>
        <w:t>the etched Ti</w:t>
      </w:r>
      <w:r w:rsidRPr="006D7386">
        <w:rPr>
          <w:rFonts w:ascii="Times New Roman" w:hAnsi="Times New Roman" w:cs="Times New Roman"/>
          <w:noProof w:val="0"/>
          <w:color w:val="000000" w:themeColor="text1"/>
          <w:kern w:val="0"/>
          <w:vertAlign w:val="subscript"/>
          <w:lang w:val="en-US"/>
          <w14:ligatures w14:val="none"/>
        </w:rPr>
        <w:t>4</w:t>
      </w:r>
      <w:r w:rsidRPr="006D7386">
        <w:rPr>
          <w:rFonts w:ascii="Times New Roman" w:hAnsi="Times New Roman" w:cs="Times New Roman"/>
          <w:noProof w:val="0"/>
          <w:color w:val="000000" w:themeColor="text1"/>
          <w:kern w:val="0"/>
          <w:lang w:val="en-US"/>
          <w14:ligatures w14:val="none"/>
        </w:rPr>
        <w:t>Au</w:t>
      </w:r>
      <w:r w:rsidRPr="006D7386">
        <w:rPr>
          <w:rFonts w:ascii="Times New Roman" w:hAnsi="Times New Roman" w:cs="Times New Roman"/>
          <w:noProof w:val="0"/>
          <w:color w:val="000000" w:themeColor="text1"/>
          <w:kern w:val="0"/>
          <w:vertAlign w:val="subscript"/>
          <w:lang w:val="en-US"/>
          <w14:ligatures w14:val="none"/>
        </w:rPr>
        <w:t>3</w:t>
      </w:r>
      <w:r w:rsidRPr="006D7386">
        <w:rPr>
          <w:rFonts w:ascii="Times New Roman" w:hAnsi="Times New Roman" w:cs="Times New Roman"/>
          <w:noProof w:val="0"/>
          <w:color w:val="000000" w:themeColor="text1"/>
          <w:kern w:val="0"/>
          <w:lang w:val="en-US"/>
          <w14:ligatures w14:val="none"/>
        </w:rPr>
        <w:t>C</w:t>
      </w:r>
      <w:r w:rsidRPr="006D7386">
        <w:rPr>
          <w:rFonts w:ascii="Times New Roman" w:hAnsi="Times New Roman" w:cs="Times New Roman"/>
          <w:noProof w:val="0"/>
          <w:color w:val="000000" w:themeColor="text1"/>
          <w:kern w:val="0"/>
          <w:vertAlign w:val="subscript"/>
          <w:lang w:val="en-US"/>
          <w14:ligatures w14:val="none"/>
        </w:rPr>
        <w:t>3</w:t>
      </w:r>
      <w:r w:rsidRPr="006D7386">
        <w:rPr>
          <w:rFonts w:ascii="Times New Roman" w:hAnsi="Times New Roman" w:cs="Times New Roman"/>
          <w:noProof w:val="0"/>
          <w:color w:val="000000" w:themeColor="text1"/>
          <w:kern w:val="0"/>
          <w:lang w:val="en-US"/>
          <w14:ligatures w14:val="none"/>
        </w:rPr>
        <w:t xml:space="preserve"> and pristine Ti</w:t>
      </w:r>
      <w:r w:rsidRPr="006D7386">
        <w:rPr>
          <w:rFonts w:ascii="Times New Roman" w:hAnsi="Times New Roman" w:cs="Times New Roman"/>
          <w:noProof w:val="0"/>
          <w:color w:val="000000" w:themeColor="text1"/>
          <w:kern w:val="0"/>
          <w:vertAlign w:val="subscript"/>
          <w:lang w:val="en-US"/>
          <w14:ligatures w14:val="none"/>
        </w:rPr>
        <w:t>4</w:t>
      </w:r>
      <w:r w:rsidRPr="006D7386">
        <w:rPr>
          <w:rFonts w:ascii="Times New Roman" w:hAnsi="Times New Roman" w:cs="Times New Roman"/>
          <w:noProof w:val="0"/>
          <w:color w:val="000000" w:themeColor="text1"/>
          <w:kern w:val="0"/>
          <w:lang w:val="en-US"/>
          <w14:ligatures w14:val="none"/>
        </w:rPr>
        <w:t>Au</w:t>
      </w:r>
      <w:r w:rsidRPr="006D7386">
        <w:rPr>
          <w:rFonts w:ascii="Times New Roman" w:hAnsi="Times New Roman" w:cs="Times New Roman"/>
          <w:noProof w:val="0"/>
          <w:color w:val="000000" w:themeColor="text1"/>
          <w:kern w:val="0"/>
          <w:vertAlign w:val="subscript"/>
          <w:lang w:val="en-US"/>
          <w14:ligatures w14:val="none"/>
        </w:rPr>
        <w:t>3</w:t>
      </w:r>
      <w:r w:rsidRPr="006D7386">
        <w:rPr>
          <w:rFonts w:ascii="Times New Roman" w:hAnsi="Times New Roman" w:cs="Times New Roman"/>
          <w:noProof w:val="0"/>
          <w:color w:val="000000" w:themeColor="text1"/>
          <w:kern w:val="0"/>
          <w:lang w:val="en-US"/>
          <w14:ligatures w14:val="none"/>
        </w:rPr>
        <w:t>C</w:t>
      </w:r>
      <w:r w:rsidRPr="006D7386">
        <w:rPr>
          <w:rFonts w:ascii="Times New Roman" w:hAnsi="Times New Roman" w:cs="Times New Roman"/>
          <w:noProof w:val="0"/>
          <w:color w:val="000000" w:themeColor="text1"/>
          <w:kern w:val="0"/>
          <w:vertAlign w:val="subscript"/>
          <w:lang w:val="en-US"/>
          <w14:ligatures w14:val="none"/>
        </w:rPr>
        <w:t>3</w:t>
      </w:r>
      <w:r w:rsidRPr="00397EF5">
        <w:rPr>
          <w:rFonts w:ascii="Times New Roman" w:hAnsi="Times New Roman" w:cs="Times New Roman" w:hint="eastAsia"/>
          <w:noProof w:val="0"/>
          <w:color w:val="000000" w:themeColor="text1"/>
          <w:kern w:val="0"/>
          <w:lang w:val="en-US"/>
          <w14:ligatures w14:val="none"/>
        </w:rPr>
        <w:t xml:space="preserve"> </w:t>
      </w:r>
      <w:r>
        <w:rPr>
          <w:rFonts w:ascii="Times New Roman" w:hAnsi="Times New Roman" w:cs="Times New Roman"/>
          <w:noProof w:val="0"/>
          <w:color w:val="000000" w:themeColor="text1"/>
          <w:kern w:val="0"/>
          <w:lang w:val="en-US"/>
          <w14:ligatures w14:val="none"/>
        </w:rPr>
        <w:t xml:space="preserve">samples </w:t>
      </w:r>
      <w:r w:rsidR="00F21F2C">
        <w:rPr>
          <w:rFonts w:ascii="Times New Roman" w:hAnsi="Times New Roman" w:cs="Times New Roman" w:hint="eastAsia"/>
          <w:noProof w:val="0"/>
          <w:color w:val="000000" w:themeColor="text1"/>
          <w:kern w:val="0"/>
          <w:lang w:val="en-US"/>
          <w14:ligatures w14:val="none"/>
        </w:rPr>
        <w:t>(</w:t>
      </w:r>
      <w:r w:rsidR="00F21F2C" w:rsidRPr="00F21F2C">
        <w:rPr>
          <w:rFonts w:ascii="Times New Roman" w:hAnsi="Times New Roman" w:cs="Times New Roman" w:hint="eastAsia"/>
          <w:b/>
          <w:bCs/>
          <w:noProof w:val="0"/>
          <w:color w:val="000000" w:themeColor="text1"/>
          <w:kern w:val="0"/>
          <w:lang w:val="en-US"/>
          <w14:ligatures w14:val="none"/>
        </w:rPr>
        <w:t>Fig.</w:t>
      </w:r>
      <w:r w:rsidR="00F21F2C">
        <w:rPr>
          <w:rFonts w:ascii="Times New Roman" w:hAnsi="Times New Roman" w:cs="Times New Roman" w:hint="eastAsia"/>
          <w:noProof w:val="0"/>
          <w:color w:val="000000" w:themeColor="text1"/>
          <w:kern w:val="0"/>
          <w:lang w:val="en-US"/>
          <w14:ligatures w14:val="none"/>
        </w:rPr>
        <w:t xml:space="preserve"> </w:t>
      </w:r>
      <w:r w:rsidR="00F21F2C" w:rsidRPr="00F21F2C">
        <w:rPr>
          <w:rFonts w:ascii="Times New Roman" w:hAnsi="Times New Roman" w:cs="Times New Roman" w:hint="eastAsia"/>
          <w:b/>
          <w:bCs/>
          <w:noProof w:val="0"/>
          <w:color w:val="000000" w:themeColor="text1"/>
          <w:kern w:val="0"/>
          <w:lang w:val="en-US"/>
          <w14:ligatures w14:val="none"/>
        </w:rPr>
        <w:t>S2</w:t>
      </w:r>
      <w:r w:rsidR="00FD7040">
        <w:rPr>
          <w:rFonts w:ascii="Times New Roman" w:hAnsi="Times New Roman" w:cs="Times New Roman"/>
          <w:b/>
          <w:bCs/>
          <w:noProof w:val="0"/>
          <w:color w:val="000000" w:themeColor="text1"/>
          <w:kern w:val="0"/>
          <w:lang w:val="en-US"/>
          <w14:ligatures w14:val="none"/>
        </w:rPr>
        <w:t>6</w:t>
      </w:r>
      <w:r w:rsidR="00F21F2C">
        <w:rPr>
          <w:rFonts w:ascii="Times New Roman" w:hAnsi="Times New Roman" w:cs="Times New Roman" w:hint="eastAsia"/>
          <w:noProof w:val="0"/>
          <w:color w:val="000000" w:themeColor="text1"/>
          <w:kern w:val="0"/>
          <w:lang w:val="en-US"/>
          <w14:ligatures w14:val="none"/>
        </w:rPr>
        <w:t>)</w:t>
      </w:r>
      <w:r w:rsidR="00786788" w:rsidRPr="003B3352">
        <w:rPr>
          <w:rFonts w:ascii="Times New Roman" w:hAnsi="Times New Roman" w:cs="Times New Roman" w:hint="eastAsia"/>
          <w:noProof w:val="0"/>
          <w:color w:val="000000" w:themeColor="text1"/>
          <w:kern w:val="0"/>
          <w:lang w:val="en-US"/>
          <w14:ligatures w14:val="none"/>
        </w:rPr>
        <w:t>.</w:t>
      </w:r>
      <w:r w:rsidR="00401C98">
        <w:rPr>
          <w:rFonts w:ascii="Times New Roman" w:hAnsi="Times New Roman" w:cs="Times New Roman" w:hint="eastAsia"/>
          <w:noProof w:val="0"/>
          <w:color w:val="000000" w:themeColor="text1"/>
          <w:kern w:val="0"/>
          <w:lang w:val="en-US"/>
          <w14:ligatures w14:val="none"/>
        </w:rPr>
        <w:t xml:space="preserve"> </w:t>
      </w:r>
      <w:r>
        <w:rPr>
          <w:rFonts w:ascii="Times New Roman" w:hAnsi="Times New Roman" w:cs="Times New Roman"/>
          <w:noProof w:val="0"/>
          <w:color w:val="000000" w:themeColor="text1"/>
          <w:kern w:val="0"/>
          <w:lang w:val="en-US"/>
          <w14:ligatures w14:val="none"/>
        </w:rPr>
        <w:t xml:space="preserve">The exact position of the Fermi edge was determined by taking the spectra derivative in the vicinity of the </w:t>
      </w:r>
      <w:r w:rsidR="00BA6434" w:rsidRPr="00BA6434">
        <w:rPr>
          <w:rFonts w:ascii="Times New Roman" w:hAnsi="Times New Roman" w:cs="Times New Roman"/>
          <w:noProof w:val="0"/>
          <w:color w:val="000000" w:themeColor="text1"/>
          <w:kern w:val="0"/>
          <w:lang w:val="en-US"/>
          <w14:ligatures w14:val="none"/>
        </w:rPr>
        <w:t>Fermi level</w:t>
      </w:r>
      <w:r>
        <w:rPr>
          <w:rFonts w:ascii="Times New Roman" w:hAnsi="Times New Roman" w:cs="Times New Roman"/>
          <w:noProof w:val="0"/>
          <w:color w:val="000000" w:themeColor="text1"/>
          <w:kern w:val="0"/>
          <w:lang w:val="en-US"/>
          <w14:ligatures w14:val="none"/>
        </w:rPr>
        <w:t>.</w:t>
      </w:r>
      <w:r w:rsidR="00BA6434" w:rsidRPr="00BA6434">
        <w:rPr>
          <w:rFonts w:ascii="Times New Roman" w:hAnsi="Times New Roman" w:cs="Times New Roman"/>
          <w:noProof w:val="0"/>
          <w:color w:val="000000" w:themeColor="text1"/>
          <w:kern w:val="0"/>
          <w:lang w:val="en-US"/>
          <w14:ligatures w14:val="none"/>
        </w:rPr>
        <w:t> </w:t>
      </w:r>
      <w:r>
        <w:rPr>
          <w:rFonts w:ascii="Times New Roman" w:hAnsi="Times New Roman" w:cs="Times New Roman"/>
          <w:noProof w:val="0"/>
          <w:color w:val="000000" w:themeColor="text1"/>
          <w:kern w:val="0"/>
          <w:lang w:val="en-US"/>
          <w14:ligatures w14:val="none"/>
        </w:rPr>
        <w:t xml:space="preserve">The such-obtained peaks </w:t>
      </w:r>
      <w:r w:rsidR="00BA6434" w:rsidRPr="00BA6434">
        <w:rPr>
          <w:rFonts w:ascii="Times New Roman" w:hAnsi="Times New Roman" w:cs="Times New Roman"/>
          <w:noProof w:val="0"/>
          <w:color w:val="000000" w:themeColor="text1"/>
          <w:kern w:val="0"/>
          <w:lang w:val="en-US"/>
          <w14:ligatures w14:val="none"/>
        </w:rPr>
        <w:t>w</w:t>
      </w:r>
      <w:r w:rsidR="00BA6434">
        <w:rPr>
          <w:rFonts w:ascii="Times New Roman" w:hAnsi="Times New Roman" w:cs="Times New Roman"/>
          <w:noProof w:val="0"/>
          <w:color w:val="000000" w:themeColor="text1"/>
          <w:kern w:val="0"/>
          <w:lang w:val="en-US"/>
          <w14:ligatures w14:val="none"/>
        </w:rPr>
        <w:t>ere</w:t>
      </w:r>
      <w:r w:rsidR="00BA6434" w:rsidRPr="00BA6434">
        <w:rPr>
          <w:rFonts w:ascii="Times New Roman" w:hAnsi="Times New Roman" w:cs="Times New Roman"/>
          <w:noProof w:val="0"/>
          <w:color w:val="000000" w:themeColor="text1"/>
          <w:kern w:val="0"/>
          <w:lang w:val="en-US"/>
          <w14:ligatures w14:val="none"/>
        </w:rPr>
        <w:t xml:space="preserve"> shifted </w:t>
      </w:r>
      <w:r>
        <w:rPr>
          <w:rFonts w:ascii="Times New Roman" w:hAnsi="Times New Roman" w:cs="Times New Roman"/>
          <w:noProof w:val="0"/>
          <w:color w:val="000000" w:themeColor="text1"/>
          <w:kern w:val="0"/>
          <w:lang w:val="en-US"/>
          <w14:ligatures w14:val="none"/>
        </w:rPr>
        <w:t xml:space="preserve">to </w:t>
      </w:r>
      <w:r w:rsidR="00495D43">
        <w:rPr>
          <w:rFonts w:ascii="Times New Roman" w:hAnsi="Times New Roman" w:cs="Times New Roman"/>
          <w:noProof w:val="0"/>
          <w:color w:val="000000" w:themeColor="text1"/>
          <w:kern w:val="0"/>
          <w:lang w:val="en-US"/>
          <w14:ligatures w14:val="none"/>
        </w:rPr>
        <w:t>lower</w:t>
      </w:r>
      <w:r>
        <w:rPr>
          <w:rFonts w:ascii="Times New Roman" w:hAnsi="Times New Roman" w:cs="Times New Roman"/>
          <w:noProof w:val="0"/>
          <w:color w:val="000000" w:themeColor="text1"/>
          <w:kern w:val="0"/>
          <w:lang w:val="en-US"/>
          <w14:ligatures w14:val="none"/>
        </w:rPr>
        <w:t xml:space="preserve"> binding energy </w:t>
      </w:r>
      <w:r w:rsidR="00BA6434" w:rsidRPr="00BA6434">
        <w:rPr>
          <w:rFonts w:ascii="Times New Roman" w:hAnsi="Times New Roman" w:cs="Times New Roman"/>
          <w:noProof w:val="0"/>
          <w:color w:val="000000" w:themeColor="text1"/>
          <w:kern w:val="0"/>
          <w:lang w:val="en-US"/>
          <w14:ligatures w14:val="none"/>
        </w:rPr>
        <w:t>by 0.1 and 0.15 eV for Ti</w:t>
      </w:r>
      <w:r w:rsidR="00BA6434" w:rsidRPr="00397AE3">
        <w:rPr>
          <w:rFonts w:ascii="Times New Roman" w:hAnsi="Times New Roman" w:cs="Times New Roman"/>
          <w:noProof w:val="0"/>
          <w:color w:val="000000" w:themeColor="text1"/>
          <w:kern w:val="0"/>
          <w:vertAlign w:val="subscript"/>
          <w:lang w:val="en-US"/>
          <w14:ligatures w14:val="none"/>
        </w:rPr>
        <w:t>4</w:t>
      </w:r>
      <w:r w:rsidR="00BA6434" w:rsidRPr="00BA6434">
        <w:rPr>
          <w:rFonts w:ascii="Times New Roman" w:hAnsi="Times New Roman" w:cs="Times New Roman"/>
          <w:noProof w:val="0"/>
          <w:color w:val="000000" w:themeColor="text1"/>
          <w:kern w:val="0"/>
          <w:lang w:val="en-US"/>
          <w14:ligatures w14:val="none"/>
        </w:rPr>
        <w:t>Au</w:t>
      </w:r>
      <w:r w:rsidR="00BA6434" w:rsidRPr="00397AE3">
        <w:rPr>
          <w:rFonts w:ascii="Times New Roman" w:hAnsi="Times New Roman" w:cs="Times New Roman"/>
          <w:noProof w:val="0"/>
          <w:color w:val="000000" w:themeColor="text1"/>
          <w:kern w:val="0"/>
          <w:vertAlign w:val="subscript"/>
          <w:lang w:val="en-US"/>
          <w14:ligatures w14:val="none"/>
        </w:rPr>
        <w:t>3</w:t>
      </w:r>
      <w:r w:rsidR="00BA6434" w:rsidRPr="00BA6434">
        <w:rPr>
          <w:rFonts w:ascii="Times New Roman" w:hAnsi="Times New Roman" w:cs="Times New Roman"/>
          <w:noProof w:val="0"/>
          <w:color w:val="000000" w:themeColor="text1"/>
          <w:kern w:val="0"/>
          <w:lang w:val="en-US"/>
          <w14:ligatures w14:val="none"/>
        </w:rPr>
        <w:t>C</w:t>
      </w:r>
      <w:r w:rsidR="00BA6434" w:rsidRPr="00397AE3">
        <w:rPr>
          <w:rFonts w:ascii="Times New Roman" w:hAnsi="Times New Roman" w:cs="Times New Roman"/>
          <w:noProof w:val="0"/>
          <w:color w:val="000000" w:themeColor="text1"/>
          <w:kern w:val="0"/>
          <w:vertAlign w:val="subscript"/>
          <w:lang w:val="en-US"/>
          <w14:ligatures w14:val="none"/>
        </w:rPr>
        <w:t>3</w:t>
      </w:r>
      <w:r w:rsidR="00BA6434" w:rsidRPr="00BA6434">
        <w:rPr>
          <w:rFonts w:ascii="Times New Roman" w:hAnsi="Times New Roman" w:cs="Times New Roman"/>
          <w:noProof w:val="0"/>
          <w:color w:val="000000" w:themeColor="text1"/>
          <w:kern w:val="0"/>
          <w:lang w:val="en-US"/>
          <w14:ligatures w14:val="none"/>
        </w:rPr>
        <w:t xml:space="preserve"> and etched Ti</w:t>
      </w:r>
      <w:r w:rsidR="00BA6434" w:rsidRPr="00397AE3">
        <w:rPr>
          <w:rFonts w:ascii="Times New Roman" w:hAnsi="Times New Roman" w:cs="Times New Roman"/>
          <w:noProof w:val="0"/>
          <w:color w:val="000000" w:themeColor="text1"/>
          <w:kern w:val="0"/>
          <w:vertAlign w:val="subscript"/>
          <w:lang w:val="en-US"/>
          <w14:ligatures w14:val="none"/>
        </w:rPr>
        <w:t>4</w:t>
      </w:r>
      <w:r w:rsidR="00BA6434" w:rsidRPr="00BA6434">
        <w:rPr>
          <w:rFonts w:ascii="Times New Roman" w:hAnsi="Times New Roman" w:cs="Times New Roman"/>
          <w:noProof w:val="0"/>
          <w:color w:val="000000" w:themeColor="text1"/>
          <w:kern w:val="0"/>
          <w:lang w:val="en-US"/>
          <w14:ligatures w14:val="none"/>
        </w:rPr>
        <w:t>Au</w:t>
      </w:r>
      <w:r w:rsidR="00BA6434" w:rsidRPr="00397AE3">
        <w:rPr>
          <w:rFonts w:ascii="Times New Roman" w:hAnsi="Times New Roman" w:cs="Times New Roman"/>
          <w:noProof w:val="0"/>
          <w:color w:val="000000" w:themeColor="text1"/>
          <w:kern w:val="0"/>
          <w:vertAlign w:val="subscript"/>
          <w:lang w:val="en-US"/>
          <w14:ligatures w14:val="none"/>
        </w:rPr>
        <w:t>3</w:t>
      </w:r>
      <w:r w:rsidR="00BA6434" w:rsidRPr="00BA6434">
        <w:rPr>
          <w:rFonts w:ascii="Times New Roman" w:hAnsi="Times New Roman" w:cs="Times New Roman"/>
          <w:noProof w:val="0"/>
          <w:color w:val="000000" w:themeColor="text1"/>
          <w:kern w:val="0"/>
          <w:lang w:val="en-US"/>
          <w14:ligatures w14:val="none"/>
        </w:rPr>
        <w:t>C</w:t>
      </w:r>
      <w:r w:rsidR="00BA6434" w:rsidRPr="00397AE3">
        <w:rPr>
          <w:rFonts w:ascii="Times New Roman" w:hAnsi="Times New Roman" w:cs="Times New Roman"/>
          <w:noProof w:val="0"/>
          <w:color w:val="000000" w:themeColor="text1"/>
          <w:kern w:val="0"/>
          <w:vertAlign w:val="subscript"/>
          <w:lang w:val="en-US"/>
          <w14:ligatures w14:val="none"/>
        </w:rPr>
        <w:t>3</w:t>
      </w:r>
      <w:r w:rsidR="00BA6434" w:rsidRPr="00BA6434">
        <w:rPr>
          <w:rFonts w:ascii="Times New Roman" w:hAnsi="Times New Roman" w:cs="Times New Roman"/>
          <w:noProof w:val="0"/>
          <w:color w:val="000000" w:themeColor="text1"/>
          <w:kern w:val="0"/>
          <w:lang w:val="en-US"/>
          <w14:ligatures w14:val="none"/>
        </w:rPr>
        <w:t>, respectively.</w:t>
      </w:r>
      <w:r w:rsidR="00BA6434">
        <w:rPr>
          <w:rFonts w:ascii="Times New Roman" w:hAnsi="Times New Roman" w:cs="Times New Roman"/>
          <w:noProof w:val="0"/>
          <w:color w:val="000000" w:themeColor="text1"/>
          <w:kern w:val="0"/>
          <w:lang w:val="en-US"/>
          <w14:ligatures w14:val="none"/>
        </w:rPr>
        <w:t xml:space="preserve"> Accordingly</w:t>
      </w:r>
      <w:r w:rsidR="00714F5D">
        <w:rPr>
          <w:rFonts w:ascii="Times New Roman" w:hAnsi="Times New Roman" w:cs="Times New Roman" w:hint="eastAsia"/>
          <w:noProof w:val="0"/>
          <w:color w:val="000000" w:themeColor="text1"/>
          <w:kern w:val="0"/>
          <w:lang w:val="en-US"/>
          <w14:ligatures w14:val="none"/>
        </w:rPr>
        <w:t xml:space="preserve">, </w:t>
      </w:r>
      <w:r w:rsidR="00BA6434">
        <w:rPr>
          <w:rFonts w:ascii="Times New Roman" w:hAnsi="Times New Roman" w:cs="Times New Roman"/>
          <w:noProof w:val="0"/>
          <w:color w:val="000000" w:themeColor="text1"/>
          <w:kern w:val="0"/>
          <w:lang w:val="en-US"/>
          <w14:ligatures w14:val="none"/>
        </w:rPr>
        <w:t xml:space="preserve">the core level XPS spectra were </w:t>
      </w:r>
      <w:r w:rsidR="006A4475">
        <w:rPr>
          <w:rFonts w:ascii="Times New Roman" w:hAnsi="Times New Roman" w:cs="Times New Roman"/>
          <w:noProof w:val="0"/>
          <w:color w:val="000000" w:themeColor="text1"/>
          <w:kern w:val="0"/>
          <w:lang w:val="en-US"/>
          <w14:ligatures w14:val="none"/>
        </w:rPr>
        <w:t xml:space="preserve">also </w:t>
      </w:r>
      <w:r w:rsidR="00621620">
        <w:rPr>
          <w:rFonts w:ascii="Times New Roman" w:hAnsi="Times New Roman" w:cs="Times New Roman" w:hint="eastAsia"/>
          <w:noProof w:val="0"/>
          <w:color w:val="000000" w:themeColor="text1"/>
          <w:kern w:val="0"/>
          <w:lang w:val="en-US"/>
          <w14:ligatures w14:val="none"/>
        </w:rPr>
        <w:t>shifted towards lo</w:t>
      </w:r>
      <w:r w:rsidR="00511E0C">
        <w:rPr>
          <w:rFonts w:ascii="Times New Roman" w:hAnsi="Times New Roman" w:cs="Times New Roman" w:hint="eastAsia"/>
          <w:noProof w:val="0"/>
          <w:color w:val="000000" w:themeColor="text1"/>
          <w:kern w:val="0"/>
          <w:lang w:val="en-US"/>
          <w14:ligatures w14:val="none"/>
        </w:rPr>
        <w:t xml:space="preserve">wer binding energy by </w:t>
      </w:r>
      <w:r w:rsidR="00495D43">
        <w:rPr>
          <w:rFonts w:ascii="Times New Roman" w:hAnsi="Times New Roman" w:cs="Times New Roman"/>
          <w:noProof w:val="0"/>
          <w:color w:val="000000" w:themeColor="text1"/>
          <w:kern w:val="0"/>
          <w:lang w:val="en-US"/>
          <w14:ligatures w14:val="none"/>
        </w:rPr>
        <w:t>corresponding amounts.</w:t>
      </w:r>
    </w:p>
    <w:p w14:paraId="7799013D" w14:textId="5BB53C6D" w:rsidR="00697607" w:rsidRPr="00E9734A" w:rsidRDefault="005A42E8" w:rsidP="005A42E8">
      <w:pPr>
        <w:pStyle w:val="EndNoteBibliography"/>
        <w:spacing w:after="0" w:line="360" w:lineRule="auto"/>
        <w:ind w:left="720" w:hanging="720"/>
        <w:jc w:val="center"/>
        <w:rPr>
          <w:rFonts w:ascii="Times New Roman" w:hAnsi="Times New Roman" w:cs="Times New Roman"/>
          <w:b/>
          <w:bCs/>
          <w:sz w:val="28"/>
          <w:szCs w:val="28"/>
          <w:lang w:val="en-GB"/>
        </w:rPr>
      </w:pPr>
      <w:r>
        <w:drawing>
          <wp:inline distT="0" distB="0" distL="0" distR="0" wp14:anchorId="52DBFB10" wp14:editId="2C922EF7">
            <wp:extent cx="4679315" cy="2638425"/>
            <wp:effectExtent l="0" t="0" r="6985" b="9525"/>
            <wp:docPr id="743163452" name="Picture 1" descr="A graph of energy and binding energ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163452" name="Picture 1" descr="A graph of energy and binding energy&#10;&#10;Description automatically generated"/>
                    <pic:cNvPicPr/>
                  </pic:nvPicPr>
                  <pic:blipFill rotWithShape="1">
                    <a:blip r:embed="rId33"/>
                    <a:srcRect t="3672" b="3862"/>
                    <a:stretch/>
                  </pic:blipFill>
                  <pic:spPr bwMode="auto">
                    <a:xfrm>
                      <a:off x="0" y="0"/>
                      <a:ext cx="4680000" cy="2638811"/>
                    </a:xfrm>
                    <a:prstGeom prst="rect">
                      <a:avLst/>
                    </a:prstGeom>
                    <a:ln>
                      <a:noFill/>
                    </a:ln>
                    <a:extLst>
                      <a:ext uri="{53640926-AAD7-44D8-BBD7-CCE9431645EC}">
                        <a14:shadowObscured xmlns:a14="http://schemas.microsoft.com/office/drawing/2010/main"/>
                      </a:ext>
                    </a:extLst>
                  </pic:spPr>
                </pic:pic>
              </a:graphicData>
            </a:graphic>
          </wp:inline>
        </w:drawing>
      </w:r>
    </w:p>
    <w:p w14:paraId="50D1CF62" w14:textId="1A2CA9C5" w:rsidR="00697607" w:rsidRDefault="00D366DF" w:rsidP="00E45FFC">
      <w:pPr>
        <w:pStyle w:val="EndNoteBibliography"/>
        <w:spacing w:after="0" w:line="360" w:lineRule="auto"/>
        <w:ind w:left="720" w:hanging="720"/>
        <w:jc w:val="center"/>
        <w:rPr>
          <w:rFonts w:ascii="Times New Roman" w:hAnsi="Times New Roman" w:cs="Times New Roman"/>
          <w:b/>
          <w:bCs/>
          <w:lang w:val="en-US"/>
        </w:rPr>
      </w:pPr>
      <w:r w:rsidRPr="00040105">
        <w:rPr>
          <w:rFonts w:ascii="Times New Roman" w:hAnsi="Times New Roman" w:cs="Times New Roman" w:hint="eastAsia"/>
          <w:b/>
          <w:bCs/>
          <w:lang w:val="en-GB"/>
        </w:rPr>
        <w:t>Figure S2</w:t>
      </w:r>
      <w:r w:rsidR="00FD7040">
        <w:rPr>
          <w:rFonts w:ascii="Times New Roman" w:hAnsi="Times New Roman" w:cs="Times New Roman"/>
          <w:b/>
          <w:bCs/>
          <w:lang w:val="en-GB"/>
        </w:rPr>
        <w:t>6</w:t>
      </w:r>
      <w:r w:rsidRPr="00040105">
        <w:rPr>
          <w:b/>
          <w:bCs/>
          <w:lang w:val="en-US"/>
        </w:rPr>
        <w:t xml:space="preserve"> | </w:t>
      </w:r>
      <w:r w:rsidR="00584E36" w:rsidRPr="00040105">
        <w:rPr>
          <w:rFonts w:ascii="Times New Roman" w:hAnsi="Times New Roman" w:cs="Times New Roman" w:hint="eastAsia"/>
          <w:b/>
          <w:bCs/>
          <w:lang w:val="en-US"/>
        </w:rPr>
        <w:t>Valence</w:t>
      </w:r>
      <w:r w:rsidR="00584E36">
        <w:rPr>
          <w:rFonts w:ascii="Times New Roman" w:hAnsi="Times New Roman" w:cs="Times New Roman" w:hint="eastAsia"/>
          <w:b/>
          <w:bCs/>
          <w:lang w:val="en-US"/>
        </w:rPr>
        <w:t xml:space="preserve"> band XPS</w:t>
      </w:r>
      <w:r w:rsidRPr="001B265D">
        <w:rPr>
          <w:rFonts w:ascii="Times New Roman" w:hAnsi="Times New Roman" w:cs="Times New Roman"/>
          <w:b/>
          <w:bCs/>
          <w:lang w:val="en-US"/>
        </w:rPr>
        <w:t xml:space="preserve"> spectra</w:t>
      </w:r>
      <w:r w:rsidR="00584E36">
        <w:rPr>
          <w:rFonts w:ascii="Times New Roman" w:hAnsi="Times New Roman" w:cs="Times New Roman" w:hint="eastAsia"/>
          <w:b/>
          <w:bCs/>
          <w:lang w:val="en-US"/>
        </w:rPr>
        <w:t xml:space="preserve"> </w:t>
      </w:r>
      <w:r w:rsidR="005D71D8" w:rsidRPr="001B265D">
        <w:rPr>
          <w:rFonts w:ascii="Times New Roman" w:hAnsi="Times New Roman" w:cs="Times New Roman"/>
          <w:b/>
          <w:bCs/>
          <w:lang w:val="en-US"/>
        </w:rPr>
        <w:t xml:space="preserve">of </w:t>
      </w:r>
      <w:bookmarkStart w:id="7" w:name="_Hlk176789888"/>
      <w:r w:rsidR="005D71D8" w:rsidRPr="001B265D">
        <w:rPr>
          <w:rFonts w:ascii="Times New Roman" w:hAnsi="Times New Roman" w:cs="Times New Roman"/>
          <w:b/>
          <w:bCs/>
          <w:lang w:val="en-US"/>
        </w:rPr>
        <w:t xml:space="preserve">the </w:t>
      </w:r>
      <w:r w:rsidR="005D71D8">
        <w:rPr>
          <w:rFonts w:ascii="Times New Roman" w:hAnsi="Times New Roman" w:cs="Times New Roman" w:hint="eastAsia"/>
          <w:b/>
          <w:bCs/>
          <w:lang w:val="en-US"/>
        </w:rPr>
        <w:t xml:space="preserve">etched </w:t>
      </w:r>
      <w:r w:rsidR="005D71D8" w:rsidRPr="00A9314C">
        <w:rPr>
          <w:rFonts w:ascii="Times New Roman" w:hAnsi="Times New Roman" w:cs="Times New Roman"/>
          <w:b/>
          <w:bCs/>
          <w:lang w:val="en-US"/>
        </w:rPr>
        <w:t>Ti</w:t>
      </w:r>
      <w:r w:rsidR="005D71D8" w:rsidRPr="00A9314C">
        <w:rPr>
          <w:rFonts w:ascii="Times New Roman" w:hAnsi="Times New Roman" w:cs="Times New Roman"/>
          <w:b/>
          <w:bCs/>
          <w:vertAlign w:val="subscript"/>
          <w:lang w:val="en-US"/>
        </w:rPr>
        <w:t>4</w:t>
      </w:r>
      <w:r w:rsidR="005D71D8" w:rsidRPr="00A9314C">
        <w:rPr>
          <w:rFonts w:ascii="Times New Roman" w:hAnsi="Times New Roman" w:cs="Times New Roman"/>
          <w:b/>
          <w:bCs/>
          <w:lang w:val="en-US"/>
        </w:rPr>
        <w:t>Au</w:t>
      </w:r>
      <w:r w:rsidR="005D71D8" w:rsidRPr="00A9314C">
        <w:rPr>
          <w:rFonts w:ascii="Times New Roman" w:hAnsi="Times New Roman" w:cs="Times New Roman"/>
          <w:b/>
          <w:bCs/>
          <w:vertAlign w:val="subscript"/>
          <w:lang w:val="en-US"/>
        </w:rPr>
        <w:t>3</w:t>
      </w:r>
      <w:r w:rsidR="005D71D8" w:rsidRPr="00A9314C">
        <w:rPr>
          <w:rFonts w:ascii="Times New Roman" w:hAnsi="Times New Roman" w:cs="Times New Roman"/>
          <w:b/>
          <w:bCs/>
          <w:lang w:val="en-US"/>
        </w:rPr>
        <w:t>C</w:t>
      </w:r>
      <w:r w:rsidR="005D71D8" w:rsidRPr="00A9314C">
        <w:rPr>
          <w:rFonts w:ascii="Times New Roman" w:hAnsi="Times New Roman" w:cs="Times New Roman"/>
          <w:b/>
          <w:bCs/>
          <w:vertAlign w:val="subscript"/>
          <w:lang w:val="en-US"/>
        </w:rPr>
        <w:t>3</w:t>
      </w:r>
      <w:r w:rsidR="00A9314C">
        <w:rPr>
          <w:rFonts w:ascii="Times New Roman" w:hAnsi="Times New Roman" w:cs="Times New Roman" w:hint="eastAsia"/>
          <w:b/>
          <w:bCs/>
          <w:lang w:val="en-US"/>
        </w:rPr>
        <w:t xml:space="preserve"> </w:t>
      </w:r>
      <w:r w:rsidR="005D71D8" w:rsidRPr="00A9314C">
        <w:rPr>
          <w:rFonts w:ascii="Times New Roman" w:hAnsi="Times New Roman" w:cs="Times New Roman" w:hint="eastAsia"/>
          <w:b/>
          <w:bCs/>
          <w:lang w:val="en-US"/>
        </w:rPr>
        <w:t>and</w:t>
      </w:r>
      <w:r w:rsidR="005D71D8" w:rsidRPr="001B265D">
        <w:rPr>
          <w:rFonts w:ascii="Times New Roman" w:hAnsi="Times New Roman" w:cs="Times New Roman"/>
          <w:b/>
          <w:bCs/>
          <w:lang w:val="en-US"/>
        </w:rPr>
        <w:t xml:space="preserve"> </w:t>
      </w:r>
      <w:r w:rsidR="005D71D8">
        <w:rPr>
          <w:rFonts w:ascii="Times New Roman" w:hAnsi="Times New Roman" w:cs="Times New Roman" w:hint="eastAsia"/>
          <w:b/>
          <w:bCs/>
          <w:lang w:val="en-US"/>
        </w:rPr>
        <w:t xml:space="preserve">pristine </w:t>
      </w:r>
      <w:r w:rsidR="005D71D8" w:rsidRPr="001B265D">
        <w:rPr>
          <w:rFonts w:ascii="Times New Roman" w:hAnsi="Times New Roman" w:cs="Times New Roman"/>
          <w:b/>
          <w:bCs/>
          <w:lang w:val="en-US"/>
        </w:rPr>
        <w:t>Ti</w:t>
      </w:r>
      <w:r w:rsidR="005D71D8" w:rsidRPr="002F0D66">
        <w:rPr>
          <w:rFonts w:ascii="Times New Roman" w:hAnsi="Times New Roman" w:cs="Times New Roman"/>
          <w:b/>
          <w:bCs/>
          <w:vertAlign w:val="subscript"/>
          <w:lang w:val="en-US"/>
        </w:rPr>
        <w:t>4</w:t>
      </w:r>
      <w:r w:rsidR="005D71D8" w:rsidRPr="001B265D">
        <w:rPr>
          <w:rFonts w:ascii="Times New Roman" w:hAnsi="Times New Roman" w:cs="Times New Roman"/>
          <w:b/>
          <w:bCs/>
          <w:lang w:val="en-US"/>
        </w:rPr>
        <w:t>Au</w:t>
      </w:r>
      <w:r w:rsidR="005D71D8" w:rsidRPr="002F0D66">
        <w:rPr>
          <w:rFonts w:ascii="Times New Roman" w:hAnsi="Times New Roman" w:cs="Times New Roman"/>
          <w:b/>
          <w:bCs/>
          <w:vertAlign w:val="subscript"/>
          <w:lang w:val="en-US"/>
        </w:rPr>
        <w:t>3</w:t>
      </w:r>
      <w:r w:rsidR="005D71D8" w:rsidRPr="001B265D">
        <w:rPr>
          <w:rFonts w:ascii="Times New Roman" w:hAnsi="Times New Roman" w:cs="Times New Roman"/>
          <w:b/>
          <w:bCs/>
          <w:lang w:val="en-US"/>
        </w:rPr>
        <w:t>C</w:t>
      </w:r>
      <w:r w:rsidR="005D71D8" w:rsidRPr="002F0D66">
        <w:rPr>
          <w:rFonts w:ascii="Times New Roman" w:hAnsi="Times New Roman" w:cs="Times New Roman"/>
          <w:b/>
          <w:bCs/>
          <w:vertAlign w:val="subscript"/>
          <w:lang w:val="en-US"/>
        </w:rPr>
        <w:t>3</w:t>
      </w:r>
      <w:bookmarkEnd w:id="7"/>
      <w:r w:rsidR="005D71D8" w:rsidRPr="001B265D">
        <w:rPr>
          <w:rFonts w:ascii="Times New Roman" w:hAnsi="Times New Roman" w:cs="Times New Roman"/>
          <w:b/>
          <w:bCs/>
          <w:lang w:val="en-US"/>
        </w:rPr>
        <w:t>.</w:t>
      </w:r>
    </w:p>
    <w:p w14:paraId="1E93829E" w14:textId="77777777" w:rsidR="00E45FFC" w:rsidRPr="00E9734A" w:rsidRDefault="00E45FFC" w:rsidP="00040105">
      <w:pPr>
        <w:pStyle w:val="EndNoteBibliography"/>
        <w:spacing w:after="0" w:line="360" w:lineRule="auto"/>
        <w:ind w:left="720" w:hanging="720"/>
        <w:rPr>
          <w:rFonts w:ascii="Times New Roman" w:hAnsi="Times New Roman" w:cs="Times New Roman"/>
          <w:b/>
          <w:bCs/>
          <w:sz w:val="28"/>
          <w:szCs w:val="28"/>
          <w:lang w:val="en-GB"/>
        </w:rPr>
      </w:pPr>
    </w:p>
    <w:p w14:paraId="48009D64" w14:textId="12B1FA08" w:rsidR="00BD7D84" w:rsidRPr="002E2AFC" w:rsidRDefault="00BD7D84" w:rsidP="006D2B7F">
      <w:pPr>
        <w:pStyle w:val="EndNoteBibliography"/>
        <w:spacing w:after="0" w:line="360" w:lineRule="auto"/>
        <w:ind w:left="720" w:hanging="720"/>
        <w:rPr>
          <w:rFonts w:ascii="Times New Roman" w:hAnsi="Times New Roman" w:cs="Times New Roman"/>
          <w:b/>
          <w:bCs/>
          <w:sz w:val="28"/>
          <w:szCs w:val="28"/>
          <w:lang w:val="da-DK"/>
        </w:rPr>
      </w:pPr>
      <w:r w:rsidRPr="002E2AFC">
        <w:rPr>
          <w:rFonts w:ascii="Times New Roman" w:hAnsi="Times New Roman" w:cs="Times New Roman"/>
          <w:b/>
          <w:bCs/>
          <w:sz w:val="28"/>
          <w:szCs w:val="28"/>
          <w:lang w:val="da-DK"/>
        </w:rPr>
        <w:lastRenderedPageBreak/>
        <w:t>References</w:t>
      </w:r>
    </w:p>
    <w:p w14:paraId="6542F3B0" w14:textId="77777777" w:rsidR="0094622C" w:rsidRPr="00722FB1" w:rsidRDefault="00732DE1" w:rsidP="0094622C">
      <w:pPr>
        <w:pStyle w:val="EndNoteBibliography"/>
        <w:spacing w:after="0"/>
        <w:ind w:left="720" w:hanging="720"/>
        <w:jc w:val="both"/>
        <w:rPr>
          <w:rFonts w:ascii="Times New Roman" w:hAnsi="Times New Roman" w:cs="Times New Roman"/>
          <w:lang w:val="en-US"/>
        </w:rPr>
      </w:pPr>
      <w:r w:rsidRPr="0094622C">
        <w:rPr>
          <w:rFonts w:ascii="Times New Roman" w:hAnsi="Times New Roman" w:cs="Times New Roman"/>
        </w:rPr>
        <w:fldChar w:fldCharType="begin"/>
      </w:r>
      <w:r w:rsidRPr="0094622C">
        <w:rPr>
          <w:rFonts w:ascii="Times New Roman" w:hAnsi="Times New Roman" w:cs="Times New Roman"/>
          <w:lang w:val="da-DK"/>
        </w:rPr>
        <w:instrText xml:space="preserve"> ADDIN EN.REFLIST </w:instrText>
      </w:r>
      <w:r w:rsidRPr="0094622C">
        <w:rPr>
          <w:rFonts w:ascii="Times New Roman" w:hAnsi="Times New Roman" w:cs="Times New Roman"/>
        </w:rPr>
        <w:fldChar w:fldCharType="separate"/>
      </w:r>
      <w:r w:rsidR="0094622C" w:rsidRPr="00722FB1">
        <w:rPr>
          <w:rFonts w:ascii="Times New Roman" w:hAnsi="Times New Roman" w:cs="Times New Roman"/>
          <w:lang w:val="en-US"/>
        </w:rPr>
        <w:t>1.</w:t>
      </w:r>
      <w:r w:rsidR="0094622C" w:rsidRPr="00722FB1">
        <w:rPr>
          <w:rFonts w:ascii="Times New Roman" w:hAnsi="Times New Roman" w:cs="Times New Roman"/>
          <w:lang w:val="en-US"/>
        </w:rPr>
        <w:tab/>
        <w:t>Fashandi, H. et al. Synthesis of Ti</w:t>
      </w:r>
      <w:r w:rsidR="0094622C" w:rsidRPr="00722FB1">
        <w:rPr>
          <w:rFonts w:ascii="Times New Roman" w:hAnsi="Times New Roman" w:cs="Times New Roman"/>
          <w:vertAlign w:val="subscript"/>
          <w:lang w:val="en-US"/>
        </w:rPr>
        <w:t>3</w:t>
      </w:r>
      <w:r w:rsidR="0094622C" w:rsidRPr="00722FB1">
        <w:rPr>
          <w:rFonts w:ascii="Times New Roman" w:hAnsi="Times New Roman" w:cs="Times New Roman"/>
          <w:lang w:val="en-US"/>
        </w:rPr>
        <w:t>AuC</w:t>
      </w:r>
      <w:r w:rsidR="0094622C" w:rsidRPr="00722FB1">
        <w:rPr>
          <w:rFonts w:ascii="Times New Roman" w:hAnsi="Times New Roman" w:cs="Times New Roman"/>
          <w:vertAlign w:val="subscript"/>
          <w:lang w:val="en-US"/>
        </w:rPr>
        <w:t>2</w:t>
      </w:r>
      <w:r w:rsidR="0094622C" w:rsidRPr="00722FB1">
        <w:rPr>
          <w:rFonts w:ascii="Times New Roman" w:hAnsi="Times New Roman" w:cs="Times New Roman"/>
          <w:lang w:val="en-US"/>
        </w:rPr>
        <w:t>, Ti</w:t>
      </w:r>
      <w:r w:rsidR="0094622C" w:rsidRPr="00722FB1">
        <w:rPr>
          <w:rFonts w:ascii="Times New Roman" w:hAnsi="Times New Roman" w:cs="Times New Roman"/>
          <w:vertAlign w:val="subscript"/>
          <w:lang w:val="en-US"/>
        </w:rPr>
        <w:t>3</w:t>
      </w:r>
      <w:r w:rsidR="0094622C" w:rsidRPr="00722FB1">
        <w:rPr>
          <w:rFonts w:ascii="Times New Roman" w:hAnsi="Times New Roman" w:cs="Times New Roman"/>
          <w:lang w:val="en-US"/>
        </w:rPr>
        <w:t>Au</w:t>
      </w:r>
      <w:r w:rsidR="0094622C" w:rsidRPr="00722FB1">
        <w:rPr>
          <w:rFonts w:ascii="Times New Roman" w:hAnsi="Times New Roman" w:cs="Times New Roman"/>
          <w:vertAlign w:val="subscript"/>
          <w:lang w:val="en-US"/>
        </w:rPr>
        <w:t>2</w:t>
      </w:r>
      <w:r w:rsidR="0094622C" w:rsidRPr="00722FB1">
        <w:rPr>
          <w:rFonts w:ascii="Times New Roman" w:hAnsi="Times New Roman" w:cs="Times New Roman"/>
          <w:lang w:val="en-US"/>
        </w:rPr>
        <w:t>C</w:t>
      </w:r>
      <w:r w:rsidR="0094622C" w:rsidRPr="00722FB1">
        <w:rPr>
          <w:rFonts w:ascii="Times New Roman" w:hAnsi="Times New Roman" w:cs="Times New Roman"/>
          <w:vertAlign w:val="subscript"/>
          <w:lang w:val="en-US"/>
        </w:rPr>
        <w:t>2</w:t>
      </w:r>
      <w:r w:rsidR="0094622C" w:rsidRPr="00722FB1">
        <w:rPr>
          <w:rFonts w:ascii="Times New Roman" w:hAnsi="Times New Roman" w:cs="Times New Roman"/>
          <w:lang w:val="en-US"/>
        </w:rPr>
        <w:t xml:space="preserve"> and Ti</w:t>
      </w:r>
      <w:r w:rsidR="0094622C" w:rsidRPr="00722FB1">
        <w:rPr>
          <w:rFonts w:ascii="Times New Roman" w:hAnsi="Times New Roman" w:cs="Times New Roman"/>
          <w:vertAlign w:val="subscript"/>
          <w:lang w:val="en-US"/>
        </w:rPr>
        <w:t>3</w:t>
      </w:r>
      <w:r w:rsidR="0094622C" w:rsidRPr="00722FB1">
        <w:rPr>
          <w:rFonts w:ascii="Times New Roman" w:hAnsi="Times New Roman" w:cs="Times New Roman"/>
          <w:lang w:val="en-US"/>
        </w:rPr>
        <w:t>IrC</w:t>
      </w:r>
      <w:r w:rsidR="0094622C" w:rsidRPr="00722FB1">
        <w:rPr>
          <w:rFonts w:ascii="Times New Roman" w:hAnsi="Times New Roman" w:cs="Times New Roman"/>
          <w:vertAlign w:val="subscript"/>
          <w:lang w:val="en-US"/>
        </w:rPr>
        <w:t>2</w:t>
      </w:r>
      <w:r w:rsidR="0094622C" w:rsidRPr="00722FB1">
        <w:rPr>
          <w:rFonts w:ascii="Times New Roman" w:hAnsi="Times New Roman" w:cs="Times New Roman"/>
          <w:lang w:val="en-US"/>
        </w:rPr>
        <w:t xml:space="preserve"> by noble metal substitution reaction in Ti</w:t>
      </w:r>
      <w:r w:rsidR="0094622C" w:rsidRPr="00722FB1">
        <w:rPr>
          <w:rFonts w:ascii="Times New Roman" w:hAnsi="Times New Roman" w:cs="Times New Roman"/>
          <w:vertAlign w:val="subscript"/>
          <w:lang w:val="en-US"/>
        </w:rPr>
        <w:t>3</w:t>
      </w:r>
      <w:r w:rsidR="0094622C" w:rsidRPr="00722FB1">
        <w:rPr>
          <w:rFonts w:ascii="Times New Roman" w:hAnsi="Times New Roman" w:cs="Times New Roman"/>
          <w:lang w:val="en-US"/>
        </w:rPr>
        <w:t>SiC</w:t>
      </w:r>
      <w:r w:rsidR="0094622C" w:rsidRPr="00722FB1">
        <w:rPr>
          <w:rFonts w:ascii="Times New Roman" w:hAnsi="Times New Roman" w:cs="Times New Roman"/>
          <w:vertAlign w:val="subscript"/>
          <w:lang w:val="en-US"/>
        </w:rPr>
        <w:t>2</w:t>
      </w:r>
      <w:r w:rsidR="0094622C" w:rsidRPr="00722FB1">
        <w:rPr>
          <w:rFonts w:ascii="Times New Roman" w:hAnsi="Times New Roman" w:cs="Times New Roman"/>
          <w:lang w:val="en-US"/>
        </w:rPr>
        <w:t xml:space="preserve"> for high-temperature-stable Ohmic contacts to SiC. </w:t>
      </w:r>
      <w:r w:rsidR="0094622C" w:rsidRPr="00722FB1">
        <w:rPr>
          <w:rFonts w:ascii="Times New Roman" w:hAnsi="Times New Roman" w:cs="Times New Roman"/>
          <w:i/>
          <w:lang w:val="en-US"/>
        </w:rPr>
        <w:t>Nat. Mater.</w:t>
      </w:r>
      <w:r w:rsidR="0094622C" w:rsidRPr="00722FB1">
        <w:rPr>
          <w:rFonts w:ascii="Times New Roman" w:hAnsi="Times New Roman" w:cs="Times New Roman"/>
          <w:lang w:val="en-US"/>
        </w:rPr>
        <w:t xml:space="preserve"> </w:t>
      </w:r>
      <w:r w:rsidR="0094622C" w:rsidRPr="00722FB1">
        <w:rPr>
          <w:rFonts w:ascii="Times New Roman" w:hAnsi="Times New Roman" w:cs="Times New Roman"/>
          <w:b/>
          <w:lang w:val="en-US"/>
        </w:rPr>
        <w:t>16</w:t>
      </w:r>
      <w:r w:rsidR="0094622C" w:rsidRPr="00722FB1">
        <w:rPr>
          <w:rFonts w:ascii="Times New Roman" w:hAnsi="Times New Roman" w:cs="Times New Roman"/>
          <w:lang w:val="en-US"/>
        </w:rPr>
        <w:t>, 814-818 (2017).</w:t>
      </w:r>
    </w:p>
    <w:p w14:paraId="26F5ADB7"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w:t>
      </w:r>
      <w:r w:rsidRPr="00722FB1">
        <w:rPr>
          <w:rFonts w:ascii="Times New Roman" w:hAnsi="Times New Roman" w:cs="Times New Roman"/>
          <w:lang w:val="en-US"/>
        </w:rPr>
        <w:tab/>
        <w:t>Shi, Y. et al. Synthesis of Cr</w:t>
      </w:r>
      <w:r w:rsidRPr="00722FB1">
        <w:rPr>
          <w:rFonts w:ascii="Times New Roman" w:hAnsi="Times New Roman" w:cs="Times New Roman"/>
          <w:vertAlign w:val="subscript"/>
          <w:lang w:val="en-US"/>
        </w:rPr>
        <w:t>2</w:t>
      </w:r>
      <w:r w:rsidRPr="00722FB1">
        <w:rPr>
          <w:rFonts w:ascii="Times New Roman" w:hAnsi="Times New Roman" w:cs="Times New Roman"/>
          <w:lang w:val="en-US"/>
        </w:rPr>
        <w:t>AuC via thermal substitution reaction in Au-covered Cr</w:t>
      </w:r>
      <w:r w:rsidRPr="00722FB1">
        <w:rPr>
          <w:rFonts w:ascii="Times New Roman" w:hAnsi="Times New Roman" w:cs="Times New Roman"/>
          <w:vertAlign w:val="subscript"/>
          <w:lang w:val="en-US"/>
        </w:rPr>
        <w:t>2</w:t>
      </w:r>
      <w:r w:rsidRPr="00722FB1">
        <w:rPr>
          <w:rFonts w:ascii="Times New Roman" w:hAnsi="Times New Roman" w:cs="Times New Roman"/>
          <w:lang w:val="en-US"/>
        </w:rPr>
        <w:t>GaC and Cr</w:t>
      </w:r>
      <w:r w:rsidRPr="00722FB1">
        <w:rPr>
          <w:rFonts w:ascii="Times New Roman" w:hAnsi="Times New Roman" w:cs="Times New Roman"/>
          <w:vertAlign w:val="subscript"/>
          <w:lang w:val="en-US"/>
        </w:rPr>
        <w:t>2</w:t>
      </w:r>
      <w:r w:rsidRPr="00722FB1">
        <w:rPr>
          <w:rFonts w:ascii="Times New Roman" w:hAnsi="Times New Roman" w:cs="Times New Roman"/>
          <w:lang w:val="en-US"/>
        </w:rPr>
        <w:t xml:space="preserve">GeC thin films. </w:t>
      </w:r>
      <w:r w:rsidRPr="00722FB1">
        <w:rPr>
          <w:rFonts w:ascii="Times New Roman" w:hAnsi="Times New Roman" w:cs="Times New Roman"/>
          <w:i/>
          <w:lang w:val="en-US"/>
        </w:rPr>
        <w:t>Results Mater.</w:t>
      </w:r>
      <w:r w:rsidRPr="00722FB1">
        <w:rPr>
          <w:rFonts w:ascii="Times New Roman" w:hAnsi="Times New Roman" w:cs="Times New Roman"/>
          <w:lang w:val="en-US"/>
        </w:rPr>
        <w:t xml:space="preserve"> </w:t>
      </w:r>
      <w:r w:rsidRPr="00722FB1">
        <w:rPr>
          <w:rFonts w:ascii="Times New Roman" w:hAnsi="Times New Roman" w:cs="Times New Roman"/>
          <w:b/>
          <w:lang w:val="en-US"/>
        </w:rPr>
        <w:t>18</w:t>
      </w:r>
      <w:r w:rsidRPr="00722FB1">
        <w:rPr>
          <w:rFonts w:ascii="Times New Roman" w:hAnsi="Times New Roman" w:cs="Times New Roman"/>
          <w:lang w:val="en-US"/>
        </w:rPr>
        <w:t>, 100403 (2023).</w:t>
      </w:r>
    </w:p>
    <w:p w14:paraId="5C20112D"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3.</w:t>
      </w:r>
      <w:r w:rsidRPr="00722FB1">
        <w:rPr>
          <w:rFonts w:ascii="Times New Roman" w:hAnsi="Times New Roman" w:cs="Times New Roman"/>
          <w:lang w:val="en-US"/>
        </w:rPr>
        <w:tab/>
        <w:t xml:space="preserve">Kresse, G. &amp; Furthmiiller, J. Efficient iterative schemes for ab initio total-energy calculations using a plane-wave basis set.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54</w:t>
      </w:r>
      <w:r w:rsidRPr="00722FB1">
        <w:rPr>
          <w:rFonts w:ascii="Times New Roman" w:hAnsi="Times New Roman" w:cs="Times New Roman"/>
          <w:lang w:val="en-US"/>
        </w:rPr>
        <w:t>, 11169-11186 (1996).</w:t>
      </w:r>
    </w:p>
    <w:p w14:paraId="0BF8030B"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4.</w:t>
      </w:r>
      <w:r w:rsidRPr="00722FB1">
        <w:rPr>
          <w:rFonts w:ascii="Times New Roman" w:hAnsi="Times New Roman" w:cs="Times New Roman"/>
          <w:lang w:val="en-US"/>
        </w:rPr>
        <w:tab/>
        <w:t xml:space="preserve">Kresse, G. &amp; Joubert, D. From ultrasoft pseudopotentials to the projector augmented-wave method.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59</w:t>
      </w:r>
      <w:r w:rsidRPr="00722FB1">
        <w:rPr>
          <w:rFonts w:ascii="Times New Roman" w:hAnsi="Times New Roman" w:cs="Times New Roman"/>
          <w:lang w:val="en-US"/>
        </w:rPr>
        <w:t>, 1758-1774 (1999).</w:t>
      </w:r>
    </w:p>
    <w:p w14:paraId="4C62F04D"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5.</w:t>
      </w:r>
      <w:r w:rsidRPr="00722FB1">
        <w:rPr>
          <w:rFonts w:ascii="Times New Roman" w:hAnsi="Times New Roman" w:cs="Times New Roman"/>
          <w:lang w:val="en-US"/>
        </w:rPr>
        <w:tab/>
        <w:t xml:space="preserve">Blochl, P.E. Projector augmented-wave method.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50</w:t>
      </w:r>
      <w:r w:rsidRPr="00722FB1">
        <w:rPr>
          <w:rFonts w:ascii="Times New Roman" w:hAnsi="Times New Roman" w:cs="Times New Roman"/>
          <w:lang w:val="en-US"/>
        </w:rPr>
        <w:t>, 17953-17979 (1994).</w:t>
      </w:r>
    </w:p>
    <w:p w14:paraId="77E75E51" w14:textId="7D67E445"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6.</w:t>
      </w:r>
      <w:r w:rsidRPr="00722FB1">
        <w:rPr>
          <w:rFonts w:ascii="Times New Roman" w:hAnsi="Times New Roman" w:cs="Times New Roman"/>
          <w:lang w:val="en-US"/>
        </w:rPr>
        <w:tab/>
        <w:t xml:space="preserve">Perdew, J.P., Burke, K. &amp; Ernzerhof, M. Generalized </w:t>
      </w:r>
      <w:r w:rsidR="00C239FA" w:rsidRPr="00722FB1">
        <w:rPr>
          <w:rFonts w:ascii="Times New Roman" w:hAnsi="Times New Roman" w:cs="Times New Roman"/>
          <w:lang w:val="en-US"/>
        </w:rPr>
        <w:t>g</w:t>
      </w:r>
      <w:r w:rsidRPr="00722FB1">
        <w:rPr>
          <w:rFonts w:ascii="Times New Roman" w:hAnsi="Times New Roman" w:cs="Times New Roman"/>
          <w:lang w:val="en-US"/>
        </w:rPr>
        <w:t xml:space="preserve">radient </w:t>
      </w:r>
      <w:r w:rsidR="00C239FA" w:rsidRPr="00722FB1">
        <w:rPr>
          <w:rFonts w:ascii="Times New Roman" w:hAnsi="Times New Roman" w:cs="Times New Roman"/>
          <w:lang w:val="en-US"/>
        </w:rPr>
        <w:t>a</w:t>
      </w:r>
      <w:r w:rsidRPr="00722FB1">
        <w:rPr>
          <w:rFonts w:ascii="Times New Roman" w:hAnsi="Times New Roman" w:cs="Times New Roman"/>
          <w:lang w:val="en-US"/>
        </w:rPr>
        <w:t xml:space="preserve">pproximation </w:t>
      </w:r>
      <w:r w:rsidR="00C239FA" w:rsidRPr="00722FB1">
        <w:rPr>
          <w:rFonts w:ascii="Times New Roman" w:hAnsi="Times New Roman" w:cs="Times New Roman"/>
          <w:lang w:val="en-US"/>
        </w:rPr>
        <w:t>m</w:t>
      </w:r>
      <w:r w:rsidRPr="00722FB1">
        <w:rPr>
          <w:rFonts w:ascii="Times New Roman" w:hAnsi="Times New Roman" w:cs="Times New Roman"/>
          <w:lang w:val="en-US"/>
        </w:rPr>
        <w:t xml:space="preserve">ade </w:t>
      </w:r>
      <w:r w:rsidR="00C239FA" w:rsidRPr="00722FB1">
        <w:rPr>
          <w:rFonts w:ascii="Times New Roman" w:hAnsi="Times New Roman" w:cs="Times New Roman"/>
          <w:lang w:val="en-US"/>
        </w:rPr>
        <w:t>s</w:t>
      </w:r>
      <w:r w:rsidRPr="00722FB1">
        <w:rPr>
          <w:rFonts w:ascii="Times New Roman" w:hAnsi="Times New Roman" w:cs="Times New Roman"/>
          <w:lang w:val="en-US"/>
        </w:rPr>
        <w:t xml:space="preserve">imple. </w:t>
      </w:r>
      <w:r w:rsidRPr="00722FB1">
        <w:rPr>
          <w:rFonts w:ascii="Times New Roman" w:hAnsi="Times New Roman" w:cs="Times New Roman"/>
          <w:i/>
          <w:lang w:val="en-US"/>
        </w:rPr>
        <w:t>Phys. Rev. Lett.</w:t>
      </w:r>
      <w:r w:rsidRPr="00722FB1">
        <w:rPr>
          <w:rFonts w:ascii="Times New Roman" w:hAnsi="Times New Roman" w:cs="Times New Roman"/>
          <w:lang w:val="en-US"/>
        </w:rPr>
        <w:t xml:space="preserve"> </w:t>
      </w:r>
      <w:r w:rsidRPr="00722FB1">
        <w:rPr>
          <w:rFonts w:ascii="Times New Roman" w:hAnsi="Times New Roman" w:cs="Times New Roman"/>
          <w:b/>
          <w:lang w:val="en-US"/>
        </w:rPr>
        <w:t>77</w:t>
      </w:r>
      <w:r w:rsidRPr="00722FB1">
        <w:rPr>
          <w:rFonts w:ascii="Times New Roman" w:hAnsi="Times New Roman" w:cs="Times New Roman"/>
          <w:lang w:val="en-US"/>
        </w:rPr>
        <w:t>, 3865-3868 (1996).</w:t>
      </w:r>
    </w:p>
    <w:p w14:paraId="471CC4ED"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7.</w:t>
      </w:r>
      <w:r w:rsidRPr="00722FB1">
        <w:rPr>
          <w:rFonts w:ascii="Times New Roman" w:hAnsi="Times New Roman" w:cs="Times New Roman"/>
          <w:lang w:val="en-US"/>
        </w:rPr>
        <w:tab/>
        <w:t xml:space="preserve">Jain, A. et al. Commentary: The Materials Project: A materials genome approach to accelerating materials innovation. </w:t>
      </w:r>
      <w:r w:rsidRPr="00722FB1">
        <w:rPr>
          <w:rFonts w:ascii="Times New Roman" w:hAnsi="Times New Roman" w:cs="Times New Roman"/>
          <w:i/>
          <w:lang w:val="en-US"/>
        </w:rPr>
        <w:t>APL Mater.</w:t>
      </w:r>
      <w:r w:rsidRPr="00722FB1">
        <w:rPr>
          <w:rFonts w:ascii="Times New Roman" w:hAnsi="Times New Roman" w:cs="Times New Roman"/>
          <w:lang w:val="en-US"/>
        </w:rPr>
        <w:t xml:space="preserve"> </w:t>
      </w:r>
      <w:r w:rsidRPr="00722FB1">
        <w:rPr>
          <w:rFonts w:ascii="Times New Roman" w:hAnsi="Times New Roman" w:cs="Times New Roman"/>
          <w:b/>
          <w:lang w:val="en-US"/>
        </w:rPr>
        <w:t>1</w:t>
      </w:r>
      <w:r w:rsidRPr="00722FB1">
        <w:rPr>
          <w:rFonts w:ascii="Times New Roman" w:hAnsi="Times New Roman" w:cs="Times New Roman"/>
          <w:lang w:val="en-US"/>
        </w:rPr>
        <w:t>, 011002 (2013).</w:t>
      </w:r>
    </w:p>
    <w:p w14:paraId="32134977"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8.</w:t>
      </w:r>
      <w:r w:rsidRPr="00722FB1">
        <w:rPr>
          <w:rFonts w:ascii="Times New Roman" w:hAnsi="Times New Roman" w:cs="Times New Roman"/>
          <w:lang w:val="en-US"/>
        </w:rPr>
        <w:tab/>
        <w:t>Fashandi, H. et al. Ti</w:t>
      </w:r>
      <w:r w:rsidRPr="00722FB1">
        <w:rPr>
          <w:rFonts w:ascii="Times New Roman" w:hAnsi="Times New Roman" w:cs="Times New Roman"/>
          <w:vertAlign w:val="subscript"/>
          <w:lang w:val="en-US"/>
        </w:rPr>
        <w:t>2</w:t>
      </w:r>
      <w:r w:rsidRPr="00722FB1">
        <w:rPr>
          <w:rFonts w:ascii="Times New Roman" w:hAnsi="Times New Roman" w:cs="Times New Roman"/>
          <w:lang w:val="en-US"/>
        </w:rPr>
        <w:t>Au</w:t>
      </w:r>
      <w:r w:rsidRPr="00722FB1">
        <w:rPr>
          <w:rFonts w:ascii="Times New Roman" w:hAnsi="Times New Roman" w:cs="Times New Roman"/>
          <w:vertAlign w:val="subscript"/>
          <w:lang w:val="en-US"/>
        </w:rPr>
        <w:t>2</w:t>
      </w:r>
      <w:r w:rsidRPr="00722FB1">
        <w:rPr>
          <w:rFonts w:ascii="Times New Roman" w:hAnsi="Times New Roman" w:cs="Times New Roman"/>
          <w:lang w:val="en-US"/>
        </w:rPr>
        <w:t>C and Ti</w:t>
      </w:r>
      <w:r w:rsidRPr="00722FB1">
        <w:rPr>
          <w:rFonts w:ascii="Times New Roman" w:hAnsi="Times New Roman" w:cs="Times New Roman"/>
          <w:vertAlign w:val="subscript"/>
          <w:lang w:val="en-US"/>
        </w:rPr>
        <w:t>3</w:t>
      </w:r>
      <w:r w:rsidRPr="00722FB1">
        <w:rPr>
          <w:rFonts w:ascii="Times New Roman" w:hAnsi="Times New Roman" w:cs="Times New Roman"/>
          <w:lang w:val="en-US"/>
        </w:rPr>
        <w:t>Au</w:t>
      </w:r>
      <w:r w:rsidRPr="00722FB1">
        <w:rPr>
          <w:rFonts w:ascii="Times New Roman" w:hAnsi="Times New Roman" w:cs="Times New Roman"/>
          <w:vertAlign w:val="subscript"/>
          <w:lang w:val="en-US"/>
        </w:rPr>
        <w:t>2</w:t>
      </w:r>
      <w:r w:rsidRPr="00722FB1">
        <w:rPr>
          <w:rFonts w:ascii="Times New Roman" w:hAnsi="Times New Roman" w:cs="Times New Roman"/>
          <w:lang w:val="en-US"/>
        </w:rPr>
        <w:t>C</w:t>
      </w:r>
      <w:r w:rsidRPr="00722FB1">
        <w:rPr>
          <w:rFonts w:ascii="Times New Roman" w:hAnsi="Times New Roman" w:cs="Times New Roman"/>
          <w:vertAlign w:val="subscript"/>
          <w:lang w:val="en-US"/>
        </w:rPr>
        <w:t>2</w:t>
      </w:r>
      <w:r w:rsidRPr="00722FB1">
        <w:rPr>
          <w:rFonts w:ascii="Times New Roman" w:hAnsi="Times New Roman" w:cs="Times New Roman"/>
          <w:lang w:val="en-US"/>
        </w:rPr>
        <w:t xml:space="preserve"> formed by solid state reaction of gold with Ti</w:t>
      </w:r>
      <w:r w:rsidRPr="00722FB1">
        <w:rPr>
          <w:rFonts w:ascii="Times New Roman" w:hAnsi="Times New Roman" w:cs="Times New Roman"/>
          <w:vertAlign w:val="subscript"/>
          <w:lang w:val="en-US"/>
        </w:rPr>
        <w:t>2</w:t>
      </w:r>
      <w:r w:rsidRPr="00722FB1">
        <w:rPr>
          <w:rFonts w:ascii="Times New Roman" w:hAnsi="Times New Roman" w:cs="Times New Roman"/>
          <w:lang w:val="en-US"/>
        </w:rPr>
        <w:t>AlC and Ti</w:t>
      </w:r>
      <w:r w:rsidRPr="00722FB1">
        <w:rPr>
          <w:rFonts w:ascii="Times New Roman" w:hAnsi="Times New Roman" w:cs="Times New Roman"/>
          <w:vertAlign w:val="subscript"/>
          <w:lang w:val="en-US"/>
        </w:rPr>
        <w:t>3</w:t>
      </w:r>
      <w:r w:rsidRPr="00722FB1">
        <w:rPr>
          <w:rFonts w:ascii="Times New Roman" w:hAnsi="Times New Roman" w:cs="Times New Roman"/>
          <w:lang w:val="en-US"/>
        </w:rPr>
        <w:t>AlC</w:t>
      </w:r>
      <w:r w:rsidRPr="00722FB1">
        <w:rPr>
          <w:rFonts w:ascii="Times New Roman" w:hAnsi="Times New Roman" w:cs="Times New Roman"/>
          <w:vertAlign w:val="subscript"/>
          <w:lang w:val="en-US"/>
        </w:rPr>
        <w:t>2</w:t>
      </w:r>
      <w:r w:rsidRPr="00722FB1">
        <w:rPr>
          <w:rFonts w:ascii="Times New Roman" w:hAnsi="Times New Roman" w:cs="Times New Roman"/>
          <w:lang w:val="en-US"/>
        </w:rPr>
        <w:t xml:space="preserve">. </w:t>
      </w:r>
      <w:r w:rsidRPr="00722FB1">
        <w:rPr>
          <w:rFonts w:ascii="Times New Roman" w:hAnsi="Times New Roman" w:cs="Times New Roman"/>
          <w:i/>
          <w:lang w:val="en-US"/>
        </w:rPr>
        <w:t>Chem. Commun.</w:t>
      </w:r>
      <w:r w:rsidRPr="00722FB1">
        <w:rPr>
          <w:rFonts w:ascii="Times New Roman" w:hAnsi="Times New Roman" w:cs="Times New Roman"/>
          <w:lang w:val="en-US"/>
        </w:rPr>
        <w:t xml:space="preserve"> </w:t>
      </w:r>
      <w:r w:rsidRPr="00722FB1">
        <w:rPr>
          <w:rFonts w:ascii="Times New Roman" w:hAnsi="Times New Roman" w:cs="Times New Roman"/>
          <w:b/>
          <w:lang w:val="en-US"/>
        </w:rPr>
        <w:t>53</w:t>
      </w:r>
      <w:r w:rsidRPr="00722FB1">
        <w:rPr>
          <w:rFonts w:ascii="Times New Roman" w:hAnsi="Times New Roman" w:cs="Times New Roman"/>
          <w:lang w:val="en-US"/>
        </w:rPr>
        <w:t>, 9554-9557 (2017).</w:t>
      </w:r>
    </w:p>
    <w:p w14:paraId="751BD4F1" w14:textId="5E54440C"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9.</w:t>
      </w:r>
      <w:r w:rsidRPr="00722FB1">
        <w:rPr>
          <w:rFonts w:ascii="Times New Roman" w:hAnsi="Times New Roman" w:cs="Times New Roman"/>
          <w:lang w:val="en-US"/>
        </w:rPr>
        <w:tab/>
        <w:t>Dahlqvist, M., Alling, B., Abrikosov, I.A. &amp; Rosén, J. Phase stability of Ti</w:t>
      </w:r>
      <w:r w:rsidRPr="00722FB1">
        <w:rPr>
          <w:rFonts w:ascii="Times New Roman" w:hAnsi="Times New Roman" w:cs="Times New Roman"/>
          <w:vertAlign w:val="subscript"/>
          <w:lang w:val="en-US"/>
        </w:rPr>
        <w:t>2</w:t>
      </w:r>
      <w:r w:rsidRPr="00722FB1">
        <w:rPr>
          <w:rFonts w:ascii="Times New Roman" w:hAnsi="Times New Roman" w:cs="Times New Roman"/>
          <w:lang w:val="en-US"/>
        </w:rPr>
        <w:t xml:space="preserve">AlC upon oxygen incorporation: </w:t>
      </w:r>
      <w:r w:rsidR="00231D40" w:rsidRPr="00722FB1">
        <w:rPr>
          <w:rFonts w:ascii="Times New Roman" w:hAnsi="Times New Roman" w:cs="Times New Roman"/>
          <w:lang w:val="en-US"/>
        </w:rPr>
        <w:t>a</w:t>
      </w:r>
      <w:r w:rsidRPr="00722FB1">
        <w:rPr>
          <w:rFonts w:ascii="Times New Roman" w:hAnsi="Times New Roman" w:cs="Times New Roman"/>
          <w:lang w:val="en-US"/>
        </w:rPr>
        <w:t xml:space="preserve"> first-principles investigation.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81</w:t>
      </w:r>
      <w:r w:rsidRPr="00722FB1">
        <w:rPr>
          <w:rFonts w:ascii="Times New Roman" w:hAnsi="Times New Roman" w:cs="Times New Roman"/>
          <w:lang w:val="en-US"/>
        </w:rPr>
        <w:t>, 024111 (2010).</w:t>
      </w:r>
    </w:p>
    <w:p w14:paraId="6CE9C61B"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10.</w:t>
      </w:r>
      <w:r w:rsidRPr="00722FB1">
        <w:rPr>
          <w:rFonts w:ascii="Times New Roman" w:hAnsi="Times New Roman" w:cs="Times New Roman"/>
          <w:lang w:val="en-US"/>
        </w:rPr>
        <w:tab/>
        <w:t xml:space="preserve">Dahlqvist, M., Alling, B. &amp; Rosén, J. Stability trends of MAX phases from first principles.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81</w:t>
      </w:r>
      <w:r w:rsidRPr="00722FB1">
        <w:rPr>
          <w:rFonts w:ascii="Times New Roman" w:hAnsi="Times New Roman" w:cs="Times New Roman"/>
          <w:lang w:val="en-US"/>
        </w:rPr>
        <w:t>, 220102 (2010).</w:t>
      </w:r>
    </w:p>
    <w:p w14:paraId="0D056F65" w14:textId="72875B5D"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11.</w:t>
      </w:r>
      <w:r w:rsidRPr="00722FB1">
        <w:rPr>
          <w:rFonts w:ascii="Times New Roman" w:hAnsi="Times New Roman" w:cs="Times New Roman"/>
          <w:lang w:val="en-US"/>
        </w:rPr>
        <w:tab/>
        <w:t>Dronskowski, R. &amp; Bloechl, P.E. Crystal orbital Hamilton populations (COHP): energy-resolved visualization of chemical bonding in solids based on density-functional calculations.</w:t>
      </w:r>
      <w:r w:rsidRPr="00722FB1">
        <w:rPr>
          <w:rFonts w:ascii="Times New Roman" w:hAnsi="Times New Roman" w:cs="Times New Roman"/>
          <w:i/>
          <w:lang w:val="en-US"/>
        </w:rPr>
        <w:t xml:space="preserve"> J</w:t>
      </w:r>
      <w:r w:rsidR="00163704" w:rsidRPr="00722FB1">
        <w:rPr>
          <w:rFonts w:ascii="Times New Roman" w:hAnsi="Times New Roman" w:cs="Times New Roman"/>
          <w:i/>
          <w:lang w:val="en-US"/>
        </w:rPr>
        <w:t>.</w:t>
      </w:r>
      <w:r w:rsidRPr="00722FB1">
        <w:rPr>
          <w:rFonts w:ascii="Times New Roman" w:hAnsi="Times New Roman" w:cs="Times New Roman"/>
          <w:i/>
          <w:lang w:val="en-US"/>
        </w:rPr>
        <w:t xml:space="preserve"> Phys</w:t>
      </w:r>
      <w:r w:rsidR="00163704" w:rsidRPr="00722FB1">
        <w:rPr>
          <w:rFonts w:ascii="Times New Roman" w:hAnsi="Times New Roman" w:cs="Times New Roman"/>
          <w:i/>
          <w:lang w:val="en-US"/>
        </w:rPr>
        <w:t>.</w:t>
      </w:r>
      <w:r w:rsidRPr="00722FB1">
        <w:rPr>
          <w:rFonts w:ascii="Times New Roman" w:hAnsi="Times New Roman" w:cs="Times New Roman"/>
          <w:i/>
          <w:lang w:val="en-US"/>
        </w:rPr>
        <w:t xml:space="preserve"> Chem</w:t>
      </w:r>
      <w:r w:rsidR="00163704" w:rsidRPr="00722FB1">
        <w:rPr>
          <w:rFonts w:ascii="Times New Roman" w:hAnsi="Times New Roman" w:cs="Times New Roman"/>
          <w:i/>
          <w:lang w:val="en-US"/>
        </w:rPr>
        <w:t>.</w:t>
      </w:r>
      <w:r w:rsidRPr="00722FB1">
        <w:rPr>
          <w:rFonts w:ascii="Times New Roman" w:hAnsi="Times New Roman" w:cs="Times New Roman"/>
          <w:lang w:val="en-US"/>
        </w:rPr>
        <w:t xml:space="preserve"> </w:t>
      </w:r>
      <w:r w:rsidRPr="00722FB1">
        <w:rPr>
          <w:rFonts w:ascii="Times New Roman" w:hAnsi="Times New Roman" w:cs="Times New Roman"/>
          <w:b/>
          <w:lang w:val="en-US"/>
        </w:rPr>
        <w:t>97</w:t>
      </w:r>
      <w:r w:rsidRPr="00722FB1">
        <w:rPr>
          <w:rFonts w:ascii="Times New Roman" w:hAnsi="Times New Roman" w:cs="Times New Roman"/>
          <w:lang w:val="en-US"/>
        </w:rPr>
        <w:t>, 8617-8624 (1993).</w:t>
      </w:r>
    </w:p>
    <w:p w14:paraId="2FC4E6BD" w14:textId="0C5499CC"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12.</w:t>
      </w:r>
      <w:r w:rsidRPr="00722FB1">
        <w:rPr>
          <w:rFonts w:ascii="Times New Roman" w:hAnsi="Times New Roman" w:cs="Times New Roman"/>
          <w:lang w:val="en-US"/>
        </w:rPr>
        <w:tab/>
        <w:t xml:space="preserve">Deringer, V.L., Tchougréeff, A.L. &amp; Dronskowski, R. Crystal </w:t>
      </w:r>
      <w:r w:rsidR="00D2453B" w:rsidRPr="00722FB1">
        <w:rPr>
          <w:rFonts w:ascii="Times New Roman" w:hAnsi="Times New Roman" w:cs="Times New Roman"/>
          <w:lang w:val="en-US"/>
        </w:rPr>
        <w:t>o</w:t>
      </w:r>
      <w:r w:rsidRPr="00722FB1">
        <w:rPr>
          <w:rFonts w:ascii="Times New Roman" w:hAnsi="Times New Roman" w:cs="Times New Roman"/>
          <w:lang w:val="en-US"/>
        </w:rPr>
        <w:t xml:space="preserve">rbital Hamilton </w:t>
      </w:r>
      <w:r w:rsidR="00D2453B" w:rsidRPr="00722FB1">
        <w:rPr>
          <w:rFonts w:ascii="Times New Roman" w:hAnsi="Times New Roman" w:cs="Times New Roman"/>
          <w:lang w:val="en-US"/>
        </w:rPr>
        <w:t>p</w:t>
      </w:r>
      <w:r w:rsidRPr="00722FB1">
        <w:rPr>
          <w:rFonts w:ascii="Times New Roman" w:hAnsi="Times New Roman" w:cs="Times New Roman"/>
          <w:lang w:val="en-US"/>
        </w:rPr>
        <w:t xml:space="preserve">opulation (COHP) </w:t>
      </w:r>
      <w:r w:rsidR="00D2453B" w:rsidRPr="00722FB1">
        <w:rPr>
          <w:rFonts w:ascii="Times New Roman" w:hAnsi="Times New Roman" w:cs="Times New Roman"/>
          <w:lang w:val="en-US"/>
        </w:rPr>
        <w:t>a</w:t>
      </w:r>
      <w:r w:rsidRPr="00722FB1">
        <w:rPr>
          <w:rFonts w:ascii="Times New Roman" w:hAnsi="Times New Roman" w:cs="Times New Roman"/>
          <w:lang w:val="en-US"/>
        </w:rPr>
        <w:t xml:space="preserve">nalysis </w:t>
      </w:r>
      <w:r w:rsidR="00D2453B" w:rsidRPr="00722FB1">
        <w:rPr>
          <w:rFonts w:ascii="Times New Roman" w:hAnsi="Times New Roman" w:cs="Times New Roman"/>
          <w:lang w:val="en-US"/>
        </w:rPr>
        <w:t>a</w:t>
      </w:r>
      <w:r w:rsidRPr="00722FB1">
        <w:rPr>
          <w:rFonts w:ascii="Times New Roman" w:hAnsi="Times New Roman" w:cs="Times New Roman"/>
          <w:lang w:val="en-US"/>
        </w:rPr>
        <w:t xml:space="preserve">s </w:t>
      </w:r>
      <w:r w:rsidR="00D2453B" w:rsidRPr="00722FB1">
        <w:rPr>
          <w:rFonts w:ascii="Times New Roman" w:hAnsi="Times New Roman" w:cs="Times New Roman"/>
          <w:lang w:val="en-US"/>
        </w:rPr>
        <w:t>p</w:t>
      </w:r>
      <w:r w:rsidRPr="00722FB1">
        <w:rPr>
          <w:rFonts w:ascii="Times New Roman" w:hAnsi="Times New Roman" w:cs="Times New Roman"/>
          <w:lang w:val="en-US"/>
        </w:rPr>
        <w:t xml:space="preserve">rojected from </w:t>
      </w:r>
      <w:r w:rsidR="00D2453B" w:rsidRPr="00722FB1">
        <w:rPr>
          <w:rFonts w:ascii="Times New Roman" w:hAnsi="Times New Roman" w:cs="Times New Roman"/>
          <w:lang w:val="en-US"/>
        </w:rPr>
        <w:t>p</w:t>
      </w:r>
      <w:r w:rsidRPr="00722FB1">
        <w:rPr>
          <w:rFonts w:ascii="Times New Roman" w:hAnsi="Times New Roman" w:cs="Times New Roman"/>
          <w:lang w:val="en-US"/>
        </w:rPr>
        <w:t>lane-</w:t>
      </w:r>
      <w:r w:rsidR="00D2453B" w:rsidRPr="00722FB1">
        <w:rPr>
          <w:rFonts w:ascii="Times New Roman" w:hAnsi="Times New Roman" w:cs="Times New Roman"/>
          <w:lang w:val="en-US"/>
        </w:rPr>
        <w:t>w</w:t>
      </w:r>
      <w:r w:rsidRPr="00722FB1">
        <w:rPr>
          <w:rFonts w:ascii="Times New Roman" w:hAnsi="Times New Roman" w:cs="Times New Roman"/>
          <w:lang w:val="en-US"/>
        </w:rPr>
        <w:t xml:space="preserve">ave </w:t>
      </w:r>
      <w:r w:rsidR="00D2453B" w:rsidRPr="00722FB1">
        <w:rPr>
          <w:rFonts w:ascii="Times New Roman" w:hAnsi="Times New Roman" w:cs="Times New Roman"/>
          <w:lang w:val="en-US"/>
        </w:rPr>
        <w:t>b</w:t>
      </w:r>
      <w:r w:rsidRPr="00722FB1">
        <w:rPr>
          <w:rFonts w:ascii="Times New Roman" w:hAnsi="Times New Roman" w:cs="Times New Roman"/>
          <w:lang w:val="en-US"/>
        </w:rPr>
        <w:t xml:space="preserve">asis </w:t>
      </w:r>
      <w:r w:rsidR="00EB41AE">
        <w:rPr>
          <w:rFonts w:ascii="Times New Roman" w:hAnsi="Times New Roman" w:cs="Times New Roman"/>
          <w:lang w:val="en-US"/>
        </w:rPr>
        <w:t>s</w:t>
      </w:r>
      <w:r w:rsidRPr="00722FB1">
        <w:rPr>
          <w:rFonts w:ascii="Times New Roman" w:hAnsi="Times New Roman" w:cs="Times New Roman"/>
          <w:lang w:val="en-US"/>
        </w:rPr>
        <w:t xml:space="preserve">ets. </w:t>
      </w:r>
      <w:r w:rsidRPr="00722FB1">
        <w:rPr>
          <w:rFonts w:ascii="Times New Roman" w:hAnsi="Times New Roman" w:cs="Times New Roman"/>
          <w:i/>
          <w:lang w:val="en-US"/>
        </w:rPr>
        <w:t>J. Phys. Chem. A</w:t>
      </w:r>
      <w:r w:rsidRPr="00722FB1">
        <w:rPr>
          <w:rFonts w:ascii="Times New Roman" w:hAnsi="Times New Roman" w:cs="Times New Roman"/>
          <w:lang w:val="en-US"/>
        </w:rPr>
        <w:t xml:space="preserve"> </w:t>
      </w:r>
      <w:r w:rsidRPr="00722FB1">
        <w:rPr>
          <w:rFonts w:ascii="Times New Roman" w:hAnsi="Times New Roman" w:cs="Times New Roman"/>
          <w:b/>
          <w:lang w:val="en-US"/>
        </w:rPr>
        <w:t>115</w:t>
      </w:r>
      <w:r w:rsidRPr="00722FB1">
        <w:rPr>
          <w:rFonts w:ascii="Times New Roman" w:hAnsi="Times New Roman" w:cs="Times New Roman"/>
          <w:lang w:val="en-US"/>
        </w:rPr>
        <w:t>, 5461-5466 (2011).</w:t>
      </w:r>
    </w:p>
    <w:p w14:paraId="370E36C9"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13.</w:t>
      </w:r>
      <w:r w:rsidRPr="00722FB1">
        <w:rPr>
          <w:rFonts w:ascii="Times New Roman" w:hAnsi="Times New Roman" w:cs="Times New Roman"/>
          <w:lang w:val="en-US"/>
        </w:rPr>
        <w:tab/>
        <w:t xml:space="preserve">Maintz, S., Deringer, V.L., Tchougréeff, A.L. &amp; Dronskowski, R. Analytic projection from plane-wave and PAW wavefunctions and application to chemical-bonding analysis in solids. </w:t>
      </w:r>
      <w:r w:rsidRPr="00722FB1">
        <w:rPr>
          <w:rFonts w:ascii="Times New Roman" w:hAnsi="Times New Roman" w:cs="Times New Roman"/>
          <w:i/>
          <w:lang w:val="en-US"/>
        </w:rPr>
        <w:t>J. Comput. Chem.</w:t>
      </w:r>
      <w:r w:rsidRPr="00722FB1">
        <w:rPr>
          <w:rFonts w:ascii="Times New Roman" w:hAnsi="Times New Roman" w:cs="Times New Roman"/>
          <w:lang w:val="en-US"/>
        </w:rPr>
        <w:t xml:space="preserve"> </w:t>
      </w:r>
      <w:r w:rsidRPr="00722FB1">
        <w:rPr>
          <w:rFonts w:ascii="Times New Roman" w:hAnsi="Times New Roman" w:cs="Times New Roman"/>
          <w:b/>
          <w:lang w:val="en-US"/>
        </w:rPr>
        <w:t>34</w:t>
      </w:r>
      <w:r w:rsidRPr="00722FB1">
        <w:rPr>
          <w:rFonts w:ascii="Times New Roman" w:hAnsi="Times New Roman" w:cs="Times New Roman"/>
          <w:lang w:val="en-US"/>
        </w:rPr>
        <w:t>, 2557-2567 (2013).</w:t>
      </w:r>
    </w:p>
    <w:p w14:paraId="5D07C2F0"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14.</w:t>
      </w:r>
      <w:r w:rsidRPr="00722FB1">
        <w:rPr>
          <w:rFonts w:ascii="Times New Roman" w:hAnsi="Times New Roman" w:cs="Times New Roman"/>
          <w:lang w:val="en-US"/>
        </w:rPr>
        <w:tab/>
        <w:t xml:space="preserve">Momma, K. &amp; Izumi, F. VESTA 3 for three-dimensional visualization of crystal, volumetric and morphology data. </w:t>
      </w:r>
      <w:r w:rsidRPr="00722FB1">
        <w:rPr>
          <w:rFonts w:ascii="Times New Roman" w:hAnsi="Times New Roman" w:cs="Times New Roman"/>
          <w:i/>
          <w:lang w:val="en-US"/>
        </w:rPr>
        <w:t>J. Appl. Crystallogr.</w:t>
      </w:r>
      <w:r w:rsidRPr="00722FB1">
        <w:rPr>
          <w:rFonts w:ascii="Times New Roman" w:hAnsi="Times New Roman" w:cs="Times New Roman"/>
          <w:lang w:val="en-US"/>
        </w:rPr>
        <w:t xml:space="preserve"> </w:t>
      </w:r>
      <w:r w:rsidRPr="00722FB1">
        <w:rPr>
          <w:rFonts w:ascii="Times New Roman" w:hAnsi="Times New Roman" w:cs="Times New Roman"/>
          <w:b/>
          <w:lang w:val="en-US"/>
        </w:rPr>
        <w:t>44</w:t>
      </w:r>
      <w:r w:rsidRPr="00722FB1">
        <w:rPr>
          <w:rFonts w:ascii="Times New Roman" w:hAnsi="Times New Roman" w:cs="Times New Roman"/>
          <w:lang w:val="en-US"/>
        </w:rPr>
        <w:t>, 1272-1276 (2011).</w:t>
      </w:r>
    </w:p>
    <w:p w14:paraId="4C784597"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15.</w:t>
      </w:r>
      <w:r w:rsidRPr="00722FB1">
        <w:rPr>
          <w:rFonts w:ascii="Times New Roman" w:hAnsi="Times New Roman" w:cs="Times New Roman"/>
          <w:lang w:val="en-US"/>
        </w:rPr>
        <w:tab/>
        <w:t xml:space="preserve">Henkelman, G., Arnaldsson, A. &amp; Jónsson, H. A fast and robust algorithm for Bader decomposition of charge density. </w:t>
      </w:r>
      <w:r w:rsidRPr="00722FB1">
        <w:rPr>
          <w:rFonts w:ascii="Times New Roman" w:hAnsi="Times New Roman" w:cs="Times New Roman"/>
          <w:i/>
          <w:lang w:val="en-US"/>
        </w:rPr>
        <w:t>Comput. Mater. Sci.</w:t>
      </w:r>
      <w:r w:rsidRPr="00722FB1">
        <w:rPr>
          <w:rFonts w:ascii="Times New Roman" w:hAnsi="Times New Roman" w:cs="Times New Roman"/>
          <w:lang w:val="en-US"/>
        </w:rPr>
        <w:t xml:space="preserve"> </w:t>
      </w:r>
      <w:r w:rsidRPr="00722FB1">
        <w:rPr>
          <w:rFonts w:ascii="Times New Roman" w:hAnsi="Times New Roman" w:cs="Times New Roman"/>
          <w:b/>
          <w:lang w:val="en-US"/>
        </w:rPr>
        <w:t>36</w:t>
      </w:r>
      <w:r w:rsidRPr="00722FB1">
        <w:rPr>
          <w:rFonts w:ascii="Times New Roman" w:hAnsi="Times New Roman" w:cs="Times New Roman"/>
          <w:lang w:val="en-US"/>
        </w:rPr>
        <w:t>, 354-360 (2006).</w:t>
      </w:r>
    </w:p>
    <w:p w14:paraId="72F6C2AF"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16.</w:t>
      </w:r>
      <w:r w:rsidRPr="00722FB1">
        <w:rPr>
          <w:rFonts w:ascii="Times New Roman" w:hAnsi="Times New Roman" w:cs="Times New Roman"/>
          <w:lang w:val="en-US"/>
        </w:rPr>
        <w:tab/>
        <w:t xml:space="preserve">Zhu, Q. et al. In situ atomistic observation of disconnection-mediated grain boundary migration. </w:t>
      </w:r>
      <w:r w:rsidRPr="00722FB1">
        <w:rPr>
          <w:rFonts w:ascii="Times New Roman" w:hAnsi="Times New Roman" w:cs="Times New Roman"/>
          <w:i/>
          <w:lang w:val="en-US"/>
        </w:rPr>
        <w:t>Nat. Commun.</w:t>
      </w:r>
      <w:r w:rsidRPr="00722FB1">
        <w:rPr>
          <w:rFonts w:ascii="Times New Roman" w:hAnsi="Times New Roman" w:cs="Times New Roman"/>
          <w:lang w:val="en-US"/>
        </w:rPr>
        <w:t xml:space="preserve"> </w:t>
      </w:r>
      <w:r w:rsidRPr="00722FB1">
        <w:rPr>
          <w:rFonts w:ascii="Times New Roman" w:hAnsi="Times New Roman" w:cs="Times New Roman"/>
          <w:b/>
          <w:lang w:val="en-US"/>
        </w:rPr>
        <w:t>10</w:t>
      </w:r>
      <w:r w:rsidRPr="00722FB1">
        <w:rPr>
          <w:rFonts w:ascii="Times New Roman" w:hAnsi="Times New Roman" w:cs="Times New Roman"/>
          <w:lang w:val="en-US"/>
        </w:rPr>
        <w:t>, 156 (2019).</w:t>
      </w:r>
    </w:p>
    <w:p w14:paraId="754F5F49"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17.</w:t>
      </w:r>
      <w:r w:rsidRPr="00722FB1">
        <w:rPr>
          <w:rFonts w:ascii="Times New Roman" w:hAnsi="Times New Roman" w:cs="Times New Roman"/>
          <w:lang w:val="en-US"/>
        </w:rPr>
        <w:tab/>
        <w:t xml:space="preserve">Ashby, M.F. Boundary defects, and atomic aspects of boundary sliding and diffusional creep. </w:t>
      </w:r>
      <w:r w:rsidRPr="00722FB1">
        <w:rPr>
          <w:rFonts w:ascii="Times New Roman" w:hAnsi="Times New Roman" w:cs="Times New Roman"/>
          <w:i/>
          <w:lang w:val="en-US"/>
        </w:rPr>
        <w:t>Sur. Sci.</w:t>
      </w:r>
      <w:r w:rsidRPr="00722FB1">
        <w:rPr>
          <w:rFonts w:ascii="Times New Roman" w:hAnsi="Times New Roman" w:cs="Times New Roman"/>
          <w:lang w:val="en-US"/>
        </w:rPr>
        <w:t xml:space="preserve"> </w:t>
      </w:r>
      <w:r w:rsidRPr="00722FB1">
        <w:rPr>
          <w:rFonts w:ascii="Times New Roman" w:hAnsi="Times New Roman" w:cs="Times New Roman"/>
          <w:b/>
          <w:lang w:val="en-US"/>
        </w:rPr>
        <w:t>31</w:t>
      </w:r>
      <w:r w:rsidRPr="00722FB1">
        <w:rPr>
          <w:rFonts w:ascii="Times New Roman" w:hAnsi="Times New Roman" w:cs="Times New Roman"/>
          <w:lang w:val="en-US"/>
        </w:rPr>
        <w:t>, 498-542 (1972).</w:t>
      </w:r>
    </w:p>
    <w:p w14:paraId="1376EE69"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18.</w:t>
      </w:r>
      <w:r w:rsidRPr="00722FB1">
        <w:rPr>
          <w:rFonts w:ascii="Times New Roman" w:hAnsi="Times New Roman" w:cs="Times New Roman"/>
          <w:lang w:val="en-US"/>
        </w:rPr>
        <w:tab/>
        <w:t xml:space="preserve">Barsoum, M.W. Ripplocations: A Progress Report. </w:t>
      </w:r>
      <w:r w:rsidRPr="00722FB1">
        <w:rPr>
          <w:rFonts w:ascii="Times New Roman" w:hAnsi="Times New Roman" w:cs="Times New Roman"/>
          <w:i/>
          <w:lang w:val="en-US"/>
        </w:rPr>
        <w:t>Front. Mater.</w:t>
      </w:r>
      <w:r w:rsidRPr="00722FB1">
        <w:rPr>
          <w:rFonts w:ascii="Times New Roman" w:hAnsi="Times New Roman" w:cs="Times New Roman"/>
          <w:lang w:val="en-US"/>
        </w:rPr>
        <w:t xml:space="preserve"> </w:t>
      </w:r>
      <w:r w:rsidRPr="00722FB1">
        <w:rPr>
          <w:rFonts w:ascii="Times New Roman" w:hAnsi="Times New Roman" w:cs="Times New Roman"/>
          <w:b/>
          <w:lang w:val="en-US"/>
        </w:rPr>
        <w:t>7</w:t>
      </w:r>
      <w:r w:rsidRPr="00722FB1">
        <w:rPr>
          <w:rFonts w:ascii="Times New Roman" w:hAnsi="Times New Roman" w:cs="Times New Roman"/>
          <w:lang w:val="en-US"/>
        </w:rPr>
        <w:t>, 146 (2020).</w:t>
      </w:r>
    </w:p>
    <w:p w14:paraId="7565AEF1"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19.</w:t>
      </w:r>
      <w:r w:rsidRPr="00722FB1">
        <w:rPr>
          <w:rFonts w:ascii="Times New Roman" w:hAnsi="Times New Roman" w:cs="Times New Roman"/>
          <w:lang w:val="en-US"/>
        </w:rPr>
        <w:tab/>
        <w:t>Barsoum, M.W., Zhen, T., Kalidindi, S.R., Radovic, M. &amp; Murugaiah, A. Fully reversible, dislocation-based compressive deformation of Ti</w:t>
      </w:r>
      <w:r w:rsidRPr="00722FB1">
        <w:rPr>
          <w:rFonts w:ascii="Times New Roman" w:hAnsi="Times New Roman" w:cs="Times New Roman"/>
          <w:vertAlign w:val="subscript"/>
          <w:lang w:val="en-US"/>
        </w:rPr>
        <w:t>3</w:t>
      </w:r>
      <w:r w:rsidRPr="00722FB1">
        <w:rPr>
          <w:rFonts w:ascii="Times New Roman" w:hAnsi="Times New Roman" w:cs="Times New Roman"/>
          <w:lang w:val="en-US"/>
        </w:rPr>
        <w:t>SiC</w:t>
      </w:r>
      <w:r w:rsidRPr="00722FB1">
        <w:rPr>
          <w:rFonts w:ascii="Times New Roman" w:hAnsi="Times New Roman" w:cs="Times New Roman"/>
          <w:vertAlign w:val="subscript"/>
          <w:lang w:val="en-US"/>
        </w:rPr>
        <w:t>2</w:t>
      </w:r>
      <w:r w:rsidRPr="00722FB1">
        <w:rPr>
          <w:rFonts w:ascii="Times New Roman" w:hAnsi="Times New Roman" w:cs="Times New Roman"/>
          <w:lang w:val="en-US"/>
        </w:rPr>
        <w:t xml:space="preserve"> to 1 GPa. </w:t>
      </w:r>
      <w:r w:rsidRPr="00722FB1">
        <w:rPr>
          <w:rFonts w:ascii="Times New Roman" w:hAnsi="Times New Roman" w:cs="Times New Roman"/>
          <w:i/>
          <w:lang w:val="en-US"/>
        </w:rPr>
        <w:t>Nat. Mater.</w:t>
      </w:r>
      <w:r w:rsidRPr="00722FB1">
        <w:rPr>
          <w:rFonts w:ascii="Times New Roman" w:hAnsi="Times New Roman" w:cs="Times New Roman"/>
          <w:lang w:val="en-US"/>
        </w:rPr>
        <w:t xml:space="preserve"> </w:t>
      </w:r>
      <w:r w:rsidRPr="00722FB1">
        <w:rPr>
          <w:rFonts w:ascii="Times New Roman" w:hAnsi="Times New Roman" w:cs="Times New Roman"/>
          <w:b/>
          <w:lang w:val="en-US"/>
        </w:rPr>
        <w:t>2</w:t>
      </w:r>
      <w:r w:rsidRPr="00722FB1">
        <w:rPr>
          <w:rFonts w:ascii="Times New Roman" w:hAnsi="Times New Roman" w:cs="Times New Roman"/>
          <w:lang w:val="en-US"/>
        </w:rPr>
        <w:t>, 107-111 (2003).</w:t>
      </w:r>
    </w:p>
    <w:p w14:paraId="6E7912C4"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20.</w:t>
      </w:r>
      <w:r w:rsidRPr="00722FB1">
        <w:rPr>
          <w:rFonts w:ascii="Times New Roman" w:hAnsi="Times New Roman" w:cs="Times New Roman"/>
          <w:lang w:val="en-US"/>
        </w:rPr>
        <w:tab/>
        <w:t xml:space="preserve">Zhu, Q. et al. Revealing extreme twin-boundary shear deformability in metalic nanocrystals. </w:t>
      </w:r>
      <w:r w:rsidRPr="00722FB1">
        <w:rPr>
          <w:rFonts w:ascii="Times New Roman" w:hAnsi="Times New Roman" w:cs="Times New Roman"/>
          <w:i/>
          <w:lang w:val="en-US"/>
        </w:rPr>
        <w:t>Sci. Adv.</w:t>
      </w:r>
      <w:r w:rsidRPr="00722FB1">
        <w:rPr>
          <w:rFonts w:ascii="Times New Roman" w:hAnsi="Times New Roman" w:cs="Times New Roman"/>
          <w:lang w:val="en-US"/>
        </w:rPr>
        <w:t xml:space="preserve"> </w:t>
      </w:r>
      <w:r w:rsidRPr="00722FB1">
        <w:rPr>
          <w:rFonts w:ascii="Times New Roman" w:hAnsi="Times New Roman" w:cs="Times New Roman"/>
          <w:b/>
          <w:lang w:val="en-US"/>
        </w:rPr>
        <w:t>7</w:t>
      </w:r>
      <w:r w:rsidRPr="00722FB1">
        <w:rPr>
          <w:rFonts w:ascii="Times New Roman" w:hAnsi="Times New Roman" w:cs="Times New Roman"/>
          <w:lang w:val="en-US"/>
        </w:rPr>
        <w:t>, 1-9 (2021).</w:t>
      </w:r>
    </w:p>
    <w:p w14:paraId="4C1484A8"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21.</w:t>
      </w:r>
      <w:r w:rsidRPr="00722FB1">
        <w:rPr>
          <w:rFonts w:ascii="Times New Roman" w:hAnsi="Times New Roman" w:cs="Times New Roman"/>
          <w:lang w:val="en-US"/>
        </w:rPr>
        <w:tab/>
        <w:t xml:space="preserve">Pshyk, O.V. et al. Discovery of Guinier-Preston zone hardening in refractory nitride ceramics. </w:t>
      </w:r>
      <w:r w:rsidRPr="00722FB1">
        <w:rPr>
          <w:rFonts w:ascii="Times New Roman" w:hAnsi="Times New Roman" w:cs="Times New Roman"/>
          <w:i/>
          <w:lang w:val="en-US"/>
        </w:rPr>
        <w:t>Acta Mater.</w:t>
      </w:r>
      <w:r w:rsidRPr="00722FB1">
        <w:rPr>
          <w:rFonts w:ascii="Times New Roman" w:hAnsi="Times New Roman" w:cs="Times New Roman"/>
          <w:lang w:val="en-US"/>
        </w:rPr>
        <w:t xml:space="preserve"> </w:t>
      </w:r>
      <w:r w:rsidRPr="00722FB1">
        <w:rPr>
          <w:rFonts w:ascii="Times New Roman" w:hAnsi="Times New Roman" w:cs="Times New Roman"/>
          <w:b/>
          <w:lang w:val="en-US"/>
        </w:rPr>
        <w:t>255</w:t>
      </w:r>
      <w:r w:rsidRPr="00722FB1">
        <w:rPr>
          <w:rFonts w:ascii="Times New Roman" w:hAnsi="Times New Roman" w:cs="Times New Roman"/>
          <w:lang w:val="en-US"/>
        </w:rPr>
        <w:t>, 119105 (2023).</w:t>
      </w:r>
    </w:p>
    <w:p w14:paraId="6D3BE6A9"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22.</w:t>
      </w:r>
      <w:r w:rsidRPr="00722FB1">
        <w:rPr>
          <w:rFonts w:ascii="Times New Roman" w:hAnsi="Times New Roman" w:cs="Times New Roman"/>
          <w:lang w:val="en-US"/>
        </w:rPr>
        <w:tab/>
        <w:t xml:space="preserve">Monkhorst, H.J. &amp; Pack, J.D. Special points for Brillouin-zone integrations.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13</w:t>
      </w:r>
      <w:r w:rsidRPr="00722FB1">
        <w:rPr>
          <w:rFonts w:ascii="Times New Roman" w:hAnsi="Times New Roman" w:cs="Times New Roman"/>
          <w:lang w:val="en-US"/>
        </w:rPr>
        <w:t>, 5188-5192 (1976).</w:t>
      </w:r>
    </w:p>
    <w:p w14:paraId="3D3D9317"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lastRenderedPageBreak/>
        <w:t>23.</w:t>
      </w:r>
      <w:r w:rsidRPr="00722FB1">
        <w:rPr>
          <w:rFonts w:ascii="Times New Roman" w:hAnsi="Times New Roman" w:cs="Times New Roman"/>
          <w:lang w:val="en-US"/>
        </w:rPr>
        <w:tab/>
        <w:t xml:space="preserve">Köhler, L. &amp; Kresse, G. Density functional study of CO on Rh(111).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70</w:t>
      </w:r>
      <w:r w:rsidRPr="00722FB1">
        <w:rPr>
          <w:rFonts w:ascii="Times New Roman" w:hAnsi="Times New Roman" w:cs="Times New Roman"/>
          <w:lang w:val="en-US"/>
        </w:rPr>
        <w:t>, 165405 (2004).</w:t>
      </w:r>
    </w:p>
    <w:p w14:paraId="139771CC"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24.</w:t>
      </w:r>
      <w:r w:rsidRPr="00722FB1">
        <w:rPr>
          <w:rFonts w:ascii="Times New Roman" w:hAnsi="Times New Roman" w:cs="Times New Roman"/>
          <w:lang w:val="en-US"/>
        </w:rPr>
        <w:tab/>
        <w:t xml:space="preserve">Lizzit, S. et al. Surface core-level shifts of clean and oxygen-covered Ru(0001).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63</w:t>
      </w:r>
      <w:r w:rsidRPr="00722FB1">
        <w:rPr>
          <w:rFonts w:ascii="Times New Roman" w:hAnsi="Times New Roman" w:cs="Times New Roman"/>
          <w:lang w:val="en-US"/>
        </w:rPr>
        <w:t>, 205419 (2001).</w:t>
      </w:r>
    </w:p>
    <w:p w14:paraId="5B46F1CC"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25.</w:t>
      </w:r>
      <w:r w:rsidRPr="00722FB1">
        <w:rPr>
          <w:rFonts w:ascii="Times New Roman" w:hAnsi="Times New Roman" w:cs="Times New Roman"/>
          <w:lang w:val="en-US"/>
        </w:rPr>
        <w:tab/>
        <w:t xml:space="preserve">Tal, A.A., Olovsson, W. &amp; Abrikosov, I.A. Origin of the core-level binding energy shifts in Au nanoclusters.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95</w:t>
      </w:r>
      <w:r w:rsidRPr="00722FB1">
        <w:rPr>
          <w:rFonts w:ascii="Times New Roman" w:hAnsi="Times New Roman" w:cs="Times New Roman"/>
          <w:lang w:val="en-US"/>
        </w:rPr>
        <w:t>, 245402 (2017).</w:t>
      </w:r>
    </w:p>
    <w:p w14:paraId="7F54E969"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26.</w:t>
      </w:r>
      <w:r w:rsidRPr="00722FB1">
        <w:rPr>
          <w:rFonts w:ascii="Times New Roman" w:hAnsi="Times New Roman" w:cs="Times New Roman"/>
          <w:lang w:val="en-US"/>
        </w:rPr>
        <w:tab/>
        <w:t xml:space="preserve">Göransson, C., Olovsson, W. &amp; Abrikosov, I.A. Numerical investigation of the validity of the Slater-Janak transition-state model in metallic systems.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72</w:t>
      </w:r>
      <w:r w:rsidRPr="00722FB1">
        <w:rPr>
          <w:rFonts w:ascii="Times New Roman" w:hAnsi="Times New Roman" w:cs="Times New Roman"/>
          <w:lang w:val="en-US"/>
        </w:rPr>
        <w:t>, 134203 (2005).</w:t>
      </w:r>
    </w:p>
    <w:p w14:paraId="44279554"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27.</w:t>
      </w:r>
      <w:r w:rsidRPr="00722FB1">
        <w:rPr>
          <w:rFonts w:ascii="Times New Roman" w:hAnsi="Times New Roman" w:cs="Times New Roman"/>
          <w:lang w:val="en-US"/>
        </w:rPr>
        <w:tab/>
        <w:t xml:space="preserve">Olovsson, W., Marten, T., Holmström, E., Johansson, B. &amp; Abrikosov, I.A. First principle calculations of core-level binding energy and Auger kinetic energy shifts in metallic solids. </w:t>
      </w:r>
      <w:r w:rsidRPr="00722FB1">
        <w:rPr>
          <w:rFonts w:ascii="Times New Roman" w:hAnsi="Times New Roman" w:cs="Times New Roman"/>
          <w:i/>
          <w:lang w:val="en-US"/>
        </w:rPr>
        <w:t>J. Elec. Spec. Rel. Phen.</w:t>
      </w:r>
      <w:r w:rsidRPr="00722FB1">
        <w:rPr>
          <w:rFonts w:ascii="Times New Roman" w:hAnsi="Times New Roman" w:cs="Times New Roman"/>
          <w:lang w:val="en-US"/>
        </w:rPr>
        <w:t xml:space="preserve"> </w:t>
      </w:r>
      <w:r w:rsidRPr="00722FB1">
        <w:rPr>
          <w:rFonts w:ascii="Times New Roman" w:hAnsi="Times New Roman" w:cs="Times New Roman"/>
          <w:b/>
          <w:lang w:val="en-US"/>
        </w:rPr>
        <w:t>178-179</w:t>
      </w:r>
      <w:r w:rsidRPr="00722FB1">
        <w:rPr>
          <w:rFonts w:ascii="Times New Roman" w:hAnsi="Times New Roman" w:cs="Times New Roman"/>
          <w:lang w:val="en-US"/>
        </w:rPr>
        <w:t>, 88-99 (2010).</w:t>
      </w:r>
    </w:p>
    <w:p w14:paraId="1FD3CFD4" w14:textId="77777777" w:rsidR="0094622C" w:rsidRPr="00722FB1" w:rsidRDefault="0094622C" w:rsidP="0094622C">
      <w:pPr>
        <w:pStyle w:val="EndNoteBibliography"/>
        <w:spacing w:after="0"/>
        <w:ind w:left="720" w:hanging="720"/>
        <w:jc w:val="both"/>
        <w:rPr>
          <w:rFonts w:ascii="Times New Roman" w:hAnsi="Times New Roman" w:cs="Times New Roman"/>
          <w:lang w:val="en-US"/>
        </w:rPr>
      </w:pPr>
      <w:r w:rsidRPr="00722FB1">
        <w:rPr>
          <w:rFonts w:ascii="Times New Roman" w:hAnsi="Times New Roman" w:cs="Times New Roman"/>
          <w:lang w:val="en-US"/>
        </w:rPr>
        <w:t>28.</w:t>
      </w:r>
      <w:r w:rsidRPr="00722FB1">
        <w:rPr>
          <w:rFonts w:ascii="Times New Roman" w:hAnsi="Times New Roman" w:cs="Times New Roman"/>
          <w:lang w:val="en-US"/>
        </w:rPr>
        <w:tab/>
        <w:t xml:space="preserve">Weinert, M. &amp; Watson, R.E. Core-level shifts in bulk alloys and surface adlayers. </w:t>
      </w:r>
      <w:r w:rsidRPr="00722FB1">
        <w:rPr>
          <w:rFonts w:ascii="Times New Roman" w:hAnsi="Times New Roman" w:cs="Times New Roman"/>
          <w:i/>
          <w:lang w:val="en-US"/>
        </w:rPr>
        <w:t>Phys. Rev. B</w:t>
      </w:r>
      <w:r w:rsidRPr="00722FB1">
        <w:rPr>
          <w:rFonts w:ascii="Times New Roman" w:hAnsi="Times New Roman" w:cs="Times New Roman"/>
          <w:lang w:val="en-US"/>
        </w:rPr>
        <w:t xml:space="preserve"> </w:t>
      </w:r>
      <w:r w:rsidRPr="00722FB1">
        <w:rPr>
          <w:rFonts w:ascii="Times New Roman" w:hAnsi="Times New Roman" w:cs="Times New Roman"/>
          <w:b/>
          <w:lang w:val="en-US"/>
        </w:rPr>
        <w:t>51</w:t>
      </w:r>
      <w:r w:rsidRPr="00722FB1">
        <w:rPr>
          <w:rFonts w:ascii="Times New Roman" w:hAnsi="Times New Roman" w:cs="Times New Roman"/>
          <w:lang w:val="en-US"/>
        </w:rPr>
        <w:t>, 17168-17180 (1995).</w:t>
      </w:r>
    </w:p>
    <w:p w14:paraId="5AC2E3C5" w14:textId="77777777" w:rsidR="0094622C" w:rsidRPr="0094622C" w:rsidRDefault="0094622C" w:rsidP="0094622C">
      <w:pPr>
        <w:pStyle w:val="EndNoteBibliography"/>
        <w:spacing w:after="0"/>
        <w:ind w:left="720" w:hanging="720"/>
        <w:jc w:val="both"/>
        <w:rPr>
          <w:rFonts w:ascii="Times New Roman" w:hAnsi="Times New Roman" w:cs="Times New Roman"/>
        </w:rPr>
      </w:pPr>
      <w:r w:rsidRPr="00722FB1">
        <w:rPr>
          <w:rFonts w:ascii="Times New Roman" w:hAnsi="Times New Roman" w:cs="Times New Roman"/>
          <w:lang w:val="en-US"/>
        </w:rPr>
        <w:t>29.</w:t>
      </w:r>
      <w:r w:rsidRPr="00722FB1">
        <w:rPr>
          <w:rFonts w:ascii="Times New Roman" w:hAnsi="Times New Roman" w:cs="Times New Roman"/>
          <w:lang w:val="en-US"/>
        </w:rPr>
        <w:tab/>
        <w:t xml:space="preserve">Costanzo, E., Faraci, G., Pennisi, A.R., Ravesi, S. &amp; Terrasi, A. Initial and final state effects in photoemission from gold clusters. </w:t>
      </w:r>
      <w:r w:rsidRPr="0094622C">
        <w:rPr>
          <w:rFonts w:ascii="Times New Roman" w:hAnsi="Times New Roman" w:cs="Times New Roman"/>
          <w:i/>
        </w:rPr>
        <w:t>Solid state commun.</w:t>
      </w:r>
      <w:r w:rsidRPr="0094622C">
        <w:rPr>
          <w:rFonts w:ascii="Times New Roman" w:hAnsi="Times New Roman" w:cs="Times New Roman"/>
        </w:rPr>
        <w:t xml:space="preserve"> </w:t>
      </w:r>
      <w:r w:rsidRPr="0094622C">
        <w:rPr>
          <w:rFonts w:ascii="Times New Roman" w:hAnsi="Times New Roman" w:cs="Times New Roman"/>
          <w:b/>
        </w:rPr>
        <w:t>81</w:t>
      </w:r>
      <w:r w:rsidRPr="0094622C">
        <w:rPr>
          <w:rFonts w:ascii="Times New Roman" w:hAnsi="Times New Roman" w:cs="Times New Roman"/>
        </w:rPr>
        <w:t>, 155-158 (1992).</w:t>
      </w:r>
    </w:p>
    <w:p w14:paraId="55672A17" w14:textId="25563DF0" w:rsidR="00956700" w:rsidRDefault="00732DE1" w:rsidP="0094622C">
      <w:pPr>
        <w:spacing w:after="0" w:line="240" w:lineRule="auto"/>
        <w:ind w:left="720" w:hanging="720"/>
        <w:jc w:val="both"/>
      </w:pPr>
      <w:r w:rsidRPr="0094622C">
        <w:rPr>
          <w:rFonts w:cs="Times New Roman"/>
          <w:sz w:val="24"/>
          <w:szCs w:val="24"/>
        </w:rPr>
        <w:fldChar w:fldCharType="end"/>
      </w:r>
    </w:p>
    <w:sectPr w:rsidR="00956700">
      <w:footerReference w:type="default" r:id="rId3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B11082" w14:textId="77777777" w:rsidR="00C47BBB" w:rsidRDefault="00C47BBB" w:rsidP="001626AC">
      <w:pPr>
        <w:spacing w:after="0" w:line="240" w:lineRule="auto"/>
      </w:pPr>
      <w:r>
        <w:separator/>
      </w:r>
    </w:p>
  </w:endnote>
  <w:endnote w:type="continuationSeparator" w:id="0">
    <w:p w14:paraId="108A59A8" w14:textId="77777777" w:rsidR="00C47BBB" w:rsidRDefault="00C47BBB" w:rsidP="001626AC">
      <w:pPr>
        <w:spacing w:after="0" w:line="240" w:lineRule="auto"/>
      </w:pPr>
      <w:r>
        <w:continuationSeparator/>
      </w:r>
    </w:p>
  </w:endnote>
  <w:endnote w:type="continuationNotice" w:id="1">
    <w:p w14:paraId="219989D2" w14:textId="77777777" w:rsidR="00C47BBB" w:rsidRDefault="00C47B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Times">
    <w:altName w:val="Sylfae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27914256"/>
      <w:docPartObj>
        <w:docPartGallery w:val="Page Numbers (Bottom of Page)"/>
        <w:docPartUnique/>
      </w:docPartObj>
    </w:sdtPr>
    <w:sdtContent>
      <w:p w14:paraId="2788C550" w14:textId="20D88596" w:rsidR="001626AC" w:rsidRDefault="001626AC">
        <w:pPr>
          <w:pStyle w:val="Footer"/>
          <w:jc w:val="right"/>
        </w:pPr>
        <w:r>
          <w:fldChar w:fldCharType="begin"/>
        </w:r>
        <w:r>
          <w:instrText>PAGE   \* MERGEFORMAT</w:instrText>
        </w:r>
        <w:r>
          <w:fldChar w:fldCharType="separate"/>
        </w:r>
        <w:r>
          <w:rPr>
            <w:lang w:val="sv-SE"/>
          </w:rPr>
          <w:t>2</w:t>
        </w:r>
        <w:r>
          <w:fldChar w:fldCharType="end"/>
        </w:r>
      </w:p>
    </w:sdtContent>
  </w:sdt>
  <w:p w14:paraId="55E71DC6" w14:textId="77777777" w:rsidR="001626AC" w:rsidRDefault="001626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6C42C4" w14:textId="77777777" w:rsidR="00C47BBB" w:rsidRDefault="00C47BBB" w:rsidP="001626AC">
      <w:pPr>
        <w:spacing w:after="0" w:line="240" w:lineRule="auto"/>
      </w:pPr>
      <w:r>
        <w:separator/>
      </w:r>
    </w:p>
  </w:footnote>
  <w:footnote w:type="continuationSeparator" w:id="0">
    <w:p w14:paraId="4C36A578" w14:textId="77777777" w:rsidR="00C47BBB" w:rsidRDefault="00C47BBB" w:rsidP="001626AC">
      <w:pPr>
        <w:spacing w:after="0" w:line="240" w:lineRule="auto"/>
      </w:pPr>
      <w:r>
        <w:continuationSeparator/>
      </w:r>
    </w:p>
  </w:footnote>
  <w:footnote w:type="continuationNotice" w:id="1">
    <w:p w14:paraId="51964E48" w14:textId="77777777" w:rsidR="00C47BBB" w:rsidRDefault="00C47BB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2251AE"/>
    <w:multiLevelType w:val="multilevel"/>
    <w:tmpl w:val="8224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8B00269"/>
    <w:multiLevelType w:val="multilevel"/>
    <w:tmpl w:val="6DAC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50348347">
    <w:abstractNumId w:val="0"/>
  </w:num>
  <w:num w:numId="2" w16cid:durableId="4357114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f02tedaqtv92zeaaw0pwd9fww09fdzvft2r&quot;&gt;MAX&lt;record-ids&gt;&lt;item&gt;9&lt;/item&gt;&lt;item&gt;12&lt;/item&gt;&lt;item&gt;66&lt;/item&gt;&lt;item&gt;67&lt;/item&gt;&lt;item&gt;68&lt;/item&gt;&lt;item&gt;69&lt;/item&gt;&lt;item&gt;104&lt;/item&gt;&lt;item&gt;146&lt;/item&gt;&lt;item&gt;152&lt;/item&gt;&lt;item&gt;153&lt;/item&gt;&lt;item&gt;154&lt;/item&gt;&lt;item&gt;155&lt;/item&gt;&lt;item&gt;156&lt;/item&gt;&lt;item&gt;157&lt;/item&gt;&lt;item&gt;158&lt;/item&gt;&lt;item&gt;159&lt;/item&gt;&lt;item&gt;160&lt;/item&gt;&lt;item&gt;161&lt;/item&gt;&lt;item&gt;162&lt;/item&gt;&lt;item&gt;163&lt;/item&gt;&lt;item&gt;165&lt;/item&gt;&lt;item&gt;173&lt;/item&gt;&lt;/record-ids&gt;&lt;/item&gt;&lt;/Libraries&gt;"/>
  </w:docVars>
  <w:rsids>
    <w:rsidRoot w:val="00C56CBB"/>
    <w:rsid w:val="000058D3"/>
    <w:rsid w:val="00015566"/>
    <w:rsid w:val="0002091F"/>
    <w:rsid w:val="00021828"/>
    <w:rsid w:val="00021F46"/>
    <w:rsid w:val="00022E71"/>
    <w:rsid w:val="0002349B"/>
    <w:rsid w:val="00026123"/>
    <w:rsid w:val="0002712A"/>
    <w:rsid w:val="00027E47"/>
    <w:rsid w:val="00032988"/>
    <w:rsid w:val="00034549"/>
    <w:rsid w:val="00034B4A"/>
    <w:rsid w:val="00035FDC"/>
    <w:rsid w:val="000369B0"/>
    <w:rsid w:val="0003783A"/>
    <w:rsid w:val="00040105"/>
    <w:rsid w:val="000404AC"/>
    <w:rsid w:val="0004369C"/>
    <w:rsid w:val="00047CF4"/>
    <w:rsid w:val="000511AA"/>
    <w:rsid w:val="000518B9"/>
    <w:rsid w:val="0005524B"/>
    <w:rsid w:val="0005617F"/>
    <w:rsid w:val="000667B2"/>
    <w:rsid w:val="000671A5"/>
    <w:rsid w:val="0007445F"/>
    <w:rsid w:val="00083694"/>
    <w:rsid w:val="00083854"/>
    <w:rsid w:val="00084575"/>
    <w:rsid w:val="000870D9"/>
    <w:rsid w:val="000901F6"/>
    <w:rsid w:val="00092BA5"/>
    <w:rsid w:val="00094A72"/>
    <w:rsid w:val="00096BAB"/>
    <w:rsid w:val="00097154"/>
    <w:rsid w:val="000975BB"/>
    <w:rsid w:val="00097F7F"/>
    <w:rsid w:val="000A0034"/>
    <w:rsid w:val="000A0298"/>
    <w:rsid w:val="000A18B9"/>
    <w:rsid w:val="000A3008"/>
    <w:rsid w:val="000A7D8F"/>
    <w:rsid w:val="000B028F"/>
    <w:rsid w:val="000B266E"/>
    <w:rsid w:val="000B2F87"/>
    <w:rsid w:val="000B31CF"/>
    <w:rsid w:val="000B396B"/>
    <w:rsid w:val="000B4966"/>
    <w:rsid w:val="000B4B56"/>
    <w:rsid w:val="000B73BC"/>
    <w:rsid w:val="000C6680"/>
    <w:rsid w:val="000C6AB1"/>
    <w:rsid w:val="000D7D4D"/>
    <w:rsid w:val="000E078F"/>
    <w:rsid w:val="000E2E51"/>
    <w:rsid w:val="000F14D0"/>
    <w:rsid w:val="000F35EA"/>
    <w:rsid w:val="00106570"/>
    <w:rsid w:val="001114FC"/>
    <w:rsid w:val="001122C4"/>
    <w:rsid w:val="00113235"/>
    <w:rsid w:val="0011413B"/>
    <w:rsid w:val="0011456A"/>
    <w:rsid w:val="00121734"/>
    <w:rsid w:val="00125822"/>
    <w:rsid w:val="0012739A"/>
    <w:rsid w:val="00127E42"/>
    <w:rsid w:val="00130893"/>
    <w:rsid w:val="00140297"/>
    <w:rsid w:val="00140BB8"/>
    <w:rsid w:val="00141642"/>
    <w:rsid w:val="00141EEA"/>
    <w:rsid w:val="001440A0"/>
    <w:rsid w:val="001440A6"/>
    <w:rsid w:val="00144274"/>
    <w:rsid w:val="00144A70"/>
    <w:rsid w:val="001477D2"/>
    <w:rsid w:val="00147A6F"/>
    <w:rsid w:val="0015182D"/>
    <w:rsid w:val="001518A4"/>
    <w:rsid w:val="00153DCD"/>
    <w:rsid w:val="001566ED"/>
    <w:rsid w:val="0016005F"/>
    <w:rsid w:val="0016184E"/>
    <w:rsid w:val="001626AC"/>
    <w:rsid w:val="00163704"/>
    <w:rsid w:val="00163B78"/>
    <w:rsid w:val="001711FF"/>
    <w:rsid w:val="0017172A"/>
    <w:rsid w:val="00173204"/>
    <w:rsid w:val="00174332"/>
    <w:rsid w:val="0017477E"/>
    <w:rsid w:val="00184749"/>
    <w:rsid w:val="001849C7"/>
    <w:rsid w:val="00185A42"/>
    <w:rsid w:val="00190431"/>
    <w:rsid w:val="00190CEB"/>
    <w:rsid w:val="00191D8F"/>
    <w:rsid w:val="00193EEA"/>
    <w:rsid w:val="001950D2"/>
    <w:rsid w:val="00196394"/>
    <w:rsid w:val="00196E7A"/>
    <w:rsid w:val="00197635"/>
    <w:rsid w:val="00197AD2"/>
    <w:rsid w:val="00197B62"/>
    <w:rsid w:val="001A00C4"/>
    <w:rsid w:val="001A6D11"/>
    <w:rsid w:val="001A775A"/>
    <w:rsid w:val="001B1535"/>
    <w:rsid w:val="001B4156"/>
    <w:rsid w:val="001B471D"/>
    <w:rsid w:val="001C165D"/>
    <w:rsid w:val="001C4AC5"/>
    <w:rsid w:val="001C4B32"/>
    <w:rsid w:val="001C67DA"/>
    <w:rsid w:val="001C6FC6"/>
    <w:rsid w:val="001C736C"/>
    <w:rsid w:val="001D0395"/>
    <w:rsid w:val="001D0409"/>
    <w:rsid w:val="001D1059"/>
    <w:rsid w:val="001D7E94"/>
    <w:rsid w:val="001E096E"/>
    <w:rsid w:val="001E0ADE"/>
    <w:rsid w:val="001E5063"/>
    <w:rsid w:val="001E6266"/>
    <w:rsid w:val="001F163D"/>
    <w:rsid w:val="001F2B7D"/>
    <w:rsid w:val="001F544F"/>
    <w:rsid w:val="00205ADC"/>
    <w:rsid w:val="00207182"/>
    <w:rsid w:val="0021286C"/>
    <w:rsid w:val="002203ED"/>
    <w:rsid w:val="0022297F"/>
    <w:rsid w:val="00222E85"/>
    <w:rsid w:val="00227D07"/>
    <w:rsid w:val="00231D40"/>
    <w:rsid w:val="00231D5E"/>
    <w:rsid w:val="00234EF9"/>
    <w:rsid w:val="002351D1"/>
    <w:rsid w:val="00235CB2"/>
    <w:rsid w:val="0023684B"/>
    <w:rsid w:val="0023700F"/>
    <w:rsid w:val="002401F4"/>
    <w:rsid w:val="00245524"/>
    <w:rsid w:val="00247E13"/>
    <w:rsid w:val="002514AE"/>
    <w:rsid w:val="00251AE7"/>
    <w:rsid w:val="002539F2"/>
    <w:rsid w:val="00253DC3"/>
    <w:rsid w:val="0025432C"/>
    <w:rsid w:val="002546DB"/>
    <w:rsid w:val="00257C6C"/>
    <w:rsid w:val="002614D5"/>
    <w:rsid w:val="00266E4E"/>
    <w:rsid w:val="00274E9B"/>
    <w:rsid w:val="002750E1"/>
    <w:rsid w:val="002763F6"/>
    <w:rsid w:val="00277E56"/>
    <w:rsid w:val="00280104"/>
    <w:rsid w:val="00281E84"/>
    <w:rsid w:val="002825A5"/>
    <w:rsid w:val="002826AB"/>
    <w:rsid w:val="00284C1C"/>
    <w:rsid w:val="00284DFB"/>
    <w:rsid w:val="00285500"/>
    <w:rsid w:val="0028722E"/>
    <w:rsid w:val="00287390"/>
    <w:rsid w:val="00287731"/>
    <w:rsid w:val="00290067"/>
    <w:rsid w:val="00293544"/>
    <w:rsid w:val="00294012"/>
    <w:rsid w:val="00297597"/>
    <w:rsid w:val="002A4A85"/>
    <w:rsid w:val="002B01DA"/>
    <w:rsid w:val="002B0857"/>
    <w:rsid w:val="002B1374"/>
    <w:rsid w:val="002B49B7"/>
    <w:rsid w:val="002B6A7A"/>
    <w:rsid w:val="002C0AC5"/>
    <w:rsid w:val="002C1AE0"/>
    <w:rsid w:val="002C5B36"/>
    <w:rsid w:val="002C5FA4"/>
    <w:rsid w:val="002D2280"/>
    <w:rsid w:val="002D3935"/>
    <w:rsid w:val="002D4F27"/>
    <w:rsid w:val="002D6090"/>
    <w:rsid w:val="002D6E30"/>
    <w:rsid w:val="002D7580"/>
    <w:rsid w:val="002D7DC2"/>
    <w:rsid w:val="002E2AFC"/>
    <w:rsid w:val="002E2EA6"/>
    <w:rsid w:val="002E4D2C"/>
    <w:rsid w:val="002E676A"/>
    <w:rsid w:val="002E69F9"/>
    <w:rsid w:val="002F0BAD"/>
    <w:rsid w:val="002F3C19"/>
    <w:rsid w:val="002F51D1"/>
    <w:rsid w:val="002F56EE"/>
    <w:rsid w:val="002F6939"/>
    <w:rsid w:val="00302CCA"/>
    <w:rsid w:val="00306B4D"/>
    <w:rsid w:val="0031054E"/>
    <w:rsid w:val="00320646"/>
    <w:rsid w:val="00332598"/>
    <w:rsid w:val="00332FFD"/>
    <w:rsid w:val="00333822"/>
    <w:rsid w:val="003363D9"/>
    <w:rsid w:val="00336FDB"/>
    <w:rsid w:val="003372F9"/>
    <w:rsid w:val="0033740F"/>
    <w:rsid w:val="00346A3F"/>
    <w:rsid w:val="003471EF"/>
    <w:rsid w:val="003537C5"/>
    <w:rsid w:val="00354AB6"/>
    <w:rsid w:val="003572B0"/>
    <w:rsid w:val="0035772E"/>
    <w:rsid w:val="00362523"/>
    <w:rsid w:val="00364A50"/>
    <w:rsid w:val="003664BD"/>
    <w:rsid w:val="00367A5C"/>
    <w:rsid w:val="0037089D"/>
    <w:rsid w:val="00373974"/>
    <w:rsid w:val="0038293D"/>
    <w:rsid w:val="003855B4"/>
    <w:rsid w:val="00385CBF"/>
    <w:rsid w:val="00390313"/>
    <w:rsid w:val="00393248"/>
    <w:rsid w:val="00395468"/>
    <w:rsid w:val="003971C7"/>
    <w:rsid w:val="00397AE3"/>
    <w:rsid w:val="00397EF5"/>
    <w:rsid w:val="003A0DBC"/>
    <w:rsid w:val="003A0F2A"/>
    <w:rsid w:val="003A1185"/>
    <w:rsid w:val="003A1FAA"/>
    <w:rsid w:val="003A2CF5"/>
    <w:rsid w:val="003A4018"/>
    <w:rsid w:val="003A41C1"/>
    <w:rsid w:val="003A51D2"/>
    <w:rsid w:val="003A6CE6"/>
    <w:rsid w:val="003B0626"/>
    <w:rsid w:val="003B13F3"/>
    <w:rsid w:val="003B2A89"/>
    <w:rsid w:val="003B3352"/>
    <w:rsid w:val="003C0E88"/>
    <w:rsid w:val="003C20D6"/>
    <w:rsid w:val="003C2481"/>
    <w:rsid w:val="003C44AA"/>
    <w:rsid w:val="003C5450"/>
    <w:rsid w:val="003C575D"/>
    <w:rsid w:val="003D1A08"/>
    <w:rsid w:val="003D4767"/>
    <w:rsid w:val="003E0FF1"/>
    <w:rsid w:val="003E1205"/>
    <w:rsid w:val="003E6AFE"/>
    <w:rsid w:val="003F2DFE"/>
    <w:rsid w:val="003F4331"/>
    <w:rsid w:val="003F4A16"/>
    <w:rsid w:val="003F54D1"/>
    <w:rsid w:val="003F5528"/>
    <w:rsid w:val="003F6526"/>
    <w:rsid w:val="004009B1"/>
    <w:rsid w:val="00400AAA"/>
    <w:rsid w:val="004019C6"/>
    <w:rsid w:val="00401C98"/>
    <w:rsid w:val="0040414E"/>
    <w:rsid w:val="00404213"/>
    <w:rsid w:val="00407D6D"/>
    <w:rsid w:val="0041285E"/>
    <w:rsid w:val="004146A5"/>
    <w:rsid w:val="004203B8"/>
    <w:rsid w:val="004235E6"/>
    <w:rsid w:val="00423FAE"/>
    <w:rsid w:val="00431219"/>
    <w:rsid w:val="00431CA0"/>
    <w:rsid w:val="0043243E"/>
    <w:rsid w:val="00432616"/>
    <w:rsid w:val="00435A3D"/>
    <w:rsid w:val="004366DD"/>
    <w:rsid w:val="00436A5A"/>
    <w:rsid w:val="00442C32"/>
    <w:rsid w:val="00445BD2"/>
    <w:rsid w:val="00446A63"/>
    <w:rsid w:val="00447B65"/>
    <w:rsid w:val="00447F1E"/>
    <w:rsid w:val="004514C4"/>
    <w:rsid w:val="00455AEF"/>
    <w:rsid w:val="00456472"/>
    <w:rsid w:val="004565A0"/>
    <w:rsid w:val="0045765D"/>
    <w:rsid w:val="00460732"/>
    <w:rsid w:val="004618C5"/>
    <w:rsid w:val="00463FD3"/>
    <w:rsid w:val="004665E2"/>
    <w:rsid w:val="004679E5"/>
    <w:rsid w:val="00467E27"/>
    <w:rsid w:val="004751EC"/>
    <w:rsid w:val="004760AF"/>
    <w:rsid w:val="00480DDC"/>
    <w:rsid w:val="00481A99"/>
    <w:rsid w:val="0048306A"/>
    <w:rsid w:val="00483789"/>
    <w:rsid w:val="004843A8"/>
    <w:rsid w:val="0048466C"/>
    <w:rsid w:val="00487067"/>
    <w:rsid w:val="00487822"/>
    <w:rsid w:val="00487EAA"/>
    <w:rsid w:val="004907C1"/>
    <w:rsid w:val="00495D43"/>
    <w:rsid w:val="00495E44"/>
    <w:rsid w:val="00496355"/>
    <w:rsid w:val="004A0395"/>
    <w:rsid w:val="004A093C"/>
    <w:rsid w:val="004A1A4E"/>
    <w:rsid w:val="004A3868"/>
    <w:rsid w:val="004A3A7D"/>
    <w:rsid w:val="004A5CFD"/>
    <w:rsid w:val="004B0333"/>
    <w:rsid w:val="004B04FD"/>
    <w:rsid w:val="004B0A6D"/>
    <w:rsid w:val="004B585F"/>
    <w:rsid w:val="004C4AAD"/>
    <w:rsid w:val="004C5547"/>
    <w:rsid w:val="004C58AD"/>
    <w:rsid w:val="004C72DD"/>
    <w:rsid w:val="004D26A0"/>
    <w:rsid w:val="004D7758"/>
    <w:rsid w:val="004E2135"/>
    <w:rsid w:val="004E26C8"/>
    <w:rsid w:val="004E3262"/>
    <w:rsid w:val="004E6C09"/>
    <w:rsid w:val="004E79F0"/>
    <w:rsid w:val="004F1FCA"/>
    <w:rsid w:val="004F50B1"/>
    <w:rsid w:val="004F65F5"/>
    <w:rsid w:val="0050153E"/>
    <w:rsid w:val="00502F46"/>
    <w:rsid w:val="00506B19"/>
    <w:rsid w:val="00507B7D"/>
    <w:rsid w:val="00511E0C"/>
    <w:rsid w:val="0051263D"/>
    <w:rsid w:val="0051281F"/>
    <w:rsid w:val="0051491A"/>
    <w:rsid w:val="005163B6"/>
    <w:rsid w:val="00516529"/>
    <w:rsid w:val="00520D24"/>
    <w:rsid w:val="00520E72"/>
    <w:rsid w:val="005256FA"/>
    <w:rsid w:val="00527EA8"/>
    <w:rsid w:val="005308E0"/>
    <w:rsid w:val="005344BB"/>
    <w:rsid w:val="00534AC6"/>
    <w:rsid w:val="00540EB7"/>
    <w:rsid w:val="00543F7F"/>
    <w:rsid w:val="005457E6"/>
    <w:rsid w:val="0054716E"/>
    <w:rsid w:val="005504D0"/>
    <w:rsid w:val="0055084A"/>
    <w:rsid w:val="00550C96"/>
    <w:rsid w:val="0055101B"/>
    <w:rsid w:val="005530C2"/>
    <w:rsid w:val="00553570"/>
    <w:rsid w:val="0055435C"/>
    <w:rsid w:val="005579E8"/>
    <w:rsid w:val="00563A7D"/>
    <w:rsid w:val="00563D8E"/>
    <w:rsid w:val="00564978"/>
    <w:rsid w:val="0056568C"/>
    <w:rsid w:val="00567C9F"/>
    <w:rsid w:val="0057352E"/>
    <w:rsid w:val="0057415C"/>
    <w:rsid w:val="0058017A"/>
    <w:rsid w:val="00582BF9"/>
    <w:rsid w:val="00583E09"/>
    <w:rsid w:val="00584587"/>
    <w:rsid w:val="0058494C"/>
    <w:rsid w:val="00584E36"/>
    <w:rsid w:val="00586032"/>
    <w:rsid w:val="00586B95"/>
    <w:rsid w:val="00590434"/>
    <w:rsid w:val="005A42E8"/>
    <w:rsid w:val="005B070B"/>
    <w:rsid w:val="005B21F3"/>
    <w:rsid w:val="005B4BFD"/>
    <w:rsid w:val="005B60A0"/>
    <w:rsid w:val="005B676E"/>
    <w:rsid w:val="005B72FB"/>
    <w:rsid w:val="005C0B07"/>
    <w:rsid w:val="005C3D1A"/>
    <w:rsid w:val="005C4126"/>
    <w:rsid w:val="005C5AFB"/>
    <w:rsid w:val="005C6756"/>
    <w:rsid w:val="005D19C0"/>
    <w:rsid w:val="005D2603"/>
    <w:rsid w:val="005D6815"/>
    <w:rsid w:val="005D697E"/>
    <w:rsid w:val="005D71D8"/>
    <w:rsid w:val="005D7376"/>
    <w:rsid w:val="005E2D05"/>
    <w:rsid w:val="005E5258"/>
    <w:rsid w:val="005F0DC8"/>
    <w:rsid w:val="005F38EF"/>
    <w:rsid w:val="005F4599"/>
    <w:rsid w:val="005F578B"/>
    <w:rsid w:val="005F70B1"/>
    <w:rsid w:val="005F7362"/>
    <w:rsid w:val="0060005C"/>
    <w:rsid w:val="00601B24"/>
    <w:rsid w:val="00604E8E"/>
    <w:rsid w:val="00605862"/>
    <w:rsid w:val="0060627F"/>
    <w:rsid w:val="00607024"/>
    <w:rsid w:val="00607E5B"/>
    <w:rsid w:val="0061342C"/>
    <w:rsid w:val="006160B9"/>
    <w:rsid w:val="00616CD5"/>
    <w:rsid w:val="0061726C"/>
    <w:rsid w:val="00620073"/>
    <w:rsid w:val="006202E6"/>
    <w:rsid w:val="00621620"/>
    <w:rsid w:val="00622205"/>
    <w:rsid w:val="00622F3F"/>
    <w:rsid w:val="00625952"/>
    <w:rsid w:val="00631307"/>
    <w:rsid w:val="00632AAD"/>
    <w:rsid w:val="00633CFE"/>
    <w:rsid w:val="00636358"/>
    <w:rsid w:val="00637A24"/>
    <w:rsid w:val="006400E6"/>
    <w:rsid w:val="00644EEA"/>
    <w:rsid w:val="006456F2"/>
    <w:rsid w:val="00645EF4"/>
    <w:rsid w:val="00645F49"/>
    <w:rsid w:val="0064652B"/>
    <w:rsid w:val="00651876"/>
    <w:rsid w:val="00651E32"/>
    <w:rsid w:val="0065407A"/>
    <w:rsid w:val="00654491"/>
    <w:rsid w:val="0066224D"/>
    <w:rsid w:val="0066407E"/>
    <w:rsid w:val="006654FC"/>
    <w:rsid w:val="00667E1E"/>
    <w:rsid w:val="00672B29"/>
    <w:rsid w:val="006742E8"/>
    <w:rsid w:val="006751D2"/>
    <w:rsid w:val="00680760"/>
    <w:rsid w:val="00680A60"/>
    <w:rsid w:val="00681859"/>
    <w:rsid w:val="0068294A"/>
    <w:rsid w:val="006905BE"/>
    <w:rsid w:val="006908AE"/>
    <w:rsid w:val="00691848"/>
    <w:rsid w:val="006919A2"/>
    <w:rsid w:val="00693F13"/>
    <w:rsid w:val="0069645D"/>
    <w:rsid w:val="00697607"/>
    <w:rsid w:val="006A1E16"/>
    <w:rsid w:val="006A4475"/>
    <w:rsid w:val="006B0120"/>
    <w:rsid w:val="006C16C9"/>
    <w:rsid w:val="006C180D"/>
    <w:rsid w:val="006C2BC9"/>
    <w:rsid w:val="006C4D74"/>
    <w:rsid w:val="006C781B"/>
    <w:rsid w:val="006C7A82"/>
    <w:rsid w:val="006D2B7F"/>
    <w:rsid w:val="006D6D1E"/>
    <w:rsid w:val="006D7386"/>
    <w:rsid w:val="006E186C"/>
    <w:rsid w:val="006F41CC"/>
    <w:rsid w:val="006F56F5"/>
    <w:rsid w:val="006F57D5"/>
    <w:rsid w:val="0070122E"/>
    <w:rsid w:val="00702A07"/>
    <w:rsid w:val="00703368"/>
    <w:rsid w:val="00703DAD"/>
    <w:rsid w:val="007040E1"/>
    <w:rsid w:val="0070519C"/>
    <w:rsid w:val="0070619C"/>
    <w:rsid w:val="00706B74"/>
    <w:rsid w:val="00707942"/>
    <w:rsid w:val="00707CE7"/>
    <w:rsid w:val="0071113F"/>
    <w:rsid w:val="00711BBE"/>
    <w:rsid w:val="007135E1"/>
    <w:rsid w:val="00714664"/>
    <w:rsid w:val="00714BE5"/>
    <w:rsid w:val="00714F5D"/>
    <w:rsid w:val="00717320"/>
    <w:rsid w:val="00717583"/>
    <w:rsid w:val="0072166D"/>
    <w:rsid w:val="00721AEF"/>
    <w:rsid w:val="00721D10"/>
    <w:rsid w:val="00722FB1"/>
    <w:rsid w:val="00730F41"/>
    <w:rsid w:val="00732DE1"/>
    <w:rsid w:val="007351E5"/>
    <w:rsid w:val="0074051F"/>
    <w:rsid w:val="0074303F"/>
    <w:rsid w:val="00747A78"/>
    <w:rsid w:val="00750680"/>
    <w:rsid w:val="00750707"/>
    <w:rsid w:val="00755A92"/>
    <w:rsid w:val="007577AE"/>
    <w:rsid w:val="00763DC0"/>
    <w:rsid w:val="007665C4"/>
    <w:rsid w:val="007679F8"/>
    <w:rsid w:val="00770A6D"/>
    <w:rsid w:val="00773DF1"/>
    <w:rsid w:val="007766F2"/>
    <w:rsid w:val="007848B5"/>
    <w:rsid w:val="00785429"/>
    <w:rsid w:val="00786314"/>
    <w:rsid w:val="00786788"/>
    <w:rsid w:val="00791ECD"/>
    <w:rsid w:val="007942D1"/>
    <w:rsid w:val="00796A34"/>
    <w:rsid w:val="007A29DE"/>
    <w:rsid w:val="007A3E45"/>
    <w:rsid w:val="007A42F3"/>
    <w:rsid w:val="007A6495"/>
    <w:rsid w:val="007A7B03"/>
    <w:rsid w:val="007B0516"/>
    <w:rsid w:val="007B2454"/>
    <w:rsid w:val="007B315A"/>
    <w:rsid w:val="007B38D5"/>
    <w:rsid w:val="007B4C80"/>
    <w:rsid w:val="007B5307"/>
    <w:rsid w:val="007B61F3"/>
    <w:rsid w:val="007C2F5B"/>
    <w:rsid w:val="007C49C1"/>
    <w:rsid w:val="007C6917"/>
    <w:rsid w:val="007D0C32"/>
    <w:rsid w:val="007D4332"/>
    <w:rsid w:val="007D615E"/>
    <w:rsid w:val="007E0361"/>
    <w:rsid w:val="007E0F43"/>
    <w:rsid w:val="007E1FC5"/>
    <w:rsid w:val="007E2528"/>
    <w:rsid w:val="007F065E"/>
    <w:rsid w:val="007F34A5"/>
    <w:rsid w:val="007F40B0"/>
    <w:rsid w:val="007F5B33"/>
    <w:rsid w:val="007F6E6C"/>
    <w:rsid w:val="0080126E"/>
    <w:rsid w:val="00803980"/>
    <w:rsid w:val="0080419E"/>
    <w:rsid w:val="00805769"/>
    <w:rsid w:val="00805C16"/>
    <w:rsid w:val="00805C19"/>
    <w:rsid w:val="00811999"/>
    <w:rsid w:val="00813027"/>
    <w:rsid w:val="00813FBF"/>
    <w:rsid w:val="00816DF3"/>
    <w:rsid w:val="008209C6"/>
    <w:rsid w:val="0082725D"/>
    <w:rsid w:val="008313D9"/>
    <w:rsid w:val="00833755"/>
    <w:rsid w:val="00840A72"/>
    <w:rsid w:val="008474EA"/>
    <w:rsid w:val="008477C5"/>
    <w:rsid w:val="008517AC"/>
    <w:rsid w:val="00851845"/>
    <w:rsid w:val="00855C56"/>
    <w:rsid w:val="0086373E"/>
    <w:rsid w:val="00864289"/>
    <w:rsid w:val="00870EEE"/>
    <w:rsid w:val="00875A0B"/>
    <w:rsid w:val="00882169"/>
    <w:rsid w:val="008829B3"/>
    <w:rsid w:val="008829C0"/>
    <w:rsid w:val="00885C56"/>
    <w:rsid w:val="00885CF6"/>
    <w:rsid w:val="00887367"/>
    <w:rsid w:val="00890557"/>
    <w:rsid w:val="0089466D"/>
    <w:rsid w:val="00895B01"/>
    <w:rsid w:val="008962A4"/>
    <w:rsid w:val="0089637B"/>
    <w:rsid w:val="008A0074"/>
    <w:rsid w:val="008A2327"/>
    <w:rsid w:val="008A4E2F"/>
    <w:rsid w:val="008A4F77"/>
    <w:rsid w:val="008A72BF"/>
    <w:rsid w:val="008B0D15"/>
    <w:rsid w:val="008B1AE3"/>
    <w:rsid w:val="008B5E33"/>
    <w:rsid w:val="008B7E44"/>
    <w:rsid w:val="008C1D66"/>
    <w:rsid w:val="008C47D2"/>
    <w:rsid w:val="008C4B8B"/>
    <w:rsid w:val="008C6F13"/>
    <w:rsid w:val="008D0DBD"/>
    <w:rsid w:val="008E2EB1"/>
    <w:rsid w:val="008E6110"/>
    <w:rsid w:val="008F1C58"/>
    <w:rsid w:val="008F3264"/>
    <w:rsid w:val="008F4BD0"/>
    <w:rsid w:val="009040B3"/>
    <w:rsid w:val="00911EF6"/>
    <w:rsid w:val="00912703"/>
    <w:rsid w:val="0091779C"/>
    <w:rsid w:val="00920644"/>
    <w:rsid w:val="00920780"/>
    <w:rsid w:val="009214B6"/>
    <w:rsid w:val="0092714E"/>
    <w:rsid w:val="009339E7"/>
    <w:rsid w:val="00937628"/>
    <w:rsid w:val="00937FC0"/>
    <w:rsid w:val="00945D71"/>
    <w:rsid w:val="0094622C"/>
    <w:rsid w:val="00951BDE"/>
    <w:rsid w:val="009530FD"/>
    <w:rsid w:val="00956700"/>
    <w:rsid w:val="00960294"/>
    <w:rsid w:val="00961246"/>
    <w:rsid w:val="0096290D"/>
    <w:rsid w:val="00965920"/>
    <w:rsid w:val="00974687"/>
    <w:rsid w:val="009762BE"/>
    <w:rsid w:val="0097694F"/>
    <w:rsid w:val="00976E3B"/>
    <w:rsid w:val="00990E5D"/>
    <w:rsid w:val="009972F4"/>
    <w:rsid w:val="009A109E"/>
    <w:rsid w:val="009A10F4"/>
    <w:rsid w:val="009A33A2"/>
    <w:rsid w:val="009A448C"/>
    <w:rsid w:val="009B49DB"/>
    <w:rsid w:val="009B6E26"/>
    <w:rsid w:val="009B6F7A"/>
    <w:rsid w:val="009C61EB"/>
    <w:rsid w:val="009C6668"/>
    <w:rsid w:val="009D2C26"/>
    <w:rsid w:val="009D399D"/>
    <w:rsid w:val="009D4219"/>
    <w:rsid w:val="009D64F3"/>
    <w:rsid w:val="009E49C6"/>
    <w:rsid w:val="009E58EC"/>
    <w:rsid w:val="009E72C3"/>
    <w:rsid w:val="009F08BA"/>
    <w:rsid w:val="009F267F"/>
    <w:rsid w:val="009F5111"/>
    <w:rsid w:val="009F6D00"/>
    <w:rsid w:val="00A027CE"/>
    <w:rsid w:val="00A0435C"/>
    <w:rsid w:val="00A1009F"/>
    <w:rsid w:val="00A10EF1"/>
    <w:rsid w:val="00A13193"/>
    <w:rsid w:val="00A13A97"/>
    <w:rsid w:val="00A151BE"/>
    <w:rsid w:val="00A20559"/>
    <w:rsid w:val="00A20F91"/>
    <w:rsid w:val="00A21737"/>
    <w:rsid w:val="00A22840"/>
    <w:rsid w:val="00A22D9D"/>
    <w:rsid w:val="00A231F1"/>
    <w:rsid w:val="00A25DFF"/>
    <w:rsid w:val="00A25F02"/>
    <w:rsid w:val="00A309DC"/>
    <w:rsid w:val="00A30C10"/>
    <w:rsid w:val="00A3438F"/>
    <w:rsid w:val="00A41B73"/>
    <w:rsid w:val="00A43989"/>
    <w:rsid w:val="00A467D9"/>
    <w:rsid w:val="00A52467"/>
    <w:rsid w:val="00A55E6C"/>
    <w:rsid w:val="00A60052"/>
    <w:rsid w:val="00A61B06"/>
    <w:rsid w:val="00A716E0"/>
    <w:rsid w:val="00A71E74"/>
    <w:rsid w:val="00A74327"/>
    <w:rsid w:val="00A76149"/>
    <w:rsid w:val="00A80514"/>
    <w:rsid w:val="00A81DF0"/>
    <w:rsid w:val="00A840E5"/>
    <w:rsid w:val="00A85D2F"/>
    <w:rsid w:val="00A87B66"/>
    <w:rsid w:val="00A87C23"/>
    <w:rsid w:val="00A91AE5"/>
    <w:rsid w:val="00A92390"/>
    <w:rsid w:val="00A9314C"/>
    <w:rsid w:val="00A9452E"/>
    <w:rsid w:val="00A94674"/>
    <w:rsid w:val="00A958D3"/>
    <w:rsid w:val="00A95901"/>
    <w:rsid w:val="00A96ABF"/>
    <w:rsid w:val="00AA014B"/>
    <w:rsid w:val="00AA0747"/>
    <w:rsid w:val="00AA15E6"/>
    <w:rsid w:val="00AA58A8"/>
    <w:rsid w:val="00AB02B2"/>
    <w:rsid w:val="00AB08E6"/>
    <w:rsid w:val="00AB0F4B"/>
    <w:rsid w:val="00AB1072"/>
    <w:rsid w:val="00AB1DD9"/>
    <w:rsid w:val="00AB34FD"/>
    <w:rsid w:val="00AB3D6D"/>
    <w:rsid w:val="00AB4AF4"/>
    <w:rsid w:val="00AC0CA8"/>
    <w:rsid w:val="00AC65F6"/>
    <w:rsid w:val="00AD18C8"/>
    <w:rsid w:val="00AD424F"/>
    <w:rsid w:val="00AD50F8"/>
    <w:rsid w:val="00AD5199"/>
    <w:rsid w:val="00AD7E0F"/>
    <w:rsid w:val="00AE6B5C"/>
    <w:rsid w:val="00AF086A"/>
    <w:rsid w:val="00AF11C4"/>
    <w:rsid w:val="00AF25B0"/>
    <w:rsid w:val="00AF786E"/>
    <w:rsid w:val="00B00605"/>
    <w:rsid w:val="00B00C18"/>
    <w:rsid w:val="00B02EE4"/>
    <w:rsid w:val="00B041F4"/>
    <w:rsid w:val="00B04803"/>
    <w:rsid w:val="00B05C07"/>
    <w:rsid w:val="00B06E56"/>
    <w:rsid w:val="00B13128"/>
    <w:rsid w:val="00B134A6"/>
    <w:rsid w:val="00B13614"/>
    <w:rsid w:val="00B14A3D"/>
    <w:rsid w:val="00B1725A"/>
    <w:rsid w:val="00B226CF"/>
    <w:rsid w:val="00B229E1"/>
    <w:rsid w:val="00B23DB7"/>
    <w:rsid w:val="00B26632"/>
    <w:rsid w:val="00B304BB"/>
    <w:rsid w:val="00B30B88"/>
    <w:rsid w:val="00B40D34"/>
    <w:rsid w:val="00B40ECC"/>
    <w:rsid w:val="00B43D2F"/>
    <w:rsid w:val="00B51466"/>
    <w:rsid w:val="00B52F77"/>
    <w:rsid w:val="00B53040"/>
    <w:rsid w:val="00B548A5"/>
    <w:rsid w:val="00B55BA2"/>
    <w:rsid w:val="00B569AC"/>
    <w:rsid w:val="00B56C45"/>
    <w:rsid w:val="00B576AA"/>
    <w:rsid w:val="00B60510"/>
    <w:rsid w:val="00B61431"/>
    <w:rsid w:val="00B620FF"/>
    <w:rsid w:val="00B638A2"/>
    <w:rsid w:val="00B650B1"/>
    <w:rsid w:val="00B67EB3"/>
    <w:rsid w:val="00B70A04"/>
    <w:rsid w:val="00B70E96"/>
    <w:rsid w:val="00B72259"/>
    <w:rsid w:val="00B734EF"/>
    <w:rsid w:val="00B735BA"/>
    <w:rsid w:val="00B74963"/>
    <w:rsid w:val="00B75D89"/>
    <w:rsid w:val="00B77015"/>
    <w:rsid w:val="00B8325F"/>
    <w:rsid w:val="00B84002"/>
    <w:rsid w:val="00B857CF"/>
    <w:rsid w:val="00B86C52"/>
    <w:rsid w:val="00B90296"/>
    <w:rsid w:val="00B90AE3"/>
    <w:rsid w:val="00B92959"/>
    <w:rsid w:val="00B93E2F"/>
    <w:rsid w:val="00B94256"/>
    <w:rsid w:val="00B95287"/>
    <w:rsid w:val="00BA43A3"/>
    <w:rsid w:val="00BA4F5F"/>
    <w:rsid w:val="00BA6434"/>
    <w:rsid w:val="00BA6AAB"/>
    <w:rsid w:val="00BB098F"/>
    <w:rsid w:val="00BB0AA9"/>
    <w:rsid w:val="00BB18EC"/>
    <w:rsid w:val="00BB29C4"/>
    <w:rsid w:val="00BB5F3F"/>
    <w:rsid w:val="00BB616E"/>
    <w:rsid w:val="00BB653F"/>
    <w:rsid w:val="00BB67C8"/>
    <w:rsid w:val="00BC052E"/>
    <w:rsid w:val="00BC27B5"/>
    <w:rsid w:val="00BD103B"/>
    <w:rsid w:val="00BD1B5C"/>
    <w:rsid w:val="00BD2C7B"/>
    <w:rsid w:val="00BD3E1A"/>
    <w:rsid w:val="00BD4EEE"/>
    <w:rsid w:val="00BD6503"/>
    <w:rsid w:val="00BD7D84"/>
    <w:rsid w:val="00BE0398"/>
    <w:rsid w:val="00BE1361"/>
    <w:rsid w:val="00BE7D97"/>
    <w:rsid w:val="00BF3B59"/>
    <w:rsid w:val="00C03695"/>
    <w:rsid w:val="00C03E7F"/>
    <w:rsid w:val="00C05AAD"/>
    <w:rsid w:val="00C07BBA"/>
    <w:rsid w:val="00C1069C"/>
    <w:rsid w:val="00C11E67"/>
    <w:rsid w:val="00C12AA2"/>
    <w:rsid w:val="00C138BB"/>
    <w:rsid w:val="00C13FDB"/>
    <w:rsid w:val="00C15BB3"/>
    <w:rsid w:val="00C20280"/>
    <w:rsid w:val="00C239FA"/>
    <w:rsid w:val="00C23B76"/>
    <w:rsid w:val="00C25D28"/>
    <w:rsid w:val="00C35C80"/>
    <w:rsid w:val="00C360EC"/>
    <w:rsid w:val="00C40781"/>
    <w:rsid w:val="00C43DE0"/>
    <w:rsid w:val="00C44315"/>
    <w:rsid w:val="00C458EB"/>
    <w:rsid w:val="00C47BBB"/>
    <w:rsid w:val="00C507EA"/>
    <w:rsid w:val="00C51641"/>
    <w:rsid w:val="00C531F1"/>
    <w:rsid w:val="00C56424"/>
    <w:rsid w:val="00C56CBB"/>
    <w:rsid w:val="00C57292"/>
    <w:rsid w:val="00C60876"/>
    <w:rsid w:val="00C6167E"/>
    <w:rsid w:val="00C636D6"/>
    <w:rsid w:val="00C65E80"/>
    <w:rsid w:val="00C7002F"/>
    <w:rsid w:val="00C7011B"/>
    <w:rsid w:val="00C70893"/>
    <w:rsid w:val="00C73341"/>
    <w:rsid w:val="00C73EA1"/>
    <w:rsid w:val="00C73F1B"/>
    <w:rsid w:val="00C80ECD"/>
    <w:rsid w:val="00C81737"/>
    <w:rsid w:val="00C81790"/>
    <w:rsid w:val="00C8290F"/>
    <w:rsid w:val="00C84501"/>
    <w:rsid w:val="00C935D4"/>
    <w:rsid w:val="00C943CD"/>
    <w:rsid w:val="00C978DB"/>
    <w:rsid w:val="00CA0FE9"/>
    <w:rsid w:val="00CA63F2"/>
    <w:rsid w:val="00CB040F"/>
    <w:rsid w:val="00CB06DE"/>
    <w:rsid w:val="00CB21A8"/>
    <w:rsid w:val="00CB36E0"/>
    <w:rsid w:val="00CB7520"/>
    <w:rsid w:val="00CC05D7"/>
    <w:rsid w:val="00CC1498"/>
    <w:rsid w:val="00CC20BB"/>
    <w:rsid w:val="00CD33E3"/>
    <w:rsid w:val="00CE1F29"/>
    <w:rsid w:val="00CE6F57"/>
    <w:rsid w:val="00CE772E"/>
    <w:rsid w:val="00CF02AE"/>
    <w:rsid w:val="00CF7C73"/>
    <w:rsid w:val="00CF7EC7"/>
    <w:rsid w:val="00D0443B"/>
    <w:rsid w:val="00D05669"/>
    <w:rsid w:val="00D06C02"/>
    <w:rsid w:val="00D1298C"/>
    <w:rsid w:val="00D134F4"/>
    <w:rsid w:val="00D139BA"/>
    <w:rsid w:val="00D13CC5"/>
    <w:rsid w:val="00D23880"/>
    <w:rsid w:val="00D2453B"/>
    <w:rsid w:val="00D24B19"/>
    <w:rsid w:val="00D24FFB"/>
    <w:rsid w:val="00D251F8"/>
    <w:rsid w:val="00D25D7C"/>
    <w:rsid w:val="00D269B9"/>
    <w:rsid w:val="00D3011F"/>
    <w:rsid w:val="00D366DF"/>
    <w:rsid w:val="00D404CF"/>
    <w:rsid w:val="00D47BD2"/>
    <w:rsid w:val="00D5029A"/>
    <w:rsid w:val="00D5597D"/>
    <w:rsid w:val="00D57AAB"/>
    <w:rsid w:val="00D65636"/>
    <w:rsid w:val="00D8124A"/>
    <w:rsid w:val="00D815EE"/>
    <w:rsid w:val="00D86975"/>
    <w:rsid w:val="00D904E2"/>
    <w:rsid w:val="00D906D9"/>
    <w:rsid w:val="00D9287A"/>
    <w:rsid w:val="00D94226"/>
    <w:rsid w:val="00D97921"/>
    <w:rsid w:val="00DA0FE5"/>
    <w:rsid w:val="00DA772F"/>
    <w:rsid w:val="00DB5043"/>
    <w:rsid w:val="00DB7327"/>
    <w:rsid w:val="00DC0CEA"/>
    <w:rsid w:val="00DC1B81"/>
    <w:rsid w:val="00DC3669"/>
    <w:rsid w:val="00DC378E"/>
    <w:rsid w:val="00DC67D4"/>
    <w:rsid w:val="00DC7357"/>
    <w:rsid w:val="00DD13DD"/>
    <w:rsid w:val="00DD1B6E"/>
    <w:rsid w:val="00DD5305"/>
    <w:rsid w:val="00DD5828"/>
    <w:rsid w:val="00DD5DED"/>
    <w:rsid w:val="00DE2160"/>
    <w:rsid w:val="00DF0528"/>
    <w:rsid w:val="00DF0543"/>
    <w:rsid w:val="00DF0BE8"/>
    <w:rsid w:val="00DF1D12"/>
    <w:rsid w:val="00DF4C69"/>
    <w:rsid w:val="00DF515C"/>
    <w:rsid w:val="00DF5BF7"/>
    <w:rsid w:val="00DF679E"/>
    <w:rsid w:val="00DF67FE"/>
    <w:rsid w:val="00E01256"/>
    <w:rsid w:val="00E05C2F"/>
    <w:rsid w:val="00E0670E"/>
    <w:rsid w:val="00E06A67"/>
    <w:rsid w:val="00E10970"/>
    <w:rsid w:val="00E1234F"/>
    <w:rsid w:val="00E137A3"/>
    <w:rsid w:val="00E15B8E"/>
    <w:rsid w:val="00E164FA"/>
    <w:rsid w:val="00E23837"/>
    <w:rsid w:val="00E238AA"/>
    <w:rsid w:val="00E3090E"/>
    <w:rsid w:val="00E320C9"/>
    <w:rsid w:val="00E344D0"/>
    <w:rsid w:val="00E45BA4"/>
    <w:rsid w:val="00E45FFC"/>
    <w:rsid w:val="00E47387"/>
    <w:rsid w:val="00E5019A"/>
    <w:rsid w:val="00E50D6F"/>
    <w:rsid w:val="00E51508"/>
    <w:rsid w:val="00E546A6"/>
    <w:rsid w:val="00E54A31"/>
    <w:rsid w:val="00E57BD2"/>
    <w:rsid w:val="00E603D2"/>
    <w:rsid w:val="00E62E57"/>
    <w:rsid w:val="00E63028"/>
    <w:rsid w:val="00E642E6"/>
    <w:rsid w:val="00E65264"/>
    <w:rsid w:val="00E71763"/>
    <w:rsid w:val="00E7305E"/>
    <w:rsid w:val="00E75A13"/>
    <w:rsid w:val="00E762B6"/>
    <w:rsid w:val="00E772DD"/>
    <w:rsid w:val="00E812DB"/>
    <w:rsid w:val="00E84A95"/>
    <w:rsid w:val="00E85DC2"/>
    <w:rsid w:val="00E870A6"/>
    <w:rsid w:val="00E9249F"/>
    <w:rsid w:val="00E92FF3"/>
    <w:rsid w:val="00E93C45"/>
    <w:rsid w:val="00E9734A"/>
    <w:rsid w:val="00EA76E9"/>
    <w:rsid w:val="00EB0DD5"/>
    <w:rsid w:val="00EB1091"/>
    <w:rsid w:val="00EB41AE"/>
    <w:rsid w:val="00EB5A5E"/>
    <w:rsid w:val="00EC3496"/>
    <w:rsid w:val="00EC3997"/>
    <w:rsid w:val="00EC69A7"/>
    <w:rsid w:val="00EC7E70"/>
    <w:rsid w:val="00ED0F25"/>
    <w:rsid w:val="00EE1677"/>
    <w:rsid w:val="00EE1BCE"/>
    <w:rsid w:val="00EE1E8E"/>
    <w:rsid w:val="00EE31CD"/>
    <w:rsid w:val="00F00644"/>
    <w:rsid w:val="00F014C9"/>
    <w:rsid w:val="00F01D13"/>
    <w:rsid w:val="00F02BC7"/>
    <w:rsid w:val="00F04B03"/>
    <w:rsid w:val="00F059EF"/>
    <w:rsid w:val="00F10BCE"/>
    <w:rsid w:val="00F16732"/>
    <w:rsid w:val="00F17630"/>
    <w:rsid w:val="00F21F2C"/>
    <w:rsid w:val="00F24D21"/>
    <w:rsid w:val="00F25081"/>
    <w:rsid w:val="00F26492"/>
    <w:rsid w:val="00F265DC"/>
    <w:rsid w:val="00F276A3"/>
    <w:rsid w:val="00F3107B"/>
    <w:rsid w:val="00F322EB"/>
    <w:rsid w:val="00F327C3"/>
    <w:rsid w:val="00F3468B"/>
    <w:rsid w:val="00F378F0"/>
    <w:rsid w:val="00F379D0"/>
    <w:rsid w:val="00F41AD7"/>
    <w:rsid w:val="00F43E70"/>
    <w:rsid w:val="00F54F1E"/>
    <w:rsid w:val="00F55269"/>
    <w:rsid w:val="00F55302"/>
    <w:rsid w:val="00F57569"/>
    <w:rsid w:val="00F608E4"/>
    <w:rsid w:val="00F60C97"/>
    <w:rsid w:val="00F61ABC"/>
    <w:rsid w:val="00F62A69"/>
    <w:rsid w:val="00F64F1D"/>
    <w:rsid w:val="00F66725"/>
    <w:rsid w:val="00F67D35"/>
    <w:rsid w:val="00F74782"/>
    <w:rsid w:val="00F75A82"/>
    <w:rsid w:val="00F836EE"/>
    <w:rsid w:val="00F83DF5"/>
    <w:rsid w:val="00F859C5"/>
    <w:rsid w:val="00F868F5"/>
    <w:rsid w:val="00F92168"/>
    <w:rsid w:val="00F93779"/>
    <w:rsid w:val="00FA2F9F"/>
    <w:rsid w:val="00FA4140"/>
    <w:rsid w:val="00FA7097"/>
    <w:rsid w:val="00FA7FD4"/>
    <w:rsid w:val="00FB384A"/>
    <w:rsid w:val="00FC4327"/>
    <w:rsid w:val="00FC57BA"/>
    <w:rsid w:val="00FD6C68"/>
    <w:rsid w:val="00FD7040"/>
    <w:rsid w:val="00FE1341"/>
    <w:rsid w:val="00FE164C"/>
    <w:rsid w:val="00FE339D"/>
    <w:rsid w:val="00FE3EE6"/>
    <w:rsid w:val="00FE52E1"/>
    <w:rsid w:val="00FE6CBA"/>
    <w:rsid w:val="00FE6D20"/>
    <w:rsid w:val="00FF09D9"/>
    <w:rsid w:val="00FF2A07"/>
    <w:rsid w:val="00FF397A"/>
    <w:rsid w:val="00FF5383"/>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10138F"/>
  <w15:chartTrackingRefBased/>
  <w15:docId w15:val="{64367869-C468-42E6-9F06-56C295F7C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sv-S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3989"/>
    <w:pPr>
      <w:spacing w:line="259" w:lineRule="auto"/>
    </w:pPr>
    <w:rPr>
      <w:rFonts w:ascii="Times New Roman" w:eastAsiaTheme="minorHAnsi" w:hAnsi="Times New Roman"/>
      <w:kern w:val="0"/>
      <w:sz w:val="22"/>
      <w:szCs w:val="22"/>
      <w:lang w:val="en-US" w:eastAsia="en-US"/>
      <w14:ligatures w14:val="none"/>
    </w:rPr>
  </w:style>
  <w:style w:type="paragraph" w:styleId="Heading1">
    <w:name w:val="heading 1"/>
    <w:basedOn w:val="Normal"/>
    <w:next w:val="Normal"/>
    <w:link w:val="Heading1Char"/>
    <w:uiPriority w:val="9"/>
    <w:qFormat/>
    <w:rsid w:val="00C56CB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sv-SE" w:eastAsia="zh-CN"/>
      <w14:ligatures w14:val="standardContextual"/>
    </w:rPr>
  </w:style>
  <w:style w:type="paragraph" w:styleId="Heading2">
    <w:name w:val="heading 2"/>
    <w:basedOn w:val="Normal"/>
    <w:next w:val="Normal"/>
    <w:link w:val="Heading2Char"/>
    <w:uiPriority w:val="9"/>
    <w:semiHidden/>
    <w:unhideWhenUsed/>
    <w:qFormat/>
    <w:rsid w:val="00C56CB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sv-SE" w:eastAsia="zh-CN"/>
      <w14:ligatures w14:val="standardContextual"/>
    </w:rPr>
  </w:style>
  <w:style w:type="paragraph" w:styleId="Heading3">
    <w:name w:val="heading 3"/>
    <w:basedOn w:val="Normal"/>
    <w:next w:val="Normal"/>
    <w:link w:val="Heading3Char"/>
    <w:uiPriority w:val="9"/>
    <w:semiHidden/>
    <w:unhideWhenUsed/>
    <w:qFormat/>
    <w:rsid w:val="00C56CB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sv-SE" w:eastAsia="zh-CN"/>
      <w14:ligatures w14:val="standardContextual"/>
    </w:rPr>
  </w:style>
  <w:style w:type="paragraph" w:styleId="Heading4">
    <w:name w:val="heading 4"/>
    <w:basedOn w:val="Normal"/>
    <w:next w:val="Normal"/>
    <w:link w:val="Heading4Char"/>
    <w:uiPriority w:val="9"/>
    <w:semiHidden/>
    <w:unhideWhenUsed/>
    <w:qFormat/>
    <w:rsid w:val="00C56CB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sv-SE" w:eastAsia="zh-CN"/>
      <w14:ligatures w14:val="standardContextual"/>
    </w:rPr>
  </w:style>
  <w:style w:type="paragraph" w:styleId="Heading5">
    <w:name w:val="heading 5"/>
    <w:basedOn w:val="Normal"/>
    <w:next w:val="Normal"/>
    <w:link w:val="Heading5Char"/>
    <w:uiPriority w:val="9"/>
    <w:semiHidden/>
    <w:unhideWhenUsed/>
    <w:qFormat/>
    <w:rsid w:val="00C56CB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sv-SE" w:eastAsia="zh-CN"/>
      <w14:ligatures w14:val="standardContextual"/>
    </w:rPr>
  </w:style>
  <w:style w:type="paragraph" w:styleId="Heading6">
    <w:name w:val="heading 6"/>
    <w:basedOn w:val="Normal"/>
    <w:next w:val="Normal"/>
    <w:link w:val="Heading6Char"/>
    <w:uiPriority w:val="9"/>
    <w:semiHidden/>
    <w:unhideWhenUsed/>
    <w:qFormat/>
    <w:rsid w:val="00C56CBB"/>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sv-SE" w:eastAsia="zh-CN"/>
      <w14:ligatures w14:val="standardContextual"/>
    </w:rPr>
  </w:style>
  <w:style w:type="paragraph" w:styleId="Heading7">
    <w:name w:val="heading 7"/>
    <w:basedOn w:val="Normal"/>
    <w:next w:val="Normal"/>
    <w:link w:val="Heading7Char"/>
    <w:uiPriority w:val="9"/>
    <w:semiHidden/>
    <w:unhideWhenUsed/>
    <w:qFormat/>
    <w:rsid w:val="00C56CBB"/>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sv-SE" w:eastAsia="zh-CN"/>
      <w14:ligatures w14:val="standardContextual"/>
    </w:rPr>
  </w:style>
  <w:style w:type="paragraph" w:styleId="Heading8">
    <w:name w:val="heading 8"/>
    <w:basedOn w:val="Normal"/>
    <w:next w:val="Normal"/>
    <w:link w:val="Heading8Char"/>
    <w:uiPriority w:val="9"/>
    <w:semiHidden/>
    <w:unhideWhenUsed/>
    <w:qFormat/>
    <w:rsid w:val="00C56CBB"/>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sv-SE" w:eastAsia="zh-CN"/>
      <w14:ligatures w14:val="standardContextual"/>
    </w:rPr>
  </w:style>
  <w:style w:type="paragraph" w:styleId="Heading9">
    <w:name w:val="heading 9"/>
    <w:basedOn w:val="Normal"/>
    <w:next w:val="Normal"/>
    <w:link w:val="Heading9Char"/>
    <w:uiPriority w:val="9"/>
    <w:semiHidden/>
    <w:unhideWhenUsed/>
    <w:qFormat/>
    <w:rsid w:val="00C56CBB"/>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sv-SE"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6C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6C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6C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6C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6C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6C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6C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6C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6CBB"/>
    <w:rPr>
      <w:rFonts w:eastAsiaTheme="majorEastAsia" w:cstheme="majorBidi"/>
      <w:color w:val="272727" w:themeColor="text1" w:themeTint="D8"/>
    </w:rPr>
  </w:style>
  <w:style w:type="paragraph" w:styleId="Title">
    <w:name w:val="Title"/>
    <w:basedOn w:val="Normal"/>
    <w:next w:val="Normal"/>
    <w:link w:val="TitleChar"/>
    <w:uiPriority w:val="10"/>
    <w:qFormat/>
    <w:rsid w:val="00C56CBB"/>
    <w:pPr>
      <w:spacing w:after="80" w:line="240" w:lineRule="auto"/>
      <w:contextualSpacing/>
    </w:pPr>
    <w:rPr>
      <w:rFonts w:asciiTheme="majorHAnsi" w:eastAsiaTheme="majorEastAsia" w:hAnsiTheme="majorHAnsi" w:cstheme="majorBidi"/>
      <w:spacing w:val="-10"/>
      <w:kern w:val="28"/>
      <w:sz w:val="56"/>
      <w:szCs w:val="56"/>
      <w:lang w:val="sv-SE" w:eastAsia="zh-CN"/>
      <w14:ligatures w14:val="standardContextual"/>
    </w:rPr>
  </w:style>
  <w:style w:type="character" w:customStyle="1" w:styleId="TitleChar">
    <w:name w:val="Title Char"/>
    <w:basedOn w:val="DefaultParagraphFont"/>
    <w:link w:val="Title"/>
    <w:uiPriority w:val="10"/>
    <w:rsid w:val="00C56C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6CBB"/>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sv-SE" w:eastAsia="zh-CN"/>
      <w14:ligatures w14:val="standardContextual"/>
    </w:rPr>
  </w:style>
  <w:style w:type="character" w:customStyle="1" w:styleId="SubtitleChar">
    <w:name w:val="Subtitle Char"/>
    <w:basedOn w:val="DefaultParagraphFont"/>
    <w:link w:val="Subtitle"/>
    <w:uiPriority w:val="11"/>
    <w:rsid w:val="00C56C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6CBB"/>
    <w:pPr>
      <w:spacing w:before="160" w:line="278" w:lineRule="auto"/>
      <w:jc w:val="center"/>
    </w:pPr>
    <w:rPr>
      <w:rFonts w:asciiTheme="minorHAnsi" w:eastAsiaTheme="minorEastAsia" w:hAnsiTheme="minorHAnsi"/>
      <w:i/>
      <w:iCs/>
      <w:color w:val="404040" w:themeColor="text1" w:themeTint="BF"/>
      <w:kern w:val="2"/>
      <w:sz w:val="24"/>
      <w:szCs w:val="24"/>
      <w:lang w:val="sv-SE" w:eastAsia="zh-CN"/>
      <w14:ligatures w14:val="standardContextual"/>
    </w:rPr>
  </w:style>
  <w:style w:type="character" w:customStyle="1" w:styleId="QuoteChar">
    <w:name w:val="Quote Char"/>
    <w:basedOn w:val="DefaultParagraphFont"/>
    <w:link w:val="Quote"/>
    <w:uiPriority w:val="29"/>
    <w:rsid w:val="00C56CBB"/>
    <w:rPr>
      <w:i/>
      <w:iCs/>
      <w:color w:val="404040" w:themeColor="text1" w:themeTint="BF"/>
    </w:rPr>
  </w:style>
  <w:style w:type="paragraph" w:styleId="ListParagraph">
    <w:name w:val="List Paragraph"/>
    <w:basedOn w:val="Normal"/>
    <w:uiPriority w:val="34"/>
    <w:qFormat/>
    <w:rsid w:val="00C56CBB"/>
    <w:pPr>
      <w:spacing w:line="278" w:lineRule="auto"/>
      <w:ind w:left="720"/>
      <w:contextualSpacing/>
    </w:pPr>
    <w:rPr>
      <w:rFonts w:asciiTheme="minorHAnsi" w:eastAsiaTheme="minorEastAsia" w:hAnsiTheme="minorHAnsi"/>
      <w:kern w:val="2"/>
      <w:sz w:val="24"/>
      <w:szCs w:val="24"/>
      <w:lang w:val="sv-SE" w:eastAsia="zh-CN"/>
      <w14:ligatures w14:val="standardContextual"/>
    </w:rPr>
  </w:style>
  <w:style w:type="character" w:styleId="IntenseEmphasis">
    <w:name w:val="Intense Emphasis"/>
    <w:basedOn w:val="DefaultParagraphFont"/>
    <w:uiPriority w:val="21"/>
    <w:qFormat/>
    <w:rsid w:val="00C56CBB"/>
    <w:rPr>
      <w:i/>
      <w:iCs/>
      <w:color w:val="0F4761" w:themeColor="accent1" w:themeShade="BF"/>
    </w:rPr>
  </w:style>
  <w:style w:type="paragraph" w:styleId="IntenseQuote">
    <w:name w:val="Intense Quote"/>
    <w:basedOn w:val="Normal"/>
    <w:next w:val="Normal"/>
    <w:link w:val="IntenseQuoteChar"/>
    <w:uiPriority w:val="30"/>
    <w:qFormat/>
    <w:rsid w:val="00C56CB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i/>
      <w:iCs/>
      <w:color w:val="0F4761" w:themeColor="accent1" w:themeShade="BF"/>
      <w:kern w:val="2"/>
      <w:sz w:val="24"/>
      <w:szCs w:val="24"/>
      <w:lang w:val="sv-SE" w:eastAsia="zh-CN"/>
      <w14:ligatures w14:val="standardContextual"/>
    </w:rPr>
  </w:style>
  <w:style w:type="character" w:customStyle="1" w:styleId="IntenseQuoteChar">
    <w:name w:val="Intense Quote Char"/>
    <w:basedOn w:val="DefaultParagraphFont"/>
    <w:link w:val="IntenseQuote"/>
    <w:uiPriority w:val="30"/>
    <w:rsid w:val="00C56CBB"/>
    <w:rPr>
      <w:i/>
      <w:iCs/>
      <w:color w:val="0F4761" w:themeColor="accent1" w:themeShade="BF"/>
    </w:rPr>
  </w:style>
  <w:style w:type="character" w:styleId="IntenseReference">
    <w:name w:val="Intense Reference"/>
    <w:basedOn w:val="DefaultParagraphFont"/>
    <w:uiPriority w:val="32"/>
    <w:qFormat/>
    <w:rsid w:val="00C56CBB"/>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732DE1"/>
    <w:pPr>
      <w:spacing w:after="0" w:line="278" w:lineRule="auto"/>
      <w:jc w:val="center"/>
    </w:pPr>
    <w:rPr>
      <w:rFonts w:ascii="Aptos" w:eastAsiaTheme="minorEastAsia" w:hAnsi="Aptos"/>
      <w:noProof/>
      <w:kern w:val="2"/>
      <w:sz w:val="24"/>
      <w:szCs w:val="24"/>
      <w:lang w:val="sv-SE" w:eastAsia="zh-CN"/>
      <w14:ligatures w14:val="standardContextual"/>
    </w:rPr>
  </w:style>
  <w:style w:type="character" w:customStyle="1" w:styleId="EndNoteBibliographyTitleChar">
    <w:name w:val="EndNote Bibliography Title Char"/>
    <w:basedOn w:val="DefaultParagraphFont"/>
    <w:link w:val="EndNoteBibliographyTitle"/>
    <w:rsid w:val="00732DE1"/>
    <w:rPr>
      <w:rFonts w:ascii="Aptos" w:hAnsi="Aptos"/>
      <w:noProof/>
    </w:rPr>
  </w:style>
  <w:style w:type="paragraph" w:customStyle="1" w:styleId="EndNoteBibliography">
    <w:name w:val="EndNote Bibliography"/>
    <w:basedOn w:val="Normal"/>
    <w:link w:val="EndNoteBibliographyChar"/>
    <w:rsid w:val="00732DE1"/>
    <w:pPr>
      <w:spacing w:line="240" w:lineRule="auto"/>
    </w:pPr>
    <w:rPr>
      <w:rFonts w:ascii="Aptos" w:eastAsiaTheme="minorEastAsia" w:hAnsi="Aptos"/>
      <w:noProof/>
      <w:kern w:val="2"/>
      <w:sz w:val="24"/>
      <w:szCs w:val="24"/>
      <w:lang w:val="sv-SE" w:eastAsia="zh-CN"/>
      <w14:ligatures w14:val="standardContextual"/>
    </w:rPr>
  </w:style>
  <w:style w:type="character" w:customStyle="1" w:styleId="EndNoteBibliographyChar">
    <w:name w:val="EndNote Bibliography Char"/>
    <w:basedOn w:val="DefaultParagraphFont"/>
    <w:link w:val="EndNoteBibliography"/>
    <w:rsid w:val="00732DE1"/>
    <w:rPr>
      <w:rFonts w:ascii="Aptos" w:hAnsi="Aptos"/>
      <w:noProof/>
    </w:rPr>
  </w:style>
  <w:style w:type="paragraph" w:styleId="NormalWeb">
    <w:name w:val="Normal (Web)"/>
    <w:basedOn w:val="Normal"/>
    <w:uiPriority w:val="99"/>
    <w:unhideWhenUsed/>
    <w:rsid w:val="00A43989"/>
    <w:pPr>
      <w:spacing w:before="100" w:beforeAutospacing="1" w:after="100" w:afterAutospacing="1" w:line="240" w:lineRule="auto"/>
    </w:pPr>
    <w:rPr>
      <w:rFonts w:eastAsia="Times New Roman" w:cs="Times New Roman"/>
      <w:sz w:val="24"/>
      <w:szCs w:val="24"/>
      <w:lang w:val="sv-SE" w:eastAsia="zh-CN"/>
    </w:rPr>
  </w:style>
  <w:style w:type="table" w:styleId="TableGrid">
    <w:name w:val="Table Grid"/>
    <w:basedOn w:val="TableNormal"/>
    <w:uiPriority w:val="39"/>
    <w:rsid w:val="00A43989"/>
    <w:pPr>
      <w:spacing w:after="0" w:line="240" w:lineRule="auto"/>
    </w:pPr>
    <w:rPr>
      <w:kern w:val="0"/>
      <w:sz w:val="22"/>
      <w:szCs w:val="22"/>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626AC"/>
    <w:pPr>
      <w:tabs>
        <w:tab w:val="center" w:pos="4536"/>
        <w:tab w:val="right" w:pos="9072"/>
      </w:tabs>
      <w:spacing w:after="0" w:line="240" w:lineRule="auto"/>
    </w:pPr>
  </w:style>
  <w:style w:type="character" w:customStyle="1" w:styleId="HeaderChar">
    <w:name w:val="Header Char"/>
    <w:basedOn w:val="DefaultParagraphFont"/>
    <w:link w:val="Header"/>
    <w:uiPriority w:val="99"/>
    <w:rsid w:val="001626AC"/>
    <w:rPr>
      <w:rFonts w:ascii="Times New Roman" w:eastAsiaTheme="minorHAnsi" w:hAnsi="Times New Roman"/>
      <w:kern w:val="0"/>
      <w:sz w:val="22"/>
      <w:szCs w:val="22"/>
      <w:lang w:val="en-US" w:eastAsia="en-US"/>
      <w14:ligatures w14:val="none"/>
    </w:rPr>
  </w:style>
  <w:style w:type="paragraph" w:styleId="Footer">
    <w:name w:val="footer"/>
    <w:basedOn w:val="Normal"/>
    <w:link w:val="FooterChar"/>
    <w:uiPriority w:val="99"/>
    <w:unhideWhenUsed/>
    <w:rsid w:val="001626AC"/>
    <w:pPr>
      <w:tabs>
        <w:tab w:val="center" w:pos="4536"/>
        <w:tab w:val="right" w:pos="9072"/>
      </w:tabs>
      <w:spacing w:after="0" w:line="240" w:lineRule="auto"/>
    </w:pPr>
  </w:style>
  <w:style w:type="character" w:customStyle="1" w:styleId="FooterChar">
    <w:name w:val="Footer Char"/>
    <w:basedOn w:val="DefaultParagraphFont"/>
    <w:link w:val="Footer"/>
    <w:uiPriority w:val="99"/>
    <w:rsid w:val="001626AC"/>
    <w:rPr>
      <w:rFonts w:ascii="Times New Roman" w:eastAsiaTheme="minorHAnsi" w:hAnsi="Times New Roman"/>
      <w:kern w:val="0"/>
      <w:sz w:val="22"/>
      <w:szCs w:val="22"/>
      <w:lang w:val="en-US" w:eastAsia="en-US"/>
      <w14:ligatures w14:val="none"/>
    </w:rPr>
  </w:style>
  <w:style w:type="paragraph" w:styleId="Revision">
    <w:name w:val="Revision"/>
    <w:hidden/>
    <w:uiPriority w:val="99"/>
    <w:semiHidden/>
    <w:rsid w:val="00094A72"/>
    <w:pPr>
      <w:spacing w:after="0" w:line="240" w:lineRule="auto"/>
    </w:pPr>
    <w:rPr>
      <w:rFonts w:ascii="Times New Roman" w:eastAsiaTheme="minorHAnsi" w:hAnsi="Times New Roman"/>
      <w:kern w:val="0"/>
      <w:sz w:val="22"/>
      <w:szCs w:val="22"/>
      <w:lang w:val="en-US" w:eastAsia="en-US"/>
      <w14:ligatures w14:val="none"/>
    </w:rPr>
  </w:style>
  <w:style w:type="character" w:styleId="Hyperlink">
    <w:name w:val="Hyperlink"/>
    <w:basedOn w:val="DefaultParagraphFont"/>
    <w:uiPriority w:val="99"/>
    <w:semiHidden/>
    <w:unhideWhenUsed/>
    <w:rsid w:val="000B2F87"/>
    <w:rPr>
      <w:color w:val="0000FF"/>
      <w:u w:val="single"/>
    </w:rPr>
  </w:style>
  <w:style w:type="character" w:customStyle="1" w:styleId="apple-converted-space">
    <w:name w:val="apple-converted-space"/>
    <w:basedOn w:val="DefaultParagraphFont"/>
    <w:rsid w:val="000B2F87"/>
  </w:style>
  <w:style w:type="character" w:styleId="CommentReference">
    <w:name w:val="annotation reference"/>
    <w:basedOn w:val="DefaultParagraphFont"/>
    <w:uiPriority w:val="99"/>
    <w:semiHidden/>
    <w:unhideWhenUsed/>
    <w:rsid w:val="00DD1B6E"/>
    <w:rPr>
      <w:sz w:val="16"/>
      <w:szCs w:val="16"/>
    </w:rPr>
  </w:style>
  <w:style w:type="paragraph" w:styleId="CommentText">
    <w:name w:val="annotation text"/>
    <w:basedOn w:val="Normal"/>
    <w:link w:val="CommentTextChar"/>
    <w:uiPriority w:val="99"/>
    <w:unhideWhenUsed/>
    <w:rsid w:val="00DD1B6E"/>
    <w:pPr>
      <w:spacing w:line="240" w:lineRule="auto"/>
    </w:pPr>
    <w:rPr>
      <w:sz w:val="20"/>
      <w:szCs w:val="20"/>
    </w:rPr>
  </w:style>
  <w:style w:type="character" w:customStyle="1" w:styleId="CommentTextChar">
    <w:name w:val="Comment Text Char"/>
    <w:basedOn w:val="DefaultParagraphFont"/>
    <w:link w:val="CommentText"/>
    <w:uiPriority w:val="99"/>
    <w:rsid w:val="00DD1B6E"/>
    <w:rPr>
      <w:rFonts w:ascii="Times New Roman" w:eastAsiaTheme="minorHAnsi" w:hAnsi="Times New Roman"/>
      <w:kern w:val="0"/>
      <w:sz w:val="20"/>
      <w:szCs w:val="20"/>
      <w:lang w:val="en-US" w:eastAsia="en-US"/>
      <w14:ligatures w14:val="none"/>
    </w:rPr>
  </w:style>
  <w:style w:type="paragraph" w:styleId="CommentSubject">
    <w:name w:val="annotation subject"/>
    <w:basedOn w:val="CommentText"/>
    <w:next w:val="CommentText"/>
    <w:link w:val="CommentSubjectChar"/>
    <w:uiPriority w:val="99"/>
    <w:semiHidden/>
    <w:unhideWhenUsed/>
    <w:rsid w:val="00DD1B6E"/>
    <w:rPr>
      <w:b/>
      <w:bCs/>
    </w:rPr>
  </w:style>
  <w:style w:type="character" w:customStyle="1" w:styleId="CommentSubjectChar">
    <w:name w:val="Comment Subject Char"/>
    <w:basedOn w:val="CommentTextChar"/>
    <w:link w:val="CommentSubject"/>
    <w:uiPriority w:val="99"/>
    <w:semiHidden/>
    <w:rsid w:val="00DD1B6E"/>
    <w:rPr>
      <w:rFonts w:ascii="Times New Roman" w:eastAsiaTheme="minorHAnsi" w:hAnsi="Times New Roman"/>
      <w:b/>
      <w:bCs/>
      <w:kern w:val="0"/>
      <w:sz w:val="20"/>
      <w:szCs w:val="2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8144689">
      <w:bodyDiv w:val="1"/>
      <w:marLeft w:val="0"/>
      <w:marRight w:val="0"/>
      <w:marTop w:val="0"/>
      <w:marBottom w:val="0"/>
      <w:divBdr>
        <w:top w:val="none" w:sz="0" w:space="0" w:color="auto"/>
        <w:left w:val="none" w:sz="0" w:space="0" w:color="auto"/>
        <w:bottom w:val="none" w:sz="0" w:space="0" w:color="auto"/>
        <w:right w:val="none" w:sz="0" w:space="0" w:color="auto"/>
      </w:divBdr>
    </w:div>
    <w:div w:id="513572481">
      <w:bodyDiv w:val="1"/>
      <w:marLeft w:val="0"/>
      <w:marRight w:val="0"/>
      <w:marTop w:val="0"/>
      <w:marBottom w:val="0"/>
      <w:divBdr>
        <w:top w:val="none" w:sz="0" w:space="0" w:color="auto"/>
        <w:left w:val="none" w:sz="0" w:space="0" w:color="auto"/>
        <w:bottom w:val="none" w:sz="0" w:space="0" w:color="auto"/>
        <w:right w:val="none" w:sz="0" w:space="0" w:color="auto"/>
      </w:divBdr>
    </w:div>
    <w:div w:id="570626722">
      <w:bodyDiv w:val="1"/>
      <w:marLeft w:val="0"/>
      <w:marRight w:val="0"/>
      <w:marTop w:val="0"/>
      <w:marBottom w:val="0"/>
      <w:divBdr>
        <w:top w:val="none" w:sz="0" w:space="0" w:color="auto"/>
        <w:left w:val="none" w:sz="0" w:space="0" w:color="auto"/>
        <w:bottom w:val="none" w:sz="0" w:space="0" w:color="auto"/>
        <w:right w:val="none" w:sz="0" w:space="0" w:color="auto"/>
      </w:divBdr>
    </w:div>
    <w:div w:id="755439285">
      <w:bodyDiv w:val="1"/>
      <w:marLeft w:val="0"/>
      <w:marRight w:val="0"/>
      <w:marTop w:val="0"/>
      <w:marBottom w:val="0"/>
      <w:divBdr>
        <w:top w:val="none" w:sz="0" w:space="0" w:color="auto"/>
        <w:left w:val="none" w:sz="0" w:space="0" w:color="auto"/>
        <w:bottom w:val="none" w:sz="0" w:space="0" w:color="auto"/>
        <w:right w:val="none" w:sz="0" w:space="0" w:color="auto"/>
      </w:divBdr>
    </w:div>
    <w:div w:id="765926123">
      <w:bodyDiv w:val="1"/>
      <w:marLeft w:val="0"/>
      <w:marRight w:val="0"/>
      <w:marTop w:val="0"/>
      <w:marBottom w:val="0"/>
      <w:divBdr>
        <w:top w:val="none" w:sz="0" w:space="0" w:color="auto"/>
        <w:left w:val="none" w:sz="0" w:space="0" w:color="auto"/>
        <w:bottom w:val="none" w:sz="0" w:space="0" w:color="auto"/>
        <w:right w:val="none" w:sz="0" w:space="0" w:color="auto"/>
      </w:divBdr>
    </w:div>
    <w:div w:id="957032692">
      <w:bodyDiv w:val="1"/>
      <w:marLeft w:val="0"/>
      <w:marRight w:val="0"/>
      <w:marTop w:val="0"/>
      <w:marBottom w:val="0"/>
      <w:divBdr>
        <w:top w:val="none" w:sz="0" w:space="0" w:color="auto"/>
        <w:left w:val="none" w:sz="0" w:space="0" w:color="auto"/>
        <w:bottom w:val="none" w:sz="0" w:space="0" w:color="auto"/>
        <w:right w:val="none" w:sz="0" w:space="0" w:color="auto"/>
      </w:divBdr>
    </w:div>
    <w:div w:id="987323914">
      <w:bodyDiv w:val="1"/>
      <w:marLeft w:val="0"/>
      <w:marRight w:val="0"/>
      <w:marTop w:val="0"/>
      <w:marBottom w:val="0"/>
      <w:divBdr>
        <w:top w:val="none" w:sz="0" w:space="0" w:color="auto"/>
        <w:left w:val="none" w:sz="0" w:space="0" w:color="auto"/>
        <w:bottom w:val="none" w:sz="0" w:space="0" w:color="auto"/>
        <w:right w:val="none" w:sz="0" w:space="0" w:color="auto"/>
      </w:divBdr>
      <w:divsChild>
        <w:div w:id="1747874450">
          <w:marLeft w:val="0"/>
          <w:marRight w:val="0"/>
          <w:marTop w:val="0"/>
          <w:marBottom w:val="0"/>
          <w:divBdr>
            <w:top w:val="none" w:sz="0" w:space="0" w:color="auto"/>
            <w:left w:val="none" w:sz="0" w:space="0" w:color="auto"/>
            <w:bottom w:val="none" w:sz="0" w:space="0" w:color="auto"/>
            <w:right w:val="none" w:sz="0" w:space="0" w:color="auto"/>
          </w:divBdr>
        </w:div>
        <w:div w:id="1866166621">
          <w:marLeft w:val="0"/>
          <w:marRight w:val="0"/>
          <w:marTop w:val="0"/>
          <w:marBottom w:val="0"/>
          <w:divBdr>
            <w:top w:val="none" w:sz="0" w:space="0" w:color="auto"/>
            <w:left w:val="none" w:sz="0" w:space="0" w:color="auto"/>
            <w:bottom w:val="none" w:sz="0" w:space="0" w:color="auto"/>
            <w:right w:val="none" w:sz="0" w:space="0" w:color="auto"/>
          </w:divBdr>
        </w:div>
        <w:div w:id="221256282">
          <w:marLeft w:val="0"/>
          <w:marRight w:val="0"/>
          <w:marTop w:val="0"/>
          <w:marBottom w:val="0"/>
          <w:divBdr>
            <w:top w:val="none" w:sz="0" w:space="0" w:color="auto"/>
            <w:left w:val="none" w:sz="0" w:space="0" w:color="auto"/>
            <w:bottom w:val="none" w:sz="0" w:space="0" w:color="auto"/>
            <w:right w:val="none" w:sz="0" w:space="0" w:color="auto"/>
          </w:divBdr>
        </w:div>
        <w:div w:id="28649584">
          <w:marLeft w:val="0"/>
          <w:marRight w:val="0"/>
          <w:marTop w:val="0"/>
          <w:marBottom w:val="0"/>
          <w:divBdr>
            <w:top w:val="none" w:sz="0" w:space="0" w:color="auto"/>
            <w:left w:val="none" w:sz="0" w:space="0" w:color="auto"/>
            <w:bottom w:val="none" w:sz="0" w:space="0" w:color="auto"/>
            <w:right w:val="none" w:sz="0" w:space="0" w:color="auto"/>
          </w:divBdr>
        </w:div>
        <w:div w:id="1542353577">
          <w:marLeft w:val="0"/>
          <w:marRight w:val="0"/>
          <w:marTop w:val="0"/>
          <w:marBottom w:val="0"/>
          <w:divBdr>
            <w:top w:val="none" w:sz="0" w:space="0" w:color="auto"/>
            <w:left w:val="none" w:sz="0" w:space="0" w:color="auto"/>
            <w:bottom w:val="none" w:sz="0" w:space="0" w:color="auto"/>
            <w:right w:val="none" w:sz="0" w:space="0" w:color="auto"/>
          </w:divBdr>
        </w:div>
        <w:div w:id="2014331501">
          <w:marLeft w:val="0"/>
          <w:marRight w:val="0"/>
          <w:marTop w:val="0"/>
          <w:marBottom w:val="0"/>
          <w:divBdr>
            <w:top w:val="none" w:sz="0" w:space="0" w:color="auto"/>
            <w:left w:val="none" w:sz="0" w:space="0" w:color="auto"/>
            <w:bottom w:val="none" w:sz="0" w:space="0" w:color="auto"/>
            <w:right w:val="none" w:sz="0" w:space="0" w:color="auto"/>
          </w:divBdr>
        </w:div>
        <w:div w:id="1652248443">
          <w:marLeft w:val="0"/>
          <w:marRight w:val="0"/>
          <w:marTop w:val="0"/>
          <w:marBottom w:val="0"/>
          <w:divBdr>
            <w:top w:val="none" w:sz="0" w:space="0" w:color="auto"/>
            <w:left w:val="none" w:sz="0" w:space="0" w:color="auto"/>
            <w:bottom w:val="none" w:sz="0" w:space="0" w:color="auto"/>
            <w:right w:val="none" w:sz="0" w:space="0" w:color="auto"/>
          </w:divBdr>
        </w:div>
      </w:divsChild>
    </w:div>
    <w:div w:id="1360206151">
      <w:bodyDiv w:val="1"/>
      <w:marLeft w:val="0"/>
      <w:marRight w:val="0"/>
      <w:marTop w:val="0"/>
      <w:marBottom w:val="0"/>
      <w:divBdr>
        <w:top w:val="none" w:sz="0" w:space="0" w:color="auto"/>
        <w:left w:val="none" w:sz="0" w:space="0" w:color="auto"/>
        <w:bottom w:val="none" w:sz="0" w:space="0" w:color="auto"/>
        <w:right w:val="none" w:sz="0" w:space="0" w:color="auto"/>
      </w:divBdr>
      <w:divsChild>
        <w:div w:id="415857062">
          <w:marLeft w:val="0"/>
          <w:marRight w:val="0"/>
          <w:marTop w:val="0"/>
          <w:marBottom w:val="0"/>
          <w:divBdr>
            <w:top w:val="none" w:sz="0" w:space="0" w:color="auto"/>
            <w:left w:val="none" w:sz="0" w:space="0" w:color="auto"/>
            <w:bottom w:val="none" w:sz="0" w:space="0" w:color="auto"/>
            <w:right w:val="none" w:sz="0" w:space="0" w:color="auto"/>
          </w:divBdr>
        </w:div>
        <w:div w:id="264581402">
          <w:marLeft w:val="0"/>
          <w:marRight w:val="0"/>
          <w:marTop w:val="0"/>
          <w:marBottom w:val="0"/>
          <w:divBdr>
            <w:top w:val="none" w:sz="0" w:space="0" w:color="auto"/>
            <w:left w:val="none" w:sz="0" w:space="0" w:color="auto"/>
            <w:bottom w:val="none" w:sz="0" w:space="0" w:color="auto"/>
            <w:right w:val="none" w:sz="0" w:space="0" w:color="auto"/>
          </w:divBdr>
        </w:div>
        <w:div w:id="555974040">
          <w:marLeft w:val="0"/>
          <w:marRight w:val="0"/>
          <w:marTop w:val="0"/>
          <w:marBottom w:val="0"/>
          <w:divBdr>
            <w:top w:val="none" w:sz="0" w:space="0" w:color="auto"/>
            <w:left w:val="none" w:sz="0" w:space="0" w:color="auto"/>
            <w:bottom w:val="none" w:sz="0" w:space="0" w:color="auto"/>
            <w:right w:val="none" w:sz="0" w:space="0" w:color="auto"/>
          </w:divBdr>
        </w:div>
        <w:div w:id="1512793834">
          <w:marLeft w:val="0"/>
          <w:marRight w:val="0"/>
          <w:marTop w:val="0"/>
          <w:marBottom w:val="0"/>
          <w:divBdr>
            <w:top w:val="none" w:sz="0" w:space="0" w:color="auto"/>
            <w:left w:val="none" w:sz="0" w:space="0" w:color="auto"/>
            <w:bottom w:val="none" w:sz="0" w:space="0" w:color="auto"/>
            <w:right w:val="none" w:sz="0" w:space="0" w:color="auto"/>
          </w:divBdr>
        </w:div>
        <w:div w:id="962275936">
          <w:marLeft w:val="0"/>
          <w:marRight w:val="0"/>
          <w:marTop w:val="0"/>
          <w:marBottom w:val="0"/>
          <w:divBdr>
            <w:top w:val="none" w:sz="0" w:space="0" w:color="auto"/>
            <w:left w:val="none" w:sz="0" w:space="0" w:color="auto"/>
            <w:bottom w:val="none" w:sz="0" w:space="0" w:color="auto"/>
            <w:right w:val="none" w:sz="0" w:space="0" w:color="auto"/>
          </w:divBdr>
        </w:div>
        <w:div w:id="706029479">
          <w:marLeft w:val="0"/>
          <w:marRight w:val="0"/>
          <w:marTop w:val="0"/>
          <w:marBottom w:val="0"/>
          <w:divBdr>
            <w:top w:val="none" w:sz="0" w:space="0" w:color="auto"/>
            <w:left w:val="none" w:sz="0" w:space="0" w:color="auto"/>
            <w:bottom w:val="none" w:sz="0" w:space="0" w:color="auto"/>
            <w:right w:val="none" w:sz="0" w:space="0" w:color="auto"/>
          </w:divBdr>
        </w:div>
        <w:div w:id="1345134476">
          <w:marLeft w:val="0"/>
          <w:marRight w:val="0"/>
          <w:marTop w:val="0"/>
          <w:marBottom w:val="0"/>
          <w:divBdr>
            <w:top w:val="none" w:sz="0" w:space="0" w:color="auto"/>
            <w:left w:val="none" w:sz="0" w:space="0" w:color="auto"/>
            <w:bottom w:val="none" w:sz="0" w:space="0" w:color="auto"/>
            <w:right w:val="none" w:sz="0" w:space="0" w:color="auto"/>
          </w:divBdr>
        </w:div>
      </w:divsChild>
    </w:div>
    <w:div w:id="1369643177">
      <w:bodyDiv w:val="1"/>
      <w:marLeft w:val="0"/>
      <w:marRight w:val="0"/>
      <w:marTop w:val="0"/>
      <w:marBottom w:val="0"/>
      <w:divBdr>
        <w:top w:val="none" w:sz="0" w:space="0" w:color="auto"/>
        <w:left w:val="none" w:sz="0" w:space="0" w:color="auto"/>
        <w:bottom w:val="none" w:sz="0" w:space="0" w:color="auto"/>
        <w:right w:val="none" w:sz="0" w:space="0" w:color="auto"/>
      </w:divBdr>
    </w:div>
    <w:div w:id="1410418023">
      <w:bodyDiv w:val="1"/>
      <w:marLeft w:val="0"/>
      <w:marRight w:val="0"/>
      <w:marTop w:val="0"/>
      <w:marBottom w:val="0"/>
      <w:divBdr>
        <w:top w:val="none" w:sz="0" w:space="0" w:color="auto"/>
        <w:left w:val="none" w:sz="0" w:space="0" w:color="auto"/>
        <w:bottom w:val="none" w:sz="0" w:space="0" w:color="auto"/>
        <w:right w:val="none" w:sz="0" w:space="0" w:color="auto"/>
      </w:divBdr>
    </w:div>
    <w:div w:id="1453863929">
      <w:bodyDiv w:val="1"/>
      <w:marLeft w:val="0"/>
      <w:marRight w:val="0"/>
      <w:marTop w:val="0"/>
      <w:marBottom w:val="0"/>
      <w:divBdr>
        <w:top w:val="none" w:sz="0" w:space="0" w:color="auto"/>
        <w:left w:val="none" w:sz="0" w:space="0" w:color="auto"/>
        <w:bottom w:val="none" w:sz="0" w:space="0" w:color="auto"/>
        <w:right w:val="none" w:sz="0" w:space="0" w:color="auto"/>
      </w:divBdr>
    </w:div>
    <w:div w:id="1508905863">
      <w:bodyDiv w:val="1"/>
      <w:marLeft w:val="0"/>
      <w:marRight w:val="0"/>
      <w:marTop w:val="0"/>
      <w:marBottom w:val="0"/>
      <w:divBdr>
        <w:top w:val="none" w:sz="0" w:space="0" w:color="auto"/>
        <w:left w:val="none" w:sz="0" w:space="0" w:color="auto"/>
        <w:bottom w:val="none" w:sz="0" w:space="0" w:color="auto"/>
        <w:right w:val="none" w:sz="0" w:space="0" w:color="auto"/>
      </w:divBdr>
    </w:div>
    <w:div w:id="1569874989">
      <w:bodyDiv w:val="1"/>
      <w:marLeft w:val="0"/>
      <w:marRight w:val="0"/>
      <w:marTop w:val="0"/>
      <w:marBottom w:val="0"/>
      <w:divBdr>
        <w:top w:val="none" w:sz="0" w:space="0" w:color="auto"/>
        <w:left w:val="none" w:sz="0" w:space="0" w:color="auto"/>
        <w:bottom w:val="none" w:sz="0" w:space="0" w:color="auto"/>
        <w:right w:val="none" w:sz="0" w:space="0" w:color="auto"/>
      </w:divBdr>
    </w:div>
    <w:div w:id="1668051724">
      <w:bodyDiv w:val="1"/>
      <w:marLeft w:val="0"/>
      <w:marRight w:val="0"/>
      <w:marTop w:val="0"/>
      <w:marBottom w:val="0"/>
      <w:divBdr>
        <w:top w:val="none" w:sz="0" w:space="0" w:color="auto"/>
        <w:left w:val="none" w:sz="0" w:space="0" w:color="auto"/>
        <w:bottom w:val="none" w:sz="0" w:space="0" w:color="auto"/>
        <w:right w:val="none" w:sz="0" w:space="0" w:color="auto"/>
      </w:divBdr>
    </w:div>
    <w:div w:id="1749421318">
      <w:bodyDiv w:val="1"/>
      <w:marLeft w:val="0"/>
      <w:marRight w:val="0"/>
      <w:marTop w:val="0"/>
      <w:marBottom w:val="0"/>
      <w:divBdr>
        <w:top w:val="none" w:sz="0" w:space="0" w:color="auto"/>
        <w:left w:val="none" w:sz="0" w:space="0" w:color="auto"/>
        <w:bottom w:val="none" w:sz="0" w:space="0" w:color="auto"/>
        <w:right w:val="none" w:sz="0" w:space="0" w:color="auto"/>
      </w:divBdr>
    </w:div>
    <w:div w:id="1909025469">
      <w:bodyDiv w:val="1"/>
      <w:marLeft w:val="0"/>
      <w:marRight w:val="0"/>
      <w:marTop w:val="0"/>
      <w:marBottom w:val="0"/>
      <w:divBdr>
        <w:top w:val="none" w:sz="0" w:space="0" w:color="auto"/>
        <w:left w:val="none" w:sz="0" w:space="0" w:color="auto"/>
        <w:bottom w:val="none" w:sz="0" w:space="0" w:color="auto"/>
        <w:right w:val="none" w:sz="0" w:space="0" w:color="auto"/>
      </w:divBdr>
    </w:div>
    <w:div w:id="1921014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D3BC05-8ED7-43B9-AF90-E847F2FB3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2084</TotalTime>
  <Pages>32</Pages>
  <Words>9563</Words>
  <Characters>50688</Characters>
  <Application>Microsoft Office Word</Application>
  <DocSecurity>0</DocSecurity>
  <Lines>422</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Yuchen Shi</dc:creator>
  <cp:keywords/>
  <dc:description/>
  <cp:lastModifiedBy>Yuchen Shi</cp:lastModifiedBy>
  <cp:revision>163</cp:revision>
  <dcterms:created xsi:type="dcterms:W3CDTF">2024-09-12T14:50:00Z</dcterms:created>
  <dcterms:modified xsi:type="dcterms:W3CDTF">2024-09-30T10:03:00Z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c0ad6a68301c7b5fcbbb1cce629365d176670d2b421d8aed37cc84df85e64f01</vt:lpwstr>
  </property>
</Properties>
</file>