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F80469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0BCE336C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009772B5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4D182D45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338D8DA7" w14:textId="77777777" w:rsidR="000579A6" w:rsidRDefault="00000000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Table 1. Age-standardized rates and estimated annual percentage change for diet-attributable diseases in African Countries, 1990 and 2021. </w:t>
      </w:r>
      <w:r>
        <w:rPr>
          <w:rFonts w:ascii="Times New Roman" w:hAnsi="Times New Roman" w:cs="Times New Roman"/>
        </w:rPr>
        <w:t>CI: confidence interval; DALY: disability-adjusted life-year; UI: uncertainty interval.</w:t>
      </w:r>
    </w:p>
    <w:p w14:paraId="58801FF3" w14:textId="77777777" w:rsidR="000579A6" w:rsidRDefault="00000000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1"/>
        <w:gridCol w:w="1186"/>
        <w:gridCol w:w="1085"/>
        <w:gridCol w:w="1113"/>
        <w:gridCol w:w="1240"/>
        <w:gridCol w:w="1298"/>
        <w:gridCol w:w="1154"/>
      </w:tblGrid>
      <w:tr w:rsidR="000579A6" w14:paraId="1A042B86" w14:textId="77777777">
        <w:trPr>
          <w:jc w:val="center"/>
        </w:trPr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  <w:noWrap/>
            <w:vAlign w:val="center"/>
          </w:tcPr>
          <w:p w14:paraId="465696C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0"/>
                <w:szCs w:val="10"/>
                <w:lang w:bidi="ar"/>
              </w:rPr>
              <w:t>Location</w:t>
            </w:r>
          </w:p>
        </w:tc>
        <w:tc>
          <w:tcPr>
            <w:tcW w:w="2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E3208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10"/>
                <w:szCs w:val="10"/>
                <w:lang w:bidi="ar"/>
              </w:rPr>
              <w:t>Age-standardized</w:t>
            </w: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0"/>
                <w:szCs w:val="10"/>
                <w:lang w:bidi="ar"/>
              </w:rPr>
              <w:t xml:space="preserve"> death rate per 100,000 population (95%UI)</w:t>
            </w:r>
          </w:p>
        </w:tc>
        <w:tc>
          <w:tcPr>
            <w:tcW w:w="11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643C9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0"/>
                <w:szCs w:val="10"/>
                <w:lang w:bidi="ar"/>
              </w:rPr>
              <w:t>Estimated annual percentage change from 1990 to 2021 of death rate (95%CI)</w:t>
            </w:r>
          </w:p>
        </w:tc>
        <w:tc>
          <w:tcPr>
            <w:tcW w:w="2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74C99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10"/>
                <w:szCs w:val="10"/>
                <w:lang w:bidi="ar"/>
              </w:rPr>
              <w:t>Age-standardized</w:t>
            </w: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0"/>
                <w:szCs w:val="10"/>
                <w:lang w:bidi="ar"/>
              </w:rPr>
              <w:t xml:space="preserve"> DALYs rates per 100,000 population (95%UI)</w:t>
            </w:r>
          </w:p>
        </w:tc>
        <w:tc>
          <w:tcPr>
            <w:tcW w:w="11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659B5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0"/>
                <w:szCs w:val="10"/>
                <w:lang w:bidi="ar"/>
              </w:rPr>
              <w:t>Estimated annual percentage change from 1990 to 2021 of DALYs rate (95%CI)</w:t>
            </w:r>
          </w:p>
        </w:tc>
      </w:tr>
      <w:tr w:rsidR="000579A6" w14:paraId="1AC8ACE9" w14:textId="77777777">
        <w:trPr>
          <w:trHeight w:val="312"/>
          <w:jc w:val="center"/>
        </w:trPr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D0676E4" w14:textId="77777777" w:rsidR="000579A6" w:rsidRDefault="000579A6">
            <w:pPr>
              <w:rPr>
                <w:rFonts w:ascii="Times New Roman" w:eastAsia="SimSun" w:hAnsi="Times New Roman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11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C0BE00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0"/>
                <w:szCs w:val="10"/>
                <w:lang w:bidi="ar"/>
              </w:rPr>
              <w:t>1990</w:t>
            </w:r>
          </w:p>
        </w:tc>
        <w:tc>
          <w:tcPr>
            <w:tcW w:w="1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E9EF05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0"/>
                <w:szCs w:val="10"/>
                <w:lang w:bidi="ar"/>
              </w:rPr>
              <w:t>2021</w:t>
            </w:r>
          </w:p>
        </w:tc>
        <w:tc>
          <w:tcPr>
            <w:tcW w:w="1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764A09" w14:textId="77777777" w:rsidR="000579A6" w:rsidRDefault="000579A6">
            <w:pPr>
              <w:rPr>
                <w:rFonts w:ascii="Times New Roman" w:eastAsia="SimSun" w:hAnsi="Times New Roman" w:cs="Times New Roman"/>
                <w:b/>
                <w:bCs/>
                <w:sz w:val="10"/>
                <w:szCs w:val="10"/>
              </w:rPr>
            </w:pPr>
          </w:p>
        </w:tc>
        <w:tc>
          <w:tcPr>
            <w:tcW w:w="1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0329B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0"/>
                <w:szCs w:val="10"/>
                <w:lang w:bidi="ar"/>
              </w:rPr>
              <w:t>1990</w:t>
            </w:r>
          </w:p>
        </w:tc>
        <w:tc>
          <w:tcPr>
            <w:tcW w:w="12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764214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0"/>
                <w:szCs w:val="10"/>
                <w:lang w:bidi="ar"/>
              </w:rPr>
              <w:t>2021</w:t>
            </w:r>
          </w:p>
        </w:tc>
        <w:tc>
          <w:tcPr>
            <w:tcW w:w="1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5D8BCB" w14:textId="77777777" w:rsidR="000579A6" w:rsidRDefault="000579A6">
            <w:pPr>
              <w:rPr>
                <w:rFonts w:ascii="Times New Roman" w:eastAsia="SimSun" w:hAnsi="Times New Roman" w:cs="Times New Roman"/>
                <w:sz w:val="10"/>
                <w:szCs w:val="10"/>
              </w:rPr>
            </w:pPr>
          </w:p>
        </w:tc>
      </w:tr>
      <w:tr w:rsidR="000579A6" w14:paraId="1BAA2E85" w14:textId="77777777">
        <w:trPr>
          <w:trHeight w:val="312"/>
          <w:jc w:val="center"/>
        </w:trPr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9E2909" w14:textId="77777777" w:rsidR="000579A6" w:rsidRDefault="000579A6">
            <w:pPr>
              <w:rPr>
                <w:rFonts w:ascii="Times New Roman" w:eastAsia="SimSun" w:hAnsi="Times New Roman" w:cs="Times New Roman"/>
                <w:sz w:val="10"/>
                <w:szCs w:val="10"/>
              </w:rPr>
            </w:pPr>
          </w:p>
        </w:tc>
        <w:tc>
          <w:tcPr>
            <w:tcW w:w="11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198EF33" w14:textId="77777777" w:rsidR="000579A6" w:rsidRDefault="000579A6">
            <w:pPr>
              <w:rPr>
                <w:rFonts w:ascii="Times New Roman" w:eastAsia="SimSun" w:hAnsi="Times New Roman" w:cs="Times New Roman"/>
                <w:sz w:val="10"/>
                <w:szCs w:val="10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31D4275" w14:textId="77777777" w:rsidR="000579A6" w:rsidRDefault="000579A6">
            <w:pPr>
              <w:rPr>
                <w:rFonts w:ascii="Times New Roman" w:eastAsia="SimSun" w:hAnsi="Times New Roman" w:cs="Times New Roman"/>
                <w:sz w:val="10"/>
                <w:szCs w:val="10"/>
              </w:rPr>
            </w:pPr>
          </w:p>
        </w:tc>
        <w:tc>
          <w:tcPr>
            <w:tcW w:w="11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8B4E8F" w14:textId="77777777" w:rsidR="000579A6" w:rsidRDefault="000579A6">
            <w:pPr>
              <w:rPr>
                <w:rFonts w:ascii="Times New Roman" w:eastAsia="SimSun" w:hAnsi="Times New Roman" w:cs="Times New Roman"/>
                <w:sz w:val="10"/>
                <w:szCs w:val="10"/>
              </w:rPr>
            </w:pPr>
          </w:p>
        </w:tc>
        <w:tc>
          <w:tcPr>
            <w:tcW w:w="12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F51856F" w14:textId="77777777" w:rsidR="000579A6" w:rsidRDefault="000579A6">
            <w:pPr>
              <w:rPr>
                <w:rFonts w:ascii="Times New Roman" w:eastAsia="SimSun" w:hAnsi="Times New Roman" w:cs="Times New Roman"/>
                <w:sz w:val="10"/>
                <w:szCs w:val="10"/>
              </w:rPr>
            </w:pPr>
          </w:p>
        </w:tc>
        <w:tc>
          <w:tcPr>
            <w:tcW w:w="12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578EA16" w14:textId="77777777" w:rsidR="000579A6" w:rsidRDefault="000579A6">
            <w:pPr>
              <w:rPr>
                <w:rFonts w:ascii="Times New Roman" w:eastAsia="SimSun" w:hAnsi="Times New Roman" w:cs="Times New Roman"/>
                <w:sz w:val="10"/>
                <w:szCs w:val="10"/>
              </w:rPr>
            </w:pPr>
          </w:p>
        </w:tc>
        <w:tc>
          <w:tcPr>
            <w:tcW w:w="1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B92416" w14:textId="77777777" w:rsidR="000579A6" w:rsidRDefault="000579A6">
            <w:pPr>
              <w:rPr>
                <w:rFonts w:ascii="Times New Roman" w:eastAsia="SimSun" w:hAnsi="Times New Roman" w:cs="Times New Roman"/>
                <w:sz w:val="10"/>
                <w:szCs w:val="10"/>
              </w:rPr>
            </w:pPr>
          </w:p>
        </w:tc>
      </w:tr>
      <w:tr w:rsidR="000579A6" w14:paraId="1393AD18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AC7659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African Union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90C09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145.47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(48.53 to 213.19)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3A764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117.78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(37.22 to 177.13)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D8EFB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-0.74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(-0.79 to -0.7)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7027F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3343.19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(1042.69 to 4878.22)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BA710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2660.32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(765.89 to 3971.50)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8EA66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-0.82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(-0.87 to -0.78)</w:t>
            </w:r>
          </w:p>
        </w:tc>
      </w:tr>
      <w:tr w:rsidR="000579A6" w14:paraId="2D6DBC35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364312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Algeria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BFAC2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211.38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(46.48 to 319.7)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3BD9A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134.49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(33.44 to 210.39)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419260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-1.45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(-1.52 to -1.38)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D4658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4167.08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(886.06 to 6157.17)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48ED5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2600.14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(630.54 to 4057.16)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C562D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-1.72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(-1.82 to -1.62)</w:t>
            </w:r>
          </w:p>
        </w:tc>
      </w:tr>
      <w:tr w:rsidR="000579A6" w14:paraId="4B99B91E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5D9F88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Angola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1FFA2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179.79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(77.7 to 259.61)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CCA35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124.64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(49.8 to 187.24)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A29C6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-1.69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(-1.86 to -1.51)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57729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4220.55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(1734.27 to 6152.03)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D4BE4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2729.35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(984.73 to 4084.47)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94DAC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-1.93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(-2.11 to -1.75)</w:t>
            </w:r>
          </w:p>
        </w:tc>
      </w:tr>
      <w:tr w:rsidR="000579A6" w14:paraId="21CAB7AF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35F8FE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Benin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20B99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93.05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(30.02 to 143.71)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7C5E1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83.25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(26.81 to 129.98)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32BE2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-0.38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(-0.47 to -0.29)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B676B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2166.67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(668.4 to 3307.22)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F48D4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1934.42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(576.81 to 2983.7)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DC342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-0.43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(-0.53 to -0.33)</w:t>
            </w:r>
          </w:p>
        </w:tc>
      </w:tr>
      <w:tr w:rsidR="000579A6" w14:paraId="6306144F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8F5686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Botswana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B3EBB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154.95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(63.79 to 234.45)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67E99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110.18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(46.21 to 162.44)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79DCD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-0.98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(-1.22 to -0.75)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18FAE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3500.55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(1404.19 to 5230.95)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5EDDA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2458.61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(950.28 to 3664.56)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6AA9E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-1.12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(-1.35 to -0.89)</w:t>
            </w:r>
          </w:p>
        </w:tc>
      </w:tr>
      <w:tr w:rsidR="000579A6" w14:paraId="0911F8B7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B45F66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Burkina Faso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0B009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119.25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(43.49 to 175.79)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21C69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126.2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(48.97 to 186.21)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CB873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0.43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(0.34 to 0.52)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0FEB7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2770.63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(981.43 to 4049.86)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C989A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2884.49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(1078.41 to 4230.65)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B1A4F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0.34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(0.27 to 0.4)</w:t>
            </w:r>
          </w:p>
        </w:tc>
      </w:tr>
      <w:tr w:rsidR="000579A6" w14:paraId="5AE57958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17F305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Burundi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6D50D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175.62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(65.63 to 268.11)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C42C6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116.16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(40.66 to 176.12)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E7C6B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-1.89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(-2.11 to -1.67)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BEC11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4146.76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(1341.22 to 6313.09)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02065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2634.06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(870.62 to 3994.28)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BAFF6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-2.04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(-2.27 to -1.8)</w:t>
            </w:r>
          </w:p>
        </w:tc>
      </w:tr>
      <w:tr w:rsidR="000579A6" w14:paraId="2D809E89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06D1E2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Cabo Verde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29BDD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72.27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(21.34 to 113.41)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63CF0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83.97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(17.77 to 140.29)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08DED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0.02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(-0.32 to 0.35)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59752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1773.12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(528.94 to 2736.55)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F163D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1869.91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(408.31 to 3115.73)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8F176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-0.21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(-0.46 to 0.05)</w:t>
            </w:r>
          </w:p>
        </w:tc>
      </w:tr>
      <w:tr w:rsidR="000579A6" w14:paraId="267E6DC4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A4EAD6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Cameroon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5E6A9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90.33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(31.7 to 138.34)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2CAC9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87.4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(23.49 to 146.84)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E75AC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-0.30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(-0.57 to -0.02)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9175D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2042.98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(669.88 to 3056.99)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6320E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2019.81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(481.55 to 3416.49)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F34A8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-0.24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(-0.55 to 0.06)</w:t>
            </w:r>
          </w:p>
        </w:tc>
      </w:tr>
      <w:tr w:rsidR="000579A6" w14:paraId="4EB20688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B45BA7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Central African Republic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0E4A6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210.17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(63.18 to 315.08)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494AF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193.39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(66.28 to 297.83)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CD3DF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-0.33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(-0.39 to -0.28)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CE357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5033.3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(1347.73 to 7504.93)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E529A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4669.73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(1489.12 to 7180.58)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7C0AA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-0.33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(-0.39 to -0.26)</w:t>
            </w:r>
          </w:p>
        </w:tc>
      </w:tr>
      <w:tr w:rsidR="000579A6" w14:paraId="7E632FF4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EB1630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Chad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30D24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124.82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(41.66 to 186)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005D6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143.65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(50.13 to 220.94)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0C810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0.38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(0.14 to 0.61)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BDC08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2967.86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(975.4 to 4379.87)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8EF71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3485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(1172.85 to 5301.95)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AA329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0.43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(0.19 to 0.68)</w:t>
            </w:r>
          </w:p>
        </w:tc>
      </w:tr>
      <w:tr w:rsidR="000579A6" w14:paraId="082EFF5B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E339BD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Comoros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EDD4F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146.76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(64.47 to 220.07)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10672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112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(43.82 to 172.16)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52A92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-1.11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(-1.27 to -0.95)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2EF59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3376.9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(1332.39 to 5127.47)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8F4CF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2544.45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(936.43 to 3850.24)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8937D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-1.17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(-1.36 to -0.98)</w:t>
            </w:r>
          </w:p>
        </w:tc>
      </w:tr>
      <w:tr w:rsidR="000579A6" w14:paraId="4D4C2822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E0702E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Congo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0729C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205.71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(61.42 to 310.88)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DA8EE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162.14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(58.12 to 252.81)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A9CAC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-1.04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(-1.17 to -0.91)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D5F6D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4788.59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(1252.29 to 7241.57)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6C2E5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3679.4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(1072.25 to 5815.68)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3A7FF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-1.16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(-1.31 to -1.02)</w:t>
            </w:r>
          </w:p>
        </w:tc>
      </w:tr>
      <w:tr w:rsidR="000579A6" w14:paraId="141A4839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DAC6E6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Coted'Ivoire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152FC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102.18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(19.01 to 159.84)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D6B99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100.85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(22.92 to 163.61)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9A969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-0.11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(-0.33 to 0.12)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901CA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2374.38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(362.35 to 3701.89)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A8584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2376.63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(517.01 to 3854.22)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4EC64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-0.08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(-0.31 to 0.14)</w:t>
            </w:r>
          </w:p>
        </w:tc>
      </w:tr>
      <w:tr w:rsidR="000579A6" w14:paraId="1709A5E6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F517AC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Democratic Republic of the Congo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E0672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139.01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(29.69 to 225.09)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E33AB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145.52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(40.61 to 221.66)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501A4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0.08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(0.02 to 0.14)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0CFE8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3217.17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(587.56 to 5182.99)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8DF1F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3284.97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(832.47 to 5040.33)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875D0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-0.01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(-0.08 to 0.05)</w:t>
            </w:r>
          </w:p>
        </w:tc>
      </w:tr>
      <w:tr w:rsidR="000579A6" w14:paraId="2F6F0411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82E2AC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lastRenderedPageBreak/>
              <w:t>Djibouti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2C771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157.15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(78.6 to 223.87)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E1F39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136.6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(59.47 to 210.79)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4BBFB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-0.65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(-0.73 to -0.57)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0624E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3505.21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(1668.62 to 5005.08)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C344F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3024.25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(1219.39 to 4716.33)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3A237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-0.69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(-0.78 to -0.59)</w:t>
            </w:r>
          </w:p>
        </w:tc>
      </w:tr>
      <w:tr w:rsidR="000579A6" w14:paraId="3BE4B31C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0FBBB7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Egypt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52D1E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242.77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(16.46 to 373.56)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4AEA9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163.9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(-15.08 to 293.12)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17CAF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-0.83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(-1.02 to -0.65)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D1A96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5111.09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(119.18 to 7748.76)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5D18E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3631.95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(-402.01 to 6443.7)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90539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-0.78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(-0.94 to -0.61)</w:t>
            </w:r>
          </w:p>
        </w:tc>
      </w:tr>
      <w:tr w:rsidR="000579A6" w14:paraId="445E517B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FB8036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Equatorial Guinea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68522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198.31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(62.58 to 301.75)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23742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112.95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(32.45 to 194.65)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2D11C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-2.30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(-2.76 to -1.85)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0EFB8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4679.86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(1370.34 to 7221.43)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D2FD9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2533.82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(591.71 to 4411.49)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5699F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-2.49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(-2.98 to -2)</w:t>
            </w:r>
          </w:p>
        </w:tc>
      </w:tr>
      <w:tr w:rsidR="000579A6" w14:paraId="0EBB6273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168BC1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Eritrea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059BF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202.5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(99.67 to 287.5)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3D679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155.13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(64.35 to 235.41)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BCC8C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-0.89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(-0.95 to -0.84)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70475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4774.92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(2129.98 to 6849.12)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6E0A3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3473.38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(1293.24 to 5325.54)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8B5EA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-1.05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(-1.13 to -0.98)</w:t>
            </w:r>
          </w:p>
        </w:tc>
      </w:tr>
      <w:tr w:rsidR="000579A6" w14:paraId="229780A7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5BC7C3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Eswatini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F62AC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153.03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(59.55 to 222.26)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D454F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159.57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(57.12 to 251.12)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CB2EA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0.61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(0.09 to 1.14)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CA016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3456.6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(1291.06 to 4969.3)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A5BDE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3852.44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(1184.87 to 6075.8)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72A10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0.78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(0.19 to 1.37)</w:t>
            </w:r>
          </w:p>
        </w:tc>
      </w:tr>
      <w:tr w:rsidR="000579A6" w14:paraId="34BC8CB3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92F3F9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Ethiopia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A845A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207.98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(101.04 to 291.44)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85B6F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108.16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(49.56 to 155.58)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C8252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-2.57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(-2.73 to -2.4)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4513D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4999.89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(2267.79 to 7009.15)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17096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2416.85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(1018.99 to 3484.03)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D1913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-2.84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(-3.01 to -2.66)</w:t>
            </w:r>
          </w:p>
        </w:tc>
      </w:tr>
      <w:tr w:rsidR="000579A6" w14:paraId="604FCFCF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06E7ED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Gabon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044FA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131.97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(47.65 to 201.27)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707BD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122.58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(44.36 to 192.67)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4B5CC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-0.36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(-0.51 to -0.21)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32A27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2927.29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(1012.08 to 4389.26)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90AD2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2695.45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(842.13 to 4258.53)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4F111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-0.39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(-0.54 to -0.24)</w:t>
            </w:r>
          </w:p>
        </w:tc>
      </w:tr>
      <w:tr w:rsidR="000579A6" w14:paraId="147B45A4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0E42F5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Gambia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F8C8B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123.93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(33.73 to 193.17)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39D40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145.96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(32.65 to 230.3)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88C50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0.43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(0.3 to 0.56)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FB49F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2944.95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(765.16 to 4562.63)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51CAA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3416.9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(807.73 to 5302.95)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D7F91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0.34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(0.18 to 0.5)</w:t>
            </w:r>
          </w:p>
        </w:tc>
      </w:tr>
      <w:tr w:rsidR="000579A6" w14:paraId="04DF3C41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82B621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Ghana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5F116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124.23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(26.42 to 195.53)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2C733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92.8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(24.27 to 152.78)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4CDF0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-1.06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(-1.16 to -0.95)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158F9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2965.06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(560.64 to 4660.09)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31C76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2188.54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(517.74 to 3583.45)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BC964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-1.06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(-1.16 to -0.96)</w:t>
            </w:r>
          </w:p>
        </w:tc>
      </w:tr>
      <w:tr w:rsidR="000579A6" w14:paraId="123C54B4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173E2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Guinea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B7AB3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84.78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(21.94 to 137.63)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30496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96.61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(23.52 to 158.11)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7CDEE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0.62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(0.43 to 0.81)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7FAF0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1955.88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(480.41 to 3146.85)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69EC4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2244.96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(525.1 to 3674.17)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9AC9C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0.63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(0.45 to 0.81)</w:t>
            </w:r>
          </w:p>
        </w:tc>
      </w:tr>
      <w:tr w:rsidR="000579A6" w14:paraId="2450B53B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F8A3CB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Guinea-Bissau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47B1E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179.34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(45.08 to 279.73)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802BE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173.92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(43.55 to 264.2)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211FF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-0.01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(-0.11 to 0.09)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D4723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4491.54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(1122.6 to 6873.37)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2F85D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4222.43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(1070.22 to 6327.93)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2DA64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-0.13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(-0.23 to -0.02)</w:t>
            </w:r>
          </w:p>
        </w:tc>
      </w:tr>
      <w:tr w:rsidR="000579A6" w14:paraId="53C389CC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455E3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Kenya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3B5BC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72.46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(35.76 to 104.54)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3C192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84.22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(36.6 to 127.66)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9D309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0.85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(0.7 to 0.99)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5F4CF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1581.49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(705.47 to 2298.6)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181CF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1788.11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(701.03 to 2714.3)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1BC78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0.72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(0.55 to 0.89)</w:t>
            </w:r>
          </w:p>
        </w:tc>
      </w:tr>
      <w:tr w:rsidR="000579A6" w14:paraId="3292CDBA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F8A309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Lesotho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764C9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115.11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(51.61 to 166)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65513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184.89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(78.56 to 273.31)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E9775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2.45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(1.95 to 2.96)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93D53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2518.7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(1077.92 to 3616.41)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686B7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4374.94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(1774.61 to 6507.19)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EE7F3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2.67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(2.14 to 3.2)</w:t>
            </w:r>
          </w:p>
        </w:tc>
      </w:tr>
      <w:tr w:rsidR="000579A6" w14:paraId="46EAF8DB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4EB184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Liberia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0E84F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113.78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(32.38 to 175.17)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0F4A7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127.74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(41.55 to 204.88)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A8E8E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0.25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(0.1 to 0.4)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FB19A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2618.36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(697 to 4034.56)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1385D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2998.24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(896.05 to 4782.07)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034E9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0.30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(0.15 to 0.46)</w:t>
            </w:r>
          </w:p>
        </w:tc>
      </w:tr>
      <w:tr w:rsidR="000579A6" w14:paraId="4B90004F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F59C90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Libya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81880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92.63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(26.12 to 142.66)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4C4BC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115.79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(39.81 to 182.12)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033BC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1.16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(0.98 to 1.35)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19F7B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2215.25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(607.56 to 3345.02)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413C4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2835.74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(934.24 to 4447.41)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B2C08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1.11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(0.95 to 1.28)</w:t>
            </w:r>
          </w:p>
        </w:tc>
      </w:tr>
      <w:tr w:rsidR="000579A6" w14:paraId="11711658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E68C2A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Madagascar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01108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183.63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(96.88 to 253.64)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E324C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170.02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(70.9 to 256.66)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064F5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-0.41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(-0.48 to -0.34)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1F8CC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4265.79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(2121.76 to 5970.75)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69BBD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3907.67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(1470.03 to 5861.69)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58DF0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-0.44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(-0.51 to -0.36)</w:t>
            </w:r>
          </w:p>
        </w:tc>
      </w:tr>
      <w:tr w:rsidR="000579A6" w14:paraId="45C4D1C1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A72D8A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Malawi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EF533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120.08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(49.07 to 179.1)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58542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118.36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(39.74 to 177.84)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A20B1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-0.35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(-0.57 to -0.14)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90CC9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2727.38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(965.19 to 4060.78)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05CF7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2690.98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(812.52 to 4077.57)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F5DA4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-0.39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(-0.63 to -0.15)</w:t>
            </w:r>
          </w:p>
        </w:tc>
      </w:tr>
      <w:tr w:rsidR="000579A6" w14:paraId="5FC2476C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AFB6D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Mali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06859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110.11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(37.73 to 166.16)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3FB4C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90.06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(26.2 to 137.8)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06A4E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-0.57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(-0.65 to -0.48)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F1531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2694.73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(881.27 to 4026.57)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0D680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2258.76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(649.42 to 3379.64)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5CCA1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-0.51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(-0.6 to -0.42)</w:t>
            </w:r>
          </w:p>
        </w:tc>
      </w:tr>
      <w:tr w:rsidR="000579A6" w14:paraId="5CB40A0F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3ADD5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Mauritania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4B2A0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175.28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(62.02 to 256.29)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972D7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136.24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(57.34 to 207.22)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B75A6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-1.07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(-1.2 to -0.93)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1357F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4071.31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(1453.41 to 5815.45)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235E7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3018.88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(1255.52 to 4547.49)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EB3DF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-1.22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(-1.35 to -1.08)</w:t>
            </w:r>
          </w:p>
        </w:tc>
      </w:tr>
      <w:tr w:rsidR="000579A6" w14:paraId="7739F6C4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1F2D49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Mauritius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D36BD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217.47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(123.27 to 294.92)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DD0B0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118.85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(65.5 to 165.05)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FCAF9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-2.11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(-2.25 to -1.96)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E8CF2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5285.62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(3014.87 to 7076.64)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5F035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3000.46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(1622.65 to 4160.3)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0F54E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-1.95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(-2.09 to -1.8)</w:t>
            </w:r>
          </w:p>
        </w:tc>
      </w:tr>
      <w:tr w:rsidR="000579A6" w14:paraId="54B2385C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5BCA1E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Morocco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9C1FE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191.18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(39.83 to 288.44)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813DA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145.48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(27.53 to 238.54)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27343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-0.89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(-1.01 to -0.76)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0B084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4502.32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(915.62 to 6657.87)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48A37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3376.75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(635.08 to 5429.89)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B4F89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-0.98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(-1.1 to -0.86)</w:t>
            </w:r>
          </w:p>
        </w:tc>
      </w:tr>
      <w:tr w:rsidR="000579A6" w14:paraId="044D89C7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4290A6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Mozambique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80B0E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150.4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(75.39 to 213.07)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0ED96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151.65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(71.76 to 225.43)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B6C4D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0.41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(0.27 to 0.55)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AB561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3319.04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(1475.9 to 4714.98)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1250E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3413.43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(1495.4 to 5063.91)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B574C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0.47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(0.33 to 0.62)</w:t>
            </w:r>
          </w:p>
        </w:tc>
      </w:tr>
      <w:tr w:rsidR="000579A6" w14:paraId="67AA75A5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DAB537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lastRenderedPageBreak/>
              <w:t>Namibia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ADAA3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163.92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(67.68 to 233.65)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68ADD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136.81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(54.21 to 204.6)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E2F0F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-0.90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(-1.19 to -0.61)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43335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3721.2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(1471.2 to 5300.92)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152A8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2993.46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(1145.94 to 4492.41)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0D776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-1.08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(-1.4 to -0.77)</w:t>
            </w:r>
          </w:p>
        </w:tc>
      </w:tr>
      <w:tr w:rsidR="000579A6" w14:paraId="6A0E975A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17022D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Niger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F6760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94.39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(31.22 to 142.64)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1A495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82.27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(30.17 to 128.71)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7CC9A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-0.47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(-0.59 to -0.35)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4FE75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2222.21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(776.16 to 3275.73)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6B349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1925.12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(722.52 to 2989.31)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CCACD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(-0.63 to -0.37)</w:t>
            </w:r>
          </w:p>
        </w:tc>
      </w:tr>
      <w:tr w:rsidR="000579A6" w14:paraId="367B110B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CD1583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Nigeria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3163B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101.2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(32 to 160.56)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CB060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77.65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(19.35 to 122.93)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B2E3E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-1.09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(-1.24 to -0.94)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DDF8F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2237.15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(653.27 to 3519.18)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DA4488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1732.17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(414.75 to 2736.71)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807E5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-1.06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(-1.2 to -0.91)</w:t>
            </w:r>
          </w:p>
        </w:tc>
      </w:tr>
      <w:tr w:rsidR="000579A6" w14:paraId="2D539448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49932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Rwanda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9E6BC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195.2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(87.57 to 294.01)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995E6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91.71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(39.36 to 144.7)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C7563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-3.53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(-3.95 to -3.11)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43F3D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4544.89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(1788 to 6811.17)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EE7A3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1909.37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(680.32 to 3053.8)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D3543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-4.01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(-4.47 to -3.55)</w:t>
            </w:r>
          </w:p>
        </w:tc>
      </w:tr>
      <w:tr w:rsidR="000579A6" w14:paraId="18368FBF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A6C6C1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Sao Tome and Principe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7C8C3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84.47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(26 to 129.73)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1B372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87.48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(21.98 to 139.57)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1F969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0.16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(0.08 to 0.23)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E17E1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1995.03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(578.49 to 3047.43)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AE302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2063.34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(465.15 to 3310.86)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79802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0.03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(-0.08 to 0.15)</w:t>
            </w:r>
          </w:p>
        </w:tc>
      </w:tr>
      <w:tr w:rsidR="000579A6" w14:paraId="47F4E5BD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035469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Senegal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E2BFA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121.96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(31.19 to 193.55)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DFB34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109.72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(35.6 to 178.99)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EE715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-0.42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(-0.51 to -0.34)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7DDC0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2913.74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(753.6 to 4545.68)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6E5C3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2555.39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(799.66 to 4106.29)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D3FF4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-0.44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(-0.54 to -0.35)</w:t>
            </w:r>
          </w:p>
        </w:tc>
      </w:tr>
      <w:tr w:rsidR="000579A6" w14:paraId="2BD56D37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91E5E2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Seychelles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0FA80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167.64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(83.34 to 228.77)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AD2F6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104.67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(49.25 to 147.69)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FFE0E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-1.40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(-1.51 to -1.29)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64B68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3910.1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(1672.91 to 5409.14)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BADEA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2368.48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(940.83 to 3368.96)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FCEB2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-1.53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(-1.63 to -1.42)</w:t>
            </w:r>
          </w:p>
        </w:tc>
      </w:tr>
      <w:tr w:rsidR="000579A6" w14:paraId="3C77C480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5CBA61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Sierra Leone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B02C7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102.71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(16.09 to 169.11)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A6456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100.68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(19.45 to 166.92)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C0F2B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0.11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(-0.12 to 0.33)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2BDA6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2407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(362.01 to 3917.77)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657FC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2396.75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(433.56 to 3930.65)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E496B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0.18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(-0.04 to 0.4)</w:t>
            </w:r>
          </w:p>
        </w:tc>
      </w:tr>
      <w:tr w:rsidR="000579A6" w14:paraId="58CB890D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9BA354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Somalia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9B736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191.73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(95.02 to 277.74)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A8467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158.75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(68.1 to 238.29)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A3EE3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-0.58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(-0.62 to -0.54)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F77E0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4500.19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(2028.48 to 6580.46)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AB2FD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3728.53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(1481.98 to 5574.23)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574A5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-0.64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(-0.68 to -0.59)</w:t>
            </w:r>
          </w:p>
        </w:tc>
      </w:tr>
      <w:tr w:rsidR="000579A6" w14:paraId="763CF045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355A05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South Africa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F4598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88.2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(32.28 to 126.53)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1AA36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106.96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(46.95 to 152.19)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FB4B5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0.59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(0.19 to 1)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86D10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2224.02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(765.62 to 3126.23)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0DD3C2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2490.51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(1035.3 to 3552.86)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8187A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0.36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(-0.01 to 0.73)</w:t>
            </w:r>
          </w:p>
        </w:tc>
      </w:tr>
      <w:tr w:rsidR="000579A6" w14:paraId="0A3A8138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ADA7D8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South Sudan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0E84A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135.57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(63.76 to 200.76)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02CD2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120.1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(53.48 to 189.82)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84777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-0.62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(-0.86 to -0.37)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E8734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3047.98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(1251.37 to 4617.97)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9AB96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2747.69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(1081.2 to 4388.73)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C7FCC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-0.58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(-0.85 to -0.31)</w:t>
            </w:r>
          </w:p>
        </w:tc>
      </w:tr>
      <w:tr w:rsidR="000579A6" w14:paraId="6F9091F4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17C0A0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Sudan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99695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242.47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(41.48 to 368.77)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6BDED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172.06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(26.17 to 284.35)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4FC89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-1.30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(-1.37 to -1.23)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CEFDB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5823.74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(866.62 to 8907.69)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E8483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4014.23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(549.83 to 6575.15)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26838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-1.38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(-1.45 to -1.32)</w:t>
            </w:r>
          </w:p>
        </w:tc>
      </w:tr>
      <w:tr w:rsidR="000579A6" w14:paraId="5B10F782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83C3B8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Togo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C43D2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126.47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(36.58 to 198.51)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6AC0D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133.43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(41.88 to 214.24)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757A8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0.10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(-0.07 to 0.27)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EA9F9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3007.53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(853.52 to 4688.95)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F9BBE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3160.33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(969.33 to 5005.48)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A94D8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0.11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(-0.07 to 0.29)</w:t>
            </w:r>
          </w:p>
        </w:tc>
      </w:tr>
      <w:tr w:rsidR="000579A6" w14:paraId="2BE30D31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4F4158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Tunisia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EB046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132.66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(31.74 to 202.25)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14E93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91.48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(19.32 to 158.56)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44B2B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-1.45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(-1.53 to -1.38)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89AD8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2790.3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(651.07 to 4210.51)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D264EB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2038.15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(378.58 to 3507.45)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76352F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-1.27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(-1.35 to -1.2)</w:t>
            </w:r>
          </w:p>
        </w:tc>
      </w:tr>
      <w:tr w:rsidR="000579A6" w14:paraId="32962475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07DC9D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Uganda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B5CFD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103.48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(35.12 to 165.01)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F2E48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82.66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(26.57 to 132.63)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35500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-1.28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(-1.51 to -1.05)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4BFF9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2329.04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(715.77 to 3683.01)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996F5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1846.38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(526.82 to 2961.25)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523A6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-1.39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(-1.64 to -1.13)</w:t>
            </w:r>
          </w:p>
        </w:tc>
      </w:tr>
      <w:tr w:rsidR="000579A6" w14:paraId="6E3DB7BD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5015D1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United Republic of Tanzania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5D2B39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123.26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(59.42 to 178.25)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500AD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105.12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(39.92 to 164.34)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BBB6FD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-0.73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(-0.8 to -0.65)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67D14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2712.87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(1155.11 to 3937.27)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D3F0E0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2246.13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(734.33 to 3527.54)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CC8CAE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-0.87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(-0.97 to -0.78)</w:t>
            </w:r>
          </w:p>
        </w:tc>
      </w:tr>
      <w:tr w:rsidR="000579A6" w14:paraId="5C527253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0BEC745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Zambia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EF746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174.4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(92.51 to 247.17)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51D1E3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165.05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(76.54 to 249.08)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EDC0F7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-0.48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(-0.64 to -0.33)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1092D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3887.47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(1828.71 to 5532.8)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DEAE3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3663.3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(1511.6 to 5609.4)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CDE83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-0.55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(-0.73 to -0.38)</w:t>
            </w:r>
          </w:p>
        </w:tc>
      </w:tr>
      <w:tr w:rsidR="000579A6" w14:paraId="44EE900A" w14:textId="77777777">
        <w:trPr>
          <w:jc w:val="center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1F8CD0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Zimbabwe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DDFDC1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116.81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(43.22 to 175.03)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5C8CC8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164.48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(61.85 to 251.83)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91D34A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1.71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(1.2 to 2.23)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637076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2540.82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(937.59 to 3803.79)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DE29A4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3923.01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(1435.64 to 6027.27)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F0836C" w14:textId="77777777" w:rsidR="000579A6" w:rsidRDefault="00000000">
            <w:pPr>
              <w:widowControl/>
              <w:textAlignment w:val="center"/>
              <w:rPr>
                <w:rFonts w:ascii="Times New Roman" w:eastAsia="SimSun" w:hAnsi="Times New Roman" w:cs="Times New Roman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t>1.98</w:t>
            </w:r>
            <w:r>
              <w:rPr>
                <w:rFonts w:ascii="Times New Roman" w:eastAsia="SimSun" w:hAnsi="Times New Roman" w:cs="Times New Roman"/>
                <w:kern w:val="0"/>
                <w:sz w:val="10"/>
                <w:szCs w:val="10"/>
                <w:lang w:bidi="ar"/>
              </w:rPr>
              <w:br/>
              <w:t>(1.41 to 2.55)</w:t>
            </w:r>
          </w:p>
        </w:tc>
      </w:tr>
    </w:tbl>
    <w:p w14:paraId="0F18A641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3FAEBE31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2DC32895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32F89A3F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06422C9F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33B6790C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7A4E9E6B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35205FA4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3601D84B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7FD3742F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6E1D1F17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6E3EA479" w14:textId="77777777" w:rsidR="000579A6" w:rsidRDefault="00000000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2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African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age-standardized</w:t>
      </w:r>
      <w:r>
        <w:rPr>
          <w:rFonts w:ascii="Times New Roman" w:hAnsi="Times New Roman" w:cs="Times New Roman"/>
        </w:rPr>
        <w:t xml:space="preserve"> SEVs in 1990, 2010, and 2021, and </w:t>
      </w:r>
      <w:r>
        <w:rPr>
          <w:rFonts w:ascii="Times New Roman" w:hAnsi="Times New Roman" w:cs="Times New Roman" w:hint="eastAsia"/>
        </w:rPr>
        <w:t>annualized</w:t>
      </w:r>
      <w:r>
        <w:rPr>
          <w:rFonts w:ascii="Times New Roman" w:hAnsi="Times New Roman" w:cs="Times New Roman"/>
        </w:rPr>
        <w:t xml:space="preserve"> rate of change over 1990–20</w:t>
      </w:r>
      <w:r>
        <w:rPr>
          <w:rFonts w:ascii="Times New Roman" w:hAnsi="Times New Roman" w:cs="Times New Roman" w:hint="eastAsia"/>
        </w:rPr>
        <w:t>10</w:t>
      </w:r>
      <w:r>
        <w:rPr>
          <w:rFonts w:ascii="Times New Roman" w:hAnsi="Times New Roman" w:cs="Times New Roman"/>
        </w:rPr>
        <w:t>, 20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0–</w:t>
      </w:r>
      <w:r>
        <w:rPr>
          <w:rFonts w:ascii="Times New Roman" w:hAnsi="Times New Roman" w:cs="Times New Roman" w:hint="eastAsia"/>
        </w:rPr>
        <w:t>20</w:t>
      </w:r>
      <w:r>
        <w:rPr>
          <w:rFonts w:ascii="Times New Roman" w:hAnsi="Times New Roman" w:cs="Times New Roman"/>
        </w:rPr>
        <w:t xml:space="preserve">21, and </w:t>
      </w:r>
      <w:r>
        <w:rPr>
          <w:rFonts w:ascii="Times New Roman" w:hAnsi="Times New Roman" w:cs="Times New Roman" w:hint="eastAsia"/>
        </w:rPr>
        <w:t>199</w:t>
      </w:r>
      <w:r>
        <w:rPr>
          <w:rFonts w:ascii="Times New Roman" w:hAnsi="Times New Roman" w:cs="Times New Roman"/>
        </w:rPr>
        <w:t>0–2</w:t>
      </w:r>
      <w:r>
        <w:rPr>
          <w:rFonts w:ascii="Times New Roman" w:hAnsi="Times New Roman" w:cs="Times New Roman" w:hint="eastAsia"/>
        </w:rPr>
        <w:t>02</w:t>
      </w:r>
      <w:r>
        <w:rPr>
          <w:rFonts w:ascii="Times New Roman" w:hAnsi="Times New Roman" w:cs="Times New Roman"/>
        </w:rPr>
        <w:t xml:space="preserve">1, by </w:t>
      </w:r>
      <w:r>
        <w:rPr>
          <w:rFonts w:ascii="Times New Roman" w:hAnsi="Times New Roman" w:cs="Times New Roman" w:hint="eastAsia"/>
        </w:rPr>
        <w:t>dietary</w:t>
      </w:r>
      <w:r>
        <w:rPr>
          <w:rFonts w:ascii="Times New Roman" w:hAnsi="Times New Roman" w:cs="Times New Roman"/>
        </w:rPr>
        <w:t xml:space="preserve"> risk factor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>Data in parentheses are 95% uncertainty intervals. SEV: summary exposure value</w:t>
      </w:r>
      <w:r>
        <w:rPr>
          <w:rFonts w:ascii="Times New Roman" w:hAnsi="Times New Roman" w:cs="Times New Roman" w:hint="eastAsia"/>
        </w:rPr>
        <w:t xml:space="preserve">; </w:t>
      </w:r>
      <w:r>
        <w:rPr>
          <w:rFonts w:ascii="Times New Roman" w:hAnsi="Times New Roman" w:cs="Times New Roman"/>
        </w:rPr>
        <w:t xml:space="preserve">ARC: </w:t>
      </w:r>
      <w:r>
        <w:rPr>
          <w:rFonts w:ascii="Times New Roman" w:hAnsi="Times New Roman" w:cs="Times New Roman" w:hint="eastAsia"/>
        </w:rPr>
        <w:t>annualized rate of change.</w:t>
      </w:r>
    </w:p>
    <w:p w14:paraId="74389E2E" w14:textId="77777777" w:rsidR="000579A6" w:rsidRDefault="000579A6">
      <w:pPr>
        <w:widowControl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0"/>
        <w:gridCol w:w="1001"/>
        <w:gridCol w:w="946"/>
        <w:gridCol w:w="961"/>
        <w:gridCol w:w="1164"/>
        <w:gridCol w:w="1136"/>
        <w:gridCol w:w="1361"/>
      </w:tblGrid>
      <w:tr w:rsidR="000579A6" w14:paraId="7CAE19FA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3B193E07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b/>
                <w:bCs/>
                <w:sz w:val="10"/>
                <w:szCs w:val="1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0"/>
                <w:szCs w:val="10"/>
              </w:rPr>
              <w:t>Risk_Factor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26D5AFF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b/>
                <w:bCs/>
                <w:sz w:val="10"/>
                <w:szCs w:val="1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0"/>
                <w:szCs w:val="10"/>
              </w:rPr>
              <w:t>SEV1990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848DB47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b/>
                <w:bCs/>
                <w:sz w:val="10"/>
                <w:szCs w:val="1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0"/>
                <w:szCs w:val="10"/>
              </w:rPr>
              <w:t>SEV2010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2E110930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b/>
                <w:bCs/>
                <w:sz w:val="10"/>
                <w:szCs w:val="1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0"/>
                <w:szCs w:val="10"/>
              </w:rPr>
              <w:t>SEV2021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E9A3A79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b/>
                <w:bCs/>
                <w:sz w:val="10"/>
                <w:szCs w:val="1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10"/>
                <w:szCs w:val="10"/>
              </w:rPr>
              <w:t>Annualized</w:t>
            </w:r>
            <w:r>
              <w:rPr>
                <w:rFonts w:ascii="Times New Roman" w:hAnsi="Times New Roman"/>
                <w:b/>
                <w:bCs/>
                <w:color w:val="000000"/>
                <w:sz w:val="10"/>
                <w:szCs w:val="10"/>
              </w:rPr>
              <w:t> rate of change 1990 to 2010(%)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DC20B19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b/>
                <w:bCs/>
                <w:sz w:val="10"/>
                <w:szCs w:val="1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10"/>
                <w:szCs w:val="10"/>
              </w:rPr>
              <w:t>Annualized</w:t>
            </w:r>
            <w:r>
              <w:rPr>
                <w:rFonts w:ascii="Times New Roman" w:hAnsi="Times New Roman"/>
                <w:b/>
                <w:bCs/>
                <w:color w:val="000000"/>
                <w:sz w:val="10"/>
                <w:szCs w:val="10"/>
              </w:rPr>
              <w:t> rate of change 2010 to 2021(%)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7830A16F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b/>
                <w:bCs/>
                <w:sz w:val="10"/>
                <w:szCs w:val="1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0"/>
                <w:szCs w:val="10"/>
              </w:rPr>
              <w:t>Annualised rate of change 1990 to 2021(%)</w:t>
            </w:r>
          </w:p>
        </w:tc>
      </w:tr>
      <w:tr w:rsidR="000579A6" w14:paraId="4C62603D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3E27995C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Dietary risks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0333CE9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40.31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(30.73 to 50.09)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8B46BFF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37.98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(28.53 to 48.22)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C9FD5B3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37.62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(28.05 to 47.81)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7AD6197A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-0.31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(-0.33 to -0.3)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029C5B47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-0.09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(-0.12 to -0.06)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366734E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-0.25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(-0.27 to -0.23)</w:t>
            </w:r>
          </w:p>
        </w:tc>
      </w:tr>
      <w:tr w:rsidR="000579A6" w14:paraId="0F13010A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7512DA06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low in fruits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6F431E86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45.33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(37.89 to 47.47)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7CF6EEBD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41.74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(35.30 to 43.82)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2831D6CD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40.90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(34.85 to 42.89)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B0A3FFB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-0.43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(-0.44 to -0.41)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73453AED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-0.18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(-0.24 to -0.11)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1F27F86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-0.39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(-0.41 to -0.37)</w:t>
            </w:r>
          </w:p>
        </w:tc>
      </w:tr>
      <w:tr w:rsidR="000579A6" w14:paraId="4238858C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671B8970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low in vegetables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26747F5B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33.90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(20.60 to 40.59)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E468E96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27.17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(17.01 to 32.94)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3D90A1A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27.34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(17.17 to 32.91)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86559B7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-1.15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(-1.25 to -1.04)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732FAC40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0.03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(-0.06 to 0.12)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06F00D3D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-0.72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(-0.84 to -0.6)</w:t>
            </w:r>
          </w:p>
        </w:tc>
      </w:tr>
      <w:tr w:rsidR="000579A6" w14:paraId="3D9D68DC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0D682208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low in whole grains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6EEE3C09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41.87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(34.42 to 46.74)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48208C6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43.60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(36.07 to 48.80)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B977629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43.75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(36.13 to 49.23)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0C9CE1C2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0.21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(0.2 to 0.22)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798D814D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0.02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(0.01 to 0.03)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4A65F28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0.15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(0.13 to 0.17)</w:t>
            </w:r>
          </w:p>
        </w:tc>
      </w:tr>
      <w:tr w:rsidR="000579A6" w14:paraId="5971F6C7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ACC85E7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low in nuts and seeds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7339E1C8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42.94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(41.41 to 45.07)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0E97A0F5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33.99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(32.68 to 35.79)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6A068EAC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31.36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(30.00 to 33.20)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89C5B1E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-1.17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(-1.23 to -1.12)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1604053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-0.79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(-0.86 to -0.72)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2490935C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-1.03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(-1.07 to -0.99)</w:t>
            </w:r>
          </w:p>
        </w:tc>
      </w:tr>
      <w:tr w:rsidR="000579A6" w14:paraId="48F01738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04151FA4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low in milk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396B86E8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62.67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(60.56 to 71.84)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6D235230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63.22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(61.14 to 72.00)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7F14E874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64.88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(62.89 to 73.76)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6026B56E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0.03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(0.02 to 0.05)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80B3093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0.23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(0.23 to 0.24)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70535BA7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0.12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(0.09 to 0.14)</w:t>
            </w:r>
          </w:p>
        </w:tc>
      </w:tr>
      <w:tr w:rsidR="000579A6" w14:paraId="0334235D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3DB79B6E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high in red meat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7D2ADDE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27.06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(0.00 to 37.19)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7864EE7E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29.04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(0.00 to 39.50)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31E579A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29.43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(0.00 to 39.71)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E13844A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0.33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(0.26 to 0.4)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DC6E073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0.12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(0.03 to 0.21)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319D8640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0.38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(0.34 to 0.42)</w:t>
            </w:r>
          </w:p>
        </w:tc>
      </w:tr>
      <w:tr w:rsidR="000579A6" w14:paraId="03B02F74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023D5FA9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high in processed meat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078B84B5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17.02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(13.35 to 17.94)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0E6EC19C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17.31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(13.80 to 18.21)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A062FD1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16.22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(13.00 to 17.07)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6A654AC5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0.15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(0.12 to 0.17)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AF25A22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-0.59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(-0.6 to -0.58)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E7899C6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-0.1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(-0.17 to -0.04)</w:t>
            </w:r>
          </w:p>
        </w:tc>
      </w:tr>
      <w:tr w:rsidR="000579A6" w14:paraId="44069285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919258C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high in sugar-sweetened beverages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74C22C5F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13.47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(11.06 to 14.30)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82D2169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16.92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(13.85 to 17.80)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6679E5F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18.76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(15.25 to 19.88)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60338B8F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1.16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(1.11 to 1.21)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347DE01D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0.98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(0.92 to 1.04)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C0B9957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1.17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(1.15 to 1.2)</w:t>
            </w:r>
          </w:p>
        </w:tc>
      </w:tr>
      <w:tr w:rsidR="000579A6" w14:paraId="77A715C3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B2FD215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low in fiber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049B3A56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36.07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(19.06 to 38.68)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219AC63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30.48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(16.12 to 32.98)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3DF7462E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26.45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(14.27 to 28.68)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24C21FC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-0.76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(-0.86 to -0.66)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DC0A121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-1.34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(-1.45 to -1.22)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71F24DFF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-1.1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(-1.19 to -1.01)</w:t>
            </w:r>
          </w:p>
        </w:tc>
      </w:tr>
      <w:tr w:rsidR="000579A6" w14:paraId="11284E13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FFAC9DB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low in seafood omega-3 fatty acids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331EC5AE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49.24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(40.20 to 58.59)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3E926600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40.63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(32.42 to 49.03)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15FD3E9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35.52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(28.04 to 43.28)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2451572E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-0.92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(-1.02 to -0.82)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F8A48C4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-1.24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(-1.37 to -1.11)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71664DD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-1.19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(-1.27 to -1.11)</w:t>
            </w:r>
          </w:p>
        </w:tc>
      </w:tr>
      <w:tr w:rsidR="000579A6" w14:paraId="092CFB4C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247F5EF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low in polyunsaturated fatty acids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2DB2B328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78.22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(44.99 to 90.10)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3B8FDD7F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75.98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(44.12 to 87.61)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931346B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75.64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(44.04 to 87.26)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0FB4BA33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-0.16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(-0.16 to -0.15)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2357FB63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-0.04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(-0.05 to -0.02)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0153DC09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-0.13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(-0.14 to -0.12)</w:t>
            </w:r>
          </w:p>
        </w:tc>
      </w:tr>
      <w:tr w:rsidR="000579A6" w14:paraId="49E48951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DB144AA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high in trans fatty acids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34A3F9A0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15.25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(13.56 to 16.62)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1AC3260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10.22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(8.94 to 11.23)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6155466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6.44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(5.34 to 7.45)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B537BC6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-1.61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(-2.15 to -1.08)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CC02B4A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-3.94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(-5.9 to -1.95)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3499BA2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-2.7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(-3.13 to -2.27)</w:t>
            </w:r>
          </w:p>
        </w:tc>
      </w:tr>
      <w:tr w:rsidR="000579A6" w14:paraId="3307561C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F74BEBE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high in sodium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CC66275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40.56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(12.55 to 78.60)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01BBD768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40.76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(12.20 to 79.72)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E436D67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39.97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(11.73 to 78.99)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BC8B9E0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0.01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 to 0.02)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7E8F8C5B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-0.18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(-0.18 to -0.17)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640871EC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-0.05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(-0.07 to -0.03)</w:t>
            </w:r>
          </w:p>
        </w:tc>
      </w:tr>
      <w:tr w:rsidR="000579A6" w14:paraId="13CA49C5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3B7F2ED0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low in calcium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933B5B6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25.08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(23.52 to 36.22)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6FCEB9EA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21.46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(19.98 to 31.33)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68BF4C0D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19.91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(18.49 to 29.06)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0DD58D48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-0.7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(-0.76 to -0.64)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499AE9D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-0.71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(-0.84 to -0.59)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26CCA45D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-0.83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(-0.88 to -0.79)</w:t>
            </w:r>
          </w:p>
        </w:tc>
      </w:tr>
      <w:tr w:rsidR="000579A6" w14:paraId="53C4C5A0" w14:textId="77777777">
        <w:trPr>
          <w:trHeight w:val="624"/>
          <w:jc w:val="center"/>
        </w:trPr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27CD711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Diet low in legumes</w:t>
            </w:r>
          </w:p>
        </w:tc>
        <w:tc>
          <w:tcPr>
            <w:tcW w:w="1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A53927A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39.60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(0.00 to 47.87)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32709FF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32.40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(0.00 to 39.49)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5BB72D8A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31.71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(0.00 to 39.00)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1D5ADFED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-1.09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(-1.13 to -1.04)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424D43F1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-0.2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(-0.25 to -0.15)</w:t>
            </w:r>
          </w:p>
        </w:tc>
        <w:tc>
          <w:tcPr>
            <w:tcW w:w="1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14:paraId="29343AE9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000000"/>
                <w:sz w:val="10"/>
                <w:szCs w:val="10"/>
              </w:rPr>
              <w:t>-0.79</w:t>
            </w:r>
            <w:r>
              <w:rPr>
                <w:rFonts w:ascii="Times New Roman" w:hAnsi="Times New Roman"/>
                <w:color w:val="000000"/>
                <w:sz w:val="10"/>
                <w:szCs w:val="10"/>
              </w:rPr>
              <w:br/>
              <w:t>(-0.87 to -0.71)</w:t>
            </w:r>
          </w:p>
        </w:tc>
      </w:tr>
    </w:tbl>
    <w:p w14:paraId="3EDE61D1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745B6ED5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72B7CE66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107603FD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1A83A7CD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47C9215D" w14:textId="77777777" w:rsidR="000579A6" w:rsidRDefault="00000000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Table 3. Age-standardized rates and estimated annual percentage change for diet-attributable diseases in Africa and Global, 1990 and 2021. DALYs: Disability-Adjusted Life Years; YLDs: Years Lived with Disability; YLLs: Years of Life Lost. 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3"/>
        <w:gridCol w:w="630"/>
        <w:gridCol w:w="684"/>
        <w:gridCol w:w="627"/>
        <w:gridCol w:w="670"/>
        <w:gridCol w:w="608"/>
        <w:gridCol w:w="689"/>
        <w:gridCol w:w="581"/>
        <w:gridCol w:w="672"/>
        <w:gridCol w:w="810"/>
        <w:gridCol w:w="860"/>
        <w:gridCol w:w="631"/>
        <w:gridCol w:w="853"/>
      </w:tblGrid>
      <w:tr w:rsidR="000579A6" w14:paraId="5CF0C060" w14:textId="77777777">
        <w:trPr>
          <w:trHeight w:val="304"/>
          <w:jc w:val="center"/>
        </w:trPr>
        <w:tc>
          <w:tcPr>
            <w:tcW w:w="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0A11C7FA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Location</w:t>
            </w:r>
          </w:p>
        </w:tc>
        <w:tc>
          <w:tcPr>
            <w:tcW w:w="516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67317778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8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8"/>
                <w:szCs w:val="10"/>
              </w:rPr>
              <w:t>Age-standardized rates per 100,000 population (95%UI)</w:t>
            </w:r>
          </w:p>
        </w:tc>
        <w:tc>
          <w:tcPr>
            <w:tcW w:w="31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6FC11287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8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8"/>
                <w:szCs w:val="10"/>
              </w:rPr>
              <w:t>Estimated annual percentage change from 1990 to 2021 (95%CI)</w:t>
            </w:r>
          </w:p>
        </w:tc>
      </w:tr>
      <w:tr w:rsidR="000579A6" w14:paraId="743C6604" w14:textId="77777777">
        <w:trPr>
          <w:trHeight w:val="369"/>
          <w:jc w:val="center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1B10FC1E" w14:textId="77777777" w:rsidR="000579A6" w:rsidRDefault="000579A6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26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75A4CB2F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1990</w:t>
            </w:r>
          </w:p>
        </w:tc>
        <w:tc>
          <w:tcPr>
            <w:tcW w:w="25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4E13C46E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2021</w:t>
            </w:r>
          </w:p>
        </w:tc>
        <w:tc>
          <w:tcPr>
            <w:tcW w:w="31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6763A1A0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EAPC (%)</w:t>
            </w:r>
          </w:p>
        </w:tc>
      </w:tr>
      <w:tr w:rsidR="000579A6" w14:paraId="5345DC49" w14:textId="77777777">
        <w:trPr>
          <w:trHeight w:val="263"/>
          <w:jc w:val="center"/>
        </w:trPr>
        <w:tc>
          <w:tcPr>
            <w:tcW w:w="6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4C22A110" w14:textId="77777777" w:rsidR="000579A6" w:rsidRDefault="000579A6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6789B528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Death rate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28F7B146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DALY rate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415899EE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YLD rate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7F160E95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YLL rate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0C3A6324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Death rate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36FA1D0B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DALY rate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3438F4FB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YLD rate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081B0DB0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YLL rate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10E8DDE0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Death rate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5094920C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DALY rate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6EB3AE9F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YLD rate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7E3F08E9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YLL rate</w:t>
            </w:r>
          </w:p>
        </w:tc>
      </w:tr>
      <w:tr w:rsidR="000579A6" w14:paraId="5938A085" w14:textId="77777777">
        <w:trPr>
          <w:trHeight w:val="947"/>
          <w:jc w:val="center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3A20D049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African Union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17E34C5A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145.47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(48.53 to 213.19)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05F4C548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3343.19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(1042.69 to 4878.22)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1A41118F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142.50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(42.49 to 229.77)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4D4B497B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3200.69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(988.04 to 4658.11)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5C4EC5CE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117.78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(37.22 to 177.13)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55074CAC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2660.32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(765.89 to 3971.50)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14153E59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197.19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(53.91 to 334.89)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0E05AA56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2463.13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(709.51 to 3683.23)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0A645C18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-0.74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(-0.79 to -0.7)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472DB6B2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-0.82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(-0.87 to -0.78)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3FC6AA6C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1.04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(1 to 1.08)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4384D052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-0.93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(-0.98 to -0.89)</w:t>
            </w:r>
          </w:p>
        </w:tc>
      </w:tr>
      <w:tr w:rsidR="000579A6" w14:paraId="3E032C7A" w14:textId="77777777">
        <w:trPr>
          <w:trHeight w:val="1653"/>
          <w:jc w:val="center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6C72FA23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Global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11F2F92B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134.11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(38.78 to 198.33)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314DA231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3047.99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(889.68 to 4408.01)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0A53F4CA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163.73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(53.75 to 259.39)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51E2ABB2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2884.26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(834.28 to 4153.29)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7FE19BFC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86.26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(23.35 to 128.98)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0D2A07F7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2074.81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(579.23 to 3038.38)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2080341F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214.41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(64.55 to 349.89)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715C553C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1860.40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(515.44 to 2711.44)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7E3EE60A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-1.54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(-1.59 to -1.49)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4E0C0897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-1.39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(-1.44 to -1.34)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3EB2658B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0.85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(0.83 to 0.88)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5" w:type="dxa"/>
              <w:bottom w:w="100" w:type="dxa"/>
              <w:right w:w="105" w:type="dxa"/>
            </w:tcMar>
            <w:vAlign w:val="center"/>
          </w:tcPr>
          <w:p w14:paraId="5CEE536C" w14:textId="77777777" w:rsidR="000579A6" w:rsidRDefault="00000000">
            <w:pPr>
              <w:pStyle w:val="NormalWeb"/>
              <w:widowControl/>
              <w:jc w:val="both"/>
              <w:rPr>
                <w:rFonts w:ascii="Times New Roman" w:hAnsi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t>-1.57</w:t>
            </w:r>
            <w:r>
              <w:rPr>
                <w:rFonts w:ascii="Times New Roman" w:eastAsia="Microsoft YaHei" w:hAnsi="Times New Roman"/>
                <w:color w:val="000000"/>
                <w:sz w:val="10"/>
                <w:szCs w:val="10"/>
              </w:rPr>
              <w:br/>
              <w:t>(-1.62 to -1.51)</w:t>
            </w:r>
          </w:p>
        </w:tc>
      </w:tr>
    </w:tbl>
    <w:p w14:paraId="1ACE20C9" w14:textId="77777777" w:rsidR="000579A6" w:rsidRDefault="000579A6">
      <w:pPr>
        <w:widowControl/>
        <w:rPr>
          <w:rFonts w:ascii="Times New Roman" w:hAnsi="Times New Roman" w:cs="Times New Roman"/>
        </w:rPr>
      </w:pPr>
    </w:p>
    <w:p w14:paraId="70CC780A" w14:textId="77777777" w:rsidR="000579A6" w:rsidRDefault="000579A6">
      <w:pPr>
        <w:widowControl/>
        <w:spacing w:line="360" w:lineRule="auto"/>
        <w:rPr>
          <w:rFonts w:ascii="Times New Roman" w:eastAsia="AdvOTf9433e2d" w:hAnsi="Times New Roman" w:cs="Times New Roman"/>
          <w:b/>
          <w:bCs/>
          <w:color w:val="FF0000"/>
          <w:kern w:val="0"/>
          <w:sz w:val="24"/>
          <w:lang w:bidi="ar"/>
        </w:rPr>
      </w:pPr>
    </w:p>
    <w:p w14:paraId="6F25FA3C" w14:textId="77777777" w:rsidR="000579A6" w:rsidRDefault="000579A6">
      <w:pPr>
        <w:widowControl/>
        <w:spacing w:line="360" w:lineRule="auto"/>
        <w:rPr>
          <w:rFonts w:ascii="Times New Roman" w:eastAsia="AdvOTf9433e2d" w:hAnsi="Times New Roman" w:cs="Times New Roman"/>
          <w:b/>
          <w:bCs/>
          <w:color w:val="FF0000"/>
          <w:kern w:val="0"/>
          <w:sz w:val="24"/>
          <w:lang w:bidi="ar"/>
        </w:rPr>
      </w:pPr>
    </w:p>
    <w:p w14:paraId="1EFDD180" w14:textId="77777777" w:rsidR="000579A6" w:rsidRDefault="000579A6">
      <w:pPr>
        <w:widowControl/>
        <w:spacing w:line="360" w:lineRule="auto"/>
        <w:rPr>
          <w:rFonts w:ascii="Times New Roman" w:eastAsia="AdvOTf9433e2d" w:hAnsi="Times New Roman" w:cs="Times New Roman"/>
          <w:b/>
          <w:bCs/>
          <w:color w:val="FF0000"/>
          <w:kern w:val="0"/>
          <w:sz w:val="24"/>
          <w:lang w:bidi="ar"/>
        </w:rPr>
      </w:pPr>
    </w:p>
    <w:p w14:paraId="0A5ADF2A" w14:textId="77777777" w:rsidR="000579A6" w:rsidRDefault="000579A6">
      <w:pPr>
        <w:widowControl/>
        <w:spacing w:line="360" w:lineRule="auto"/>
        <w:rPr>
          <w:rFonts w:ascii="Times New Roman" w:eastAsia="AdvOTf9433e2d" w:hAnsi="Times New Roman" w:cs="Times New Roman"/>
          <w:b/>
          <w:bCs/>
          <w:color w:val="FF0000"/>
          <w:kern w:val="0"/>
          <w:sz w:val="24"/>
          <w:lang w:bidi="ar"/>
        </w:rPr>
      </w:pPr>
    </w:p>
    <w:p w14:paraId="5B30028E" w14:textId="77777777" w:rsidR="000579A6" w:rsidRDefault="000579A6">
      <w:pPr>
        <w:widowControl/>
        <w:spacing w:line="360" w:lineRule="auto"/>
        <w:rPr>
          <w:rFonts w:ascii="Times New Roman" w:eastAsia="AdvOTf9433e2d" w:hAnsi="Times New Roman" w:cs="Times New Roman"/>
          <w:b/>
          <w:bCs/>
          <w:color w:val="FF0000"/>
          <w:kern w:val="0"/>
          <w:sz w:val="24"/>
          <w:lang w:bidi="ar"/>
        </w:rPr>
      </w:pPr>
    </w:p>
    <w:p w14:paraId="5BDEF98B" w14:textId="77777777" w:rsidR="000579A6" w:rsidRDefault="000579A6">
      <w:pPr>
        <w:widowControl/>
        <w:spacing w:line="360" w:lineRule="auto"/>
        <w:rPr>
          <w:rFonts w:ascii="Times New Roman" w:eastAsia="AdvOTf9433e2d" w:hAnsi="Times New Roman" w:cs="Times New Roman"/>
          <w:b/>
          <w:bCs/>
          <w:color w:val="FF0000"/>
          <w:kern w:val="0"/>
          <w:sz w:val="24"/>
          <w:lang w:bidi="ar"/>
        </w:rPr>
      </w:pPr>
    </w:p>
    <w:p w14:paraId="14184249" w14:textId="77777777" w:rsidR="000579A6" w:rsidRDefault="000579A6">
      <w:pPr>
        <w:widowControl/>
        <w:spacing w:line="360" w:lineRule="auto"/>
        <w:rPr>
          <w:rFonts w:ascii="Times New Roman" w:eastAsia="AdvOTf9433e2d" w:hAnsi="Times New Roman" w:cs="Times New Roman"/>
          <w:b/>
          <w:bCs/>
          <w:color w:val="FF0000"/>
          <w:kern w:val="0"/>
          <w:sz w:val="24"/>
          <w:lang w:bidi="ar"/>
        </w:rPr>
      </w:pPr>
    </w:p>
    <w:p w14:paraId="01B39682" w14:textId="77777777" w:rsidR="000579A6" w:rsidRDefault="000579A6">
      <w:pPr>
        <w:widowControl/>
        <w:spacing w:line="360" w:lineRule="auto"/>
        <w:rPr>
          <w:rFonts w:ascii="Times New Roman" w:eastAsia="AdvOTf9433e2d" w:hAnsi="Times New Roman" w:cs="Times New Roman"/>
          <w:b/>
          <w:bCs/>
          <w:color w:val="FF0000"/>
          <w:kern w:val="0"/>
          <w:sz w:val="24"/>
          <w:lang w:bidi="ar"/>
        </w:rPr>
      </w:pPr>
    </w:p>
    <w:p w14:paraId="61A19E3D" w14:textId="77777777" w:rsidR="000579A6" w:rsidRDefault="000579A6">
      <w:pPr>
        <w:widowControl/>
        <w:spacing w:line="360" w:lineRule="auto"/>
        <w:rPr>
          <w:rFonts w:ascii="Times New Roman" w:eastAsia="AdvOTf9433e2d" w:hAnsi="Times New Roman" w:cs="Times New Roman"/>
          <w:b/>
          <w:bCs/>
          <w:color w:val="FF0000"/>
          <w:kern w:val="0"/>
          <w:sz w:val="24"/>
          <w:lang w:bidi="ar"/>
        </w:rPr>
      </w:pPr>
    </w:p>
    <w:p w14:paraId="10408007" w14:textId="77777777" w:rsidR="000579A6" w:rsidRDefault="000579A6">
      <w:pPr>
        <w:widowControl/>
        <w:spacing w:line="360" w:lineRule="auto"/>
        <w:rPr>
          <w:rFonts w:ascii="Times New Roman" w:eastAsia="AdvOTf9433e2d" w:hAnsi="Times New Roman" w:cs="Times New Roman"/>
          <w:b/>
          <w:bCs/>
          <w:color w:val="FF0000"/>
          <w:kern w:val="0"/>
          <w:sz w:val="24"/>
          <w:lang w:bidi="ar"/>
        </w:rPr>
      </w:pPr>
    </w:p>
    <w:p w14:paraId="157C4C4F" w14:textId="77777777" w:rsidR="000579A6" w:rsidRDefault="000579A6">
      <w:pPr>
        <w:widowControl/>
        <w:spacing w:line="360" w:lineRule="auto"/>
        <w:rPr>
          <w:rFonts w:ascii="Times New Roman" w:eastAsia="AdvOTf9433e2d" w:hAnsi="Times New Roman" w:cs="Times New Roman"/>
          <w:b/>
          <w:bCs/>
          <w:color w:val="FF0000"/>
          <w:kern w:val="0"/>
          <w:sz w:val="24"/>
          <w:lang w:bidi="ar"/>
        </w:rPr>
      </w:pPr>
    </w:p>
    <w:p w14:paraId="42BFC69E" w14:textId="77777777" w:rsidR="000579A6" w:rsidRDefault="000579A6">
      <w:pPr>
        <w:widowControl/>
        <w:ind w:firstLineChars="200" w:firstLine="420"/>
        <w:rPr>
          <w:rFonts w:ascii="Times New Roman" w:hAnsi="Times New Roman" w:cs="Times New Roman"/>
        </w:rPr>
      </w:pPr>
    </w:p>
    <w:sectPr w:rsidR="000579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dvOTf9433e2d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430A088"/>
    <w:multiLevelType w:val="singleLevel"/>
    <w:tmpl w:val="A430A088"/>
    <w:lvl w:ilvl="0">
      <w:start w:val="25"/>
      <w:numFmt w:val="decimal"/>
      <w:suff w:val="space"/>
      <w:lvlText w:val="%1."/>
      <w:lvlJc w:val="left"/>
    </w:lvl>
  </w:abstractNum>
  <w:abstractNum w:abstractNumId="1" w15:restartNumberingAfterBreak="0">
    <w:nsid w:val="F343FA71"/>
    <w:multiLevelType w:val="singleLevel"/>
    <w:tmpl w:val="F343FA71"/>
    <w:lvl w:ilvl="0">
      <w:start w:val="18"/>
      <w:numFmt w:val="decimal"/>
      <w:suff w:val="space"/>
      <w:lvlText w:val="%1."/>
      <w:lvlJc w:val="left"/>
    </w:lvl>
  </w:abstractNum>
  <w:abstractNum w:abstractNumId="2" w15:restartNumberingAfterBreak="0">
    <w:nsid w:val="3EB6BEED"/>
    <w:multiLevelType w:val="singleLevel"/>
    <w:tmpl w:val="3EB6BEED"/>
    <w:lvl w:ilvl="0">
      <w:start w:val="1"/>
      <w:numFmt w:val="upperLetter"/>
      <w:suff w:val="space"/>
      <w:lvlText w:val="%1."/>
      <w:lvlJc w:val="left"/>
    </w:lvl>
  </w:abstractNum>
  <w:abstractNum w:abstractNumId="3" w15:restartNumberingAfterBreak="0">
    <w:nsid w:val="6F606939"/>
    <w:multiLevelType w:val="singleLevel"/>
    <w:tmpl w:val="6F606939"/>
    <w:lvl w:ilvl="0">
      <w:start w:val="1"/>
      <w:numFmt w:val="upperLetter"/>
      <w:suff w:val="space"/>
      <w:lvlText w:val="%1."/>
      <w:lvlJc w:val="left"/>
    </w:lvl>
  </w:abstractNum>
  <w:num w:numId="1" w16cid:durableId="570770299">
    <w:abstractNumId w:val="1"/>
  </w:num>
  <w:num w:numId="2" w16cid:durableId="1531600247">
    <w:abstractNumId w:val="0"/>
  </w:num>
  <w:num w:numId="3" w16cid:durableId="417989972">
    <w:abstractNumId w:val="2"/>
  </w:num>
  <w:num w:numId="4" w16cid:durableId="14231827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TrueTypeFonts/>
  <w:saveSubset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BiNmExOTdhZTZjYzBhYmIzNjZmYjU3ODcxZTc2MWQifQ=="/>
  </w:docVars>
  <w:rsids>
    <w:rsidRoot w:val="008A41B1"/>
    <w:rsid w:val="000170B5"/>
    <w:rsid w:val="000346AD"/>
    <w:rsid w:val="00044697"/>
    <w:rsid w:val="000453C7"/>
    <w:rsid w:val="000579A6"/>
    <w:rsid w:val="000731A7"/>
    <w:rsid w:val="00073EC8"/>
    <w:rsid w:val="00075C86"/>
    <w:rsid w:val="00084E41"/>
    <w:rsid w:val="000F2869"/>
    <w:rsid w:val="000F786D"/>
    <w:rsid w:val="00121AA6"/>
    <w:rsid w:val="00170CC3"/>
    <w:rsid w:val="0017708A"/>
    <w:rsid w:val="0018793F"/>
    <w:rsid w:val="001A7287"/>
    <w:rsid w:val="001B3928"/>
    <w:rsid w:val="001C0FF2"/>
    <w:rsid w:val="001D57FA"/>
    <w:rsid w:val="001E23D5"/>
    <w:rsid w:val="002054E3"/>
    <w:rsid w:val="002251E5"/>
    <w:rsid w:val="00234069"/>
    <w:rsid w:val="002519DE"/>
    <w:rsid w:val="00255190"/>
    <w:rsid w:val="00276B08"/>
    <w:rsid w:val="00287AEE"/>
    <w:rsid w:val="002B53CF"/>
    <w:rsid w:val="002C72F5"/>
    <w:rsid w:val="002D6734"/>
    <w:rsid w:val="003427C1"/>
    <w:rsid w:val="00346886"/>
    <w:rsid w:val="003632B5"/>
    <w:rsid w:val="00390F38"/>
    <w:rsid w:val="00393810"/>
    <w:rsid w:val="003B062D"/>
    <w:rsid w:val="003B4BBF"/>
    <w:rsid w:val="003C312A"/>
    <w:rsid w:val="003D3518"/>
    <w:rsid w:val="003F6C74"/>
    <w:rsid w:val="00403254"/>
    <w:rsid w:val="00403FF6"/>
    <w:rsid w:val="004052C5"/>
    <w:rsid w:val="004074C7"/>
    <w:rsid w:val="00407EDF"/>
    <w:rsid w:val="0041757E"/>
    <w:rsid w:val="00433DB7"/>
    <w:rsid w:val="00447755"/>
    <w:rsid w:val="00465C48"/>
    <w:rsid w:val="00466322"/>
    <w:rsid w:val="004710B5"/>
    <w:rsid w:val="0047677F"/>
    <w:rsid w:val="004901E8"/>
    <w:rsid w:val="00493E65"/>
    <w:rsid w:val="004A1571"/>
    <w:rsid w:val="004C090C"/>
    <w:rsid w:val="004E7734"/>
    <w:rsid w:val="004F05C3"/>
    <w:rsid w:val="004F4AA8"/>
    <w:rsid w:val="0051179F"/>
    <w:rsid w:val="00514531"/>
    <w:rsid w:val="00514F5A"/>
    <w:rsid w:val="00533365"/>
    <w:rsid w:val="00535447"/>
    <w:rsid w:val="00560111"/>
    <w:rsid w:val="005617CA"/>
    <w:rsid w:val="00562728"/>
    <w:rsid w:val="005667EB"/>
    <w:rsid w:val="00586433"/>
    <w:rsid w:val="00595DF3"/>
    <w:rsid w:val="005B5498"/>
    <w:rsid w:val="005B620A"/>
    <w:rsid w:val="005C728B"/>
    <w:rsid w:val="00601C96"/>
    <w:rsid w:val="0063193D"/>
    <w:rsid w:val="006341B3"/>
    <w:rsid w:val="006374DC"/>
    <w:rsid w:val="00645A58"/>
    <w:rsid w:val="0065213A"/>
    <w:rsid w:val="00653B79"/>
    <w:rsid w:val="006811B5"/>
    <w:rsid w:val="0068138C"/>
    <w:rsid w:val="006A5EF6"/>
    <w:rsid w:val="006A6237"/>
    <w:rsid w:val="006A670C"/>
    <w:rsid w:val="006B0071"/>
    <w:rsid w:val="006B4679"/>
    <w:rsid w:val="006E2DF6"/>
    <w:rsid w:val="006F3415"/>
    <w:rsid w:val="006F77DE"/>
    <w:rsid w:val="00702EC4"/>
    <w:rsid w:val="0070429A"/>
    <w:rsid w:val="007457DF"/>
    <w:rsid w:val="0076628F"/>
    <w:rsid w:val="007774CC"/>
    <w:rsid w:val="00785EE9"/>
    <w:rsid w:val="007C5C31"/>
    <w:rsid w:val="007C7F26"/>
    <w:rsid w:val="007D798F"/>
    <w:rsid w:val="0080385D"/>
    <w:rsid w:val="00803E40"/>
    <w:rsid w:val="00845C3E"/>
    <w:rsid w:val="00857A22"/>
    <w:rsid w:val="00860CA4"/>
    <w:rsid w:val="008767C7"/>
    <w:rsid w:val="008A41B1"/>
    <w:rsid w:val="008B339A"/>
    <w:rsid w:val="008F0CE5"/>
    <w:rsid w:val="00952629"/>
    <w:rsid w:val="009550CF"/>
    <w:rsid w:val="00960A7D"/>
    <w:rsid w:val="009636B4"/>
    <w:rsid w:val="009705A5"/>
    <w:rsid w:val="00980AD7"/>
    <w:rsid w:val="00985235"/>
    <w:rsid w:val="009C37E8"/>
    <w:rsid w:val="009D4658"/>
    <w:rsid w:val="009D73B1"/>
    <w:rsid w:val="00A3055E"/>
    <w:rsid w:val="00A34507"/>
    <w:rsid w:val="00A84450"/>
    <w:rsid w:val="00A87B8D"/>
    <w:rsid w:val="00AA1B11"/>
    <w:rsid w:val="00AA5ECA"/>
    <w:rsid w:val="00AB0D48"/>
    <w:rsid w:val="00AB322C"/>
    <w:rsid w:val="00AC7399"/>
    <w:rsid w:val="00AE6C28"/>
    <w:rsid w:val="00B43342"/>
    <w:rsid w:val="00B757DC"/>
    <w:rsid w:val="00B91976"/>
    <w:rsid w:val="00BE23C0"/>
    <w:rsid w:val="00BF3D6A"/>
    <w:rsid w:val="00C11F8C"/>
    <w:rsid w:val="00C1767F"/>
    <w:rsid w:val="00C24F9F"/>
    <w:rsid w:val="00C62C8C"/>
    <w:rsid w:val="00C7659C"/>
    <w:rsid w:val="00C839D8"/>
    <w:rsid w:val="00C9321F"/>
    <w:rsid w:val="00CB1AA9"/>
    <w:rsid w:val="00CD795B"/>
    <w:rsid w:val="00D00836"/>
    <w:rsid w:val="00D4643A"/>
    <w:rsid w:val="00D71AE1"/>
    <w:rsid w:val="00D77075"/>
    <w:rsid w:val="00D775B1"/>
    <w:rsid w:val="00D82B8A"/>
    <w:rsid w:val="00D84271"/>
    <w:rsid w:val="00D85134"/>
    <w:rsid w:val="00D92AA0"/>
    <w:rsid w:val="00D9524E"/>
    <w:rsid w:val="00DE43A9"/>
    <w:rsid w:val="00E175D8"/>
    <w:rsid w:val="00E54DDC"/>
    <w:rsid w:val="00E578D8"/>
    <w:rsid w:val="00E65A21"/>
    <w:rsid w:val="00E82FCF"/>
    <w:rsid w:val="00EA084D"/>
    <w:rsid w:val="00EA79EB"/>
    <w:rsid w:val="00EC182D"/>
    <w:rsid w:val="00ED690A"/>
    <w:rsid w:val="00ED749F"/>
    <w:rsid w:val="00EE702F"/>
    <w:rsid w:val="00F02B29"/>
    <w:rsid w:val="00F42945"/>
    <w:rsid w:val="00F451F6"/>
    <w:rsid w:val="00F57CE2"/>
    <w:rsid w:val="00F6032C"/>
    <w:rsid w:val="00F65503"/>
    <w:rsid w:val="00F670D9"/>
    <w:rsid w:val="00F85457"/>
    <w:rsid w:val="00F86189"/>
    <w:rsid w:val="00F90B8E"/>
    <w:rsid w:val="01FF1E15"/>
    <w:rsid w:val="02181129"/>
    <w:rsid w:val="03D17A7E"/>
    <w:rsid w:val="048E122E"/>
    <w:rsid w:val="05260152"/>
    <w:rsid w:val="05387E0D"/>
    <w:rsid w:val="05596F78"/>
    <w:rsid w:val="07373A60"/>
    <w:rsid w:val="08406CE4"/>
    <w:rsid w:val="09236111"/>
    <w:rsid w:val="0ACE6829"/>
    <w:rsid w:val="0B2919C1"/>
    <w:rsid w:val="0C0309C2"/>
    <w:rsid w:val="0D1878DF"/>
    <w:rsid w:val="0D5279EA"/>
    <w:rsid w:val="0F10471A"/>
    <w:rsid w:val="107209D6"/>
    <w:rsid w:val="119D4C70"/>
    <w:rsid w:val="126B7053"/>
    <w:rsid w:val="14E649CA"/>
    <w:rsid w:val="168E2F2B"/>
    <w:rsid w:val="18B971ED"/>
    <w:rsid w:val="196B3E02"/>
    <w:rsid w:val="1C3A1F70"/>
    <w:rsid w:val="1CA23671"/>
    <w:rsid w:val="1D1F1FB4"/>
    <w:rsid w:val="1DF001CE"/>
    <w:rsid w:val="1ED85A5B"/>
    <w:rsid w:val="1F7D2C5C"/>
    <w:rsid w:val="216213F8"/>
    <w:rsid w:val="21F672E9"/>
    <w:rsid w:val="254B394B"/>
    <w:rsid w:val="258327C4"/>
    <w:rsid w:val="26054E85"/>
    <w:rsid w:val="26103D41"/>
    <w:rsid w:val="27254EAC"/>
    <w:rsid w:val="274624BC"/>
    <w:rsid w:val="28933B1B"/>
    <w:rsid w:val="29CE019B"/>
    <w:rsid w:val="2C1D256D"/>
    <w:rsid w:val="2E3339A8"/>
    <w:rsid w:val="308C0484"/>
    <w:rsid w:val="336C44F6"/>
    <w:rsid w:val="35E60B52"/>
    <w:rsid w:val="37831245"/>
    <w:rsid w:val="37C91FA2"/>
    <w:rsid w:val="37F06196"/>
    <w:rsid w:val="3AB10D9B"/>
    <w:rsid w:val="3FD74757"/>
    <w:rsid w:val="3FF35E0E"/>
    <w:rsid w:val="40990E4A"/>
    <w:rsid w:val="40EA3285"/>
    <w:rsid w:val="442F02BE"/>
    <w:rsid w:val="45A37162"/>
    <w:rsid w:val="45FF375F"/>
    <w:rsid w:val="46195EA3"/>
    <w:rsid w:val="469519CD"/>
    <w:rsid w:val="48561630"/>
    <w:rsid w:val="4B3A6FE7"/>
    <w:rsid w:val="4D8A2E89"/>
    <w:rsid w:val="4EA14414"/>
    <w:rsid w:val="528B1ED6"/>
    <w:rsid w:val="536712FB"/>
    <w:rsid w:val="566413BC"/>
    <w:rsid w:val="5990190F"/>
    <w:rsid w:val="5A4A08C9"/>
    <w:rsid w:val="5BE03293"/>
    <w:rsid w:val="5D296EBB"/>
    <w:rsid w:val="61F66696"/>
    <w:rsid w:val="62887F29"/>
    <w:rsid w:val="634E2C9A"/>
    <w:rsid w:val="635F3791"/>
    <w:rsid w:val="63F92EB6"/>
    <w:rsid w:val="66BB2BA7"/>
    <w:rsid w:val="687D0CCB"/>
    <w:rsid w:val="68A37B14"/>
    <w:rsid w:val="68D32497"/>
    <w:rsid w:val="699C3988"/>
    <w:rsid w:val="6B3D48FF"/>
    <w:rsid w:val="6CD55BE9"/>
    <w:rsid w:val="6D422E69"/>
    <w:rsid w:val="6DAB014F"/>
    <w:rsid w:val="71B77A4B"/>
    <w:rsid w:val="74066B97"/>
    <w:rsid w:val="74853860"/>
    <w:rsid w:val="7657412B"/>
    <w:rsid w:val="76C021E7"/>
    <w:rsid w:val="76F07010"/>
    <w:rsid w:val="771E1FBB"/>
    <w:rsid w:val="78FC4DFC"/>
    <w:rsid w:val="79E87092"/>
    <w:rsid w:val="7B665563"/>
    <w:rsid w:val="7BDA4191"/>
    <w:rsid w:val="7C064B7D"/>
    <w:rsid w:val="7E2F01D1"/>
    <w:rsid w:val="7F72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C9E354"/>
  <w15:docId w15:val="{FFF3BA24-681A-486B-A51F-FC6DE668D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qFormat/>
    <w:pPr>
      <w:jc w:val="left"/>
    </w:pPr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CommentSubject">
    <w:name w:val="annotation subject"/>
    <w:basedOn w:val="CommentText"/>
    <w:next w:val="CommentText"/>
    <w:link w:val="CommentSubjectChar"/>
    <w:qFormat/>
    <w:rPr>
      <w:b/>
      <w:bCs/>
    </w:rPr>
  </w:style>
  <w:style w:type="character" w:styleId="Emphasis">
    <w:name w:val="Emphasis"/>
    <w:basedOn w:val="DefaultParagraphFont"/>
    <w:qFormat/>
    <w:rPr>
      <w:i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customStyle="1" w:styleId="Revision1">
    <w:name w:val="Revision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o-hero-spotlightline-1">
    <w:name w:val="o-hero-spotlight__line-1"/>
    <w:basedOn w:val="DefaultParagraphFont"/>
    <w:qFormat/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CommentTextChar">
    <w:name w:val="Comment Text Char"/>
    <w:basedOn w:val="DefaultParagraphFont"/>
    <w:link w:val="CommentText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Heading1Char">
    <w:name w:val="Heading 1 Char"/>
    <w:basedOn w:val="DefaultParagraphFont"/>
    <w:link w:val="Heading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ListParagraph">
    <w:name w:val="List Paragraph"/>
    <w:basedOn w:val="Normal"/>
    <w:uiPriority w:val="99"/>
    <w:unhideWhenUsed/>
    <w:qFormat/>
    <w:pPr>
      <w:ind w:firstLineChars="200" w:firstLine="420"/>
    </w:pPr>
  </w:style>
  <w:style w:type="character" w:customStyle="1" w:styleId="HeaderChar">
    <w:name w:val="Header Char"/>
    <w:basedOn w:val="DefaultParagraphFont"/>
    <w:link w:val="Head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o-hero-spotlightline-2">
    <w:name w:val="o-hero-spotlight__line-2"/>
    <w:basedOn w:val="DefaultParagraphFont"/>
    <w:qFormat/>
  </w:style>
  <w:style w:type="character" w:customStyle="1" w:styleId="FooterChar">
    <w:name w:val="Footer Char"/>
    <w:basedOn w:val="DefaultParagraphFont"/>
    <w:link w:val="Foot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Revision">
    <w:name w:val="Revision"/>
    <w:hidden/>
    <w:uiPriority w:val="99"/>
    <w:unhideWhenUsed/>
    <w:rsid w:val="006374DC"/>
    <w:rPr>
      <w:rFonts w:asciiTheme="minorHAnsi" w:eastAsiaTheme="minorEastAsia" w:hAnsiTheme="minorHAnsi" w:cstheme="minorBidi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2011</Words>
  <Characters>11466</Characters>
  <Application>Microsoft Office Word</Application>
  <DocSecurity>0</DocSecurity>
  <Lines>95</Lines>
  <Paragraphs>26</Paragraphs>
  <ScaleCrop>false</ScaleCrop>
  <Company>SpringerNature</Company>
  <LinksUpToDate>false</LinksUpToDate>
  <CharactersWithSpaces>13451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huhai</dc:creator>
  <cp:lastModifiedBy>Nilesh Nawale</cp:lastModifiedBy>
  <cp:revision>3</cp:revision>
  <dcterms:created xsi:type="dcterms:W3CDTF">2024-10-08T08:15:00Z</dcterms:created>
  <dcterms:modified xsi:type="dcterms:W3CDTF">2024-10-08T08:15:00Z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E507133007804C56801CDE5706585C85_12</vt:lpwstr>
  </property>
</Properties>
</file>