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52E61D" w14:textId="77777777" w:rsidR="003300E0" w:rsidRDefault="00000000">
      <w:pPr>
        <w:spacing w:line="48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Supporting Information for:</w:t>
      </w:r>
    </w:p>
    <w:p w14:paraId="1395A0E2" w14:textId="77777777" w:rsidR="007C512B" w:rsidRDefault="007C512B" w:rsidP="007C512B">
      <w:pPr>
        <w:spacing w:line="360" w:lineRule="auto"/>
        <w:rPr>
          <w:rFonts w:ascii="Times New Roman" w:eastAsia="楷体" w:hAnsi="Times New Roman" w:cs="Times New Roman"/>
          <w:b/>
          <w:bCs/>
          <w:sz w:val="28"/>
          <w:szCs w:val="28"/>
        </w:rPr>
      </w:pPr>
      <w:bookmarkStart w:id="0" w:name="_Hlk167173639"/>
      <w:r w:rsidRPr="009C0E0D">
        <w:rPr>
          <w:rFonts w:ascii="Times New Roman" w:eastAsia="楷体" w:hAnsi="Times New Roman"/>
          <w:b/>
          <w:sz w:val="28"/>
          <w:szCs w:val="28"/>
          <w:lang w:bidi="ar"/>
        </w:rPr>
        <w:t xml:space="preserve">How </w:t>
      </w:r>
      <w:r w:rsidRPr="009C0E0D">
        <w:rPr>
          <w:rFonts w:ascii="Times New Roman" w:eastAsia="楷体" w:hAnsi="Times New Roman" w:hint="eastAsia"/>
          <w:b/>
          <w:sz w:val="28"/>
          <w:szCs w:val="28"/>
          <w:lang w:bidi="ar"/>
        </w:rPr>
        <w:t>I</w:t>
      </w:r>
      <w:r w:rsidRPr="009C0E0D">
        <w:rPr>
          <w:rFonts w:ascii="Times New Roman" w:eastAsia="楷体" w:hAnsi="Times New Roman"/>
          <w:b/>
          <w:sz w:val="28"/>
          <w:szCs w:val="28"/>
          <w:lang w:bidi="ar"/>
        </w:rPr>
        <w:t xml:space="preserve">ons and </w:t>
      </w:r>
      <w:r w:rsidRPr="009C0E0D">
        <w:rPr>
          <w:rFonts w:ascii="Times New Roman" w:eastAsia="楷体" w:hAnsi="Times New Roman" w:hint="eastAsia"/>
          <w:b/>
          <w:sz w:val="28"/>
          <w:szCs w:val="28"/>
          <w:lang w:bidi="ar"/>
        </w:rPr>
        <w:t>P</w:t>
      </w:r>
      <w:r w:rsidRPr="009C0E0D">
        <w:rPr>
          <w:rFonts w:ascii="Times New Roman" w:eastAsia="楷体" w:hAnsi="Times New Roman"/>
          <w:b/>
          <w:sz w:val="28"/>
          <w:szCs w:val="28"/>
          <w:lang w:bidi="ar"/>
        </w:rPr>
        <w:t xml:space="preserve">ressure </w:t>
      </w:r>
      <w:r w:rsidRPr="009C0E0D">
        <w:rPr>
          <w:rFonts w:ascii="Times New Roman" w:eastAsia="楷体" w:hAnsi="Times New Roman" w:hint="eastAsia"/>
          <w:b/>
          <w:sz w:val="28"/>
          <w:szCs w:val="28"/>
          <w:lang w:bidi="ar"/>
        </w:rPr>
        <w:t>A</w:t>
      </w:r>
      <w:r w:rsidRPr="009C0E0D">
        <w:rPr>
          <w:rFonts w:ascii="Times New Roman" w:eastAsia="楷体" w:hAnsi="Times New Roman"/>
          <w:b/>
          <w:sz w:val="28"/>
          <w:szCs w:val="28"/>
          <w:lang w:bidi="ar"/>
        </w:rPr>
        <w:t xml:space="preserve">ffect </w:t>
      </w:r>
      <w:r w:rsidRPr="009C0E0D">
        <w:rPr>
          <w:rFonts w:ascii="Times New Roman" w:eastAsia="楷体" w:hAnsi="Times New Roman" w:hint="eastAsia"/>
          <w:b/>
          <w:sz w:val="28"/>
          <w:szCs w:val="28"/>
          <w:lang w:bidi="ar"/>
        </w:rPr>
        <w:t>W</w:t>
      </w:r>
      <w:r w:rsidRPr="009C0E0D">
        <w:rPr>
          <w:rFonts w:ascii="Times New Roman" w:eastAsia="楷体" w:hAnsi="Times New Roman"/>
          <w:b/>
          <w:sz w:val="28"/>
          <w:szCs w:val="28"/>
          <w:lang w:bidi="ar"/>
        </w:rPr>
        <w:t xml:space="preserve">ater </w:t>
      </w:r>
      <w:r w:rsidRPr="009C0E0D">
        <w:rPr>
          <w:rFonts w:ascii="Times New Roman" w:eastAsia="楷体" w:hAnsi="Times New Roman" w:hint="eastAsia"/>
          <w:b/>
          <w:sz w:val="28"/>
          <w:szCs w:val="28"/>
          <w:lang w:bidi="ar"/>
        </w:rPr>
        <w:t>S</w:t>
      </w:r>
      <w:r w:rsidRPr="009C0E0D">
        <w:rPr>
          <w:rFonts w:ascii="Times New Roman" w:eastAsia="楷体" w:hAnsi="Times New Roman"/>
          <w:b/>
          <w:sz w:val="28"/>
          <w:szCs w:val="28"/>
          <w:lang w:bidi="ar"/>
        </w:rPr>
        <w:t xml:space="preserve">tructure and </w:t>
      </w:r>
      <w:r w:rsidRPr="009C0E0D">
        <w:rPr>
          <w:rFonts w:ascii="Times New Roman" w:eastAsia="楷体" w:hAnsi="Times New Roman" w:hint="eastAsia"/>
          <w:b/>
          <w:sz w:val="28"/>
          <w:szCs w:val="28"/>
          <w:lang w:bidi="ar"/>
        </w:rPr>
        <w:t>D</w:t>
      </w:r>
      <w:r w:rsidRPr="009C0E0D">
        <w:rPr>
          <w:rFonts w:ascii="Times New Roman" w:eastAsia="楷体" w:hAnsi="Times New Roman"/>
          <w:b/>
          <w:sz w:val="28"/>
          <w:szCs w:val="28"/>
          <w:lang w:bidi="ar"/>
        </w:rPr>
        <w:t>ynamics</w:t>
      </w:r>
      <w:r w:rsidRPr="009C0E0D">
        <w:rPr>
          <w:rFonts w:ascii="Times New Roman" w:eastAsia="楷体" w:hAnsi="Times New Roman" w:hint="eastAsia"/>
          <w:b/>
          <w:sz w:val="28"/>
          <w:szCs w:val="28"/>
          <w:lang w:bidi="ar"/>
        </w:rPr>
        <w:t>?</w:t>
      </w:r>
    </w:p>
    <w:bookmarkEnd w:id="0"/>
    <w:p w14:paraId="7272252C" w14:textId="77777777" w:rsidR="003300E0" w:rsidRPr="007C512B" w:rsidRDefault="003300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008F183" w14:textId="34158CE3" w:rsidR="003300E0" w:rsidRDefault="00000000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lang w:val="en-GB"/>
        </w:rPr>
        <w:t>Zhuanfang Jing</w:t>
      </w:r>
      <w:r>
        <w:rPr>
          <w:rFonts w:ascii="Times New Roman" w:hAnsi="Times New Roman" w:cs="Times New Roman"/>
          <w:szCs w:val="21"/>
          <w:vertAlign w:val="superscript"/>
          <w:lang w:val="en-GB"/>
        </w:rPr>
        <w:t>1</w:t>
      </w:r>
      <w:r>
        <w:rPr>
          <w:rFonts w:ascii="Times New Roman" w:hAnsi="Times New Roman" w:cs="Times New Roman"/>
          <w:szCs w:val="21"/>
          <w:lang w:val="en-GB"/>
        </w:rPr>
        <w:t>, Toshio Yamaguchi</w:t>
      </w:r>
      <w:r>
        <w:rPr>
          <w:rFonts w:ascii="Times New Roman" w:hAnsi="Times New Roman" w:cs="Times New Roman"/>
          <w:szCs w:val="21"/>
          <w:vertAlign w:val="superscript"/>
          <w:lang w:val="en-GB"/>
        </w:rPr>
        <w:t>1,2</w:t>
      </w:r>
      <w:r>
        <w:rPr>
          <w:rFonts w:ascii="Times New Roman" w:hAnsi="Times New Roman" w:cs="Times New Roman" w:hint="eastAsia"/>
          <w:szCs w:val="21"/>
          <w:vertAlign w:val="superscript"/>
          <w:lang w:val="en-GB"/>
        </w:rPr>
        <w:t>*</w:t>
      </w:r>
      <w:r>
        <w:rPr>
          <w:rFonts w:ascii="Times New Roman" w:hAnsi="Times New Roman" w:cs="Times New Roman"/>
          <w:szCs w:val="21"/>
          <w:lang w:val="en-GB"/>
        </w:rPr>
        <w:t>, Takanori Hattori</w:t>
      </w:r>
      <w:r>
        <w:rPr>
          <w:rFonts w:ascii="Times New Roman" w:hAnsi="Times New Roman" w:cs="Times New Roman"/>
          <w:szCs w:val="21"/>
          <w:vertAlign w:val="superscript"/>
          <w:lang w:val="en-GB"/>
        </w:rPr>
        <w:t>3</w:t>
      </w:r>
      <w:r>
        <w:rPr>
          <w:rFonts w:ascii="Times New Roman" w:hAnsi="Times New Roman" w:cs="Times New Roman"/>
          <w:szCs w:val="21"/>
          <w:lang w:val="en-GB"/>
        </w:rPr>
        <w:t>, Takeshi Yamada</w:t>
      </w:r>
      <w:r>
        <w:rPr>
          <w:rFonts w:ascii="Times New Roman" w:hAnsi="Times New Roman" w:cs="Times New Roman"/>
          <w:szCs w:val="21"/>
          <w:vertAlign w:val="superscript"/>
          <w:lang w:val="en-GB"/>
        </w:rPr>
        <w:t>4</w:t>
      </w:r>
      <w:r>
        <w:rPr>
          <w:rFonts w:ascii="Times New Roman" w:hAnsi="Times New Roman" w:cs="Times New Roman"/>
          <w:szCs w:val="21"/>
          <w:lang w:val="en-GB"/>
        </w:rPr>
        <w:t>, Hiromu Tamatsukuri</w:t>
      </w:r>
      <w:r w:rsidR="00271506">
        <w:rPr>
          <w:rFonts w:ascii="Times New Roman" w:hAnsi="Times New Roman" w:cs="Times New Roman" w:hint="eastAsia"/>
          <w:szCs w:val="21"/>
          <w:vertAlign w:val="superscript"/>
          <w:lang w:val="en-GB"/>
        </w:rPr>
        <w:t>3</w:t>
      </w:r>
      <w:r>
        <w:rPr>
          <w:rFonts w:ascii="Times New Roman" w:hAnsi="Times New Roman" w:cs="Times New Roman"/>
          <w:szCs w:val="21"/>
          <w:lang w:val="en-GB"/>
        </w:rPr>
        <w:t>, Masato Matsuura</w:t>
      </w:r>
      <w:r>
        <w:rPr>
          <w:rFonts w:ascii="Times New Roman" w:hAnsi="Times New Roman" w:cs="Times New Roman"/>
          <w:szCs w:val="21"/>
          <w:vertAlign w:val="superscript"/>
          <w:lang w:val="en-GB"/>
        </w:rPr>
        <w:t>4</w:t>
      </w:r>
      <w:r>
        <w:rPr>
          <w:rFonts w:ascii="Times New Roman" w:hAnsi="Times New Roman" w:cs="Times New Roman" w:hint="eastAsia"/>
          <w:szCs w:val="21"/>
          <w:lang w:val="en-GB"/>
        </w:rPr>
        <w:t>,</w:t>
      </w:r>
      <w:r>
        <w:rPr>
          <w:rFonts w:ascii="Times New Roman" w:hAnsi="Times New Roman" w:cs="Times New Roman"/>
          <w:szCs w:val="21"/>
          <w:lang w:val="en-GB"/>
        </w:rPr>
        <w:t xml:space="preserve"> Yongquan Zhou</w:t>
      </w:r>
      <w:r>
        <w:rPr>
          <w:rFonts w:ascii="Times New Roman" w:hAnsi="Times New Roman" w:cs="Times New Roman"/>
          <w:szCs w:val="21"/>
          <w:vertAlign w:val="superscript"/>
          <w:lang w:val="en-GB"/>
        </w:rPr>
        <w:t>1</w:t>
      </w:r>
      <w:r>
        <w:rPr>
          <w:rFonts w:ascii="Times New Roman" w:hAnsi="Times New Roman" w:cs="Times New Roman" w:hint="eastAsia"/>
          <w:szCs w:val="21"/>
          <w:vertAlign w:val="superscript"/>
          <w:lang w:val="en-GB"/>
        </w:rPr>
        <w:t>*</w:t>
      </w:r>
    </w:p>
    <w:p w14:paraId="1225F10E" w14:textId="77777777" w:rsidR="003300E0" w:rsidRDefault="003300E0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</w:p>
    <w:p w14:paraId="549D5DFB" w14:textId="4AEA493B" w:rsidR="003300E0" w:rsidRDefault="00000000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vertAlign w:val="superscript"/>
          <w:lang w:val="en-GB"/>
        </w:rPr>
        <w:t>1</w:t>
      </w:r>
      <w:r>
        <w:rPr>
          <w:rFonts w:ascii="Times New Roman" w:hAnsi="Times New Roman" w:cs="Times New Roman" w:hint="eastAsia"/>
          <w:szCs w:val="21"/>
          <w:vertAlign w:val="superscript"/>
          <w:lang w:val="en-GB"/>
        </w:rPr>
        <w:t xml:space="preserve"> </w:t>
      </w:r>
      <w:r w:rsidR="006B1E7D" w:rsidRPr="006B1E7D">
        <w:rPr>
          <w:rFonts w:ascii="Times New Roman" w:hAnsi="Times New Roman" w:cs="Times New Roman" w:hint="eastAsia"/>
          <w:szCs w:val="21"/>
          <w:lang w:val="en-GB"/>
        </w:rPr>
        <w:t>Key Laboratory of Comprehensive and Highly Efficient Utilization of Salt Lake Resources; Key Laboratory of Salt Lake Resources Chemistry of Qinghai Province; Qinghai Institute of Salt Lakes, Chinese Academy of Sciences, Xining, Qinghai 810008, China</w:t>
      </w:r>
    </w:p>
    <w:p w14:paraId="342B535B" w14:textId="77777777" w:rsidR="003300E0" w:rsidRDefault="00000000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vertAlign w:val="superscript"/>
          <w:lang w:val="en-GB"/>
        </w:rPr>
        <w:t>2</w:t>
      </w:r>
      <w:r>
        <w:rPr>
          <w:rFonts w:ascii="Times New Roman" w:hAnsi="Times New Roman" w:cs="Times New Roman" w:hint="eastAsia"/>
          <w:szCs w:val="21"/>
          <w:vertAlign w:val="superscript"/>
          <w:lang w:val="en-GB"/>
        </w:rPr>
        <w:t xml:space="preserve"> </w:t>
      </w:r>
      <w:r>
        <w:rPr>
          <w:rFonts w:ascii="Times New Roman" w:hAnsi="Times New Roman" w:cs="Times New Roman"/>
          <w:szCs w:val="21"/>
          <w:lang w:val="en-GB"/>
        </w:rPr>
        <w:t>Department of Chemistry, Fukuoka University, Fukuoka, 8140180, Japan</w:t>
      </w:r>
    </w:p>
    <w:p w14:paraId="7D29967B" w14:textId="77777777" w:rsidR="003300E0" w:rsidRDefault="00000000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  <w:r>
        <w:rPr>
          <w:rFonts w:ascii="Times New Roman" w:hAnsi="Times New Roman" w:cs="Times New Roman"/>
          <w:szCs w:val="21"/>
          <w:vertAlign w:val="superscript"/>
          <w:lang w:val="en-GB"/>
        </w:rPr>
        <w:t>3</w:t>
      </w:r>
      <w:r>
        <w:rPr>
          <w:rFonts w:ascii="Times New Roman" w:hAnsi="Times New Roman" w:cs="Times New Roman" w:hint="eastAsia"/>
          <w:szCs w:val="21"/>
          <w:vertAlign w:val="superscript"/>
          <w:lang w:val="en-GB"/>
        </w:rPr>
        <w:t xml:space="preserve"> </w:t>
      </w:r>
      <w:r>
        <w:rPr>
          <w:rFonts w:ascii="Times New Roman" w:hAnsi="Times New Roman" w:cs="Times New Roman"/>
          <w:color w:val="000000"/>
          <w:szCs w:val="21"/>
        </w:rPr>
        <w:t xml:space="preserve">J-PARC Center, Japan Atomic Energy Agency, </w:t>
      </w:r>
      <w:r>
        <w:rPr>
          <w:rFonts w:ascii="Times New Roman" w:eastAsia="MS PGothic" w:hAnsi="Times New Roman" w:cs="Times New Roman"/>
          <w:color w:val="000000"/>
          <w:szCs w:val="21"/>
        </w:rPr>
        <w:t>Tokai, 319-1195, Japan</w:t>
      </w:r>
    </w:p>
    <w:p w14:paraId="3F7EF760" w14:textId="77777777" w:rsidR="003300E0" w:rsidRDefault="00000000">
      <w:pPr>
        <w:pStyle w:val="Default"/>
        <w:spacing w:line="360" w:lineRule="auto"/>
        <w:jc w:val="both"/>
        <w:rPr>
          <w:color w:val="auto"/>
          <w:sz w:val="21"/>
          <w:szCs w:val="21"/>
        </w:rPr>
      </w:pPr>
      <w:r>
        <w:rPr>
          <w:color w:val="auto"/>
          <w:sz w:val="21"/>
          <w:szCs w:val="21"/>
          <w:vertAlign w:val="superscript"/>
          <w:lang w:val="en-GB" w:eastAsia="ja-JP"/>
        </w:rPr>
        <w:t>4</w:t>
      </w:r>
      <w:r>
        <w:rPr>
          <w:rFonts w:eastAsiaTheme="minorEastAsia" w:hint="eastAsia"/>
          <w:color w:val="auto"/>
          <w:sz w:val="21"/>
          <w:szCs w:val="21"/>
          <w:vertAlign w:val="superscript"/>
          <w:lang w:val="en-GB" w:eastAsia="zh-CN"/>
        </w:rPr>
        <w:t xml:space="preserve"> </w:t>
      </w:r>
      <w:r>
        <w:rPr>
          <w:color w:val="auto"/>
          <w:sz w:val="21"/>
          <w:szCs w:val="21"/>
        </w:rPr>
        <w:t>Neutron Science and Technology Center, Comprehensive Research Organization for Science and Society, 162-1 Shirakata, Tokai 319-1106, Japan</w:t>
      </w:r>
    </w:p>
    <w:p w14:paraId="04E5001C" w14:textId="77777777" w:rsidR="003300E0" w:rsidRDefault="003300E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p w14:paraId="6041EAAB" w14:textId="77777777" w:rsidR="003300E0" w:rsidRDefault="003300E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BD47A4F" w14:textId="77777777" w:rsidR="003300E0" w:rsidRDefault="003300E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6520E3" w14:textId="77777777" w:rsidR="003300E0" w:rsidRDefault="003300E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AB656E" w14:textId="77777777" w:rsidR="003300E0" w:rsidRDefault="003300E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D5EF2F3" w14:textId="77777777" w:rsidR="003300E0" w:rsidRDefault="003300E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9B05EC" w14:textId="77777777" w:rsidR="003300E0" w:rsidRDefault="003300E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3EDBF4" w14:textId="77777777" w:rsidR="003300E0" w:rsidRDefault="003300E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288FE17" w14:textId="77777777" w:rsidR="003300E0" w:rsidRDefault="003300E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887D84" w14:textId="77777777" w:rsidR="003300E0" w:rsidRDefault="00000000">
      <w:pPr>
        <w:spacing w:line="480" w:lineRule="auto"/>
        <w:jc w:val="left"/>
        <w:rPr>
          <w:rFonts w:ascii="Times New Roman" w:eastAsia="宋体" w:hAnsi="Times New Roman" w:cs="Times New Roman"/>
          <w:color w:val="000000"/>
          <w:szCs w:val="21"/>
        </w:rPr>
      </w:pPr>
      <w:r>
        <w:rPr>
          <w:rFonts w:ascii="Times New Roman" w:eastAsia="MS Mincho" w:hAnsi="Times New Roman" w:cs="Times New Roman"/>
          <w:color w:val="000000"/>
          <w:szCs w:val="21"/>
          <w:lang w:eastAsia="ja-JP"/>
        </w:rPr>
        <w:t>All correspondence should be sent to Pr</w:t>
      </w:r>
      <w:r>
        <w:rPr>
          <w:rFonts w:ascii="Times New Roman" w:hAnsi="Times New Roman" w:cs="Times New Roman"/>
          <w:color w:val="000000"/>
          <w:szCs w:val="21"/>
        </w:rPr>
        <w:t>of</w:t>
      </w:r>
      <w:r>
        <w:rPr>
          <w:rFonts w:ascii="Times New Roman" w:eastAsia="MS Mincho" w:hAnsi="Times New Roman" w:cs="Times New Roman"/>
          <w:color w:val="000000"/>
          <w:szCs w:val="21"/>
          <w:lang w:eastAsia="ja-JP"/>
        </w:rPr>
        <w:t>.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szCs w:val="21"/>
        </w:rPr>
        <w:t xml:space="preserve">Toshio Yamaguchi and </w:t>
      </w:r>
      <w:r>
        <w:rPr>
          <w:rFonts w:ascii="Times New Roman" w:eastAsia="MS Mincho" w:hAnsi="Times New Roman" w:cs="Times New Roman"/>
          <w:color w:val="000000"/>
          <w:szCs w:val="21"/>
          <w:lang w:eastAsia="ja-JP"/>
        </w:rPr>
        <w:t>Pr</w:t>
      </w:r>
      <w:r>
        <w:rPr>
          <w:rFonts w:ascii="Times New Roman" w:hAnsi="Times New Roman" w:cs="Times New Roman"/>
          <w:color w:val="000000"/>
          <w:szCs w:val="21"/>
        </w:rPr>
        <w:t>of</w:t>
      </w:r>
      <w:r>
        <w:rPr>
          <w:rFonts w:ascii="Times New Roman" w:eastAsia="MS Mincho" w:hAnsi="Times New Roman" w:cs="Times New Roman"/>
          <w:color w:val="000000"/>
          <w:szCs w:val="21"/>
          <w:lang w:eastAsia="ja-JP"/>
        </w:rPr>
        <w:t>.</w:t>
      </w:r>
      <w:r>
        <w:rPr>
          <w:rFonts w:ascii="Times New Roman" w:hAnsi="Times New Roman" w:cs="Times New Roman" w:hint="eastAsia"/>
          <w:color w:val="00000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szCs w:val="21"/>
        </w:rPr>
        <w:t>Yongquan Zhou,</w:t>
      </w:r>
    </w:p>
    <w:p w14:paraId="3B43FD88" w14:textId="77777777" w:rsidR="003300E0" w:rsidRDefault="00000000">
      <w:pPr>
        <w:spacing w:line="360" w:lineRule="auto"/>
        <w:jc w:val="left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宋体" w:hAnsi="Times New Roman" w:cs="Times New Roman"/>
          <w:color w:val="000000"/>
          <w:szCs w:val="21"/>
        </w:rPr>
        <w:t xml:space="preserve">E-mail: </w:t>
      </w:r>
      <w:hyperlink r:id="rId7" w:history="1">
        <w:r>
          <w:rPr>
            <w:rFonts w:ascii="Times New Roman" w:eastAsia="宋体" w:hAnsi="Times New Roman" w:cs="Times New Roman" w:hint="eastAsia"/>
            <w:color w:val="000000"/>
            <w:szCs w:val="21"/>
            <w:lang w:eastAsia="ja-JP"/>
          </w:rPr>
          <w:t>yamaguch@fukuoka-u.ac.jp</w:t>
        </w:r>
      </w:hyperlink>
      <w:r>
        <w:rPr>
          <w:rFonts w:ascii="Times New Roman" w:eastAsia="宋体" w:hAnsi="Times New Roman" w:cs="Times New Roman" w:hint="eastAsia"/>
          <w:color w:val="000000"/>
          <w:szCs w:val="21"/>
          <w:shd w:val="clear" w:color="auto" w:fill="FFFFFF"/>
        </w:rPr>
        <w:t>,</w:t>
      </w:r>
      <w:r>
        <w:rPr>
          <w:rFonts w:ascii="Times New Roman" w:eastAsia="宋体" w:hAnsi="Times New Roman" w:cs="Times New Roman" w:hint="eastAsia"/>
          <w:color w:val="000000"/>
          <w:szCs w:val="21"/>
          <w:shd w:val="clear" w:color="auto" w:fill="FFFFFF"/>
          <w:lang w:eastAsia="ja-JP"/>
        </w:rPr>
        <w:t xml:space="preserve"> </w:t>
      </w:r>
      <w:r>
        <w:rPr>
          <w:rFonts w:ascii="Times New Roman" w:eastAsia="宋体" w:hAnsi="Times New Roman" w:cs="Times New Roman"/>
          <w:color w:val="000000"/>
          <w:szCs w:val="21"/>
          <w:shd w:val="clear" w:color="auto" w:fill="FFFFFF"/>
          <w:lang w:eastAsia="ja-JP"/>
        </w:rPr>
        <w:t>yongqzhou@163.co</w:t>
      </w:r>
      <w:r>
        <w:rPr>
          <w:rFonts w:ascii="Times New Roman" w:eastAsia="楷体" w:hAnsi="Times New Roman" w:cs="Times New Roman" w:hint="eastAsia"/>
          <w:szCs w:val="21"/>
        </w:rPr>
        <w:t>m</w:t>
      </w:r>
    </w:p>
    <w:p w14:paraId="3A62164F" w14:textId="77777777" w:rsidR="003300E0" w:rsidRDefault="003300E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FEAE9D" w14:textId="77777777" w:rsidR="003300E0" w:rsidRDefault="003300E0">
      <w:pPr>
        <w:spacing w:line="480" w:lineRule="auto"/>
        <w:jc w:val="left"/>
        <w:rPr>
          <w:rFonts w:ascii="Times New Roman" w:eastAsia="MS Mincho" w:hAnsi="Times New Roman" w:cs="Times New Roman"/>
          <w:sz w:val="24"/>
          <w:szCs w:val="24"/>
        </w:rPr>
        <w:sectPr w:rsidR="003300E0">
          <w:footerReference w:type="default" r:id="rId8"/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</w:p>
    <w:p w14:paraId="487D95AD" w14:textId="77777777" w:rsidR="003300E0" w:rsidRDefault="00000000">
      <w:pPr>
        <w:spacing w:line="360" w:lineRule="auto"/>
        <w:rPr>
          <w:rFonts w:hint="eastAsia"/>
          <w:b/>
          <w:bCs/>
          <w:sz w:val="28"/>
          <w:szCs w:val="28"/>
        </w:rPr>
      </w:pPr>
      <w:bookmarkStart w:id="1" w:name="_Hlk137735637"/>
      <w:r>
        <w:rPr>
          <w:rFonts w:ascii="Times New Roman" w:eastAsia="黑体" w:hAnsi="Times New Roman" w:cs="Times New Roman"/>
          <w:b/>
          <w:bCs/>
          <w:kern w:val="0"/>
          <w:sz w:val="28"/>
          <w:szCs w:val="28"/>
        </w:rPr>
        <w:lastRenderedPageBreak/>
        <w:t>Contribution of atom pairs</w:t>
      </w:r>
      <w:bookmarkEnd w:id="1"/>
    </w:p>
    <w:p w14:paraId="14E3E31E" w14:textId="77777777" w:rsidR="003300E0" w:rsidRDefault="00000000">
      <w:pPr>
        <w:widowControl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2A7E6902" wp14:editId="2BE750C6">
            <wp:extent cx="5327650" cy="3012440"/>
            <wp:effectExtent l="0" t="0" r="6350" b="0"/>
            <wp:docPr id="19343382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338249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" t="1913" r="1"/>
                    <a:stretch>
                      <a:fillRect/>
                    </a:stretch>
                  </pic:blipFill>
                  <pic:spPr>
                    <a:xfrm>
                      <a:off x="0" y="0"/>
                      <a:ext cx="5328000" cy="301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8CC481" w14:textId="133B423A" w:rsidR="003300E0" w:rsidRDefault="00000000">
      <w:pPr>
        <w:widowControl/>
        <w:spacing w:line="360" w:lineRule="auto"/>
        <w:rPr>
          <w:rFonts w:ascii="Times New Roman" w:eastAsia="楷体" w:hAnsi="Times New Roman" w:cs="Times New Roman"/>
          <w:kern w:val="0"/>
        </w:rPr>
      </w:pPr>
      <w:r>
        <w:rPr>
          <w:rFonts w:ascii="Times New Roman" w:eastAsia="楷体" w:hAnsi="Times New Roman" w:cs="Times New Roman"/>
          <w:b/>
          <w:bCs/>
          <w:kern w:val="0"/>
        </w:rPr>
        <w:t xml:space="preserve">Fig. </w:t>
      </w:r>
      <w:r>
        <w:rPr>
          <w:rFonts w:ascii="Times New Roman" w:eastAsia="楷体" w:hAnsi="Times New Roman" w:cs="Times New Roman" w:hint="eastAsia"/>
          <w:b/>
          <w:bCs/>
          <w:kern w:val="0"/>
        </w:rPr>
        <w:t>S</w:t>
      </w:r>
      <w:r>
        <w:rPr>
          <w:rFonts w:ascii="Times New Roman" w:eastAsia="楷体" w:hAnsi="Times New Roman" w:cs="Times New Roman"/>
          <w:b/>
          <w:bCs/>
          <w:kern w:val="0"/>
        </w:rPr>
        <w:t>1</w:t>
      </w:r>
      <w:r>
        <w:rPr>
          <w:rFonts w:ascii="Times New Roman" w:eastAsia="楷体" w:hAnsi="Times New Roman" w:cs="Times New Roman"/>
          <w:b/>
          <w:kern w:val="0"/>
        </w:rPr>
        <w:t xml:space="preserve"> </w:t>
      </w:r>
      <w:r>
        <w:rPr>
          <w:rFonts w:ascii="Times New Roman" w:eastAsia="黑体" w:hAnsi="Times New Roman" w:cs="Times New Roman"/>
          <w:b/>
          <w:kern w:val="0"/>
          <w:szCs w:val="21"/>
        </w:rPr>
        <w:t>Contribution of each atom pair to the total scattering intensity for 3 mol</w:t>
      </w:r>
      <w:r>
        <w:rPr>
          <w:rFonts w:ascii="Times New Roman" w:eastAsia="黑体" w:hAnsi="Times New Roman" w:cs="Times New Roman" w:hint="eastAsia"/>
          <w:b/>
          <w:kern w:val="0"/>
          <w:szCs w:val="21"/>
        </w:rPr>
        <w:t>/kg</w:t>
      </w:r>
      <w:r>
        <w:rPr>
          <w:rFonts w:ascii="Times New Roman" w:eastAsia="黑体" w:hAnsi="Times New Roman" w:cs="Times New Roman"/>
          <w:b/>
          <w:kern w:val="0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b/>
          <w:kern w:val="0"/>
          <w:szCs w:val="21"/>
        </w:rPr>
        <w:t xml:space="preserve">alkali metal halide </w:t>
      </w:r>
      <w:r>
        <w:rPr>
          <w:rFonts w:ascii="Times New Roman" w:eastAsia="黑体" w:hAnsi="Times New Roman" w:cs="Times New Roman"/>
          <w:b/>
          <w:kern w:val="0"/>
          <w:szCs w:val="21"/>
        </w:rPr>
        <w:t>solution</w:t>
      </w:r>
      <w:r>
        <w:rPr>
          <w:rFonts w:ascii="Times New Roman" w:eastAsia="黑体" w:hAnsi="Times New Roman" w:cs="Times New Roman" w:hint="eastAsia"/>
          <w:b/>
          <w:kern w:val="0"/>
          <w:szCs w:val="21"/>
        </w:rPr>
        <w:t>s</w:t>
      </w:r>
      <w:r>
        <w:rPr>
          <w:rFonts w:ascii="Times New Roman" w:eastAsia="黑体" w:hAnsi="Times New Roman" w:cs="Times New Roman"/>
          <w:b/>
          <w:kern w:val="0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b/>
          <w:kern w:val="0"/>
          <w:szCs w:val="21"/>
        </w:rPr>
        <w:t>in D</w:t>
      </w:r>
      <w:r>
        <w:rPr>
          <w:rFonts w:ascii="Times New Roman" w:eastAsia="黑体" w:hAnsi="Times New Roman" w:cs="Times New Roman" w:hint="eastAsia"/>
          <w:b/>
          <w:kern w:val="0"/>
          <w:szCs w:val="21"/>
          <w:vertAlign w:val="subscript"/>
        </w:rPr>
        <w:t>2</w:t>
      </w:r>
      <w:r>
        <w:rPr>
          <w:rFonts w:ascii="Times New Roman" w:eastAsia="黑体" w:hAnsi="Times New Roman" w:cs="Times New Roman" w:hint="eastAsia"/>
          <w:b/>
          <w:kern w:val="0"/>
          <w:szCs w:val="21"/>
        </w:rPr>
        <w:t xml:space="preserve">O </w:t>
      </w:r>
      <w:r>
        <w:rPr>
          <w:rFonts w:ascii="Times New Roman" w:eastAsia="黑体" w:hAnsi="Times New Roman" w:cs="Times New Roman"/>
          <w:b/>
          <w:kern w:val="0"/>
          <w:szCs w:val="21"/>
        </w:rPr>
        <w:t xml:space="preserve">by </w:t>
      </w:r>
      <w:r>
        <w:rPr>
          <w:rFonts w:ascii="Times New Roman" w:eastAsia="黑体" w:hAnsi="Times New Roman" w:cs="Times New Roman" w:hint="eastAsia"/>
          <w:b/>
          <w:kern w:val="0"/>
          <w:szCs w:val="21"/>
        </w:rPr>
        <w:t>neutron scattering.</w:t>
      </w:r>
      <w:r>
        <w:rPr>
          <w:rFonts w:ascii="Times New Roman" w:eastAsia="黑体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b/>
          <w:kern w:val="0"/>
          <w:szCs w:val="21"/>
        </w:rPr>
        <w:t>a</w:t>
      </w:r>
      <w:r>
        <w:rPr>
          <w:rFonts w:ascii="Times New Roman" w:eastAsia="黑体" w:hAnsi="Times New Roman" w:cs="Times New Roman" w:hint="eastAsia"/>
          <w:kern w:val="0"/>
          <w:szCs w:val="21"/>
        </w:rPr>
        <w:t xml:space="preserve"> LiCl.</w:t>
      </w:r>
      <w:r>
        <w:rPr>
          <w:rFonts w:ascii="Times New Roman" w:eastAsia="黑体" w:hAnsi="Times New Roman" w:cs="Times New Roman"/>
          <w:kern w:val="0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b/>
          <w:kern w:val="0"/>
          <w:szCs w:val="21"/>
        </w:rPr>
        <w:t>b</w:t>
      </w:r>
      <w:r>
        <w:rPr>
          <w:rFonts w:ascii="Times New Roman" w:eastAsia="黑体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黑体" w:hAnsi="Times New Roman" w:cs="Times New Roman"/>
          <w:kern w:val="0"/>
          <w:szCs w:val="21"/>
        </w:rPr>
        <w:t>Na</w:t>
      </w:r>
      <w:r>
        <w:rPr>
          <w:rFonts w:ascii="Times New Roman" w:eastAsia="黑体" w:hAnsi="Times New Roman" w:cs="Times New Roman" w:hint="eastAsia"/>
          <w:kern w:val="0"/>
          <w:szCs w:val="21"/>
        </w:rPr>
        <w:t>Cl.</w:t>
      </w:r>
      <w:r>
        <w:rPr>
          <w:rFonts w:ascii="Times New Roman" w:eastAsia="黑体" w:hAnsi="Times New Roman" w:cs="Times New Roman"/>
          <w:kern w:val="0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b/>
          <w:kern w:val="0"/>
          <w:szCs w:val="21"/>
        </w:rPr>
        <w:t>c</w:t>
      </w:r>
      <w:r>
        <w:rPr>
          <w:rFonts w:ascii="Times New Roman" w:eastAsia="黑体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黑体" w:hAnsi="Times New Roman" w:cs="Times New Roman"/>
          <w:kern w:val="0"/>
          <w:szCs w:val="21"/>
        </w:rPr>
        <w:t>K</w:t>
      </w:r>
      <w:r>
        <w:rPr>
          <w:rFonts w:ascii="Times New Roman" w:eastAsia="黑体" w:hAnsi="Times New Roman" w:cs="Times New Roman" w:hint="eastAsia"/>
          <w:kern w:val="0"/>
          <w:szCs w:val="21"/>
        </w:rPr>
        <w:t xml:space="preserve">Cl. </w:t>
      </w:r>
      <w:r>
        <w:rPr>
          <w:rFonts w:ascii="Times New Roman" w:eastAsia="黑体" w:hAnsi="Times New Roman" w:cs="Times New Roman" w:hint="eastAsia"/>
          <w:b/>
          <w:kern w:val="0"/>
          <w:szCs w:val="21"/>
        </w:rPr>
        <w:t>d</w:t>
      </w:r>
      <w:r>
        <w:rPr>
          <w:rFonts w:ascii="Times New Roman" w:eastAsia="黑体" w:hAnsi="Times New Roman" w:cs="Times New Roman"/>
          <w:kern w:val="0"/>
          <w:szCs w:val="21"/>
        </w:rPr>
        <w:t xml:space="preserve"> RbCl</w:t>
      </w:r>
      <w:r>
        <w:rPr>
          <w:rFonts w:ascii="Times New Roman" w:eastAsia="黑体" w:hAnsi="Times New Roman" w:cs="Times New Roman" w:hint="eastAsia"/>
          <w:kern w:val="0"/>
          <w:szCs w:val="21"/>
        </w:rPr>
        <w:t>.</w:t>
      </w:r>
      <w:r>
        <w:rPr>
          <w:rFonts w:ascii="Times New Roman" w:eastAsia="黑体" w:hAnsi="Times New Roman" w:cs="Times New Roman"/>
          <w:kern w:val="0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b/>
          <w:kern w:val="0"/>
          <w:szCs w:val="21"/>
        </w:rPr>
        <w:t>e</w:t>
      </w:r>
      <w:r>
        <w:rPr>
          <w:rFonts w:ascii="Times New Roman" w:eastAsia="黑体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黑体" w:hAnsi="Times New Roman" w:cs="Times New Roman"/>
          <w:kern w:val="0"/>
          <w:szCs w:val="21"/>
        </w:rPr>
        <w:t>Cs</w:t>
      </w:r>
      <w:r>
        <w:rPr>
          <w:rFonts w:ascii="Times New Roman" w:eastAsia="黑体" w:hAnsi="Times New Roman" w:cs="Times New Roman" w:hint="eastAsia"/>
          <w:kern w:val="0"/>
          <w:szCs w:val="21"/>
        </w:rPr>
        <w:t>Cl.</w:t>
      </w:r>
    </w:p>
    <w:p w14:paraId="045B2ABC" w14:textId="4CFA7A50" w:rsidR="003300E0" w:rsidRDefault="00000000">
      <w:pPr>
        <w:spacing w:beforeLines="50" w:before="156" w:line="360" w:lineRule="auto"/>
        <w:rPr>
          <w:rFonts w:ascii="Times New Roman" w:eastAsia="黑体" w:hAnsi="Times New Roman" w:cs="Times New Roman"/>
          <w:kern w:val="0"/>
          <w:szCs w:val="21"/>
        </w:rPr>
      </w:pPr>
      <w:r>
        <w:rPr>
          <w:rFonts w:ascii="TimesNewRoman" w:hAnsi="TimesNewRoman"/>
          <w:b/>
          <w:bCs/>
          <w:szCs w:val="21"/>
        </w:rPr>
        <w:t>Table S</w:t>
      </w:r>
      <w:r>
        <w:rPr>
          <w:rFonts w:ascii="TimesNewRoman" w:hAnsi="TimesNewRoman" w:hint="eastAsia"/>
          <w:b/>
          <w:bCs/>
          <w:szCs w:val="21"/>
        </w:rPr>
        <w:t>1</w:t>
      </w:r>
      <w:r>
        <w:rPr>
          <w:rFonts w:ascii="TimesNewRoman" w:hAnsi="TimesNewRoman"/>
          <w:szCs w:val="21"/>
        </w:rPr>
        <w:t xml:space="preserve"> </w:t>
      </w:r>
      <w:r>
        <w:rPr>
          <w:rFonts w:ascii="Times New Roman" w:eastAsia="黑体" w:hAnsi="Times New Roman" w:cs="Times New Roman"/>
          <w:b/>
          <w:kern w:val="0"/>
          <w:szCs w:val="21"/>
        </w:rPr>
        <w:t>Contribution of each atom pair to the total scattering intensity for 3 mol</w:t>
      </w:r>
      <w:r>
        <w:rPr>
          <w:rFonts w:ascii="Times New Roman" w:eastAsia="黑体" w:hAnsi="Times New Roman" w:cs="Times New Roman" w:hint="eastAsia"/>
          <w:b/>
          <w:kern w:val="0"/>
          <w:szCs w:val="21"/>
        </w:rPr>
        <w:t>/kg</w:t>
      </w:r>
      <w:r>
        <w:rPr>
          <w:rFonts w:ascii="Times New Roman" w:eastAsia="黑体" w:hAnsi="Times New Roman" w:cs="Times New Roman"/>
          <w:b/>
          <w:kern w:val="0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b/>
          <w:kern w:val="0"/>
          <w:szCs w:val="21"/>
        </w:rPr>
        <w:t xml:space="preserve">alkali metal halide </w:t>
      </w:r>
      <w:r>
        <w:rPr>
          <w:rFonts w:ascii="Times New Roman" w:eastAsia="黑体" w:hAnsi="Times New Roman" w:cs="Times New Roman"/>
          <w:b/>
          <w:kern w:val="0"/>
          <w:szCs w:val="21"/>
        </w:rPr>
        <w:t>solution</w:t>
      </w:r>
      <w:r>
        <w:rPr>
          <w:rFonts w:ascii="Times New Roman" w:eastAsia="黑体" w:hAnsi="Times New Roman" w:cs="Times New Roman" w:hint="eastAsia"/>
          <w:b/>
          <w:kern w:val="0"/>
          <w:szCs w:val="21"/>
        </w:rPr>
        <w:t>s</w:t>
      </w:r>
      <w:r>
        <w:rPr>
          <w:rFonts w:ascii="Times New Roman" w:eastAsia="黑体" w:hAnsi="Times New Roman" w:cs="Times New Roman"/>
          <w:b/>
          <w:kern w:val="0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b/>
          <w:kern w:val="0"/>
          <w:szCs w:val="21"/>
        </w:rPr>
        <w:t>in D</w:t>
      </w:r>
      <w:r>
        <w:rPr>
          <w:rFonts w:ascii="Times New Roman" w:eastAsia="黑体" w:hAnsi="Times New Roman" w:cs="Times New Roman" w:hint="eastAsia"/>
          <w:b/>
          <w:kern w:val="0"/>
          <w:szCs w:val="21"/>
          <w:vertAlign w:val="subscript"/>
        </w:rPr>
        <w:t>2</w:t>
      </w:r>
      <w:r>
        <w:rPr>
          <w:rFonts w:ascii="Times New Roman" w:eastAsia="黑体" w:hAnsi="Times New Roman" w:cs="Times New Roman" w:hint="eastAsia"/>
          <w:b/>
          <w:kern w:val="0"/>
          <w:szCs w:val="21"/>
        </w:rPr>
        <w:t xml:space="preserve">O </w:t>
      </w:r>
      <w:r>
        <w:rPr>
          <w:rFonts w:ascii="Times New Roman" w:eastAsia="黑体" w:hAnsi="Times New Roman" w:cs="Times New Roman"/>
          <w:b/>
          <w:kern w:val="0"/>
          <w:szCs w:val="21"/>
        </w:rPr>
        <w:t xml:space="preserve">by </w:t>
      </w:r>
      <w:r>
        <w:rPr>
          <w:rFonts w:ascii="Times New Roman" w:eastAsia="黑体" w:hAnsi="Times New Roman" w:cs="Times New Roman" w:hint="eastAsia"/>
          <w:b/>
          <w:kern w:val="0"/>
          <w:szCs w:val="21"/>
        </w:rPr>
        <w:t>neutron scattering.</w:t>
      </w:r>
    </w:p>
    <w:tbl>
      <w:tblPr>
        <w:tblStyle w:val="ad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7"/>
        <w:gridCol w:w="1417"/>
        <w:gridCol w:w="1276"/>
        <w:gridCol w:w="1417"/>
        <w:gridCol w:w="1276"/>
        <w:gridCol w:w="1276"/>
      </w:tblGrid>
      <w:tr w:rsidR="003300E0" w14:paraId="7BC0C1A5" w14:textId="77777777">
        <w:trPr>
          <w:jc w:val="center"/>
        </w:trPr>
        <w:tc>
          <w:tcPr>
            <w:tcW w:w="1667" w:type="dxa"/>
            <w:vMerge w:val="restart"/>
            <w:vAlign w:val="center"/>
          </w:tcPr>
          <w:p w14:paraId="388325AB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Atom</w:t>
            </w:r>
            <w:r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 xml:space="preserve"> pair</w:t>
            </w: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s</w:t>
            </w:r>
          </w:p>
        </w:tc>
        <w:tc>
          <w:tcPr>
            <w:tcW w:w="6662" w:type="dxa"/>
            <w:gridSpan w:val="5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1A48F3E1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kern w:val="0"/>
                <w:szCs w:val="21"/>
              </w:rPr>
              <w:t>Contribution/100%</w:t>
            </w: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(</w:t>
            </w: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N</w:t>
            </w:r>
            <w:r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S)</w:t>
            </w:r>
          </w:p>
        </w:tc>
      </w:tr>
      <w:tr w:rsidR="003300E0" w14:paraId="372154F8" w14:textId="77777777" w:rsidTr="004776EC">
        <w:trPr>
          <w:jc w:val="center"/>
        </w:trPr>
        <w:tc>
          <w:tcPr>
            <w:tcW w:w="1667" w:type="dxa"/>
            <w:vMerge/>
            <w:tcBorders>
              <w:bottom w:val="single" w:sz="2" w:space="0" w:color="auto"/>
            </w:tcBorders>
            <w:vAlign w:val="center"/>
          </w:tcPr>
          <w:p w14:paraId="2CD1DF03" w14:textId="77777777" w:rsidR="003300E0" w:rsidRDefault="003300E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bottom w:val="single" w:sz="2" w:space="0" w:color="auto"/>
            </w:tcBorders>
            <w:shd w:val="clear" w:color="auto" w:fill="F3F3F3"/>
            <w:vAlign w:val="center"/>
          </w:tcPr>
          <w:p w14:paraId="0A654A8A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L</w:t>
            </w:r>
            <w:r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iCl</w:t>
            </w:r>
          </w:p>
        </w:tc>
        <w:tc>
          <w:tcPr>
            <w:tcW w:w="1276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2E5"/>
            <w:vAlign w:val="center"/>
          </w:tcPr>
          <w:p w14:paraId="6AE93871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NaCl</w:t>
            </w:r>
          </w:p>
        </w:tc>
        <w:tc>
          <w:tcPr>
            <w:tcW w:w="1417" w:type="dxa"/>
            <w:tcBorders>
              <w:top w:val="single" w:sz="2" w:space="0" w:color="auto"/>
              <w:bottom w:val="single" w:sz="2" w:space="0" w:color="auto"/>
            </w:tcBorders>
            <w:shd w:val="clear" w:color="auto" w:fill="E6F3FE"/>
            <w:vAlign w:val="center"/>
          </w:tcPr>
          <w:p w14:paraId="10273C9E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KCl</w:t>
            </w:r>
          </w:p>
        </w:tc>
        <w:tc>
          <w:tcPr>
            <w:tcW w:w="1276" w:type="dxa"/>
            <w:tcBorders>
              <w:top w:val="single" w:sz="2" w:space="0" w:color="auto"/>
              <w:bottom w:val="single" w:sz="2" w:space="0" w:color="auto"/>
            </w:tcBorders>
            <w:shd w:val="clear" w:color="auto" w:fill="F0EFFF"/>
            <w:vAlign w:val="center"/>
          </w:tcPr>
          <w:p w14:paraId="4C4D2CB9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RbCl</w:t>
            </w:r>
          </w:p>
        </w:tc>
        <w:tc>
          <w:tcPr>
            <w:tcW w:w="1276" w:type="dxa"/>
            <w:tcBorders>
              <w:top w:val="single" w:sz="2" w:space="0" w:color="auto"/>
              <w:bottom w:val="single" w:sz="2" w:space="0" w:color="auto"/>
            </w:tcBorders>
            <w:shd w:val="clear" w:color="auto" w:fill="F1FDF4"/>
            <w:vAlign w:val="center"/>
          </w:tcPr>
          <w:p w14:paraId="47B99F4E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CsCl</w:t>
            </w:r>
          </w:p>
        </w:tc>
      </w:tr>
      <w:tr w:rsidR="003300E0" w14:paraId="5EA10EFD" w14:textId="77777777" w:rsidTr="004776EC">
        <w:trPr>
          <w:jc w:val="center"/>
        </w:trPr>
        <w:tc>
          <w:tcPr>
            <w:tcW w:w="1667" w:type="dxa"/>
            <w:tcBorders>
              <w:top w:val="single" w:sz="2" w:space="0" w:color="auto"/>
            </w:tcBorders>
            <w:vAlign w:val="center"/>
          </w:tcPr>
          <w:p w14:paraId="14C57B93" w14:textId="3056061A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M</w:t>
            </w:r>
            <w:r w:rsidR="004A1593"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⸱⸱⸱</w:t>
            </w: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Cl</w:t>
            </w:r>
          </w:p>
        </w:tc>
        <w:tc>
          <w:tcPr>
            <w:tcW w:w="1417" w:type="dxa"/>
            <w:tcBorders>
              <w:top w:val="single" w:sz="2" w:space="0" w:color="auto"/>
            </w:tcBorders>
            <w:shd w:val="clear" w:color="auto" w:fill="F3F3F3"/>
          </w:tcPr>
          <w:p w14:paraId="772262D5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276" w:type="dxa"/>
            <w:tcBorders>
              <w:top w:val="single" w:sz="2" w:space="0" w:color="auto"/>
            </w:tcBorders>
            <w:shd w:val="clear" w:color="auto" w:fill="FFF2E5"/>
          </w:tcPr>
          <w:p w14:paraId="7D367A90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417" w:type="dxa"/>
            <w:tcBorders>
              <w:top w:val="single" w:sz="2" w:space="0" w:color="auto"/>
            </w:tcBorders>
            <w:shd w:val="clear" w:color="auto" w:fill="E6F3FE"/>
          </w:tcPr>
          <w:p w14:paraId="2E08E9D0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276" w:type="dxa"/>
            <w:tcBorders>
              <w:top w:val="single" w:sz="2" w:space="0" w:color="auto"/>
            </w:tcBorders>
            <w:shd w:val="clear" w:color="auto" w:fill="F0EFFF"/>
          </w:tcPr>
          <w:p w14:paraId="26FEA203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276" w:type="dxa"/>
            <w:tcBorders>
              <w:top w:val="single" w:sz="2" w:space="0" w:color="auto"/>
            </w:tcBorders>
            <w:shd w:val="clear" w:color="auto" w:fill="F1FDF4"/>
          </w:tcPr>
          <w:p w14:paraId="119A1194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0.08</w:t>
            </w:r>
          </w:p>
        </w:tc>
      </w:tr>
      <w:tr w:rsidR="003300E0" w14:paraId="4C283BCC" w14:textId="77777777" w:rsidTr="004776EC">
        <w:trPr>
          <w:jc w:val="center"/>
        </w:trPr>
        <w:tc>
          <w:tcPr>
            <w:tcW w:w="1667" w:type="dxa"/>
            <w:shd w:val="clear" w:color="auto" w:fill="auto"/>
            <w:vAlign w:val="center"/>
          </w:tcPr>
          <w:p w14:paraId="63C8F0E6" w14:textId="713D9F4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M</w:t>
            </w:r>
            <w:r w:rsidR="004A1593"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⸱⸱⸱</w:t>
            </w: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O</w:t>
            </w:r>
          </w:p>
        </w:tc>
        <w:tc>
          <w:tcPr>
            <w:tcW w:w="1417" w:type="dxa"/>
            <w:shd w:val="clear" w:color="auto" w:fill="F3F3F3"/>
          </w:tcPr>
          <w:p w14:paraId="2ECEA476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276" w:type="dxa"/>
            <w:shd w:val="clear" w:color="auto" w:fill="FFF2E5"/>
          </w:tcPr>
          <w:p w14:paraId="488814D7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1417" w:type="dxa"/>
            <w:shd w:val="clear" w:color="auto" w:fill="E6F3FE"/>
          </w:tcPr>
          <w:p w14:paraId="27944B02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1276" w:type="dxa"/>
            <w:shd w:val="clear" w:color="auto" w:fill="F0EFFF"/>
          </w:tcPr>
          <w:p w14:paraId="7F0E4977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1276" w:type="dxa"/>
            <w:shd w:val="clear" w:color="auto" w:fill="F1FDF4"/>
          </w:tcPr>
          <w:p w14:paraId="62254DD8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0.85</w:t>
            </w:r>
          </w:p>
        </w:tc>
      </w:tr>
      <w:tr w:rsidR="003300E0" w14:paraId="5B862B1F" w14:textId="77777777" w:rsidTr="004776EC">
        <w:trPr>
          <w:jc w:val="center"/>
        </w:trPr>
        <w:tc>
          <w:tcPr>
            <w:tcW w:w="1667" w:type="dxa"/>
            <w:vAlign w:val="center"/>
          </w:tcPr>
          <w:p w14:paraId="3E8AE344" w14:textId="7A0B810F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M</w:t>
            </w:r>
            <w:r w:rsidR="004A1593"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⸱⸱⸱</w:t>
            </w: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D</w:t>
            </w:r>
          </w:p>
        </w:tc>
        <w:tc>
          <w:tcPr>
            <w:tcW w:w="1417" w:type="dxa"/>
            <w:shd w:val="clear" w:color="auto" w:fill="F3F3F3"/>
          </w:tcPr>
          <w:p w14:paraId="713D7F97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276" w:type="dxa"/>
            <w:shd w:val="clear" w:color="auto" w:fill="FFF2E5"/>
          </w:tcPr>
          <w:p w14:paraId="5F54C687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1.33</w:t>
            </w:r>
          </w:p>
        </w:tc>
        <w:tc>
          <w:tcPr>
            <w:tcW w:w="1417" w:type="dxa"/>
            <w:shd w:val="clear" w:color="auto" w:fill="E6F3FE"/>
          </w:tcPr>
          <w:p w14:paraId="525120DA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1.48</w:t>
            </w:r>
          </w:p>
        </w:tc>
        <w:tc>
          <w:tcPr>
            <w:tcW w:w="1276" w:type="dxa"/>
            <w:shd w:val="clear" w:color="auto" w:fill="F0EFFF"/>
          </w:tcPr>
          <w:p w14:paraId="0D66360C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2.58</w:t>
            </w:r>
          </w:p>
        </w:tc>
        <w:tc>
          <w:tcPr>
            <w:tcW w:w="1276" w:type="dxa"/>
            <w:shd w:val="clear" w:color="auto" w:fill="F1FDF4"/>
          </w:tcPr>
          <w:p w14:paraId="25341E96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1.96</w:t>
            </w:r>
          </w:p>
        </w:tc>
      </w:tr>
      <w:tr w:rsidR="003300E0" w14:paraId="0A051224" w14:textId="77777777" w:rsidTr="004776EC">
        <w:trPr>
          <w:jc w:val="center"/>
        </w:trPr>
        <w:tc>
          <w:tcPr>
            <w:tcW w:w="1667" w:type="dxa"/>
            <w:vAlign w:val="center"/>
          </w:tcPr>
          <w:p w14:paraId="45311ACE" w14:textId="411E7D8F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Cl</w:t>
            </w:r>
            <w:r w:rsidR="004A1593"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⸱⸱⸱</w:t>
            </w: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O</w:t>
            </w:r>
          </w:p>
        </w:tc>
        <w:tc>
          <w:tcPr>
            <w:tcW w:w="1417" w:type="dxa"/>
            <w:shd w:val="clear" w:color="auto" w:fill="F3F3F3"/>
          </w:tcPr>
          <w:p w14:paraId="07DE22D0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3.28</w:t>
            </w:r>
          </w:p>
        </w:tc>
        <w:tc>
          <w:tcPr>
            <w:tcW w:w="1276" w:type="dxa"/>
            <w:shd w:val="clear" w:color="auto" w:fill="FFF2E5"/>
          </w:tcPr>
          <w:p w14:paraId="6FEA2E19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1.52</w:t>
            </w:r>
          </w:p>
        </w:tc>
        <w:tc>
          <w:tcPr>
            <w:tcW w:w="1417" w:type="dxa"/>
            <w:shd w:val="clear" w:color="auto" w:fill="E6F3FE"/>
          </w:tcPr>
          <w:p w14:paraId="05F75931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1.68</w:t>
            </w:r>
          </w:p>
        </w:tc>
        <w:tc>
          <w:tcPr>
            <w:tcW w:w="1276" w:type="dxa"/>
            <w:shd w:val="clear" w:color="auto" w:fill="F0EFFF"/>
          </w:tcPr>
          <w:p w14:paraId="7D2553AF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1.52</w:t>
            </w:r>
          </w:p>
        </w:tc>
        <w:tc>
          <w:tcPr>
            <w:tcW w:w="1276" w:type="dxa"/>
            <w:shd w:val="clear" w:color="auto" w:fill="F1FDF4"/>
          </w:tcPr>
          <w:p w14:paraId="1C086B32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1.51</w:t>
            </w:r>
          </w:p>
        </w:tc>
      </w:tr>
      <w:tr w:rsidR="003300E0" w14:paraId="365780B1" w14:textId="77777777" w:rsidTr="004776EC">
        <w:trPr>
          <w:jc w:val="center"/>
        </w:trPr>
        <w:tc>
          <w:tcPr>
            <w:tcW w:w="1667" w:type="dxa"/>
            <w:shd w:val="clear" w:color="auto" w:fill="auto"/>
            <w:vAlign w:val="center"/>
          </w:tcPr>
          <w:p w14:paraId="7F95B2A9" w14:textId="73032B52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Cl</w:t>
            </w:r>
            <w:r w:rsidR="004A1593"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⸱⸱⸱</w:t>
            </w:r>
            <w:r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D</w:t>
            </w:r>
          </w:p>
        </w:tc>
        <w:tc>
          <w:tcPr>
            <w:tcW w:w="1417" w:type="dxa"/>
            <w:shd w:val="clear" w:color="auto" w:fill="F3F3F3"/>
          </w:tcPr>
          <w:p w14:paraId="2CF3F774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3.77</w:t>
            </w:r>
          </w:p>
        </w:tc>
        <w:tc>
          <w:tcPr>
            <w:tcW w:w="1276" w:type="dxa"/>
            <w:shd w:val="clear" w:color="auto" w:fill="FFF2E5"/>
          </w:tcPr>
          <w:p w14:paraId="2668F2EF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3.50</w:t>
            </w:r>
          </w:p>
        </w:tc>
        <w:tc>
          <w:tcPr>
            <w:tcW w:w="1417" w:type="dxa"/>
            <w:shd w:val="clear" w:color="auto" w:fill="E6F3FE"/>
          </w:tcPr>
          <w:p w14:paraId="233C93D7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3.86</w:t>
            </w:r>
          </w:p>
        </w:tc>
        <w:tc>
          <w:tcPr>
            <w:tcW w:w="1276" w:type="dxa"/>
            <w:shd w:val="clear" w:color="auto" w:fill="F0EFFF"/>
          </w:tcPr>
          <w:p w14:paraId="660070DA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3.49</w:t>
            </w:r>
          </w:p>
        </w:tc>
        <w:tc>
          <w:tcPr>
            <w:tcW w:w="1276" w:type="dxa"/>
            <w:shd w:val="clear" w:color="auto" w:fill="F1FDF4"/>
          </w:tcPr>
          <w:p w14:paraId="39F63B8E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3.47</w:t>
            </w:r>
          </w:p>
        </w:tc>
      </w:tr>
      <w:tr w:rsidR="003300E0" w14:paraId="6D54CF91" w14:textId="77777777" w:rsidTr="004776EC">
        <w:trPr>
          <w:jc w:val="center"/>
        </w:trPr>
        <w:tc>
          <w:tcPr>
            <w:tcW w:w="1667" w:type="dxa"/>
            <w:shd w:val="clear" w:color="auto" w:fill="auto"/>
            <w:vAlign w:val="center"/>
          </w:tcPr>
          <w:p w14:paraId="55F0D26D" w14:textId="6AC528DA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O</w:t>
            </w:r>
            <w:r w:rsidR="004A1593"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⸱⸱⸱</w:t>
            </w: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D</w:t>
            </w:r>
          </w:p>
        </w:tc>
        <w:tc>
          <w:tcPr>
            <w:tcW w:w="1417" w:type="dxa"/>
            <w:shd w:val="clear" w:color="auto" w:fill="F3F3F3"/>
          </w:tcPr>
          <w:p w14:paraId="12C58E6B" w14:textId="4AFE6BFF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38.7</w:t>
            </w:r>
            <w:r w:rsidR="005101BB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276" w:type="dxa"/>
            <w:shd w:val="clear" w:color="auto" w:fill="FFF2E5"/>
          </w:tcPr>
          <w:p w14:paraId="3FF56B26" w14:textId="3AF2DC4D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39.2</w:t>
            </w:r>
            <w:r w:rsidR="00D145ED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417" w:type="dxa"/>
            <w:shd w:val="clear" w:color="auto" w:fill="E6F3FE"/>
          </w:tcPr>
          <w:p w14:paraId="451C6732" w14:textId="4C923C30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38.9</w:t>
            </w:r>
            <w:r w:rsidR="00D145ED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276" w:type="dxa"/>
            <w:shd w:val="clear" w:color="auto" w:fill="F0EFFF"/>
          </w:tcPr>
          <w:p w14:paraId="6DAFD38F" w14:textId="71656D88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38.4</w:t>
            </w:r>
            <w:r w:rsidR="00971F5D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276" w:type="dxa"/>
            <w:shd w:val="clear" w:color="auto" w:fill="F1FDF4"/>
          </w:tcPr>
          <w:p w14:paraId="0D541275" w14:textId="4371DA09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38.8</w:t>
            </w:r>
            <w:r w:rsidR="00971F5D">
              <w:rPr>
                <w:rFonts w:ascii="Times New Roman" w:hAnsi="Times New Roman" w:cs="Times New Roman" w:hint="eastAsia"/>
              </w:rPr>
              <w:t>8</w:t>
            </w:r>
          </w:p>
        </w:tc>
      </w:tr>
      <w:tr w:rsidR="003300E0" w14:paraId="441FDBF7" w14:textId="77777777" w:rsidTr="004776EC">
        <w:trPr>
          <w:jc w:val="center"/>
        </w:trPr>
        <w:tc>
          <w:tcPr>
            <w:tcW w:w="1667" w:type="dxa"/>
            <w:shd w:val="clear" w:color="auto" w:fill="auto"/>
            <w:vAlign w:val="center"/>
          </w:tcPr>
          <w:p w14:paraId="69ABEF4D" w14:textId="29821ABB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M</w:t>
            </w:r>
            <w:r w:rsidR="004A1593"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⸱⸱⸱</w:t>
            </w: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M</w:t>
            </w:r>
          </w:p>
        </w:tc>
        <w:tc>
          <w:tcPr>
            <w:tcW w:w="1417" w:type="dxa"/>
            <w:shd w:val="clear" w:color="auto" w:fill="F3F3F3"/>
          </w:tcPr>
          <w:p w14:paraId="0408401B" w14:textId="524A706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0.0</w:t>
            </w:r>
            <w:r w:rsidR="005101BB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276" w:type="dxa"/>
            <w:shd w:val="clear" w:color="auto" w:fill="FFF2E5"/>
          </w:tcPr>
          <w:p w14:paraId="4B900B33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417" w:type="dxa"/>
            <w:shd w:val="clear" w:color="auto" w:fill="E6F3FE"/>
          </w:tcPr>
          <w:p w14:paraId="700A70A0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276" w:type="dxa"/>
            <w:shd w:val="clear" w:color="auto" w:fill="F0EFFF"/>
          </w:tcPr>
          <w:p w14:paraId="5B8FA6CE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276" w:type="dxa"/>
            <w:shd w:val="clear" w:color="auto" w:fill="F1FDF4"/>
          </w:tcPr>
          <w:p w14:paraId="30FF1044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0.02</w:t>
            </w:r>
          </w:p>
        </w:tc>
      </w:tr>
      <w:tr w:rsidR="003300E0" w14:paraId="3C34A921" w14:textId="77777777" w:rsidTr="004776EC">
        <w:trPr>
          <w:jc w:val="center"/>
        </w:trPr>
        <w:tc>
          <w:tcPr>
            <w:tcW w:w="1667" w:type="dxa"/>
            <w:vAlign w:val="center"/>
          </w:tcPr>
          <w:p w14:paraId="154675B7" w14:textId="0FB32170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Cl</w:t>
            </w:r>
            <w:r w:rsidR="004A1593"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⸱⸱⸱</w:t>
            </w: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Cl</w:t>
            </w:r>
          </w:p>
        </w:tc>
        <w:tc>
          <w:tcPr>
            <w:tcW w:w="1417" w:type="dxa"/>
            <w:shd w:val="clear" w:color="auto" w:fill="F3F3F3"/>
          </w:tcPr>
          <w:p w14:paraId="4B1E9EEF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276" w:type="dxa"/>
            <w:shd w:val="clear" w:color="auto" w:fill="FFF2E5"/>
          </w:tcPr>
          <w:p w14:paraId="70C40C2A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417" w:type="dxa"/>
            <w:shd w:val="clear" w:color="auto" w:fill="E6F3FE"/>
          </w:tcPr>
          <w:p w14:paraId="2C13A331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276" w:type="dxa"/>
            <w:shd w:val="clear" w:color="auto" w:fill="F0EFFF"/>
          </w:tcPr>
          <w:p w14:paraId="08685310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276" w:type="dxa"/>
            <w:shd w:val="clear" w:color="auto" w:fill="F1FDF4"/>
          </w:tcPr>
          <w:p w14:paraId="2547527F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0.07</w:t>
            </w:r>
          </w:p>
        </w:tc>
      </w:tr>
      <w:tr w:rsidR="003300E0" w14:paraId="6E00C3D5" w14:textId="77777777" w:rsidTr="004776EC">
        <w:trPr>
          <w:jc w:val="center"/>
        </w:trPr>
        <w:tc>
          <w:tcPr>
            <w:tcW w:w="1667" w:type="dxa"/>
            <w:vAlign w:val="center"/>
          </w:tcPr>
          <w:p w14:paraId="4B492C68" w14:textId="0A4C6E3D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O</w:t>
            </w:r>
            <w:r w:rsidR="004A1593"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⸱⸱⸱</w:t>
            </w: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O</w:t>
            </w:r>
          </w:p>
        </w:tc>
        <w:tc>
          <w:tcPr>
            <w:tcW w:w="1417" w:type="dxa"/>
            <w:shd w:val="clear" w:color="auto" w:fill="F3F3F3"/>
          </w:tcPr>
          <w:p w14:paraId="51396E51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8.43</w:t>
            </w:r>
          </w:p>
        </w:tc>
        <w:tc>
          <w:tcPr>
            <w:tcW w:w="1276" w:type="dxa"/>
            <w:shd w:val="clear" w:color="auto" w:fill="FFF2E5"/>
          </w:tcPr>
          <w:p w14:paraId="2349FFC8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8.54</w:t>
            </w:r>
          </w:p>
        </w:tc>
        <w:tc>
          <w:tcPr>
            <w:tcW w:w="1417" w:type="dxa"/>
            <w:shd w:val="clear" w:color="auto" w:fill="E6F3FE"/>
          </w:tcPr>
          <w:p w14:paraId="68E653C6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8.47</w:t>
            </w:r>
          </w:p>
        </w:tc>
        <w:tc>
          <w:tcPr>
            <w:tcW w:w="1276" w:type="dxa"/>
            <w:shd w:val="clear" w:color="auto" w:fill="F0EFFF"/>
          </w:tcPr>
          <w:p w14:paraId="6728D501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8.37</w:t>
            </w:r>
          </w:p>
        </w:tc>
        <w:tc>
          <w:tcPr>
            <w:tcW w:w="1276" w:type="dxa"/>
            <w:shd w:val="clear" w:color="auto" w:fill="F1FDF4"/>
          </w:tcPr>
          <w:p w14:paraId="24806DCB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8.46</w:t>
            </w:r>
          </w:p>
        </w:tc>
      </w:tr>
      <w:tr w:rsidR="003300E0" w14:paraId="113CD712" w14:textId="77777777" w:rsidTr="004776EC">
        <w:trPr>
          <w:jc w:val="center"/>
        </w:trPr>
        <w:tc>
          <w:tcPr>
            <w:tcW w:w="1667" w:type="dxa"/>
            <w:vAlign w:val="center"/>
          </w:tcPr>
          <w:p w14:paraId="2E65C056" w14:textId="472AE162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D</w:t>
            </w:r>
            <w:r w:rsidR="004A1593">
              <w:rPr>
                <w:rFonts w:ascii="Times New Roman" w:eastAsia="楷体" w:hAnsi="Times New Roman" w:cs="Times New Roman"/>
                <w:bCs/>
                <w:kern w:val="0"/>
                <w:szCs w:val="21"/>
              </w:rPr>
              <w:t>⸱⸱⸱</w:t>
            </w:r>
            <w:r>
              <w:rPr>
                <w:rFonts w:ascii="Times New Roman" w:eastAsia="楷体" w:hAnsi="Times New Roman" w:cs="Times New Roman" w:hint="eastAsia"/>
                <w:bCs/>
                <w:kern w:val="0"/>
                <w:szCs w:val="21"/>
              </w:rPr>
              <w:t>D</w:t>
            </w:r>
          </w:p>
        </w:tc>
        <w:tc>
          <w:tcPr>
            <w:tcW w:w="1417" w:type="dxa"/>
            <w:shd w:val="clear" w:color="auto" w:fill="F3F3F3"/>
          </w:tcPr>
          <w:p w14:paraId="109063C2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44.57</w:t>
            </w:r>
          </w:p>
        </w:tc>
        <w:tc>
          <w:tcPr>
            <w:tcW w:w="1276" w:type="dxa"/>
            <w:shd w:val="clear" w:color="auto" w:fill="FFF2E5"/>
          </w:tcPr>
          <w:p w14:paraId="0E4FCC04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45.14</w:t>
            </w:r>
          </w:p>
        </w:tc>
        <w:tc>
          <w:tcPr>
            <w:tcW w:w="1417" w:type="dxa"/>
            <w:shd w:val="clear" w:color="auto" w:fill="E6F3FE"/>
          </w:tcPr>
          <w:p w14:paraId="26527452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44.77</w:t>
            </w:r>
          </w:p>
        </w:tc>
        <w:tc>
          <w:tcPr>
            <w:tcW w:w="1276" w:type="dxa"/>
            <w:shd w:val="clear" w:color="auto" w:fill="F0EFFF"/>
          </w:tcPr>
          <w:p w14:paraId="4445307A" w14:textId="77777777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44.24</w:t>
            </w:r>
          </w:p>
        </w:tc>
        <w:tc>
          <w:tcPr>
            <w:tcW w:w="1276" w:type="dxa"/>
            <w:shd w:val="clear" w:color="auto" w:fill="F1FDF4"/>
          </w:tcPr>
          <w:p w14:paraId="2D618520" w14:textId="6D7DF9F9" w:rsidR="003300E0" w:rsidRDefault="00000000">
            <w:pPr>
              <w:spacing w:line="300" w:lineRule="auto"/>
              <w:jc w:val="center"/>
              <w:rPr>
                <w:rFonts w:ascii="Times New Roman" w:eastAsia="黑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44.7</w:t>
            </w:r>
            <w:r w:rsidR="00971F5D">
              <w:rPr>
                <w:rFonts w:ascii="Times New Roman" w:hAnsi="Times New Roman" w:cs="Times New Roman" w:hint="eastAsia"/>
              </w:rPr>
              <w:t>0</w:t>
            </w:r>
          </w:p>
        </w:tc>
      </w:tr>
    </w:tbl>
    <w:p w14:paraId="66139B16" w14:textId="77777777" w:rsidR="003300E0" w:rsidRDefault="00000000">
      <w:pPr>
        <w:widowControl/>
        <w:spacing w:line="360" w:lineRule="auto"/>
        <w:rPr>
          <w:rFonts w:ascii="Times New Roman" w:eastAsia="黑体" w:hAnsi="Times New Roman" w:cs="Times New Roman"/>
          <w:kern w:val="0"/>
        </w:rPr>
      </w:pPr>
      <w:r>
        <w:rPr>
          <w:rFonts w:ascii="Times New Roman" w:eastAsia="黑体" w:hAnsi="Times New Roman" w:cs="Times New Roman" w:hint="eastAsia"/>
          <w:kern w:val="0"/>
        </w:rPr>
        <w:t>*M represents Li, Na, K, Rb, and Cs.</w:t>
      </w:r>
    </w:p>
    <w:p w14:paraId="19319B1F" w14:textId="77777777" w:rsidR="003300E0" w:rsidRDefault="003300E0">
      <w:pPr>
        <w:widowControl/>
        <w:spacing w:line="480" w:lineRule="auto"/>
        <w:jc w:val="center"/>
        <w:rPr>
          <w:rFonts w:ascii="宋体" w:hAnsi="宋体" w:cs="宋体" w:hint="eastAsia"/>
          <w:kern w:val="0"/>
          <w:sz w:val="24"/>
          <w:szCs w:val="24"/>
        </w:rPr>
      </w:pPr>
    </w:p>
    <w:p w14:paraId="2C6ED46D" w14:textId="77777777" w:rsidR="003300E0" w:rsidRDefault="00000000">
      <w:pPr>
        <w:widowControl/>
        <w:spacing w:line="480" w:lineRule="auto"/>
        <w:rPr>
          <w:rStyle w:val="fontstyle01"/>
          <w:rFonts w:eastAsia="楷体" w:hint="eastAsia"/>
          <w:color w:val="auto"/>
          <w:sz w:val="21"/>
          <w:szCs w:val="21"/>
        </w:rPr>
      </w:pPr>
      <w:bookmarkStart w:id="2" w:name="_Hlk137735693"/>
      <w:r>
        <w:rPr>
          <w:rStyle w:val="fontstyle01"/>
          <w:rFonts w:eastAsia="楷体"/>
          <w:b/>
          <w:bCs/>
          <w:color w:val="auto"/>
          <w:sz w:val="28"/>
          <w:szCs w:val="28"/>
        </w:rPr>
        <w:lastRenderedPageBreak/>
        <w:t xml:space="preserve">Composition and properties of the sample solutions </w:t>
      </w:r>
      <w:r>
        <w:rPr>
          <w:rStyle w:val="fontstyle01"/>
          <w:rFonts w:eastAsia="楷体" w:hint="eastAsia"/>
          <w:b/>
          <w:bCs/>
          <w:color w:val="auto"/>
          <w:sz w:val="28"/>
          <w:szCs w:val="28"/>
        </w:rPr>
        <w:t xml:space="preserve">for </w:t>
      </w:r>
      <w:r>
        <w:rPr>
          <w:rStyle w:val="fontstyle01"/>
          <w:rFonts w:eastAsia="楷体"/>
          <w:b/>
          <w:bCs/>
          <w:color w:val="auto"/>
          <w:sz w:val="28"/>
          <w:szCs w:val="28"/>
        </w:rPr>
        <w:t>neutron scattering</w:t>
      </w:r>
    </w:p>
    <w:bookmarkEnd w:id="2"/>
    <w:p w14:paraId="32D82CB2" w14:textId="6BAE6CE3" w:rsidR="003300E0" w:rsidRDefault="00000000">
      <w:pPr>
        <w:widowControl/>
        <w:spacing w:line="480" w:lineRule="auto"/>
        <w:rPr>
          <w:rStyle w:val="fontstyle01"/>
          <w:rFonts w:eastAsia="楷体" w:hint="eastAsia"/>
          <w:color w:val="auto"/>
          <w:sz w:val="21"/>
          <w:szCs w:val="21"/>
        </w:rPr>
      </w:pPr>
      <w:r>
        <w:rPr>
          <w:rStyle w:val="fontstyle01"/>
          <w:rFonts w:eastAsia="楷体"/>
          <w:b/>
          <w:color w:val="auto"/>
          <w:sz w:val="21"/>
          <w:szCs w:val="21"/>
        </w:rPr>
        <w:t xml:space="preserve">Table </w:t>
      </w:r>
      <w:r>
        <w:rPr>
          <w:rStyle w:val="fontstyle01"/>
          <w:rFonts w:eastAsia="楷体" w:hint="eastAsia"/>
          <w:b/>
          <w:color w:val="auto"/>
          <w:sz w:val="21"/>
          <w:szCs w:val="21"/>
        </w:rPr>
        <w:t>S</w:t>
      </w:r>
      <w:r w:rsidR="009F47C4">
        <w:rPr>
          <w:rStyle w:val="fontstyle01"/>
          <w:rFonts w:eastAsia="楷体" w:hint="eastAsia"/>
          <w:b/>
          <w:color w:val="auto"/>
          <w:sz w:val="21"/>
          <w:szCs w:val="21"/>
        </w:rPr>
        <w:t>2</w:t>
      </w:r>
      <w:r>
        <w:rPr>
          <w:rStyle w:val="fontstyle01"/>
          <w:rFonts w:eastAsia="楷体"/>
          <w:b/>
          <w:color w:val="auto"/>
          <w:sz w:val="21"/>
          <w:szCs w:val="21"/>
        </w:rPr>
        <w:t xml:space="preserve"> </w:t>
      </w:r>
      <w:r>
        <w:rPr>
          <w:rStyle w:val="fontstyle01"/>
          <w:rFonts w:eastAsia="楷体"/>
          <w:color w:val="auto"/>
          <w:sz w:val="21"/>
          <w:szCs w:val="21"/>
        </w:rPr>
        <w:t>Composition and properties of the sample solutions.</w:t>
      </w:r>
    </w:p>
    <w:tbl>
      <w:tblPr>
        <w:tblStyle w:val="ad"/>
        <w:tblW w:w="8265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1"/>
        <w:gridCol w:w="1654"/>
        <w:gridCol w:w="1701"/>
        <w:gridCol w:w="2204"/>
        <w:gridCol w:w="1545"/>
      </w:tblGrid>
      <w:tr w:rsidR="003300E0" w14:paraId="009F8049" w14:textId="77777777">
        <w:trPr>
          <w:jc w:val="center"/>
        </w:trPr>
        <w:tc>
          <w:tcPr>
            <w:tcW w:w="1161" w:type="dxa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2A376D00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No.</w:t>
            </w:r>
          </w:p>
        </w:tc>
        <w:tc>
          <w:tcPr>
            <w:tcW w:w="1654" w:type="dxa"/>
            <w:tcBorders>
              <w:top w:val="single" w:sz="8" w:space="0" w:color="auto"/>
              <w:bottom w:val="single" w:sz="2" w:space="0" w:color="auto"/>
            </w:tcBorders>
          </w:tcPr>
          <w:p w14:paraId="2B5D65A7" w14:textId="02C64395" w:rsidR="003300E0" w:rsidRDefault="00F76933">
            <w:pPr>
              <w:spacing w:line="300" w:lineRule="auto"/>
              <w:jc w:val="center"/>
              <w:rPr>
                <w:rFonts w:ascii="Times New Roman" w:eastAsia="楷体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P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39118A8A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楷体" w:hAnsi="Times New Roman" w:cs="Times New Roman"/>
                <w:i/>
                <w:kern w:val="0"/>
                <w:szCs w:val="21"/>
              </w:rPr>
              <w:t>c</w:t>
            </w: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 xml:space="preserve"> (</w:t>
            </w:r>
            <w:r>
              <w:rPr>
                <w:rStyle w:val="fontstyle01"/>
                <w:rFonts w:ascii="Times New Roman" w:eastAsia="楷体" w:hAnsi="Times New Roman" w:cs="Times New Roman"/>
                <w:color w:val="auto"/>
                <w:sz w:val="21"/>
                <w:szCs w:val="21"/>
              </w:rPr>
              <w:t>mol/k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g</w:t>
            </w:r>
            <w:r>
              <w:rPr>
                <w:rStyle w:val="fontstyle01"/>
                <w:rFonts w:ascii="Times New Roman" w:eastAsia="楷体" w:hAnsi="Times New Roman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2204" w:type="dxa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70FCA5EC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楷体" w:hAnsi="Times New Roman" w:cs="Times New Roman"/>
                <w:i/>
                <w:kern w:val="0"/>
                <w:szCs w:val="21"/>
              </w:rPr>
              <w:t xml:space="preserve">d </w:t>
            </w:r>
            <w:r>
              <w:rPr>
                <w:rFonts w:ascii="Times New Roman" w:eastAsia="楷体" w:hAnsi="Times New Roman" w:cs="Times New Roman"/>
                <w:iCs/>
                <w:kern w:val="0"/>
                <w:szCs w:val="21"/>
              </w:rPr>
              <w:t>(</w:t>
            </w:r>
            <w:r>
              <w:rPr>
                <w:rStyle w:val="fontstyle01"/>
                <w:rFonts w:ascii="Times New Roman" w:eastAsia="楷体" w:hAnsi="Times New Roman" w:cs="Times New Roman"/>
                <w:color w:val="auto"/>
                <w:sz w:val="21"/>
                <w:szCs w:val="21"/>
              </w:rPr>
              <w:t>g/cm</w:t>
            </w:r>
            <w:r>
              <w:rPr>
                <w:rStyle w:val="fontstyle01"/>
                <w:rFonts w:ascii="Times New Roman" w:eastAsia="楷体" w:hAnsi="Times New Roman" w:cs="Times New Roman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Style w:val="fontstyle01"/>
                <w:rFonts w:ascii="Times New Roman" w:eastAsia="楷体" w:hAnsi="Times New Roman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1545" w:type="dxa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27764E1D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kern w:val="0"/>
                <w:szCs w:val="21"/>
              </w:rPr>
              <w:sym w:font="Symbol" w:char="F072"/>
            </w:r>
            <w:r>
              <w:rPr>
                <w:rFonts w:ascii="Times New Roman" w:eastAsia="楷体" w:hAnsi="Times New Roman" w:cs="Times New Roman"/>
                <w:i/>
                <w:kern w:val="0"/>
                <w:szCs w:val="21"/>
              </w:rPr>
              <w:t xml:space="preserve"> </w:t>
            </w:r>
            <w:r>
              <w:rPr>
                <w:rFonts w:ascii="Times New Roman" w:eastAsia="楷体" w:hAnsi="Times New Roman" w:cs="Times New Roman"/>
                <w:iCs/>
                <w:kern w:val="0"/>
                <w:szCs w:val="21"/>
              </w:rPr>
              <w:t>(atoms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/</w:t>
            </w:r>
            <w:r>
              <w:rPr>
                <w:rStyle w:val="fontstyle01"/>
                <w:rFonts w:ascii="Times New Roman" w:eastAsia="楷体" w:hAnsi="Times New Roman" w:cs="Times New Roman"/>
                <w:iCs/>
                <w:color w:val="auto"/>
                <w:sz w:val="21"/>
                <w:szCs w:val="21"/>
              </w:rPr>
              <w:t>Å</w:t>
            </w:r>
            <w:r>
              <w:rPr>
                <w:rStyle w:val="fontstyle01"/>
                <w:rFonts w:ascii="Times New Roman" w:eastAsia="楷体" w:hAnsi="Times New Roman" w:cs="Times New Roman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Style w:val="fontstyle01"/>
                <w:rFonts w:ascii="Times New Roman" w:eastAsia="楷体" w:hAnsi="Times New Roman" w:cs="Times New Roman"/>
                <w:color w:val="auto"/>
                <w:sz w:val="21"/>
                <w:szCs w:val="21"/>
              </w:rPr>
              <w:t>)</w:t>
            </w:r>
          </w:p>
        </w:tc>
      </w:tr>
      <w:tr w:rsidR="003300E0" w14:paraId="4326D391" w14:textId="77777777" w:rsidTr="00E031E5">
        <w:trPr>
          <w:jc w:val="center"/>
        </w:trPr>
        <w:tc>
          <w:tcPr>
            <w:tcW w:w="1161" w:type="dxa"/>
            <w:vMerge w:val="restart"/>
            <w:tcBorders>
              <w:top w:val="single" w:sz="2" w:space="0" w:color="auto"/>
            </w:tcBorders>
            <w:shd w:val="clear" w:color="auto" w:fill="F3F3F3"/>
            <w:vAlign w:val="center"/>
          </w:tcPr>
          <w:p w14:paraId="02092A85" w14:textId="77777777" w:rsidR="003300E0" w:rsidRDefault="00000000" w:rsidP="00681B1C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LiCl</w:t>
            </w:r>
          </w:p>
        </w:tc>
        <w:tc>
          <w:tcPr>
            <w:tcW w:w="1654" w:type="dxa"/>
            <w:tcBorders>
              <w:top w:val="single" w:sz="2" w:space="0" w:color="auto"/>
              <w:bottom w:val="nil"/>
            </w:tcBorders>
            <w:shd w:val="clear" w:color="auto" w:fill="F3F3F3"/>
          </w:tcPr>
          <w:p w14:paraId="34B0D40F" w14:textId="77777777" w:rsidR="003300E0" w:rsidRDefault="00000000" w:rsidP="00681B1C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</w:t>
            </w:r>
            <w:r>
              <w:rPr>
                <w:rStyle w:val="fontstyle01"/>
                <w:rFonts w:eastAsia="楷体" w:hint="eastAsia"/>
                <w:bCs/>
                <w:color w:val="auto"/>
                <w:sz w:val="21"/>
                <w:szCs w:val="21"/>
              </w:rPr>
              <w:t>.1 MPa</w:t>
            </w:r>
          </w:p>
        </w:tc>
        <w:tc>
          <w:tcPr>
            <w:tcW w:w="1701" w:type="dxa"/>
            <w:tcBorders>
              <w:top w:val="single" w:sz="2" w:space="0" w:color="auto"/>
              <w:bottom w:val="nil"/>
            </w:tcBorders>
            <w:shd w:val="clear" w:color="auto" w:fill="F3F3F3"/>
            <w:vAlign w:val="center"/>
          </w:tcPr>
          <w:p w14:paraId="7EC41B12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2.948</w:t>
            </w:r>
          </w:p>
        </w:tc>
        <w:tc>
          <w:tcPr>
            <w:tcW w:w="2204" w:type="dxa"/>
            <w:tcBorders>
              <w:top w:val="single" w:sz="2" w:space="0" w:color="auto"/>
              <w:bottom w:val="nil"/>
            </w:tcBorders>
            <w:shd w:val="clear" w:color="auto" w:fill="F3F3F3"/>
            <w:vAlign w:val="center"/>
          </w:tcPr>
          <w:p w14:paraId="444F8E5E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1.177</w:t>
            </w:r>
          </w:p>
        </w:tc>
        <w:tc>
          <w:tcPr>
            <w:tcW w:w="1545" w:type="dxa"/>
            <w:tcBorders>
              <w:top w:val="single" w:sz="2" w:space="0" w:color="auto"/>
              <w:bottom w:val="nil"/>
            </w:tcBorders>
            <w:shd w:val="clear" w:color="auto" w:fill="F3F3F3"/>
          </w:tcPr>
          <w:p w14:paraId="3B1581F1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.09814</w:t>
            </w:r>
          </w:p>
        </w:tc>
      </w:tr>
      <w:tr w:rsidR="003300E0" w14:paraId="053EC451" w14:textId="77777777" w:rsidTr="00E031E5">
        <w:trPr>
          <w:jc w:val="center"/>
        </w:trPr>
        <w:tc>
          <w:tcPr>
            <w:tcW w:w="1161" w:type="dxa"/>
            <w:vMerge/>
            <w:shd w:val="clear" w:color="auto" w:fill="F3F3F3"/>
            <w:vAlign w:val="center"/>
          </w:tcPr>
          <w:p w14:paraId="438F336C" w14:textId="77777777" w:rsidR="003300E0" w:rsidRDefault="003300E0" w:rsidP="00681B1C">
            <w:pPr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1654" w:type="dxa"/>
            <w:tcBorders>
              <w:top w:val="nil"/>
            </w:tcBorders>
            <w:shd w:val="clear" w:color="auto" w:fill="F3F3F3"/>
          </w:tcPr>
          <w:p w14:paraId="67B49697" w14:textId="77777777" w:rsidR="003300E0" w:rsidRDefault="00000000" w:rsidP="00681B1C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0.7 GPa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F3F3F3"/>
            <w:vAlign w:val="center"/>
          </w:tcPr>
          <w:p w14:paraId="16020F53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2.948</w:t>
            </w:r>
          </w:p>
        </w:tc>
        <w:tc>
          <w:tcPr>
            <w:tcW w:w="2204" w:type="dxa"/>
            <w:tcBorders>
              <w:top w:val="nil"/>
            </w:tcBorders>
            <w:shd w:val="clear" w:color="auto" w:fill="F3F3F3"/>
            <w:vAlign w:val="center"/>
          </w:tcPr>
          <w:p w14:paraId="6812AF47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1.405</w:t>
            </w:r>
          </w:p>
        </w:tc>
        <w:tc>
          <w:tcPr>
            <w:tcW w:w="1545" w:type="dxa"/>
            <w:tcBorders>
              <w:top w:val="nil"/>
            </w:tcBorders>
            <w:shd w:val="clear" w:color="auto" w:fill="F3F3F3"/>
          </w:tcPr>
          <w:p w14:paraId="2FDB259D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.1171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3300E0" w14:paraId="3D2FAB2A" w14:textId="77777777" w:rsidTr="00E031E5">
        <w:trPr>
          <w:jc w:val="center"/>
        </w:trPr>
        <w:tc>
          <w:tcPr>
            <w:tcW w:w="1161" w:type="dxa"/>
            <w:vMerge w:val="restart"/>
            <w:shd w:val="clear" w:color="auto" w:fill="FFF2E5"/>
            <w:vAlign w:val="center"/>
          </w:tcPr>
          <w:p w14:paraId="53FE0774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NaCl</w:t>
            </w:r>
          </w:p>
        </w:tc>
        <w:tc>
          <w:tcPr>
            <w:tcW w:w="1654" w:type="dxa"/>
            <w:shd w:val="clear" w:color="auto" w:fill="FFF2E5"/>
          </w:tcPr>
          <w:p w14:paraId="5370D78A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</w:t>
            </w:r>
            <w:r>
              <w:rPr>
                <w:rStyle w:val="fontstyle01"/>
                <w:rFonts w:eastAsia="楷体" w:hint="eastAsia"/>
                <w:bCs/>
                <w:color w:val="auto"/>
                <w:sz w:val="21"/>
                <w:szCs w:val="21"/>
              </w:rPr>
              <w:t>.1 MPa</w:t>
            </w:r>
          </w:p>
        </w:tc>
        <w:tc>
          <w:tcPr>
            <w:tcW w:w="1701" w:type="dxa"/>
            <w:shd w:val="clear" w:color="auto" w:fill="FFF2E5"/>
            <w:vAlign w:val="center"/>
          </w:tcPr>
          <w:p w14:paraId="2B09A047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2.698</w:t>
            </w:r>
          </w:p>
        </w:tc>
        <w:tc>
          <w:tcPr>
            <w:tcW w:w="2204" w:type="dxa"/>
            <w:shd w:val="clear" w:color="auto" w:fill="FFF2E5"/>
            <w:vAlign w:val="center"/>
          </w:tcPr>
          <w:p w14:paraId="2B5680C9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1.209</w:t>
            </w:r>
          </w:p>
        </w:tc>
        <w:tc>
          <w:tcPr>
            <w:tcW w:w="1545" w:type="dxa"/>
            <w:shd w:val="clear" w:color="auto" w:fill="FFF2E5"/>
          </w:tcPr>
          <w:p w14:paraId="30977351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.09765</w:t>
            </w:r>
          </w:p>
        </w:tc>
      </w:tr>
      <w:tr w:rsidR="003300E0" w14:paraId="0C20FF26" w14:textId="77777777" w:rsidTr="00E031E5">
        <w:trPr>
          <w:jc w:val="center"/>
        </w:trPr>
        <w:tc>
          <w:tcPr>
            <w:tcW w:w="1161" w:type="dxa"/>
            <w:vMerge/>
            <w:shd w:val="clear" w:color="auto" w:fill="FFF2E5"/>
            <w:vAlign w:val="center"/>
          </w:tcPr>
          <w:p w14:paraId="68C641B2" w14:textId="77777777" w:rsidR="003300E0" w:rsidRDefault="003300E0">
            <w:pPr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1654" w:type="dxa"/>
            <w:shd w:val="clear" w:color="auto" w:fill="FFF2E5"/>
          </w:tcPr>
          <w:p w14:paraId="18D348E5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0.7 GPa</w:t>
            </w:r>
          </w:p>
        </w:tc>
        <w:tc>
          <w:tcPr>
            <w:tcW w:w="1701" w:type="dxa"/>
            <w:shd w:val="clear" w:color="auto" w:fill="FFF2E5"/>
            <w:vAlign w:val="center"/>
          </w:tcPr>
          <w:p w14:paraId="7CA03D00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2.698</w:t>
            </w:r>
          </w:p>
        </w:tc>
        <w:tc>
          <w:tcPr>
            <w:tcW w:w="2204" w:type="dxa"/>
            <w:shd w:val="clear" w:color="auto" w:fill="FFF2E5"/>
            <w:vAlign w:val="center"/>
          </w:tcPr>
          <w:p w14:paraId="2A51119A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1.655</w:t>
            </w:r>
          </w:p>
        </w:tc>
        <w:tc>
          <w:tcPr>
            <w:tcW w:w="1545" w:type="dxa"/>
            <w:shd w:val="clear" w:color="auto" w:fill="FFF2E5"/>
          </w:tcPr>
          <w:p w14:paraId="031D0A4E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.1336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3300E0" w14:paraId="4B705918" w14:textId="77777777" w:rsidTr="00E031E5">
        <w:trPr>
          <w:jc w:val="center"/>
        </w:trPr>
        <w:tc>
          <w:tcPr>
            <w:tcW w:w="1161" w:type="dxa"/>
            <w:vMerge w:val="restart"/>
            <w:shd w:val="clear" w:color="auto" w:fill="E6F3FE"/>
            <w:vAlign w:val="center"/>
          </w:tcPr>
          <w:p w14:paraId="68E8F9BF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KCl</w:t>
            </w:r>
          </w:p>
        </w:tc>
        <w:tc>
          <w:tcPr>
            <w:tcW w:w="1654" w:type="dxa"/>
            <w:shd w:val="clear" w:color="auto" w:fill="E6F3FE"/>
          </w:tcPr>
          <w:p w14:paraId="4CC1F3E9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</w:t>
            </w:r>
            <w:r>
              <w:rPr>
                <w:rStyle w:val="fontstyle01"/>
                <w:rFonts w:eastAsia="楷体" w:hint="eastAsia"/>
                <w:bCs/>
                <w:color w:val="auto"/>
                <w:sz w:val="21"/>
                <w:szCs w:val="21"/>
              </w:rPr>
              <w:t>.1 MPa</w:t>
            </w:r>
          </w:p>
        </w:tc>
        <w:tc>
          <w:tcPr>
            <w:tcW w:w="1701" w:type="dxa"/>
            <w:shd w:val="clear" w:color="auto" w:fill="E6F3FE"/>
            <w:vAlign w:val="center"/>
          </w:tcPr>
          <w:p w14:paraId="47B712E7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2.998</w:t>
            </w:r>
          </w:p>
        </w:tc>
        <w:tc>
          <w:tcPr>
            <w:tcW w:w="2204" w:type="dxa"/>
            <w:shd w:val="clear" w:color="auto" w:fill="E6F3FE"/>
            <w:vAlign w:val="center"/>
          </w:tcPr>
          <w:p w14:paraId="555CF8EA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1.229</w:t>
            </w:r>
          </w:p>
        </w:tc>
        <w:tc>
          <w:tcPr>
            <w:tcW w:w="1545" w:type="dxa"/>
            <w:shd w:val="clear" w:color="auto" w:fill="E6F3FE"/>
          </w:tcPr>
          <w:p w14:paraId="6AC61068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.09427</w:t>
            </w:r>
          </w:p>
        </w:tc>
      </w:tr>
      <w:tr w:rsidR="003300E0" w14:paraId="2D515016" w14:textId="77777777" w:rsidTr="00E031E5">
        <w:trPr>
          <w:trHeight w:val="300"/>
          <w:jc w:val="center"/>
        </w:trPr>
        <w:tc>
          <w:tcPr>
            <w:tcW w:w="1161" w:type="dxa"/>
            <w:vMerge/>
            <w:shd w:val="clear" w:color="auto" w:fill="E6F3FE"/>
            <w:vAlign w:val="center"/>
          </w:tcPr>
          <w:p w14:paraId="3016DC8A" w14:textId="77777777" w:rsidR="003300E0" w:rsidRDefault="003300E0">
            <w:pPr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1654" w:type="dxa"/>
            <w:shd w:val="clear" w:color="auto" w:fill="E6F3FE"/>
          </w:tcPr>
          <w:p w14:paraId="78176668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0.7 GPa</w:t>
            </w:r>
          </w:p>
        </w:tc>
        <w:tc>
          <w:tcPr>
            <w:tcW w:w="1701" w:type="dxa"/>
            <w:shd w:val="clear" w:color="auto" w:fill="E6F3FE"/>
            <w:vAlign w:val="center"/>
          </w:tcPr>
          <w:p w14:paraId="34C0A08A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2.998</w:t>
            </w:r>
          </w:p>
        </w:tc>
        <w:tc>
          <w:tcPr>
            <w:tcW w:w="2204" w:type="dxa"/>
            <w:shd w:val="clear" w:color="auto" w:fill="E6F3FE"/>
            <w:vAlign w:val="center"/>
          </w:tcPr>
          <w:p w14:paraId="5CDB923E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1.480</w:t>
            </w:r>
          </w:p>
        </w:tc>
        <w:tc>
          <w:tcPr>
            <w:tcW w:w="1545" w:type="dxa"/>
            <w:shd w:val="clear" w:color="auto" w:fill="E6F3FE"/>
          </w:tcPr>
          <w:p w14:paraId="6E8632A1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.1135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3300E0" w14:paraId="65A471A2" w14:textId="77777777" w:rsidTr="00E031E5">
        <w:trPr>
          <w:jc w:val="center"/>
        </w:trPr>
        <w:tc>
          <w:tcPr>
            <w:tcW w:w="1161" w:type="dxa"/>
            <w:vMerge w:val="restart"/>
            <w:shd w:val="clear" w:color="auto" w:fill="F0EFFF"/>
            <w:vAlign w:val="center"/>
          </w:tcPr>
          <w:p w14:paraId="237A30BD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RbCl</w:t>
            </w:r>
          </w:p>
        </w:tc>
        <w:tc>
          <w:tcPr>
            <w:tcW w:w="1654" w:type="dxa"/>
            <w:shd w:val="clear" w:color="auto" w:fill="F0EFFF"/>
          </w:tcPr>
          <w:p w14:paraId="21AC86D9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</w:t>
            </w:r>
            <w:r>
              <w:rPr>
                <w:rStyle w:val="fontstyle01"/>
                <w:rFonts w:eastAsia="楷体" w:hint="eastAsia"/>
                <w:bCs/>
                <w:color w:val="auto"/>
                <w:sz w:val="21"/>
                <w:szCs w:val="21"/>
              </w:rPr>
              <w:t>.1 MPa</w:t>
            </w:r>
          </w:p>
        </w:tc>
        <w:tc>
          <w:tcPr>
            <w:tcW w:w="1701" w:type="dxa"/>
            <w:shd w:val="clear" w:color="auto" w:fill="F0EFFF"/>
            <w:vAlign w:val="center"/>
          </w:tcPr>
          <w:p w14:paraId="72BDF18B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2.748</w:t>
            </w:r>
          </w:p>
        </w:tc>
        <w:tc>
          <w:tcPr>
            <w:tcW w:w="2204" w:type="dxa"/>
            <w:shd w:val="clear" w:color="auto" w:fill="F0EFFF"/>
            <w:vAlign w:val="center"/>
          </w:tcPr>
          <w:p w14:paraId="7BE862F8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1.322</w:t>
            </w:r>
          </w:p>
        </w:tc>
        <w:tc>
          <w:tcPr>
            <w:tcW w:w="1545" w:type="dxa"/>
            <w:shd w:val="clear" w:color="auto" w:fill="F0EFFF"/>
            <w:vAlign w:val="center"/>
          </w:tcPr>
          <w:p w14:paraId="1D29BF81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.0928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3300E0" w14:paraId="1CACFAD0" w14:textId="77777777" w:rsidTr="00E031E5">
        <w:trPr>
          <w:jc w:val="center"/>
        </w:trPr>
        <w:tc>
          <w:tcPr>
            <w:tcW w:w="1161" w:type="dxa"/>
            <w:vMerge/>
            <w:shd w:val="clear" w:color="auto" w:fill="F0EFFF"/>
            <w:vAlign w:val="center"/>
          </w:tcPr>
          <w:p w14:paraId="70A82F69" w14:textId="77777777" w:rsidR="003300E0" w:rsidRDefault="003300E0">
            <w:pPr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1654" w:type="dxa"/>
            <w:shd w:val="clear" w:color="auto" w:fill="F0EFFF"/>
          </w:tcPr>
          <w:p w14:paraId="7F2FCDFF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0.7 GPa</w:t>
            </w:r>
          </w:p>
        </w:tc>
        <w:tc>
          <w:tcPr>
            <w:tcW w:w="1701" w:type="dxa"/>
            <w:shd w:val="clear" w:color="auto" w:fill="F0EFFF"/>
            <w:vAlign w:val="center"/>
          </w:tcPr>
          <w:p w14:paraId="67FE9D68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2.748</w:t>
            </w:r>
          </w:p>
        </w:tc>
        <w:tc>
          <w:tcPr>
            <w:tcW w:w="2204" w:type="dxa"/>
            <w:shd w:val="clear" w:color="auto" w:fill="F0EFFF"/>
            <w:vAlign w:val="center"/>
          </w:tcPr>
          <w:p w14:paraId="2DE97CAB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1.642</w:t>
            </w:r>
          </w:p>
        </w:tc>
        <w:tc>
          <w:tcPr>
            <w:tcW w:w="1545" w:type="dxa"/>
            <w:shd w:val="clear" w:color="auto" w:fill="F0EFFF"/>
          </w:tcPr>
          <w:p w14:paraId="71607673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.1153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3300E0" w14:paraId="67EB8468" w14:textId="77777777" w:rsidTr="00E031E5">
        <w:trPr>
          <w:jc w:val="center"/>
        </w:trPr>
        <w:tc>
          <w:tcPr>
            <w:tcW w:w="1161" w:type="dxa"/>
            <w:vMerge w:val="restart"/>
            <w:shd w:val="clear" w:color="auto" w:fill="F1FDF4"/>
            <w:vAlign w:val="center"/>
          </w:tcPr>
          <w:p w14:paraId="331EB9BB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CsCl</w:t>
            </w:r>
          </w:p>
        </w:tc>
        <w:tc>
          <w:tcPr>
            <w:tcW w:w="1654" w:type="dxa"/>
            <w:shd w:val="clear" w:color="auto" w:fill="F1FDF4"/>
          </w:tcPr>
          <w:p w14:paraId="3CC80F4E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</w:t>
            </w:r>
            <w:r>
              <w:rPr>
                <w:rStyle w:val="fontstyle01"/>
                <w:rFonts w:eastAsia="楷体" w:hint="eastAsia"/>
                <w:bCs/>
                <w:color w:val="auto"/>
                <w:sz w:val="21"/>
                <w:szCs w:val="21"/>
              </w:rPr>
              <w:t>.1 MPa</w:t>
            </w:r>
          </w:p>
        </w:tc>
        <w:tc>
          <w:tcPr>
            <w:tcW w:w="1701" w:type="dxa"/>
            <w:shd w:val="clear" w:color="auto" w:fill="F1FDF4"/>
            <w:vAlign w:val="center"/>
          </w:tcPr>
          <w:p w14:paraId="61FFEB0A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2.698</w:t>
            </w:r>
          </w:p>
        </w:tc>
        <w:tc>
          <w:tcPr>
            <w:tcW w:w="2204" w:type="dxa"/>
            <w:shd w:val="clear" w:color="auto" w:fill="F1FDF4"/>
            <w:vAlign w:val="center"/>
          </w:tcPr>
          <w:p w14:paraId="31E8D851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1.416</w:t>
            </w:r>
          </w:p>
        </w:tc>
        <w:tc>
          <w:tcPr>
            <w:tcW w:w="1545" w:type="dxa"/>
            <w:shd w:val="clear" w:color="auto" w:fill="F1FDF4"/>
            <w:vAlign w:val="center"/>
          </w:tcPr>
          <w:p w14:paraId="4CBF74AA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.09103</w:t>
            </w:r>
          </w:p>
        </w:tc>
      </w:tr>
      <w:tr w:rsidR="003300E0" w14:paraId="68576099" w14:textId="77777777" w:rsidTr="00E031E5">
        <w:trPr>
          <w:jc w:val="center"/>
        </w:trPr>
        <w:tc>
          <w:tcPr>
            <w:tcW w:w="1161" w:type="dxa"/>
            <w:vMerge/>
            <w:shd w:val="clear" w:color="auto" w:fill="F1FDF4"/>
            <w:vAlign w:val="center"/>
          </w:tcPr>
          <w:p w14:paraId="51438423" w14:textId="77777777" w:rsidR="003300E0" w:rsidRDefault="003300E0">
            <w:pPr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1654" w:type="dxa"/>
            <w:shd w:val="clear" w:color="auto" w:fill="F1FDF4"/>
          </w:tcPr>
          <w:p w14:paraId="2631244F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0.7 GPa</w:t>
            </w:r>
          </w:p>
        </w:tc>
        <w:tc>
          <w:tcPr>
            <w:tcW w:w="1701" w:type="dxa"/>
            <w:shd w:val="clear" w:color="auto" w:fill="F1FDF4"/>
            <w:vAlign w:val="center"/>
          </w:tcPr>
          <w:p w14:paraId="464AAC43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2.698</w:t>
            </w:r>
          </w:p>
        </w:tc>
        <w:tc>
          <w:tcPr>
            <w:tcW w:w="2204" w:type="dxa"/>
            <w:shd w:val="clear" w:color="auto" w:fill="F1FDF4"/>
            <w:vAlign w:val="center"/>
          </w:tcPr>
          <w:p w14:paraId="39BF5DB5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ED0000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1.693</w:t>
            </w:r>
          </w:p>
        </w:tc>
        <w:tc>
          <w:tcPr>
            <w:tcW w:w="1545" w:type="dxa"/>
            <w:shd w:val="clear" w:color="auto" w:fill="F1FDF4"/>
          </w:tcPr>
          <w:p w14:paraId="7D7ABAA6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.1088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</w:tbl>
    <w:p w14:paraId="7B21B5CE" w14:textId="77777777" w:rsidR="003300E0" w:rsidRDefault="00000000">
      <w:pPr>
        <w:autoSpaceDE w:val="0"/>
        <w:autoSpaceDN w:val="0"/>
        <w:adjustRightInd w:val="0"/>
        <w:spacing w:line="360" w:lineRule="auto"/>
        <w:rPr>
          <w:rFonts w:ascii="Times New Roman" w:eastAsia="楷体" w:hAnsi="Times New Roman" w:cs="Times New Roman"/>
          <w:b/>
          <w:bCs/>
          <w:szCs w:val="21"/>
        </w:rPr>
      </w:pPr>
      <w:r>
        <w:rPr>
          <w:rFonts w:ascii="Times New Roman" w:eastAsia="楷体" w:hAnsi="Times New Roman" w:cs="Times New Roman"/>
          <w:b/>
          <w:bCs/>
          <w:szCs w:val="21"/>
        </w:rPr>
        <w:t>*</w:t>
      </w:r>
      <w:r>
        <w:rPr>
          <w:rStyle w:val="fontstyle01"/>
          <w:rFonts w:eastAsia="楷体"/>
          <w:i/>
          <w:color w:val="auto"/>
          <w:sz w:val="21"/>
          <w:szCs w:val="21"/>
        </w:rPr>
        <w:t>c</w:t>
      </w:r>
      <w:r>
        <w:rPr>
          <w:rStyle w:val="fontstyle01"/>
          <w:rFonts w:eastAsia="楷体"/>
          <w:iCs/>
          <w:color w:val="auto"/>
          <w:sz w:val="21"/>
          <w:szCs w:val="21"/>
        </w:rPr>
        <w:t>,</w:t>
      </w:r>
      <w:r>
        <w:rPr>
          <w:rStyle w:val="fontstyle01"/>
          <w:rFonts w:eastAsia="楷体"/>
          <w:color w:val="auto"/>
          <w:sz w:val="21"/>
          <w:szCs w:val="21"/>
        </w:rPr>
        <w:t xml:space="preserve"> concentration; </w:t>
      </w:r>
      <w:r>
        <w:rPr>
          <w:rStyle w:val="fontstyle01"/>
          <w:rFonts w:eastAsia="楷体"/>
          <w:i/>
          <w:color w:val="auto"/>
          <w:sz w:val="21"/>
          <w:szCs w:val="21"/>
        </w:rPr>
        <w:t>d</w:t>
      </w:r>
      <w:r>
        <w:rPr>
          <w:rStyle w:val="fontstyle01"/>
          <w:rFonts w:eastAsia="楷体"/>
          <w:iCs/>
          <w:color w:val="auto"/>
          <w:sz w:val="21"/>
          <w:szCs w:val="21"/>
        </w:rPr>
        <w:t>,</w:t>
      </w:r>
      <w:r>
        <w:rPr>
          <w:rStyle w:val="fontstyle01"/>
          <w:rFonts w:eastAsia="楷体"/>
          <w:i/>
          <w:color w:val="auto"/>
          <w:sz w:val="21"/>
          <w:szCs w:val="21"/>
        </w:rPr>
        <w:t xml:space="preserve"> </w:t>
      </w:r>
      <w:r>
        <w:rPr>
          <w:rStyle w:val="fontstyle01"/>
          <w:rFonts w:eastAsia="楷体"/>
          <w:color w:val="auto"/>
          <w:sz w:val="21"/>
          <w:szCs w:val="21"/>
        </w:rPr>
        <w:t>density</w:t>
      </w:r>
      <w:r>
        <w:rPr>
          <w:rStyle w:val="fontstyle01"/>
          <w:rFonts w:eastAsia="楷体" w:hint="eastAsia"/>
          <w:color w:val="auto"/>
          <w:sz w:val="21"/>
          <w:szCs w:val="21"/>
        </w:rPr>
        <w:t xml:space="preserve"> of sample solutions</w:t>
      </w:r>
      <w:r>
        <w:rPr>
          <w:rStyle w:val="fontstyle01"/>
          <w:rFonts w:eastAsia="楷体"/>
          <w:color w:val="auto"/>
          <w:sz w:val="21"/>
          <w:szCs w:val="21"/>
        </w:rPr>
        <w:t xml:space="preserve">; </w:t>
      </w:r>
      <w:r>
        <w:rPr>
          <w:rFonts w:ascii="Times New Roman" w:hAnsi="Times New Roman"/>
          <w:i/>
          <w:szCs w:val="21"/>
        </w:rPr>
        <w:sym w:font="Symbol" w:char="F072"/>
      </w:r>
      <w:r>
        <w:rPr>
          <w:rStyle w:val="fontstyle01"/>
          <w:rFonts w:eastAsia="楷体"/>
          <w:iCs/>
          <w:color w:val="auto"/>
          <w:sz w:val="21"/>
          <w:szCs w:val="21"/>
        </w:rPr>
        <w:t>,</w:t>
      </w:r>
      <w:r>
        <w:rPr>
          <w:rStyle w:val="fontstyle01"/>
          <w:rFonts w:eastAsia="楷体"/>
          <w:i/>
          <w:color w:val="auto"/>
          <w:sz w:val="21"/>
          <w:szCs w:val="21"/>
        </w:rPr>
        <w:t xml:space="preserve"> </w:t>
      </w:r>
      <w:r>
        <w:rPr>
          <w:rStyle w:val="fontstyle01"/>
          <w:rFonts w:eastAsia="楷体"/>
          <w:color w:val="auto"/>
          <w:sz w:val="21"/>
          <w:szCs w:val="21"/>
        </w:rPr>
        <w:t>atomic number density.</w:t>
      </w:r>
    </w:p>
    <w:p w14:paraId="57489313" w14:textId="77777777" w:rsidR="003300E0" w:rsidRDefault="003300E0">
      <w:pPr>
        <w:spacing w:line="480" w:lineRule="auto"/>
        <w:rPr>
          <w:rStyle w:val="fontstyle21"/>
          <w:rFonts w:eastAsia="楷体" w:hint="eastAsia"/>
          <w:i w:val="0"/>
          <w:iCs w:val="0"/>
          <w:color w:val="auto"/>
        </w:rPr>
      </w:pPr>
    </w:p>
    <w:p w14:paraId="163F27D5" w14:textId="77777777" w:rsidR="003300E0" w:rsidRDefault="00000000">
      <w:pPr>
        <w:widowControl/>
        <w:spacing w:line="480" w:lineRule="auto"/>
        <w:rPr>
          <w:rStyle w:val="fontstyle21"/>
          <w:rFonts w:ascii="TimesNewRomanPSMT" w:eastAsia="楷体" w:hAnsi="TimesNewRomanPSMT" w:hint="eastAsia"/>
          <w:b/>
          <w:bCs/>
          <w:i w:val="0"/>
          <w:iCs w:val="0"/>
          <w:color w:val="auto"/>
          <w:sz w:val="28"/>
          <w:szCs w:val="28"/>
        </w:rPr>
      </w:pPr>
      <w:bookmarkStart w:id="3" w:name="_Hlk137735718"/>
      <w:r>
        <w:rPr>
          <w:rFonts w:ascii="TimesNewRoman" w:hAnsi="TimesNewRoman"/>
          <w:b/>
          <w:bCs/>
          <w:sz w:val="28"/>
          <w:szCs w:val="28"/>
        </w:rPr>
        <w:t xml:space="preserve">The settings and </w:t>
      </w:r>
      <w:r>
        <w:rPr>
          <w:rFonts w:ascii="Times New Roman" w:eastAsia="黑体" w:hAnsi="Times New Roman" w:cs="Times New Roman"/>
          <w:b/>
          <w:bCs/>
          <w:sz w:val="28"/>
          <w:szCs w:val="28"/>
        </w:rPr>
        <w:t>details of EPSR simulation boxes</w:t>
      </w:r>
    </w:p>
    <w:bookmarkEnd w:id="3"/>
    <w:p w14:paraId="0FE7C763" w14:textId="0BA0EC40" w:rsidR="003300E0" w:rsidRDefault="00000000">
      <w:pPr>
        <w:spacing w:line="360" w:lineRule="auto"/>
        <w:rPr>
          <w:rFonts w:ascii="TimesNewRoman" w:hAnsi="TimesNewRoman" w:hint="eastAsia"/>
          <w:szCs w:val="21"/>
        </w:rPr>
      </w:pPr>
      <w:r>
        <w:rPr>
          <w:rFonts w:ascii="TimesNewRoman" w:hAnsi="TimesNewRoman"/>
          <w:b/>
          <w:bCs/>
          <w:szCs w:val="21"/>
        </w:rPr>
        <w:t>Table S</w:t>
      </w:r>
      <w:r w:rsidR="00A0643C">
        <w:rPr>
          <w:rFonts w:ascii="TimesNewRoman" w:hAnsi="TimesNewRoman" w:hint="eastAsia"/>
          <w:b/>
          <w:bCs/>
          <w:szCs w:val="21"/>
        </w:rPr>
        <w:t>3</w:t>
      </w:r>
      <w:r>
        <w:rPr>
          <w:rFonts w:ascii="TimesNewRoman" w:hAnsi="TimesNewRoman"/>
          <w:szCs w:val="21"/>
        </w:rPr>
        <w:t xml:space="preserve"> Reference potential parameters used in EPSR modeling.</w:t>
      </w:r>
    </w:p>
    <w:tbl>
      <w:tblPr>
        <w:tblStyle w:val="ad"/>
        <w:tblW w:w="8233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632"/>
        <w:gridCol w:w="1632"/>
        <w:gridCol w:w="1483"/>
        <w:gridCol w:w="1782"/>
      </w:tblGrid>
      <w:tr w:rsidR="003300E0" w14:paraId="1297A948" w14:textId="77777777" w:rsidTr="002F2FC5">
        <w:trPr>
          <w:trHeight w:val="333"/>
          <w:jc w:val="center"/>
        </w:trPr>
        <w:tc>
          <w:tcPr>
            <w:tcW w:w="1704" w:type="dxa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49D8CC7F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Atoms</w:t>
            </w:r>
            <w:r>
              <w:rPr>
                <w:rFonts w:ascii="Times New Roman" w:hAnsi="Times New Roman" w:hint="eastAsia"/>
                <w:szCs w:val="21"/>
              </w:rPr>
              <w:t>/Ions</w:t>
            </w:r>
          </w:p>
        </w:tc>
        <w:tc>
          <w:tcPr>
            <w:tcW w:w="1632" w:type="dxa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1D2A126F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i/>
                <w:iCs/>
                <w:szCs w:val="21"/>
              </w:rPr>
              <w:t>ε</w:t>
            </w:r>
            <w:r>
              <w:rPr>
                <w:rFonts w:ascii="Times New Roman" w:hAnsi="Times New Roman"/>
                <w:szCs w:val="21"/>
              </w:rPr>
              <w:t xml:space="preserve"> (kJ</w:t>
            </w:r>
            <w:r>
              <w:rPr>
                <w:rFonts w:ascii="Times New Roman" w:eastAsia="微软雅黑" w:hAnsi="Times New Roman" w:hint="eastAsia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mol)</w:t>
            </w:r>
          </w:p>
        </w:tc>
        <w:tc>
          <w:tcPr>
            <w:tcW w:w="1632" w:type="dxa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7211EE2F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i/>
                <w:iCs/>
                <w:szCs w:val="21"/>
              </w:rPr>
              <w:t>σ</w:t>
            </w:r>
            <w:r>
              <w:rPr>
                <w:rFonts w:ascii="Times New Roman" w:hAnsi="Times New Roman"/>
                <w:szCs w:val="21"/>
              </w:rPr>
              <w:t xml:space="preserve"> (Å)</w:t>
            </w:r>
          </w:p>
        </w:tc>
        <w:tc>
          <w:tcPr>
            <w:tcW w:w="1483" w:type="dxa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34EB7451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/>
                <w:szCs w:val="21"/>
              </w:rPr>
              <w:t>ass</w:t>
            </w:r>
          </w:p>
        </w:tc>
        <w:tc>
          <w:tcPr>
            <w:tcW w:w="1782" w:type="dxa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47DA08FD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C</w:t>
            </w:r>
            <w:r>
              <w:rPr>
                <w:rFonts w:ascii="Times New Roman" w:hAnsi="Times New Roman"/>
                <w:szCs w:val="21"/>
              </w:rPr>
              <w:t>harge</w:t>
            </w:r>
          </w:p>
        </w:tc>
      </w:tr>
      <w:tr w:rsidR="003300E0" w14:paraId="154208E7" w14:textId="77777777" w:rsidTr="002F2FC5">
        <w:trPr>
          <w:trHeight w:val="333"/>
          <w:jc w:val="center"/>
        </w:trPr>
        <w:tc>
          <w:tcPr>
            <w:tcW w:w="1704" w:type="dxa"/>
            <w:shd w:val="clear" w:color="auto" w:fill="auto"/>
          </w:tcPr>
          <w:p w14:paraId="5F45DAB0" w14:textId="713244FC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</w:t>
            </w:r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hint="eastAsia"/>
                <w:color w:val="0070C0"/>
                <w:szCs w:val="21"/>
                <w:vertAlign w:val="superscript"/>
              </w:rPr>
              <w:t>1</w:t>
            </w:r>
          </w:p>
        </w:tc>
        <w:tc>
          <w:tcPr>
            <w:tcW w:w="1632" w:type="dxa"/>
            <w:shd w:val="clear" w:color="auto" w:fill="auto"/>
            <w:vAlign w:val="center"/>
          </w:tcPr>
          <w:p w14:paraId="15E3803C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.6500</w:t>
            </w:r>
          </w:p>
        </w:tc>
        <w:tc>
          <w:tcPr>
            <w:tcW w:w="1632" w:type="dxa"/>
            <w:shd w:val="clear" w:color="auto" w:fill="auto"/>
            <w:vAlign w:val="center"/>
          </w:tcPr>
          <w:p w14:paraId="53BB3FA8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3.1690</w:t>
            </w:r>
          </w:p>
        </w:tc>
        <w:tc>
          <w:tcPr>
            <w:tcW w:w="1483" w:type="dxa"/>
            <w:shd w:val="clear" w:color="auto" w:fill="auto"/>
            <w:vAlign w:val="center"/>
          </w:tcPr>
          <w:p w14:paraId="51860345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15.9994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1D3855D8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0.8476</w:t>
            </w:r>
          </w:p>
        </w:tc>
      </w:tr>
      <w:tr w:rsidR="003300E0" w14:paraId="43224F22" w14:textId="77777777" w:rsidTr="002F2FC5">
        <w:trPr>
          <w:trHeight w:val="333"/>
          <w:jc w:val="center"/>
        </w:trPr>
        <w:tc>
          <w:tcPr>
            <w:tcW w:w="1704" w:type="dxa"/>
            <w:shd w:val="clear" w:color="auto" w:fill="auto"/>
          </w:tcPr>
          <w:p w14:paraId="215C39B2" w14:textId="3C2F89FB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Dw</w:t>
            </w:r>
            <w:r>
              <w:rPr>
                <w:rFonts w:ascii="Times New Roman" w:hAnsi="Times New Roman" w:hint="eastAsia"/>
                <w:color w:val="0070C0"/>
                <w:szCs w:val="21"/>
                <w:vertAlign w:val="superscript"/>
              </w:rPr>
              <w:t>2</w:t>
            </w:r>
          </w:p>
        </w:tc>
        <w:tc>
          <w:tcPr>
            <w:tcW w:w="1632" w:type="dxa"/>
            <w:shd w:val="clear" w:color="auto" w:fill="auto"/>
            <w:vAlign w:val="center"/>
          </w:tcPr>
          <w:p w14:paraId="6A1E28D8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.0000</w:t>
            </w:r>
          </w:p>
        </w:tc>
        <w:tc>
          <w:tcPr>
            <w:tcW w:w="1632" w:type="dxa"/>
            <w:shd w:val="clear" w:color="auto" w:fill="auto"/>
            <w:vAlign w:val="center"/>
          </w:tcPr>
          <w:p w14:paraId="2211D5BD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0.0000</w:t>
            </w:r>
          </w:p>
        </w:tc>
        <w:tc>
          <w:tcPr>
            <w:tcW w:w="1483" w:type="dxa"/>
            <w:shd w:val="clear" w:color="auto" w:fill="auto"/>
            <w:vAlign w:val="center"/>
          </w:tcPr>
          <w:p w14:paraId="21418363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695A2AA1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.4238</w:t>
            </w:r>
          </w:p>
        </w:tc>
      </w:tr>
      <w:tr w:rsidR="003300E0" w14:paraId="002B9339" w14:textId="77777777" w:rsidTr="002F2FC5">
        <w:trPr>
          <w:trHeight w:val="333"/>
          <w:jc w:val="center"/>
        </w:trPr>
        <w:tc>
          <w:tcPr>
            <w:tcW w:w="1704" w:type="dxa"/>
            <w:shd w:val="clear" w:color="auto" w:fill="auto"/>
          </w:tcPr>
          <w:p w14:paraId="1642B3BB" w14:textId="0956B16F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Li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>
              <w:rPr>
                <w:rFonts w:ascii="Times New Roman" w:eastAsia="楷体" w:hAnsi="Times New Roman" w:cs="Times New Roman" w:hint="eastAsia"/>
                <w:color w:val="0070C0"/>
                <w:szCs w:val="21"/>
                <w:vertAlign w:val="superscript"/>
              </w:rPr>
              <w:t>3</w:t>
            </w:r>
          </w:p>
        </w:tc>
        <w:tc>
          <w:tcPr>
            <w:tcW w:w="1632" w:type="dxa"/>
            <w:shd w:val="clear" w:color="auto" w:fill="auto"/>
            <w:vAlign w:val="center"/>
          </w:tcPr>
          <w:p w14:paraId="17F5C163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2.6150</w:t>
            </w:r>
          </w:p>
        </w:tc>
        <w:tc>
          <w:tcPr>
            <w:tcW w:w="1632" w:type="dxa"/>
            <w:shd w:val="clear" w:color="auto" w:fill="auto"/>
            <w:vAlign w:val="center"/>
          </w:tcPr>
          <w:p w14:paraId="4A08AC23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</w:t>
            </w:r>
            <w:r>
              <w:rPr>
                <w:rFonts w:ascii="Times New Roman" w:hAnsi="Times New Roman" w:hint="eastAsia"/>
                <w:szCs w:val="21"/>
              </w:rPr>
              <w:t>3000</w:t>
            </w:r>
          </w:p>
        </w:tc>
        <w:tc>
          <w:tcPr>
            <w:tcW w:w="1483" w:type="dxa"/>
            <w:shd w:val="clear" w:color="auto" w:fill="auto"/>
            <w:vAlign w:val="center"/>
          </w:tcPr>
          <w:p w14:paraId="49C084E5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6.9410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79B71849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bookmarkStart w:id="4" w:name="OLE_LINK148"/>
            <w:r>
              <w:rPr>
                <w:rFonts w:ascii="Times New Roman" w:hAnsi="Times New Roman"/>
                <w:szCs w:val="21"/>
              </w:rPr>
              <w:t>+1.0000</w:t>
            </w:r>
            <w:bookmarkEnd w:id="4"/>
          </w:p>
        </w:tc>
      </w:tr>
      <w:tr w:rsidR="003300E0" w14:paraId="3A428CEA" w14:textId="77777777" w:rsidTr="002F2FC5">
        <w:trPr>
          <w:trHeight w:val="333"/>
          <w:jc w:val="center"/>
        </w:trPr>
        <w:tc>
          <w:tcPr>
            <w:tcW w:w="1704" w:type="dxa"/>
            <w:shd w:val="clear" w:color="auto" w:fill="auto"/>
          </w:tcPr>
          <w:p w14:paraId="22BB97FF" w14:textId="35B9326E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>
              <w:rPr>
                <w:rFonts w:ascii="Times New Roman" w:hAnsi="Times New Roman" w:cs="Times New Roman" w:hint="eastAsia"/>
                <w:color w:val="0070C0"/>
                <w:szCs w:val="21"/>
                <w:vertAlign w:val="superscript"/>
              </w:rPr>
              <w:t>4</w:t>
            </w:r>
          </w:p>
        </w:tc>
        <w:tc>
          <w:tcPr>
            <w:tcW w:w="1632" w:type="dxa"/>
            <w:shd w:val="clear" w:color="auto" w:fill="auto"/>
            <w:vAlign w:val="center"/>
          </w:tcPr>
          <w:p w14:paraId="11C2E483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.5144</w:t>
            </w:r>
          </w:p>
        </w:tc>
        <w:tc>
          <w:tcPr>
            <w:tcW w:w="1632" w:type="dxa"/>
            <w:shd w:val="clear" w:color="auto" w:fill="auto"/>
            <w:vAlign w:val="center"/>
          </w:tcPr>
          <w:p w14:paraId="7CC53367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</w:t>
            </w:r>
            <w:r>
              <w:rPr>
                <w:rFonts w:ascii="Times New Roman" w:hAnsi="Times New Roman" w:hint="eastAsia"/>
                <w:szCs w:val="21"/>
              </w:rPr>
              <w:t>40</w:t>
            </w:r>
            <w:r>
              <w:rPr>
                <w:rFonts w:ascii="Times New Roman" w:hAnsi="Times New Roman"/>
                <w:szCs w:val="21"/>
              </w:rPr>
              <w:t>00</w:t>
            </w:r>
          </w:p>
        </w:tc>
        <w:tc>
          <w:tcPr>
            <w:tcW w:w="1483" w:type="dxa"/>
            <w:shd w:val="clear" w:color="auto" w:fill="auto"/>
            <w:vAlign w:val="center"/>
          </w:tcPr>
          <w:p w14:paraId="3451F100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22.9898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46976D22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+1.0000</w:t>
            </w:r>
          </w:p>
        </w:tc>
      </w:tr>
      <w:tr w:rsidR="003300E0" w14:paraId="47031D79" w14:textId="77777777" w:rsidTr="002F2FC5">
        <w:trPr>
          <w:trHeight w:val="333"/>
          <w:jc w:val="center"/>
        </w:trPr>
        <w:tc>
          <w:tcPr>
            <w:tcW w:w="1704" w:type="dxa"/>
            <w:shd w:val="clear" w:color="auto" w:fill="auto"/>
          </w:tcPr>
          <w:p w14:paraId="2624C580" w14:textId="01937D63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>
              <w:rPr>
                <w:rFonts w:ascii="Times New Roman" w:hAnsi="Times New Roman" w:cs="Times New Roman" w:hint="eastAsia"/>
                <w:color w:val="0070C0"/>
                <w:szCs w:val="21"/>
                <w:vertAlign w:val="superscript"/>
              </w:rPr>
              <w:t>4</w:t>
            </w:r>
          </w:p>
        </w:tc>
        <w:tc>
          <w:tcPr>
            <w:tcW w:w="1632" w:type="dxa"/>
            <w:shd w:val="clear" w:color="auto" w:fill="auto"/>
            <w:vAlign w:val="center"/>
          </w:tcPr>
          <w:p w14:paraId="6BB986D4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.5216</w:t>
            </w:r>
          </w:p>
        </w:tc>
        <w:tc>
          <w:tcPr>
            <w:tcW w:w="1632" w:type="dxa"/>
            <w:shd w:val="clear" w:color="auto" w:fill="auto"/>
            <w:vAlign w:val="center"/>
          </w:tcPr>
          <w:p w14:paraId="47767038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3.2500</w:t>
            </w:r>
          </w:p>
        </w:tc>
        <w:tc>
          <w:tcPr>
            <w:tcW w:w="1483" w:type="dxa"/>
            <w:shd w:val="clear" w:color="auto" w:fill="auto"/>
            <w:vAlign w:val="center"/>
          </w:tcPr>
          <w:p w14:paraId="25BC0244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39.0983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38AFB016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+1.0000</w:t>
            </w:r>
          </w:p>
        </w:tc>
      </w:tr>
      <w:tr w:rsidR="003300E0" w14:paraId="3ACDA9AC" w14:textId="77777777" w:rsidTr="002F2FC5">
        <w:trPr>
          <w:trHeight w:val="333"/>
          <w:jc w:val="center"/>
        </w:trPr>
        <w:tc>
          <w:tcPr>
            <w:tcW w:w="1704" w:type="dxa"/>
            <w:shd w:val="clear" w:color="auto" w:fill="auto"/>
          </w:tcPr>
          <w:p w14:paraId="5D8E90DC" w14:textId="6DDE06F9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Rb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>
              <w:rPr>
                <w:rFonts w:ascii="Times New Roman" w:hAnsi="Times New Roman" w:cs="Times New Roman" w:hint="eastAsia"/>
                <w:color w:val="0070C0"/>
                <w:szCs w:val="21"/>
                <w:vertAlign w:val="superscript"/>
              </w:rPr>
              <w:t>4</w:t>
            </w:r>
          </w:p>
        </w:tc>
        <w:tc>
          <w:tcPr>
            <w:tcW w:w="1632" w:type="dxa"/>
            <w:shd w:val="clear" w:color="auto" w:fill="auto"/>
            <w:vAlign w:val="center"/>
          </w:tcPr>
          <w:p w14:paraId="415822F6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.5216</w:t>
            </w:r>
          </w:p>
        </w:tc>
        <w:tc>
          <w:tcPr>
            <w:tcW w:w="1632" w:type="dxa"/>
            <w:shd w:val="clear" w:color="auto" w:fill="auto"/>
            <w:vAlign w:val="center"/>
          </w:tcPr>
          <w:p w14:paraId="6D420571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  <w:r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 w:hint="eastAsia"/>
                <w:szCs w:val="21"/>
              </w:rPr>
              <w:t>500</w:t>
            </w:r>
            <w:r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1483" w:type="dxa"/>
            <w:shd w:val="clear" w:color="auto" w:fill="auto"/>
            <w:vAlign w:val="center"/>
          </w:tcPr>
          <w:p w14:paraId="18D7A43C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85.4680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23C43FBB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+1.0000</w:t>
            </w:r>
          </w:p>
        </w:tc>
      </w:tr>
      <w:tr w:rsidR="003300E0" w14:paraId="077B1A3F" w14:textId="77777777" w:rsidTr="002F2FC5">
        <w:trPr>
          <w:trHeight w:val="333"/>
          <w:jc w:val="center"/>
        </w:trPr>
        <w:tc>
          <w:tcPr>
            <w:tcW w:w="1704" w:type="dxa"/>
            <w:tcBorders>
              <w:bottom w:val="nil"/>
            </w:tcBorders>
            <w:shd w:val="clear" w:color="auto" w:fill="auto"/>
          </w:tcPr>
          <w:p w14:paraId="7EF302EC" w14:textId="174C91E0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Cs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>
              <w:rPr>
                <w:rFonts w:ascii="Times New Roman" w:hAnsi="Times New Roman" w:cs="Times New Roman" w:hint="eastAsia"/>
                <w:color w:val="0070C0"/>
                <w:szCs w:val="21"/>
                <w:vertAlign w:val="superscript"/>
              </w:rPr>
              <w:t>5</w:t>
            </w:r>
          </w:p>
        </w:tc>
        <w:tc>
          <w:tcPr>
            <w:tcW w:w="1632" w:type="dxa"/>
            <w:tcBorders>
              <w:bottom w:val="nil"/>
            </w:tcBorders>
            <w:shd w:val="clear" w:color="auto" w:fill="auto"/>
            <w:vAlign w:val="center"/>
          </w:tcPr>
          <w:p w14:paraId="4BC416F6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.5216</w:t>
            </w:r>
          </w:p>
        </w:tc>
        <w:tc>
          <w:tcPr>
            <w:tcW w:w="1632" w:type="dxa"/>
            <w:tcBorders>
              <w:bottom w:val="nil"/>
            </w:tcBorders>
            <w:shd w:val="clear" w:color="auto" w:fill="auto"/>
            <w:vAlign w:val="center"/>
          </w:tcPr>
          <w:p w14:paraId="3CB1C5B1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</w:t>
            </w:r>
            <w:r>
              <w:rPr>
                <w:rFonts w:ascii="Times New Roman" w:hAnsi="Times New Roman" w:hint="eastAsia"/>
                <w:szCs w:val="21"/>
              </w:rPr>
              <w:t>70</w:t>
            </w:r>
            <w:r>
              <w:rPr>
                <w:rFonts w:ascii="Times New Roman" w:hAnsi="Times New Roman"/>
                <w:szCs w:val="21"/>
              </w:rPr>
              <w:t>0</w:t>
            </w:r>
            <w:r>
              <w:rPr>
                <w:rFonts w:ascii="Times New Roman" w:hAnsi="Times New Roman" w:hint="eastAsia"/>
                <w:szCs w:val="21"/>
              </w:rPr>
              <w:t>0</w:t>
            </w:r>
          </w:p>
        </w:tc>
        <w:tc>
          <w:tcPr>
            <w:tcW w:w="1483" w:type="dxa"/>
            <w:tcBorders>
              <w:bottom w:val="nil"/>
            </w:tcBorders>
            <w:shd w:val="clear" w:color="auto" w:fill="auto"/>
            <w:vAlign w:val="center"/>
          </w:tcPr>
          <w:p w14:paraId="0AF9E77A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132.9050</w:t>
            </w:r>
          </w:p>
        </w:tc>
        <w:tc>
          <w:tcPr>
            <w:tcW w:w="1782" w:type="dxa"/>
            <w:tcBorders>
              <w:bottom w:val="nil"/>
            </w:tcBorders>
            <w:shd w:val="clear" w:color="auto" w:fill="auto"/>
            <w:vAlign w:val="center"/>
          </w:tcPr>
          <w:p w14:paraId="3031F46F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+1.0000</w:t>
            </w:r>
          </w:p>
        </w:tc>
      </w:tr>
      <w:tr w:rsidR="003300E0" w14:paraId="23660026" w14:textId="77777777" w:rsidTr="002F2FC5">
        <w:trPr>
          <w:trHeight w:val="333"/>
          <w:jc w:val="center"/>
        </w:trPr>
        <w:tc>
          <w:tcPr>
            <w:tcW w:w="1704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18AAA726" w14:textId="390A6079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Cl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-</w:t>
            </w:r>
            <w:r>
              <w:rPr>
                <w:rFonts w:ascii="Times New Roman" w:hAnsi="Times New Roman" w:cs="Times New Roman" w:hint="eastAsia"/>
                <w:color w:val="0070C0"/>
                <w:szCs w:val="21"/>
                <w:vertAlign w:val="superscript"/>
              </w:rPr>
              <w:t>6</w:t>
            </w:r>
          </w:p>
        </w:tc>
        <w:tc>
          <w:tcPr>
            <w:tcW w:w="1632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65DB227C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bookmarkStart w:id="5" w:name="OLE_LINK149"/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.5660</w:t>
            </w:r>
            <w:bookmarkEnd w:id="5"/>
          </w:p>
        </w:tc>
        <w:tc>
          <w:tcPr>
            <w:tcW w:w="1632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2C6EC67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  <w:r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 w:hint="eastAsia"/>
                <w:szCs w:val="21"/>
              </w:rPr>
              <w:t>400</w:t>
            </w:r>
            <w:r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1483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446800D6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  <w:r>
              <w:rPr>
                <w:rFonts w:ascii="Times New Roman" w:hAnsi="Times New Roman"/>
                <w:szCs w:val="21"/>
              </w:rPr>
              <w:t>5.4530</w:t>
            </w:r>
          </w:p>
        </w:tc>
        <w:tc>
          <w:tcPr>
            <w:tcW w:w="1782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64F4EE47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1.0000</w:t>
            </w:r>
          </w:p>
        </w:tc>
      </w:tr>
    </w:tbl>
    <w:p w14:paraId="1B2069EE" w14:textId="41F4EADE" w:rsidR="003300E0" w:rsidRDefault="00000000">
      <w:pPr>
        <w:spacing w:afterLines="50" w:after="156" w:line="360" w:lineRule="auto"/>
        <w:rPr>
          <w:rFonts w:ascii="TimesNewRoman" w:hAnsi="TimesNewRoman" w:hint="eastAsia"/>
          <w:szCs w:val="21"/>
        </w:rPr>
      </w:pPr>
      <w:r>
        <w:rPr>
          <w:rFonts w:ascii="TimesNewRoman" w:hAnsi="TimesNewRoman"/>
          <w:szCs w:val="21"/>
        </w:rPr>
        <w:t xml:space="preserve">*Ow and </w:t>
      </w:r>
      <w:r>
        <w:rPr>
          <w:rFonts w:ascii="TimesNewRoman" w:hAnsi="TimesNewRoman" w:hint="eastAsia"/>
          <w:szCs w:val="21"/>
        </w:rPr>
        <w:t>D</w:t>
      </w:r>
      <w:r>
        <w:rPr>
          <w:rFonts w:ascii="TimesNewRoman" w:hAnsi="TimesNewRoman"/>
          <w:szCs w:val="21"/>
        </w:rPr>
        <w:t>w</w:t>
      </w:r>
      <w:r>
        <w:rPr>
          <w:rFonts w:ascii="TimesNewRoman" w:hAnsi="TimesNewRoman" w:hint="eastAsia"/>
          <w:szCs w:val="21"/>
        </w:rPr>
        <w:t xml:space="preserve"> </w:t>
      </w:r>
      <w:r>
        <w:rPr>
          <w:rFonts w:ascii="TimesNewRoman" w:hAnsi="TimesNewRoman"/>
          <w:szCs w:val="21"/>
        </w:rPr>
        <w:t xml:space="preserve">refer to the oxygen and </w:t>
      </w:r>
      <w:r w:rsidR="002F2FC5" w:rsidRPr="002F2FC5">
        <w:rPr>
          <w:rFonts w:ascii="TimesNewRoman" w:hAnsi="TimesNewRoman"/>
          <w:szCs w:val="21"/>
        </w:rPr>
        <w:t>deuterium</w:t>
      </w:r>
      <w:r>
        <w:rPr>
          <w:rFonts w:ascii="TimesNewRoman" w:hAnsi="TimesNewRoman"/>
          <w:szCs w:val="21"/>
        </w:rPr>
        <w:t xml:space="preserve"> atoms of water molecules, </w:t>
      </w:r>
      <w:r>
        <w:rPr>
          <w:rFonts w:ascii="TimesNewRoman" w:hAnsi="TimesNewRoman" w:hint="eastAsia"/>
          <w:szCs w:val="21"/>
        </w:rPr>
        <w:t>respectively.</w:t>
      </w:r>
    </w:p>
    <w:p w14:paraId="458C84CF" w14:textId="77777777" w:rsidR="003300E0" w:rsidRDefault="003300E0">
      <w:pPr>
        <w:widowControl/>
        <w:spacing w:line="360" w:lineRule="auto"/>
        <w:rPr>
          <w:rFonts w:ascii="Times New Roman" w:eastAsia="黑体" w:hAnsi="Times New Roman" w:cs="Times New Roman"/>
          <w:b/>
          <w:bCs/>
        </w:rPr>
      </w:pPr>
    </w:p>
    <w:p w14:paraId="3ACFDFA0" w14:textId="77777777" w:rsidR="003300E0" w:rsidRDefault="003300E0">
      <w:pPr>
        <w:widowControl/>
        <w:spacing w:line="360" w:lineRule="auto"/>
        <w:rPr>
          <w:rFonts w:ascii="Times New Roman" w:eastAsia="黑体" w:hAnsi="Times New Roman" w:cs="Times New Roman"/>
          <w:b/>
          <w:bCs/>
        </w:rPr>
      </w:pPr>
    </w:p>
    <w:p w14:paraId="53C2E294" w14:textId="77777777" w:rsidR="003300E0" w:rsidRDefault="003300E0">
      <w:pPr>
        <w:widowControl/>
        <w:spacing w:line="360" w:lineRule="auto"/>
        <w:rPr>
          <w:rFonts w:ascii="Times New Roman" w:eastAsia="黑体" w:hAnsi="Times New Roman" w:cs="Times New Roman"/>
          <w:b/>
          <w:bCs/>
        </w:rPr>
      </w:pPr>
    </w:p>
    <w:p w14:paraId="767B1F5B" w14:textId="230EA30B" w:rsidR="003300E0" w:rsidRDefault="00000000">
      <w:pPr>
        <w:widowControl/>
        <w:spacing w:line="360" w:lineRule="auto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  <w:b/>
          <w:bCs/>
        </w:rPr>
        <w:lastRenderedPageBreak/>
        <w:t>Table S</w:t>
      </w:r>
      <w:r w:rsidR="008E2D16">
        <w:rPr>
          <w:rFonts w:ascii="Times New Roman" w:eastAsia="黑体" w:hAnsi="Times New Roman" w:cs="Times New Roman" w:hint="eastAsia"/>
          <w:b/>
          <w:bCs/>
        </w:rPr>
        <w:t>4</w:t>
      </w:r>
      <w:r>
        <w:rPr>
          <w:rFonts w:ascii="Times New Roman" w:eastAsia="黑体" w:hAnsi="Times New Roman" w:cs="Times New Roman"/>
        </w:rPr>
        <w:t xml:space="preserve"> Details of EPSR </w:t>
      </w:r>
      <w:r>
        <w:rPr>
          <w:rFonts w:ascii="Times New Roman" w:eastAsia="黑体" w:hAnsi="Times New Roman" w:cs="Times New Roman" w:hint="eastAsia"/>
        </w:rPr>
        <w:t>modeling</w:t>
      </w:r>
      <w:r>
        <w:rPr>
          <w:rFonts w:ascii="Times New Roman" w:eastAsia="黑体" w:hAnsi="Times New Roman" w:cs="Times New Roman"/>
        </w:rPr>
        <w:t xml:space="preserve"> boxes.</w:t>
      </w:r>
    </w:p>
    <w:tbl>
      <w:tblPr>
        <w:tblStyle w:val="ad"/>
        <w:tblW w:w="811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6"/>
        <w:gridCol w:w="1222"/>
        <w:gridCol w:w="992"/>
        <w:gridCol w:w="992"/>
        <w:gridCol w:w="1418"/>
        <w:gridCol w:w="1134"/>
        <w:gridCol w:w="1687"/>
      </w:tblGrid>
      <w:tr w:rsidR="003300E0" w14:paraId="5E4611E3" w14:textId="77777777">
        <w:trPr>
          <w:trHeight w:val="382"/>
          <w:jc w:val="center"/>
        </w:trPr>
        <w:tc>
          <w:tcPr>
            <w:tcW w:w="666" w:type="dxa"/>
            <w:vMerge w:val="restart"/>
            <w:tcBorders>
              <w:top w:val="single" w:sz="8" w:space="0" w:color="auto"/>
            </w:tcBorders>
            <w:vAlign w:val="center"/>
          </w:tcPr>
          <w:p w14:paraId="6C6ECCDC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No.</w:t>
            </w:r>
          </w:p>
        </w:tc>
        <w:tc>
          <w:tcPr>
            <w:tcW w:w="1222" w:type="dxa"/>
            <w:vMerge w:val="restart"/>
            <w:tcBorders>
              <w:top w:val="single" w:sz="8" w:space="0" w:color="auto"/>
            </w:tcBorders>
            <w:vAlign w:val="center"/>
          </w:tcPr>
          <w:p w14:paraId="71B5F5DA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P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6CA5959E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Number of particles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</w:tcBorders>
            <w:vAlign w:val="center"/>
          </w:tcPr>
          <w:p w14:paraId="2769BE1E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bookmarkStart w:id="6" w:name="OLE_LINK150"/>
            <w:r>
              <w:rPr>
                <w:rFonts w:ascii="Times New Roman" w:hAnsi="Times New Roman" w:cs="Times New Roman"/>
                <w:szCs w:val="21"/>
              </w:rPr>
              <w:t>Box size</w:t>
            </w:r>
            <w:bookmarkEnd w:id="6"/>
            <w:r>
              <w:rPr>
                <w:rFonts w:ascii="Times New Roman" w:hAnsi="Times New Roman" w:cs="Times New Roman"/>
                <w:szCs w:val="21"/>
              </w:rPr>
              <w:t xml:space="preserve"> (Å)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</w:tcBorders>
            <w:vAlign w:val="center"/>
          </w:tcPr>
          <w:p w14:paraId="1EAF5825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Q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max</w:t>
            </w:r>
            <w:r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</w:rPr>
              <w:t>(</w:t>
            </w:r>
            <w:r>
              <w:rPr>
                <w:rFonts w:ascii="Times New Roman" w:eastAsia="宋体" w:hAnsi="Times New Roman" w:cs="Times New Roman"/>
              </w:rPr>
              <w:t>Å</w:t>
            </w:r>
            <w:r>
              <w:rPr>
                <w:rFonts w:ascii="Times New Roman" w:eastAsia="宋体" w:hAnsi="Times New Roman" w:cs="Times New Roman" w:hint="eastAsia"/>
                <w:vertAlign w:val="superscript"/>
              </w:rPr>
              <w:t>-1</w:t>
            </w:r>
            <w:r>
              <w:rPr>
                <w:rFonts w:ascii="Times New Roman" w:eastAsia="宋体" w:hAnsi="Times New Roman" w:cs="Times New Roman" w:hint="eastAsia"/>
              </w:rPr>
              <w:t>)</w:t>
            </w:r>
          </w:p>
        </w:tc>
        <w:tc>
          <w:tcPr>
            <w:tcW w:w="1687" w:type="dxa"/>
            <w:vMerge w:val="restart"/>
            <w:tcBorders>
              <w:top w:val="single" w:sz="8" w:space="0" w:color="auto"/>
            </w:tcBorders>
            <w:vAlign w:val="center"/>
          </w:tcPr>
          <w:p w14:paraId="47D555B6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Iterations times</w:t>
            </w:r>
          </w:p>
        </w:tc>
      </w:tr>
      <w:tr w:rsidR="003300E0" w14:paraId="4B0FF4D1" w14:textId="77777777">
        <w:trPr>
          <w:trHeight w:val="382"/>
          <w:jc w:val="center"/>
        </w:trPr>
        <w:tc>
          <w:tcPr>
            <w:tcW w:w="666" w:type="dxa"/>
            <w:vMerge/>
            <w:tcBorders>
              <w:bottom w:val="single" w:sz="2" w:space="0" w:color="auto"/>
            </w:tcBorders>
            <w:vAlign w:val="center"/>
          </w:tcPr>
          <w:p w14:paraId="41292B73" w14:textId="77777777" w:rsidR="003300E0" w:rsidRDefault="003300E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2" w:type="dxa"/>
            <w:vMerge/>
            <w:tcBorders>
              <w:bottom w:val="single" w:sz="2" w:space="0" w:color="auto"/>
            </w:tcBorders>
            <w:vAlign w:val="center"/>
          </w:tcPr>
          <w:p w14:paraId="6374A986" w14:textId="77777777" w:rsidR="003300E0" w:rsidRDefault="003300E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D987637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99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CFBCB1D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MX</w:t>
            </w:r>
          </w:p>
        </w:tc>
        <w:tc>
          <w:tcPr>
            <w:tcW w:w="1418" w:type="dxa"/>
            <w:vMerge/>
            <w:tcBorders>
              <w:bottom w:val="single" w:sz="2" w:space="0" w:color="auto"/>
            </w:tcBorders>
            <w:vAlign w:val="center"/>
          </w:tcPr>
          <w:p w14:paraId="52ABD4AD" w14:textId="77777777" w:rsidR="003300E0" w:rsidRDefault="003300E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2" w:space="0" w:color="auto"/>
            </w:tcBorders>
            <w:vAlign w:val="center"/>
          </w:tcPr>
          <w:p w14:paraId="250AD315" w14:textId="77777777" w:rsidR="003300E0" w:rsidRDefault="003300E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  <w:vMerge/>
            <w:tcBorders>
              <w:bottom w:val="single" w:sz="2" w:space="0" w:color="auto"/>
            </w:tcBorders>
            <w:vAlign w:val="center"/>
          </w:tcPr>
          <w:p w14:paraId="2B508520" w14:textId="77777777" w:rsidR="003300E0" w:rsidRDefault="003300E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300E0" w14:paraId="1B6C6DB7" w14:textId="77777777" w:rsidTr="00522141">
        <w:trPr>
          <w:trHeight w:val="382"/>
          <w:jc w:val="center"/>
        </w:trPr>
        <w:tc>
          <w:tcPr>
            <w:tcW w:w="666" w:type="dxa"/>
            <w:vMerge w:val="restart"/>
            <w:tcBorders>
              <w:top w:val="single" w:sz="2" w:space="0" w:color="auto"/>
            </w:tcBorders>
            <w:shd w:val="clear" w:color="auto" w:fill="F3F3F3"/>
            <w:vAlign w:val="center"/>
          </w:tcPr>
          <w:p w14:paraId="3E2FC7BF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LiCl</w:t>
            </w:r>
          </w:p>
        </w:tc>
        <w:tc>
          <w:tcPr>
            <w:tcW w:w="1222" w:type="dxa"/>
            <w:tcBorders>
              <w:top w:val="single" w:sz="2" w:space="0" w:color="auto"/>
            </w:tcBorders>
            <w:shd w:val="clear" w:color="auto" w:fill="F3F3F3"/>
            <w:vAlign w:val="center"/>
          </w:tcPr>
          <w:p w14:paraId="4A0ED1B6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</w:t>
            </w:r>
            <w:r>
              <w:rPr>
                <w:rStyle w:val="fontstyle01"/>
                <w:rFonts w:eastAsia="楷体" w:hint="eastAsia"/>
                <w:bCs/>
                <w:color w:val="auto"/>
                <w:sz w:val="21"/>
              </w:rPr>
              <w:t>.1 MPa</w:t>
            </w:r>
          </w:p>
        </w:tc>
        <w:tc>
          <w:tcPr>
            <w:tcW w:w="992" w:type="dxa"/>
            <w:tcBorders>
              <w:top w:val="single" w:sz="2" w:space="0" w:color="auto"/>
            </w:tcBorders>
            <w:shd w:val="clear" w:color="auto" w:fill="F3F3F3"/>
            <w:vAlign w:val="center"/>
          </w:tcPr>
          <w:p w14:paraId="35901F77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1000</w:t>
            </w:r>
          </w:p>
        </w:tc>
        <w:tc>
          <w:tcPr>
            <w:tcW w:w="992" w:type="dxa"/>
            <w:tcBorders>
              <w:top w:val="single" w:sz="2" w:space="0" w:color="auto"/>
            </w:tcBorders>
            <w:shd w:val="clear" w:color="auto" w:fill="F3F3F3"/>
            <w:vAlign w:val="center"/>
          </w:tcPr>
          <w:p w14:paraId="7513E4BB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418" w:type="dxa"/>
            <w:tcBorders>
              <w:top w:val="single" w:sz="2" w:space="0" w:color="auto"/>
            </w:tcBorders>
            <w:shd w:val="clear" w:color="auto" w:fill="F3F3F3"/>
            <w:vAlign w:val="center"/>
          </w:tcPr>
          <w:p w14:paraId="173AC53C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67</w:t>
            </w:r>
          </w:p>
        </w:tc>
        <w:tc>
          <w:tcPr>
            <w:tcW w:w="1134" w:type="dxa"/>
            <w:tcBorders>
              <w:top w:val="single" w:sz="2" w:space="0" w:color="auto"/>
            </w:tcBorders>
            <w:shd w:val="clear" w:color="auto" w:fill="F3F3F3"/>
            <w:vAlign w:val="center"/>
          </w:tcPr>
          <w:p w14:paraId="44AD4678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99</w:t>
            </w:r>
          </w:p>
        </w:tc>
        <w:tc>
          <w:tcPr>
            <w:tcW w:w="1687" w:type="dxa"/>
            <w:tcBorders>
              <w:top w:val="single" w:sz="2" w:space="0" w:color="auto"/>
            </w:tcBorders>
            <w:shd w:val="clear" w:color="auto" w:fill="F3F3F3"/>
            <w:vAlign w:val="center"/>
          </w:tcPr>
          <w:p w14:paraId="467541DC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 w:hint="eastAsia"/>
                <w:szCs w:val="21"/>
              </w:rPr>
              <w:t>21</w:t>
            </w:r>
          </w:p>
        </w:tc>
      </w:tr>
      <w:tr w:rsidR="003300E0" w14:paraId="746763E3" w14:textId="77777777" w:rsidTr="00522141">
        <w:trPr>
          <w:trHeight w:val="382"/>
          <w:jc w:val="center"/>
        </w:trPr>
        <w:tc>
          <w:tcPr>
            <w:tcW w:w="666" w:type="dxa"/>
            <w:vMerge/>
            <w:shd w:val="clear" w:color="auto" w:fill="F3F3F3"/>
            <w:vAlign w:val="center"/>
          </w:tcPr>
          <w:p w14:paraId="29B9C253" w14:textId="77777777" w:rsidR="003300E0" w:rsidRDefault="003300E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2" w:type="dxa"/>
            <w:shd w:val="clear" w:color="auto" w:fill="F3F3F3"/>
            <w:vAlign w:val="center"/>
          </w:tcPr>
          <w:p w14:paraId="5660B082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0.7 GPa</w:t>
            </w:r>
          </w:p>
        </w:tc>
        <w:tc>
          <w:tcPr>
            <w:tcW w:w="992" w:type="dxa"/>
            <w:shd w:val="clear" w:color="auto" w:fill="F3F3F3"/>
            <w:vAlign w:val="center"/>
          </w:tcPr>
          <w:p w14:paraId="56605A92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1000</w:t>
            </w:r>
          </w:p>
        </w:tc>
        <w:tc>
          <w:tcPr>
            <w:tcW w:w="992" w:type="dxa"/>
            <w:shd w:val="clear" w:color="auto" w:fill="F3F3F3"/>
            <w:vAlign w:val="center"/>
          </w:tcPr>
          <w:p w14:paraId="497F69BB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418" w:type="dxa"/>
            <w:shd w:val="clear" w:color="auto" w:fill="F3F3F3"/>
            <w:vAlign w:val="center"/>
          </w:tcPr>
          <w:p w14:paraId="38080AD8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29.86</w:t>
            </w:r>
          </w:p>
        </w:tc>
        <w:tc>
          <w:tcPr>
            <w:tcW w:w="1134" w:type="dxa"/>
            <w:shd w:val="clear" w:color="auto" w:fill="F3F3F3"/>
            <w:vAlign w:val="center"/>
          </w:tcPr>
          <w:p w14:paraId="2794C721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34.47</w:t>
            </w:r>
          </w:p>
        </w:tc>
        <w:tc>
          <w:tcPr>
            <w:tcW w:w="1687" w:type="dxa"/>
            <w:shd w:val="clear" w:color="auto" w:fill="F3F3F3"/>
            <w:vAlign w:val="center"/>
          </w:tcPr>
          <w:p w14:paraId="11A7FB7B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13859</w:t>
            </w:r>
          </w:p>
        </w:tc>
      </w:tr>
      <w:tr w:rsidR="003300E0" w14:paraId="4878D0AB" w14:textId="77777777" w:rsidTr="00522141">
        <w:trPr>
          <w:trHeight w:val="382"/>
          <w:jc w:val="center"/>
        </w:trPr>
        <w:tc>
          <w:tcPr>
            <w:tcW w:w="666" w:type="dxa"/>
            <w:vMerge w:val="restart"/>
            <w:shd w:val="clear" w:color="auto" w:fill="FFF2E5"/>
            <w:vAlign w:val="center"/>
          </w:tcPr>
          <w:p w14:paraId="3D70033C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NaCl</w:t>
            </w:r>
          </w:p>
        </w:tc>
        <w:tc>
          <w:tcPr>
            <w:tcW w:w="1222" w:type="dxa"/>
            <w:shd w:val="clear" w:color="auto" w:fill="FFF2E5"/>
            <w:vAlign w:val="center"/>
          </w:tcPr>
          <w:p w14:paraId="0D38F3BC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</w:t>
            </w:r>
            <w:r>
              <w:rPr>
                <w:rStyle w:val="fontstyle01"/>
                <w:rFonts w:eastAsia="楷体" w:hint="eastAsia"/>
                <w:bCs/>
                <w:color w:val="auto"/>
                <w:sz w:val="21"/>
              </w:rPr>
              <w:t>.1 MPa</w:t>
            </w:r>
          </w:p>
        </w:tc>
        <w:tc>
          <w:tcPr>
            <w:tcW w:w="992" w:type="dxa"/>
            <w:shd w:val="clear" w:color="auto" w:fill="FFF2E5"/>
            <w:vAlign w:val="center"/>
          </w:tcPr>
          <w:p w14:paraId="5CEB2C17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1000</w:t>
            </w:r>
          </w:p>
        </w:tc>
        <w:tc>
          <w:tcPr>
            <w:tcW w:w="992" w:type="dxa"/>
            <w:shd w:val="clear" w:color="auto" w:fill="FFF2E5"/>
            <w:vAlign w:val="center"/>
          </w:tcPr>
          <w:p w14:paraId="4507626B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418" w:type="dxa"/>
            <w:shd w:val="clear" w:color="auto" w:fill="FFF2E5"/>
            <w:vAlign w:val="center"/>
          </w:tcPr>
          <w:p w14:paraId="47578A92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69</w:t>
            </w:r>
          </w:p>
        </w:tc>
        <w:tc>
          <w:tcPr>
            <w:tcW w:w="1134" w:type="dxa"/>
            <w:shd w:val="clear" w:color="auto" w:fill="FFF2E5"/>
            <w:vAlign w:val="center"/>
          </w:tcPr>
          <w:p w14:paraId="046BEBDE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687" w:type="dxa"/>
            <w:shd w:val="clear" w:color="auto" w:fill="FFF2E5"/>
            <w:vAlign w:val="center"/>
          </w:tcPr>
          <w:p w14:paraId="3B445B8C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  <w:r>
              <w:rPr>
                <w:rFonts w:ascii="Times New Roman" w:hAnsi="Times New Roman" w:cs="Times New Roman" w:hint="eastAsia"/>
                <w:szCs w:val="21"/>
              </w:rPr>
              <w:t>562</w:t>
            </w:r>
          </w:p>
        </w:tc>
      </w:tr>
      <w:tr w:rsidR="003300E0" w14:paraId="2B14682F" w14:textId="77777777" w:rsidTr="00522141">
        <w:trPr>
          <w:trHeight w:val="382"/>
          <w:jc w:val="center"/>
        </w:trPr>
        <w:tc>
          <w:tcPr>
            <w:tcW w:w="666" w:type="dxa"/>
            <w:vMerge/>
            <w:shd w:val="clear" w:color="auto" w:fill="FFF2E5"/>
            <w:vAlign w:val="center"/>
          </w:tcPr>
          <w:p w14:paraId="5DE9FC8C" w14:textId="77777777" w:rsidR="003300E0" w:rsidRDefault="003300E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2" w:type="dxa"/>
            <w:shd w:val="clear" w:color="auto" w:fill="FFF2E5"/>
            <w:vAlign w:val="center"/>
          </w:tcPr>
          <w:p w14:paraId="748A6B2F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0.7 GPa</w:t>
            </w:r>
          </w:p>
        </w:tc>
        <w:tc>
          <w:tcPr>
            <w:tcW w:w="992" w:type="dxa"/>
            <w:shd w:val="clear" w:color="auto" w:fill="FFF2E5"/>
            <w:vAlign w:val="center"/>
          </w:tcPr>
          <w:p w14:paraId="7D3EF297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1000</w:t>
            </w:r>
          </w:p>
        </w:tc>
        <w:tc>
          <w:tcPr>
            <w:tcW w:w="992" w:type="dxa"/>
            <w:shd w:val="clear" w:color="auto" w:fill="FFF2E5"/>
            <w:vAlign w:val="center"/>
          </w:tcPr>
          <w:p w14:paraId="72ED8942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418" w:type="dxa"/>
            <w:shd w:val="clear" w:color="auto" w:fill="FFF2E5"/>
            <w:vAlign w:val="center"/>
          </w:tcPr>
          <w:p w14:paraId="1DB7934D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54</w:t>
            </w:r>
          </w:p>
        </w:tc>
        <w:tc>
          <w:tcPr>
            <w:tcW w:w="1134" w:type="dxa"/>
            <w:shd w:val="clear" w:color="auto" w:fill="FFF2E5"/>
            <w:vAlign w:val="center"/>
          </w:tcPr>
          <w:p w14:paraId="269AC139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30.00</w:t>
            </w:r>
          </w:p>
        </w:tc>
        <w:tc>
          <w:tcPr>
            <w:tcW w:w="1687" w:type="dxa"/>
            <w:shd w:val="clear" w:color="auto" w:fill="FFF2E5"/>
            <w:vAlign w:val="center"/>
          </w:tcPr>
          <w:p w14:paraId="19F36FCA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15120</w:t>
            </w:r>
          </w:p>
        </w:tc>
      </w:tr>
      <w:tr w:rsidR="003300E0" w14:paraId="227A493C" w14:textId="77777777" w:rsidTr="00522141">
        <w:trPr>
          <w:trHeight w:val="382"/>
          <w:jc w:val="center"/>
        </w:trPr>
        <w:tc>
          <w:tcPr>
            <w:tcW w:w="666" w:type="dxa"/>
            <w:vMerge w:val="restart"/>
            <w:shd w:val="clear" w:color="auto" w:fill="E6F3FE"/>
            <w:vAlign w:val="center"/>
          </w:tcPr>
          <w:p w14:paraId="48ED97B5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KCl</w:t>
            </w:r>
          </w:p>
        </w:tc>
        <w:tc>
          <w:tcPr>
            <w:tcW w:w="1222" w:type="dxa"/>
            <w:shd w:val="clear" w:color="auto" w:fill="E6F3FE"/>
            <w:vAlign w:val="center"/>
          </w:tcPr>
          <w:p w14:paraId="5DE1E347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</w:t>
            </w:r>
            <w:r>
              <w:rPr>
                <w:rStyle w:val="fontstyle01"/>
                <w:rFonts w:eastAsia="楷体" w:hint="eastAsia"/>
                <w:bCs/>
                <w:color w:val="auto"/>
                <w:sz w:val="21"/>
              </w:rPr>
              <w:t>.1 MPa</w:t>
            </w:r>
          </w:p>
        </w:tc>
        <w:tc>
          <w:tcPr>
            <w:tcW w:w="992" w:type="dxa"/>
            <w:shd w:val="clear" w:color="auto" w:fill="E6F3FE"/>
            <w:vAlign w:val="center"/>
          </w:tcPr>
          <w:p w14:paraId="3DD9038B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1000</w:t>
            </w:r>
          </w:p>
        </w:tc>
        <w:tc>
          <w:tcPr>
            <w:tcW w:w="992" w:type="dxa"/>
            <w:shd w:val="clear" w:color="auto" w:fill="E6F3FE"/>
            <w:vAlign w:val="center"/>
          </w:tcPr>
          <w:p w14:paraId="4969C2CA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1418" w:type="dxa"/>
            <w:shd w:val="clear" w:color="auto" w:fill="E6F3FE"/>
            <w:vAlign w:val="center"/>
          </w:tcPr>
          <w:p w14:paraId="79628A4F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32.11</w:t>
            </w:r>
          </w:p>
        </w:tc>
        <w:tc>
          <w:tcPr>
            <w:tcW w:w="1134" w:type="dxa"/>
            <w:shd w:val="clear" w:color="auto" w:fill="E6F3FE"/>
            <w:vAlign w:val="center"/>
          </w:tcPr>
          <w:p w14:paraId="5460EB1D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85</w:t>
            </w:r>
          </w:p>
        </w:tc>
        <w:tc>
          <w:tcPr>
            <w:tcW w:w="1687" w:type="dxa"/>
            <w:shd w:val="clear" w:color="auto" w:fill="E6F3FE"/>
            <w:vAlign w:val="center"/>
          </w:tcPr>
          <w:p w14:paraId="25289F76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38</w:t>
            </w:r>
            <w:r>
              <w:rPr>
                <w:rFonts w:ascii="Times New Roman" w:hAnsi="Times New Roman" w:cs="Times New Roman"/>
                <w:szCs w:val="21"/>
              </w:rPr>
              <w:t>25</w:t>
            </w:r>
          </w:p>
        </w:tc>
      </w:tr>
      <w:tr w:rsidR="003300E0" w14:paraId="2ADA4DBB" w14:textId="77777777" w:rsidTr="00522141">
        <w:trPr>
          <w:trHeight w:val="382"/>
          <w:jc w:val="center"/>
        </w:trPr>
        <w:tc>
          <w:tcPr>
            <w:tcW w:w="666" w:type="dxa"/>
            <w:vMerge/>
            <w:shd w:val="clear" w:color="auto" w:fill="E6F3FE"/>
            <w:vAlign w:val="center"/>
          </w:tcPr>
          <w:p w14:paraId="485854B1" w14:textId="77777777" w:rsidR="003300E0" w:rsidRDefault="003300E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2" w:type="dxa"/>
            <w:shd w:val="clear" w:color="auto" w:fill="E6F3FE"/>
            <w:vAlign w:val="center"/>
          </w:tcPr>
          <w:p w14:paraId="7FB5F897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0.7 GPa</w:t>
            </w:r>
          </w:p>
        </w:tc>
        <w:tc>
          <w:tcPr>
            <w:tcW w:w="992" w:type="dxa"/>
            <w:shd w:val="clear" w:color="auto" w:fill="E6F3FE"/>
            <w:vAlign w:val="center"/>
          </w:tcPr>
          <w:p w14:paraId="030EC773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1000</w:t>
            </w:r>
          </w:p>
        </w:tc>
        <w:tc>
          <w:tcPr>
            <w:tcW w:w="992" w:type="dxa"/>
            <w:shd w:val="clear" w:color="auto" w:fill="E6F3FE"/>
            <w:vAlign w:val="center"/>
          </w:tcPr>
          <w:p w14:paraId="69062D5D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1418" w:type="dxa"/>
            <w:shd w:val="clear" w:color="auto" w:fill="E6F3FE"/>
            <w:vAlign w:val="center"/>
          </w:tcPr>
          <w:p w14:paraId="2D073788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1134" w:type="dxa"/>
            <w:shd w:val="clear" w:color="auto" w:fill="E6F3FE"/>
            <w:vAlign w:val="center"/>
          </w:tcPr>
          <w:p w14:paraId="08EA38B9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85</w:t>
            </w:r>
          </w:p>
        </w:tc>
        <w:tc>
          <w:tcPr>
            <w:tcW w:w="1687" w:type="dxa"/>
            <w:shd w:val="clear" w:color="auto" w:fill="E6F3FE"/>
            <w:vAlign w:val="center"/>
          </w:tcPr>
          <w:p w14:paraId="1C8EBC4B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14012</w:t>
            </w:r>
          </w:p>
        </w:tc>
      </w:tr>
      <w:tr w:rsidR="003300E0" w14:paraId="2237D0E2" w14:textId="77777777" w:rsidTr="00522141">
        <w:trPr>
          <w:trHeight w:val="390"/>
          <w:jc w:val="center"/>
        </w:trPr>
        <w:tc>
          <w:tcPr>
            <w:tcW w:w="666" w:type="dxa"/>
            <w:vMerge w:val="restart"/>
            <w:shd w:val="clear" w:color="auto" w:fill="F0EFFF"/>
            <w:vAlign w:val="center"/>
          </w:tcPr>
          <w:p w14:paraId="13E4D986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RbCl</w:t>
            </w:r>
          </w:p>
        </w:tc>
        <w:tc>
          <w:tcPr>
            <w:tcW w:w="1222" w:type="dxa"/>
            <w:shd w:val="clear" w:color="auto" w:fill="F0EFFF"/>
            <w:vAlign w:val="center"/>
          </w:tcPr>
          <w:p w14:paraId="4D79B44F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</w:t>
            </w:r>
            <w:r>
              <w:rPr>
                <w:rStyle w:val="fontstyle01"/>
                <w:rFonts w:eastAsia="楷体" w:hint="eastAsia"/>
                <w:bCs/>
                <w:color w:val="auto"/>
                <w:sz w:val="21"/>
              </w:rPr>
              <w:t>.1 MPa</w:t>
            </w:r>
          </w:p>
        </w:tc>
        <w:tc>
          <w:tcPr>
            <w:tcW w:w="992" w:type="dxa"/>
            <w:shd w:val="clear" w:color="auto" w:fill="F0EFFF"/>
            <w:vAlign w:val="center"/>
          </w:tcPr>
          <w:p w14:paraId="5107113E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1000</w:t>
            </w:r>
          </w:p>
        </w:tc>
        <w:tc>
          <w:tcPr>
            <w:tcW w:w="992" w:type="dxa"/>
            <w:shd w:val="clear" w:color="auto" w:fill="F0EFFF"/>
            <w:vAlign w:val="center"/>
          </w:tcPr>
          <w:p w14:paraId="172D497F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55</w:t>
            </w:r>
          </w:p>
        </w:tc>
        <w:tc>
          <w:tcPr>
            <w:tcW w:w="1418" w:type="dxa"/>
            <w:shd w:val="clear" w:color="auto" w:fill="F0EFFF"/>
            <w:vAlign w:val="center"/>
          </w:tcPr>
          <w:p w14:paraId="3F695C09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32.24</w:t>
            </w:r>
          </w:p>
        </w:tc>
        <w:tc>
          <w:tcPr>
            <w:tcW w:w="1134" w:type="dxa"/>
            <w:shd w:val="clear" w:color="auto" w:fill="F0EFFF"/>
            <w:vAlign w:val="center"/>
          </w:tcPr>
          <w:p w14:paraId="47FCA960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39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687" w:type="dxa"/>
            <w:shd w:val="clear" w:color="auto" w:fill="F0EFFF"/>
            <w:vAlign w:val="center"/>
          </w:tcPr>
          <w:p w14:paraId="42FA9520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142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3300E0" w14:paraId="2562C32A" w14:textId="77777777" w:rsidTr="00522141">
        <w:trPr>
          <w:trHeight w:val="390"/>
          <w:jc w:val="center"/>
        </w:trPr>
        <w:tc>
          <w:tcPr>
            <w:tcW w:w="666" w:type="dxa"/>
            <w:vMerge/>
            <w:shd w:val="clear" w:color="auto" w:fill="F0EFFF"/>
            <w:vAlign w:val="center"/>
          </w:tcPr>
          <w:p w14:paraId="525522ED" w14:textId="77777777" w:rsidR="003300E0" w:rsidRDefault="003300E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2" w:type="dxa"/>
            <w:shd w:val="clear" w:color="auto" w:fill="F0EFFF"/>
            <w:vAlign w:val="center"/>
          </w:tcPr>
          <w:p w14:paraId="2729BA1D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0.7 GPa</w:t>
            </w:r>
          </w:p>
        </w:tc>
        <w:tc>
          <w:tcPr>
            <w:tcW w:w="992" w:type="dxa"/>
            <w:shd w:val="clear" w:color="auto" w:fill="F0EFFF"/>
            <w:vAlign w:val="center"/>
          </w:tcPr>
          <w:p w14:paraId="06D5A01D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1000</w:t>
            </w:r>
          </w:p>
        </w:tc>
        <w:tc>
          <w:tcPr>
            <w:tcW w:w="992" w:type="dxa"/>
            <w:shd w:val="clear" w:color="auto" w:fill="F0EFFF"/>
            <w:vAlign w:val="center"/>
          </w:tcPr>
          <w:p w14:paraId="4C6C2724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55</w:t>
            </w:r>
          </w:p>
        </w:tc>
        <w:tc>
          <w:tcPr>
            <w:tcW w:w="1418" w:type="dxa"/>
            <w:shd w:val="clear" w:color="auto" w:fill="F0EFFF"/>
            <w:vAlign w:val="center"/>
          </w:tcPr>
          <w:p w14:paraId="6C26692A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30.00</w:t>
            </w:r>
          </w:p>
        </w:tc>
        <w:tc>
          <w:tcPr>
            <w:tcW w:w="1134" w:type="dxa"/>
            <w:shd w:val="clear" w:color="auto" w:fill="F0EFFF"/>
            <w:vAlign w:val="center"/>
          </w:tcPr>
          <w:p w14:paraId="189D6F57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39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687" w:type="dxa"/>
            <w:shd w:val="clear" w:color="auto" w:fill="F0EFFF"/>
            <w:vAlign w:val="center"/>
          </w:tcPr>
          <w:p w14:paraId="6AC5127A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14213</w:t>
            </w:r>
          </w:p>
        </w:tc>
      </w:tr>
      <w:tr w:rsidR="003300E0" w14:paraId="51238FFD" w14:textId="77777777" w:rsidTr="00522141">
        <w:trPr>
          <w:trHeight w:val="390"/>
          <w:jc w:val="center"/>
        </w:trPr>
        <w:tc>
          <w:tcPr>
            <w:tcW w:w="666" w:type="dxa"/>
            <w:vMerge w:val="restart"/>
            <w:shd w:val="clear" w:color="auto" w:fill="F1FDF4"/>
            <w:vAlign w:val="center"/>
          </w:tcPr>
          <w:p w14:paraId="58E5EB03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CsCl</w:t>
            </w:r>
          </w:p>
        </w:tc>
        <w:tc>
          <w:tcPr>
            <w:tcW w:w="1222" w:type="dxa"/>
            <w:shd w:val="clear" w:color="auto" w:fill="F1FDF4"/>
            <w:vAlign w:val="center"/>
          </w:tcPr>
          <w:p w14:paraId="0775BA3E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</w:t>
            </w:r>
            <w:r>
              <w:rPr>
                <w:rStyle w:val="fontstyle01"/>
                <w:rFonts w:eastAsia="楷体" w:hint="eastAsia"/>
                <w:bCs/>
                <w:color w:val="auto"/>
                <w:sz w:val="21"/>
              </w:rPr>
              <w:t>.1 MPa</w:t>
            </w:r>
          </w:p>
        </w:tc>
        <w:tc>
          <w:tcPr>
            <w:tcW w:w="992" w:type="dxa"/>
            <w:shd w:val="clear" w:color="auto" w:fill="F1FDF4"/>
            <w:vAlign w:val="center"/>
          </w:tcPr>
          <w:p w14:paraId="4A76A26E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1000</w:t>
            </w:r>
          </w:p>
        </w:tc>
        <w:tc>
          <w:tcPr>
            <w:tcW w:w="992" w:type="dxa"/>
            <w:shd w:val="clear" w:color="auto" w:fill="F1FDF4"/>
            <w:vAlign w:val="center"/>
          </w:tcPr>
          <w:p w14:paraId="444241DC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54</w:t>
            </w:r>
          </w:p>
        </w:tc>
        <w:tc>
          <w:tcPr>
            <w:tcW w:w="1418" w:type="dxa"/>
            <w:shd w:val="clear" w:color="auto" w:fill="F1FDF4"/>
            <w:vAlign w:val="center"/>
          </w:tcPr>
          <w:p w14:paraId="3CE55DFA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32.</w:t>
            </w:r>
            <w:r>
              <w:rPr>
                <w:rFonts w:ascii="Times New Roman" w:hAnsi="Times New Roman" w:cs="Times New Roman" w:hint="eastAsia"/>
                <w:szCs w:val="21"/>
              </w:rPr>
              <w:t>44</w:t>
            </w:r>
          </w:p>
        </w:tc>
        <w:tc>
          <w:tcPr>
            <w:tcW w:w="1134" w:type="dxa"/>
            <w:shd w:val="clear" w:color="auto" w:fill="F1FDF4"/>
            <w:vAlign w:val="center"/>
          </w:tcPr>
          <w:p w14:paraId="46531D7B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37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63</w:t>
            </w:r>
          </w:p>
        </w:tc>
        <w:tc>
          <w:tcPr>
            <w:tcW w:w="1687" w:type="dxa"/>
            <w:shd w:val="clear" w:color="auto" w:fill="F1FDF4"/>
            <w:vAlign w:val="center"/>
          </w:tcPr>
          <w:p w14:paraId="7D9ED378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141</w:t>
            </w:r>
            <w:r>
              <w:rPr>
                <w:rFonts w:ascii="Times New Roman" w:hAnsi="Times New Roman" w:cs="Times New Roman" w:hint="eastAsia"/>
                <w:szCs w:val="21"/>
              </w:rPr>
              <w:t>16</w:t>
            </w:r>
          </w:p>
        </w:tc>
      </w:tr>
      <w:tr w:rsidR="003300E0" w14:paraId="70A6F777" w14:textId="77777777" w:rsidTr="00522141">
        <w:trPr>
          <w:trHeight w:val="390"/>
          <w:jc w:val="center"/>
        </w:trPr>
        <w:tc>
          <w:tcPr>
            <w:tcW w:w="666" w:type="dxa"/>
            <w:vMerge/>
            <w:tcBorders>
              <w:bottom w:val="single" w:sz="8" w:space="0" w:color="auto"/>
            </w:tcBorders>
            <w:shd w:val="clear" w:color="auto" w:fill="F1FDF4"/>
            <w:vAlign w:val="center"/>
          </w:tcPr>
          <w:p w14:paraId="5C57BE3E" w14:textId="77777777" w:rsidR="003300E0" w:rsidRDefault="003300E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2" w:type="dxa"/>
            <w:tcBorders>
              <w:bottom w:val="single" w:sz="8" w:space="0" w:color="auto"/>
            </w:tcBorders>
            <w:shd w:val="clear" w:color="auto" w:fill="F1FDF4"/>
            <w:vAlign w:val="center"/>
          </w:tcPr>
          <w:p w14:paraId="2D2A287E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0.7 GPa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shd w:val="clear" w:color="auto" w:fill="F1FDF4"/>
            <w:vAlign w:val="center"/>
          </w:tcPr>
          <w:p w14:paraId="456026B1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1000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shd w:val="clear" w:color="auto" w:fill="F1FDF4"/>
            <w:vAlign w:val="center"/>
          </w:tcPr>
          <w:p w14:paraId="14B921A1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54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auto" w:fill="F1FDF4"/>
            <w:vAlign w:val="center"/>
          </w:tcPr>
          <w:p w14:paraId="1D4BE25A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30.57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F1FDF4"/>
            <w:vAlign w:val="center"/>
          </w:tcPr>
          <w:p w14:paraId="03374767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32.85</w:t>
            </w:r>
          </w:p>
        </w:tc>
        <w:tc>
          <w:tcPr>
            <w:tcW w:w="1687" w:type="dxa"/>
            <w:tcBorders>
              <w:bottom w:val="single" w:sz="8" w:space="0" w:color="auto"/>
            </w:tcBorders>
            <w:shd w:val="clear" w:color="auto" w:fill="F1FDF4"/>
            <w:vAlign w:val="center"/>
          </w:tcPr>
          <w:p w14:paraId="7ABAF070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13925</w:t>
            </w:r>
          </w:p>
        </w:tc>
      </w:tr>
    </w:tbl>
    <w:p w14:paraId="50708E09" w14:textId="77777777" w:rsidR="003300E0" w:rsidRDefault="00000000">
      <w:pPr>
        <w:widowControl/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*M = Li</w:t>
      </w:r>
      <w:r>
        <w:rPr>
          <w:rFonts w:ascii="Times New Roman" w:hAnsi="Times New Roman" w:cs="Times New Roman"/>
          <w:szCs w:val="21"/>
          <w:vertAlign w:val="superscript"/>
        </w:rPr>
        <w:t>+</w:t>
      </w:r>
      <w:r>
        <w:rPr>
          <w:rFonts w:ascii="Times New Roman" w:hAnsi="Times New Roman" w:cs="Times New Roman"/>
          <w:szCs w:val="21"/>
        </w:rPr>
        <w:t>, Na</w:t>
      </w:r>
      <w:r>
        <w:rPr>
          <w:rFonts w:ascii="Times New Roman" w:hAnsi="Times New Roman" w:cs="Times New Roman"/>
          <w:szCs w:val="21"/>
          <w:vertAlign w:val="superscript"/>
        </w:rPr>
        <w:t>+</w:t>
      </w:r>
      <w:r>
        <w:rPr>
          <w:rFonts w:ascii="Times New Roman" w:hAnsi="Times New Roman" w:cs="Times New Roman"/>
          <w:szCs w:val="21"/>
        </w:rPr>
        <w:t>, K</w:t>
      </w:r>
      <w:r>
        <w:rPr>
          <w:rFonts w:ascii="Times New Roman" w:hAnsi="Times New Roman" w:cs="Times New Roman"/>
          <w:szCs w:val="21"/>
          <w:vertAlign w:val="superscript"/>
        </w:rPr>
        <w:t>+</w:t>
      </w:r>
      <w:r>
        <w:rPr>
          <w:rFonts w:ascii="Times New Roman" w:hAnsi="Times New Roman" w:cs="Times New Roman"/>
          <w:szCs w:val="21"/>
        </w:rPr>
        <w:t>, Rb</w:t>
      </w:r>
      <w:r>
        <w:rPr>
          <w:rFonts w:ascii="Times New Roman" w:hAnsi="Times New Roman" w:cs="Times New Roman"/>
          <w:szCs w:val="21"/>
          <w:vertAlign w:val="superscript"/>
        </w:rPr>
        <w:t>+</w:t>
      </w:r>
      <w:r>
        <w:rPr>
          <w:rFonts w:ascii="Times New Roman" w:hAnsi="Times New Roman" w:cs="Times New Roman"/>
          <w:szCs w:val="21"/>
        </w:rPr>
        <w:t>, Cs</w:t>
      </w:r>
      <w:r>
        <w:rPr>
          <w:rFonts w:ascii="Times New Roman" w:hAnsi="Times New Roman" w:cs="Times New Roman"/>
          <w:szCs w:val="21"/>
          <w:vertAlign w:val="superscript"/>
        </w:rPr>
        <w:t>+</w:t>
      </w:r>
      <w:r>
        <w:rPr>
          <w:rFonts w:ascii="Times New Roman" w:hAnsi="Times New Roman" w:cs="Times New Roman"/>
          <w:szCs w:val="21"/>
        </w:rPr>
        <w:t>.</w:t>
      </w:r>
    </w:p>
    <w:p w14:paraId="0905C837" w14:textId="77777777" w:rsidR="003300E0" w:rsidRDefault="003300E0">
      <w:pPr>
        <w:widowControl/>
        <w:spacing w:line="480" w:lineRule="auto"/>
        <w:rPr>
          <w:rFonts w:ascii="TimesNewRoman" w:hAnsi="TimesNewRoman" w:hint="eastAsia"/>
          <w:b/>
          <w:bCs/>
          <w:sz w:val="28"/>
          <w:szCs w:val="28"/>
        </w:rPr>
      </w:pPr>
    </w:p>
    <w:p w14:paraId="3DDE8A65" w14:textId="77777777" w:rsidR="003300E0" w:rsidRDefault="00000000">
      <w:pPr>
        <w:widowControl/>
        <w:spacing w:line="480" w:lineRule="auto"/>
        <w:rPr>
          <w:rStyle w:val="fontstyle01"/>
          <w:rFonts w:eastAsia="楷体" w:hint="eastAsia"/>
          <w:color w:val="auto"/>
          <w:sz w:val="21"/>
          <w:szCs w:val="21"/>
        </w:rPr>
      </w:pPr>
      <w:r>
        <w:rPr>
          <w:rStyle w:val="fontstyle01"/>
          <w:rFonts w:eastAsia="楷体"/>
          <w:b/>
          <w:bCs/>
          <w:color w:val="auto"/>
          <w:sz w:val="28"/>
          <w:szCs w:val="28"/>
        </w:rPr>
        <w:t>Composition and properties of the sample solutions</w:t>
      </w:r>
      <w:r>
        <w:rPr>
          <w:rStyle w:val="fontstyle01"/>
          <w:rFonts w:eastAsia="楷体" w:hint="eastAsia"/>
          <w:b/>
          <w:bCs/>
          <w:color w:val="auto"/>
          <w:sz w:val="28"/>
          <w:szCs w:val="28"/>
        </w:rPr>
        <w:t xml:space="preserve"> for q</w:t>
      </w:r>
      <w:r>
        <w:rPr>
          <w:rStyle w:val="fontstyle01"/>
          <w:rFonts w:eastAsia="楷体"/>
          <w:b/>
          <w:bCs/>
          <w:color w:val="auto"/>
          <w:sz w:val="28"/>
          <w:szCs w:val="28"/>
        </w:rPr>
        <w:t>uasielastic neutron scattering</w:t>
      </w:r>
    </w:p>
    <w:p w14:paraId="1D70292C" w14:textId="0D606294" w:rsidR="003300E0" w:rsidRDefault="00000000">
      <w:pPr>
        <w:widowControl/>
        <w:spacing w:line="480" w:lineRule="auto"/>
        <w:rPr>
          <w:rStyle w:val="fontstyle01"/>
          <w:rFonts w:eastAsia="楷体" w:hint="eastAsia"/>
          <w:color w:val="auto"/>
          <w:sz w:val="21"/>
          <w:szCs w:val="21"/>
        </w:rPr>
      </w:pPr>
      <w:r>
        <w:rPr>
          <w:rStyle w:val="fontstyle01"/>
          <w:rFonts w:eastAsia="楷体"/>
          <w:b/>
          <w:color w:val="auto"/>
          <w:sz w:val="21"/>
          <w:szCs w:val="21"/>
        </w:rPr>
        <w:t xml:space="preserve">Table </w:t>
      </w:r>
      <w:r>
        <w:rPr>
          <w:rStyle w:val="fontstyle01"/>
          <w:rFonts w:eastAsia="楷体" w:hint="eastAsia"/>
          <w:b/>
          <w:color w:val="auto"/>
          <w:sz w:val="21"/>
          <w:szCs w:val="21"/>
        </w:rPr>
        <w:t>S</w:t>
      </w:r>
      <w:r w:rsidR="00505B36">
        <w:rPr>
          <w:rStyle w:val="fontstyle01"/>
          <w:rFonts w:eastAsia="楷体" w:hint="eastAsia"/>
          <w:b/>
          <w:color w:val="auto"/>
          <w:sz w:val="21"/>
          <w:szCs w:val="21"/>
        </w:rPr>
        <w:t>5</w:t>
      </w:r>
      <w:r>
        <w:rPr>
          <w:rStyle w:val="fontstyle01"/>
          <w:rFonts w:eastAsia="楷体"/>
          <w:b/>
          <w:color w:val="auto"/>
          <w:sz w:val="21"/>
          <w:szCs w:val="21"/>
        </w:rPr>
        <w:t xml:space="preserve"> </w:t>
      </w:r>
      <w:r>
        <w:rPr>
          <w:rStyle w:val="fontstyle01"/>
          <w:rFonts w:eastAsia="楷体"/>
          <w:color w:val="auto"/>
          <w:sz w:val="21"/>
          <w:szCs w:val="21"/>
        </w:rPr>
        <w:t>Composition and properties of the sample solutions.</w:t>
      </w:r>
    </w:p>
    <w:tbl>
      <w:tblPr>
        <w:tblStyle w:val="ad"/>
        <w:tblW w:w="8080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7"/>
        <w:gridCol w:w="2268"/>
        <w:gridCol w:w="2161"/>
        <w:gridCol w:w="2204"/>
      </w:tblGrid>
      <w:tr w:rsidR="003300E0" w14:paraId="54039F84" w14:textId="77777777">
        <w:trPr>
          <w:jc w:val="center"/>
        </w:trPr>
        <w:tc>
          <w:tcPr>
            <w:tcW w:w="1447" w:type="dxa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72E846B6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No.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2" w:space="0" w:color="auto"/>
            </w:tcBorders>
          </w:tcPr>
          <w:p w14:paraId="53EDAA21" w14:textId="7DE7D349" w:rsidR="003300E0" w:rsidRDefault="00F76933">
            <w:pPr>
              <w:spacing w:line="300" w:lineRule="auto"/>
              <w:jc w:val="center"/>
              <w:rPr>
                <w:rFonts w:ascii="Times New Roman" w:eastAsia="楷体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P</w:t>
            </w:r>
          </w:p>
        </w:tc>
        <w:tc>
          <w:tcPr>
            <w:tcW w:w="2161" w:type="dxa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5FA4911F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楷体" w:hAnsi="Times New Roman" w:cs="Times New Roman"/>
                <w:i/>
                <w:kern w:val="0"/>
                <w:szCs w:val="21"/>
              </w:rPr>
              <w:t>c</w:t>
            </w: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 xml:space="preserve"> (</w:t>
            </w:r>
            <w:r>
              <w:rPr>
                <w:rStyle w:val="fontstyle01"/>
                <w:rFonts w:ascii="Times New Roman" w:eastAsia="楷体" w:hAnsi="Times New Roman" w:cs="Times New Roman"/>
                <w:color w:val="auto"/>
                <w:sz w:val="21"/>
                <w:szCs w:val="21"/>
              </w:rPr>
              <w:t>mol/k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g</w:t>
            </w:r>
            <w:r>
              <w:rPr>
                <w:rStyle w:val="fontstyle01"/>
                <w:rFonts w:ascii="Times New Roman" w:eastAsia="楷体" w:hAnsi="Times New Roman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2204" w:type="dxa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476049FF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楷体" w:hAnsi="Times New Roman" w:cs="Times New Roman"/>
                <w:i/>
                <w:kern w:val="0"/>
                <w:szCs w:val="21"/>
              </w:rPr>
              <w:t xml:space="preserve">d </w:t>
            </w:r>
            <w:r>
              <w:rPr>
                <w:rFonts w:ascii="Times New Roman" w:eastAsia="楷体" w:hAnsi="Times New Roman" w:cs="Times New Roman"/>
                <w:iCs/>
                <w:kern w:val="0"/>
                <w:szCs w:val="21"/>
              </w:rPr>
              <w:t>(</w:t>
            </w:r>
            <w:r>
              <w:rPr>
                <w:rStyle w:val="fontstyle01"/>
                <w:rFonts w:ascii="Times New Roman" w:eastAsia="楷体" w:hAnsi="Times New Roman" w:cs="Times New Roman"/>
                <w:color w:val="auto"/>
                <w:sz w:val="21"/>
                <w:szCs w:val="21"/>
              </w:rPr>
              <w:t>g/cm</w:t>
            </w:r>
            <w:r>
              <w:rPr>
                <w:rStyle w:val="fontstyle01"/>
                <w:rFonts w:ascii="Times New Roman" w:eastAsia="楷体" w:hAnsi="Times New Roman" w:cs="Times New Roman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Style w:val="fontstyle01"/>
                <w:rFonts w:ascii="Times New Roman" w:eastAsia="楷体" w:hAnsi="Times New Roman" w:cs="Times New Roman"/>
                <w:color w:val="auto"/>
                <w:sz w:val="21"/>
                <w:szCs w:val="21"/>
              </w:rPr>
              <w:t>)</w:t>
            </w:r>
          </w:p>
        </w:tc>
      </w:tr>
      <w:tr w:rsidR="003300E0" w14:paraId="3EE5F47D" w14:textId="77777777" w:rsidTr="00522141">
        <w:trPr>
          <w:jc w:val="center"/>
        </w:trPr>
        <w:tc>
          <w:tcPr>
            <w:tcW w:w="1447" w:type="dxa"/>
            <w:vMerge w:val="restart"/>
            <w:tcBorders>
              <w:top w:val="single" w:sz="2" w:space="0" w:color="auto"/>
            </w:tcBorders>
            <w:shd w:val="clear" w:color="auto" w:fill="F3F3F3"/>
            <w:vAlign w:val="center"/>
          </w:tcPr>
          <w:p w14:paraId="2A0B69AA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LiCl</w:t>
            </w:r>
          </w:p>
        </w:tc>
        <w:tc>
          <w:tcPr>
            <w:tcW w:w="2268" w:type="dxa"/>
            <w:tcBorders>
              <w:top w:val="single" w:sz="2" w:space="0" w:color="auto"/>
              <w:bottom w:val="nil"/>
            </w:tcBorders>
            <w:shd w:val="clear" w:color="auto" w:fill="F3F3F3"/>
          </w:tcPr>
          <w:p w14:paraId="12E16904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</w:t>
            </w:r>
            <w:r>
              <w:rPr>
                <w:rStyle w:val="fontstyle01"/>
                <w:rFonts w:eastAsia="楷体" w:hint="eastAsia"/>
                <w:bCs/>
                <w:color w:val="auto"/>
                <w:sz w:val="21"/>
              </w:rPr>
              <w:t>.1 MPa</w:t>
            </w:r>
          </w:p>
        </w:tc>
        <w:tc>
          <w:tcPr>
            <w:tcW w:w="2161" w:type="dxa"/>
            <w:tcBorders>
              <w:top w:val="single" w:sz="2" w:space="0" w:color="auto"/>
              <w:bottom w:val="nil"/>
            </w:tcBorders>
            <w:shd w:val="clear" w:color="auto" w:fill="F3F3F3"/>
            <w:vAlign w:val="center"/>
          </w:tcPr>
          <w:p w14:paraId="6C867227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2.993</w:t>
            </w:r>
          </w:p>
        </w:tc>
        <w:tc>
          <w:tcPr>
            <w:tcW w:w="2204" w:type="dxa"/>
            <w:tcBorders>
              <w:top w:val="single" w:sz="2" w:space="0" w:color="auto"/>
              <w:bottom w:val="nil"/>
            </w:tcBorders>
            <w:shd w:val="clear" w:color="auto" w:fill="F3F3F3"/>
            <w:vAlign w:val="center"/>
          </w:tcPr>
          <w:p w14:paraId="7CD628BE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1.062</w:t>
            </w:r>
          </w:p>
        </w:tc>
      </w:tr>
      <w:tr w:rsidR="003300E0" w14:paraId="035618FA" w14:textId="77777777" w:rsidTr="00522141">
        <w:trPr>
          <w:jc w:val="center"/>
        </w:trPr>
        <w:tc>
          <w:tcPr>
            <w:tcW w:w="1447" w:type="dxa"/>
            <w:vMerge/>
            <w:shd w:val="clear" w:color="auto" w:fill="F3F3F3"/>
            <w:vAlign w:val="center"/>
          </w:tcPr>
          <w:p w14:paraId="16E135CE" w14:textId="77777777" w:rsidR="003300E0" w:rsidRDefault="003300E0">
            <w:pPr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</w:tcBorders>
            <w:shd w:val="clear" w:color="auto" w:fill="F3F3F3"/>
          </w:tcPr>
          <w:p w14:paraId="58D9E3DF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0.7 GPa</w:t>
            </w:r>
          </w:p>
        </w:tc>
        <w:tc>
          <w:tcPr>
            <w:tcW w:w="2161" w:type="dxa"/>
            <w:tcBorders>
              <w:top w:val="nil"/>
            </w:tcBorders>
            <w:shd w:val="clear" w:color="auto" w:fill="F3F3F3"/>
            <w:vAlign w:val="center"/>
          </w:tcPr>
          <w:p w14:paraId="3A07B927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2.993</w:t>
            </w:r>
          </w:p>
        </w:tc>
        <w:tc>
          <w:tcPr>
            <w:tcW w:w="2204" w:type="dxa"/>
            <w:tcBorders>
              <w:top w:val="nil"/>
            </w:tcBorders>
            <w:shd w:val="clear" w:color="auto" w:fill="F3F3F3"/>
            <w:vAlign w:val="center"/>
          </w:tcPr>
          <w:p w14:paraId="5556F086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1.062</w:t>
            </w:r>
          </w:p>
        </w:tc>
      </w:tr>
      <w:tr w:rsidR="003300E0" w14:paraId="48568B0F" w14:textId="77777777" w:rsidTr="00522141">
        <w:trPr>
          <w:jc w:val="center"/>
        </w:trPr>
        <w:tc>
          <w:tcPr>
            <w:tcW w:w="1447" w:type="dxa"/>
            <w:vMerge w:val="restart"/>
            <w:shd w:val="clear" w:color="auto" w:fill="FFF2E5"/>
            <w:vAlign w:val="center"/>
          </w:tcPr>
          <w:p w14:paraId="1908EF90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NaCl</w:t>
            </w:r>
          </w:p>
        </w:tc>
        <w:tc>
          <w:tcPr>
            <w:tcW w:w="2268" w:type="dxa"/>
            <w:shd w:val="clear" w:color="auto" w:fill="FFF2E5"/>
          </w:tcPr>
          <w:p w14:paraId="06DB1865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</w:t>
            </w:r>
            <w:r>
              <w:rPr>
                <w:rStyle w:val="fontstyle01"/>
                <w:rFonts w:eastAsia="楷体" w:hint="eastAsia"/>
                <w:bCs/>
                <w:color w:val="auto"/>
                <w:sz w:val="21"/>
              </w:rPr>
              <w:t>.1 MPa</w:t>
            </w:r>
          </w:p>
        </w:tc>
        <w:tc>
          <w:tcPr>
            <w:tcW w:w="2161" w:type="dxa"/>
            <w:shd w:val="clear" w:color="auto" w:fill="FFF2E5"/>
            <w:vAlign w:val="center"/>
          </w:tcPr>
          <w:p w14:paraId="1E438D32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3.014</w:t>
            </w:r>
          </w:p>
        </w:tc>
        <w:tc>
          <w:tcPr>
            <w:tcW w:w="2204" w:type="dxa"/>
            <w:shd w:val="clear" w:color="auto" w:fill="FFF2E5"/>
            <w:vAlign w:val="center"/>
          </w:tcPr>
          <w:p w14:paraId="208C7AFA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1.098</w:t>
            </w:r>
          </w:p>
        </w:tc>
      </w:tr>
      <w:tr w:rsidR="003300E0" w14:paraId="570E53EF" w14:textId="77777777" w:rsidTr="00522141">
        <w:trPr>
          <w:jc w:val="center"/>
        </w:trPr>
        <w:tc>
          <w:tcPr>
            <w:tcW w:w="1447" w:type="dxa"/>
            <w:vMerge/>
            <w:shd w:val="clear" w:color="auto" w:fill="FFF2E5"/>
            <w:vAlign w:val="center"/>
          </w:tcPr>
          <w:p w14:paraId="3B2187CE" w14:textId="77777777" w:rsidR="003300E0" w:rsidRDefault="003300E0">
            <w:pPr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shd w:val="clear" w:color="auto" w:fill="FFF2E5"/>
          </w:tcPr>
          <w:p w14:paraId="1063BD02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0.7 GPa</w:t>
            </w:r>
          </w:p>
        </w:tc>
        <w:tc>
          <w:tcPr>
            <w:tcW w:w="2161" w:type="dxa"/>
            <w:shd w:val="clear" w:color="auto" w:fill="FFF2E5"/>
            <w:vAlign w:val="center"/>
          </w:tcPr>
          <w:p w14:paraId="5D56C107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3.014</w:t>
            </w:r>
          </w:p>
        </w:tc>
        <w:tc>
          <w:tcPr>
            <w:tcW w:w="2204" w:type="dxa"/>
            <w:shd w:val="clear" w:color="auto" w:fill="FFF2E5"/>
            <w:vAlign w:val="center"/>
          </w:tcPr>
          <w:p w14:paraId="6438186F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1.098</w:t>
            </w:r>
          </w:p>
        </w:tc>
      </w:tr>
      <w:tr w:rsidR="003300E0" w14:paraId="6BBBE837" w14:textId="77777777" w:rsidTr="00522141">
        <w:trPr>
          <w:jc w:val="center"/>
        </w:trPr>
        <w:tc>
          <w:tcPr>
            <w:tcW w:w="1447" w:type="dxa"/>
            <w:vMerge w:val="restart"/>
            <w:shd w:val="clear" w:color="auto" w:fill="E6F3FE"/>
            <w:vAlign w:val="center"/>
          </w:tcPr>
          <w:p w14:paraId="5BB6CA18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KCl</w:t>
            </w:r>
          </w:p>
        </w:tc>
        <w:tc>
          <w:tcPr>
            <w:tcW w:w="2268" w:type="dxa"/>
            <w:shd w:val="clear" w:color="auto" w:fill="E6F3FE"/>
          </w:tcPr>
          <w:p w14:paraId="0E73E57F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</w:t>
            </w:r>
            <w:r>
              <w:rPr>
                <w:rStyle w:val="fontstyle01"/>
                <w:rFonts w:eastAsia="楷体" w:hint="eastAsia"/>
                <w:bCs/>
                <w:color w:val="auto"/>
                <w:sz w:val="21"/>
              </w:rPr>
              <w:t>.1 MPa</w:t>
            </w:r>
          </w:p>
        </w:tc>
        <w:tc>
          <w:tcPr>
            <w:tcW w:w="2161" w:type="dxa"/>
            <w:shd w:val="clear" w:color="auto" w:fill="E6F3FE"/>
            <w:vAlign w:val="center"/>
          </w:tcPr>
          <w:p w14:paraId="0F37E666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3.004</w:t>
            </w:r>
          </w:p>
        </w:tc>
        <w:tc>
          <w:tcPr>
            <w:tcW w:w="2204" w:type="dxa"/>
            <w:shd w:val="clear" w:color="auto" w:fill="E6F3FE"/>
            <w:vAlign w:val="center"/>
          </w:tcPr>
          <w:p w14:paraId="6E8E7F70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1.121</w:t>
            </w:r>
          </w:p>
        </w:tc>
      </w:tr>
      <w:tr w:rsidR="003300E0" w14:paraId="0984031D" w14:textId="77777777" w:rsidTr="00522141">
        <w:trPr>
          <w:jc w:val="center"/>
        </w:trPr>
        <w:tc>
          <w:tcPr>
            <w:tcW w:w="1447" w:type="dxa"/>
            <w:vMerge/>
            <w:shd w:val="clear" w:color="auto" w:fill="E6F3FE"/>
            <w:vAlign w:val="center"/>
          </w:tcPr>
          <w:p w14:paraId="22C881FD" w14:textId="77777777" w:rsidR="003300E0" w:rsidRDefault="003300E0">
            <w:pPr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shd w:val="clear" w:color="auto" w:fill="E6F3FE"/>
          </w:tcPr>
          <w:p w14:paraId="012F9211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0.7 GPa</w:t>
            </w:r>
          </w:p>
        </w:tc>
        <w:tc>
          <w:tcPr>
            <w:tcW w:w="2161" w:type="dxa"/>
            <w:shd w:val="clear" w:color="auto" w:fill="E6F3FE"/>
            <w:vAlign w:val="center"/>
          </w:tcPr>
          <w:p w14:paraId="190350C6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3.004</w:t>
            </w:r>
          </w:p>
        </w:tc>
        <w:tc>
          <w:tcPr>
            <w:tcW w:w="2204" w:type="dxa"/>
            <w:shd w:val="clear" w:color="auto" w:fill="E6F3FE"/>
            <w:vAlign w:val="center"/>
          </w:tcPr>
          <w:p w14:paraId="2F3E710E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1.121</w:t>
            </w:r>
          </w:p>
        </w:tc>
      </w:tr>
      <w:tr w:rsidR="003300E0" w14:paraId="41920AFA" w14:textId="77777777" w:rsidTr="00522141">
        <w:trPr>
          <w:jc w:val="center"/>
        </w:trPr>
        <w:tc>
          <w:tcPr>
            <w:tcW w:w="1447" w:type="dxa"/>
            <w:vMerge w:val="restart"/>
            <w:shd w:val="clear" w:color="auto" w:fill="F0EFFF"/>
            <w:vAlign w:val="center"/>
          </w:tcPr>
          <w:p w14:paraId="28782346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RbCl</w:t>
            </w:r>
          </w:p>
        </w:tc>
        <w:tc>
          <w:tcPr>
            <w:tcW w:w="2268" w:type="dxa"/>
            <w:shd w:val="clear" w:color="auto" w:fill="F0EFFF"/>
          </w:tcPr>
          <w:p w14:paraId="23EE0B50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</w:t>
            </w:r>
            <w:r>
              <w:rPr>
                <w:rStyle w:val="fontstyle01"/>
                <w:rFonts w:eastAsia="楷体" w:hint="eastAsia"/>
                <w:bCs/>
                <w:color w:val="auto"/>
                <w:sz w:val="21"/>
              </w:rPr>
              <w:t>.1 MPa</w:t>
            </w:r>
          </w:p>
        </w:tc>
        <w:tc>
          <w:tcPr>
            <w:tcW w:w="2161" w:type="dxa"/>
            <w:shd w:val="clear" w:color="auto" w:fill="F0EFFF"/>
            <w:vAlign w:val="center"/>
          </w:tcPr>
          <w:p w14:paraId="7E34B3D8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3.002</w:t>
            </w:r>
          </w:p>
        </w:tc>
        <w:tc>
          <w:tcPr>
            <w:tcW w:w="2204" w:type="dxa"/>
            <w:shd w:val="clear" w:color="auto" w:fill="F0EFFF"/>
            <w:vAlign w:val="center"/>
          </w:tcPr>
          <w:p w14:paraId="46E45B5E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1.236</w:t>
            </w:r>
          </w:p>
        </w:tc>
      </w:tr>
      <w:tr w:rsidR="003300E0" w14:paraId="15A6A243" w14:textId="77777777" w:rsidTr="00522141">
        <w:trPr>
          <w:jc w:val="center"/>
        </w:trPr>
        <w:tc>
          <w:tcPr>
            <w:tcW w:w="1447" w:type="dxa"/>
            <w:vMerge/>
            <w:shd w:val="clear" w:color="auto" w:fill="F0EFFF"/>
            <w:vAlign w:val="center"/>
          </w:tcPr>
          <w:p w14:paraId="1ABBECE4" w14:textId="77777777" w:rsidR="003300E0" w:rsidRDefault="003300E0">
            <w:pPr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shd w:val="clear" w:color="auto" w:fill="F0EFFF"/>
          </w:tcPr>
          <w:p w14:paraId="367BB906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0.7 GPa</w:t>
            </w:r>
          </w:p>
        </w:tc>
        <w:tc>
          <w:tcPr>
            <w:tcW w:w="2161" w:type="dxa"/>
            <w:shd w:val="clear" w:color="auto" w:fill="F0EFFF"/>
            <w:vAlign w:val="center"/>
          </w:tcPr>
          <w:p w14:paraId="4375FEFC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3.002</w:t>
            </w:r>
          </w:p>
        </w:tc>
        <w:tc>
          <w:tcPr>
            <w:tcW w:w="2204" w:type="dxa"/>
            <w:shd w:val="clear" w:color="auto" w:fill="F0EFFF"/>
            <w:vAlign w:val="center"/>
          </w:tcPr>
          <w:p w14:paraId="20C3E14A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1.236</w:t>
            </w:r>
          </w:p>
        </w:tc>
      </w:tr>
      <w:tr w:rsidR="003300E0" w14:paraId="17DEA897" w14:textId="77777777" w:rsidTr="00522141">
        <w:trPr>
          <w:jc w:val="center"/>
        </w:trPr>
        <w:tc>
          <w:tcPr>
            <w:tcW w:w="1447" w:type="dxa"/>
            <w:vMerge w:val="restart"/>
            <w:shd w:val="clear" w:color="auto" w:fill="F1FDF4"/>
            <w:vAlign w:val="center"/>
          </w:tcPr>
          <w:p w14:paraId="34AB97AB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CsCl</w:t>
            </w:r>
          </w:p>
        </w:tc>
        <w:tc>
          <w:tcPr>
            <w:tcW w:w="2268" w:type="dxa"/>
            <w:shd w:val="clear" w:color="auto" w:fill="F1FDF4"/>
          </w:tcPr>
          <w:p w14:paraId="35E63EDB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</w:t>
            </w:r>
            <w:r>
              <w:rPr>
                <w:rStyle w:val="fontstyle01"/>
                <w:rFonts w:eastAsia="楷体" w:hint="eastAsia"/>
                <w:bCs/>
                <w:color w:val="auto"/>
                <w:sz w:val="21"/>
              </w:rPr>
              <w:t>.1 MPa</w:t>
            </w:r>
          </w:p>
        </w:tc>
        <w:tc>
          <w:tcPr>
            <w:tcW w:w="2161" w:type="dxa"/>
            <w:shd w:val="clear" w:color="auto" w:fill="F1FDF4"/>
            <w:vAlign w:val="center"/>
          </w:tcPr>
          <w:p w14:paraId="5D063930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2.997</w:t>
            </w:r>
          </w:p>
        </w:tc>
        <w:tc>
          <w:tcPr>
            <w:tcW w:w="2204" w:type="dxa"/>
            <w:shd w:val="clear" w:color="auto" w:fill="F1FDF4"/>
            <w:vAlign w:val="center"/>
          </w:tcPr>
          <w:p w14:paraId="52CCDA47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1.324</w:t>
            </w:r>
          </w:p>
        </w:tc>
      </w:tr>
      <w:tr w:rsidR="003300E0" w14:paraId="6C0EF4D9" w14:textId="77777777" w:rsidTr="00522141">
        <w:trPr>
          <w:jc w:val="center"/>
        </w:trPr>
        <w:tc>
          <w:tcPr>
            <w:tcW w:w="1447" w:type="dxa"/>
            <w:vMerge/>
            <w:shd w:val="clear" w:color="auto" w:fill="F1FDF4"/>
            <w:vAlign w:val="center"/>
          </w:tcPr>
          <w:p w14:paraId="53F677AE" w14:textId="77777777" w:rsidR="003300E0" w:rsidRDefault="003300E0">
            <w:pPr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shd w:val="clear" w:color="auto" w:fill="F1FDF4"/>
          </w:tcPr>
          <w:p w14:paraId="315A2B59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0.7 GPa</w:t>
            </w:r>
          </w:p>
        </w:tc>
        <w:tc>
          <w:tcPr>
            <w:tcW w:w="2161" w:type="dxa"/>
            <w:shd w:val="clear" w:color="auto" w:fill="F1FDF4"/>
            <w:vAlign w:val="center"/>
          </w:tcPr>
          <w:p w14:paraId="6B3DC6B4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2.997</w:t>
            </w:r>
          </w:p>
        </w:tc>
        <w:tc>
          <w:tcPr>
            <w:tcW w:w="2204" w:type="dxa"/>
            <w:shd w:val="clear" w:color="auto" w:fill="F1FDF4"/>
            <w:vAlign w:val="center"/>
          </w:tcPr>
          <w:p w14:paraId="3BFCCB45" w14:textId="77777777" w:rsidR="003300E0" w:rsidRDefault="00000000">
            <w:pPr>
              <w:spacing w:line="300" w:lineRule="auto"/>
              <w:jc w:val="center"/>
              <w:rPr>
                <w:rStyle w:val="fontstyle01"/>
                <w:rFonts w:ascii="Times New Roman" w:eastAsia="楷体" w:hAnsi="Times New Roman" w:cs="Times New Roman"/>
                <w:bCs/>
                <w:color w:val="auto"/>
                <w:sz w:val="21"/>
                <w:szCs w:val="21"/>
              </w:rPr>
            </w:pPr>
            <w:r>
              <w:rPr>
                <w:rStyle w:val="fontstyle01"/>
                <w:rFonts w:ascii="Times New Roman" w:eastAsia="楷体" w:hAnsi="Times New Roman" w:cs="Times New Roman" w:hint="eastAsia"/>
                <w:bCs/>
                <w:color w:val="auto"/>
                <w:sz w:val="21"/>
                <w:szCs w:val="21"/>
              </w:rPr>
              <w:t>1.324</w:t>
            </w:r>
          </w:p>
        </w:tc>
      </w:tr>
    </w:tbl>
    <w:p w14:paraId="14D4206C" w14:textId="1FB71220" w:rsidR="003300E0" w:rsidRDefault="00000000">
      <w:pPr>
        <w:autoSpaceDE w:val="0"/>
        <w:autoSpaceDN w:val="0"/>
        <w:adjustRightInd w:val="0"/>
        <w:spacing w:line="360" w:lineRule="auto"/>
        <w:rPr>
          <w:rFonts w:ascii="Times New Roman" w:eastAsia="楷体" w:hAnsi="Times New Roman" w:cs="Times New Roman"/>
          <w:b/>
          <w:bCs/>
          <w:szCs w:val="21"/>
        </w:rPr>
      </w:pPr>
      <w:r>
        <w:rPr>
          <w:rFonts w:ascii="Times New Roman" w:eastAsia="楷体" w:hAnsi="Times New Roman" w:cs="Times New Roman"/>
          <w:b/>
          <w:bCs/>
          <w:szCs w:val="21"/>
        </w:rPr>
        <w:t>*</w:t>
      </w:r>
      <w:r>
        <w:rPr>
          <w:rStyle w:val="fontstyle01"/>
          <w:rFonts w:eastAsia="楷体"/>
          <w:i/>
          <w:color w:val="auto"/>
          <w:sz w:val="21"/>
          <w:szCs w:val="21"/>
        </w:rPr>
        <w:t>c</w:t>
      </w:r>
      <w:r>
        <w:rPr>
          <w:rStyle w:val="fontstyle01"/>
          <w:rFonts w:eastAsia="楷体"/>
          <w:iCs/>
          <w:color w:val="auto"/>
          <w:sz w:val="21"/>
          <w:szCs w:val="21"/>
        </w:rPr>
        <w:t>,</w:t>
      </w:r>
      <w:r>
        <w:rPr>
          <w:rStyle w:val="fontstyle01"/>
          <w:rFonts w:eastAsia="楷体"/>
          <w:color w:val="auto"/>
          <w:sz w:val="21"/>
          <w:szCs w:val="21"/>
        </w:rPr>
        <w:t xml:space="preserve"> concentration; </w:t>
      </w:r>
      <w:r>
        <w:rPr>
          <w:rStyle w:val="fontstyle01"/>
          <w:rFonts w:eastAsia="楷体"/>
          <w:i/>
          <w:color w:val="auto"/>
          <w:sz w:val="21"/>
          <w:szCs w:val="21"/>
        </w:rPr>
        <w:t>d</w:t>
      </w:r>
      <w:r>
        <w:rPr>
          <w:rStyle w:val="fontstyle01"/>
          <w:rFonts w:eastAsia="楷体"/>
          <w:iCs/>
          <w:color w:val="auto"/>
          <w:sz w:val="21"/>
          <w:szCs w:val="21"/>
        </w:rPr>
        <w:t>,</w:t>
      </w:r>
      <w:r>
        <w:rPr>
          <w:rStyle w:val="fontstyle01"/>
          <w:rFonts w:eastAsia="楷体"/>
          <w:i/>
          <w:color w:val="auto"/>
          <w:sz w:val="21"/>
          <w:szCs w:val="21"/>
        </w:rPr>
        <w:t xml:space="preserve"> </w:t>
      </w:r>
      <w:r>
        <w:rPr>
          <w:rStyle w:val="fontstyle01"/>
          <w:rFonts w:eastAsia="楷体"/>
          <w:color w:val="auto"/>
          <w:sz w:val="21"/>
          <w:szCs w:val="21"/>
        </w:rPr>
        <w:t>density</w:t>
      </w:r>
      <w:r>
        <w:rPr>
          <w:rStyle w:val="fontstyle01"/>
          <w:rFonts w:eastAsia="楷体" w:hint="eastAsia"/>
          <w:color w:val="auto"/>
          <w:sz w:val="21"/>
          <w:szCs w:val="21"/>
        </w:rPr>
        <w:t xml:space="preserve"> of sample solutions</w:t>
      </w:r>
      <w:r>
        <w:rPr>
          <w:rStyle w:val="fontstyle01"/>
          <w:rFonts w:eastAsia="楷体"/>
          <w:color w:val="auto"/>
          <w:sz w:val="21"/>
          <w:szCs w:val="21"/>
        </w:rPr>
        <w:t>.</w:t>
      </w:r>
    </w:p>
    <w:p w14:paraId="28EC7ED1" w14:textId="77777777" w:rsidR="003300E0" w:rsidRDefault="003300E0">
      <w:pPr>
        <w:widowControl/>
        <w:spacing w:line="480" w:lineRule="auto"/>
        <w:rPr>
          <w:rFonts w:ascii="TimesNewRoman" w:hAnsi="TimesNewRoman" w:hint="eastAsia"/>
          <w:b/>
          <w:bCs/>
          <w:sz w:val="28"/>
          <w:szCs w:val="28"/>
        </w:rPr>
      </w:pPr>
    </w:p>
    <w:p w14:paraId="13C9D884" w14:textId="77777777" w:rsidR="003300E0" w:rsidRDefault="00000000">
      <w:pPr>
        <w:widowControl/>
        <w:rPr>
          <w:rFonts w:ascii="TimesNewRoman" w:hAnsi="TimesNewRoman" w:hint="eastAsia"/>
          <w:b/>
          <w:bCs/>
          <w:sz w:val="28"/>
          <w:szCs w:val="28"/>
        </w:rPr>
      </w:pPr>
      <w:r>
        <w:rPr>
          <w:rFonts w:ascii="Times New Roman" w:eastAsia="楷体" w:hAnsi="Times New Roman" w:cs="Times New Roman"/>
          <w:b/>
          <w:bCs/>
          <w:sz w:val="28"/>
          <w:szCs w:val="28"/>
        </w:rPr>
        <w:lastRenderedPageBreak/>
        <w:t xml:space="preserve">Details of </w:t>
      </w:r>
      <w:r>
        <w:rPr>
          <w:rFonts w:ascii="Times New Roman" w:eastAsia="楷体" w:hAnsi="Times New Roman" w:cs="Times New Roman" w:hint="eastAsia"/>
          <w:b/>
          <w:sz w:val="28"/>
          <w:szCs w:val="28"/>
        </w:rPr>
        <w:t>q</w:t>
      </w:r>
      <w:r>
        <w:rPr>
          <w:rFonts w:ascii="Times New Roman" w:eastAsia="楷体" w:hAnsi="Times New Roman" w:cs="Times New Roman"/>
          <w:b/>
          <w:sz w:val="28"/>
          <w:szCs w:val="28"/>
        </w:rPr>
        <w:t xml:space="preserve">uasielastic neutron scattering </w:t>
      </w:r>
      <w:r>
        <w:rPr>
          <w:rFonts w:ascii="Times New Roman" w:eastAsia="楷体" w:hAnsi="Times New Roman" w:cs="Times New Roman"/>
          <w:b/>
          <w:bCs/>
          <w:sz w:val="28"/>
          <w:szCs w:val="28"/>
        </w:rPr>
        <w:t>data processing</w:t>
      </w:r>
    </w:p>
    <w:p w14:paraId="41840975" w14:textId="490449B1" w:rsidR="003300E0" w:rsidRDefault="00CE4295">
      <w:pPr>
        <w:widowControl/>
        <w:spacing w:line="480" w:lineRule="auto"/>
        <w:jc w:val="center"/>
        <w:rPr>
          <w:rFonts w:ascii="TimesNewRoman" w:hAnsi="TimesNewRoman" w:hint="eastAsia"/>
          <w:b/>
          <w:bCs/>
          <w:sz w:val="28"/>
          <w:szCs w:val="28"/>
        </w:rPr>
      </w:pPr>
      <w:r>
        <w:rPr>
          <w:rFonts w:ascii="TimesNewRoman" w:hAnsi="TimesNewRoman" w:hint="eastAsia"/>
          <w:b/>
          <w:bCs/>
          <w:noProof/>
          <w:sz w:val="28"/>
          <w:szCs w:val="28"/>
        </w:rPr>
        <w:drawing>
          <wp:inline distT="0" distB="0" distL="0" distR="0" wp14:anchorId="7957A90E" wp14:editId="4E2CE8AF">
            <wp:extent cx="4248000" cy="1664975"/>
            <wp:effectExtent l="0" t="0" r="635" b="0"/>
            <wp:docPr id="39027554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93" t="9023" r="6142" b="4440"/>
                    <a:stretch/>
                  </pic:blipFill>
                  <pic:spPr bwMode="auto">
                    <a:xfrm>
                      <a:off x="0" y="0"/>
                      <a:ext cx="4248000" cy="166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6BAE9D" w14:textId="6B2B4F98" w:rsidR="003300E0" w:rsidRDefault="00000000">
      <w:pPr>
        <w:widowControl/>
        <w:spacing w:line="300" w:lineRule="auto"/>
        <w:rPr>
          <w:rFonts w:ascii="Times New Roman" w:eastAsia="楷体" w:hAnsi="Times New Roman" w:cs="Times New Roman"/>
          <w:kern w:val="0"/>
        </w:rPr>
      </w:pPr>
      <w:r>
        <w:rPr>
          <w:rFonts w:ascii="Times New Roman" w:eastAsia="楷体" w:hAnsi="Times New Roman" w:cs="Times New Roman"/>
          <w:b/>
          <w:bCs/>
          <w:kern w:val="0"/>
        </w:rPr>
        <w:t xml:space="preserve">Fig. </w:t>
      </w:r>
      <w:r>
        <w:rPr>
          <w:rFonts w:ascii="Times New Roman" w:eastAsia="楷体" w:hAnsi="Times New Roman" w:cs="Times New Roman" w:hint="eastAsia"/>
          <w:b/>
          <w:bCs/>
          <w:kern w:val="0"/>
        </w:rPr>
        <w:t>S</w:t>
      </w:r>
      <w:r w:rsidR="005111E5">
        <w:rPr>
          <w:rFonts w:ascii="Times New Roman" w:eastAsia="楷体" w:hAnsi="Times New Roman" w:cs="Times New Roman" w:hint="eastAsia"/>
          <w:b/>
          <w:bCs/>
          <w:kern w:val="0"/>
        </w:rPr>
        <w:t>2</w:t>
      </w:r>
      <w:r>
        <w:rPr>
          <w:rFonts w:ascii="Times New Roman" w:eastAsia="楷体" w:hAnsi="Times New Roman" w:cs="Times New Roman"/>
          <w:b/>
          <w:bCs/>
          <w:kern w:val="0"/>
        </w:rPr>
        <w:t xml:space="preserve"> </w:t>
      </w:r>
      <w:r>
        <w:rPr>
          <w:rFonts w:ascii="Times New Roman" w:eastAsia="楷体" w:hAnsi="Times New Roman" w:cs="Times New Roman" w:hint="eastAsia"/>
          <w:kern w:val="0"/>
        </w:rPr>
        <w:t>QENS</w:t>
      </w:r>
      <w:r>
        <w:rPr>
          <w:rFonts w:ascii="Times New Roman" w:eastAsia="楷体" w:hAnsi="Times New Roman" w:cs="Times New Roman"/>
          <w:kern w:val="0"/>
        </w:rPr>
        <w:t xml:space="preserve"> </w:t>
      </w:r>
      <w:r>
        <w:rPr>
          <w:rFonts w:ascii="Times New Roman" w:eastAsia="楷体" w:hAnsi="Times New Roman" w:cs="Times New Roman" w:hint="eastAsia"/>
          <w:kern w:val="0"/>
        </w:rPr>
        <w:t>spectra of</w:t>
      </w:r>
      <w:r>
        <w:rPr>
          <w:rFonts w:ascii="Times New Roman" w:eastAsia="楷体" w:hAnsi="Times New Roman" w:cs="Times New Roman"/>
          <w:kern w:val="0"/>
        </w:rPr>
        <w:t xml:space="preserve"> 3 mol/kg LiCl, NaCl, KCl, RbCl, </w:t>
      </w:r>
      <w:r w:rsidR="007357A6">
        <w:rPr>
          <w:rFonts w:ascii="Times New Roman" w:eastAsia="楷体" w:hAnsi="Times New Roman" w:cs="Times New Roman" w:hint="eastAsia"/>
          <w:kern w:val="0"/>
        </w:rPr>
        <w:t xml:space="preserve">and </w:t>
      </w:r>
      <w:r>
        <w:rPr>
          <w:rFonts w:ascii="Times New Roman" w:eastAsia="楷体" w:hAnsi="Times New Roman" w:cs="Times New Roman"/>
          <w:kern w:val="0"/>
        </w:rPr>
        <w:t>CsCl aqueous solutions</w:t>
      </w:r>
      <w:r>
        <w:rPr>
          <w:rFonts w:ascii="Times New Roman" w:eastAsia="楷体" w:hAnsi="Times New Roman" w:cs="Times New Roman" w:hint="eastAsia"/>
          <w:kern w:val="0"/>
        </w:rPr>
        <w:t xml:space="preserve"> at a wave vector </w:t>
      </w:r>
      <w:r>
        <w:rPr>
          <w:rFonts w:ascii="Times New Roman" w:eastAsia="楷体" w:hAnsi="Times New Roman" w:cs="Times New Roman" w:hint="eastAsia"/>
          <w:i/>
          <w:iCs/>
          <w:kern w:val="0"/>
        </w:rPr>
        <w:t>Q</w:t>
      </w:r>
      <w:r>
        <w:rPr>
          <w:rFonts w:ascii="Times New Roman" w:eastAsia="楷体" w:hAnsi="Times New Roman" w:cs="Times New Roman" w:hint="eastAsia"/>
          <w:kern w:val="0"/>
        </w:rPr>
        <w:t xml:space="preserve"> = 0.875 </w:t>
      </w:r>
      <w:r>
        <w:rPr>
          <w:rFonts w:ascii="Times New Roman" w:eastAsia="楷体" w:hAnsi="Times New Roman" w:cs="Times New Roman"/>
          <w:kern w:val="0"/>
        </w:rPr>
        <w:t>Å</w:t>
      </w:r>
      <w:r>
        <w:rPr>
          <w:rFonts w:ascii="Times New Roman" w:eastAsia="楷体" w:hAnsi="Times New Roman" w:cs="Times New Roman" w:hint="eastAsia"/>
          <w:kern w:val="0"/>
          <w:vertAlign w:val="superscript"/>
        </w:rPr>
        <w:t>-1</w:t>
      </w:r>
      <w:r>
        <w:rPr>
          <w:rFonts w:ascii="Times New Roman" w:eastAsia="楷体" w:hAnsi="Times New Roman" w:cs="Times New Roman" w:hint="eastAsia"/>
          <w:kern w:val="0"/>
        </w:rPr>
        <w:t xml:space="preserve"> at 0.1 MPa and 0.7 GPa.</w:t>
      </w:r>
    </w:p>
    <w:p w14:paraId="1B168019" w14:textId="1EDD8B69" w:rsidR="003300E0" w:rsidRDefault="00820697">
      <w:pPr>
        <w:widowControl/>
        <w:spacing w:line="480" w:lineRule="auto"/>
        <w:jc w:val="center"/>
        <w:rPr>
          <w:rFonts w:ascii="TimesNewRoman" w:hAnsi="TimesNewRoman" w:hint="eastAsia"/>
          <w:b/>
          <w:bCs/>
          <w:sz w:val="28"/>
          <w:szCs w:val="28"/>
        </w:rPr>
      </w:pPr>
      <w:r>
        <w:rPr>
          <w:rFonts w:ascii="TimesNewRoman" w:hAnsi="TimesNewRoman" w:hint="eastAsia"/>
          <w:b/>
          <w:bCs/>
          <w:noProof/>
          <w:sz w:val="28"/>
          <w:szCs w:val="28"/>
        </w:rPr>
        <w:drawing>
          <wp:inline distT="0" distB="0" distL="0" distR="0" wp14:anchorId="35384786" wp14:editId="25EE9DEA">
            <wp:extent cx="4248000" cy="3306936"/>
            <wp:effectExtent l="0" t="0" r="635" b="8255"/>
            <wp:docPr id="157463910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60" t="4898" r="6288" b="1879"/>
                    <a:stretch/>
                  </pic:blipFill>
                  <pic:spPr bwMode="auto">
                    <a:xfrm>
                      <a:off x="0" y="0"/>
                      <a:ext cx="4248000" cy="3306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3D085D" w14:textId="50877A51" w:rsidR="003300E0" w:rsidRDefault="00000000">
      <w:pPr>
        <w:widowControl/>
        <w:spacing w:line="300" w:lineRule="auto"/>
        <w:rPr>
          <w:rFonts w:ascii="Times New Roman" w:eastAsia="楷体" w:hAnsi="Times New Roman" w:cs="Times New Roman"/>
          <w:kern w:val="0"/>
        </w:rPr>
      </w:pPr>
      <w:r>
        <w:rPr>
          <w:rFonts w:ascii="Times New Roman" w:eastAsia="楷体" w:hAnsi="Times New Roman" w:cs="Times New Roman"/>
          <w:b/>
          <w:bCs/>
          <w:kern w:val="0"/>
        </w:rPr>
        <w:t xml:space="preserve">Fig. </w:t>
      </w:r>
      <w:r>
        <w:rPr>
          <w:rFonts w:ascii="Times New Roman" w:eastAsia="楷体" w:hAnsi="Times New Roman" w:cs="Times New Roman" w:hint="eastAsia"/>
          <w:b/>
          <w:bCs/>
          <w:kern w:val="0"/>
        </w:rPr>
        <w:t>S</w:t>
      </w:r>
      <w:r w:rsidR="005111E5">
        <w:rPr>
          <w:rFonts w:ascii="Times New Roman" w:eastAsia="楷体" w:hAnsi="Times New Roman" w:cs="Times New Roman" w:hint="eastAsia"/>
          <w:b/>
          <w:bCs/>
          <w:kern w:val="0"/>
        </w:rPr>
        <w:t>3</w:t>
      </w:r>
      <w:r>
        <w:rPr>
          <w:rFonts w:ascii="Times New Roman" w:eastAsia="楷体" w:hAnsi="Times New Roman" w:cs="Times New Roman"/>
          <w:b/>
          <w:bCs/>
          <w:kern w:val="0"/>
        </w:rPr>
        <w:t xml:space="preserve"> </w:t>
      </w:r>
      <w:r>
        <w:rPr>
          <w:rFonts w:ascii="Times New Roman" w:eastAsia="楷体" w:hAnsi="Times New Roman" w:cs="Times New Roman"/>
          <w:kern w:val="0"/>
        </w:rPr>
        <w:t>Fitting results</w:t>
      </w:r>
      <w:r>
        <w:rPr>
          <w:rFonts w:ascii="Times New Roman" w:eastAsia="楷体" w:hAnsi="Times New Roman" w:cs="Times New Roman" w:hint="eastAsia"/>
          <w:kern w:val="0"/>
        </w:rPr>
        <w:t xml:space="preserve"> of QENS data for LiCl and CsCl aqueous solutions with </w:t>
      </w:r>
      <w:r>
        <w:rPr>
          <w:rFonts w:ascii="Times New Roman" w:eastAsia="楷体" w:hAnsi="Times New Roman" w:cs="Times New Roman" w:hint="eastAsia"/>
          <w:i/>
          <w:iCs/>
          <w:kern w:val="0"/>
        </w:rPr>
        <w:t>Q</w:t>
      </w:r>
      <w:r>
        <w:rPr>
          <w:rFonts w:ascii="Times New Roman" w:eastAsia="楷体" w:hAnsi="Times New Roman" w:cs="Times New Roman" w:hint="eastAsia"/>
          <w:kern w:val="0"/>
        </w:rPr>
        <w:t xml:space="preserve"> = 0.875 </w:t>
      </w:r>
      <w:r>
        <w:rPr>
          <w:rFonts w:ascii="Times New Roman" w:eastAsia="楷体" w:hAnsi="Times New Roman" w:cs="Times New Roman"/>
          <w:kern w:val="0"/>
        </w:rPr>
        <w:t>Å</w:t>
      </w:r>
      <w:r>
        <w:rPr>
          <w:rFonts w:ascii="Times New Roman" w:eastAsia="楷体" w:hAnsi="Times New Roman" w:cs="Times New Roman" w:hint="eastAsia"/>
          <w:kern w:val="0"/>
          <w:vertAlign w:val="superscript"/>
        </w:rPr>
        <w:t>-1</w:t>
      </w:r>
      <w:r>
        <w:rPr>
          <w:rFonts w:ascii="Times New Roman" w:eastAsia="楷体" w:hAnsi="Times New Roman" w:cs="Times New Roman" w:hint="eastAsia"/>
          <w:kern w:val="0"/>
        </w:rPr>
        <w:t xml:space="preserve"> at 0.1 MPa and 0.7 GPa by QENSFit program.</w:t>
      </w:r>
    </w:p>
    <w:p w14:paraId="4576AF7D" w14:textId="6EC4F6AF" w:rsidR="003300E0" w:rsidRDefault="007643C3">
      <w:pPr>
        <w:widowControl/>
        <w:spacing w:line="480" w:lineRule="auto"/>
        <w:jc w:val="center"/>
        <w:rPr>
          <w:rFonts w:ascii="TimesNewRoman" w:hAnsi="TimesNewRoman" w:hint="eastAsia"/>
          <w:b/>
          <w:bCs/>
          <w:sz w:val="28"/>
          <w:szCs w:val="28"/>
        </w:rPr>
      </w:pPr>
      <w:r>
        <w:rPr>
          <w:rFonts w:ascii="TimesNewRoman" w:hAnsi="TimesNewRoman" w:hint="eastAsia"/>
          <w:b/>
          <w:bCs/>
          <w:noProof/>
          <w:sz w:val="28"/>
          <w:szCs w:val="28"/>
        </w:rPr>
        <w:drawing>
          <wp:inline distT="0" distB="0" distL="0" distR="0" wp14:anchorId="609314BE" wp14:editId="4F7A67D8">
            <wp:extent cx="4248000" cy="1752125"/>
            <wp:effectExtent l="0" t="0" r="635" b="635"/>
            <wp:docPr id="131318569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4" t="3711" r="5902" b="5523"/>
                    <a:stretch/>
                  </pic:blipFill>
                  <pic:spPr bwMode="auto">
                    <a:xfrm>
                      <a:off x="0" y="0"/>
                      <a:ext cx="4248000" cy="175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372C84" w14:textId="11967699" w:rsidR="003300E0" w:rsidRDefault="00000000">
      <w:pPr>
        <w:widowControl/>
        <w:spacing w:line="300" w:lineRule="auto"/>
        <w:rPr>
          <w:rFonts w:ascii="Times New Roman" w:eastAsia="楷体" w:hAnsi="Times New Roman" w:cs="Times New Roman"/>
          <w:kern w:val="0"/>
          <w:szCs w:val="21"/>
        </w:rPr>
      </w:pPr>
      <w:r>
        <w:rPr>
          <w:rFonts w:ascii="Times New Roman" w:eastAsia="楷体" w:hAnsi="Times New Roman" w:cs="Times New Roman"/>
          <w:b/>
          <w:bCs/>
          <w:kern w:val="0"/>
        </w:rPr>
        <w:t xml:space="preserve">Fig. </w:t>
      </w:r>
      <w:r>
        <w:rPr>
          <w:rFonts w:ascii="Times New Roman" w:eastAsia="楷体" w:hAnsi="Times New Roman" w:cs="Times New Roman" w:hint="eastAsia"/>
          <w:b/>
          <w:bCs/>
          <w:kern w:val="0"/>
        </w:rPr>
        <w:t>S</w:t>
      </w:r>
      <w:r w:rsidR="005111E5">
        <w:rPr>
          <w:rFonts w:ascii="Times New Roman" w:eastAsia="楷体" w:hAnsi="Times New Roman" w:cs="Times New Roman" w:hint="eastAsia"/>
          <w:b/>
          <w:bCs/>
          <w:kern w:val="0"/>
        </w:rPr>
        <w:t>4</w:t>
      </w:r>
      <w:r>
        <w:rPr>
          <w:rFonts w:ascii="Times New Roman" w:eastAsia="楷体" w:hAnsi="Times New Roman" w:cs="Times New Roman"/>
          <w:b/>
          <w:bCs/>
          <w:kern w:val="0"/>
        </w:rPr>
        <w:t xml:space="preserve"> </w:t>
      </w:r>
      <w:r>
        <w:rPr>
          <w:rFonts w:ascii="Times New Roman" w:eastAsia="楷体" w:hAnsi="Times New Roman" w:cs="Times New Roman" w:hint="eastAsia"/>
          <w:szCs w:val="21"/>
        </w:rPr>
        <w:t>H</w:t>
      </w:r>
      <w:r>
        <w:rPr>
          <w:rFonts w:ascii="Times New Roman" w:eastAsia="楷体" w:hAnsi="Times New Roman" w:cs="Times New Roman"/>
          <w:szCs w:val="21"/>
        </w:rPr>
        <w:t xml:space="preserve">alf-width </w:t>
      </w:r>
      <w:r>
        <w:rPr>
          <w:rFonts w:ascii="Times New Roman" w:eastAsia="楷体" w:hAnsi="Times New Roman" w:cs="Times New Roman" w:hint="eastAsia"/>
          <w:szCs w:val="21"/>
        </w:rPr>
        <w:t xml:space="preserve">at </w:t>
      </w:r>
      <w:r>
        <w:rPr>
          <w:rFonts w:ascii="Times New Roman" w:eastAsia="楷体" w:hAnsi="Times New Roman" w:cs="Times New Roman"/>
          <w:szCs w:val="21"/>
        </w:rPr>
        <w:t>half-maximum (HWHM)</w:t>
      </w:r>
      <w:r>
        <w:rPr>
          <w:rFonts w:ascii="Times New Roman" w:eastAsia="楷体" w:hAnsi="Times New Roman" w:cs="Times New Roman" w:hint="eastAsia"/>
          <w:szCs w:val="21"/>
        </w:rPr>
        <w:t xml:space="preserve">, </w:t>
      </w:r>
      <w:r>
        <w:rPr>
          <w:rFonts w:ascii="Times New Roman" w:eastAsia="楷体" w:hAnsi="Times New Roman" w:cs="Times New Roman" w:hint="eastAsia"/>
          <w:i/>
          <w:iCs/>
          <w:szCs w:val="21"/>
        </w:rPr>
        <w:sym w:font="Symbol" w:char="F047"/>
      </w:r>
      <w:r>
        <w:rPr>
          <w:rFonts w:ascii="Times New Roman" w:eastAsia="楷体" w:hAnsi="Times New Roman" w:cs="Times New Roman" w:hint="eastAsia"/>
          <w:szCs w:val="21"/>
        </w:rPr>
        <w:t>,</w:t>
      </w:r>
      <w:r>
        <w:rPr>
          <w:rFonts w:ascii="Times New Roman" w:eastAsia="楷体" w:hAnsi="Times New Roman" w:cs="Times New Roman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szCs w:val="21"/>
        </w:rPr>
        <w:t>of the fitted QENS signal plotted as a function of</w:t>
      </w:r>
      <w:r>
        <w:rPr>
          <w:rFonts w:ascii="Times New Roman" w:eastAsia="楷体" w:hAnsi="Times New Roman" w:cs="Times New Roman"/>
          <w:szCs w:val="21"/>
        </w:rPr>
        <w:t xml:space="preserve"> </w:t>
      </w:r>
      <w:r>
        <w:rPr>
          <w:rFonts w:ascii="Times New Roman" w:eastAsia="楷体" w:hAnsi="Times New Roman" w:cs="Times New Roman"/>
          <w:i/>
          <w:iCs/>
          <w:szCs w:val="21"/>
        </w:rPr>
        <w:t>Q</w:t>
      </w:r>
      <w:r>
        <w:rPr>
          <w:rFonts w:ascii="Times New Roman" w:eastAsia="楷体" w:hAnsi="Times New Roman" w:cs="Times New Roman"/>
          <w:szCs w:val="21"/>
          <w:vertAlign w:val="superscript"/>
        </w:rPr>
        <w:t>2</w:t>
      </w:r>
      <w:r>
        <w:rPr>
          <w:rFonts w:ascii="Times New Roman" w:eastAsia="楷体" w:hAnsi="Times New Roman" w:cs="Times New Roman"/>
          <w:szCs w:val="21"/>
        </w:rPr>
        <w:t xml:space="preserve"> </w:t>
      </w:r>
      <w:r>
        <w:rPr>
          <w:rFonts w:ascii="Times New Roman" w:eastAsia="楷体" w:hAnsi="Times New Roman" w:cs="Times New Roman" w:hint="eastAsia"/>
          <w:szCs w:val="21"/>
        </w:rPr>
        <w:t>at 0.1 MPa and 0.7 GPa</w:t>
      </w:r>
      <w:r>
        <w:rPr>
          <w:rFonts w:ascii="Times New Roman" w:eastAsia="楷体" w:hAnsi="Times New Roman" w:cs="Times New Roman"/>
          <w:szCs w:val="21"/>
        </w:rPr>
        <w:t>.</w:t>
      </w:r>
    </w:p>
    <w:p w14:paraId="60B3C98C" w14:textId="77777777" w:rsidR="003300E0" w:rsidRDefault="003300E0">
      <w:pPr>
        <w:widowControl/>
        <w:spacing w:line="360" w:lineRule="auto"/>
        <w:rPr>
          <w:rFonts w:ascii="Times New Roman" w:eastAsia="楷体" w:hAnsi="Times New Roman" w:cs="Times New Roman"/>
          <w:kern w:val="0"/>
          <w:szCs w:val="21"/>
        </w:rPr>
        <w:sectPr w:rsidR="003300E0"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</w:p>
    <w:p w14:paraId="6C47FAF7" w14:textId="6C8DE816" w:rsidR="003300E0" w:rsidRDefault="00000000">
      <w:pPr>
        <w:widowControl/>
        <w:spacing w:line="360" w:lineRule="auto"/>
        <w:rPr>
          <w:rStyle w:val="fontstyle01"/>
          <w:rFonts w:eastAsia="楷体" w:hint="eastAsia"/>
          <w:color w:val="auto"/>
          <w:sz w:val="21"/>
          <w:szCs w:val="21"/>
        </w:rPr>
      </w:pPr>
      <w:r>
        <w:rPr>
          <w:rStyle w:val="fontstyle01"/>
          <w:rFonts w:eastAsia="楷体"/>
          <w:b/>
          <w:color w:val="auto"/>
          <w:sz w:val="21"/>
          <w:szCs w:val="21"/>
        </w:rPr>
        <w:lastRenderedPageBreak/>
        <w:t xml:space="preserve">Table </w:t>
      </w:r>
      <w:r>
        <w:rPr>
          <w:rStyle w:val="fontstyle01"/>
          <w:rFonts w:eastAsia="楷体" w:hint="eastAsia"/>
          <w:b/>
          <w:color w:val="auto"/>
          <w:sz w:val="21"/>
          <w:szCs w:val="21"/>
        </w:rPr>
        <w:t>S</w:t>
      </w:r>
      <w:r w:rsidR="002E579F">
        <w:rPr>
          <w:rStyle w:val="fontstyle01"/>
          <w:rFonts w:eastAsia="楷体" w:hint="eastAsia"/>
          <w:b/>
          <w:color w:val="auto"/>
          <w:sz w:val="21"/>
          <w:szCs w:val="21"/>
        </w:rPr>
        <w:t>6</w:t>
      </w:r>
      <w:r>
        <w:rPr>
          <w:rStyle w:val="fontstyle01"/>
          <w:rFonts w:eastAsia="楷体"/>
          <w:b/>
          <w:color w:val="auto"/>
          <w:sz w:val="21"/>
          <w:szCs w:val="21"/>
        </w:rPr>
        <w:t xml:space="preserve"> </w:t>
      </w:r>
      <w:r>
        <w:rPr>
          <w:rStyle w:val="fontstyle01"/>
          <w:rFonts w:eastAsia="楷体"/>
          <w:color w:val="auto"/>
          <w:sz w:val="21"/>
          <w:szCs w:val="21"/>
        </w:rPr>
        <w:t xml:space="preserve">The half width at half maximum </w:t>
      </w:r>
      <w:r>
        <w:rPr>
          <w:rStyle w:val="fontstyle01"/>
          <w:rFonts w:eastAsia="楷体" w:hint="eastAsia"/>
          <w:color w:val="auto"/>
          <w:sz w:val="21"/>
          <w:szCs w:val="21"/>
        </w:rPr>
        <w:t xml:space="preserve">(HWHM), </w:t>
      </w:r>
      <w:r>
        <w:rPr>
          <w:rFonts w:ascii="Times New Roman" w:eastAsia="楷体" w:hAnsi="Times New Roman" w:cs="Times New Roman"/>
          <w:i/>
          <w:iCs/>
          <w:kern w:val="0"/>
          <w:szCs w:val="21"/>
        </w:rPr>
        <w:t>Г</w:t>
      </w:r>
      <w:r>
        <w:rPr>
          <w:rFonts w:ascii="Times New Roman" w:eastAsia="楷体" w:hAnsi="Times New Roman" w:cs="Times New Roman" w:hint="eastAsia"/>
          <w:kern w:val="0"/>
          <w:szCs w:val="21"/>
        </w:rPr>
        <w:t>,</w:t>
      </w:r>
      <w:r>
        <w:rPr>
          <w:rStyle w:val="fontstyle01"/>
          <w:rFonts w:eastAsia="楷体" w:hint="eastAsia"/>
          <w:color w:val="auto"/>
          <w:sz w:val="21"/>
          <w:szCs w:val="21"/>
        </w:rPr>
        <w:t xml:space="preserve"> </w:t>
      </w:r>
      <w:r>
        <w:rPr>
          <w:rStyle w:val="fontstyle01"/>
          <w:rFonts w:eastAsia="楷体"/>
          <w:color w:val="auto"/>
          <w:sz w:val="21"/>
          <w:szCs w:val="21"/>
        </w:rPr>
        <w:t xml:space="preserve">of pure water and alkali metal chloride aqueous solutions fitted by the QENSFit program, as well as the slope and </w:t>
      </w:r>
      <w:r w:rsidR="009D3B30" w:rsidRPr="009D3B30">
        <w:rPr>
          <w:rStyle w:val="fontstyle01"/>
          <w:rFonts w:eastAsia="楷体"/>
          <w:color w:val="auto"/>
          <w:sz w:val="21"/>
          <w:szCs w:val="21"/>
        </w:rPr>
        <w:t xml:space="preserve">correlation coefficient </w:t>
      </w:r>
      <w:r w:rsidR="009D3B30">
        <w:rPr>
          <w:rStyle w:val="fontstyle01"/>
          <w:rFonts w:eastAsia="楷体" w:hint="eastAsia"/>
          <w:color w:val="auto"/>
          <w:sz w:val="21"/>
          <w:szCs w:val="21"/>
        </w:rPr>
        <w:t>(</w:t>
      </w:r>
      <w:r w:rsidR="009D3B30">
        <w:rPr>
          <w:rStyle w:val="fontstyle01"/>
          <w:rFonts w:eastAsia="楷体"/>
          <w:i/>
          <w:iCs/>
          <w:color w:val="auto"/>
          <w:sz w:val="21"/>
          <w:szCs w:val="21"/>
        </w:rPr>
        <w:t>R</w:t>
      </w:r>
      <w:r w:rsidR="009D3B30">
        <w:rPr>
          <w:rStyle w:val="fontstyle01"/>
          <w:rFonts w:eastAsia="楷体"/>
          <w:color w:val="auto"/>
          <w:sz w:val="21"/>
          <w:szCs w:val="21"/>
          <w:vertAlign w:val="superscript"/>
        </w:rPr>
        <w:t>2</w:t>
      </w:r>
      <w:r w:rsidR="009D3B30">
        <w:rPr>
          <w:rStyle w:val="fontstyle01"/>
          <w:rFonts w:eastAsia="楷体" w:hint="eastAsia"/>
          <w:color w:val="auto"/>
          <w:sz w:val="21"/>
          <w:szCs w:val="21"/>
        </w:rPr>
        <w:t xml:space="preserve">) </w:t>
      </w:r>
      <w:r>
        <w:rPr>
          <w:rStyle w:val="fontstyle01"/>
          <w:rFonts w:eastAsia="楷体"/>
          <w:color w:val="auto"/>
          <w:sz w:val="21"/>
          <w:szCs w:val="21"/>
        </w:rPr>
        <w:t xml:space="preserve">obtained by linear fitting of </w:t>
      </w:r>
      <w:r>
        <w:rPr>
          <w:rFonts w:ascii="Times New Roman" w:eastAsia="楷体" w:hAnsi="Times New Roman" w:cs="Times New Roman"/>
          <w:i/>
          <w:iCs/>
          <w:kern w:val="0"/>
          <w:szCs w:val="21"/>
        </w:rPr>
        <w:t>Г</w:t>
      </w:r>
      <w:r>
        <w:rPr>
          <w:rStyle w:val="fontstyle01"/>
          <w:rFonts w:eastAsia="楷体"/>
          <w:color w:val="auto"/>
          <w:sz w:val="21"/>
          <w:szCs w:val="21"/>
        </w:rPr>
        <w:t>-</w:t>
      </w:r>
      <w:r>
        <w:rPr>
          <w:rStyle w:val="fontstyle01"/>
          <w:rFonts w:eastAsia="楷体"/>
          <w:i/>
          <w:iCs/>
          <w:color w:val="auto"/>
          <w:sz w:val="21"/>
          <w:szCs w:val="21"/>
        </w:rPr>
        <w:t>Q</w:t>
      </w:r>
      <w:r>
        <w:rPr>
          <w:rStyle w:val="fontstyle01"/>
          <w:rFonts w:eastAsia="楷体"/>
          <w:color w:val="auto"/>
          <w:sz w:val="21"/>
          <w:szCs w:val="21"/>
          <w:vertAlign w:val="superscript"/>
        </w:rPr>
        <w:t>2</w:t>
      </w:r>
      <w:r>
        <w:rPr>
          <w:rStyle w:val="fontstyle01"/>
          <w:rFonts w:eastAsia="楷体" w:hint="eastAsia"/>
          <w:color w:val="auto"/>
          <w:sz w:val="21"/>
          <w:szCs w:val="21"/>
        </w:rPr>
        <w:t>.</w:t>
      </w:r>
    </w:p>
    <w:tbl>
      <w:tblPr>
        <w:tblStyle w:val="ad"/>
        <w:tblW w:w="13782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559"/>
        <w:gridCol w:w="1843"/>
        <w:gridCol w:w="1701"/>
        <w:gridCol w:w="1417"/>
        <w:gridCol w:w="1560"/>
        <w:gridCol w:w="1705"/>
        <w:gridCol w:w="1277"/>
        <w:gridCol w:w="1444"/>
      </w:tblGrid>
      <w:tr w:rsidR="003300E0" w14:paraId="62F6AE0B" w14:textId="77777777" w:rsidTr="00206AEE">
        <w:trPr>
          <w:jc w:val="center"/>
        </w:trPr>
        <w:tc>
          <w:tcPr>
            <w:tcW w:w="1276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2073C048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No.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13A44906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i/>
                <w:iCs/>
                <w:kern w:val="0"/>
                <w:szCs w:val="21"/>
              </w:rPr>
              <w:t>P</w:t>
            </w:r>
          </w:p>
        </w:tc>
        <w:tc>
          <w:tcPr>
            <w:tcW w:w="8226" w:type="dxa"/>
            <w:gridSpan w:val="5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20922DDE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i/>
                <w:iCs/>
                <w:kern w:val="0"/>
                <w:szCs w:val="21"/>
              </w:rPr>
              <w:t>Г</w:t>
            </w:r>
            <w:r>
              <w:rPr>
                <w:rFonts w:ascii="Times New Roman" w:eastAsia="楷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楷体" w:hAnsi="Times New Roman" w:cs="Times New Roman"/>
                <w:i/>
                <w:iCs/>
                <w:kern w:val="0"/>
                <w:szCs w:val="21"/>
              </w:rPr>
              <w:t>Q</w:t>
            </w:r>
            <w:r>
              <w:rPr>
                <w:rFonts w:ascii="Times New Roman" w:eastAsia="楷体" w:hAnsi="Times New Roman" w:cs="Times New Roman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277" w:type="dxa"/>
            <w:vMerge w:val="restart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22F66A74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slope</w:t>
            </w:r>
          </w:p>
        </w:tc>
        <w:tc>
          <w:tcPr>
            <w:tcW w:w="1444" w:type="dxa"/>
            <w:vMerge w:val="restart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625E9E95" w14:textId="77777777" w:rsidR="003300E0" w:rsidRDefault="00000000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i/>
                <w:iCs/>
                <w:kern w:val="0"/>
                <w:szCs w:val="21"/>
              </w:rPr>
              <w:t>R</w:t>
            </w:r>
            <w:r>
              <w:rPr>
                <w:rFonts w:ascii="Times New Roman" w:eastAsia="楷体" w:hAnsi="Times New Roman" w:cs="Times New Roman"/>
                <w:kern w:val="0"/>
                <w:szCs w:val="21"/>
                <w:vertAlign w:val="superscript"/>
              </w:rPr>
              <w:t>2</w:t>
            </w:r>
          </w:p>
        </w:tc>
      </w:tr>
      <w:tr w:rsidR="00BE699A" w14:paraId="1EDCB8F7" w14:textId="77777777" w:rsidTr="00206AEE">
        <w:trPr>
          <w:jc w:val="center"/>
        </w:trPr>
        <w:tc>
          <w:tcPr>
            <w:tcW w:w="1276" w:type="dxa"/>
            <w:vMerge/>
            <w:tcBorders>
              <w:top w:val="nil"/>
              <w:bottom w:val="single" w:sz="2" w:space="0" w:color="auto"/>
            </w:tcBorders>
            <w:vAlign w:val="center"/>
          </w:tcPr>
          <w:p w14:paraId="2C7FB5C3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top w:val="nil"/>
              <w:bottom w:val="single" w:sz="2" w:space="0" w:color="auto"/>
            </w:tcBorders>
            <w:vAlign w:val="center"/>
          </w:tcPr>
          <w:p w14:paraId="3A6CC48B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ED0A893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0.160 Å</w:t>
            </w:r>
            <w:r>
              <w:rPr>
                <w:rFonts w:ascii="Times New Roman" w:eastAsia="楷体" w:hAnsi="Times New Roman" w:cs="Times New Roman"/>
                <w:kern w:val="0"/>
                <w:szCs w:val="21"/>
                <w:vertAlign w:val="superscript"/>
              </w:rPr>
              <w:t>-2</w:t>
            </w:r>
          </w:p>
        </w:tc>
        <w:tc>
          <w:tcPr>
            <w:tcW w:w="1701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5E0051E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0.331 Å</w:t>
            </w:r>
            <w:r>
              <w:rPr>
                <w:rFonts w:ascii="Times New Roman" w:eastAsia="楷体" w:hAnsi="Times New Roman" w:cs="Times New Roman"/>
                <w:kern w:val="0"/>
                <w:szCs w:val="21"/>
                <w:vertAlign w:val="superscript"/>
              </w:rPr>
              <w:t>-2</w:t>
            </w:r>
          </w:p>
        </w:tc>
        <w:tc>
          <w:tcPr>
            <w:tcW w:w="141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E311115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0.526 Å</w:t>
            </w:r>
            <w:r>
              <w:rPr>
                <w:rFonts w:ascii="Times New Roman" w:eastAsia="楷体" w:hAnsi="Times New Roman" w:cs="Times New Roman"/>
                <w:kern w:val="0"/>
                <w:szCs w:val="21"/>
                <w:vertAlign w:val="superscript"/>
              </w:rPr>
              <w:t>-2</w:t>
            </w:r>
          </w:p>
        </w:tc>
        <w:tc>
          <w:tcPr>
            <w:tcW w:w="156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B6953E1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0.766 Å</w:t>
            </w:r>
            <w:r>
              <w:rPr>
                <w:rFonts w:ascii="Times New Roman" w:eastAsia="楷体" w:hAnsi="Times New Roman" w:cs="Times New Roman"/>
                <w:kern w:val="0"/>
                <w:szCs w:val="21"/>
                <w:vertAlign w:val="superscript"/>
              </w:rPr>
              <w:t>-2</w:t>
            </w:r>
          </w:p>
        </w:tc>
        <w:tc>
          <w:tcPr>
            <w:tcW w:w="170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2C3C550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1.050 Å</w:t>
            </w:r>
            <w:r>
              <w:rPr>
                <w:rFonts w:ascii="Times New Roman" w:eastAsia="楷体" w:hAnsi="Times New Roman" w:cs="Times New Roman"/>
                <w:kern w:val="0"/>
                <w:szCs w:val="21"/>
                <w:vertAlign w:val="superscript"/>
              </w:rPr>
              <w:t>-2</w:t>
            </w:r>
          </w:p>
        </w:tc>
        <w:tc>
          <w:tcPr>
            <w:tcW w:w="1277" w:type="dxa"/>
            <w:vMerge/>
            <w:tcBorders>
              <w:top w:val="nil"/>
              <w:bottom w:val="single" w:sz="2" w:space="0" w:color="auto"/>
            </w:tcBorders>
            <w:vAlign w:val="center"/>
          </w:tcPr>
          <w:p w14:paraId="3B758174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1444" w:type="dxa"/>
            <w:vMerge/>
            <w:tcBorders>
              <w:top w:val="nil"/>
              <w:bottom w:val="single" w:sz="2" w:space="0" w:color="auto"/>
            </w:tcBorders>
            <w:vAlign w:val="center"/>
          </w:tcPr>
          <w:p w14:paraId="25F40E7E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</w:tr>
      <w:tr w:rsidR="00BE699A" w14:paraId="0702FD2A" w14:textId="77777777" w:rsidTr="00206AEE">
        <w:trPr>
          <w:jc w:val="center"/>
        </w:trPr>
        <w:tc>
          <w:tcPr>
            <w:tcW w:w="1276" w:type="dxa"/>
            <w:vMerge w:val="restart"/>
            <w:tcBorders>
              <w:top w:val="single" w:sz="2" w:space="0" w:color="auto"/>
            </w:tcBorders>
            <w:shd w:val="clear" w:color="auto" w:fill="F3F3F3"/>
            <w:vAlign w:val="center"/>
          </w:tcPr>
          <w:p w14:paraId="14B09042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LiCl</w:t>
            </w:r>
          </w:p>
        </w:tc>
        <w:tc>
          <w:tcPr>
            <w:tcW w:w="1559" w:type="dxa"/>
            <w:tcBorders>
              <w:top w:val="single" w:sz="2" w:space="0" w:color="auto"/>
            </w:tcBorders>
            <w:shd w:val="clear" w:color="auto" w:fill="F3F3F3"/>
            <w:vAlign w:val="center"/>
          </w:tcPr>
          <w:p w14:paraId="549AF41D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0.1 MPa</w:t>
            </w:r>
          </w:p>
        </w:tc>
        <w:tc>
          <w:tcPr>
            <w:tcW w:w="1843" w:type="dxa"/>
            <w:tcBorders>
              <w:top w:val="single" w:sz="2" w:space="0" w:color="auto"/>
            </w:tcBorders>
            <w:shd w:val="clear" w:color="auto" w:fill="F3F3F3"/>
            <w:vAlign w:val="center"/>
          </w:tcPr>
          <w:p w14:paraId="605CD279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19.92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1701" w:type="dxa"/>
            <w:tcBorders>
              <w:top w:val="single" w:sz="2" w:space="0" w:color="auto"/>
            </w:tcBorders>
            <w:shd w:val="clear" w:color="auto" w:fill="F3F3F3"/>
            <w:vAlign w:val="center"/>
          </w:tcPr>
          <w:p w14:paraId="64035322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38.35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1417" w:type="dxa"/>
            <w:tcBorders>
              <w:top w:val="single" w:sz="2" w:space="0" w:color="auto"/>
            </w:tcBorders>
            <w:shd w:val="clear" w:color="auto" w:fill="F3F3F3"/>
            <w:vAlign w:val="center"/>
          </w:tcPr>
          <w:p w14:paraId="6E991DC2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57.01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0.30</w:t>
            </w:r>
          </w:p>
        </w:tc>
        <w:tc>
          <w:tcPr>
            <w:tcW w:w="1560" w:type="dxa"/>
            <w:tcBorders>
              <w:top w:val="single" w:sz="2" w:space="0" w:color="auto"/>
            </w:tcBorders>
            <w:shd w:val="clear" w:color="auto" w:fill="F3F3F3"/>
            <w:vAlign w:val="center"/>
          </w:tcPr>
          <w:p w14:paraId="03179696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80.87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0.43</w:t>
            </w:r>
          </w:p>
        </w:tc>
        <w:tc>
          <w:tcPr>
            <w:tcW w:w="1705" w:type="dxa"/>
            <w:tcBorders>
              <w:top w:val="single" w:sz="2" w:space="0" w:color="auto"/>
            </w:tcBorders>
            <w:shd w:val="clear" w:color="auto" w:fill="F3F3F3"/>
            <w:vAlign w:val="center"/>
          </w:tcPr>
          <w:p w14:paraId="3AF8BCC1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107.36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0.51</w:t>
            </w:r>
          </w:p>
        </w:tc>
        <w:tc>
          <w:tcPr>
            <w:tcW w:w="1277" w:type="dxa"/>
            <w:tcBorders>
              <w:top w:val="single" w:sz="2" w:space="0" w:color="auto"/>
            </w:tcBorders>
            <w:shd w:val="clear" w:color="auto" w:fill="F3F3F3"/>
          </w:tcPr>
          <w:p w14:paraId="736DFDCC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101.17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</w:rPr>
              <w:t>2.36</w:t>
            </w:r>
          </w:p>
        </w:tc>
        <w:tc>
          <w:tcPr>
            <w:tcW w:w="1444" w:type="dxa"/>
            <w:tcBorders>
              <w:top w:val="single" w:sz="2" w:space="0" w:color="auto"/>
            </w:tcBorders>
            <w:shd w:val="clear" w:color="auto" w:fill="F3F3F3"/>
          </w:tcPr>
          <w:p w14:paraId="5DAE691A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kern w:val="0"/>
                <w:szCs w:val="21"/>
              </w:rPr>
              <w:t>0.997</w:t>
            </w:r>
          </w:p>
        </w:tc>
      </w:tr>
      <w:tr w:rsidR="00BE699A" w14:paraId="39F38C20" w14:textId="77777777" w:rsidTr="00206AEE">
        <w:trPr>
          <w:jc w:val="center"/>
        </w:trPr>
        <w:tc>
          <w:tcPr>
            <w:tcW w:w="1276" w:type="dxa"/>
            <w:vMerge/>
            <w:shd w:val="clear" w:color="auto" w:fill="F3F3F3"/>
            <w:vAlign w:val="center"/>
          </w:tcPr>
          <w:p w14:paraId="18B6EB42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F3F3F3"/>
            <w:vAlign w:val="center"/>
          </w:tcPr>
          <w:p w14:paraId="3C6C02E4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0.7 GPa</w:t>
            </w:r>
          </w:p>
        </w:tc>
        <w:tc>
          <w:tcPr>
            <w:tcW w:w="1843" w:type="dxa"/>
            <w:shd w:val="clear" w:color="auto" w:fill="F3F3F3"/>
            <w:vAlign w:val="center"/>
          </w:tcPr>
          <w:p w14:paraId="21C15BCE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16.92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0.22</w:t>
            </w:r>
          </w:p>
        </w:tc>
        <w:tc>
          <w:tcPr>
            <w:tcW w:w="1701" w:type="dxa"/>
            <w:shd w:val="clear" w:color="auto" w:fill="F3F3F3"/>
            <w:vAlign w:val="center"/>
          </w:tcPr>
          <w:p w14:paraId="11EBAD87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31.59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0.31</w:t>
            </w:r>
          </w:p>
        </w:tc>
        <w:tc>
          <w:tcPr>
            <w:tcW w:w="1417" w:type="dxa"/>
            <w:shd w:val="clear" w:color="auto" w:fill="F3F3F3"/>
            <w:vAlign w:val="center"/>
          </w:tcPr>
          <w:p w14:paraId="196CD6A8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47.34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0.41</w:t>
            </w:r>
          </w:p>
        </w:tc>
        <w:tc>
          <w:tcPr>
            <w:tcW w:w="1560" w:type="dxa"/>
            <w:shd w:val="clear" w:color="auto" w:fill="F3F3F3"/>
            <w:vAlign w:val="center"/>
          </w:tcPr>
          <w:p w14:paraId="7F73B0DC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66.39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0.52</w:t>
            </w:r>
          </w:p>
        </w:tc>
        <w:tc>
          <w:tcPr>
            <w:tcW w:w="1705" w:type="dxa"/>
            <w:shd w:val="clear" w:color="auto" w:fill="F3F3F3"/>
            <w:vAlign w:val="center"/>
          </w:tcPr>
          <w:p w14:paraId="1454F337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86.59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0.66</w:t>
            </w:r>
          </w:p>
        </w:tc>
        <w:tc>
          <w:tcPr>
            <w:tcW w:w="1277" w:type="dxa"/>
            <w:shd w:val="clear" w:color="auto" w:fill="F3F3F3"/>
          </w:tcPr>
          <w:p w14:paraId="1A03523C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81.67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</w:rPr>
              <w:t>2.52</w:t>
            </w:r>
          </w:p>
        </w:tc>
        <w:tc>
          <w:tcPr>
            <w:tcW w:w="1444" w:type="dxa"/>
            <w:shd w:val="clear" w:color="auto" w:fill="F3F3F3"/>
          </w:tcPr>
          <w:p w14:paraId="0C7685B1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kern w:val="0"/>
                <w:szCs w:val="21"/>
              </w:rPr>
              <w:t>0.995</w:t>
            </w:r>
          </w:p>
        </w:tc>
      </w:tr>
      <w:tr w:rsidR="00BE699A" w14:paraId="0A406EE7" w14:textId="77777777" w:rsidTr="00206AEE">
        <w:trPr>
          <w:jc w:val="center"/>
        </w:trPr>
        <w:tc>
          <w:tcPr>
            <w:tcW w:w="1276" w:type="dxa"/>
            <w:vMerge w:val="restart"/>
            <w:shd w:val="clear" w:color="auto" w:fill="FFF2E5"/>
            <w:vAlign w:val="center"/>
          </w:tcPr>
          <w:p w14:paraId="4F5383A3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NaCl</w:t>
            </w:r>
          </w:p>
        </w:tc>
        <w:tc>
          <w:tcPr>
            <w:tcW w:w="1559" w:type="dxa"/>
            <w:shd w:val="clear" w:color="auto" w:fill="FFF2E5"/>
            <w:vAlign w:val="center"/>
          </w:tcPr>
          <w:p w14:paraId="51EDE027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0.1 MPa</w:t>
            </w:r>
          </w:p>
        </w:tc>
        <w:tc>
          <w:tcPr>
            <w:tcW w:w="1843" w:type="dxa"/>
            <w:shd w:val="clear" w:color="auto" w:fill="FFF2E5"/>
            <w:vAlign w:val="center"/>
          </w:tcPr>
          <w:p w14:paraId="48ADD0CE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20.39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1701" w:type="dxa"/>
            <w:shd w:val="clear" w:color="auto" w:fill="FFF2E5"/>
            <w:vAlign w:val="center"/>
          </w:tcPr>
          <w:p w14:paraId="4F30478D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41.22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0.27</w:t>
            </w:r>
          </w:p>
        </w:tc>
        <w:tc>
          <w:tcPr>
            <w:tcW w:w="1417" w:type="dxa"/>
            <w:shd w:val="clear" w:color="auto" w:fill="FFF2E5"/>
            <w:vAlign w:val="center"/>
          </w:tcPr>
          <w:p w14:paraId="0A35C877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61.97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1560" w:type="dxa"/>
            <w:shd w:val="clear" w:color="auto" w:fill="FFF2E5"/>
            <w:vAlign w:val="center"/>
          </w:tcPr>
          <w:p w14:paraId="4C582158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89.54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0.52</w:t>
            </w:r>
          </w:p>
        </w:tc>
        <w:tc>
          <w:tcPr>
            <w:tcW w:w="1705" w:type="dxa"/>
            <w:shd w:val="clear" w:color="auto" w:fill="FFF2E5"/>
            <w:vAlign w:val="center"/>
          </w:tcPr>
          <w:p w14:paraId="6C041BEF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118.72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0.64</w:t>
            </w:r>
          </w:p>
        </w:tc>
        <w:tc>
          <w:tcPr>
            <w:tcW w:w="1277" w:type="dxa"/>
            <w:shd w:val="clear" w:color="auto" w:fill="FFF2E5"/>
          </w:tcPr>
          <w:p w14:paraId="74B0A066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112.73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</w:rPr>
              <w:t>2.01</w:t>
            </w:r>
          </w:p>
        </w:tc>
        <w:tc>
          <w:tcPr>
            <w:tcW w:w="1444" w:type="dxa"/>
            <w:shd w:val="clear" w:color="auto" w:fill="FFF2E5"/>
          </w:tcPr>
          <w:p w14:paraId="37065D92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kern w:val="0"/>
                <w:szCs w:val="21"/>
              </w:rPr>
              <w:t>0.998</w:t>
            </w:r>
          </w:p>
        </w:tc>
      </w:tr>
      <w:tr w:rsidR="00BE699A" w14:paraId="70BAFF13" w14:textId="77777777" w:rsidTr="00206AEE">
        <w:trPr>
          <w:jc w:val="center"/>
        </w:trPr>
        <w:tc>
          <w:tcPr>
            <w:tcW w:w="1276" w:type="dxa"/>
            <w:vMerge/>
            <w:shd w:val="clear" w:color="auto" w:fill="FFF2E5"/>
            <w:vAlign w:val="center"/>
          </w:tcPr>
          <w:p w14:paraId="64EB449F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FFF2E5"/>
            <w:vAlign w:val="center"/>
          </w:tcPr>
          <w:p w14:paraId="30B46426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0.7 GPa</w:t>
            </w:r>
          </w:p>
        </w:tc>
        <w:tc>
          <w:tcPr>
            <w:tcW w:w="1843" w:type="dxa"/>
            <w:shd w:val="clear" w:color="auto" w:fill="FFF2E5"/>
            <w:vAlign w:val="center"/>
          </w:tcPr>
          <w:p w14:paraId="38C3F112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16.23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0.21</w:t>
            </w:r>
          </w:p>
        </w:tc>
        <w:tc>
          <w:tcPr>
            <w:tcW w:w="1701" w:type="dxa"/>
            <w:shd w:val="clear" w:color="auto" w:fill="FFF2E5"/>
            <w:vAlign w:val="center"/>
          </w:tcPr>
          <w:p w14:paraId="50041A80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30.21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0.30</w:t>
            </w:r>
          </w:p>
        </w:tc>
        <w:tc>
          <w:tcPr>
            <w:tcW w:w="1417" w:type="dxa"/>
            <w:shd w:val="clear" w:color="auto" w:fill="FFF2E5"/>
          </w:tcPr>
          <w:p w14:paraId="48798DF8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45.96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0.39</w:t>
            </w:r>
          </w:p>
        </w:tc>
        <w:tc>
          <w:tcPr>
            <w:tcW w:w="1560" w:type="dxa"/>
            <w:shd w:val="clear" w:color="auto" w:fill="FFF2E5"/>
            <w:vAlign w:val="center"/>
          </w:tcPr>
          <w:p w14:paraId="7A484B64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63.50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0.50</w:t>
            </w:r>
          </w:p>
        </w:tc>
        <w:tc>
          <w:tcPr>
            <w:tcW w:w="1705" w:type="dxa"/>
            <w:shd w:val="clear" w:color="auto" w:fill="FFF2E5"/>
            <w:vAlign w:val="center"/>
          </w:tcPr>
          <w:p w14:paraId="42813589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90.22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0.82</w:t>
            </w:r>
          </w:p>
        </w:tc>
        <w:tc>
          <w:tcPr>
            <w:tcW w:w="1277" w:type="dxa"/>
            <w:shd w:val="clear" w:color="auto" w:fill="FFF2E5"/>
          </w:tcPr>
          <w:p w14:paraId="71EFAC7F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83.74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</w:rPr>
              <w:t>1.85</w:t>
            </w:r>
          </w:p>
        </w:tc>
        <w:tc>
          <w:tcPr>
            <w:tcW w:w="1444" w:type="dxa"/>
            <w:shd w:val="clear" w:color="auto" w:fill="FFF2E5"/>
          </w:tcPr>
          <w:p w14:paraId="12B97B47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kern w:val="0"/>
                <w:szCs w:val="21"/>
              </w:rPr>
              <w:t>0.998</w:t>
            </w:r>
          </w:p>
        </w:tc>
      </w:tr>
      <w:tr w:rsidR="00BE699A" w14:paraId="4A30A4D1" w14:textId="77777777" w:rsidTr="00206AEE">
        <w:trPr>
          <w:jc w:val="center"/>
        </w:trPr>
        <w:tc>
          <w:tcPr>
            <w:tcW w:w="1276" w:type="dxa"/>
            <w:vMerge w:val="restart"/>
            <w:shd w:val="clear" w:color="auto" w:fill="E6F3FE"/>
            <w:vAlign w:val="center"/>
          </w:tcPr>
          <w:p w14:paraId="50D86327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KCl</w:t>
            </w:r>
          </w:p>
        </w:tc>
        <w:tc>
          <w:tcPr>
            <w:tcW w:w="1559" w:type="dxa"/>
            <w:shd w:val="clear" w:color="auto" w:fill="E6F3FE"/>
            <w:vAlign w:val="center"/>
          </w:tcPr>
          <w:p w14:paraId="1860B4B3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0.1 MPa</w:t>
            </w:r>
          </w:p>
        </w:tc>
        <w:tc>
          <w:tcPr>
            <w:tcW w:w="1843" w:type="dxa"/>
            <w:shd w:val="clear" w:color="auto" w:fill="E6F3FE"/>
            <w:vAlign w:val="center"/>
          </w:tcPr>
          <w:p w14:paraId="2BE64064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25.47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0.22</w:t>
            </w:r>
          </w:p>
        </w:tc>
        <w:tc>
          <w:tcPr>
            <w:tcW w:w="1701" w:type="dxa"/>
            <w:shd w:val="clear" w:color="auto" w:fill="E6F3FE"/>
          </w:tcPr>
          <w:p w14:paraId="3B40F845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51.17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1417" w:type="dxa"/>
            <w:shd w:val="clear" w:color="auto" w:fill="E6F3FE"/>
          </w:tcPr>
          <w:p w14:paraId="468154E5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78.08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0.47</w:t>
            </w:r>
          </w:p>
        </w:tc>
        <w:tc>
          <w:tcPr>
            <w:tcW w:w="1560" w:type="dxa"/>
            <w:shd w:val="clear" w:color="auto" w:fill="E6F3FE"/>
          </w:tcPr>
          <w:p w14:paraId="6AA2A942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110.42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0.73</w:t>
            </w:r>
          </w:p>
        </w:tc>
        <w:tc>
          <w:tcPr>
            <w:tcW w:w="1705" w:type="dxa"/>
            <w:shd w:val="clear" w:color="auto" w:fill="E6F3FE"/>
            <w:vAlign w:val="center"/>
          </w:tcPr>
          <w:p w14:paraId="7D444188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148.01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0.96</w:t>
            </w:r>
          </w:p>
        </w:tc>
        <w:tc>
          <w:tcPr>
            <w:tcW w:w="1277" w:type="dxa"/>
            <w:shd w:val="clear" w:color="auto" w:fill="E6F3FE"/>
          </w:tcPr>
          <w:p w14:paraId="3E930893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140.15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</w:rPr>
              <w:t>2.43</w:t>
            </w:r>
          </w:p>
        </w:tc>
        <w:tc>
          <w:tcPr>
            <w:tcW w:w="1444" w:type="dxa"/>
            <w:shd w:val="clear" w:color="auto" w:fill="E6F3FE"/>
          </w:tcPr>
          <w:p w14:paraId="29BCC725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kern w:val="0"/>
                <w:szCs w:val="21"/>
              </w:rPr>
              <w:t>0.999</w:t>
            </w:r>
          </w:p>
        </w:tc>
      </w:tr>
      <w:tr w:rsidR="00BE699A" w14:paraId="0C394C38" w14:textId="77777777" w:rsidTr="00206AEE">
        <w:trPr>
          <w:jc w:val="center"/>
        </w:trPr>
        <w:tc>
          <w:tcPr>
            <w:tcW w:w="1276" w:type="dxa"/>
            <w:vMerge/>
            <w:shd w:val="clear" w:color="auto" w:fill="E6F3FE"/>
            <w:vAlign w:val="center"/>
          </w:tcPr>
          <w:p w14:paraId="472FBF9D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E6F3FE"/>
            <w:vAlign w:val="center"/>
          </w:tcPr>
          <w:p w14:paraId="0DD6D423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0.7 GPa</w:t>
            </w:r>
          </w:p>
        </w:tc>
        <w:tc>
          <w:tcPr>
            <w:tcW w:w="1843" w:type="dxa"/>
            <w:shd w:val="clear" w:color="auto" w:fill="E6F3FE"/>
            <w:vAlign w:val="center"/>
          </w:tcPr>
          <w:p w14:paraId="3FE07A06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19.81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0.20</w:t>
            </w:r>
          </w:p>
        </w:tc>
        <w:tc>
          <w:tcPr>
            <w:tcW w:w="1701" w:type="dxa"/>
            <w:shd w:val="clear" w:color="auto" w:fill="E6F3FE"/>
          </w:tcPr>
          <w:p w14:paraId="21B60AFA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38.58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0.32</w:t>
            </w:r>
          </w:p>
        </w:tc>
        <w:tc>
          <w:tcPr>
            <w:tcW w:w="1417" w:type="dxa"/>
            <w:shd w:val="clear" w:color="auto" w:fill="E6F3FE"/>
          </w:tcPr>
          <w:p w14:paraId="5FCFE7A5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59.41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0.44</w:t>
            </w:r>
          </w:p>
        </w:tc>
        <w:tc>
          <w:tcPr>
            <w:tcW w:w="1560" w:type="dxa"/>
            <w:shd w:val="clear" w:color="auto" w:fill="E6F3FE"/>
            <w:vAlign w:val="center"/>
          </w:tcPr>
          <w:p w14:paraId="45F68214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83.46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0.60</w:t>
            </w:r>
          </w:p>
        </w:tc>
        <w:tc>
          <w:tcPr>
            <w:tcW w:w="1705" w:type="dxa"/>
            <w:shd w:val="clear" w:color="auto" w:fill="E6F3FE"/>
          </w:tcPr>
          <w:p w14:paraId="1CE90AA4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111.65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0.78</w:t>
            </w:r>
          </w:p>
        </w:tc>
        <w:tc>
          <w:tcPr>
            <w:tcW w:w="1277" w:type="dxa"/>
            <w:shd w:val="clear" w:color="auto" w:fill="E6F3FE"/>
          </w:tcPr>
          <w:p w14:paraId="3349F318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105.58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</w:rPr>
              <w:t>2.01</w:t>
            </w:r>
          </w:p>
        </w:tc>
        <w:tc>
          <w:tcPr>
            <w:tcW w:w="1444" w:type="dxa"/>
            <w:shd w:val="clear" w:color="auto" w:fill="E6F3FE"/>
          </w:tcPr>
          <w:p w14:paraId="36FFBE6E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kern w:val="0"/>
                <w:szCs w:val="21"/>
              </w:rPr>
              <w:t>0.998</w:t>
            </w:r>
          </w:p>
        </w:tc>
      </w:tr>
      <w:tr w:rsidR="00BE699A" w14:paraId="06B5BBC1" w14:textId="77777777" w:rsidTr="00206AEE">
        <w:trPr>
          <w:jc w:val="center"/>
        </w:trPr>
        <w:tc>
          <w:tcPr>
            <w:tcW w:w="1276" w:type="dxa"/>
            <w:vMerge w:val="restart"/>
            <w:shd w:val="clear" w:color="auto" w:fill="F0EFFF"/>
            <w:vAlign w:val="center"/>
          </w:tcPr>
          <w:p w14:paraId="0D2DB40C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RbCl</w:t>
            </w:r>
          </w:p>
        </w:tc>
        <w:tc>
          <w:tcPr>
            <w:tcW w:w="1559" w:type="dxa"/>
            <w:shd w:val="clear" w:color="auto" w:fill="F0EFFF"/>
            <w:vAlign w:val="center"/>
          </w:tcPr>
          <w:p w14:paraId="2D60F093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0.1 MPa</w:t>
            </w:r>
          </w:p>
        </w:tc>
        <w:tc>
          <w:tcPr>
            <w:tcW w:w="1843" w:type="dxa"/>
            <w:shd w:val="clear" w:color="auto" w:fill="F0EFFF"/>
            <w:vAlign w:val="center"/>
          </w:tcPr>
          <w:p w14:paraId="6488BF4F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27.17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0.20</w:t>
            </w:r>
          </w:p>
        </w:tc>
        <w:tc>
          <w:tcPr>
            <w:tcW w:w="1701" w:type="dxa"/>
            <w:shd w:val="clear" w:color="auto" w:fill="F0EFFF"/>
          </w:tcPr>
          <w:p w14:paraId="6D202153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54.32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1417" w:type="dxa"/>
            <w:shd w:val="clear" w:color="auto" w:fill="F0EFFF"/>
          </w:tcPr>
          <w:p w14:paraId="04AB4F03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82.09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0.39</w:t>
            </w:r>
          </w:p>
        </w:tc>
        <w:tc>
          <w:tcPr>
            <w:tcW w:w="1560" w:type="dxa"/>
            <w:shd w:val="clear" w:color="auto" w:fill="F0EFFF"/>
          </w:tcPr>
          <w:p w14:paraId="3B02E242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117.63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0.60</w:t>
            </w:r>
          </w:p>
        </w:tc>
        <w:tc>
          <w:tcPr>
            <w:tcW w:w="1705" w:type="dxa"/>
            <w:shd w:val="clear" w:color="auto" w:fill="F0EFFF"/>
            <w:vAlign w:val="center"/>
          </w:tcPr>
          <w:p w14:paraId="78AED258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160.18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0.78</w:t>
            </w:r>
          </w:p>
        </w:tc>
        <w:tc>
          <w:tcPr>
            <w:tcW w:w="1277" w:type="dxa"/>
            <w:shd w:val="clear" w:color="auto" w:fill="F0EFFF"/>
          </w:tcPr>
          <w:p w14:paraId="65C86809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151.15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</w:rPr>
              <w:t>1.86</w:t>
            </w:r>
          </w:p>
        </w:tc>
        <w:tc>
          <w:tcPr>
            <w:tcW w:w="1444" w:type="dxa"/>
            <w:shd w:val="clear" w:color="auto" w:fill="F0EFFF"/>
          </w:tcPr>
          <w:p w14:paraId="544C1B07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kern w:val="0"/>
                <w:szCs w:val="21"/>
              </w:rPr>
              <w:t>0.999</w:t>
            </w:r>
          </w:p>
        </w:tc>
      </w:tr>
      <w:tr w:rsidR="00BE699A" w14:paraId="60F9B363" w14:textId="77777777" w:rsidTr="00206AEE">
        <w:trPr>
          <w:jc w:val="center"/>
        </w:trPr>
        <w:tc>
          <w:tcPr>
            <w:tcW w:w="1276" w:type="dxa"/>
            <w:vMerge/>
            <w:shd w:val="clear" w:color="auto" w:fill="F0EFFF"/>
            <w:vAlign w:val="center"/>
          </w:tcPr>
          <w:p w14:paraId="04F09749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F0EFFF"/>
            <w:vAlign w:val="center"/>
          </w:tcPr>
          <w:p w14:paraId="1CE87987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0.7 GPa</w:t>
            </w:r>
          </w:p>
        </w:tc>
        <w:tc>
          <w:tcPr>
            <w:tcW w:w="1843" w:type="dxa"/>
            <w:shd w:val="clear" w:color="auto" w:fill="F0EFFF"/>
            <w:vAlign w:val="center"/>
          </w:tcPr>
          <w:p w14:paraId="774F5411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20.14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0.22</w:t>
            </w:r>
          </w:p>
        </w:tc>
        <w:tc>
          <w:tcPr>
            <w:tcW w:w="1701" w:type="dxa"/>
            <w:shd w:val="clear" w:color="auto" w:fill="F0EFFF"/>
          </w:tcPr>
          <w:p w14:paraId="39590FC8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39.01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0.35</w:t>
            </w:r>
          </w:p>
        </w:tc>
        <w:tc>
          <w:tcPr>
            <w:tcW w:w="1417" w:type="dxa"/>
            <w:shd w:val="clear" w:color="auto" w:fill="F0EFFF"/>
          </w:tcPr>
          <w:p w14:paraId="28BF2C05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61.28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0.52</w:t>
            </w:r>
          </w:p>
        </w:tc>
        <w:tc>
          <w:tcPr>
            <w:tcW w:w="1560" w:type="dxa"/>
            <w:shd w:val="clear" w:color="auto" w:fill="F0EFFF"/>
          </w:tcPr>
          <w:p w14:paraId="490896C7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86.32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0.68</w:t>
            </w:r>
          </w:p>
        </w:tc>
        <w:tc>
          <w:tcPr>
            <w:tcW w:w="1705" w:type="dxa"/>
            <w:shd w:val="clear" w:color="auto" w:fill="F0EFFF"/>
            <w:vAlign w:val="center"/>
          </w:tcPr>
          <w:p w14:paraId="698D3DC3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116.79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0.94</w:t>
            </w:r>
          </w:p>
        </w:tc>
        <w:tc>
          <w:tcPr>
            <w:tcW w:w="1277" w:type="dxa"/>
            <w:shd w:val="clear" w:color="auto" w:fill="F0EFFF"/>
          </w:tcPr>
          <w:p w14:paraId="6A874A23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110.49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</w:rPr>
              <w:t>1.51</w:t>
            </w:r>
          </w:p>
        </w:tc>
        <w:tc>
          <w:tcPr>
            <w:tcW w:w="1444" w:type="dxa"/>
            <w:shd w:val="clear" w:color="auto" w:fill="F0EFFF"/>
          </w:tcPr>
          <w:p w14:paraId="63341AEC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kern w:val="0"/>
                <w:szCs w:val="21"/>
              </w:rPr>
              <w:t>0.999</w:t>
            </w:r>
          </w:p>
        </w:tc>
      </w:tr>
      <w:tr w:rsidR="00BE699A" w14:paraId="70246B28" w14:textId="77777777" w:rsidTr="00206AEE">
        <w:trPr>
          <w:jc w:val="center"/>
        </w:trPr>
        <w:tc>
          <w:tcPr>
            <w:tcW w:w="1276" w:type="dxa"/>
            <w:vMerge w:val="restart"/>
            <w:shd w:val="clear" w:color="auto" w:fill="F1FDF4"/>
            <w:vAlign w:val="center"/>
          </w:tcPr>
          <w:p w14:paraId="6663CD21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CsCl</w:t>
            </w:r>
          </w:p>
        </w:tc>
        <w:tc>
          <w:tcPr>
            <w:tcW w:w="1559" w:type="dxa"/>
            <w:shd w:val="clear" w:color="auto" w:fill="F1FDF4"/>
            <w:vAlign w:val="center"/>
          </w:tcPr>
          <w:p w14:paraId="1DC167F9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0.1 MPa</w:t>
            </w:r>
          </w:p>
        </w:tc>
        <w:tc>
          <w:tcPr>
            <w:tcW w:w="1843" w:type="dxa"/>
            <w:shd w:val="clear" w:color="auto" w:fill="F1FDF4"/>
            <w:vAlign w:val="center"/>
          </w:tcPr>
          <w:p w14:paraId="67901A0C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26.83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1701" w:type="dxa"/>
            <w:shd w:val="clear" w:color="auto" w:fill="F1FDF4"/>
          </w:tcPr>
          <w:p w14:paraId="1E4422D7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53.89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0.27</w:t>
            </w:r>
          </w:p>
        </w:tc>
        <w:tc>
          <w:tcPr>
            <w:tcW w:w="1417" w:type="dxa"/>
            <w:shd w:val="clear" w:color="auto" w:fill="F1FDF4"/>
          </w:tcPr>
          <w:p w14:paraId="36F95BD6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81.45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1560" w:type="dxa"/>
            <w:shd w:val="clear" w:color="auto" w:fill="F1FDF4"/>
          </w:tcPr>
          <w:p w14:paraId="1744F065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117.85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0.48</w:t>
            </w:r>
          </w:p>
        </w:tc>
        <w:tc>
          <w:tcPr>
            <w:tcW w:w="1705" w:type="dxa"/>
            <w:shd w:val="clear" w:color="auto" w:fill="F1FDF4"/>
            <w:vAlign w:val="center"/>
          </w:tcPr>
          <w:p w14:paraId="4AC70964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154.96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0.61</w:t>
            </w:r>
          </w:p>
        </w:tc>
        <w:tc>
          <w:tcPr>
            <w:tcW w:w="1277" w:type="dxa"/>
            <w:shd w:val="clear" w:color="auto" w:fill="F1FDF4"/>
          </w:tcPr>
          <w:p w14:paraId="50C00BBB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147.46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</w:rPr>
              <w:t>2.91</w:t>
            </w:r>
          </w:p>
        </w:tc>
        <w:tc>
          <w:tcPr>
            <w:tcW w:w="1444" w:type="dxa"/>
            <w:shd w:val="clear" w:color="auto" w:fill="F1FDF4"/>
          </w:tcPr>
          <w:p w14:paraId="728EECEE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kern w:val="0"/>
                <w:szCs w:val="21"/>
              </w:rPr>
              <w:t>0.998</w:t>
            </w:r>
          </w:p>
        </w:tc>
      </w:tr>
      <w:tr w:rsidR="00BE699A" w14:paraId="4F22DC70" w14:textId="77777777" w:rsidTr="00206AEE">
        <w:trPr>
          <w:jc w:val="center"/>
        </w:trPr>
        <w:tc>
          <w:tcPr>
            <w:tcW w:w="1276" w:type="dxa"/>
            <w:vMerge/>
            <w:shd w:val="clear" w:color="auto" w:fill="F1FDF4"/>
            <w:vAlign w:val="center"/>
          </w:tcPr>
          <w:p w14:paraId="402FD1BF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F1FDF4"/>
            <w:vAlign w:val="center"/>
          </w:tcPr>
          <w:p w14:paraId="058E5BBD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0.7 GPa</w:t>
            </w:r>
          </w:p>
        </w:tc>
        <w:tc>
          <w:tcPr>
            <w:tcW w:w="1843" w:type="dxa"/>
            <w:shd w:val="clear" w:color="auto" w:fill="F1FDF4"/>
            <w:vAlign w:val="center"/>
          </w:tcPr>
          <w:p w14:paraId="6CDFB9B8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20.77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0.20</w:t>
            </w:r>
          </w:p>
        </w:tc>
        <w:tc>
          <w:tcPr>
            <w:tcW w:w="1701" w:type="dxa"/>
            <w:shd w:val="clear" w:color="auto" w:fill="F1FDF4"/>
          </w:tcPr>
          <w:p w14:paraId="5DE4AE58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40.44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0.32</w:t>
            </w:r>
          </w:p>
        </w:tc>
        <w:tc>
          <w:tcPr>
            <w:tcW w:w="1417" w:type="dxa"/>
            <w:shd w:val="clear" w:color="auto" w:fill="F1FDF4"/>
          </w:tcPr>
          <w:p w14:paraId="29015264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62.86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0.46</w:t>
            </w:r>
          </w:p>
        </w:tc>
        <w:tc>
          <w:tcPr>
            <w:tcW w:w="1560" w:type="dxa"/>
            <w:shd w:val="clear" w:color="auto" w:fill="F1FDF4"/>
          </w:tcPr>
          <w:p w14:paraId="32C299CD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88.83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0.60</w:t>
            </w:r>
          </w:p>
        </w:tc>
        <w:tc>
          <w:tcPr>
            <w:tcW w:w="1705" w:type="dxa"/>
            <w:shd w:val="clear" w:color="auto" w:fill="F1FDF4"/>
            <w:vAlign w:val="center"/>
          </w:tcPr>
          <w:p w14:paraId="6E930E48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118.98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0.80</w:t>
            </w:r>
          </w:p>
        </w:tc>
        <w:tc>
          <w:tcPr>
            <w:tcW w:w="1277" w:type="dxa"/>
            <w:shd w:val="clear" w:color="auto" w:fill="F1FDF4"/>
          </w:tcPr>
          <w:p w14:paraId="1A97E4EF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110.49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</w:rPr>
              <w:t>1.51</w:t>
            </w:r>
          </w:p>
        </w:tc>
        <w:tc>
          <w:tcPr>
            <w:tcW w:w="1444" w:type="dxa"/>
            <w:shd w:val="clear" w:color="auto" w:fill="F1FDF4"/>
          </w:tcPr>
          <w:p w14:paraId="50365334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kern w:val="0"/>
                <w:szCs w:val="21"/>
              </w:rPr>
              <w:t>0.999</w:t>
            </w:r>
          </w:p>
        </w:tc>
      </w:tr>
      <w:tr w:rsidR="00BE699A" w14:paraId="66ED0C20" w14:textId="77777777" w:rsidTr="00206AEE">
        <w:trPr>
          <w:jc w:val="center"/>
        </w:trPr>
        <w:tc>
          <w:tcPr>
            <w:tcW w:w="1276" w:type="dxa"/>
            <w:vMerge w:val="restart"/>
            <w:shd w:val="clear" w:color="auto" w:fill="F7FDFF"/>
            <w:vAlign w:val="center"/>
          </w:tcPr>
          <w:p w14:paraId="076F99C5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H</w:t>
            </w:r>
            <w:r>
              <w:rPr>
                <w:rFonts w:ascii="Times New Roman" w:eastAsia="楷体" w:hAnsi="Times New Roman" w:cs="Times New Roman"/>
                <w:kern w:val="0"/>
                <w:szCs w:val="21"/>
                <w:vertAlign w:val="subscript"/>
              </w:rPr>
              <w:t>2</w:t>
            </w: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O</w:t>
            </w:r>
          </w:p>
        </w:tc>
        <w:tc>
          <w:tcPr>
            <w:tcW w:w="1559" w:type="dxa"/>
            <w:shd w:val="clear" w:color="auto" w:fill="F7FDFF"/>
            <w:vAlign w:val="center"/>
          </w:tcPr>
          <w:p w14:paraId="5F6ACF50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0.1 MPa</w:t>
            </w:r>
          </w:p>
        </w:tc>
        <w:tc>
          <w:tcPr>
            <w:tcW w:w="1843" w:type="dxa"/>
            <w:shd w:val="clear" w:color="auto" w:fill="F7FDFF"/>
            <w:vAlign w:val="center"/>
          </w:tcPr>
          <w:p w14:paraId="5EB07AA6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26.02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1701" w:type="dxa"/>
            <w:shd w:val="clear" w:color="auto" w:fill="F7FDFF"/>
            <w:vAlign w:val="center"/>
          </w:tcPr>
          <w:p w14:paraId="335E2D43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51.67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0.28</w:t>
            </w:r>
          </w:p>
        </w:tc>
        <w:tc>
          <w:tcPr>
            <w:tcW w:w="1417" w:type="dxa"/>
            <w:shd w:val="clear" w:color="auto" w:fill="F7FDFF"/>
          </w:tcPr>
          <w:p w14:paraId="3EFB3FF4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78.01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1560" w:type="dxa"/>
            <w:shd w:val="clear" w:color="auto" w:fill="F7FDFF"/>
          </w:tcPr>
          <w:p w14:paraId="47D13A99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112.97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0.52</w:t>
            </w:r>
          </w:p>
        </w:tc>
        <w:tc>
          <w:tcPr>
            <w:tcW w:w="1705" w:type="dxa"/>
            <w:shd w:val="clear" w:color="auto" w:fill="F7FDFF"/>
            <w:vAlign w:val="center"/>
          </w:tcPr>
          <w:p w14:paraId="40C1D9F2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147.90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0.63</w:t>
            </w:r>
          </w:p>
        </w:tc>
        <w:tc>
          <w:tcPr>
            <w:tcW w:w="1277" w:type="dxa"/>
            <w:shd w:val="clear" w:color="auto" w:fill="F7FDFF"/>
          </w:tcPr>
          <w:p w14:paraId="67D2F500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140.73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</w:rPr>
              <w:t>3.00</w:t>
            </w:r>
          </w:p>
        </w:tc>
        <w:tc>
          <w:tcPr>
            <w:tcW w:w="1444" w:type="dxa"/>
            <w:shd w:val="clear" w:color="auto" w:fill="F7FDFF"/>
          </w:tcPr>
          <w:p w14:paraId="230DE3E8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kern w:val="0"/>
                <w:szCs w:val="21"/>
              </w:rPr>
              <w:t>0.998</w:t>
            </w:r>
          </w:p>
        </w:tc>
      </w:tr>
      <w:tr w:rsidR="00BE699A" w14:paraId="28B01FC3" w14:textId="77777777" w:rsidTr="00206AEE">
        <w:trPr>
          <w:jc w:val="center"/>
        </w:trPr>
        <w:tc>
          <w:tcPr>
            <w:tcW w:w="1276" w:type="dxa"/>
            <w:vMerge/>
            <w:shd w:val="clear" w:color="auto" w:fill="F7FDFF"/>
            <w:vAlign w:val="center"/>
          </w:tcPr>
          <w:p w14:paraId="2EF72774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F7FDFF"/>
            <w:vAlign w:val="center"/>
          </w:tcPr>
          <w:p w14:paraId="5AB16255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/>
                <w:kern w:val="0"/>
                <w:szCs w:val="21"/>
              </w:rPr>
              <w:t>0.7 GPa</w:t>
            </w:r>
          </w:p>
        </w:tc>
        <w:tc>
          <w:tcPr>
            <w:tcW w:w="1843" w:type="dxa"/>
            <w:shd w:val="clear" w:color="auto" w:fill="F7FDFF"/>
            <w:vAlign w:val="center"/>
          </w:tcPr>
          <w:p w14:paraId="0B5D11BB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21.33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0.23</w:t>
            </w:r>
          </w:p>
        </w:tc>
        <w:tc>
          <w:tcPr>
            <w:tcW w:w="1701" w:type="dxa"/>
            <w:shd w:val="clear" w:color="auto" w:fill="F7FDFF"/>
            <w:vAlign w:val="center"/>
          </w:tcPr>
          <w:p w14:paraId="0C7DE9EF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41.58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0.37</w:t>
            </w:r>
          </w:p>
        </w:tc>
        <w:tc>
          <w:tcPr>
            <w:tcW w:w="1417" w:type="dxa"/>
            <w:shd w:val="clear" w:color="auto" w:fill="F7FDFF"/>
            <w:vAlign w:val="center"/>
          </w:tcPr>
          <w:p w14:paraId="558435BD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64.42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0.51</w:t>
            </w:r>
          </w:p>
        </w:tc>
        <w:tc>
          <w:tcPr>
            <w:tcW w:w="1560" w:type="dxa"/>
            <w:shd w:val="clear" w:color="auto" w:fill="F7FDFF"/>
            <w:vAlign w:val="center"/>
          </w:tcPr>
          <w:p w14:paraId="4C0E6B2D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90.20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0.71</w:t>
            </w:r>
          </w:p>
        </w:tc>
        <w:tc>
          <w:tcPr>
            <w:tcW w:w="1705" w:type="dxa"/>
            <w:shd w:val="clear" w:color="auto" w:fill="F7FDFF"/>
            <w:vAlign w:val="center"/>
          </w:tcPr>
          <w:p w14:paraId="60327D2E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121.95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szCs w:val="21"/>
              </w:rPr>
              <w:t>0.96</w:t>
            </w:r>
          </w:p>
        </w:tc>
        <w:tc>
          <w:tcPr>
            <w:tcW w:w="1277" w:type="dxa"/>
            <w:shd w:val="clear" w:color="auto" w:fill="F7FDFF"/>
          </w:tcPr>
          <w:p w14:paraId="0BF933C4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115.15</w:t>
            </w:r>
            <w:r>
              <w:rPr>
                <w:rFonts w:ascii="Times New Roman" w:eastAsia="等线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</w:rPr>
              <w:t>1.90</w:t>
            </w:r>
          </w:p>
        </w:tc>
        <w:tc>
          <w:tcPr>
            <w:tcW w:w="1444" w:type="dxa"/>
            <w:shd w:val="clear" w:color="auto" w:fill="F7FDFF"/>
          </w:tcPr>
          <w:p w14:paraId="7243A8D0" w14:textId="77777777" w:rsidR="00BE699A" w:rsidRDefault="00BE699A">
            <w:pPr>
              <w:widowControl/>
              <w:spacing w:line="300" w:lineRule="auto"/>
              <w:jc w:val="center"/>
              <w:rPr>
                <w:rFonts w:ascii="Times New Roman" w:eastAsia="楷体" w:hAnsi="Times New Roman" w:cs="Times New Roman"/>
                <w:kern w:val="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kern w:val="0"/>
                <w:szCs w:val="21"/>
              </w:rPr>
              <w:t>0.999</w:t>
            </w:r>
          </w:p>
        </w:tc>
      </w:tr>
    </w:tbl>
    <w:p w14:paraId="07BF3A69" w14:textId="77777777" w:rsidR="003300E0" w:rsidRDefault="003300E0">
      <w:pPr>
        <w:widowControl/>
        <w:spacing w:line="360" w:lineRule="auto"/>
        <w:rPr>
          <w:rFonts w:ascii="Times New Roman" w:eastAsia="楷体" w:hAnsi="Times New Roman" w:cs="Times New Roman"/>
          <w:kern w:val="0"/>
          <w:szCs w:val="21"/>
        </w:rPr>
      </w:pPr>
    </w:p>
    <w:p w14:paraId="3403B84A" w14:textId="77777777" w:rsidR="003300E0" w:rsidRDefault="003300E0">
      <w:pPr>
        <w:widowControl/>
        <w:spacing w:line="360" w:lineRule="auto"/>
        <w:rPr>
          <w:rFonts w:ascii="Times New Roman" w:eastAsia="楷体" w:hAnsi="Times New Roman" w:cs="Times New Roman"/>
          <w:kern w:val="0"/>
          <w:szCs w:val="21"/>
        </w:rPr>
        <w:sectPr w:rsidR="003300E0">
          <w:pgSz w:w="16838" w:h="11906" w:orient="landscape"/>
          <w:pgMar w:top="1800" w:right="1440" w:bottom="1800" w:left="1440" w:header="851" w:footer="992" w:gutter="0"/>
          <w:lnNumType w:countBy="1"/>
          <w:cols w:space="425"/>
          <w:docGrid w:type="lines" w:linePitch="312"/>
        </w:sectPr>
      </w:pPr>
    </w:p>
    <w:p w14:paraId="0DC1CE32" w14:textId="77777777" w:rsidR="003300E0" w:rsidRDefault="00000000">
      <w:pPr>
        <w:widowControl/>
        <w:spacing w:line="480" w:lineRule="auto"/>
        <w:rPr>
          <w:rFonts w:ascii="TimesNewRomanPSMT" w:eastAsia="楷体" w:hAnsi="TimesNewRomanPSMT" w:hint="eastAsia"/>
          <w:b/>
          <w:bCs/>
          <w:sz w:val="28"/>
          <w:szCs w:val="28"/>
        </w:rPr>
      </w:pPr>
      <w:bookmarkStart w:id="7" w:name="_Hlk137735727"/>
      <w:r>
        <w:rPr>
          <w:rFonts w:ascii="TimesNewRoman" w:hAnsi="TimesNewRoman"/>
          <w:b/>
          <w:bCs/>
          <w:sz w:val="28"/>
          <w:szCs w:val="28"/>
        </w:rPr>
        <w:lastRenderedPageBreak/>
        <w:t>The potential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parameters of OPLS force field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and boxes </w:t>
      </w:r>
      <w:r>
        <w:rPr>
          <w:rFonts w:ascii="Times New Roman" w:hAnsi="Times New Roman" w:cs="Times New Roman"/>
          <w:b/>
          <w:bCs/>
          <w:sz w:val="28"/>
          <w:szCs w:val="28"/>
        </w:rPr>
        <w:t>in MD simulations</w:t>
      </w:r>
    </w:p>
    <w:bookmarkEnd w:id="7"/>
    <w:p w14:paraId="5F100970" w14:textId="2CB22A8F" w:rsidR="003300E0" w:rsidRDefault="00000000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S</w:t>
      </w:r>
      <w:r w:rsidR="002E579F">
        <w:rPr>
          <w:rFonts w:ascii="Times New Roman" w:hAnsi="Times New Roman" w:cs="Times New Roman" w:hint="eastAsia"/>
          <w:b/>
          <w:bCs/>
          <w:szCs w:val="21"/>
        </w:rPr>
        <w:t>7</w:t>
      </w:r>
      <w:r>
        <w:rPr>
          <w:rFonts w:ascii="Times New Roman" w:hAnsi="Times New Roman" w:cs="Times New Roman"/>
          <w:szCs w:val="21"/>
        </w:rPr>
        <w:t xml:space="preserve"> </w:t>
      </w:r>
      <w:r w:rsidR="00C87B10">
        <w:rPr>
          <w:rFonts w:ascii="Times New Roman" w:hAnsi="Times New Roman" w:cs="Times New Roman" w:hint="eastAsia"/>
          <w:szCs w:val="21"/>
        </w:rPr>
        <w:t xml:space="preserve">Atomic and </w:t>
      </w:r>
      <w:r w:rsidR="002E579F">
        <w:rPr>
          <w:rFonts w:ascii="Times New Roman" w:hAnsi="Times New Roman" w:cs="Times New Roman" w:hint="eastAsia"/>
          <w:szCs w:val="21"/>
        </w:rPr>
        <w:t>io</w:t>
      </w:r>
      <w:r w:rsidR="00C87B10">
        <w:rPr>
          <w:rFonts w:ascii="Times New Roman" w:hAnsi="Times New Roman" w:cs="Times New Roman" w:hint="eastAsia"/>
          <w:szCs w:val="21"/>
        </w:rPr>
        <w:t xml:space="preserve">nic </w:t>
      </w:r>
      <w:r>
        <w:rPr>
          <w:rFonts w:ascii="Times New Roman" w:hAnsi="Times New Roman" w:cs="Times New Roman"/>
          <w:szCs w:val="21"/>
        </w:rPr>
        <w:t>charge</w:t>
      </w:r>
      <w:r w:rsidR="00C87B10">
        <w:rPr>
          <w:rFonts w:ascii="Times New Roman" w:hAnsi="Times New Roman" w:cs="Times New Roman" w:hint="eastAsia"/>
          <w:szCs w:val="21"/>
        </w:rPr>
        <w:t>, mass,</w:t>
      </w:r>
      <w:r>
        <w:rPr>
          <w:rFonts w:ascii="Times New Roman" w:hAnsi="Times New Roman" w:cs="Times New Roman"/>
          <w:szCs w:val="21"/>
        </w:rPr>
        <w:t xml:space="preserve"> and Lennard-Jones parameters for the OPLS</w:t>
      </w:r>
      <w:r>
        <w:rPr>
          <w:rFonts w:ascii="Times New Roman" w:hAnsi="Times New Roman" w:cs="Times New Roman" w:hint="eastAsia"/>
          <w:szCs w:val="21"/>
        </w:rPr>
        <w:t>-AA</w:t>
      </w:r>
      <w:r>
        <w:rPr>
          <w:rFonts w:ascii="Times New Roman" w:hAnsi="Times New Roman" w:cs="Times New Roman"/>
          <w:szCs w:val="21"/>
        </w:rPr>
        <w:t xml:space="preserve"> force field.</w:t>
      </w:r>
    </w:p>
    <w:tbl>
      <w:tblPr>
        <w:tblStyle w:val="ad"/>
        <w:tblW w:w="4822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5"/>
        <w:gridCol w:w="1747"/>
        <w:gridCol w:w="1744"/>
        <w:gridCol w:w="1456"/>
        <w:gridCol w:w="1687"/>
      </w:tblGrid>
      <w:tr w:rsidR="003300E0" w14:paraId="43DDBD97" w14:textId="77777777" w:rsidTr="00D5299F">
        <w:trPr>
          <w:trHeight w:val="155"/>
          <w:jc w:val="center"/>
        </w:trPr>
        <w:tc>
          <w:tcPr>
            <w:tcW w:w="964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546ED26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Atoms</w:t>
            </w:r>
            <w:r>
              <w:rPr>
                <w:rFonts w:ascii="Times New Roman" w:hAnsi="Times New Roman" w:cs="Times New Roman" w:hint="eastAsia"/>
                <w:szCs w:val="21"/>
              </w:rPr>
              <w:t>/Ions</w:t>
            </w:r>
          </w:p>
        </w:tc>
        <w:tc>
          <w:tcPr>
            <w:tcW w:w="1063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D048E05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harge</w:t>
            </w:r>
          </w:p>
        </w:tc>
        <w:tc>
          <w:tcPr>
            <w:tcW w:w="1061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2C906AC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Mass</w:t>
            </w:r>
          </w:p>
        </w:tc>
        <w:tc>
          <w:tcPr>
            <w:tcW w:w="1912" w:type="pct"/>
            <w:gridSpan w:val="2"/>
            <w:tcBorders>
              <w:top w:val="single" w:sz="8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511B871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Lennard-Jones parameters</w:t>
            </w:r>
          </w:p>
        </w:tc>
      </w:tr>
      <w:tr w:rsidR="003300E0" w14:paraId="64B8F8DA" w14:textId="77777777" w:rsidTr="00D5299F">
        <w:trPr>
          <w:trHeight w:val="155"/>
          <w:jc w:val="center"/>
        </w:trPr>
        <w:tc>
          <w:tcPr>
            <w:tcW w:w="964" w:type="pct"/>
            <w:vMerge/>
            <w:tcBorders>
              <w:bottom w:val="single" w:sz="2" w:space="0" w:color="auto"/>
            </w:tcBorders>
            <w:shd w:val="clear" w:color="auto" w:fill="auto"/>
          </w:tcPr>
          <w:p w14:paraId="2CBF220C" w14:textId="77777777" w:rsidR="003300E0" w:rsidRDefault="003300E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3" w:type="pct"/>
            <w:vMerge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3B89F82F" w14:textId="77777777" w:rsidR="003300E0" w:rsidRDefault="003300E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1" w:type="pct"/>
            <w:vMerge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3702E40A" w14:textId="77777777" w:rsidR="003300E0" w:rsidRDefault="003300E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4F3199F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sym w:font="Symbol" w:char="F073"/>
            </w:r>
            <w:r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(Å)</w:t>
            </w:r>
          </w:p>
        </w:tc>
        <w:tc>
          <w:tcPr>
            <w:tcW w:w="1026" w:type="pct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D2A8EE6" w14:textId="77777777" w:rsidR="003300E0" w:rsidRDefault="00000000">
            <w:pPr>
              <w:spacing w:line="300" w:lineRule="auto"/>
              <w:ind w:firstLineChars="50" w:firstLine="105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sym w:font="Symbol" w:char="F065"/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kJ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Cs w:val="21"/>
              </w:rPr>
              <w:t>mol)</w:t>
            </w:r>
          </w:p>
        </w:tc>
      </w:tr>
      <w:tr w:rsidR="003300E0" w14:paraId="773F9518" w14:textId="77777777" w:rsidTr="00D5299F">
        <w:trPr>
          <w:jc w:val="center"/>
        </w:trPr>
        <w:tc>
          <w:tcPr>
            <w:tcW w:w="964" w:type="pct"/>
            <w:shd w:val="clear" w:color="auto" w:fill="auto"/>
          </w:tcPr>
          <w:p w14:paraId="272FA13B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8" w:name="_Hlk96630245"/>
            <w:r>
              <w:rPr>
                <w:rFonts w:ascii="Times New Roman" w:hAnsi="Times New Roman" w:cs="Times New Roman"/>
                <w:szCs w:val="21"/>
              </w:rPr>
              <w:t>Ow</w:t>
            </w:r>
          </w:p>
        </w:tc>
        <w:tc>
          <w:tcPr>
            <w:tcW w:w="1063" w:type="pct"/>
            <w:shd w:val="clear" w:color="auto" w:fill="auto"/>
          </w:tcPr>
          <w:p w14:paraId="69492CB2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-0.8576</w:t>
            </w:r>
          </w:p>
        </w:tc>
        <w:tc>
          <w:tcPr>
            <w:tcW w:w="1061" w:type="pct"/>
            <w:shd w:val="clear" w:color="auto" w:fill="auto"/>
          </w:tcPr>
          <w:p w14:paraId="3744A7D1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15.9994</w:t>
            </w:r>
          </w:p>
        </w:tc>
        <w:tc>
          <w:tcPr>
            <w:tcW w:w="886" w:type="pct"/>
            <w:shd w:val="clear" w:color="auto" w:fill="auto"/>
          </w:tcPr>
          <w:p w14:paraId="5FE6E021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3.1656</w:t>
            </w:r>
          </w:p>
        </w:tc>
        <w:tc>
          <w:tcPr>
            <w:tcW w:w="1026" w:type="pct"/>
            <w:shd w:val="clear" w:color="auto" w:fill="auto"/>
          </w:tcPr>
          <w:p w14:paraId="37313EB6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0.6502</w:t>
            </w:r>
          </w:p>
        </w:tc>
      </w:tr>
      <w:tr w:rsidR="003300E0" w14:paraId="558E41C9" w14:textId="77777777" w:rsidTr="00D5299F">
        <w:trPr>
          <w:jc w:val="center"/>
        </w:trPr>
        <w:tc>
          <w:tcPr>
            <w:tcW w:w="964" w:type="pct"/>
            <w:shd w:val="clear" w:color="auto" w:fill="auto"/>
          </w:tcPr>
          <w:p w14:paraId="5D47B6C6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Hw</w:t>
            </w:r>
          </w:p>
        </w:tc>
        <w:tc>
          <w:tcPr>
            <w:tcW w:w="1063" w:type="pct"/>
            <w:shd w:val="clear" w:color="auto" w:fill="auto"/>
          </w:tcPr>
          <w:p w14:paraId="233BA9EA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+0.4238</w:t>
            </w:r>
          </w:p>
        </w:tc>
        <w:tc>
          <w:tcPr>
            <w:tcW w:w="1061" w:type="pct"/>
            <w:shd w:val="clear" w:color="auto" w:fill="auto"/>
          </w:tcPr>
          <w:p w14:paraId="42F243A2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1.0080</w:t>
            </w:r>
          </w:p>
        </w:tc>
        <w:tc>
          <w:tcPr>
            <w:tcW w:w="886" w:type="pct"/>
            <w:shd w:val="clear" w:color="auto" w:fill="auto"/>
          </w:tcPr>
          <w:p w14:paraId="63197E95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0.0000</w:t>
            </w:r>
          </w:p>
        </w:tc>
        <w:tc>
          <w:tcPr>
            <w:tcW w:w="1026" w:type="pct"/>
            <w:shd w:val="clear" w:color="auto" w:fill="auto"/>
          </w:tcPr>
          <w:p w14:paraId="641A0713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0.0000</w:t>
            </w:r>
          </w:p>
        </w:tc>
      </w:tr>
      <w:tr w:rsidR="003300E0" w14:paraId="0AF7F825" w14:textId="77777777" w:rsidTr="00D5299F">
        <w:trPr>
          <w:jc w:val="center"/>
        </w:trPr>
        <w:tc>
          <w:tcPr>
            <w:tcW w:w="964" w:type="pct"/>
            <w:shd w:val="clear" w:color="auto" w:fill="auto"/>
          </w:tcPr>
          <w:p w14:paraId="4D7EACB6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Li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</w:p>
        </w:tc>
        <w:tc>
          <w:tcPr>
            <w:tcW w:w="1063" w:type="pct"/>
            <w:shd w:val="clear" w:color="auto" w:fill="auto"/>
          </w:tcPr>
          <w:p w14:paraId="0FB4A327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+1.0000</w:t>
            </w:r>
          </w:p>
        </w:tc>
        <w:tc>
          <w:tcPr>
            <w:tcW w:w="1061" w:type="pct"/>
            <w:shd w:val="clear" w:color="auto" w:fill="auto"/>
          </w:tcPr>
          <w:p w14:paraId="1FE3CB43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6.9410</w:t>
            </w:r>
          </w:p>
        </w:tc>
        <w:tc>
          <w:tcPr>
            <w:tcW w:w="886" w:type="pct"/>
            <w:shd w:val="clear" w:color="auto" w:fill="auto"/>
          </w:tcPr>
          <w:p w14:paraId="00F996BF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1.2566</w:t>
            </w:r>
          </w:p>
        </w:tc>
        <w:tc>
          <w:tcPr>
            <w:tcW w:w="1026" w:type="pct"/>
            <w:shd w:val="clear" w:color="auto" w:fill="auto"/>
          </w:tcPr>
          <w:p w14:paraId="0218C2DB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2.6150</w:t>
            </w:r>
          </w:p>
        </w:tc>
      </w:tr>
      <w:tr w:rsidR="003300E0" w14:paraId="34539AAB" w14:textId="77777777" w:rsidTr="00D5299F">
        <w:trPr>
          <w:jc w:val="center"/>
        </w:trPr>
        <w:tc>
          <w:tcPr>
            <w:tcW w:w="964" w:type="pct"/>
            <w:shd w:val="clear" w:color="auto" w:fill="auto"/>
          </w:tcPr>
          <w:p w14:paraId="65F76556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</w:p>
        </w:tc>
        <w:tc>
          <w:tcPr>
            <w:tcW w:w="1063" w:type="pct"/>
            <w:shd w:val="clear" w:color="auto" w:fill="auto"/>
          </w:tcPr>
          <w:p w14:paraId="5EF78727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85</w:t>
            </w:r>
            <w:r>
              <w:rPr>
                <w:rFonts w:ascii="Times New Roman" w:hAnsi="Times New Roman" w:cs="Times New Roman"/>
                <w:szCs w:val="21"/>
              </w:rPr>
              <w:t>00</w:t>
            </w:r>
          </w:p>
        </w:tc>
        <w:tc>
          <w:tcPr>
            <w:tcW w:w="1061" w:type="pct"/>
            <w:shd w:val="clear" w:color="auto" w:fill="auto"/>
          </w:tcPr>
          <w:p w14:paraId="5908CE04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22.9900</w:t>
            </w:r>
          </w:p>
        </w:tc>
        <w:tc>
          <w:tcPr>
            <w:tcW w:w="886" w:type="pct"/>
            <w:shd w:val="clear" w:color="auto" w:fill="auto"/>
          </w:tcPr>
          <w:p w14:paraId="41D44A0B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3.3305</w:t>
            </w:r>
          </w:p>
        </w:tc>
        <w:tc>
          <w:tcPr>
            <w:tcW w:w="1026" w:type="pct"/>
            <w:shd w:val="clear" w:color="auto" w:fill="auto"/>
          </w:tcPr>
          <w:p w14:paraId="082952A1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0.0116</w:t>
            </w:r>
          </w:p>
        </w:tc>
      </w:tr>
      <w:tr w:rsidR="003300E0" w14:paraId="76181E91" w14:textId="77777777" w:rsidTr="00D5299F">
        <w:trPr>
          <w:jc w:val="center"/>
        </w:trPr>
        <w:tc>
          <w:tcPr>
            <w:tcW w:w="964" w:type="pct"/>
            <w:shd w:val="clear" w:color="auto" w:fill="auto"/>
          </w:tcPr>
          <w:p w14:paraId="06616419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</w:p>
        </w:tc>
        <w:tc>
          <w:tcPr>
            <w:tcW w:w="1063" w:type="pct"/>
            <w:shd w:val="clear" w:color="auto" w:fill="auto"/>
          </w:tcPr>
          <w:p w14:paraId="6149BB9E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85</w:t>
            </w:r>
            <w:r>
              <w:rPr>
                <w:rFonts w:ascii="Times New Roman" w:hAnsi="Times New Roman" w:cs="Times New Roman"/>
                <w:szCs w:val="21"/>
              </w:rPr>
              <w:t>00</w:t>
            </w:r>
          </w:p>
        </w:tc>
        <w:tc>
          <w:tcPr>
            <w:tcW w:w="1061" w:type="pct"/>
            <w:shd w:val="clear" w:color="auto" w:fill="auto"/>
          </w:tcPr>
          <w:p w14:paraId="64AF8080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39.0983</w:t>
            </w:r>
          </w:p>
        </w:tc>
        <w:tc>
          <w:tcPr>
            <w:tcW w:w="886" w:type="pct"/>
            <w:shd w:val="clear" w:color="auto" w:fill="auto"/>
          </w:tcPr>
          <w:p w14:paraId="3BE1A21D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4.9346</w:t>
            </w:r>
          </w:p>
        </w:tc>
        <w:tc>
          <w:tcPr>
            <w:tcW w:w="1026" w:type="pct"/>
            <w:shd w:val="clear" w:color="auto" w:fill="auto"/>
          </w:tcPr>
          <w:p w14:paraId="5A1516CA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0.0014</w:t>
            </w:r>
          </w:p>
        </w:tc>
      </w:tr>
      <w:tr w:rsidR="003300E0" w14:paraId="0E019577" w14:textId="77777777" w:rsidTr="00D5299F">
        <w:trPr>
          <w:jc w:val="center"/>
        </w:trPr>
        <w:tc>
          <w:tcPr>
            <w:tcW w:w="964" w:type="pct"/>
            <w:shd w:val="clear" w:color="auto" w:fill="auto"/>
          </w:tcPr>
          <w:p w14:paraId="1659A30E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Rb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</w:p>
        </w:tc>
        <w:tc>
          <w:tcPr>
            <w:tcW w:w="1063" w:type="pct"/>
            <w:shd w:val="clear" w:color="auto" w:fill="auto"/>
          </w:tcPr>
          <w:p w14:paraId="07D105AA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000</w:t>
            </w:r>
          </w:p>
        </w:tc>
        <w:tc>
          <w:tcPr>
            <w:tcW w:w="1061" w:type="pct"/>
            <w:shd w:val="clear" w:color="auto" w:fill="auto"/>
          </w:tcPr>
          <w:p w14:paraId="78D2F95C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85.4678</w:t>
            </w:r>
          </w:p>
        </w:tc>
        <w:tc>
          <w:tcPr>
            <w:tcW w:w="886" w:type="pct"/>
            <w:shd w:val="clear" w:color="auto" w:fill="auto"/>
          </w:tcPr>
          <w:p w14:paraId="50B53DE0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5.6218</w:t>
            </w:r>
          </w:p>
        </w:tc>
        <w:tc>
          <w:tcPr>
            <w:tcW w:w="1026" w:type="pct"/>
            <w:shd w:val="clear" w:color="auto" w:fill="auto"/>
          </w:tcPr>
          <w:p w14:paraId="5413932A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0.0007</w:t>
            </w:r>
          </w:p>
        </w:tc>
      </w:tr>
      <w:tr w:rsidR="003300E0" w14:paraId="20857A67" w14:textId="77777777" w:rsidTr="00D5299F">
        <w:trPr>
          <w:jc w:val="center"/>
        </w:trPr>
        <w:tc>
          <w:tcPr>
            <w:tcW w:w="964" w:type="pct"/>
            <w:shd w:val="clear" w:color="auto" w:fill="auto"/>
          </w:tcPr>
          <w:p w14:paraId="6DCFBC96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Cs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</w:p>
        </w:tc>
        <w:tc>
          <w:tcPr>
            <w:tcW w:w="1063" w:type="pct"/>
            <w:shd w:val="clear" w:color="auto" w:fill="auto"/>
          </w:tcPr>
          <w:p w14:paraId="5582B5D6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000</w:t>
            </w:r>
          </w:p>
        </w:tc>
        <w:tc>
          <w:tcPr>
            <w:tcW w:w="1061" w:type="pct"/>
            <w:shd w:val="clear" w:color="auto" w:fill="auto"/>
          </w:tcPr>
          <w:p w14:paraId="1286A996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132.9054</w:t>
            </w:r>
          </w:p>
        </w:tc>
        <w:tc>
          <w:tcPr>
            <w:tcW w:w="886" w:type="pct"/>
            <w:shd w:val="clear" w:color="auto" w:fill="auto"/>
          </w:tcPr>
          <w:p w14:paraId="5324A6F9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6.7160</w:t>
            </w:r>
          </w:p>
        </w:tc>
        <w:tc>
          <w:tcPr>
            <w:tcW w:w="1026" w:type="pct"/>
            <w:shd w:val="clear" w:color="auto" w:fill="auto"/>
          </w:tcPr>
          <w:p w14:paraId="4026833C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0.0003</w:t>
            </w:r>
          </w:p>
        </w:tc>
      </w:tr>
      <w:tr w:rsidR="003300E0" w14:paraId="1D281E6A" w14:textId="77777777" w:rsidTr="00D5299F">
        <w:trPr>
          <w:jc w:val="center"/>
        </w:trPr>
        <w:tc>
          <w:tcPr>
            <w:tcW w:w="964" w:type="pct"/>
            <w:tcBorders>
              <w:bottom w:val="single" w:sz="8" w:space="0" w:color="auto"/>
            </w:tcBorders>
            <w:shd w:val="clear" w:color="auto" w:fill="auto"/>
          </w:tcPr>
          <w:p w14:paraId="3BB58095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Cl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-</w:t>
            </w:r>
          </w:p>
        </w:tc>
        <w:tc>
          <w:tcPr>
            <w:tcW w:w="1063" w:type="pct"/>
            <w:tcBorders>
              <w:bottom w:val="single" w:sz="8" w:space="0" w:color="auto"/>
            </w:tcBorders>
            <w:shd w:val="clear" w:color="auto" w:fill="auto"/>
          </w:tcPr>
          <w:p w14:paraId="3D12B2B0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9" w:name="OLE_LINK145"/>
            <w:r>
              <w:rPr>
                <w:rFonts w:ascii="Times New Roman" w:hAnsi="Times New Roman" w:cs="Times New Roman"/>
                <w:szCs w:val="21"/>
              </w:rPr>
              <w:t>-1.0000</w:t>
            </w:r>
            <w:bookmarkEnd w:id="9"/>
            <w:r>
              <w:rPr>
                <w:rFonts w:ascii="Times New Roman" w:hAnsi="Times New Roman" w:cs="Times New Roman" w:hint="eastAsia"/>
                <w:szCs w:val="21"/>
              </w:rPr>
              <w:t>~-0.8000</w:t>
            </w:r>
          </w:p>
        </w:tc>
        <w:tc>
          <w:tcPr>
            <w:tcW w:w="1061" w:type="pct"/>
            <w:tcBorders>
              <w:bottom w:val="single" w:sz="8" w:space="0" w:color="auto"/>
            </w:tcBorders>
            <w:shd w:val="clear" w:color="auto" w:fill="auto"/>
          </w:tcPr>
          <w:p w14:paraId="115DEC9F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35.4530</w:t>
            </w:r>
          </w:p>
        </w:tc>
        <w:tc>
          <w:tcPr>
            <w:tcW w:w="886" w:type="pct"/>
            <w:tcBorders>
              <w:bottom w:val="single" w:sz="8" w:space="0" w:color="auto"/>
            </w:tcBorders>
            <w:shd w:val="clear" w:color="auto" w:fill="auto"/>
          </w:tcPr>
          <w:p w14:paraId="5B4B4BB4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4.4172</w:t>
            </w:r>
          </w:p>
        </w:tc>
        <w:tc>
          <w:tcPr>
            <w:tcW w:w="1026" w:type="pct"/>
            <w:tcBorders>
              <w:bottom w:val="single" w:sz="8" w:space="0" w:color="auto"/>
            </w:tcBorders>
            <w:shd w:val="clear" w:color="auto" w:fill="auto"/>
          </w:tcPr>
          <w:p w14:paraId="72A41E37" w14:textId="77777777" w:rsidR="003300E0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0.4928</w:t>
            </w:r>
          </w:p>
        </w:tc>
      </w:tr>
    </w:tbl>
    <w:bookmarkEnd w:id="8"/>
    <w:p w14:paraId="1BF88EF0" w14:textId="5BCEAD3C" w:rsidR="003300E0" w:rsidRDefault="00000000">
      <w:pPr>
        <w:widowControl/>
        <w:spacing w:line="360" w:lineRule="auto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 w:hint="eastAsia"/>
          <w:kern w:val="0"/>
          <w:szCs w:val="21"/>
        </w:rPr>
        <w:t xml:space="preserve">*The charge of </w:t>
      </w:r>
      <w:r>
        <w:rPr>
          <w:rFonts w:ascii="Times New Roman" w:hAnsi="Times New Roman" w:cs="Times New Roman"/>
          <w:szCs w:val="21"/>
        </w:rPr>
        <w:t>Cl</w:t>
      </w:r>
      <w:r>
        <w:rPr>
          <w:rFonts w:ascii="Times New Roman" w:hAnsi="Times New Roman" w:cs="Times New Roman"/>
          <w:szCs w:val="21"/>
          <w:vertAlign w:val="superscript"/>
        </w:rPr>
        <w:t>-</w:t>
      </w:r>
      <w:r>
        <w:rPr>
          <w:rFonts w:ascii="Times New Roman" w:hAnsi="Times New Roman" w:cs="Times New Roman" w:hint="eastAsia"/>
          <w:szCs w:val="21"/>
        </w:rPr>
        <w:t xml:space="preserve"> changes according </w:t>
      </w:r>
      <w:r>
        <w:rPr>
          <w:rFonts w:ascii="Times New Roman" w:hAnsi="Times New Roman" w:cs="Times New Roman" w:hint="eastAsia"/>
          <w:kern w:val="0"/>
          <w:szCs w:val="21"/>
        </w:rPr>
        <w:t>to that of cations.</w:t>
      </w:r>
    </w:p>
    <w:p w14:paraId="29905CB0" w14:textId="63659372" w:rsidR="003300E0" w:rsidRDefault="00422B34">
      <w:pPr>
        <w:widowControl/>
        <w:spacing w:line="360" w:lineRule="auto"/>
        <w:jc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noProof/>
          <w:kern w:val="0"/>
          <w:szCs w:val="21"/>
        </w:rPr>
        <w:drawing>
          <wp:inline distT="0" distB="0" distL="0" distR="0" wp14:anchorId="7F6A0824" wp14:editId="7760967E">
            <wp:extent cx="5220000" cy="3612609"/>
            <wp:effectExtent l="0" t="0" r="0" b="6985"/>
            <wp:docPr id="206120840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7" t="1146"/>
                    <a:stretch/>
                  </pic:blipFill>
                  <pic:spPr bwMode="auto">
                    <a:xfrm>
                      <a:off x="0" y="0"/>
                      <a:ext cx="5220000" cy="3612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409B10" w14:textId="38A00F92" w:rsidR="003300E0" w:rsidRDefault="00000000">
      <w:pPr>
        <w:widowControl/>
        <w:spacing w:line="360" w:lineRule="auto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eastAsia="楷体" w:hAnsi="Times New Roman" w:cs="Times New Roman"/>
          <w:b/>
          <w:bCs/>
          <w:kern w:val="0"/>
        </w:rPr>
        <w:t xml:space="preserve">Fig. </w:t>
      </w:r>
      <w:r>
        <w:rPr>
          <w:rFonts w:ascii="Times New Roman" w:eastAsia="楷体" w:hAnsi="Times New Roman" w:cs="Times New Roman" w:hint="eastAsia"/>
          <w:b/>
          <w:bCs/>
          <w:kern w:val="0"/>
        </w:rPr>
        <w:t>S</w:t>
      </w:r>
      <w:r w:rsidR="00797386">
        <w:rPr>
          <w:rFonts w:ascii="Times New Roman" w:eastAsia="楷体" w:hAnsi="Times New Roman" w:cs="Times New Roman" w:hint="eastAsia"/>
          <w:b/>
          <w:bCs/>
          <w:kern w:val="0"/>
        </w:rPr>
        <w:t>7</w:t>
      </w:r>
      <w:r w:rsidRPr="00D31B75">
        <w:rPr>
          <w:rFonts w:ascii="Times New Roman" w:eastAsia="楷体" w:hAnsi="Times New Roman" w:cs="Times New Roman"/>
          <w:b/>
          <w:bCs/>
          <w:kern w:val="0"/>
        </w:rPr>
        <w:t xml:space="preserve"> </w:t>
      </w:r>
      <w:r w:rsidRPr="00D31B75">
        <w:rPr>
          <w:rFonts w:ascii="Times New Roman" w:hAnsi="Times New Roman" w:cs="Times New Roman"/>
          <w:b/>
          <w:bCs/>
          <w:szCs w:val="21"/>
        </w:rPr>
        <w:t>MD simulation</w:t>
      </w:r>
      <w:r w:rsidRPr="00D31B75">
        <w:rPr>
          <w:rFonts w:ascii="Times New Roman" w:hAnsi="Times New Roman" w:cs="Times New Roman" w:hint="eastAsia"/>
          <w:b/>
          <w:bCs/>
          <w:szCs w:val="21"/>
        </w:rPr>
        <w:t xml:space="preserve"> boxes.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a, c, e, g, and i</w:t>
      </w:r>
      <w:r>
        <w:rPr>
          <w:rFonts w:ascii="Times New Roman" w:hAnsi="Times New Roman" w:cs="Times New Roman" w:hint="eastAsia"/>
          <w:szCs w:val="21"/>
        </w:rPr>
        <w:t xml:space="preserve"> are LiCl, NaCl, KCl, RbCl, and CsCl aqueous solutions at 0.1 MPa. </w:t>
      </w:r>
      <w:r>
        <w:rPr>
          <w:rFonts w:ascii="Times New Roman" w:hAnsi="Times New Roman" w:cs="Times New Roman" w:hint="eastAsia"/>
          <w:b/>
          <w:bCs/>
          <w:szCs w:val="21"/>
        </w:rPr>
        <w:t>b, d, f, h, and j</w:t>
      </w:r>
      <w:r>
        <w:rPr>
          <w:rFonts w:ascii="Times New Roman" w:hAnsi="Times New Roman" w:cs="Times New Roman" w:hint="eastAsia"/>
          <w:szCs w:val="21"/>
        </w:rPr>
        <w:t xml:space="preserve"> are LiCl, NaCl, KCl, RbCl, and CsCl aqueous solutions at 0.7 GPa.</w:t>
      </w:r>
    </w:p>
    <w:p w14:paraId="23898776" w14:textId="77777777" w:rsidR="003300E0" w:rsidRDefault="00000000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R</w:t>
      </w:r>
      <w:r>
        <w:rPr>
          <w:rFonts w:ascii="Times New Roman" w:hAnsi="Times New Roman" w:cs="Times New Roman"/>
          <w:b/>
          <w:bCs/>
          <w:sz w:val="28"/>
          <w:szCs w:val="28"/>
        </w:rPr>
        <w:t>eferences:</w:t>
      </w:r>
    </w:p>
    <w:p w14:paraId="6E1E7AC1" w14:textId="492D7AA1" w:rsidR="003300E0" w:rsidRDefault="00000000" w:rsidP="00D31B75">
      <w:pPr>
        <w:pStyle w:val="EndNoteBibliography"/>
        <w:spacing w:line="360" w:lineRule="auto"/>
        <w:ind w:left="315" w:hangingChars="150" w:hanging="315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1</w:t>
      </w:r>
      <w:r w:rsidR="006D5560">
        <w:rPr>
          <w:rFonts w:ascii="Times New Roman" w:hAnsi="Times New Roman" w:cs="Times New Roman" w:hint="eastAsia"/>
          <w:sz w:val="21"/>
          <w:szCs w:val="21"/>
        </w:rPr>
        <w:t>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Yamaguchi</w:t>
      </w:r>
      <w:r w:rsidR="0016764F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T.</w:t>
      </w:r>
      <w:r w:rsidR="0016764F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Lee</w:t>
      </w:r>
      <w:r w:rsidR="0016764F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K.</w:t>
      </w:r>
      <w:r w:rsidR="0016764F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Yamaguchi</w:t>
      </w:r>
      <w:r w:rsidR="0016764F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M.</w:t>
      </w:r>
      <w:r w:rsidR="0016764F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Fukuyama</w:t>
      </w:r>
      <w:r w:rsidR="0016764F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R.</w:t>
      </w:r>
      <w:r w:rsidR="0016764F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Koji</w:t>
      </w:r>
      <w:r w:rsidR="0016764F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Y. Visualization of </w:t>
      </w:r>
      <w:r w:rsidR="0016764F">
        <w:rPr>
          <w:rFonts w:ascii="Times New Roman" w:hAnsi="Times New Roman" w:cs="Times New Roman" w:hint="eastAsia"/>
          <w:sz w:val="21"/>
          <w:szCs w:val="21"/>
        </w:rPr>
        <w:t>t</w:t>
      </w:r>
      <w:r>
        <w:rPr>
          <w:rFonts w:ascii="Times New Roman" w:hAnsi="Times New Roman" w:cs="Times New Roman"/>
          <w:sz w:val="21"/>
          <w:szCs w:val="21"/>
        </w:rPr>
        <w:t>hree-</w:t>
      </w:r>
      <w:r w:rsidR="0016764F">
        <w:rPr>
          <w:rFonts w:ascii="Times New Roman" w:hAnsi="Times New Roman" w:cs="Times New Roman" w:hint="eastAsia"/>
          <w:sz w:val="21"/>
          <w:szCs w:val="21"/>
        </w:rPr>
        <w:t>d</w:t>
      </w:r>
      <w:r>
        <w:rPr>
          <w:rFonts w:ascii="Times New Roman" w:hAnsi="Times New Roman" w:cs="Times New Roman"/>
          <w:sz w:val="21"/>
          <w:szCs w:val="21"/>
        </w:rPr>
        <w:t xml:space="preserve">imensional </w:t>
      </w:r>
      <w:r w:rsidR="0016764F"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tructure of </w:t>
      </w:r>
      <w:r w:rsidR="0016764F">
        <w:rPr>
          <w:rFonts w:ascii="Times New Roman" w:hAnsi="Times New Roman" w:cs="Times New Roman" w:hint="eastAsia"/>
          <w:sz w:val="21"/>
          <w:szCs w:val="21"/>
        </w:rPr>
        <w:t>m</w:t>
      </w:r>
      <w:r>
        <w:rPr>
          <w:rFonts w:ascii="Times New Roman" w:hAnsi="Times New Roman" w:cs="Times New Roman"/>
          <w:sz w:val="21"/>
          <w:szCs w:val="21"/>
        </w:rPr>
        <w:t xml:space="preserve">agnesium </w:t>
      </w:r>
      <w:r w:rsidR="0016764F">
        <w:rPr>
          <w:rFonts w:ascii="Times New Roman" w:hAnsi="Times New Roman" w:cs="Times New Roman" w:hint="eastAsia"/>
          <w:sz w:val="21"/>
          <w:szCs w:val="21"/>
        </w:rPr>
        <w:t>n</w:t>
      </w:r>
      <w:r>
        <w:rPr>
          <w:rFonts w:ascii="Times New Roman" w:hAnsi="Times New Roman" w:cs="Times New Roman"/>
          <w:sz w:val="21"/>
          <w:szCs w:val="21"/>
        </w:rPr>
        <w:t xml:space="preserve">itrite </w:t>
      </w:r>
      <w:r w:rsidR="0016764F"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olution </w:t>
      </w:r>
      <w:r w:rsidR="0016764F">
        <w:rPr>
          <w:rFonts w:ascii="Times New Roman" w:hAnsi="Times New Roman" w:cs="Times New Roman" w:hint="eastAsia"/>
          <w:sz w:val="21"/>
          <w:szCs w:val="21"/>
        </w:rPr>
        <w:t>c</w:t>
      </w:r>
      <w:r>
        <w:rPr>
          <w:rFonts w:ascii="Times New Roman" w:hAnsi="Times New Roman" w:cs="Times New Roman"/>
          <w:sz w:val="21"/>
          <w:szCs w:val="21"/>
        </w:rPr>
        <w:t xml:space="preserve">aused by Raman </w:t>
      </w:r>
      <w:r w:rsidR="0016764F"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cattering, X-ray </w:t>
      </w:r>
      <w:r w:rsidR="005446C1">
        <w:rPr>
          <w:rFonts w:ascii="Times New Roman" w:hAnsi="Times New Roman" w:cs="Times New Roman" w:hint="eastAsia"/>
          <w:sz w:val="21"/>
          <w:szCs w:val="21"/>
        </w:rPr>
        <w:t>d</w:t>
      </w:r>
      <w:r>
        <w:rPr>
          <w:rFonts w:ascii="Times New Roman" w:hAnsi="Times New Roman" w:cs="Times New Roman"/>
          <w:sz w:val="21"/>
          <w:szCs w:val="21"/>
        </w:rPr>
        <w:t xml:space="preserve">iffraction and </w:t>
      </w:r>
      <w:r w:rsidR="005446C1">
        <w:rPr>
          <w:rFonts w:ascii="Times New Roman" w:hAnsi="Times New Roman" w:cs="Times New Roman" w:hint="eastAsia"/>
          <w:sz w:val="21"/>
          <w:szCs w:val="21"/>
        </w:rPr>
        <w:t>e</w:t>
      </w:r>
      <w:r>
        <w:rPr>
          <w:rFonts w:ascii="Times New Roman" w:hAnsi="Times New Roman" w:cs="Times New Roman"/>
          <w:sz w:val="21"/>
          <w:szCs w:val="21"/>
        </w:rPr>
        <w:t xml:space="preserve">mpirical </w:t>
      </w:r>
      <w:r w:rsidR="005446C1">
        <w:rPr>
          <w:rFonts w:ascii="Times New Roman" w:hAnsi="Times New Roman" w:cs="Times New Roman" w:hint="eastAsia"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otential </w:t>
      </w:r>
      <w:r w:rsidR="005446C1"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tructure </w:t>
      </w:r>
      <w:r w:rsidR="005446C1">
        <w:rPr>
          <w:rFonts w:ascii="Times New Roman" w:hAnsi="Times New Roman" w:cs="Times New Roman" w:hint="eastAsia"/>
          <w:sz w:val="21"/>
          <w:szCs w:val="21"/>
        </w:rPr>
        <w:t>r</w:t>
      </w:r>
      <w:r>
        <w:rPr>
          <w:rFonts w:ascii="Times New Roman" w:hAnsi="Times New Roman" w:cs="Times New Roman"/>
          <w:sz w:val="21"/>
          <w:szCs w:val="21"/>
        </w:rPr>
        <w:t xml:space="preserve">eform </w:t>
      </w:r>
      <w:r w:rsidR="005446C1">
        <w:rPr>
          <w:rFonts w:ascii="Times New Roman" w:hAnsi="Times New Roman" w:cs="Times New Roman" w:hint="eastAsia"/>
          <w:sz w:val="21"/>
          <w:szCs w:val="21"/>
        </w:rPr>
        <w:t>m</w:t>
      </w:r>
      <w:r>
        <w:rPr>
          <w:rFonts w:ascii="Times New Roman" w:hAnsi="Times New Roman" w:cs="Times New Roman"/>
          <w:sz w:val="21"/>
          <w:szCs w:val="21"/>
        </w:rPr>
        <w:t xml:space="preserve">odeling. </w:t>
      </w:r>
      <w:r>
        <w:rPr>
          <w:rFonts w:ascii="Times New Roman" w:hAnsi="Times New Roman" w:cs="Times New Roman"/>
          <w:i/>
          <w:sz w:val="21"/>
          <w:szCs w:val="21"/>
        </w:rPr>
        <w:t>Bunseki. Kagaku.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</w:rPr>
        <w:t>64</w:t>
      </w:r>
      <w:r>
        <w:rPr>
          <w:rFonts w:ascii="Times New Roman" w:hAnsi="Times New Roman" w:cs="Times New Roman"/>
          <w:sz w:val="21"/>
          <w:szCs w:val="21"/>
        </w:rPr>
        <w:t>, 295-308</w:t>
      </w:r>
      <w:r>
        <w:rPr>
          <w:rFonts w:ascii="Times New Roman" w:hAnsi="Times New Roman" w:cs="Times New Roman" w:hint="eastAsia"/>
          <w:sz w:val="21"/>
          <w:szCs w:val="21"/>
        </w:rPr>
        <w:t xml:space="preserve"> (</w:t>
      </w:r>
      <w:r>
        <w:rPr>
          <w:rFonts w:ascii="Times New Roman" w:hAnsi="Times New Roman" w:cs="Times New Roman"/>
          <w:sz w:val="21"/>
          <w:szCs w:val="21"/>
        </w:rPr>
        <w:t>2015</w:t>
      </w:r>
      <w:r>
        <w:rPr>
          <w:rFonts w:ascii="Times New Roman" w:hAnsi="Times New Roman" w:cs="Times New Roman" w:hint="eastAsia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>.</w:t>
      </w:r>
    </w:p>
    <w:p w14:paraId="2258237E" w14:textId="3D933209" w:rsidR="003300E0" w:rsidRDefault="00000000" w:rsidP="00D31B75">
      <w:pPr>
        <w:pStyle w:val="EndNoteBibliography"/>
        <w:spacing w:line="360" w:lineRule="auto"/>
        <w:ind w:left="315" w:hangingChars="150" w:hanging="315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2</w:t>
      </w:r>
      <w:r w:rsidR="006D5560">
        <w:rPr>
          <w:rFonts w:ascii="Times New Roman" w:hAnsi="Times New Roman" w:cs="Times New Roman" w:hint="eastAsia"/>
          <w:sz w:val="21"/>
          <w:szCs w:val="21"/>
        </w:rPr>
        <w:t>.</w:t>
      </w:r>
      <w:r>
        <w:rPr>
          <w:rFonts w:ascii="Times New Roman" w:hAnsi="Times New Roman" w:cs="Times New Roman"/>
          <w:sz w:val="21"/>
          <w:szCs w:val="21"/>
        </w:rPr>
        <w:t xml:space="preserve"> Jorgensen</w:t>
      </w:r>
      <w:r w:rsidR="0016764F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W. L.</w:t>
      </w:r>
      <w:r w:rsidR="0016764F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Maxwell</w:t>
      </w:r>
      <w:r w:rsidR="0016764F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D. S.</w:t>
      </w:r>
      <w:r w:rsidR="0016764F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Tirado-Rives J. Development and </w:t>
      </w:r>
      <w:r w:rsidR="0016764F">
        <w:rPr>
          <w:rFonts w:ascii="Times New Roman" w:hAnsi="Times New Roman" w:cs="Times New Roman" w:hint="eastAsia"/>
          <w:sz w:val="21"/>
          <w:szCs w:val="21"/>
        </w:rPr>
        <w:t>t</w:t>
      </w:r>
      <w:r>
        <w:rPr>
          <w:rFonts w:ascii="Times New Roman" w:hAnsi="Times New Roman" w:cs="Times New Roman"/>
          <w:sz w:val="21"/>
          <w:szCs w:val="21"/>
        </w:rPr>
        <w:t xml:space="preserve">esting of the OPLS </w:t>
      </w:r>
      <w:r w:rsidR="0016764F">
        <w:rPr>
          <w:rFonts w:ascii="Times New Roman" w:hAnsi="Times New Roman" w:cs="Times New Roman" w:hint="eastAsia"/>
          <w:sz w:val="21"/>
          <w:szCs w:val="21"/>
        </w:rPr>
        <w:t>a</w:t>
      </w:r>
      <w:r>
        <w:rPr>
          <w:rFonts w:ascii="Times New Roman" w:hAnsi="Times New Roman" w:cs="Times New Roman"/>
          <w:sz w:val="21"/>
          <w:szCs w:val="21"/>
        </w:rPr>
        <w:t>ll-</w:t>
      </w:r>
      <w:r w:rsidR="0016764F">
        <w:rPr>
          <w:rFonts w:ascii="Times New Roman" w:hAnsi="Times New Roman" w:cs="Times New Roman" w:hint="eastAsia"/>
          <w:sz w:val="21"/>
          <w:szCs w:val="21"/>
        </w:rPr>
        <w:t>a</w:t>
      </w:r>
      <w:r>
        <w:rPr>
          <w:rFonts w:ascii="Times New Roman" w:hAnsi="Times New Roman" w:cs="Times New Roman"/>
          <w:sz w:val="21"/>
          <w:szCs w:val="21"/>
        </w:rPr>
        <w:t xml:space="preserve">tom </w:t>
      </w:r>
      <w:r w:rsidR="0016764F">
        <w:rPr>
          <w:rFonts w:ascii="Times New Roman" w:hAnsi="Times New Roman" w:cs="Times New Roman" w:hint="eastAsia"/>
          <w:sz w:val="21"/>
          <w:szCs w:val="21"/>
        </w:rPr>
        <w:t>f</w:t>
      </w:r>
      <w:r>
        <w:rPr>
          <w:rFonts w:ascii="Times New Roman" w:hAnsi="Times New Roman" w:cs="Times New Roman"/>
          <w:sz w:val="21"/>
          <w:szCs w:val="21"/>
        </w:rPr>
        <w:t xml:space="preserve">orce </w:t>
      </w:r>
      <w:r w:rsidR="0016764F">
        <w:rPr>
          <w:rFonts w:ascii="Times New Roman" w:hAnsi="Times New Roman" w:cs="Times New Roman" w:hint="eastAsia"/>
          <w:sz w:val="21"/>
          <w:szCs w:val="21"/>
        </w:rPr>
        <w:t>f</w:t>
      </w:r>
      <w:r>
        <w:rPr>
          <w:rFonts w:ascii="Times New Roman" w:hAnsi="Times New Roman" w:cs="Times New Roman"/>
          <w:sz w:val="21"/>
          <w:szCs w:val="21"/>
        </w:rPr>
        <w:t xml:space="preserve">ield on </w:t>
      </w:r>
      <w:r w:rsidR="0016764F">
        <w:rPr>
          <w:rFonts w:ascii="Times New Roman" w:hAnsi="Times New Roman" w:cs="Times New Roman" w:hint="eastAsia"/>
          <w:sz w:val="21"/>
          <w:szCs w:val="21"/>
        </w:rPr>
        <w:t>c</w:t>
      </w:r>
      <w:r>
        <w:rPr>
          <w:rFonts w:ascii="Times New Roman" w:hAnsi="Times New Roman" w:cs="Times New Roman"/>
          <w:sz w:val="21"/>
          <w:szCs w:val="21"/>
        </w:rPr>
        <w:t xml:space="preserve">onformational </w:t>
      </w:r>
      <w:r w:rsidR="0016764F">
        <w:rPr>
          <w:rFonts w:ascii="Times New Roman" w:hAnsi="Times New Roman" w:cs="Times New Roman" w:hint="eastAsia"/>
          <w:sz w:val="21"/>
          <w:szCs w:val="21"/>
        </w:rPr>
        <w:t>e</w:t>
      </w:r>
      <w:r>
        <w:rPr>
          <w:rFonts w:ascii="Times New Roman" w:hAnsi="Times New Roman" w:cs="Times New Roman"/>
          <w:sz w:val="21"/>
          <w:szCs w:val="21"/>
        </w:rPr>
        <w:t xml:space="preserve">nergetics and </w:t>
      </w:r>
      <w:r w:rsidR="0016764F">
        <w:rPr>
          <w:rFonts w:ascii="Times New Roman" w:hAnsi="Times New Roman" w:cs="Times New Roman" w:hint="eastAsia"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roperties of </w:t>
      </w:r>
      <w:r w:rsidR="0016764F">
        <w:rPr>
          <w:rFonts w:ascii="Times New Roman" w:hAnsi="Times New Roman" w:cs="Times New Roman" w:hint="eastAsia"/>
          <w:sz w:val="21"/>
          <w:szCs w:val="21"/>
        </w:rPr>
        <w:t>o</w:t>
      </w:r>
      <w:r>
        <w:rPr>
          <w:rFonts w:ascii="Times New Roman" w:hAnsi="Times New Roman" w:cs="Times New Roman"/>
          <w:sz w:val="21"/>
          <w:szCs w:val="21"/>
        </w:rPr>
        <w:t xml:space="preserve">rganic </w:t>
      </w:r>
      <w:r w:rsidR="0016764F">
        <w:rPr>
          <w:rFonts w:ascii="Times New Roman" w:hAnsi="Times New Roman" w:cs="Times New Roman" w:hint="eastAsia"/>
          <w:sz w:val="21"/>
          <w:szCs w:val="21"/>
        </w:rPr>
        <w:t>l</w:t>
      </w:r>
      <w:r>
        <w:rPr>
          <w:rFonts w:ascii="Times New Roman" w:hAnsi="Times New Roman" w:cs="Times New Roman"/>
          <w:sz w:val="21"/>
          <w:szCs w:val="21"/>
        </w:rPr>
        <w:t xml:space="preserve">iquids. </w:t>
      </w:r>
      <w:r>
        <w:rPr>
          <w:rFonts w:ascii="Times New Roman" w:hAnsi="Times New Roman" w:cs="Times New Roman"/>
          <w:i/>
          <w:sz w:val="21"/>
          <w:szCs w:val="21"/>
        </w:rPr>
        <w:t>J. Am. Chem. Soc.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</w:rPr>
        <w:t>118</w:t>
      </w:r>
      <w:r>
        <w:rPr>
          <w:rFonts w:ascii="Times New Roman" w:hAnsi="Times New Roman" w:cs="Times New Roman"/>
          <w:sz w:val="21"/>
          <w:szCs w:val="21"/>
        </w:rPr>
        <w:t>, 11225-11236</w:t>
      </w:r>
      <w:r>
        <w:rPr>
          <w:rFonts w:ascii="Times New Roman" w:hAnsi="Times New Roman" w:cs="Times New Roman" w:hint="eastAsia"/>
          <w:sz w:val="21"/>
          <w:szCs w:val="21"/>
        </w:rPr>
        <w:t xml:space="preserve"> (</w:t>
      </w:r>
      <w:r>
        <w:rPr>
          <w:rFonts w:ascii="Times New Roman" w:hAnsi="Times New Roman" w:cs="Times New Roman"/>
          <w:sz w:val="21"/>
          <w:szCs w:val="21"/>
        </w:rPr>
        <w:t>1996</w:t>
      </w:r>
      <w:r>
        <w:rPr>
          <w:rFonts w:ascii="Times New Roman" w:hAnsi="Times New Roman" w:cs="Times New Roman" w:hint="eastAsia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>.</w:t>
      </w:r>
    </w:p>
    <w:p w14:paraId="2A566979" w14:textId="54873B48" w:rsidR="003300E0" w:rsidRDefault="00000000" w:rsidP="00D31B75">
      <w:pPr>
        <w:pStyle w:val="EndNoteBibliography"/>
        <w:spacing w:line="360" w:lineRule="auto"/>
        <w:ind w:left="315" w:hangingChars="150" w:hanging="315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3</w:t>
      </w:r>
      <w:r w:rsidR="006D5560">
        <w:rPr>
          <w:rFonts w:ascii="Times New Roman" w:hAnsi="Times New Roman" w:cs="Times New Roman" w:hint="eastAsia"/>
          <w:sz w:val="21"/>
          <w:szCs w:val="21"/>
        </w:rPr>
        <w:t>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Mancinelli</w:t>
      </w:r>
      <w:r w:rsidR="00182FAA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R.</w:t>
      </w:r>
      <w:r w:rsidR="00182FAA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Botti</w:t>
      </w:r>
      <w:r w:rsidR="00182FAA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A.</w:t>
      </w:r>
      <w:r w:rsidR="00182FAA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Bruni</w:t>
      </w:r>
      <w:r w:rsidR="00182FAA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F.</w:t>
      </w:r>
      <w:r w:rsidR="00182FAA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Ricci</w:t>
      </w:r>
      <w:r w:rsidR="00182FAA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M. A.</w:t>
      </w:r>
      <w:r w:rsidR="00182FAA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Soper</w:t>
      </w:r>
      <w:r w:rsidR="00182FAA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A. K. Hydration of </w:t>
      </w:r>
      <w:r w:rsidR="00182FAA"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odium, </w:t>
      </w:r>
      <w:r w:rsidR="00182FAA">
        <w:rPr>
          <w:rFonts w:ascii="Times New Roman" w:hAnsi="Times New Roman" w:cs="Times New Roman" w:hint="eastAsia"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otassium, and </w:t>
      </w:r>
      <w:r w:rsidR="00182FAA">
        <w:rPr>
          <w:rFonts w:ascii="Times New Roman" w:hAnsi="Times New Roman" w:cs="Times New Roman" w:hint="eastAsia"/>
          <w:sz w:val="21"/>
          <w:szCs w:val="21"/>
        </w:rPr>
        <w:t>c</w:t>
      </w:r>
      <w:r>
        <w:rPr>
          <w:rFonts w:ascii="Times New Roman" w:hAnsi="Times New Roman" w:cs="Times New Roman"/>
          <w:sz w:val="21"/>
          <w:szCs w:val="21"/>
        </w:rPr>
        <w:t xml:space="preserve">hloride </w:t>
      </w:r>
      <w:r w:rsidR="00182FAA">
        <w:rPr>
          <w:rFonts w:ascii="Times New Roman" w:hAnsi="Times New Roman" w:cs="Times New Roman" w:hint="eastAsia"/>
          <w:sz w:val="21"/>
          <w:szCs w:val="21"/>
        </w:rPr>
        <w:t>i</w:t>
      </w:r>
      <w:r>
        <w:rPr>
          <w:rFonts w:ascii="Times New Roman" w:hAnsi="Times New Roman" w:cs="Times New Roman"/>
          <w:sz w:val="21"/>
          <w:szCs w:val="21"/>
        </w:rPr>
        <w:t xml:space="preserve">ons in </w:t>
      </w:r>
      <w:r w:rsidR="00182FAA"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olution and the </w:t>
      </w:r>
      <w:r w:rsidR="00182FAA">
        <w:rPr>
          <w:rFonts w:ascii="Times New Roman" w:hAnsi="Times New Roman" w:cs="Times New Roman" w:hint="eastAsia"/>
          <w:sz w:val="21"/>
          <w:szCs w:val="21"/>
        </w:rPr>
        <w:t>c</w:t>
      </w:r>
      <w:r>
        <w:rPr>
          <w:rFonts w:ascii="Times New Roman" w:hAnsi="Times New Roman" w:cs="Times New Roman"/>
          <w:sz w:val="21"/>
          <w:szCs w:val="21"/>
        </w:rPr>
        <w:t xml:space="preserve">oncept of </w:t>
      </w:r>
      <w:r w:rsidR="00182FAA"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tructure </w:t>
      </w:r>
      <w:r w:rsidR="00182FAA">
        <w:rPr>
          <w:rFonts w:ascii="Times New Roman" w:hAnsi="Times New Roman" w:cs="Times New Roman" w:hint="eastAsia"/>
          <w:sz w:val="21"/>
          <w:szCs w:val="21"/>
        </w:rPr>
        <w:t>m</w:t>
      </w:r>
      <w:r>
        <w:rPr>
          <w:rFonts w:ascii="Times New Roman" w:hAnsi="Times New Roman" w:cs="Times New Roman"/>
          <w:sz w:val="21"/>
          <w:szCs w:val="21"/>
        </w:rPr>
        <w:t>aker/</w:t>
      </w:r>
      <w:r w:rsidR="00182FAA">
        <w:rPr>
          <w:rFonts w:ascii="Times New Roman" w:hAnsi="Times New Roman" w:cs="Times New Roman" w:hint="eastAsia"/>
          <w:sz w:val="21"/>
          <w:szCs w:val="21"/>
        </w:rPr>
        <w:t>b</w:t>
      </w:r>
      <w:r>
        <w:rPr>
          <w:rFonts w:ascii="Times New Roman" w:hAnsi="Times New Roman" w:cs="Times New Roman"/>
          <w:sz w:val="21"/>
          <w:szCs w:val="21"/>
        </w:rPr>
        <w:t xml:space="preserve">reaker. </w:t>
      </w:r>
      <w:r>
        <w:rPr>
          <w:rFonts w:ascii="Times New Roman" w:hAnsi="Times New Roman" w:cs="Times New Roman"/>
          <w:i/>
          <w:sz w:val="21"/>
          <w:szCs w:val="21"/>
        </w:rPr>
        <w:t>J. Phys. Chem. B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</w:rPr>
        <w:t>111</w:t>
      </w:r>
      <w:r>
        <w:rPr>
          <w:rFonts w:ascii="Times New Roman" w:hAnsi="Times New Roman" w:cs="Times New Roman"/>
          <w:sz w:val="21"/>
          <w:szCs w:val="21"/>
        </w:rPr>
        <w:t>, 13570-13577</w:t>
      </w:r>
      <w:r>
        <w:rPr>
          <w:rFonts w:ascii="Times New Roman" w:hAnsi="Times New Roman" w:cs="Times New Roman" w:hint="eastAsia"/>
          <w:sz w:val="21"/>
          <w:szCs w:val="21"/>
        </w:rPr>
        <w:t xml:space="preserve"> (</w:t>
      </w:r>
      <w:r>
        <w:rPr>
          <w:rFonts w:ascii="Times New Roman" w:hAnsi="Times New Roman" w:cs="Times New Roman"/>
          <w:sz w:val="21"/>
          <w:szCs w:val="21"/>
        </w:rPr>
        <w:t>2007</w:t>
      </w:r>
      <w:r>
        <w:rPr>
          <w:rFonts w:ascii="Times New Roman" w:hAnsi="Times New Roman" w:cs="Times New Roman" w:hint="eastAsia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>.</w:t>
      </w:r>
    </w:p>
    <w:p w14:paraId="5019127C" w14:textId="57B4F09E" w:rsidR="003300E0" w:rsidRDefault="00000000" w:rsidP="00D31B75">
      <w:pPr>
        <w:pStyle w:val="EndNoteBibliography"/>
        <w:spacing w:line="360" w:lineRule="auto"/>
        <w:ind w:left="315" w:hangingChars="150" w:hanging="315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4</w:t>
      </w:r>
      <w:r w:rsidR="006D5560">
        <w:rPr>
          <w:rFonts w:ascii="Times New Roman" w:hAnsi="Times New Roman" w:cs="Times New Roman" w:hint="eastAsia"/>
          <w:sz w:val="21"/>
          <w:szCs w:val="21"/>
        </w:rPr>
        <w:t>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Koneshan</w:t>
      </w:r>
      <w:r w:rsidR="002C0EEB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S.</w:t>
      </w:r>
      <w:r w:rsidR="002C0EEB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Rasaiah</w:t>
      </w:r>
      <w:r w:rsidR="002C0EEB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J. C.</w:t>
      </w:r>
      <w:r w:rsidR="002C0EEB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Lynden-Bell</w:t>
      </w:r>
      <w:r w:rsidR="002C0EEB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R. M.</w:t>
      </w:r>
      <w:r w:rsidR="002C0EEB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Lee S. H. Solvent </w:t>
      </w:r>
      <w:r w:rsidR="002C0EEB"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tructure, </w:t>
      </w:r>
      <w:r w:rsidR="002C0EEB">
        <w:rPr>
          <w:rFonts w:ascii="Times New Roman" w:hAnsi="Times New Roman" w:cs="Times New Roman" w:hint="eastAsia"/>
          <w:sz w:val="21"/>
          <w:szCs w:val="21"/>
        </w:rPr>
        <w:t>d</w:t>
      </w:r>
      <w:r>
        <w:rPr>
          <w:rFonts w:ascii="Times New Roman" w:hAnsi="Times New Roman" w:cs="Times New Roman"/>
          <w:sz w:val="21"/>
          <w:szCs w:val="21"/>
        </w:rPr>
        <w:t xml:space="preserve">ynamics, and </w:t>
      </w:r>
      <w:r w:rsidR="002C0EEB">
        <w:rPr>
          <w:rFonts w:ascii="Times New Roman" w:hAnsi="Times New Roman" w:cs="Times New Roman" w:hint="eastAsia"/>
          <w:sz w:val="21"/>
          <w:szCs w:val="21"/>
        </w:rPr>
        <w:t>i</w:t>
      </w:r>
      <w:r>
        <w:rPr>
          <w:rFonts w:ascii="Times New Roman" w:hAnsi="Times New Roman" w:cs="Times New Roman"/>
          <w:sz w:val="21"/>
          <w:szCs w:val="21"/>
        </w:rPr>
        <w:t xml:space="preserve">on </w:t>
      </w:r>
      <w:r w:rsidR="002C0EEB">
        <w:rPr>
          <w:rFonts w:ascii="Times New Roman" w:hAnsi="Times New Roman" w:cs="Times New Roman" w:hint="eastAsia"/>
          <w:sz w:val="21"/>
          <w:szCs w:val="21"/>
        </w:rPr>
        <w:t>m</w:t>
      </w:r>
      <w:r>
        <w:rPr>
          <w:rFonts w:ascii="Times New Roman" w:hAnsi="Times New Roman" w:cs="Times New Roman"/>
          <w:sz w:val="21"/>
          <w:szCs w:val="21"/>
        </w:rPr>
        <w:t xml:space="preserve">obility in </w:t>
      </w:r>
      <w:r w:rsidR="002C0EEB">
        <w:rPr>
          <w:rFonts w:ascii="Times New Roman" w:hAnsi="Times New Roman" w:cs="Times New Roman" w:hint="eastAsia"/>
          <w:sz w:val="21"/>
          <w:szCs w:val="21"/>
        </w:rPr>
        <w:t>a</w:t>
      </w:r>
      <w:r>
        <w:rPr>
          <w:rFonts w:ascii="Times New Roman" w:hAnsi="Times New Roman" w:cs="Times New Roman"/>
          <w:sz w:val="21"/>
          <w:szCs w:val="21"/>
        </w:rPr>
        <w:t xml:space="preserve">queous </w:t>
      </w:r>
      <w:r w:rsidR="002C0EEB"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olutions at 25°C. </w:t>
      </w:r>
      <w:r>
        <w:rPr>
          <w:rFonts w:ascii="Times New Roman" w:hAnsi="Times New Roman" w:cs="Times New Roman"/>
          <w:i/>
          <w:sz w:val="21"/>
          <w:szCs w:val="21"/>
        </w:rPr>
        <w:t xml:space="preserve">J. Phys. Chem. B </w:t>
      </w:r>
      <w:r>
        <w:rPr>
          <w:rFonts w:ascii="Times New Roman" w:hAnsi="Times New Roman" w:cs="Times New Roman"/>
          <w:b/>
          <w:sz w:val="21"/>
          <w:szCs w:val="21"/>
        </w:rPr>
        <w:t>102</w:t>
      </w:r>
      <w:r>
        <w:rPr>
          <w:rFonts w:ascii="Times New Roman" w:hAnsi="Times New Roman" w:cs="Times New Roman"/>
          <w:sz w:val="21"/>
          <w:szCs w:val="21"/>
        </w:rPr>
        <w:t>, 4193-4204</w:t>
      </w:r>
      <w:r>
        <w:rPr>
          <w:rFonts w:ascii="Times New Roman" w:hAnsi="Times New Roman" w:cs="Times New Roman" w:hint="eastAsia"/>
          <w:sz w:val="21"/>
          <w:szCs w:val="21"/>
        </w:rPr>
        <w:t xml:space="preserve"> (</w:t>
      </w:r>
      <w:r>
        <w:rPr>
          <w:rFonts w:ascii="Times New Roman" w:hAnsi="Times New Roman" w:cs="Times New Roman"/>
          <w:sz w:val="21"/>
          <w:szCs w:val="21"/>
        </w:rPr>
        <w:t>1998</w:t>
      </w:r>
      <w:r>
        <w:rPr>
          <w:rFonts w:ascii="Times New Roman" w:hAnsi="Times New Roman" w:cs="Times New Roman" w:hint="eastAsia"/>
          <w:bCs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>.</w:t>
      </w:r>
    </w:p>
    <w:p w14:paraId="6CE6FC7B" w14:textId="4FDC1A92" w:rsidR="003300E0" w:rsidRDefault="00000000" w:rsidP="00D31B75">
      <w:pPr>
        <w:pStyle w:val="EndNoteBibliography"/>
        <w:spacing w:line="360" w:lineRule="auto"/>
        <w:ind w:left="315" w:hangingChars="150" w:hanging="315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5</w:t>
      </w:r>
      <w:r w:rsidR="006D5560">
        <w:rPr>
          <w:rFonts w:ascii="Times New Roman" w:hAnsi="Times New Roman" w:cs="Times New Roman" w:hint="eastAsia"/>
          <w:sz w:val="21"/>
          <w:szCs w:val="21"/>
        </w:rPr>
        <w:t>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Dang</w:t>
      </w:r>
      <w:r w:rsidR="006D5560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L. X. Mechanism and </w:t>
      </w:r>
      <w:r w:rsidR="00C43008">
        <w:rPr>
          <w:rFonts w:ascii="Times New Roman" w:hAnsi="Times New Roman" w:cs="Times New Roman" w:hint="eastAsia"/>
          <w:sz w:val="21"/>
          <w:szCs w:val="21"/>
        </w:rPr>
        <w:t>t</w:t>
      </w:r>
      <w:r>
        <w:rPr>
          <w:rFonts w:ascii="Times New Roman" w:hAnsi="Times New Roman" w:cs="Times New Roman"/>
          <w:sz w:val="21"/>
          <w:szCs w:val="21"/>
        </w:rPr>
        <w:t xml:space="preserve">hermodynamics of </w:t>
      </w:r>
      <w:r w:rsidR="00C43008">
        <w:rPr>
          <w:rFonts w:ascii="Times New Roman" w:hAnsi="Times New Roman" w:cs="Times New Roman" w:hint="eastAsia"/>
          <w:sz w:val="21"/>
          <w:szCs w:val="21"/>
        </w:rPr>
        <w:t>i</w:t>
      </w:r>
      <w:r>
        <w:rPr>
          <w:rFonts w:ascii="Times New Roman" w:hAnsi="Times New Roman" w:cs="Times New Roman"/>
          <w:sz w:val="21"/>
          <w:szCs w:val="21"/>
        </w:rPr>
        <w:t xml:space="preserve">on </w:t>
      </w:r>
      <w:r w:rsidR="00C43008"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electivity in </w:t>
      </w:r>
      <w:r w:rsidR="00C43008">
        <w:rPr>
          <w:rFonts w:ascii="Times New Roman" w:hAnsi="Times New Roman" w:cs="Times New Roman" w:hint="eastAsia"/>
          <w:sz w:val="21"/>
          <w:szCs w:val="21"/>
        </w:rPr>
        <w:t>a</w:t>
      </w:r>
      <w:r>
        <w:rPr>
          <w:rFonts w:ascii="Times New Roman" w:hAnsi="Times New Roman" w:cs="Times New Roman"/>
          <w:sz w:val="21"/>
          <w:szCs w:val="21"/>
        </w:rPr>
        <w:t xml:space="preserve">queous </w:t>
      </w:r>
      <w:r w:rsidR="00C43008"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>olutions of 18-</w:t>
      </w:r>
      <w:r w:rsidR="00C43008">
        <w:rPr>
          <w:rFonts w:ascii="Times New Roman" w:hAnsi="Times New Roman" w:cs="Times New Roman" w:hint="eastAsia"/>
          <w:sz w:val="21"/>
          <w:szCs w:val="21"/>
        </w:rPr>
        <w:t>c</w:t>
      </w:r>
      <w:r>
        <w:rPr>
          <w:rFonts w:ascii="Times New Roman" w:hAnsi="Times New Roman" w:cs="Times New Roman"/>
          <w:sz w:val="21"/>
          <w:szCs w:val="21"/>
        </w:rPr>
        <w:t xml:space="preserve">rown-6 </w:t>
      </w:r>
      <w:r w:rsidR="00C43008">
        <w:rPr>
          <w:rFonts w:ascii="Times New Roman" w:hAnsi="Times New Roman" w:cs="Times New Roman" w:hint="eastAsia"/>
          <w:sz w:val="21"/>
          <w:szCs w:val="21"/>
        </w:rPr>
        <w:t>e</w:t>
      </w:r>
      <w:r>
        <w:rPr>
          <w:rFonts w:ascii="Times New Roman" w:hAnsi="Times New Roman" w:cs="Times New Roman"/>
          <w:sz w:val="21"/>
          <w:szCs w:val="21"/>
        </w:rPr>
        <w:t xml:space="preserve">ther: </w:t>
      </w:r>
      <w:r w:rsidR="00C43008">
        <w:rPr>
          <w:rFonts w:ascii="Times New Roman" w:hAnsi="Times New Roman" w:cs="Times New Roman" w:hint="eastAsia"/>
          <w:sz w:val="21"/>
          <w:szCs w:val="21"/>
        </w:rPr>
        <w:t>a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C43008">
        <w:rPr>
          <w:rFonts w:ascii="Times New Roman" w:hAnsi="Times New Roman" w:cs="Times New Roman" w:hint="eastAsia"/>
          <w:sz w:val="21"/>
          <w:szCs w:val="21"/>
        </w:rPr>
        <w:t>m</w:t>
      </w:r>
      <w:r>
        <w:rPr>
          <w:rFonts w:ascii="Times New Roman" w:hAnsi="Times New Roman" w:cs="Times New Roman"/>
          <w:sz w:val="21"/>
          <w:szCs w:val="21"/>
        </w:rPr>
        <w:t xml:space="preserve">olecular </w:t>
      </w:r>
      <w:r w:rsidR="00C43008">
        <w:rPr>
          <w:rFonts w:ascii="Times New Roman" w:hAnsi="Times New Roman" w:cs="Times New Roman" w:hint="eastAsia"/>
          <w:sz w:val="21"/>
          <w:szCs w:val="21"/>
        </w:rPr>
        <w:t>d</w:t>
      </w:r>
      <w:r>
        <w:rPr>
          <w:rFonts w:ascii="Times New Roman" w:hAnsi="Times New Roman" w:cs="Times New Roman"/>
          <w:sz w:val="21"/>
          <w:szCs w:val="21"/>
        </w:rPr>
        <w:t xml:space="preserve">ynamics </w:t>
      </w:r>
      <w:r w:rsidR="00C43008"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tudy. </w:t>
      </w:r>
      <w:r>
        <w:rPr>
          <w:rFonts w:ascii="Times New Roman" w:hAnsi="Times New Roman" w:cs="Times New Roman"/>
          <w:i/>
          <w:sz w:val="21"/>
          <w:szCs w:val="21"/>
        </w:rPr>
        <w:t xml:space="preserve">J. Am. Chem. Soc. </w:t>
      </w:r>
      <w:r>
        <w:rPr>
          <w:rFonts w:ascii="Times New Roman" w:hAnsi="Times New Roman" w:cs="Times New Roman"/>
          <w:b/>
          <w:sz w:val="21"/>
          <w:szCs w:val="21"/>
        </w:rPr>
        <w:t>117</w:t>
      </w:r>
      <w:r>
        <w:rPr>
          <w:rFonts w:ascii="Times New Roman" w:hAnsi="Times New Roman" w:cs="Times New Roman"/>
          <w:sz w:val="21"/>
          <w:szCs w:val="21"/>
        </w:rPr>
        <w:t>, 6954-6960</w:t>
      </w:r>
      <w:r>
        <w:rPr>
          <w:rFonts w:ascii="Times New Roman" w:hAnsi="Times New Roman" w:cs="Times New Roman" w:hint="eastAsia"/>
          <w:sz w:val="21"/>
          <w:szCs w:val="21"/>
        </w:rPr>
        <w:t xml:space="preserve"> (</w:t>
      </w:r>
      <w:r>
        <w:rPr>
          <w:rFonts w:ascii="Times New Roman" w:hAnsi="Times New Roman" w:cs="Times New Roman"/>
          <w:sz w:val="21"/>
          <w:szCs w:val="21"/>
        </w:rPr>
        <w:t>1995</w:t>
      </w:r>
      <w:r>
        <w:rPr>
          <w:rFonts w:ascii="Times New Roman" w:hAnsi="Times New Roman" w:cs="Times New Roman" w:hint="eastAsia"/>
          <w:bCs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>.</w:t>
      </w:r>
    </w:p>
    <w:p w14:paraId="7470E7ED" w14:textId="43D7F04A" w:rsidR="003300E0" w:rsidRDefault="00000000" w:rsidP="00D31B75">
      <w:pPr>
        <w:pStyle w:val="EndNoteBibliography"/>
        <w:spacing w:line="360" w:lineRule="auto"/>
        <w:ind w:left="315" w:hangingChars="150" w:hanging="315"/>
        <w:rPr>
          <w:rFonts w:ascii="Times New Roman" w:hAnsi="Times New Roman" w:cs="Times New Roman"/>
          <w:sz w:val="21"/>
          <w:szCs w:val="21"/>
        </w:rPr>
      </w:pPr>
      <w:bookmarkStart w:id="10" w:name="_Hlk129337547"/>
      <w:r>
        <w:rPr>
          <w:rFonts w:ascii="Times New Roman" w:hAnsi="Times New Roman" w:cs="Times New Roman" w:hint="eastAsia"/>
          <w:sz w:val="21"/>
          <w:szCs w:val="21"/>
        </w:rPr>
        <w:t>6</w:t>
      </w:r>
      <w:r w:rsidR="006D5560">
        <w:rPr>
          <w:rFonts w:ascii="Times New Roman" w:hAnsi="Times New Roman" w:cs="Times New Roman" w:hint="eastAsia"/>
          <w:sz w:val="21"/>
          <w:szCs w:val="21"/>
        </w:rPr>
        <w:t>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Soper</w:t>
      </w:r>
      <w:r w:rsidR="006D5560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A. K.</w:t>
      </w:r>
      <w:r w:rsidR="006D5560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Weckstrom</w:t>
      </w:r>
      <w:r w:rsidR="006D5560"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K. Ion </w:t>
      </w:r>
      <w:r w:rsidR="006D5560"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olvation and </w:t>
      </w:r>
      <w:r w:rsidR="006D5560">
        <w:rPr>
          <w:rFonts w:ascii="Times New Roman" w:hAnsi="Times New Roman" w:cs="Times New Roman" w:hint="eastAsia"/>
          <w:sz w:val="21"/>
          <w:szCs w:val="21"/>
        </w:rPr>
        <w:t>w</w:t>
      </w:r>
      <w:r>
        <w:rPr>
          <w:rFonts w:ascii="Times New Roman" w:hAnsi="Times New Roman" w:cs="Times New Roman"/>
          <w:sz w:val="21"/>
          <w:szCs w:val="21"/>
        </w:rPr>
        <w:t xml:space="preserve">ater </w:t>
      </w:r>
      <w:r w:rsidR="006D5560"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tructure in </w:t>
      </w:r>
      <w:r w:rsidR="006D5560">
        <w:rPr>
          <w:rFonts w:ascii="Times New Roman" w:hAnsi="Times New Roman" w:cs="Times New Roman" w:hint="eastAsia"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otassium </w:t>
      </w:r>
      <w:r w:rsidR="006D5560">
        <w:rPr>
          <w:rFonts w:ascii="Times New Roman" w:hAnsi="Times New Roman" w:cs="Times New Roman" w:hint="eastAsia"/>
          <w:sz w:val="21"/>
          <w:szCs w:val="21"/>
        </w:rPr>
        <w:t>h</w:t>
      </w:r>
      <w:r>
        <w:rPr>
          <w:rFonts w:ascii="Times New Roman" w:hAnsi="Times New Roman" w:cs="Times New Roman"/>
          <w:sz w:val="21"/>
          <w:szCs w:val="21"/>
        </w:rPr>
        <w:t xml:space="preserve">alide </w:t>
      </w:r>
      <w:r w:rsidR="006D5560">
        <w:rPr>
          <w:rFonts w:ascii="Times New Roman" w:hAnsi="Times New Roman" w:cs="Times New Roman" w:hint="eastAsia"/>
          <w:sz w:val="21"/>
          <w:szCs w:val="21"/>
        </w:rPr>
        <w:t>a</w:t>
      </w:r>
      <w:r>
        <w:rPr>
          <w:rFonts w:ascii="Times New Roman" w:hAnsi="Times New Roman" w:cs="Times New Roman"/>
          <w:sz w:val="21"/>
          <w:szCs w:val="21"/>
        </w:rPr>
        <w:t xml:space="preserve">queous </w:t>
      </w:r>
      <w:r w:rsidR="006D5560"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olutions. </w:t>
      </w:r>
      <w:r>
        <w:rPr>
          <w:rFonts w:ascii="Times New Roman" w:hAnsi="Times New Roman" w:cs="Times New Roman"/>
          <w:i/>
          <w:sz w:val="21"/>
          <w:szCs w:val="21"/>
        </w:rPr>
        <w:t>Biophys. Chem.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</w:rPr>
        <w:t>124</w:t>
      </w:r>
      <w:r>
        <w:rPr>
          <w:rFonts w:ascii="Times New Roman" w:hAnsi="Times New Roman" w:cs="Times New Roman"/>
          <w:sz w:val="21"/>
          <w:szCs w:val="21"/>
        </w:rPr>
        <w:t>, 180-91</w:t>
      </w:r>
      <w:r>
        <w:rPr>
          <w:rFonts w:ascii="Times New Roman" w:hAnsi="Times New Roman" w:cs="Times New Roman"/>
          <w:i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(</w:t>
      </w:r>
      <w:r>
        <w:rPr>
          <w:rFonts w:ascii="Times New Roman" w:hAnsi="Times New Roman" w:cs="Times New Roman"/>
          <w:sz w:val="21"/>
          <w:szCs w:val="21"/>
        </w:rPr>
        <w:t>2006</w:t>
      </w:r>
      <w:r>
        <w:rPr>
          <w:rFonts w:ascii="Times New Roman" w:hAnsi="Times New Roman" w:cs="Times New Roman" w:hint="eastAsia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>.</w:t>
      </w:r>
      <w:bookmarkEnd w:id="10"/>
    </w:p>
    <w:sectPr w:rsidR="003300E0"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45AFAF" w14:textId="77777777" w:rsidR="00FF2043" w:rsidRDefault="00FF2043">
      <w:pPr>
        <w:rPr>
          <w:rFonts w:hint="eastAsia"/>
        </w:rPr>
      </w:pPr>
      <w:r>
        <w:separator/>
      </w:r>
    </w:p>
  </w:endnote>
  <w:endnote w:type="continuationSeparator" w:id="0">
    <w:p w14:paraId="636CC2D7" w14:textId="77777777" w:rsidR="00FF2043" w:rsidRDefault="00FF204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roman"/>
    <w:pitch w:val="default"/>
  </w:font>
  <w:font w:name="TimesNewRomanPS-ItalicMT">
    <w:altName w:val="Times New Roman"/>
    <w:charset w:val="00"/>
    <w:family w:val="roman"/>
    <w:pitch w:val="default"/>
  </w:font>
  <w:font w:name="AdvOT1ef757c0">
    <w:altName w:val="Cambria"/>
    <w:charset w:val="00"/>
    <w:family w:val="roman"/>
    <w:pitch w:val="default"/>
  </w:font>
  <w:font w:name="AdvTTab7e17fd">
    <w:altName w:val="Cambria"/>
    <w:charset w:val="00"/>
    <w:family w:val="roman"/>
    <w:pitch w:val="default"/>
  </w:font>
  <w:font w:name="AdvOT1ef757c0+20">
    <w:altName w:val="Cambria"/>
    <w:charset w:val="00"/>
    <w:family w:val="roman"/>
    <w:pitch w:val="default"/>
  </w:font>
  <w:font w:name="AdvOT1ef757c0+fb">
    <w:altName w:val="Cambria"/>
    <w:charset w:val="00"/>
    <w:family w:val="roman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">
    <w:altName w:val="Times New Roman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15826598"/>
    </w:sdtPr>
    <w:sdtContent>
      <w:p w14:paraId="6D391BA4" w14:textId="77777777" w:rsidR="003300E0" w:rsidRDefault="00000000">
        <w:pPr>
          <w:pStyle w:val="a7"/>
          <w:jc w:val="center"/>
          <w:rPr>
            <w:rFonts w:hint="eastAsia"/>
          </w:rPr>
        </w:pPr>
        <w:r>
          <w:rPr>
            <w:rFonts w:ascii="Times New Roman" w:hAnsi="Times New Roman" w:cs="Times New Roman"/>
          </w:rPr>
          <w:t>S</w:t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7</w:t>
        </w:r>
        <w:r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B7C1C8" w14:textId="77777777" w:rsidR="00FF2043" w:rsidRDefault="00FF2043">
      <w:pPr>
        <w:rPr>
          <w:rFonts w:hint="eastAsia"/>
        </w:rPr>
      </w:pPr>
      <w:r>
        <w:separator/>
      </w:r>
    </w:p>
  </w:footnote>
  <w:footnote w:type="continuationSeparator" w:id="0">
    <w:p w14:paraId="396CA37F" w14:textId="77777777" w:rsidR="00FF2043" w:rsidRDefault="00FF204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cwNjYxNjGzNDayNDNS0lEKTi0uzszPAykwrgUAEgLZPywAAAA="/>
    <w:docVar w:name="commondata" w:val="eyJoZGlkIjoiZGIzZTMxNWYxZDM4YjZhZjU0YWYyZWVlNTBmZDEwZmEifQ=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A00A6D"/>
    <w:rsid w:val="00000E74"/>
    <w:rsid w:val="00000EB3"/>
    <w:rsid w:val="000030C5"/>
    <w:rsid w:val="00003286"/>
    <w:rsid w:val="00004A51"/>
    <w:rsid w:val="00004ABF"/>
    <w:rsid w:val="00005621"/>
    <w:rsid w:val="00005B3B"/>
    <w:rsid w:val="0000744A"/>
    <w:rsid w:val="00007BDD"/>
    <w:rsid w:val="00010394"/>
    <w:rsid w:val="000115D2"/>
    <w:rsid w:val="00011BFA"/>
    <w:rsid w:val="00011E74"/>
    <w:rsid w:val="000122C4"/>
    <w:rsid w:val="000123B5"/>
    <w:rsid w:val="000135B5"/>
    <w:rsid w:val="000141B8"/>
    <w:rsid w:val="000156CE"/>
    <w:rsid w:val="000156E6"/>
    <w:rsid w:val="00020A04"/>
    <w:rsid w:val="0002133D"/>
    <w:rsid w:val="000229A3"/>
    <w:rsid w:val="00022C65"/>
    <w:rsid w:val="0002392A"/>
    <w:rsid w:val="00025141"/>
    <w:rsid w:val="00027B90"/>
    <w:rsid w:val="00030BED"/>
    <w:rsid w:val="000317BC"/>
    <w:rsid w:val="00032CD8"/>
    <w:rsid w:val="000355B8"/>
    <w:rsid w:val="000366F6"/>
    <w:rsid w:val="00036D5F"/>
    <w:rsid w:val="00036DE2"/>
    <w:rsid w:val="0003738F"/>
    <w:rsid w:val="000377E8"/>
    <w:rsid w:val="00037B22"/>
    <w:rsid w:val="00037D76"/>
    <w:rsid w:val="00041109"/>
    <w:rsid w:val="0004487D"/>
    <w:rsid w:val="000470D8"/>
    <w:rsid w:val="000475E9"/>
    <w:rsid w:val="00050659"/>
    <w:rsid w:val="0005069F"/>
    <w:rsid w:val="00051197"/>
    <w:rsid w:val="000513A0"/>
    <w:rsid w:val="000516C6"/>
    <w:rsid w:val="00052262"/>
    <w:rsid w:val="0005378A"/>
    <w:rsid w:val="00056D80"/>
    <w:rsid w:val="000579D0"/>
    <w:rsid w:val="000617B2"/>
    <w:rsid w:val="000628A4"/>
    <w:rsid w:val="0006343C"/>
    <w:rsid w:val="0006445B"/>
    <w:rsid w:val="000666AC"/>
    <w:rsid w:val="00067A65"/>
    <w:rsid w:val="00070467"/>
    <w:rsid w:val="000732D1"/>
    <w:rsid w:val="00073463"/>
    <w:rsid w:val="0007613C"/>
    <w:rsid w:val="00076C07"/>
    <w:rsid w:val="00076E23"/>
    <w:rsid w:val="00077240"/>
    <w:rsid w:val="000807BD"/>
    <w:rsid w:val="00084D72"/>
    <w:rsid w:val="000852FA"/>
    <w:rsid w:val="0008570B"/>
    <w:rsid w:val="00085E6B"/>
    <w:rsid w:val="0008612F"/>
    <w:rsid w:val="000864AD"/>
    <w:rsid w:val="000865D4"/>
    <w:rsid w:val="00086627"/>
    <w:rsid w:val="00090195"/>
    <w:rsid w:val="00090A05"/>
    <w:rsid w:val="00091FD0"/>
    <w:rsid w:val="00092720"/>
    <w:rsid w:val="00094BB5"/>
    <w:rsid w:val="00096514"/>
    <w:rsid w:val="000968CF"/>
    <w:rsid w:val="00096F65"/>
    <w:rsid w:val="0009742F"/>
    <w:rsid w:val="00097D6A"/>
    <w:rsid w:val="000A03B9"/>
    <w:rsid w:val="000A1B90"/>
    <w:rsid w:val="000A20BB"/>
    <w:rsid w:val="000A20CF"/>
    <w:rsid w:val="000A3249"/>
    <w:rsid w:val="000A6A26"/>
    <w:rsid w:val="000A7715"/>
    <w:rsid w:val="000B0556"/>
    <w:rsid w:val="000B0681"/>
    <w:rsid w:val="000B1E55"/>
    <w:rsid w:val="000B2306"/>
    <w:rsid w:val="000B3407"/>
    <w:rsid w:val="000B3EE7"/>
    <w:rsid w:val="000B3F85"/>
    <w:rsid w:val="000B419C"/>
    <w:rsid w:val="000B4B92"/>
    <w:rsid w:val="000B51AC"/>
    <w:rsid w:val="000B564B"/>
    <w:rsid w:val="000C3A3D"/>
    <w:rsid w:val="000C5798"/>
    <w:rsid w:val="000D01BE"/>
    <w:rsid w:val="000D06F7"/>
    <w:rsid w:val="000E08BF"/>
    <w:rsid w:val="000E1E03"/>
    <w:rsid w:val="000E1E94"/>
    <w:rsid w:val="000E5E8B"/>
    <w:rsid w:val="000E65E8"/>
    <w:rsid w:val="000F0018"/>
    <w:rsid w:val="000F3036"/>
    <w:rsid w:val="000F33A5"/>
    <w:rsid w:val="000F3FDE"/>
    <w:rsid w:val="000F6A32"/>
    <w:rsid w:val="0010110C"/>
    <w:rsid w:val="00104EE0"/>
    <w:rsid w:val="001050C2"/>
    <w:rsid w:val="00105EB5"/>
    <w:rsid w:val="001066CA"/>
    <w:rsid w:val="00106B8A"/>
    <w:rsid w:val="0010737B"/>
    <w:rsid w:val="001140AE"/>
    <w:rsid w:val="00114980"/>
    <w:rsid w:val="00115DA3"/>
    <w:rsid w:val="0011606F"/>
    <w:rsid w:val="001178D0"/>
    <w:rsid w:val="00120F70"/>
    <w:rsid w:val="00124014"/>
    <w:rsid w:val="0012417C"/>
    <w:rsid w:val="001258EA"/>
    <w:rsid w:val="00126000"/>
    <w:rsid w:val="0012609E"/>
    <w:rsid w:val="00127368"/>
    <w:rsid w:val="00130264"/>
    <w:rsid w:val="00130FBB"/>
    <w:rsid w:val="00131136"/>
    <w:rsid w:val="00132B93"/>
    <w:rsid w:val="00133F48"/>
    <w:rsid w:val="00135262"/>
    <w:rsid w:val="0013539A"/>
    <w:rsid w:val="00142B5A"/>
    <w:rsid w:val="001441C4"/>
    <w:rsid w:val="00144F52"/>
    <w:rsid w:val="0014656E"/>
    <w:rsid w:val="00154604"/>
    <w:rsid w:val="00154EDC"/>
    <w:rsid w:val="00154F68"/>
    <w:rsid w:val="0015602C"/>
    <w:rsid w:val="00156B94"/>
    <w:rsid w:val="00157513"/>
    <w:rsid w:val="00162225"/>
    <w:rsid w:val="00164061"/>
    <w:rsid w:val="00164E39"/>
    <w:rsid w:val="00164F86"/>
    <w:rsid w:val="0016764F"/>
    <w:rsid w:val="00167F1D"/>
    <w:rsid w:val="00170E61"/>
    <w:rsid w:val="00170F6D"/>
    <w:rsid w:val="0017220E"/>
    <w:rsid w:val="001726D1"/>
    <w:rsid w:val="001734EA"/>
    <w:rsid w:val="00173883"/>
    <w:rsid w:val="0017476D"/>
    <w:rsid w:val="001759B8"/>
    <w:rsid w:val="0017724D"/>
    <w:rsid w:val="001778B0"/>
    <w:rsid w:val="00180978"/>
    <w:rsid w:val="00182829"/>
    <w:rsid w:val="00182FAA"/>
    <w:rsid w:val="001857DB"/>
    <w:rsid w:val="001872C9"/>
    <w:rsid w:val="0018762B"/>
    <w:rsid w:val="00190672"/>
    <w:rsid w:val="00190995"/>
    <w:rsid w:val="001917F2"/>
    <w:rsid w:val="001931B7"/>
    <w:rsid w:val="001955B2"/>
    <w:rsid w:val="001960B4"/>
    <w:rsid w:val="001A451C"/>
    <w:rsid w:val="001A7A9D"/>
    <w:rsid w:val="001A7DCD"/>
    <w:rsid w:val="001B1177"/>
    <w:rsid w:val="001B266D"/>
    <w:rsid w:val="001B58AC"/>
    <w:rsid w:val="001C0BA3"/>
    <w:rsid w:val="001C2C96"/>
    <w:rsid w:val="001C44B0"/>
    <w:rsid w:val="001D0A44"/>
    <w:rsid w:val="001D18A4"/>
    <w:rsid w:val="001D1ABE"/>
    <w:rsid w:val="001D1B3A"/>
    <w:rsid w:val="001D21F2"/>
    <w:rsid w:val="001D2922"/>
    <w:rsid w:val="001D36AA"/>
    <w:rsid w:val="001D44EB"/>
    <w:rsid w:val="001D4D78"/>
    <w:rsid w:val="001D62A6"/>
    <w:rsid w:val="001D6A4C"/>
    <w:rsid w:val="001D7BED"/>
    <w:rsid w:val="001D7EAD"/>
    <w:rsid w:val="001E1111"/>
    <w:rsid w:val="001E176D"/>
    <w:rsid w:val="001E2E84"/>
    <w:rsid w:val="001E3C05"/>
    <w:rsid w:val="001E53AF"/>
    <w:rsid w:val="001E61EE"/>
    <w:rsid w:val="001F019F"/>
    <w:rsid w:val="001F0350"/>
    <w:rsid w:val="001F1194"/>
    <w:rsid w:val="001F1272"/>
    <w:rsid w:val="001F1A10"/>
    <w:rsid w:val="001F1DC8"/>
    <w:rsid w:val="001F2819"/>
    <w:rsid w:val="001F282D"/>
    <w:rsid w:val="001F7232"/>
    <w:rsid w:val="001F76AB"/>
    <w:rsid w:val="00204A21"/>
    <w:rsid w:val="002058C6"/>
    <w:rsid w:val="00205A43"/>
    <w:rsid w:val="00206867"/>
    <w:rsid w:val="00206AEE"/>
    <w:rsid w:val="002076BC"/>
    <w:rsid w:val="00211BDD"/>
    <w:rsid w:val="002146A4"/>
    <w:rsid w:val="0021651F"/>
    <w:rsid w:val="00217F00"/>
    <w:rsid w:val="00222705"/>
    <w:rsid w:val="002238FF"/>
    <w:rsid w:val="00225F0F"/>
    <w:rsid w:val="002272B4"/>
    <w:rsid w:val="0022771C"/>
    <w:rsid w:val="002318CB"/>
    <w:rsid w:val="002327E2"/>
    <w:rsid w:val="002331EB"/>
    <w:rsid w:val="00233227"/>
    <w:rsid w:val="002346C7"/>
    <w:rsid w:val="00234745"/>
    <w:rsid w:val="00234D88"/>
    <w:rsid w:val="00236807"/>
    <w:rsid w:val="002368EF"/>
    <w:rsid w:val="002376AC"/>
    <w:rsid w:val="00237758"/>
    <w:rsid w:val="002377FF"/>
    <w:rsid w:val="0023788B"/>
    <w:rsid w:val="00241C36"/>
    <w:rsid w:val="002422C5"/>
    <w:rsid w:val="00242ABB"/>
    <w:rsid w:val="0024588F"/>
    <w:rsid w:val="002463F6"/>
    <w:rsid w:val="00247498"/>
    <w:rsid w:val="00250576"/>
    <w:rsid w:val="002507AC"/>
    <w:rsid w:val="00251B20"/>
    <w:rsid w:val="002527DD"/>
    <w:rsid w:val="00252AA8"/>
    <w:rsid w:val="00252B70"/>
    <w:rsid w:val="00256C44"/>
    <w:rsid w:val="00257E28"/>
    <w:rsid w:val="0026113E"/>
    <w:rsid w:val="00261CE7"/>
    <w:rsid w:val="00261D3E"/>
    <w:rsid w:val="00262B5E"/>
    <w:rsid w:val="00262D96"/>
    <w:rsid w:val="00263292"/>
    <w:rsid w:val="00264432"/>
    <w:rsid w:val="002646C8"/>
    <w:rsid w:val="002664FD"/>
    <w:rsid w:val="00266F86"/>
    <w:rsid w:val="0026710B"/>
    <w:rsid w:val="00267362"/>
    <w:rsid w:val="00271416"/>
    <w:rsid w:val="00271506"/>
    <w:rsid w:val="00275191"/>
    <w:rsid w:val="0027733D"/>
    <w:rsid w:val="00281D6C"/>
    <w:rsid w:val="00282835"/>
    <w:rsid w:val="00282E03"/>
    <w:rsid w:val="00283809"/>
    <w:rsid w:val="002846FA"/>
    <w:rsid w:val="00287183"/>
    <w:rsid w:val="002939D4"/>
    <w:rsid w:val="00295B9A"/>
    <w:rsid w:val="002968FC"/>
    <w:rsid w:val="002A19D6"/>
    <w:rsid w:val="002A1F01"/>
    <w:rsid w:val="002A325F"/>
    <w:rsid w:val="002A4AEC"/>
    <w:rsid w:val="002A5180"/>
    <w:rsid w:val="002A6DC8"/>
    <w:rsid w:val="002B4F0D"/>
    <w:rsid w:val="002B5A03"/>
    <w:rsid w:val="002B62B6"/>
    <w:rsid w:val="002B678F"/>
    <w:rsid w:val="002B7669"/>
    <w:rsid w:val="002C0EEB"/>
    <w:rsid w:val="002C1035"/>
    <w:rsid w:val="002C1745"/>
    <w:rsid w:val="002C304B"/>
    <w:rsid w:val="002C5C5C"/>
    <w:rsid w:val="002D069D"/>
    <w:rsid w:val="002D11D4"/>
    <w:rsid w:val="002D14CC"/>
    <w:rsid w:val="002D20EF"/>
    <w:rsid w:val="002D2772"/>
    <w:rsid w:val="002D2FAE"/>
    <w:rsid w:val="002D3259"/>
    <w:rsid w:val="002D5227"/>
    <w:rsid w:val="002E1287"/>
    <w:rsid w:val="002E4A08"/>
    <w:rsid w:val="002E579F"/>
    <w:rsid w:val="002E62ED"/>
    <w:rsid w:val="002E647E"/>
    <w:rsid w:val="002E6584"/>
    <w:rsid w:val="002E65DF"/>
    <w:rsid w:val="002F019D"/>
    <w:rsid w:val="002F0F0F"/>
    <w:rsid w:val="002F1CE8"/>
    <w:rsid w:val="002F2FC5"/>
    <w:rsid w:val="002F452A"/>
    <w:rsid w:val="002F4E17"/>
    <w:rsid w:val="002F66A1"/>
    <w:rsid w:val="002F6DF3"/>
    <w:rsid w:val="002F7444"/>
    <w:rsid w:val="002F7DF8"/>
    <w:rsid w:val="003002ED"/>
    <w:rsid w:val="003003CD"/>
    <w:rsid w:val="00300D66"/>
    <w:rsid w:val="0030131A"/>
    <w:rsid w:val="003028F4"/>
    <w:rsid w:val="00303810"/>
    <w:rsid w:val="0030584B"/>
    <w:rsid w:val="00307244"/>
    <w:rsid w:val="003077FE"/>
    <w:rsid w:val="0031182C"/>
    <w:rsid w:val="003140A9"/>
    <w:rsid w:val="0031495E"/>
    <w:rsid w:val="003153F1"/>
    <w:rsid w:val="0031597B"/>
    <w:rsid w:val="00315ED9"/>
    <w:rsid w:val="00317468"/>
    <w:rsid w:val="00317F59"/>
    <w:rsid w:val="00320E35"/>
    <w:rsid w:val="00323D17"/>
    <w:rsid w:val="00324EF1"/>
    <w:rsid w:val="00325050"/>
    <w:rsid w:val="0032550F"/>
    <w:rsid w:val="00326E2E"/>
    <w:rsid w:val="0032708D"/>
    <w:rsid w:val="0032729C"/>
    <w:rsid w:val="003300E0"/>
    <w:rsid w:val="00330744"/>
    <w:rsid w:val="00330C7B"/>
    <w:rsid w:val="003323E3"/>
    <w:rsid w:val="00332608"/>
    <w:rsid w:val="003353A0"/>
    <w:rsid w:val="00335BCC"/>
    <w:rsid w:val="00340102"/>
    <w:rsid w:val="0034054A"/>
    <w:rsid w:val="003412BF"/>
    <w:rsid w:val="003416D9"/>
    <w:rsid w:val="00341E80"/>
    <w:rsid w:val="00344B13"/>
    <w:rsid w:val="0034509F"/>
    <w:rsid w:val="003469AA"/>
    <w:rsid w:val="003473DA"/>
    <w:rsid w:val="0034745D"/>
    <w:rsid w:val="00350471"/>
    <w:rsid w:val="003515CD"/>
    <w:rsid w:val="00351767"/>
    <w:rsid w:val="00352050"/>
    <w:rsid w:val="003533C6"/>
    <w:rsid w:val="00354D3D"/>
    <w:rsid w:val="00355136"/>
    <w:rsid w:val="003570CC"/>
    <w:rsid w:val="0035717F"/>
    <w:rsid w:val="0035776F"/>
    <w:rsid w:val="00360091"/>
    <w:rsid w:val="00360B04"/>
    <w:rsid w:val="003630A4"/>
    <w:rsid w:val="003642ED"/>
    <w:rsid w:val="00364677"/>
    <w:rsid w:val="00365E37"/>
    <w:rsid w:val="00366B4C"/>
    <w:rsid w:val="003724A4"/>
    <w:rsid w:val="00372B47"/>
    <w:rsid w:val="003749D5"/>
    <w:rsid w:val="00374E14"/>
    <w:rsid w:val="00375045"/>
    <w:rsid w:val="003765B6"/>
    <w:rsid w:val="00376BB5"/>
    <w:rsid w:val="00380EBD"/>
    <w:rsid w:val="00382B9F"/>
    <w:rsid w:val="00383D93"/>
    <w:rsid w:val="00384330"/>
    <w:rsid w:val="00384571"/>
    <w:rsid w:val="00386EF0"/>
    <w:rsid w:val="0039397C"/>
    <w:rsid w:val="00393C5D"/>
    <w:rsid w:val="00393F4E"/>
    <w:rsid w:val="003944F9"/>
    <w:rsid w:val="00394821"/>
    <w:rsid w:val="00395E15"/>
    <w:rsid w:val="00395ECD"/>
    <w:rsid w:val="00397C60"/>
    <w:rsid w:val="003A222F"/>
    <w:rsid w:val="003A386D"/>
    <w:rsid w:val="003A54EF"/>
    <w:rsid w:val="003A7C09"/>
    <w:rsid w:val="003A7D2A"/>
    <w:rsid w:val="003B29EA"/>
    <w:rsid w:val="003B565A"/>
    <w:rsid w:val="003B5F5B"/>
    <w:rsid w:val="003B6740"/>
    <w:rsid w:val="003B766B"/>
    <w:rsid w:val="003C21F3"/>
    <w:rsid w:val="003C3A49"/>
    <w:rsid w:val="003C4078"/>
    <w:rsid w:val="003C58FE"/>
    <w:rsid w:val="003C62B4"/>
    <w:rsid w:val="003D247A"/>
    <w:rsid w:val="003D2585"/>
    <w:rsid w:val="003D3325"/>
    <w:rsid w:val="003D3585"/>
    <w:rsid w:val="003D3D02"/>
    <w:rsid w:val="003D5350"/>
    <w:rsid w:val="003D5F2C"/>
    <w:rsid w:val="003D5F8D"/>
    <w:rsid w:val="003E0B0F"/>
    <w:rsid w:val="003E0B25"/>
    <w:rsid w:val="003E1206"/>
    <w:rsid w:val="003E1AF9"/>
    <w:rsid w:val="003E1CB4"/>
    <w:rsid w:val="003E1CED"/>
    <w:rsid w:val="003E2782"/>
    <w:rsid w:val="003E35C1"/>
    <w:rsid w:val="003E4741"/>
    <w:rsid w:val="003E4D29"/>
    <w:rsid w:val="003E4E65"/>
    <w:rsid w:val="003E6242"/>
    <w:rsid w:val="003E694C"/>
    <w:rsid w:val="003E7716"/>
    <w:rsid w:val="003F045C"/>
    <w:rsid w:val="003F04B2"/>
    <w:rsid w:val="003F0D0D"/>
    <w:rsid w:val="003F1066"/>
    <w:rsid w:val="003F37BA"/>
    <w:rsid w:val="003F4035"/>
    <w:rsid w:val="003F5D79"/>
    <w:rsid w:val="003F672C"/>
    <w:rsid w:val="003F7EBF"/>
    <w:rsid w:val="004000D8"/>
    <w:rsid w:val="00400E76"/>
    <w:rsid w:val="00401901"/>
    <w:rsid w:val="00401DFB"/>
    <w:rsid w:val="00404055"/>
    <w:rsid w:val="004102FF"/>
    <w:rsid w:val="00410AF1"/>
    <w:rsid w:val="00416667"/>
    <w:rsid w:val="004171AC"/>
    <w:rsid w:val="004176AD"/>
    <w:rsid w:val="00420B7A"/>
    <w:rsid w:val="00421495"/>
    <w:rsid w:val="00422B34"/>
    <w:rsid w:val="00423CAC"/>
    <w:rsid w:val="00424033"/>
    <w:rsid w:val="00424778"/>
    <w:rsid w:val="00424A63"/>
    <w:rsid w:val="0042745D"/>
    <w:rsid w:val="00430276"/>
    <w:rsid w:val="004322C2"/>
    <w:rsid w:val="00434A57"/>
    <w:rsid w:val="004421A4"/>
    <w:rsid w:val="004422F6"/>
    <w:rsid w:val="0044279F"/>
    <w:rsid w:val="004430C2"/>
    <w:rsid w:val="0044511B"/>
    <w:rsid w:val="004469CC"/>
    <w:rsid w:val="00451780"/>
    <w:rsid w:val="004538BB"/>
    <w:rsid w:val="0045715D"/>
    <w:rsid w:val="004575CD"/>
    <w:rsid w:val="00460BF0"/>
    <w:rsid w:val="004636EA"/>
    <w:rsid w:val="00463FE3"/>
    <w:rsid w:val="00464ABB"/>
    <w:rsid w:val="0047017D"/>
    <w:rsid w:val="00470A28"/>
    <w:rsid w:val="00470B34"/>
    <w:rsid w:val="0047437F"/>
    <w:rsid w:val="00475EBB"/>
    <w:rsid w:val="0047632D"/>
    <w:rsid w:val="004776EC"/>
    <w:rsid w:val="00481DE0"/>
    <w:rsid w:val="00481FF8"/>
    <w:rsid w:val="0048266E"/>
    <w:rsid w:val="00483B6B"/>
    <w:rsid w:val="00487192"/>
    <w:rsid w:val="00487627"/>
    <w:rsid w:val="00487978"/>
    <w:rsid w:val="00490C16"/>
    <w:rsid w:val="00491EFD"/>
    <w:rsid w:val="00492F59"/>
    <w:rsid w:val="0049453E"/>
    <w:rsid w:val="0049590D"/>
    <w:rsid w:val="00495D4D"/>
    <w:rsid w:val="00497C5B"/>
    <w:rsid w:val="004A1593"/>
    <w:rsid w:val="004A1EE9"/>
    <w:rsid w:val="004A29E2"/>
    <w:rsid w:val="004A2B7C"/>
    <w:rsid w:val="004A47C8"/>
    <w:rsid w:val="004A4972"/>
    <w:rsid w:val="004A6ABE"/>
    <w:rsid w:val="004A7BA5"/>
    <w:rsid w:val="004B004C"/>
    <w:rsid w:val="004B15FF"/>
    <w:rsid w:val="004B4257"/>
    <w:rsid w:val="004B55E5"/>
    <w:rsid w:val="004B79A8"/>
    <w:rsid w:val="004C138E"/>
    <w:rsid w:val="004C5362"/>
    <w:rsid w:val="004C728D"/>
    <w:rsid w:val="004D1675"/>
    <w:rsid w:val="004D274A"/>
    <w:rsid w:val="004D7CAF"/>
    <w:rsid w:val="004E01F8"/>
    <w:rsid w:val="004E0D7F"/>
    <w:rsid w:val="004E122F"/>
    <w:rsid w:val="004E1C06"/>
    <w:rsid w:val="004E1CB7"/>
    <w:rsid w:val="004E3FD5"/>
    <w:rsid w:val="004E72A8"/>
    <w:rsid w:val="004E7E6F"/>
    <w:rsid w:val="004F0D13"/>
    <w:rsid w:val="004F177F"/>
    <w:rsid w:val="004F2E31"/>
    <w:rsid w:val="004F3E4A"/>
    <w:rsid w:val="004F4815"/>
    <w:rsid w:val="004F48BF"/>
    <w:rsid w:val="004F50BF"/>
    <w:rsid w:val="004F5453"/>
    <w:rsid w:val="004F7AE9"/>
    <w:rsid w:val="00503BB1"/>
    <w:rsid w:val="00503E6B"/>
    <w:rsid w:val="00505418"/>
    <w:rsid w:val="00505B36"/>
    <w:rsid w:val="005101BB"/>
    <w:rsid w:val="00510849"/>
    <w:rsid w:val="005111E5"/>
    <w:rsid w:val="005136F2"/>
    <w:rsid w:val="00514BDC"/>
    <w:rsid w:val="005151D9"/>
    <w:rsid w:val="005165E1"/>
    <w:rsid w:val="0051682A"/>
    <w:rsid w:val="00517736"/>
    <w:rsid w:val="00521125"/>
    <w:rsid w:val="00522141"/>
    <w:rsid w:val="00523C2A"/>
    <w:rsid w:val="00525AC0"/>
    <w:rsid w:val="00527473"/>
    <w:rsid w:val="00527AE6"/>
    <w:rsid w:val="005303F9"/>
    <w:rsid w:val="00531508"/>
    <w:rsid w:val="005368F8"/>
    <w:rsid w:val="0054278B"/>
    <w:rsid w:val="00542BC2"/>
    <w:rsid w:val="005432AB"/>
    <w:rsid w:val="005446C1"/>
    <w:rsid w:val="0054536E"/>
    <w:rsid w:val="00545989"/>
    <w:rsid w:val="00545CF8"/>
    <w:rsid w:val="005471D6"/>
    <w:rsid w:val="005511F9"/>
    <w:rsid w:val="00552A9B"/>
    <w:rsid w:val="005538FC"/>
    <w:rsid w:val="00555C59"/>
    <w:rsid w:val="0055783E"/>
    <w:rsid w:val="0056087A"/>
    <w:rsid w:val="0056245E"/>
    <w:rsid w:val="00564130"/>
    <w:rsid w:val="005649F3"/>
    <w:rsid w:val="00565AFB"/>
    <w:rsid w:val="005716C6"/>
    <w:rsid w:val="00572BFF"/>
    <w:rsid w:val="00574125"/>
    <w:rsid w:val="0057467A"/>
    <w:rsid w:val="00575AB3"/>
    <w:rsid w:val="005776AE"/>
    <w:rsid w:val="00581B08"/>
    <w:rsid w:val="00582778"/>
    <w:rsid w:val="00582805"/>
    <w:rsid w:val="00582E33"/>
    <w:rsid w:val="00583EF5"/>
    <w:rsid w:val="00586951"/>
    <w:rsid w:val="00587757"/>
    <w:rsid w:val="00590E32"/>
    <w:rsid w:val="005913AB"/>
    <w:rsid w:val="0059418A"/>
    <w:rsid w:val="005942D3"/>
    <w:rsid w:val="00596650"/>
    <w:rsid w:val="005974E5"/>
    <w:rsid w:val="00597C04"/>
    <w:rsid w:val="00597DE8"/>
    <w:rsid w:val="005A3C88"/>
    <w:rsid w:val="005A4C12"/>
    <w:rsid w:val="005A6021"/>
    <w:rsid w:val="005A6959"/>
    <w:rsid w:val="005A7ECC"/>
    <w:rsid w:val="005B07D0"/>
    <w:rsid w:val="005B0A6D"/>
    <w:rsid w:val="005B0B1C"/>
    <w:rsid w:val="005B2A31"/>
    <w:rsid w:val="005B36E2"/>
    <w:rsid w:val="005B3992"/>
    <w:rsid w:val="005C1808"/>
    <w:rsid w:val="005C4C24"/>
    <w:rsid w:val="005C53CA"/>
    <w:rsid w:val="005D1F02"/>
    <w:rsid w:val="005D28B9"/>
    <w:rsid w:val="005D2E4E"/>
    <w:rsid w:val="005D549C"/>
    <w:rsid w:val="005D5FD6"/>
    <w:rsid w:val="005D70F7"/>
    <w:rsid w:val="005E0A01"/>
    <w:rsid w:val="005E1FAA"/>
    <w:rsid w:val="005E2A1A"/>
    <w:rsid w:val="005E2C7A"/>
    <w:rsid w:val="005E3024"/>
    <w:rsid w:val="005E5E2E"/>
    <w:rsid w:val="005E5E9D"/>
    <w:rsid w:val="005E5F41"/>
    <w:rsid w:val="005E6378"/>
    <w:rsid w:val="005F0985"/>
    <w:rsid w:val="005F3939"/>
    <w:rsid w:val="005F3F7D"/>
    <w:rsid w:val="005F5C91"/>
    <w:rsid w:val="005F6921"/>
    <w:rsid w:val="00600786"/>
    <w:rsid w:val="00600A6E"/>
    <w:rsid w:val="00601620"/>
    <w:rsid w:val="006020F7"/>
    <w:rsid w:val="00606102"/>
    <w:rsid w:val="0061263F"/>
    <w:rsid w:val="00612852"/>
    <w:rsid w:val="00615F79"/>
    <w:rsid w:val="00615FC6"/>
    <w:rsid w:val="00621D7B"/>
    <w:rsid w:val="00624B22"/>
    <w:rsid w:val="00625B0F"/>
    <w:rsid w:val="00625DB0"/>
    <w:rsid w:val="00626229"/>
    <w:rsid w:val="00626841"/>
    <w:rsid w:val="00626DBA"/>
    <w:rsid w:val="00626E72"/>
    <w:rsid w:val="006278AD"/>
    <w:rsid w:val="0063007C"/>
    <w:rsid w:val="006301DD"/>
    <w:rsid w:val="00630E8A"/>
    <w:rsid w:val="0063214F"/>
    <w:rsid w:val="00632A8F"/>
    <w:rsid w:val="00632FAC"/>
    <w:rsid w:val="0063490A"/>
    <w:rsid w:val="00634E6D"/>
    <w:rsid w:val="00635119"/>
    <w:rsid w:val="006368CF"/>
    <w:rsid w:val="006404F3"/>
    <w:rsid w:val="006407DE"/>
    <w:rsid w:val="0064184B"/>
    <w:rsid w:val="006443B3"/>
    <w:rsid w:val="0064568E"/>
    <w:rsid w:val="006466B2"/>
    <w:rsid w:val="00647664"/>
    <w:rsid w:val="00653811"/>
    <w:rsid w:val="00654D34"/>
    <w:rsid w:val="0065585E"/>
    <w:rsid w:val="00656E38"/>
    <w:rsid w:val="00660CDF"/>
    <w:rsid w:val="00661C7A"/>
    <w:rsid w:val="00663656"/>
    <w:rsid w:val="0066415A"/>
    <w:rsid w:val="00664A70"/>
    <w:rsid w:val="00667AB7"/>
    <w:rsid w:val="00673C52"/>
    <w:rsid w:val="0067461B"/>
    <w:rsid w:val="0067540B"/>
    <w:rsid w:val="0067682E"/>
    <w:rsid w:val="0067769E"/>
    <w:rsid w:val="00677859"/>
    <w:rsid w:val="00680777"/>
    <w:rsid w:val="00681700"/>
    <w:rsid w:val="00681B1C"/>
    <w:rsid w:val="006828A5"/>
    <w:rsid w:val="00683D5A"/>
    <w:rsid w:val="0068581F"/>
    <w:rsid w:val="00691037"/>
    <w:rsid w:val="0069192A"/>
    <w:rsid w:val="00691D5C"/>
    <w:rsid w:val="00692F3C"/>
    <w:rsid w:val="006934BB"/>
    <w:rsid w:val="00695944"/>
    <w:rsid w:val="006961B8"/>
    <w:rsid w:val="00697742"/>
    <w:rsid w:val="006A07F1"/>
    <w:rsid w:val="006A1DB6"/>
    <w:rsid w:val="006A2310"/>
    <w:rsid w:val="006A253D"/>
    <w:rsid w:val="006A32AC"/>
    <w:rsid w:val="006A3780"/>
    <w:rsid w:val="006A4814"/>
    <w:rsid w:val="006A6F74"/>
    <w:rsid w:val="006A7F7F"/>
    <w:rsid w:val="006B1E7D"/>
    <w:rsid w:val="006B24F9"/>
    <w:rsid w:val="006B4E3C"/>
    <w:rsid w:val="006B5778"/>
    <w:rsid w:val="006C1BD6"/>
    <w:rsid w:val="006C1ED3"/>
    <w:rsid w:val="006C2820"/>
    <w:rsid w:val="006C2FD1"/>
    <w:rsid w:val="006C39EC"/>
    <w:rsid w:val="006C3B7C"/>
    <w:rsid w:val="006C776B"/>
    <w:rsid w:val="006C7E1C"/>
    <w:rsid w:val="006D2018"/>
    <w:rsid w:val="006D53DD"/>
    <w:rsid w:val="006D5560"/>
    <w:rsid w:val="006D5774"/>
    <w:rsid w:val="006D6F57"/>
    <w:rsid w:val="006E04C0"/>
    <w:rsid w:val="006E06F0"/>
    <w:rsid w:val="006E1985"/>
    <w:rsid w:val="006E3852"/>
    <w:rsid w:val="006E731B"/>
    <w:rsid w:val="006F0137"/>
    <w:rsid w:val="006F0F49"/>
    <w:rsid w:val="006F25E8"/>
    <w:rsid w:val="006F3CA5"/>
    <w:rsid w:val="006F44D7"/>
    <w:rsid w:val="006F4E6E"/>
    <w:rsid w:val="006F6169"/>
    <w:rsid w:val="007001C1"/>
    <w:rsid w:val="00702083"/>
    <w:rsid w:val="0070230F"/>
    <w:rsid w:val="00702489"/>
    <w:rsid w:val="007031AD"/>
    <w:rsid w:val="00703A3C"/>
    <w:rsid w:val="00706AD5"/>
    <w:rsid w:val="00706E9B"/>
    <w:rsid w:val="0070769C"/>
    <w:rsid w:val="00711800"/>
    <w:rsid w:val="00713C75"/>
    <w:rsid w:val="00713F47"/>
    <w:rsid w:val="0071491A"/>
    <w:rsid w:val="0071512D"/>
    <w:rsid w:val="00715B82"/>
    <w:rsid w:val="00717142"/>
    <w:rsid w:val="00717687"/>
    <w:rsid w:val="00722B88"/>
    <w:rsid w:val="007230D4"/>
    <w:rsid w:val="00723892"/>
    <w:rsid w:val="00727E35"/>
    <w:rsid w:val="007319EE"/>
    <w:rsid w:val="007337AC"/>
    <w:rsid w:val="007344B6"/>
    <w:rsid w:val="00734A74"/>
    <w:rsid w:val="007357A6"/>
    <w:rsid w:val="00735C62"/>
    <w:rsid w:val="00735F16"/>
    <w:rsid w:val="0073765B"/>
    <w:rsid w:val="00740735"/>
    <w:rsid w:val="00740F8C"/>
    <w:rsid w:val="0074234F"/>
    <w:rsid w:val="0074451F"/>
    <w:rsid w:val="00745D2E"/>
    <w:rsid w:val="00745DBF"/>
    <w:rsid w:val="0074798F"/>
    <w:rsid w:val="00747CC4"/>
    <w:rsid w:val="00747D28"/>
    <w:rsid w:val="00750262"/>
    <w:rsid w:val="0075070C"/>
    <w:rsid w:val="00751961"/>
    <w:rsid w:val="00751B7C"/>
    <w:rsid w:val="0075294C"/>
    <w:rsid w:val="00753107"/>
    <w:rsid w:val="00753193"/>
    <w:rsid w:val="00754670"/>
    <w:rsid w:val="00754B25"/>
    <w:rsid w:val="00757E79"/>
    <w:rsid w:val="00762D48"/>
    <w:rsid w:val="007643C3"/>
    <w:rsid w:val="007649EE"/>
    <w:rsid w:val="00765481"/>
    <w:rsid w:val="00770922"/>
    <w:rsid w:val="00770AEF"/>
    <w:rsid w:val="0077118C"/>
    <w:rsid w:val="007716D2"/>
    <w:rsid w:val="007739E9"/>
    <w:rsid w:val="007741A2"/>
    <w:rsid w:val="00774D0D"/>
    <w:rsid w:val="007802DD"/>
    <w:rsid w:val="007807FB"/>
    <w:rsid w:val="00781E78"/>
    <w:rsid w:val="00783B69"/>
    <w:rsid w:val="007845D3"/>
    <w:rsid w:val="00785BD0"/>
    <w:rsid w:val="00791251"/>
    <w:rsid w:val="00791A41"/>
    <w:rsid w:val="00794C3B"/>
    <w:rsid w:val="00796499"/>
    <w:rsid w:val="00797166"/>
    <w:rsid w:val="00797386"/>
    <w:rsid w:val="007A4147"/>
    <w:rsid w:val="007A5DAD"/>
    <w:rsid w:val="007A5F94"/>
    <w:rsid w:val="007A626B"/>
    <w:rsid w:val="007A7000"/>
    <w:rsid w:val="007B33BD"/>
    <w:rsid w:val="007B3C55"/>
    <w:rsid w:val="007B3CCD"/>
    <w:rsid w:val="007B443B"/>
    <w:rsid w:val="007C026B"/>
    <w:rsid w:val="007C1C90"/>
    <w:rsid w:val="007C2879"/>
    <w:rsid w:val="007C2AB0"/>
    <w:rsid w:val="007C512B"/>
    <w:rsid w:val="007C56C8"/>
    <w:rsid w:val="007C6C9D"/>
    <w:rsid w:val="007C6FBD"/>
    <w:rsid w:val="007C7102"/>
    <w:rsid w:val="007C78AE"/>
    <w:rsid w:val="007D3A08"/>
    <w:rsid w:val="007D48FF"/>
    <w:rsid w:val="007D628B"/>
    <w:rsid w:val="007D67FF"/>
    <w:rsid w:val="007D6E68"/>
    <w:rsid w:val="007E251C"/>
    <w:rsid w:val="007E2AFE"/>
    <w:rsid w:val="007E4B53"/>
    <w:rsid w:val="007E4D3B"/>
    <w:rsid w:val="007E522E"/>
    <w:rsid w:val="007F18A6"/>
    <w:rsid w:val="007F1B76"/>
    <w:rsid w:val="007F1C3F"/>
    <w:rsid w:val="007F1D8C"/>
    <w:rsid w:val="007F3CD3"/>
    <w:rsid w:val="007F3DA7"/>
    <w:rsid w:val="007F43B5"/>
    <w:rsid w:val="007F5591"/>
    <w:rsid w:val="007F7147"/>
    <w:rsid w:val="007F7771"/>
    <w:rsid w:val="007F7DDA"/>
    <w:rsid w:val="0080101C"/>
    <w:rsid w:val="00801199"/>
    <w:rsid w:val="00801D54"/>
    <w:rsid w:val="00814F31"/>
    <w:rsid w:val="00815D71"/>
    <w:rsid w:val="00816071"/>
    <w:rsid w:val="00816EF2"/>
    <w:rsid w:val="00820697"/>
    <w:rsid w:val="008226F9"/>
    <w:rsid w:val="0082425D"/>
    <w:rsid w:val="00824A93"/>
    <w:rsid w:val="008255FF"/>
    <w:rsid w:val="0083117F"/>
    <w:rsid w:val="00831B25"/>
    <w:rsid w:val="00831BF2"/>
    <w:rsid w:val="008330D2"/>
    <w:rsid w:val="0083564C"/>
    <w:rsid w:val="008359A8"/>
    <w:rsid w:val="00836DBB"/>
    <w:rsid w:val="00837848"/>
    <w:rsid w:val="00837DFC"/>
    <w:rsid w:val="00841104"/>
    <w:rsid w:val="00841E8C"/>
    <w:rsid w:val="008428E1"/>
    <w:rsid w:val="008435BE"/>
    <w:rsid w:val="008461B5"/>
    <w:rsid w:val="0084707E"/>
    <w:rsid w:val="00850BEF"/>
    <w:rsid w:val="00853353"/>
    <w:rsid w:val="00855941"/>
    <w:rsid w:val="00860239"/>
    <w:rsid w:val="0086277A"/>
    <w:rsid w:val="00863A56"/>
    <w:rsid w:val="0086656F"/>
    <w:rsid w:val="008676D8"/>
    <w:rsid w:val="008678B4"/>
    <w:rsid w:val="00867D43"/>
    <w:rsid w:val="008708FE"/>
    <w:rsid w:val="008713F7"/>
    <w:rsid w:val="00872AAD"/>
    <w:rsid w:val="00876D2A"/>
    <w:rsid w:val="00877E65"/>
    <w:rsid w:val="00881093"/>
    <w:rsid w:val="00882EB6"/>
    <w:rsid w:val="00885360"/>
    <w:rsid w:val="00886282"/>
    <w:rsid w:val="0088635A"/>
    <w:rsid w:val="008863B5"/>
    <w:rsid w:val="00886994"/>
    <w:rsid w:val="00891164"/>
    <w:rsid w:val="008921F8"/>
    <w:rsid w:val="008922FC"/>
    <w:rsid w:val="00893A25"/>
    <w:rsid w:val="00893B08"/>
    <w:rsid w:val="0089637E"/>
    <w:rsid w:val="00896577"/>
    <w:rsid w:val="00896B5F"/>
    <w:rsid w:val="00897DDF"/>
    <w:rsid w:val="008A066C"/>
    <w:rsid w:val="008A08CA"/>
    <w:rsid w:val="008A0DA7"/>
    <w:rsid w:val="008A1485"/>
    <w:rsid w:val="008A51A7"/>
    <w:rsid w:val="008A5A23"/>
    <w:rsid w:val="008A5C17"/>
    <w:rsid w:val="008B2463"/>
    <w:rsid w:val="008B5580"/>
    <w:rsid w:val="008B5F4C"/>
    <w:rsid w:val="008C4330"/>
    <w:rsid w:val="008C483B"/>
    <w:rsid w:val="008C4C37"/>
    <w:rsid w:val="008C6868"/>
    <w:rsid w:val="008C68DF"/>
    <w:rsid w:val="008C6D63"/>
    <w:rsid w:val="008C7DA5"/>
    <w:rsid w:val="008D20DA"/>
    <w:rsid w:val="008D2EC4"/>
    <w:rsid w:val="008D4C72"/>
    <w:rsid w:val="008D5006"/>
    <w:rsid w:val="008D5720"/>
    <w:rsid w:val="008D700C"/>
    <w:rsid w:val="008E0E28"/>
    <w:rsid w:val="008E1F0C"/>
    <w:rsid w:val="008E2101"/>
    <w:rsid w:val="008E2D16"/>
    <w:rsid w:val="008E4B42"/>
    <w:rsid w:val="008E4EB4"/>
    <w:rsid w:val="008E5361"/>
    <w:rsid w:val="008E6B9A"/>
    <w:rsid w:val="008E722D"/>
    <w:rsid w:val="008F04F0"/>
    <w:rsid w:val="008F0C9D"/>
    <w:rsid w:val="008F2CCF"/>
    <w:rsid w:val="008F2F17"/>
    <w:rsid w:val="008F3C39"/>
    <w:rsid w:val="008F407E"/>
    <w:rsid w:val="008F4B07"/>
    <w:rsid w:val="008F4D9A"/>
    <w:rsid w:val="008F7037"/>
    <w:rsid w:val="00900E07"/>
    <w:rsid w:val="00901694"/>
    <w:rsid w:val="009035AD"/>
    <w:rsid w:val="00904A37"/>
    <w:rsid w:val="00904F15"/>
    <w:rsid w:val="00906AB3"/>
    <w:rsid w:val="00906FB4"/>
    <w:rsid w:val="009107A1"/>
    <w:rsid w:val="0091281E"/>
    <w:rsid w:val="00913157"/>
    <w:rsid w:val="00914278"/>
    <w:rsid w:val="0091554E"/>
    <w:rsid w:val="0091628E"/>
    <w:rsid w:val="00916FD7"/>
    <w:rsid w:val="00917ACC"/>
    <w:rsid w:val="0092009E"/>
    <w:rsid w:val="00920B71"/>
    <w:rsid w:val="00920D93"/>
    <w:rsid w:val="009221DA"/>
    <w:rsid w:val="0092249E"/>
    <w:rsid w:val="00922743"/>
    <w:rsid w:val="00923D09"/>
    <w:rsid w:val="00927465"/>
    <w:rsid w:val="00930482"/>
    <w:rsid w:val="00931E43"/>
    <w:rsid w:val="009329B8"/>
    <w:rsid w:val="00934A92"/>
    <w:rsid w:val="009374B4"/>
    <w:rsid w:val="0094027F"/>
    <w:rsid w:val="009403FA"/>
    <w:rsid w:val="00940A69"/>
    <w:rsid w:val="009410FB"/>
    <w:rsid w:val="009412D1"/>
    <w:rsid w:val="009429F7"/>
    <w:rsid w:val="0094393A"/>
    <w:rsid w:val="009448A5"/>
    <w:rsid w:val="0095160B"/>
    <w:rsid w:val="00951D1A"/>
    <w:rsid w:val="00953C19"/>
    <w:rsid w:val="00955087"/>
    <w:rsid w:val="00961991"/>
    <w:rsid w:val="00961A02"/>
    <w:rsid w:val="00963759"/>
    <w:rsid w:val="009640A3"/>
    <w:rsid w:val="00964BF7"/>
    <w:rsid w:val="00965023"/>
    <w:rsid w:val="00965A69"/>
    <w:rsid w:val="00966537"/>
    <w:rsid w:val="0096792F"/>
    <w:rsid w:val="00971252"/>
    <w:rsid w:val="00971C9B"/>
    <w:rsid w:val="00971F5D"/>
    <w:rsid w:val="00972654"/>
    <w:rsid w:val="00973D90"/>
    <w:rsid w:val="009740A1"/>
    <w:rsid w:val="009748E3"/>
    <w:rsid w:val="0097498C"/>
    <w:rsid w:val="00975287"/>
    <w:rsid w:val="00980C6F"/>
    <w:rsid w:val="009823AB"/>
    <w:rsid w:val="009832CE"/>
    <w:rsid w:val="00985169"/>
    <w:rsid w:val="009922CB"/>
    <w:rsid w:val="00992820"/>
    <w:rsid w:val="009940E7"/>
    <w:rsid w:val="0099438B"/>
    <w:rsid w:val="00994D3B"/>
    <w:rsid w:val="009970AF"/>
    <w:rsid w:val="009A09A7"/>
    <w:rsid w:val="009A13E8"/>
    <w:rsid w:val="009A2BCB"/>
    <w:rsid w:val="009A6403"/>
    <w:rsid w:val="009A6497"/>
    <w:rsid w:val="009B37FB"/>
    <w:rsid w:val="009B74B3"/>
    <w:rsid w:val="009B759A"/>
    <w:rsid w:val="009C1C2D"/>
    <w:rsid w:val="009C3344"/>
    <w:rsid w:val="009C45D5"/>
    <w:rsid w:val="009C47BC"/>
    <w:rsid w:val="009C58DF"/>
    <w:rsid w:val="009C6175"/>
    <w:rsid w:val="009C6501"/>
    <w:rsid w:val="009C76AD"/>
    <w:rsid w:val="009D2413"/>
    <w:rsid w:val="009D3B30"/>
    <w:rsid w:val="009D4002"/>
    <w:rsid w:val="009D6FEC"/>
    <w:rsid w:val="009D7B79"/>
    <w:rsid w:val="009E0A1B"/>
    <w:rsid w:val="009E22BE"/>
    <w:rsid w:val="009E3945"/>
    <w:rsid w:val="009E4310"/>
    <w:rsid w:val="009E4704"/>
    <w:rsid w:val="009E7722"/>
    <w:rsid w:val="009E7C69"/>
    <w:rsid w:val="009F07AB"/>
    <w:rsid w:val="009F1164"/>
    <w:rsid w:val="009F19D4"/>
    <w:rsid w:val="009F1C91"/>
    <w:rsid w:val="009F47C4"/>
    <w:rsid w:val="009F5DF6"/>
    <w:rsid w:val="009F6175"/>
    <w:rsid w:val="00A00A6D"/>
    <w:rsid w:val="00A00A7C"/>
    <w:rsid w:val="00A0328A"/>
    <w:rsid w:val="00A03EEB"/>
    <w:rsid w:val="00A05A3C"/>
    <w:rsid w:val="00A0643C"/>
    <w:rsid w:val="00A07DF5"/>
    <w:rsid w:val="00A07F7A"/>
    <w:rsid w:val="00A10F46"/>
    <w:rsid w:val="00A11972"/>
    <w:rsid w:val="00A11ADE"/>
    <w:rsid w:val="00A11B6A"/>
    <w:rsid w:val="00A145FC"/>
    <w:rsid w:val="00A15D93"/>
    <w:rsid w:val="00A169DA"/>
    <w:rsid w:val="00A172FD"/>
    <w:rsid w:val="00A2112D"/>
    <w:rsid w:val="00A213EA"/>
    <w:rsid w:val="00A217F7"/>
    <w:rsid w:val="00A22CD8"/>
    <w:rsid w:val="00A23658"/>
    <w:rsid w:val="00A24807"/>
    <w:rsid w:val="00A24930"/>
    <w:rsid w:val="00A24A55"/>
    <w:rsid w:val="00A253D8"/>
    <w:rsid w:val="00A253ED"/>
    <w:rsid w:val="00A3016B"/>
    <w:rsid w:val="00A31038"/>
    <w:rsid w:val="00A31EEE"/>
    <w:rsid w:val="00A320CD"/>
    <w:rsid w:val="00A33891"/>
    <w:rsid w:val="00A33900"/>
    <w:rsid w:val="00A3559B"/>
    <w:rsid w:val="00A3561A"/>
    <w:rsid w:val="00A403CB"/>
    <w:rsid w:val="00A40B72"/>
    <w:rsid w:val="00A41FB4"/>
    <w:rsid w:val="00A4302B"/>
    <w:rsid w:val="00A44927"/>
    <w:rsid w:val="00A44CDE"/>
    <w:rsid w:val="00A4779F"/>
    <w:rsid w:val="00A477C0"/>
    <w:rsid w:val="00A5093D"/>
    <w:rsid w:val="00A513FA"/>
    <w:rsid w:val="00A51D87"/>
    <w:rsid w:val="00A534DD"/>
    <w:rsid w:val="00A54AA7"/>
    <w:rsid w:val="00A54DE3"/>
    <w:rsid w:val="00A572C5"/>
    <w:rsid w:val="00A620F4"/>
    <w:rsid w:val="00A643E0"/>
    <w:rsid w:val="00A64B5D"/>
    <w:rsid w:val="00A658F5"/>
    <w:rsid w:val="00A67148"/>
    <w:rsid w:val="00A67CC9"/>
    <w:rsid w:val="00A71690"/>
    <w:rsid w:val="00A71837"/>
    <w:rsid w:val="00A74D3B"/>
    <w:rsid w:val="00A75C25"/>
    <w:rsid w:val="00A76DCD"/>
    <w:rsid w:val="00A814B9"/>
    <w:rsid w:val="00A84E19"/>
    <w:rsid w:val="00A8673E"/>
    <w:rsid w:val="00A86DAE"/>
    <w:rsid w:val="00A87BED"/>
    <w:rsid w:val="00A9133A"/>
    <w:rsid w:val="00A93F7E"/>
    <w:rsid w:val="00A94E6C"/>
    <w:rsid w:val="00A95938"/>
    <w:rsid w:val="00A95C85"/>
    <w:rsid w:val="00A96479"/>
    <w:rsid w:val="00A976D9"/>
    <w:rsid w:val="00AA0707"/>
    <w:rsid w:val="00AA169C"/>
    <w:rsid w:val="00AA1821"/>
    <w:rsid w:val="00AA4FC4"/>
    <w:rsid w:val="00AA550D"/>
    <w:rsid w:val="00AA560F"/>
    <w:rsid w:val="00AA716A"/>
    <w:rsid w:val="00AA7564"/>
    <w:rsid w:val="00AB26EC"/>
    <w:rsid w:val="00AB28B0"/>
    <w:rsid w:val="00AB34A5"/>
    <w:rsid w:val="00AB5094"/>
    <w:rsid w:val="00AB516F"/>
    <w:rsid w:val="00AB704B"/>
    <w:rsid w:val="00AC0509"/>
    <w:rsid w:val="00AC145B"/>
    <w:rsid w:val="00AC3A06"/>
    <w:rsid w:val="00AC3D3D"/>
    <w:rsid w:val="00AC6B81"/>
    <w:rsid w:val="00AC7EF8"/>
    <w:rsid w:val="00AD0893"/>
    <w:rsid w:val="00AD136A"/>
    <w:rsid w:val="00AD1896"/>
    <w:rsid w:val="00AD1B83"/>
    <w:rsid w:val="00AD5F8C"/>
    <w:rsid w:val="00AD6C84"/>
    <w:rsid w:val="00AE1151"/>
    <w:rsid w:val="00AE2010"/>
    <w:rsid w:val="00AE289C"/>
    <w:rsid w:val="00AE5533"/>
    <w:rsid w:val="00AE5C54"/>
    <w:rsid w:val="00AE5D88"/>
    <w:rsid w:val="00AE6DD4"/>
    <w:rsid w:val="00AE7511"/>
    <w:rsid w:val="00AF3496"/>
    <w:rsid w:val="00AF3F90"/>
    <w:rsid w:val="00AF471D"/>
    <w:rsid w:val="00AF4AB6"/>
    <w:rsid w:val="00AF5ED7"/>
    <w:rsid w:val="00B060AF"/>
    <w:rsid w:val="00B117BC"/>
    <w:rsid w:val="00B11F10"/>
    <w:rsid w:val="00B141CC"/>
    <w:rsid w:val="00B16F98"/>
    <w:rsid w:val="00B17F79"/>
    <w:rsid w:val="00B229DE"/>
    <w:rsid w:val="00B23D31"/>
    <w:rsid w:val="00B24BFF"/>
    <w:rsid w:val="00B30C19"/>
    <w:rsid w:val="00B30E6F"/>
    <w:rsid w:val="00B312A5"/>
    <w:rsid w:val="00B315A2"/>
    <w:rsid w:val="00B31C8D"/>
    <w:rsid w:val="00B33B72"/>
    <w:rsid w:val="00B33B9C"/>
    <w:rsid w:val="00B348A0"/>
    <w:rsid w:val="00B35E53"/>
    <w:rsid w:val="00B37A78"/>
    <w:rsid w:val="00B37E0E"/>
    <w:rsid w:val="00B40338"/>
    <w:rsid w:val="00B41506"/>
    <w:rsid w:val="00B41648"/>
    <w:rsid w:val="00B4577D"/>
    <w:rsid w:val="00B46F56"/>
    <w:rsid w:val="00B50591"/>
    <w:rsid w:val="00B52F54"/>
    <w:rsid w:val="00B5327B"/>
    <w:rsid w:val="00B54614"/>
    <w:rsid w:val="00B57B7C"/>
    <w:rsid w:val="00B604EA"/>
    <w:rsid w:val="00B63039"/>
    <w:rsid w:val="00B64E11"/>
    <w:rsid w:val="00B662BA"/>
    <w:rsid w:val="00B7013A"/>
    <w:rsid w:val="00B724C3"/>
    <w:rsid w:val="00B72E48"/>
    <w:rsid w:val="00B80A14"/>
    <w:rsid w:val="00B8379E"/>
    <w:rsid w:val="00B84CDB"/>
    <w:rsid w:val="00B8769A"/>
    <w:rsid w:val="00B87ED0"/>
    <w:rsid w:val="00B91ACF"/>
    <w:rsid w:val="00B93008"/>
    <w:rsid w:val="00B93209"/>
    <w:rsid w:val="00B964F9"/>
    <w:rsid w:val="00B96E3D"/>
    <w:rsid w:val="00B97BF0"/>
    <w:rsid w:val="00BA0D06"/>
    <w:rsid w:val="00BA1065"/>
    <w:rsid w:val="00BA59C1"/>
    <w:rsid w:val="00BA6A24"/>
    <w:rsid w:val="00BA6F52"/>
    <w:rsid w:val="00BA7B07"/>
    <w:rsid w:val="00BA7EF9"/>
    <w:rsid w:val="00BB0461"/>
    <w:rsid w:val="00BB1BE6"/>
    <w:rsid w:val="00BB2164"/>
    <w:rsid w:val="00BB49EF"/>
    <w:rsid w:val="00BB75E7"/>
    <w:rsid w:val="00BB7D9E"/>
    <w:rsid w:val="00BC47BA"/>
    <w:rsid w:val="00BC6342"/>
    <w:rsid w:val="00BC6440"/>
    <w:rsid w:val="00BC7904"/>
    <w:rsid w:val="00BD0EA8"/>
    <w:rsid w:val="00BD2758"/>
    <w:rsid w:val="00BD2ABC"/>
    <w:rsid w:val="00BD4C82"/>
    <w:rsid w:val="00BD741B"/>
    <w:rsid w:val="00BD7CCD"/>
    <w:rsid w:val="00BE039E"/>
    <w:rsid w:val="00BE16C5"/>
    <w:rsid w:val="00BE1DAF"/>
    <w:rsid w:val="00BE3D92"/>
    <w:rsid w:val="00BE59A8"/>
    <w:rsid w:val="00BE664F"/>
    <w:rsid w:val="00BE699A"/>
    <w:rsid w:val="00BE7A18"/>
    <w:rsid w:val="00BF0BAD"/>
    <w:rsid w:val="00BF15EF"/>
    <w:rsid w:val="00BF381D"/>
    <w:rsid w:val="00BF397F"/>
    <w:rsid w:val="00BF5813"/>
    <w:rsid w:val="00BF5E7C"/>
    <w:rsid w:val="00BF7081"/>
    <w:rsid w:val="00BF7653"/>
    <w:rsid w:val="00C03656"/>
    <w:rsid w:val="00C03F2D"/>
    <w:rsid w:val="00C03FFE"/>
    <w:rsid w:val="00C04BC0"/>
    <w:rsid w:val="00C0663F"/>
    <w:rsid w:val="00C06EC0"/>
    <w:rsid w:val="00C0724D"/>
    <w:rsid w:val="00C07D87"/>
    <w:rsid w:val="00C07F1F"/>
    <w:rsid w:val="00C118F9"/>
    <w:rsid w:val="00C1304B"/>
    <w:rsid w:val="00C1588B"/>
    <w:rsid w:val="00C172A1"/>
    <w:rsid w:val="00C22EAF"/>
    <w:rsid w:val="00C22FA8"/>
    <w:rsid w:val="00C233AC"/>
    <w:rsid w:val="00C23FD4"/>
    <w:rsid w:val="00C277DC"/>
    <w:rsid w:val="00C3091D"/>
    <w:rsid w:val="00C32AD4"/>
    <w:rsid w:val="00C32E91"/>
    <w:rsid w:val="00C33585"/>
    <w:rsid w:val="00C33EC7"/>
    <w:rsid w:val="00C34B5F"/>
    <w:rsid w:val="00C34EA2"/>
    <w:rsid w:val="00C35570"/>
    <w:rsid w:val="00C35BDD"/>
    <w:rsid w:val="00C40508"/>
    <w:rsid w:val="00C40A1F"/>
    <w:rsid w:val="00C40D5C"/>
    <w:rsid w:val="00C43008"/>
    <w:rsid w:val="00C43311"/>
    <w:rsid w:val="00C45E4A"/>
    <w:rsid w:val="00C46A48"/>
    <w:rsid w:val="00C52551"/>
    <w:rsid w:val="00C53DC4"/>
    <w:rsid w:val="00C5465C"/>
    <w:rsid w:val="00C54BD4"/>
    <w:rsid w:val="00C54FAF"/>
    <w:rsid w:val="00C561C9"/>
    <w:rsid w:val="00C56870"/>
    <w:rsid w:val="00C61575"/>
    <w:rsid w:val="00C61D7A"/>
    <w:rsid w:val="00C625F4"/>
    <w:rsid w:val="00C626A3"/>
    <w:rsid w:val="00C64066"/>
    <w:rsid w:val="00C6634B"/>
    <w:rsid w:val="00C70708"/>
    <w:rsid w:val="00C7270C"/>
    <w:rsid w:val="00C75AE2"/>
    <w:rsid w:val="00C76328"/>
    <w:rsid w:val="00C76D20"/>
    <w:rsid w:val="00C80AF8"/>
    <w:rsid w:val="00C82453"/>
    <w:rsid w:val="00C82ABD"/>
    <w:rsid w:val="00C82FB7"/>
    <w:rsid w:val="00C83C2F"/>
    <w:rsid w:val="00C849DC"/>
    <w:rsid w:val="00C85557"/>
    <w:rsid w:val="00C85B42"/>
    <w:rsid w:val="00C86B93"/>
    <w:rsid w:val="00C8761B"/>
    <w:rsid w:val="00C87B10"/>
    <w:rsid w:val="00C90052"/>
    <w:rsid w:val="00C90652"/>
    <w:rsid w:val="00C91682"/>
    <w:rsid w:val="00C9398E"/>
    <w:rsid w:val="00C93FD2"/>
    <w:rsid w:val="00C95FBE"/>
    <w:rsid w:val="00C96886"/>
    <w:rsid w:val="00CA0553"/>
    <w:rsid w:val="00CA07F8"/>
    <w:rsid w:val="00CA39F5"/>
    <w:rsid w:val="00CA64CB"/>
    <w:rsid w:val="00CA704C"/>
    <w:rsid w:val="00CA7BC8"/>
    <w:rsid w:val="00CB0BCC"/>
    <w:rsid w:val="00CB29ED"/>
    <w:rsid w:val="00CB36EA"/>
    <w:rsid w:val="00CB40F5"/>
    <w:rsid w:val="00CB4481"/>
    <w:rsid w:val="00CB472A"/>
    <w:rsid w:val="00CB5911"/>
    <w:rsid w:val="00CB7271"/>
    <w:rsid w:val="00CC0845"/>
    <w:rsid w:val="00CC13D8"/>
    <w:rsid w:val="00CC3408"/>
    <w:rsid w:val="00CC36A3"/>
    <w:rsid w:val="00CC4983"/>
    <w:rsid w:val="00CC60B2"/>
    <w:rsid w:val="00CD00C6"/>
    <w:rsid w:val="00CD147E"/>
    <w:rsid w:val="00CD1838"/>
    <w:rsid w:val="00CD196B"/>
    <w:rsid w:val="00CD1C92"/>
    <w:rsid w:val="00CD3BA1"/>
    <w:rsid w:val="00CD40D7"/>
    <w:rsid w:val="00CD5B43"/>
    <w:rsid w:val="00CD7555"/>
    <w:rsid w:val="00CD7C51"/>
    <w:rsid w:val="00CE1187"/>
    <w:rsid w:val="00CE27D2"/>
    <w:rsid w:val="00CE2F75"/>
    <w:rsid w:val="00CE4295"/>
    <w:rsid w:val="00CE496D"/>
    <w:rsid w:val="00CE59F1"/>
    <w:rsid w:val="00CE63F6"/>
    <w:rsid w:val="00CE7055"/>
    <w:rsid w:val="00CE7B46"/>
    <w:rsid w:val="00CF0C86"/>
    <w:rsid w:val="00CF1451"/>
    <w:rsid w:val="00CF2924"/>
    <w:rsid w:val="00CF5EA2"/>
    <w:rsid w:val="00D01784"/>
    <w:rsid w:val="00D021FE"/>
    <w:rsid w:val="00D02F71"/>
    <w:rsid w:val="00D036FD"/>
    <w:rsid w:val="00D03838"/>
    <w:rsid w:val="00D039CF"/>
    <w:rsid w:val="00D05F01"/>
    <w:rsid w:val="00D0610C"/>
    <w:rsid w:val="00D06171"/>
    <w:rsid w:val="00D12C25"/>
    <w:rsid w:val="00D139B5"/>
    <w:rsid w:val="00D145ED"/>
    <w:rsid w:val="00D147D4"/>
    <w:rsid w:val="00D1620B"/>
    <w:rsid w:val="00D20EE2"/>
    <w:rsid w:val="00D21A6E"/>
    <w:rsid w:val="00D2288F"/>
    <w:rsid w:val="00D23C1A"/>
    <w:rsid w:val="00D24458"/>
    <w:rsid w:val="00D31B75"/>
    <w:rsid w:val="00D31B97"/>
    <w:rsid w:val="00D31F77"/>
    <w:rsid w:val="00D322CD"/>
    <w:rsid w:val="00D329BB"/>
    <w:rsid w:val="00D32D3C"/>
    <w:rsid w:val="00D34A8E"/>
    <w:rsid w:val="00D4073D"/>
    <w:rsid w:val="00D417E4"/>
    <w:rsid w:val="00D42394"/>
    <w:rsid w:val="00D4349B"/>
    <w:rsid w:val="00D44265"/>
    <w:rsid w:val="00D474A1"/>
    <w:rsid w:val="00D50095"/>
    <w:rsid w:val="00D50A38"/>
    <w:rsid w:val="00D51919"/>
    <w:rsid w:val="00D51B6C"/>
    <w:rsid w:val="00D5203B"/>
    <w:rsid w:val="00D5299F"/>
    <w:rsid w:val="00D56581"/>
    <w:rsid w:val="00D5690B"/>
    <w:rsid w:val="00D60BFA"/>
    <w:rsid w:val="00D60CCB"/>
    <w:rsid w:val="00D62370"/>
    <w:rsid w:val="00D65A49"/>
    <w:rsid w:val="00D65AB1"/>
    <w:rsid w:val="00D70167"/>
    <w:rsid w:val="00D720B2"/>
    <w:rsid w:val="00D72B82"/>
    <w:rsid w:val="00D7488F"/>
    <w:rsid w:val="00D7778C"/>
    <w:rsid w:val="00D806EB"/>
    <w:rsid w:val="00D8131A"/>
    <w:rsid w:val="00D82707"/>
    <w:rsid w:val="00D82DD6"/>
    <w:rsid w:val="00D901CD"/>
    <w:rsid w:val="00D903D1"/>
    <w:rsid w:val="00D91B3C"/>
    <w:rsid w:val="00D92349"/>
    <w:rsid w:val="00D9335D"/>
    <w:rsid w:val="00D94D4D"/>
    <w:rsid w:val="00D964EB"/>
    <w:rsid w:val="00D96B0A"/>
    <w:rsid w:val="00D977B1"/>
    <w:rsid w:val="00D97E9F"/>
    <w:rsid w:val="00DA0EA7"/>
    <w:rsid w:val="00DA1BF0"/>
    <w:rsid w:val="00DA4C25"/>
    <w:rsid w:val="00DA4FAC"/>
    <w:rsid w:val="00DA5D00"/>
    <w:rsid w:val="00DA740A"/>
    <w:rsid w:val="00DA7A59"/>
    <w:rsid w:val="00DB252F"/>
    <w:rsid w:val="00DB369F"/>
    <w:rsid w:val="00DB5655"/>
    <w:rsid w:val="00DB5E9B"/>
    <w:rsid w:val="00DB5FA1"/>
    <w:rsid w:val="00DB622D"/>
    <w:rsid w:val="00DB75B8"/>
    <w:rsid w:val="00DC01F5"/>
    <w:rsid w:val="00DC28C6"/>
    <w:rsid w:val="00DC4A8B"/>
    <w:rsid w:val="00DC5338"/>
    <w:rsid w:val="00DC74F5"/>
    <w:rsid w:val="00DC7A97"/>
    <w:rsid w:val="00DC7D9A"/>
    <w:rsid w:val="00DD034E"/>
    <w:rsid w:val="00DD0981"/>
    <w:rsid w:val="00DD2FBD"/>
    <w:rsid w:val="00DD30C0"/>
    <w:rsid w:val="00DD34E2"/>
    <w:rsid w:val="00DD5580"/>
    <w:rsid w:val="00DD5975"/>
    <w:rsid w:val="00DE3346"/>
    <w:rsid w:val="00DE5E41"/>
    <w:rsid w:val="00DE660D"/>
    <w:rsid w:val="00DE6723"/>
    <w:rsid w:val="00DE6B30"/>
    <w:rsid w:val="00DE6D2E"/>
    <w:rsid w:val="00DE7B85"/>
    <w:rsid w:val="00DE7D00"/>
    <w:rsid w:val="00DF18EF"/>
    <w:rsid w:val="00DF203E"/>
    <w:rsid w:val="00DF47EF"/>
    <w:rsid w:val="00DF5001"/>
    <w:rsid w:val="00DF566E"/>
    <w:rsid w:val="00DF6336"/>
    <w:rsid w:val="00DF7586"/>
    <w:rsid w:val="00E0001E"/>
    <w:rsid w:val="00E0079B"/>
    <w:rsid w:val="00E0226B"/>
    <w:rsid w:val="00E02DEC"/>
    <w:rsid w:val="00E031E5"/>
    <w:rsid w:val="00E03699"/>
    <w:rsid w:val="00E0571E"/>
    <w:rsid w:val="00E1008A"/>
    <w:rsid w:val="00E10975"/>
    <w:rsid w:val="00E12877"/>
    <w:rsid w:val="00E1363C"/>
    <w:rsid w:val="00E137BD"/>
    <w:rsid w:val="00E13F34"/>
    <w:rsid w:val="00E1518E"/>
    <w:rsid w:val="00E165C6"/>
    <w:rsid w:val="00E20AD4"/>
    <w:rsid w:val="00E21633"/>
    <w:rsid w:val="00E22B2C"/>
    <w:rsid w:val="00E22EA9"/>
    <w:rsid w:val="00E24224"/>
    <w:rsid w:val="00E251B8"/>
    <w:rsid w:val="00E25C85"/>
    <w:rsid w:val="00E2678C"/>
    <w:rsid w:val="00E27700"/>
    <w:rsid w:val="00E31DFE"/>
    <w:rsid w:val="00E32E36"/>
    <w:rsid w:val="00E331EB"/>
    <w:rsid w:val="00E33A84"/>
    <w:rsid w:val="00E34BA4"/>
    <w:rsid w:val="00E3618D"/>
    <w:rsid w:val="00E3658D"/>
    <w:rsid w:val="00E37A6A"/>
    <w:rsid w:val="00E4086F"/>
    <w:rsid w:val="00E40937"/>
    <w:rsid w:val="00E41000"/>
    <w:rsid w:val="00E41431"/>
    <w:rsid w:val="00E415C1"/>
    <w:rsid w:val="00E446FC"/>
    <w:rsid w:val="00E4512C"/>
    <w:rsid w:val="00E45309"/>
    <w:rsid w:val="00E458B1"/>
    <w:rsid w:val="00E459BA"/>
    <w:rsid w:val="00E519E9"/>
    <w:rsid w:val="00E52FB7"/>
    <w:rsid w:val="00E53163"/>
    <w:rsid w:val="00E53ABD"/>
    <w:rsid w:val="00E5476F"/>
    <w:rsid w:val="00E6160F"/>
    <w:rsid w:val="00E634E7"/>
    <w:rsid w:val="00E6586A"/>
    <w:rsid w:val="00E67399"/>
    <w:rsid w:val="00E67DBD"/>
    <w:rsid w:val="00E7079B"/>
    <w:rsid w:val="00E70EA5"/>
    <w:rsid w:val="00E72C74"/>
    <w:rsid w:val="00E731D7"/>
    <w:rsid w:val="00E73525"/>
    <w:rsid w:val="00E758FD"/>
    <w:rsid w:val="00E7660F"/>
    <w:rsid w:val="00E76702"/>
    <w:rsid w:val="00E76EBC"/>
    <w:rsid w:val="00E772F1"/>
    <w:rsid w:val="00E77587"/>
    <w:rsid w:val="00E7761B"/>
    <w:rsid w:val="00E80662"/>
    <w:rsid w:val="00E81271"/>
    <w:rsid w:val="00E81708"/>
    <w:rsid w:val="00E833FB"/>
    <w:rsid w:val="00E83B92"/>
    <w:rsid w:val="00E856B9"/>
    <w:rsid w:val="00E85C3E"/>
    <w:rsid w:val="00E867AE"/>
    <w:rsid w:val="00E90860"/>
    <w:rsid w:val="00E908BD"/>
    <w:rsid w:val="00E91015"/>
    <w:rsid w:val="00E9562B"/>
    <w:rsid w:val="00E962CD"/>
    <w:rsid w:val="00E96871"/>
    <w:rsid w:val="00EA06D2"/>
    <w:rsid w:val="00EA1318"/>
    <w:rsid w:val="00EA1B81"/>
    <w:rsid w:val="00EA2133"/>
    <w:rsid w:val="00EA23E6"/>
    <w:rsid w:val="00EA5B22"/>
    <w:rsid w:val="00EA6E28"/>
    <w:rsid w:val="00EA7573"/>
    <w:rsid w:val="00EA7F93"/>
    <w:rsid w:val="00EB0703"/>
    <w:rsid w:val="00EB15AC"/>
    <w:rsid w:val="00EB2613"/>
    <w:rsid w:val="00EB514A"/>
    <w:rsid w:val="00EB51F3"/>
    <w:rsid w:val="00EB56FF"/>
    <w:rsid w:val="00EB5BFA"/>
    <w:rsid w:val="00EB6CFB"/>
    <w:rsid w:val="00EC0A85"/>
    <w:rsid w:val="00EC17A8"/>
    <w:rsid w:val="00EC4034"/>
    <w:rsid w:val="00EC61ED"/>
    <w:rsid w:val="00EC63B8"/>
    <w:rsid w:val="00EC64A3"/>
    <w:rsid w:val="00EC7B32"/>
    <w:rsid w:val="00ED0416"/>
    <w:rsid w:val="00ED10DD"/>
    <w:rsid w:val="00ED2B7C"/>
    <w:rsid w:val="00ED44A3"/>
    <w:rsid w:val="00ED73C7"/>
    <w:rsid w:val="00ED773D"/>
    <w:rsid w:val="00EE0866"/>
    <w:rsid w:val="00EE378C"/>
    <w:rsid w:val="00EE3F79"/>
    <w:rsid w:val="00EE573F"/>
    <w:rsid w:val="00EE7935"/>
    <w:rsid w:val="00EF3D8A"/>
    <w:rsid w:val="00EF4267"/>
    <w:rsid w:val="00EF455B"/>
    <w:rsid w:val="00EF6260"/>
    <w:rsid w:val="00F00D7C"/>
    <w:rsid w:val="00F03F7A"/>
    <w:rsid w:val="00F071AA"/>
    <w:rsid w:val="00F07757"/>
    <w:rsid w:val="00F07A27"/>
    <w:rsid w:val="00F07AFC"/>
    <w:rsid w:val="00F07D63"/>
    <w:rsid w:val="00F10B18"/>
    <w:rsid w:val="00F11903"/>
    <w:rsid w:val="00F11F48"/>
    <w:rsid w:val="00F14C78"/>
    <w:rsid w:val="00F219C6"/>
    <w:rsid w:val="00F21A27"/>
    <w:rsid w:val="00F24467"/>
    <w:rsid w:val="00F248D4"/>
    <w:rsid w:val="00F254A7"/>
    <w:rsid w:val="00F2598D"/>
    <w:rsid w:val="00F259EA"/>
    <w:rsid w:val="00F317ED"/>
    <w:rsid w:val="00F31EBB"/>
    <w:rsid w:val="00F327C3"/>
    <w:rsid w:val="00F32F62"/>
    <w:rsid w:val="00F33DD2"/>
    <w:rsid w:val="00F36515"/>
    <w:rsid w:val="00F37CAF"/>
    <w:rsid w:val="00F43559"/>
    <w:rsid w:val="00F445CD"/>
    <w:rsid w:val="00F4590F"/>
    <w:rsid w:val="00F46F4C"/>
    <w:rsid w:val="00F47AF6"/>
    <w:rsid w:val="00F54BA5"/>
    <w:rsid w:val="00F55250"/>
    <w:rsid w:val="00F55540"/>
    <w:rsid w:val="00F557A5"/>
    <w:rsid w:val="00F56866"/>
    <w:rsid w:val="00F57E10"/>
    <w:rsid w:val="00F60732"/>
    <w:rsid w:val="00F6105E"/>
    <w:rsid w:val="00F615BC"/>
    <w:rsid w:val="00F618FB"/>
    <w:rsid w:val="00F61993"/>
    <w:rsid w:val="00F61F71"/>
    <w:rsid w:val="00F64D38"/>
    <w:rsid w:val="00F6678B"/>
    <w:rsid w:val="00F71054"/>
    <w:rsid w:val="00F735A2"/>
    <w:rsid w:val="00F738C9"/>
    <w:rsid w:val="00F74F01"/>
    <w:rsid w:val="00F74F64"/>
    <w:rsid w:val="00F76933"/>
    <w:rsid w:val="00F77CAE"/>
    <w:rsid w:val="00F804A6"/>
    <w:rsid w:val="00F80805"/>
    <w:rsid w:val="00F81540"/>
    <w:rsid w:val="00F85A0F"/>
    <w:rsid w:val="00F86F36"/>
    <w:rsid w:val="00F878FD"/>
    <w:rsid w:val="00F87A60"/>
    <w:rsid w:val="00F90AA0"/>
    <w:rsid w:val="00F92E0C"/>
    <w:rsid w:val="00F94F70"/>
    <w:rsid w:val="00F96206"/>
    <w:rsid w:val="00FA16F6"/>
    <w:rsid w:val="00FA1D5B"/>
    <w:rsid w:val="00FA24F7"/>
    <w:rsid w:val="00FA2E57"/>
    <w:rsid w:val="00FA3999"/>
    <w:rsid w:val="00FA3B1C"/>
    <w:rsid w:val="00FA5A1A"/>
    <w:rsid w:val="00FA5A40"/>
    <w:rsid w:val="00FA5F64"/>
    <w:rsid w:val="00FA76B3"/>
    <w:rsid w:val="00FB2045"/>
    <w:rsid w:val="00FB351B"/>
    <w:rsid w:val="00FB4400"/>
    <w:rsid w:val="00FB45D0"/>
    <w:rsid w:val="00FB4E18"/>
    <w:rsid w:val="00FB5175"/>
    <w:rsid w:val="00FB5605"/>
    <w:rsid w:val="00FB7662"/>
    <w:rsid w:val="00FC1C4A"/>
    <w:rsid w:val="00FC1CEE"/>
    <w:rsid w:val="00FC314B"/>
    <w:rsid w:val="00FC407B"/>
    <w:rsid w:val="00FC5569"/>
    <w:rsid w:val="00FC5676"/>
    <w:rsid w:val="00FC6511"/>
    <w:rsid w:val="00FC7C64"/>
    <w:rsid w:val="00FD0ABF"/>
    <w:rsid w:val="00FD3379"/>
    <w:rsid w:val="00FD49AB"/>
    <w:rsid w:val="00FD4A43"/>
    <w:rsid w:val="00FD4CA6"/>
    <w:rsid w:val="00FD75E7"/>
    <w:rsid w:val="00FD7DC1"/>
    <w:rsid w:val="00FE0A2E"/>
    <w:rsid w:val="00FE33A3"/>
    <w:rsid w:val="00FE33AF"/>
    <w:rsid w:val="00FE4CF9"/>
    <w:rsid w:val="00FE5C4C"/>
    <w:rsid w:val="00FE6330"/>
    <w:rsid w:val="00FE6927"/>
    <w:rsid w:val="00FE79AD"/>
    <w:rsid w:val="00FE7DB9"/>
    <w:rsid w:val="00FF067C"/>
    <w:rsid w:val="00FF0F2D"/>
    <w:rsid w:val="00FF2043"/>
    <w:rsid w:val="00FF24EF"/>
    <w:rsid w:val="00FF2C28"/>
    <w:rsid w:val="00FF5838"/>
    <w:rsid w:val="00FF6165"/>
    <w:rsid w:val="00FF6F8D"/>
    <w:rsid w:val="0AF033F1"/>
    <w:rsid w:val="424D4EAA"/>
    <w:rsid w:val="52886FA1"/>
    <w:rsid w:val="59C61DC5"/>
    <w:rsid w:val="716B791A"/>
    <w:rsid w:val="7A76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7BAFE7"/>
  <w15:docId w15:val="{D4D925F2-8DE9-47A4-AB78-75D72D104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558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autoRedefine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line number"/>
    <w:basedOn w:val="a0"/>
    <w:autoRedefine/>
    <w:uiPriority w:val="99"/>
    <w:semiHidden/>
    <w:unhideWhenUsed/>
    <w:qFormat/>
  </w:style>
  <w:style w:type="character" w:styleId="af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autoRedefine/>
    <w:uiPriority w:val="99"/>
    <w:semiHidden/>
    <w:unhideWhenUsed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autoRedefine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autoRedefine/>
    <w:qFormat/>
    <w:rPr>
      <w:rFonts w:ascii="等线" w:eastAsia="等线" w:hAnsi="等线"/>
      <w:sz w:val="20"/>
    </w:rPr>
  </w:style>
  <w:style w:type="paragraph" w:styleId="af1">
    <w:name w:val="List Paragraph"/>
    <w:basedOn w:val="a"/>
    <w:uiPriority w:val="99"/>
    <w:qFormat/>
    <w:pPr>
      <w:ind w:firstLineChars="200" w:firstLine="420"/>
    </w:pPr>
  </w:style>
  <w:style w:type="character" w:customStyle="1" w:styleId="fontstyle01">
    <w:name w:val="fontstyle01"/>
    <w:qFormat/>
    <w:rPr>
      <w:rFonts w:ascii="TimesNewRomanPSMT" w:hAnsi="TimesNewRomanPSMT" w:hint="default"/>
      <w:color w:val="000000"/>
      <w:sz w:val="24"/>
      <w:szCs w:val="24"/>
    </w:rPr>
  </w:style>
  <w:style w:type="character" w:customStyle="1" w:styleId="fontstyle21">
    <w:name w:val="fontstyle21"/>
    <w:autoRedefine/>
    <w:qFormat/>
    <w:rPr>
      <w:rFonts w:ascii="TimesNewRomanPS-ItalicMT" w:hAnsi="TimesNewRomanPS-ItalicMT" w:hint="default"/>
      <w:i/>
      <w:iCs/>
      <w:color w:val="000000"/>
      <w:sz w:val="24"/>
      <w:szCs w:val="24"/>
    </w:rPr>
  </w:style>
  <w:style w:type="paragraph" w:customStyle="1" w:styleId="Default">
    <w:name w:val="Default"/>
    <w:link w:val="Default0"/>
    <w:autoRedefine/>
    <w:qFormat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character" w:customStyle="1" w:styleId="Default0">
    <w:name w:val="Default 字符"/>
    <w:link w:val="Default"/>
    <w:autoRedefine/>
    <w:qFormat/>
    <w:rPr>
      <w:rFonts w:ascii="Times New Roman" w:eastAsia="Times New Roman" w:hAnsi="Times New Roman" w:cs="Times New Roman"/>
      <w:color w:val="000000"/>
      <w:kern w:val="0"/>
      <w:sz w:val="24"/>
      <w:szCs w:val="24"/>
      <w:lang w:val="es-ES" w:eastAsia="es-ES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  <w:style w:type="character" w:styleId="af2">
    <w:name w:val="Placeholder Text"/>
    <w:basedOn w:val="a0"/>
    <w:autoRedefine/>
    <w:uiPriority w:val="99"/>
    <w:semiHidden/>
    <w:qFormat/>
    <w:rPr>
      <w:color w:val="808080"/>
    </w:rPr>
  </w:style>
  <w:style w:type="paragraph" w:customStyle="1" w:styleId="11">
    <w:name w:val="修订1"/>
    <w:autoRedefine/>
    <w:hidden/>
    <w:uiPriority w:val="99"/>
    <w:semiHidden/>
    <w:qFormat/>
    <w:rPr>
      <w:kern w:val="2"/>
      <w:sz w:val="21"/>
      <w:szCs w:val="22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autoRedefine/>
    <w:uiPriority w:val="99"/>
    <w:semiHidden/>
    <w:qFormat/>
    <w:rPr>
      <w:b/>
      <w:bCs/>
      <w:kern w:val="2"/>
      <w:sz w:val="21"/>
      <w:szCs w:val="22"/>
    </w:rPr>
  </w:style>
  <w:style w:type="character" w:customStyle="1" w:styleId="fontstyle11">
    <w:name w:val="fontstyle11"/>
    <w:basedOn w:val="a0"/>
    <w:rPr>
      <w:rFonts w:ascii="AdvOT1ef757c0" w:hAnsi="AdvOT1ef757c0" w:hint="default"/>
      <w:color w:val="000000"/>
      <w:sz w:val="20"/>
      <w:szCs w:val="20"/>
    </w:rPr>
  </w:style>
  <w:style w:type="character" w:customStyle="1" w:styleId="fontstyle31">
    <w:name w:val="fontstyle31"/>
    <w:basedOn w:val="a0"/>
    <w:qFormat/>
    <w:rPr>
      <w:rFonts w:ascii="AdvTTab7e17fd" w:hAnsi="AdvTTab7e17fd" w:hint="default"/>
      <w:color w:val="000000"/>
      <w:sz w:val="16"/>
      <w:szCs w:val="16"/>
    </w:rPr>
  </w:style>
  <w:style w:type="character" w:customStyle="1" w:styleId="fontstyle41">
    <w:name w:val="fontstyle41"/>
    <w:basedOn w:val="a0"/>
    <w:rPr>
      <w:rFonts w:ascii="AdvOT1ef757c0+20" w:hAnsi="AdvOT1ef757c0+20" w:hint="default"/>
      <w:color w:val="000000"/>
      <w:sz w:val="20"/>
      <w:szCs w:val="20"/>
    </w:rPr>
  </w:style>
  <w:style w:type="character" w:customStyle="1" w:styleId="fontstyle51">
    <w:name w:val="fontstyle51"/>
    <w:basedOn w:val="a0"/>
    <w:rPr>
      <w:rFonts w:ascii="AdvOT1ef757c0+fb" w:hAnsi="AdvOT1ef757c0+fb" w:hint="default"/>
      <w:color w:val="000000"/>
      <w:sz w:val="20"/>
      <w:szCs w:val="20"/>
    </w:rPr>
  </w:style>
  <w:style w:type="character" w:customStyle="1" w:styleId="20">
    <w:name w:val="标题 2 字符"/>
    <w:basedOn w:val="a0"/>
    <w:link w:val="2"/>
    <w:uiPriority w:val="9"/>
    <w:rPr>
      <w:rFonts w:ascii="宋体" w:eastAsia="宋体" w:hAnsi="宋体" w:cs="宋体"/>
      <w:b/>
      <w:bCs/>
      <w:sz w:val="36"/>
      <w:szCs w:val="36"/>
    </w:rPr>
  </w:style>
  <w:style w:type="paragraph" w:customStyle="1" w:styleId="ordinary-output">
    <w:name w:val="ordinary-outpu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gt">
    <w:name w:val="tgt"/>
    <w:basedOn w:val="a0"/>
    <w:qFormat/>
  </w:style>
  <w:style w:type="character" w:customStyle="1" w:styleId="12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3">
    <w:name w:val="网格型1"/>
    <w:basedOn w:val="a1"/>
    <w:uiPriority w:val="39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未处理的提及2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mailto:yamaguch@fukuoka-u.ac.jp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DCD01-D4B2-4AB5-A9F6-0B5DCFBF9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8</Pages>
  <Words>1138</Words>
  <Characters>6493</Characters>
  <Application>Microsoft Office Word</Application>
  <DocSecurity>0</DocSecurity>
  <Lines>54</Lines>
  <Paragraphs>15</Paragraphs>
  <ScaleCrop>false</ScaleCrop>
  <Company/>
  <LinksUpToDate>false</LinksUpToDate>
  <CharactersWithSpaces>7616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525</cp:revision>
  <cp:lastPrinted>2024-05-23T09:48:00Z</cp:lastPrinted>
  <dcterms:created xsi:type="dcterms:W3CDTF">2023-05-09T08:55:00Z</dcterms:created>
  <dcterms:modified xsi:type="dcterms:W3CDTF">2024-09-30T03:54:00Z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2F5BB66B20094DF18CC2BBD302F46AD1</vt:lpwstr>
  </property>
</Properties>
</file>