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9CF8F" w14:textId="23F80C1D" w:rsidR="00ED54D6" w:rsidRDefault="002A1129" w:rsidP="002F1DCA">
      <w:pPr>
        <w:spacing w:line="360" w:lineRule="auto"/>
        <w:rPr>
          <w:rFonts w:ascii="Times New Roman" w:eastAsia="Times New Roman" w:hAnsi="Times New Roman" w:cs="Times New Roman"/>
          <w:b/>
          <w:bCs/>
          <w:sz w:val="32"/>
          <w:szCs w:val="32"/>
        </w:rPr>
      </w:pPr>
      <w:r w:rsidRPr="002F1DCA">
        <w:rPr>
          <w:rFonts w:ascii="Times New Roman" w:eastAsia="Times New Roman" w:hAnsi="Times New Roman" w:cs="Times New Roman"/>
          <w:b/>
          <w:bCs/>
          <w:sz w:val="32"/>
          <w:szCs w:val="32"/>
        </w:rPr>
        <w:t xml:space="preserve">Supplementary Information </w:t>
      </w:r>
    </w:p>
    <w:p w14:paraId="7DF56B01" w14:textId="77777777" w:rsidR="009B7560" w:rsidRPr="002F1DCA" w:rsidRDefault="009B7560" w:rsidP="002F1DCA">
      <w:pPr>
        <w:spacing w:line="360" w:lineRule="auto"/>
        <w:rPr>
          <w:rFonts w:ascii="Times New Roman" w:eastAsia="Times New Roman" w:hAnsi="Times New Roman" w:cs="Times New Roman"/>
          <w:b/>
          <w:bCs/>
          <w:sz w:val="32"/>
          <w:szCs w:val="32"/>
        </w:rPr>
      </w:pPr>
    </w:p>
    <w:p w14:paraId="2A7592AD" w14:textId="77777777" w:rsidR="00D16ECD" w:rsidRPr="00B50B28" w:rsidRDefault="00D16ECD" w:rsidP="00D16ECD">
      <w:pPr>
        <w:jc w:val="center"/>
        <w:rPr>
          <w:rFonts w:ascii="Times New Roman" w:eastAsia="Times New Roman" w:hAnsi="Times New Roman" w:cs="Times New Roman"/>
          <w:b/>
          <w:sz w:val="28"/>
          <w:szCs w:val="28"/>
        </w:rPr>
      </w:pPr>
      <w:r w:rsidRPr="00B50B28">
        <w:rPr>
          <w:rFonts w:ascii="Times New Roman" w:eastAsia="Times New Roman" w:hAnsi="Times New Roman" w:cs="Times New Roman"/>
          <w:b/>
          <w:sz w:val="28"/>
          <w:szCs w:val="28"/>
        </w:rPr>
        <w:t xml:space="preserve">Twisted oxide lateral </w:t>
      </w:r>
      <w:proofErr w:type="spellStart"/>
      <w:r w:rsidRPr="00B50B28">
        <w:rPr>
          <w:rFonts w:ascii="Times New Roman" w:eastAsia="Times New Roman" w:hAnsi="Times New Roman" w:cs="Times New Roman"/>
          <w:b/>
          <w:sz w:val="28"/>
          <w:szCs w:val="28"/>
        </w:rPr>
        <w:t>homostructures</w:t>
      </w:r>
      <w:proofErr w:type="spellEnd"/>
      <w:r w:rsidRPr="00B50B28">
        <w:rPr>
          <w:rFonts w:ascii="Times New Roman" w:eastAsia="Times New Roman" w:hAnsi="Times New Roman" w:cs="Times New Roman"/>
          <w:b/>
          <w:sz w:val="28"/>
          <w:szCs w:val="28"/>
        </w:rPr>
        <w:t xml:space="preserve"> with conjunction tunability</w:t>
      </w:r>
    </w:p>
    <w:p w14:paraId="7B88AFCA" w14:textId="77777777" w:rsidR="00D16ECD" w:rsidRPr="00B50B28" w:rsidRDefault="00D16ECD" w:rsidP="00D16ECD">
      <w:pPr>
        <w:jc w:val="center"/>
        <w:rPr>
          <w:rFonts w:ascii="Times New Roman" w:eastAsia="Times New Roman" w:hAnsi="Times New Roman" w:cs="Times New Roman"/>
          <w:b/>
          <w:sz w:val="32"/>
          <w:szCs w:val="32"/>
        </w:rPr>
      </w:pPr>
    </w:p>
    <w:p w14:paraId="45CCDA62" w14:textId="77777777" w:rsidR="00D16ECD" w:rsidRPr="00B50B28" w:rsidRDefault="00D16ECD" w:rsidP="00D16ECD">
      <w:pPr>
        <w:spacing w:line="276" w:lineRule="auto"/>
        <w:jc w:val="both"/>
        <w:rPr>
          <w:rFonts w:ascii="Times New Roman" w:eastAsia="Times New Roman" w:hAnsi="Times New Roman" w:cs="Times New Roman"/>
        </w:rPr>
      </w:pPr>
      <w:r w:rsidRPr="00B50B28">
        <w:rPr>
          <w:rFonts w:ascii="Times New Roman" w:eastAsia="Times New Roman" w:hAnsi="Times New Roman" w:cs="Times New Roman"/>
        </w:rPr>
        <w:t>Ping-Chun Wu</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Chia-Chun Wei</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xml:space="preserve">, </w:t>
      </w:r>
      <w:proofErr w:type="spellStart"/>
      <w:r w:rsidRPr="00B50B28">
        <w:rPr>
          <w:rFonts w:ascii="Times New Roman" w:eastAsia="Times New Roman" w:hAnsi="Times New Roman" w:cs="Times New Roman"/>
        </w:rPr>
        <w:t>Qilan</w:t>
      </w:r>
      <w:proofErr w:type="spellEnd"/>
      <w:r w:rsidRPr="00B50B28">
        <w:rPr>
          <w:rFonts w:ascii="Times New Roman" w:eastAsia="Times New Roman" w:hAnsi="Times New Roman" w:cs="Times New Roman"/>
        </w:rPr>
        <w:t xml:space="preserve"> Zhong</w:t>
      </w:r>
      <w:r w:rsidRPr="00B50B28">
        <w:rPr>
          <w:rFonts w:ascii="Times New Roman" w:eastAsia="Times New Roman" w:hAnsi="Times New Roman" w:cs="Times New Roman"/>
          <w:vertAlign w:val="superscript"/>
        </w:rPr>
        <w:t>2†</w:t>
      </w:r>
      <w:r w:rsidRPr="00B50B28">
        <w:rPr>
          <w:rFonts w:ascii="Times New Roman" w:eastAsia="Times New Roman" w:hAnsi="Times New Roman" w:cs="Times New Roman"/>
        </w:rPr>
        <w:t>, Sheng-Zhu Ho</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Yu-Chen Liu</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Yi-De Liou</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Chun-</w:t>
      </w:r>
      <w:proofErr w:type="spellStart"/>
      <w:r w:rsidRPr="00B50B28">
        <w:rPr>
          <w:rFonts w:ascii="Times New Roman" w:eastAsia="Times New Roman" w:hAnsi="Times New Roman" w:cs="Times New Roman"/>
        </w:rPr>
        <w:t>Chien</w:t>
      </w:r>
      <w:proofErr w:type="spellEnd"/>
      <w:r w:rsidRPr="00B50B28">
        <w:rPr>
          <w:rFonts w:ascii="Times New Roman" w:eastAsia="Times New Roman" w:hAnsi="Times New Roman" w:cs="Times New Roman"/>
        </w:rPr>
        <w:t xml:space="preserve"> Chiu</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Jo-Chi Hu</w:t>
      </w:r>
      <w:r w:rsidRPr="00B50B28">
        <w:rPr>
          <w:rFonts w:ascii="Times New Roman" w:eastAsia="Times New Roman" w:hAnsi="Times New Roman" w:cs="Times New Roman"/>
          <w:vertAlign w:val="superscript"/>
        </w:rPr>
        <w:t>1</w:t>
      </w:r>
      <w:r w:rsidRPr="00B50B28">
        <w:rPr>
          <w:rFonts w:ascii="PingFang TC" w:eastAsia="PingFang TC" w:hAnsi="PingFang TC" w:cs="PingFang TC"/>
        </w:rPr>
        <w:t xml:space="preserve">, </w:t>
      </w:r>
      <w:r w:rsidRPr="00B50B28">
        <w:rPr>
          <w:rFonts w:ascii="Times New Roman" w:eastAsia="Times New Roman" w:hAnsi="Times New Roman" w:cs="Times New Roman"/>
        </w:rPr>
        <w:t>Kei-</w:t>
      </w:r>
      <w:proofErr w:type="spellStart"/>
      <w:r w:rsidRPr="00B50B28">
        <w:rPr>
          <w:rFonts w:ascii="Times New Roman" w:eastAsia="Times New Roman" w:hAnsi="Times New Roman" w:cs="Times New Roman"/>
        </w:rPr>
        <w:t>Jie</w:t>
      </w:r>
      <w:proofErr w:type="spellEnd"/>
      <w:r w:rsidRPr="00B50B28">
        <w:rPr>
          <w:rFonts w:ascii="Times New Roman" w:eastAsia="Times New Roman" w:hAnsi="Times New Roman" w:cs="Times New Roman"/>
        </w:rPr>
        <w:t xml:space="preserve"> You</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xml:space="preserve">, </w:t>
      </w:r>
      <w:proofErr w:type="spellStart"/>
      <w:r w:rsidRPr="00B50B28">
        <w:rPr>
          <w:rFonts w:ascii="Times New Roman" w:eastAsia="Times New Roman" w:hAnsi="Times New Roman" w:cs="Times New Roman"/>
        </w:rPr>
        <w:t>Junding</w:t>
      </w:r>
      <w:proofErr w:type="spellEnd"/>
      <w:r w:rsidRPr="00B50B28">
        <w:rPr>
          <w:rFonts w:ascii="Times New Roman" w:eastAsia="Times New Roman" w:hAnsi="Times New Roman" w:cs="Times New Roman"/>
        </w:rPr>
        <w:t xml:space="preserve"> Zheng</w:t>
      </w:r>
      <w:r w:rsidRPr="00B50B28">
        <w:rPr>
          <w:rFonts w:ascii="Times New Roman" w:eastAsia="Times New Roman" w:hAnsi="Times New Roman" w:cs="Times New Roman"/>
          <w:vertAlign w:val="superscript"/>
        </w:rPr>
        <w:t>2</w:t>
      </w:r>
      <w:r w:rsidRPr="00B50B28">
        <w:rPr>
          <w:rFonts w:ascii="Times New Roman" w:eastAsia="Times New Roman" w:hAnsi="Times New Roman" w:cs="Times New Roman"/>
        </w:rPr>
        <w:t>, Chun-Fu Chang</w:t>
      </w:r>
      <w:r w:rsidRPr="00B50B28">
        <w:rPr>
          <w:rFonts w:ascii="Times New Roman" w:eastAsia="Times New Roman" w:hAnsi="Times New Roman" w:cs="Times New Roman"/>
          <w:vertAlign w:val="superscript"/>
        </w:rPr>
        <w:t>3</w:t>
      </w:r>
      <w:r w:rsidRPr="00B50B28">
        <w:rPr>
          <w:rFonts w:ascii="Times New Roman" w:eastAsia="Times New Roman" w:hAnsi="Times New Roman" w:cs="Times New Roman"/>
        </w:rPr>
        <w:t>, Rong Huang</w:t>
      </w:r>
      <w:r w:rsidRPr="00B50B28">
        <w:rPr>
          <w:rFonts w:ascii="Times New Roman" w:eastAsia="Times New Roman" w:hAnsi="Times New Roman" w:cs="Times New Roman"/>
          <w:vertAlign w:val="superscript"/>
        </w:rPr>
        <w:t>2</w:t>
      </w:r>
      <w:r w:rsidRPr="00B50B28">
        <w:rPr>
          <w:rFonts w:ascii="Times New Roman" w:eastAsia="Times New Roman" w:hAnsi="Times New Roman" w:cs="Times New Roman"/>
        </w:rPr>
        <w:t>, Chun-Gang Duan</w:t>
      </w:r>
      <w:r w:rsidRPr="00B50B28">
        <w:rPr>
          <w:rFonts w:ascii="Times New Roman" w:eastAsia="Times New Roman" w:hAnsi="Times New Roman" w:cs="Times New Roman"/>
          <w:vertAlign w:val="superscript"/>
        </w:rPr>
        <w:t>2</w:t>
      </w:r>
      <w:r w:rsidRPr="00B50B28">
        <w:rPr>
          <w:rFonts w:ascii="Times New Roman" w:eastAsia="Times New Roman" w:hAnsi="Times New Roman" w:cs="Times New Roman"/>
        </w:rPr>
        <w:t>, Yi-Chun Chen</w:t>
      </w:r>
      <w:r w:rsidRPr="00B50B28">
        <w:rPr>
          <w:rFonts w:ascii="Times New Roman" w:eastAsia="Times New Roman" w:hAnsi="Times New Roman" w:cs="Times New Roman"/>
          <w:vertAlign w:val="superscript"/>
        </w:rPr>
        <w:t>1</w:t>
      </w:r>
      <w:r w:rsidRPr="00B50B28">
        <w:rPr>
          <w:rFonts w:ascii="Times New Roman" w:eastAsia="Times New Roman" w:hAnsi="Times New Roman" w:cs="Times New Roman"/>
        </w:rPr>
        <w:t>, Chang-Yang Kuo</w:t>
      </w:r>
      <w:r w:rsidRPr="00B50B28">
        <w:rPr>
          <w:rFonts w:ascii="Times New Roman" w:eastAsia="Times New Roman" w:hAnsi="Times New Roman" w:cs="Times New Roman"/>
          <w:vertAlign w:val="superscript"/>
        </w:rPr>
        <w:t>3,4,5</w:t>
      </w:r>
      <w:r w:rsidRPr="00B50B28">
        <w:rPr>
          <w:rFonts w:ascii="Times New Roman" w:eastAsia="Times New Roman" w:hAnsi="Times New Roman" w:cs="Times New Roman"/>
        </w:rPr>
        <w:t xml:space="preserve"> and Jan-Chi Yang</w:t>
      </w:r>
      <w:r w:rsidRPr="00B50B28">
        <w:rPr>
          <w:rFonts w:ascii="Times New Roman" w:eastAsia="Times New Roman" w:hAnsi="Times New Roman" w:cs="Times New Roman"/>
          <w:vertAlign w:val="superscript"/>
        </w:rPr>
        <w:t>1,6*</w:t>
      </w:r>
    </w:p>
    <w:p w14:paraId="5EE2C122" w14:textId="77777777" w:rsidR="00D16ECD" w:rsidRPr="00B50B28" w:rsidRDefault="00D16ECD" w:rsidP="00D16ECD">
      <w:pPr>
        <w:jc w:val="both"/>
        <w:rPr>
          <w:rFonts w:ascii="Times New Roman" w:eastAsia="Times New Roman" w:hAnsi="Times New Roman" w:cs="Times New Roman"/>
          <w:vertAlign w:val="superscript"/>
        </w:rPr>
      </w:pPr>
    </w:p>
    <w:p w14:paraId="3C1825E5" w14:textId="77777777" w:rsidR="00D16ECD" w:rsidRPr="00B50B28" w:rsidRDefault="00D16ECD" w:rsidP="00D16ECD">
      <w:pPr>
        <w:spacing w:line="276" w:lineRule="auto"/>
        <w:jc w:val="center"/>
        <w:rPr>
          <w:rFonts w:ascii="Times New Roman" w:eastAsia="Times New Roman" w:hAnsi="Times New Roman" w:cs="Times New Roman"/>
          <w:i/>
        </w:rPr>
      </w:pPr>
      <w:r w:rsidRPr="00B50B28">
        <w:rPr>
          <w:rFonts w:ascii="Times New Roman" w:eastAsia="Times New Roman" w:hAnsi="Times New Roman" w:cs="Times New Roman"/>
          <w:i/>
          <w:vertAlign w:val="superscript"/>
        </w:rPr>
        <w:t xml:space="preserve">1 </w:t>
      </w:r>
      <w:r w:rsidRPr="00B50B28">
        <w:rPr>
          <w:rFonts w:ascii="Times New Roman" w:eastAsia="Times New Roman" w:hAnsi="Times New Roman" w:cs="Times New Roman"/>
          <w:i/>
        </w:rPr>
        <w:t>Department of Physics, National Cheng Kung University, Tainan 70101, Taiwan</w:t>
      </w:r>
    </w:p>
    <w:p w14:paraId="0572954A" w14:textId="77777777" w:rsidR="00D16ECD" w:rsidRPr="00B50B28" w:rsidRDefault="00D16ECD" w:rsidP="00D16ECD">
      <w:pPr>
        <w:spacing w:line="276" w:lineRule="auto"/>
        <w:jc w:val="center"/>
        <w:rPr>
          <w:rFonts w:ascii="Times New Roman" w:eastAsia="Times New Roman" w:hAnsi="Times New Roman" w:cs="Times New Roman"/>
          <w:i/>
        </w:rPr>
      </w:pPr>
      <w:r w:rsidRPr="00B50B28">
        <w:rPr>
          <w:rFonts w:ascii="Times New Roman" w:eastAsia="Times New Roman" w:hAnsi="Times New Roman" w:cs="Times New Roman"/>
          <w:i/>
          <w:vertAlign w:val="superscript"/>
        </w:rPr>
        <w:t xml:space="preserve">2 </w:t>
      </w:r>
      <w:r w:rsidRPr="00B50B28">
        <w:rPr>
          <w:rFonts w:ascii="Times New Roman" w:eastAsia="Times New Roman" w:hAnsi="Times New Roman" w:cs="Times New Roman"/>
          <w:i/>
        </w:rPr>
        <w:t>Key Laboratory of Polar Materials and Devices, Ministry of Education, Department of Electronic Engineering, East China Normal University, Shanghai 200241, China</w:t>
      </w:r>
    </w:p>
    <w:p w14:paraId="17D5FC38" w14:textId="77777777" w:rsidR="00D16ECD" w:rsidRPr="00B50B28" w:rsidRDefault="00D16ECD" w:rsidP="00D16ECD">
      <w:pPr>
        <w:spacing w:line="276" w:lineRule="auto"/>
        <w:jc w:val="center"/>
        <w:rPr>
          <w:rFonts w:ascii="Times New Roman" w:eastAsia="Times New Roman" w:hAnsi="Times New Roman" w:cs="Times New Roman"/>
          <w:i/>
        </w:rPr>
      </w:pPr>
      <w:r w:rsidRPr="00B50B28">
        <w:rPr>
          <w:rFonts w:ascii="Times New Roman" w:eastAsia="Times New Roman" w:hAnsi="Times New Roman" w:cs="Times New Roman"/>
          <w:i/>
          <w:vertAlign w:val="superscript"/>
        </w:rPr>
        <w:t>3</w:t>
      </w:r>
      <w:r w:rsidRPr="00B50B28">
        <w:rPr>
          <w:rFonts w:ascii="Times New Roman" w:eastAsia="Times New Roman" w:hAnsi="Times New Roman" w:cs="Times New Roman"/>
          <w:i/>
        </w:rPr>
        <w:t xml:space="preserve"> Max-Planck Institute for Chemical Physics of Solids, Dresden, 01187, Germany </w:t>
      </w:r>
    </w:p>
    <w:p w14:paraId="0739BD00" w14:textId="77777777" w:rsidR="00D16ECD" w:rsidRPr="00B50B28" w:rsidRDefault="00D16ECD" w:rsidP="00D16ECD">
      <w:pPr>
        <w:spacing w:line="276" w:lineRule="auto"/>
        <w:jc w:val="center"/>
        <w:rPr>
          <w:rFonts w:ascii="Times New Roman" w:eastAsia="Times New Roman" w:hAnsi="Times New Roman" w:cs="Times New Roman"/>
          <w:i/>
        </w:rPr>
      </w:pPr>
      <w:r w:rsidRPr="00B50B28">
        <w:rPr>
          <w:rFonts w:ascii="Times New Roman" w:eastAsia="Times New Roman" w:hAnsi="Times New Roman" w:cs="Times New Roman"/>
          <w:i/>
          <w:vertAlign w:val="superscript"/>
        </w:rPr>
        <w:t xml:space="preserve">4 </w:t>
      </w:r>
      <w:r w:rsidRPr="00B50B28">
        <w:rPr>
          <w:rFonts w:ascii="Times New Roman" w:eastAsia="Times New Roman" w:hAnsi="Times New Roman" w:cs="Times New Roman"/>
          <w:i/>
        </w:rPr>
        <w:t xml:space="preserve">Department of Electrophysics, National Chiao Tung University, Hsinchu 30010, Taiwan </w:t>
      </w:r>
    </w:p>
    <w:p w14:paraId="4D145582" w14:textId="77777777" w:rsidR="00D16ECD" w:rsidRPr="00B50B28" w:rsidRDefault="00D16ECD" w:rsidP="00D16ECD">
      <w:pPr>
        <w:spacing w:line="276" w:lineRule="auto"/>
        <w:jc w:val="center"/>
        <w:rPr>
          <w:rFonts w:ascii="Times New Roman" w:eastAsia="Times New Roman" w:hAnsi="Times New Roman" w:cs="Times New Roman"/>
          <w:i/>
        </w:rPr>
      </w:pPr>
      <w:r w:rsidRPr="00B50B28">
        <w:rPr>
          <w:rFonts w:ascii="Times New Roman" w:eastAsia="Times New Roman" w:hAnsi="Times New Roman" w:cs="Times New Roman"/>
          <w:i/>
          <w:vertAlign w:val="superscript"/>
        </w:rPr>
        <w:t>5</w:t>
      </w:r>
      <w:r w:rsidRPr="00B50B28">
        <w:rPr>
          <w:rFonts w:ascii="Times New Roman" w:eastAsia="Times New Roman" w:hAnsi="Times New Roman" w:cs="Times New Roman"/>
          <w:i/>
        </w:rPr>
        <w:t xml:space="preserve"> National Synchrotron Radiation Research Center, Hsinchu 30076, Taiwan </w:t>
      </w:r>
    </w:p>
    <w:p w14:paraId="20213206" w14:textId="77777777" w:rsidR="00D16ECD" w:rsidRPr="00B50B28" w:rsidRDefault="00D16ECD" w:rsidP="00D16ECD">
      <w:pPr>
        <w:spacing w:line="276" w:lineRule="auto"/>
        <w:jc w:val="center"/>
        <w:rPr>
          <w:rFonts w:ascii="Times New Roman" w:eastAsia="Times New Roman" w:hAnsi="Times New Roman" w:cs="Times New Roman"/>
          <w:i/>
        </w:rPr>
      </w:pPr>
      <w:r w:rsidRPr="00B50B28">
        <w:rPr>
          <w:rFonts w:ascii="Times New Roman" w:eastAsia="Times New Roman" w:hAnsi="Times New Roman" w:cs="Times New Roman"/>
          <w:i/>
          <w:vertAlign w:val="superscript"/>
        </w:rPr>
        <w:t>6</w:t>
      </w:r>
      <w:r w:rsidRPr="00B50B28">
        <w:rPr>
          <w:rFonts w:ascii="Times New Roman" w:eastAsia="Times New Roman" w:hAnsi="Times New Roman" w:cs="Times New Roman"/>
          <w:i/>
        </w:rPr>
        <w:t xml:space="preserve"> Center for Quantum Frontiers of Research &amp; Technology (</w:t>
      </w:r>
      <w:proofErr w:type="spellStart"/>
      <w:r w:rsidRPr="00B50B28">
        <w:rPr>
          <w:rFonts w:ascii="Times New Roman" w:eastAsia="Times New Roman" w:hAnsi="Times New Roman" w:cs="Times New Roman"/>
          <w:i/>
        </w:rPr>
        <w:t>QFort</w:t>
      </w:r>
      <w:proofErr w:type="spellEnd"/>
      <w:r w:rsidRPr="00B50B28">
        <w:rPr>
          <w:rFonts w:ascii="Times New Roman" w:eastAsia="Times New Roman" w:hAnsi="Times New Roman" w:cs="Times New Roman"/>
          <w:i/>
        </w:rPr>
        <w:t>), National Cheng Kung University, Tainan 70101, Taiwan</w:t>
      </w:r>
    </w:p>
    <w:p w14:paraId="3488C2D5" w14:textId="77777777" w:rsidR="00D16ECD" w:rsidRPr="00B50B28" w:rsidRDefault="00D16ECD" w:rsidP="00D16ECD">
      <w:pPr>
        <w:jc w:val="both"/>
        <w:rPr>
          <w:rFonts w:ascii="Times New Roman" w:eastAsia="Times New Roman" w:hAnsi="Times New Roman" w:cs="Times New Roman"/>
        </w:rPr>
      </w:pPr>
    </w:p>
    <w:p w14:paraId="13961233" w14:textId="12FAA6FC" w:rsidR="00ED54D6" w:rsidRPr="00D16ECD" w:rsidRDefault="00D16ECD" w:rsidP="00D16ECD">
      <w:pPr>
        <w:jc w:val="center"/>
        <w:rPr>
          <w:rFonts w:ascii="Times New Roman" w:eastAsia="Times New Roman" w:hAnsi="Times New Roman" w:cs="Times New Roman" w:hint="eastAsia"/>
        </w:rPr>
      </w:pPr>
      <w:r w:rsidRPr="00B50B28">
        <w:rPr>
          <w:rFonts w:ascii="Times New Roman" w:eastAsia="Times New Roman" w:hAnsi="Times New Roman" w:cs="Times New Roman"/>
        </w:rPr>
        <w:t xml:space="preserve">*e-mail: </w:t>
      </w:r>
      <w:hyperlink r:id="rId6">
        <w:r w:rsidRPr="00B50B28">
          <w:rPr>
            <w:rFonts w:ascii="Times New Roman" w:eastAsia="Times New Roman" w:hAnsi="Times New Roman" w:cs="Times New Roman"/>
            <w:color w:val="0000FF"/>
            <w:u w:val="single"/>
          </w:rPr>
          <w:t>janchiyang@phys.ncku.edu.tw</w:t>
        </w:r>
      </w:hyperlink>
      <w:r w:rsidRPr="00B50B28">
        <w:rPr>
          <w:rFonts w:ascii="Times New Roman" w:eastAsia="Times New Roman" w:hAnsi="Times New Roman" w:cs="Times New Roman"/>
          <w:color w:val="000000"/>
          <w:u w:val="single"/>
        </w:rPr>
        <w:t xml:space="preserve"> </w:t>
      </w:r>
    </w:p>
    <w:p w14:paraId="206F447C" w14:textId="34E4DBCD" w:rsidR="00ED54D6" w:rsidRPr="002F1DCA" w:rsidRDefault="00ED54D6" w:rsidP="002F1DCA">
      <w:pPr>
        <w:widowControl/>
        <w:spacing w:line="360" w:lineRule="auto"/>
      </w:pPr>
    </w:p>
    <w:p w14:paraId="111F82B0" w14:textId="74C0586B" w:rsidR="00ED54D6" w:rsidRPr="004E1CDA" w:rsidRDefault="002A1129" w:rsidP="004E1CDA">
      <w:pPr>
        <w:rPr>
          <w:rFonts w:ascii="Times New Roman" w:eastAsia="Times New Roman" w:hAnsi="Times New Roman" w:cs="Times New Roman"/>
        </w:rPr>
      </w:pPr>
      <w:r>
        <w:br w:type="page"/>
      </w:r>
      <w:bookmarkStart w:id="0" w:name="_heading=h.3znysh7" w:colFirst="0" w:colLast="0"/>
      <w:bookmarkEnd w:id="0"/>
    </w:p>
    <w:p w14:paraId="00E5452D" w14:textId="120CEB6C" w:rsidR="00ED54D6" w:rsidRDefault="004E1CDA">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Note</w:t>
      </w:r>
      <w:r w:rsidR="002A1129">
        <w:rPr>
          <w:rFonts w:ascii="Times New Roman" w:eastAsia="Times New Roman" w:hAnsi="Times New Roman" w:cs="Times New Roman"/>
          <w:b/>
          <w:color w:val="000000"/>
        </w:rPr>
        <w:t xml:space="preserve"> S</w:t>
      </w:r>
      <w:r>
        <w:rPr>
          <w:rFonts w:ascii="Times New Roman" w:eastAsia="Times New Roman" w:hAnsi="Times New Roman" w:cs="Times New Roman"/>
          <w:b/>
          <w:color w:val="000000"/>
        </w:rPr>
        <w:t>1</w:t>
      </w:r>
      <w:r w:rsidR="002A1129">
        <w:rPr>
          <w:rFonts w:ascii="Times New Roman" w:eastAsia="Times New Roman" w:hAnsi="Times New Roman" w:cs="Times New Roman"/>
          <w:b/>
          <w:color w:val="000000"/>
        </w:rPr>
        <w:t>. Density-Functional Calculation of the Binding Energy.</w:t>
      </w:r>
    </w:p>
    <w:p w14:paraId="769B7B67" w14:textId="77777777" w:rsidR="00ED54D6" w:rsidRDefault="00ED54D6">
      <w:pPr>
        <w:spacing w:line="360" w:lineRule="auto"/>
        <w:jc w:val="both"/>
        <w:rPr>
          <w:rFonts w:ascii="Times New Roman" w:eastAsia="Times New Roman" w:hAnsi="Times New Roman" w:cs="Times New Roman"/>
        </w:rPr>
      </w:pPr>
    </w:p>
    <w:p w14:paraId="45DA1721" w14:textId="77777777" w:rsidR="00ED54D6" w:rsidRDefault="002A1129">
      <w:pPr>
        <w:spacing w:line="36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The correlation between the interlayer distance and the binding energy is established by density-functional theory (DFT) calculation. The DFT calculations are performed using the accurate full-potential projector augmented wave (PAW) method, as implemented in the Vienna ab initio simulation package (VASP). The exchange-correlation potential is treated in </w:t>
      </w:r>
      <w:proofErr w:type="spellStart"/>
      <w:r>
        <w:rPr>
          <w:rFonts w:ascii="Times New Roman" w:eastAsia="Times New Roman" w:hAnsi="Times New Roman" w:cs="Times New Roman"/>
        </w:rPr>
        <w:t>Perdew</w:t>
      </w:r>
      <w:proofErr w:type="spellEnd"/>
      <w:r>
        <w:rPr>
          <w:rFonts w:ascii="Times New Roman" w:eastAsia="Times New Roman" w:hAnsi="Times New Roman" w:cs="Times New Roman"/>
        </w:rPr>
        <w:t>-Burke-</w:t>
      </w:r>
      <w:proofErr w:type="spellStart"/>
      <w:r>
        <w:rPr>
          <w:rFonts w:ascii="Times New Roman" w:eastAsia="Times New Roman" w:hAnsi="Times New Roman" w:cs="Times New Roman"/>
        </w:rPr>
        <w:t>Ernzerhof</w:t>
      </w:r>
      <w:proofErr w:type="spellEnd"/>
      <w:r>
        <w:rPr>
          <w:rFonts w:ascii="Times New Roman" w:eastAsia="Times New Roman" w:hAnsi="Times New Roman" w:cs="Times New Roman"/>
        </w:rPr>
        <w:t xml:space="preserve"> (PBE) form of the generalized gradient approximation (GGA) with a kinetic-energy cutoff of 500 eV. </w:t>
      </w:r>
      <w:proofErr w:type="spellStart"/>
      <w:r>
        <w:rPr>
          <w:rFonts w:ascii="Times New Roman" w:eastAsia="Times New Roman" w:hAnsi="Times New Roman" w:cs="Times New Roman"/>
        </w:rPr>
        <w:t>Monkhorst</w:t>
      </w:r>
      <w:proofErr w:type="spellEnd"/>
      <w:r>
        <w:rPr>
          <w:rFonts w:ascii="Times New Roman" w:eastAsia="Times New Roman" w:hAnsi="Times New Roman" w:cs="Times New Roman"/>
        </w:rPr>
        <w:t>-Pack k-point grids (5×5×1) are adopted in calculation. The energy tolerance is 1.0×10</w:t>
      </w:r>
      <w:r>
        <w:rPr>
          <w:rFonts w:ascii="Times New Roman" w:eastAsia="Times New Roman" w:hAnsi="Times New Roman" w:cs="Times New Roman"/>
          <w:vertAlign w:val="superscript"/>
        </w:rPr>
        <w:t>-5</w:t>
      </w:r>
      <w:r>
        <w:rPr>
          <w:rFonts w:ascii="Times New Roman" w:eastAsia="Times New Roman" w:hAnsi="Times New Roman" w:cs="Times New Roman"/>
        </w:rPr>
        <w:t xml:space="preserve"> eV/atom. Hellmann-Feynman forces on each atom are less than 1 </w:t>
      </w:r>
      <w:proofErr w:type="spellStart"/>
      <w:r>
        <w:rPr>
          <w:rFonts w:ascii="Times New Roman" w:eastAsia="Times New Roman" w:hAnsi="Times New Roman" w:cs="Times New Roman"/>
        </w:rPr>
        <w:t>meV</w:t>
      </w:r>
      <w:proofErr w:type="spellEnd"/>
      <w:r>
        <w:rPr>
          <w:rFonts w:ascii="Times New Roman" w:eastAsia="Times New Roman" w:hAnsi="Times New Roman" w:cs="Times New Roman"/>
        </w:rPr>
        <w:t>/Å in ground state.</w:t>
      </w:r>
      <w:r>
        <w:t xml:space="preserve"> </w:t>
      </w:r>
      <w:r>
        <w:rPr>
          <w:rFonts w:ascii="Times New Roman" w:eastAsia="Times New Roman" w:hAnsi="Times New Roman" w:cs="Times New Roman"/>
        </w:rPr>
        <w:t xml:space="preserve">The Coulomb interaction parameter </w:t>
      </w:r>
      <w:r>
        <w:rPr>
          <w:rFonts w:ascii="Times New Roman" w:eastAsia="Times New Roman" w:hAnsi="Times New Roman" w:cs="Times New Roman"/>
          <w:i/>
        </w:rPr>
        <w:t>U</w:t>
      </w:r>
      <w:r>
        <w:rPr>
          <w:rFonts w:ascii="Times New Roman" w:eastAsia="Times New Roman" w:hAnsi="Times New Roman" w:cs="Times New Roman"/>
        </w:rPr>
        <w:t xml:space="preserve"> is chosen to be 2 eV for the Fe atom. Interlayer distance is marked by black arrows in the schematic diagram of atomic structure.</w:t>
      </w:r>
    </w:p>
    <w:p w14:paraId="5AB623FB" w14:textId="4CAA2CFE" w:rsidR="00ED54D6" w:rsidRDefault="002A1129">
      <w:pPr>
        <w:spacing w:line="36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Fig. </w:t>
      </w:r>
      <w:r w:rsidR="00C2390E">
        <w:rPr>
          <w:rFonts w:ascii="Times New Roman" w:eastAsia="Times New Roman" w:hAnsi="Times New Roman" w:cs="Times New Roman"/>
        </w:rPr>
        <w:t>S1</w:t>
      </w:r>
      <w:r>
        <w:rPr>
          <w:rFonts w:ascii="Times New Roman" w:eastAsia="Times New Roman" w:hAnsi="Times New Roman" w:cs="Times New Roman" w:hint="eastAsia"/>
        </w:rPr>
        <w:t>.</w:t>
      </w:r>
      <w:r>
        <w:rPr>
          <w:rFonts w:ascii="Times New Roman" w:eastAsia="Times New Roman" w:hAnsi="Times New Roman" w:cs="Times New Roman"/>
        </w:rPr>
        <w:t xml:space="preserve"> shows the calculation results on the binding energy evolution with interlayer distance of STO-STO, STO-BFO van der Waals bonding and STO-BFO ionic bonding. Bonding energy in ground state are -0.0482eV, -0.1786eV and -2.04eV for STO-STO, STO-BFO van der Waals bonding and STO-BFO ionic bonding. It shows that STO-BFO ionic bonding energy is much higher than van der Waals bonding energy. STO-BFO van der Waals bonding is stronger than it is in STO-STO. </w:t>
      </w:r>
    </w:p>
    <w:p w14:paraId="188F299B" w14:textId="77777777" w:rsidR="00ED54D6" w:rsidRDefault="00ED54D6">
      <w:pPr>
        <w:spacing w:line="360" w:lineRule="auto"/>
        <w:jc w:val="both"/>
        <w:rPr>
          <w:rFonts w:ascii="Times New Roman" w:eastAsia="Times New Roman" w:hAnsi="Times New Roman" w:cs="Times New Roman"/>
        </w:rPr>
      </w:pPr>
    </w:p>
    <w:p w14:paraId="473BD57B" w14:textId="77777777" w:rsidR="00ED54D6" w:rsidRDefault="004C09AC">
      <w:pPr>
        <w:jc w:val="center"/>
      </w:pPr>
      <w:r>
        <w:rPr>
          <w:noProof/>
        </w:rPr>
        <w:object w:dxaOrig="5916" w:dyaOrig="4823" w14:anchorId="6A70A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5.65pt;height:241.4pt;mso-width-percent:0;mso-height-percent:0;mso-width-percent:0;mso-height-percent:0" o:ole="">
            <v:imagedata r:id="rId7" o:title="" croptop="973f" cropbottom="2139f" cropleft="4628f" cropright="2389f"/>
          </v:shape>
          <o:OLEObject Type="Embed" ProgID="Origin50.Graph" ShapeID="_x0000_i1025" DrawAspect="Content" ObjectID="_1682332599" r:id="rId8"/>
        </w:object>
      </w:r>
      <w:r w:rsidR="002A1129">
        <w:rPr>
          <w:noProof/>
        </w:rPr>
        <mc:AlternateContent>
          <mc:Choice Requires="wpg">
            <w:drawing>
              <wp:anchor distT="0" distB="0" distL="114300" distR="114300" simplePos="0" relativeHeight="251658240" behindDoc="0" locked="0" layoutInCell="1" hidden="0" allowOverlap="1" wp14:anchorId="6B5048AB" wp14:editId="0200B299">
                <wp:simplePos x="0" y="0"/>
                <wp:positionH relativeFrom="column">
                  <wp:posOffset>1879600</wp:posOffset>
                </wp:positionH>
                <wp:positionV relativeFrom="paragraph">
                  <wp:posOffset>800100</wp:posOffset>
                </wp:positionV>
                <wp:extent cx="393911" cy="752666"/>
                <wp:effectExtent l="0" t="0" r="0" b="0"/>
                <wp:wrapNone/>
                <wp:docPr id="50" name="群組 50"/>
                <wp:cNvGraphicFramePr/>
                <a:graphic xmlns:a="http://schemas.openxmlformats.org/drawingml/2006/main">
                  <a:graphicData uri="http://schemas.microsoft.com/office/word/2010/wordprocessingGroup">
                    <wpg:wgp>
                      <wpg:cNvGrpSpPr/>
                      <wpg:grpSpPr>
                        <a:xfrm>
                          <a:off x="0" y="0"/>
                          <a:ext cx="393911" cy="752666"/>
                          <a:chOff x="5149045" y="3403667"/>
                          <a:chExt cx="393911" cy="752666"/>
                        </a:xfrm>
                      </wpg:grpSpPr>
                      <wpg:grpSp>
                        <wpg:cNvPr id="1" name="Group 1"/>
                        <wpg:cNvGrpSpPr/>
                        <wpg:grpSpPr>
                          <a:xfrm>
                            <a:off x="5149045" y="3403667"/>
                            <a:ext cx="393911" cy="752666"/>
                            <a:chOff x="5149045" y="3403667"/>
                            <a:chExt cx="393911" cy="752666"/>
                          </a:xfrm>
                        </wpg:grpSpPr>
                        <wps:wsp>
                          <wps:cNvPr id="2" name="Rectangle 2"/>
                          <wps:cNvSpPr/>
                          <wps:spPr>
                            <a:xfrm>
                              <a:off x="5149045" y="3403667"/>
                              <a:ext cx="393900" cy="752650"/>
                            </a:xfrm>
                            <a:prstGeom prst="rect">
                              <a:avLst/>
                            </a:prstGeom>
                            <a:noFill/>
                            <a:ln>
                              <a:noFill/>
                            </a:ln>
                          </wps:spPr>
                          <wps:txbx>
                            <w:txbxContent>
                              <w:p w14:paraId="2E4A4681" w14:textId="77777777" w:rsidR="00ED54D6" w:rsidRDefault="00ED54D6">
                                <w:pPr>
                                  <w:textDirection w:val="btLr"/>
                                </w:pPr>
                              </w:p>
                            </w:txbxContent>
                          </wps:txbx>
                          <wps:bodyPr spcFirstLastPara="1" wrap="square" lIns="91425" tIns="91425" rIns="91425" bIns="91425" anchor="ctr" anchorCtr="0">
                            <a:noAutofit/>
                          </wps:bodyPr>
                        </wps:wsp>
                        <wpg:grpSp>
                          <wpg:cNvPr id="3" name="Group 3"/>
                          <wpg:cNvGrpSpPr/>
                          <wpg:grpSpPr>
                            <a:xfrm>
                              <a:off x="5149045" y="3403667"/>
                              <a:ext cx="393911" cy="752666"/>
                              <a:chOff x="0" y="0"/>
                              <a:chExt cx="591958" cy="1112885"/>
                            </a:xfrm>
                          </wpg:grpSpPr>
                          <wps:wsp>
                            <wps:cNvPr id="4" name="Rectangle 4"/>
                            <wps:cNvSpPr/>
                            <wps:spPr>
                              <a:xfrm>
                                <a:off x="0" y="0"/>
                                <a:ext cx="591950" cy="1112875"/>
                              </a:xfrm>
                              <a:prstGeom prst="rect">
                                <a:avLst/>
                              </a:prstGeom>
                              <a:noFill/>
                              <a:ln>
                                <a:noFill/>
                              </a:ln>
                            </wps:spPr>
                            <wps:txbx>
                              <w:txbxContent>
                                <w:p w14:paraId="22ABCE16" w14:textId="77777777" w:rsidR="00ED54D6" w:rsidRDefault="00ED54D6">
                                  <w:pPr>
                                    <w:textDirection w:val="btLr"/>
                                  </w:pPr>
                                </w:p>
                              </w:txbxContent>
                            </wps:txbx>
                            <wps:bodyPr spcFirstLastPara="1" wrap="square" lIns="91425" tIns="91425" rIns="91425" bIns="91425" anchor="ctr" anchorCtr="0">
                              <a:noAutofit/>
                            </wps:bodyPr>
                          </wps:wsp>
                          <wpg:grpSp>
                            <wpg:cNvPr id="5" name="Group 5"/>
                            <wpg:cNvGrpSpPr/>
                            <wpg:grpSpPr>
                              <a:xfrm>
                                <a:off x="0" y="0"/>
                                <a:ext cx="553855" cy="1112885"/>
                                <a:chOff x="0" y="0"/>
                                <a:chExt cx="322414" cy="684923"/>
                              </a:xfrm>
                            </wpg:grpSpPr>
                            <pic:pic xmlns:pic="http://schemas.openxmlformats.org/drawingml/2006/picture">
                              <pic:nvPicPr>
                                <pic:cNvPr id="13" name="Shape 13"/>
                                <pic:cNvPicPr preferRelativeResize="0"/>
                              </pic:nvPicPr>
                              <pic:blipFill rotWithShape="1">
                                <a:blip r:embed="rId9">
                                  <a:alphaModFix/>
                                </a:blip>
                                <a:srcRect/>
                                <a:stretch/>
                              </pic:blipFill>
                              <pic:spPr>
                                <a:xfrm>
                                  <a:off x="1" y="0"/>
                                  <a:ext cx="322413" cy="318279"/>
                                </a:xfrm>
                                <a:prstGeom prst="rect">
                                  <a:avLst/>
                                </a:prstGeom>
                                <a:noFill/>
                                <a:ln>
                                  <a:noFill/>
                                </a:ln>
                              </pic:spPr>
                            </pic:pic>
                            <pic:pic xmlns:pic="http://schemas.openxmlformats.org/drawingml/2006/picture">
                              <pic:nvPicPr>
                                <pic:cNvPr id="14" name="Shape 14"/>
                                <pic:cNvPicPr preferRelativeResize="0"/>
                              </pic:nvPicPr>
                              <pic:blipFill rotWithShape="1">
                                <a:blip r:embed="rId9">
                                  <a:alphaModFix/>
                                </a:blip>
                                <a:srcRect/>
                                <a:stretch/>
                              </pic:blipFill>
                              <pic:spPr>
                                <a:xfrm>
                                  <a:off x="0" y="366644"/>
                                  <a:ext cx="322413" cy="318279"/>
                                </a:xfrm>
                                <a:prstGeom prst="rect">
                                  <a:avLst/>
                                </a:prstGeom>
                                <a:noFill/>
                                <a:ln>
                                  <a:noFill/>
                                </a:ln>
                              </pic:spPr>
                            </pic:pic>
                          </wpg:grpSp>
                          <wps:wsp>
                            <wps:cNvPr id="6" name="Straight Arrow Connector 6"/>
                            <wps:cNvCnPr/>
                            <wps:spPr>
                              <a:xfrm rot="10800000">
                                <a:off x="591958" y="397163"/>
                                <a:ext cx="0" cy="323036"/>
                              </a:xfrm>
                              <a:prstGeom prst="straightConnector1">
                                <a:avLst/>
                              </a:prstGeom>
                              <a:noFill/>
                              <a:ln w="9525" cap="flat" cmpd="sng">
                                <a:solidFill>
                                  <a:schemeClr val="dk1"/>
                                </a:solidFill>
                                <a:prstDash val="solid"/>
                                <a:miter lim="800000"/>
                                <a:headEnd type="triangle" w="sm" len="sm"/>
                                <a:tailEnd type="triangle" w="sm" len="sm"/>
                              </a:ln>
                            </wps:spPr>
                            <wps:bodyPr/>
                          </wps:wsp>
                        </wpg:grpSp>
                      </wpg:grpSp>
                    </wpg:wgp>
                  </a:graphicData>
                </a:graphic>
              </wp:anchor>
            </w:drawing>
          </mc:Choice>
          <mc:Fallback>
            <w:pict>
              <v:group w14:anchorId="6B5048AB" id="_x0000_s1026" style="position:absolute;left:0;text-align:left;margin-left:148pt;margin-top:63pt;width:31pt;height:59.25pt;z-index:251658240" coordorigin="51490,34036" coordsize="3939,75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">
                <v:group id="Group 1" o:spid="_x0000_s1027" style="position:absolute;left:51490;top:34036;width:3939;height:7527" coordorigin="51490,34036" coordsize="3939,75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left:51490;top:34036;width:3939;height:75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2E4A4681" w14:textId="77777777" w:rsidR="00ED54D6" w:rsidRDefault="00ED54D6">
                          <w:pPr>
                            <w:textDirection w:val="btLr"/>
                          </w:pPr>
                        </w:p>
                      </w:txbxContent>
                    </v:textbox>
                  </v:rect>
                  <v:group id="Group 3" o:spid="_x0000_s1029" style="position:absolute;left:51490;top:34036;width:3939;height:7527" coordsize="5919,11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tangle 4" o:spid="_x0000_s1030" style="position:absolute;width:5919;height:111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CEqxgAAAN8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HD7E7+AXP8BAAD//wMAUEsBAi0AFAAGAAgAAAAhANvh9svuAAAAhQEAABMAAAAAAAAA&#13;&#10;AAAAAAAAAAAAAFtDb250ZW50X1R5cGVzXS54bWxQSwECLQAUAAYACAAAACEAWvQsW78AAAAVAQAA&#13;&#10;CwAAAAAAAAAAAAAAAAAfAQAAX3JlbHMvLnJlbHNQSwECLQAUAAYACAAAACEAw9ghKsYAAADfAAAA&#13;&#10;DwAAAAAAAAAAAAAAAAAHAgAAZHJzL2Rvd25yZXYueG1sUEsFBgAAAAADAAMAtwAAAPoCAAAAAA==&#13;&#10;" filled="f" stroked="f">
                      <v:textbox inset="2.53958mm,2.53958mm,2.53958mm,2.53958mm">
                        <w:txbxContent>
                          <w:p w14:paraId="22ABCE16" w14:textId="77777777" w:rsidR="00ED54D6" w:rsidRDefault="00ED54D6">
                            <w:pPr>
                              <w:textDirection w:val="btLr"/>
                            </w:pPr>
                          </w:p>
                        </w:txbxContent>
                      </v:textbox>
                    </v:rect>
                    <v:group id="Group 5" o:spid="_x0000_s1031" style="position:absolute;width:5538;height:11128" coordsize="3224,6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Shape 13" o:spid="_x0000_s1032" type="#_x0000_t75" style="position:absolute;width:3224;height:318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">
                        <v:imagedata r:id="rId11" o:title=""/>
                      </v:shape>
                      <v:shape id="Shape 14" o:spid="_x0000_s1033" type="#_x0000_t75" style="position:absolute;top:3666;width:3224;height:318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">
                        <v:imagedata r:id="rId11" o:title=""/>
                      </v:shape>
                    </v:group>
                    <v:shapetype id="_x0000_t32" coordsize="21600,21600" o:spt="32" o:oned="t" path="m,l21600,21600e" filled="f">
                      <v:path arrowok="t" fillok="f" o:connecttype="none"/>
                      <o:lock v:ext="edit" shapetype="t"/>
                    </v:shapetype>
                    <v:shape id="Straight Arrow Connector 6" o:spid="_x0000_s1034" type="#_x0000_t32" style="position:absolute;left:5919;top:3971;width:0;height:323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" strokecolor="black [3200]">
                      <v:stroke startarrow="block" startarrowwidth="narrow" startarrowlength="short" endarrow="block" endarrowwidth="narrow" endarrowlength="short" joinstyle="miter"/>
                    </v:shape>
                  </v:group>
                </v:group>
              </v:group>
            </w:pict>
          </mc:Fallback>
        </mc:AlternateContent>
      </w:r>
      <w:r w:rsidR="002A1129">
        <w:rPr>
          <w:noProof/>
        </w:rPr>
        <mc:AlternateContent>
          <mc:Choice Requires="wpg">
            <w:drawing>
              <wp:anchor distT="0" distB="0" distL="114300" distR="114300" simplePos="0" relativeHeight="251659264" behindDoc="0" locked="0" layoutInCell="1" hidden="0" allowOverlap="1" wp14:anchorId="6FD04F67" wp14:editId="258308A0">
                <wp:simplePos x="0" y="0"/>
                <wp:positionH relativeFrom="column">
                  <wp:posOffset>2679700</wp:posOffset>
                </wp:positionH>
                <wp:positionV relativeFrom="paragraph">
                  <wp:posOffset>812800</wp:posOffset>
                </wp:positionV>
                <wp:extent cx="393700" cy="735330"/>
                <wp:effectExtent l="0" t="0" r="0" b="0"/>
                <wp:wrapNone/>
                <wp:docPr id="49" name="群組 49"/>
                <wp:cNvGraphicFramePr/>
                <a:graphic xmlns:a="http://schemas.openxmlformats.org/drawingml/2006/main">
                  <a:graphicData uri="http://schemas.microsoft.com/office/word/2010/wordprocessingGroup">
                    <wpg:wgp>
                      <wpg:cNvGrpSpPr/>
                      <wpg:grpSpPr>
                        <a:xfrm>
                          <a:off x="0" y="0"/>
                          <a:ext cx="393700" cy="735330"/>
                          <a:chOff x="5149150" y="3412335"/>
                          <a:chExt cx="393700" cy="735330"/>
                        </a:xfrm>
                      </wpg:grpSpPr>
                      <wpg:grpSp>
                        <wpg:cNvPr id="7" name="Group 7"/>
                        <wpg:cNvGrpSpPr/>
                        <wpg:grpSpPr>
                          <a:xfrm>
                            <a:off x="5149150" y="3412335"/>
                            <a:ext cx="393700" cy="735330"/>
                            <a:chOff x="5149150" y="3412335"/>
                            <a:chExt cx="393700" cy="735330"/>
                          </a:xfrm>
                        </wpg:grpSpPr>
                        <wps:wsp>
                          <wps:cNvPr id="8" name="Rectangle 8"/>
                          <wps:cNvSpPr/>
                          <wps:spPr>
                            <a:xfrm>
                              <a:off x="5149150" y="3412335"/>
                              <a:ext cx="393700" cy="735325"/>
                            </a:xfrm>
                            <a:prstGeom prst="rect">
                              <a:avLst/>
                            </a:prstGeom>
                            <a:noFill/>
                            <a:ln>
                              <a:noFill/>
                            </a:ln>
                          </wps:spPr>
                          <wps:txbx>
                            <w:txbxContent>
                              <w:p w14:paraId="12642707" w14:textId="77777777" w:rsidR="00ED54D6" w:rsidRDefault="00ED54D6">
                                <w:pPr>
                                  <w:textDirection w:val="btLr"/>
                                </w:pPr>
                              </w:p>
                            </w:txbxContent>
                          </wps:txbx>
                          <wps:bodyPr spcFirstLastPara="1" wrap="square" lIns="91425" tIns="91425" rIns="91425" bIns="91425" anchor="ctr" anchorCtr="0">
                            <a:noAutofit/>
                          </wps:bodyPr>
                        </wps:wsp>
                        <wpg:grpSp>
                          <wpg:cNvPr id="9" name="Group 9"/>
                          <wpg:cNvGrpSpPr/>
                          <wpg:grpSpPr>
                            <a:xfrm>
                              <a:off x="5149150" y="3412335"/>
                              <a:ext cx="393700" cy="735330"/>
                              <a:chOff x="0" y="0"/>
                              <a:chExt cx="567718" cy="1102884"/>
                            </a:xfrm>
                          </wpg:grpSpPr>
                          <wps:wsp>
                            <wps:cNvPr id="10" name="Rectangle 10"/>
                            <wps:cNvSpPr/>
                            <wps:spPr>
                              <a:xfrm>
                                <a:off x="0" y="0"/>
                                <a:ext cx="567700" cy="1102875"/>
                              </a:xfrm>
                              <a:prstGeom prst="rect">
                                <a:avLst/>
                              </a:prstGeom>
                              <a:noFill/>
                              <a:ln>
                                <a:noFill/>
                              </a:ln>
                            </wps:spPr>
                            <wps:txbx>
                              <w:txbxContent>
                                <w:p w14:paraId="73D1B24C" w14:textId="77777777" w:rsidR="00ED54D6" w:rsidRDefault="00ED54D6">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6"/>
                              <pic:cNvPicPr preferRelativeResize="0"/>
                            </pic:nvPicPr>
                            <pic:blipFill rotWithShape="1">
                              <a:blip r:embed="rId12">
                                <a:alphaModFix/>
                              </a:blip>
                              <a:srcRect/>
                              <a:stretch/>
                            </pic:blipFill>
                            <pic:spPr>
                              <a:xfrm>
                                <a:off x="0" y="0"/>
                                <a:ext cx="505966" cy="471810"/>
                              </a:xfrm>
                              <a:prstGeom prst="rect">
                                <a:avLst/>
                              </a:prstGeom>
                              <a:noFill/>
                              <a:ln>
                                <a:noFill/>
                              </a:ln>
                            </pic:spPr>
                          </pic:pic>
                          <pic:pic xmlns:pic="http://schemas.openxmlformats.org/drawingml/2006/picture">
                            <pic:nvPicPr>
                              <pic:cNvPr id="12" name="Shape 7"/>
                              <pic:cNvPicPr preferRelativeResize="0"/>
                            </pic:nvPicPr>
                            <pic:blipFill rotWithShape="1">
                              <a:blip r:embed="rId9">
                                <a:alphaModFix/>
                              </a:blip>
                              <a:srcRect/>
                              <a:stretch/>
                            </pic:blipFill>
                            <pic:spPr>
                              <a:xfrm>
                                <a:off x="17859" y="597762"/>
                                <a:ext cx="505967" cy="505122"/>
                              </a:xfrm>
                              <a:prstGeom prst="rect">
                                <a:avLst/>
                              </a:prstGeom>
                              <a:noFill/>
                              <a:ln>
                                <a:noFill/>
                              </a:ln>
                            </pic:spPr>
                          </pic:pic>
                          <wps:wsp>
                            <wps:cNvPr id="15" name="Straight Arrow Connector 15"/>
                            <wps:cNvCnPr/>
                            <wps:spPr>
                              <a:xfrm rot="10800000">
                                <a:off x="567718" y="384764"/>
                                <a:ext cx="0" cy="328457"/>
                              </a:xfrm>
                              <a:prstGeom prst="straightConnector1">
                                <a:avLst/>
                              </a:prstGeom>
                              <a:noFill/>
                              <a:ln w="9525" cap="flat" cmpd="sng">
                                <a:solidFill>
                                  <a:schemeClr val="dk1"/>
                                </a:solidFill>
                                <a:prstDash val="solid"/>
                                <a:miter lim="800000"/>
                                <a:headEnd type="triangle" w="sm" len="sm"/>
                                <a:tailEnd type="triangle" w="sm" len="sm"/>
                              </a:ln>
                            </wps:spPr>
                            <wps:bodyPr/>
                          </wps:wsp>
                        </wpg:grpSp>
                      </wpg:grpSp>
                    </wpg:wgp>
                  </a:graphicData>
                </a:graphic>
              </wp:anchor>
            </w:drawing>
          </mc:Choice>
          <mc:Fallback>
            <w:pict>
              <v:group w14:anchorId="6FD04F67" id="_x0000_s1035" style="position:absolute;left:0;text-align:left;margin-left:211pt;margin-top:64pt;width:31pt;height:57.9pt;z-index:251659264" coordorigin="51491,34123" coordsize="3937,73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">
                <v:group id="Group 7" o:spid="_x0000_s1036" style="position:absolute;left:51491;top:34123;width:3937;height:7353" coordorigin="51491,34123" coordsize="3937,73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rect id="Rectangle 8" o:spid="_x0000_s1037" style="position:absolute;left:51491;top:34123;width:3937;height:73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" filled="f" stroked="f">
                    <v:textbox inset="2.53958mm,2.53958mm,2.53958mm,2.53958mm">
                      <w:txbxContent>
                        <w:p w14:paraId="12642707" w14:textId="77777777" w:rsidR="00ED54D6" w:rsidRDefault="00ED54D6">
                          <w:pPr>
                            <w:textDirection w:val="btLr"/>
                          </w:pPr>
                        </w:p>
                      </w:txbxContent>
                    </v:textbox>
                  </v:rect>
                  <v:group id="Group 9" o:spid="_x0000_s1038" style="position:absolute;left:51491;top:34123;width:3937;height:7353" coordsize="5677,110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rect id="Rectangle 10" o:spid="_x0000_s1039" style="position:absolute;width:5677;height:110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" filled="f" stroked="f">
                      <v:textbox inset="2.53958mm,2.53958mm,2.53958mm,2.53958mm">
                        <w:txbxContent>
                          <w:p w14:paraId="73D1B24C" w14:textId="77777777" w:rsidR="00ED54D6" w:rsidRDefault="00ED54D6">
                            <w:pPr>
                              <w:textDirection w:val="btLr"/>
                            </w:pPr>
                          </w:p>
                        </w:txbxContent>
                      </v:textbox>
                    </v:rect>
                    <v:shape id="Shape 6" o:spid="_x0000_s1040" type="#_x0000_t75" style="position:absolute;width:5059;height:471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">
                      <v:imagedata r:id="rId13" o:title=""/>
                    </v:shape>
                    <v:shape id="Shape 7" o:spid="_x0000_s1041" type="#_x0000_t75" style="position:absolute;left:178;top:5977;width:5060;height:505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">
                      <v:imagedata r:id="rId11" o:title=""/>
                    </v:shape>
                    <v:shape id="Straight Arrow Connector 15" o:spid="_x0000_s1042" type="#_x0000_t32" style="position:absolute;left:5677;top:3847;width:0;height:3285;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" strokecolor="black [3200]">
                      <v:stroke startarrow="block" startarrowwidth="narrow" startarrowlength="short" endarrow="block" endarrowwidth="narrow" endarrowlength="short" joinstyle="miter"/>
                    </v:shape>
                  </v:group>
                </v:group>
              </v:group>
            </w:pict>
          </mc:Fallback>
        </mc:AlternateContent>
      </w:r>
      <w:r w:rsidR="002A1129">
        <w:rPr>
          <w:noProof/>
        </w:rPr>
        <mc:AlternateContent>
          <mc:Choice Requires="wpg">
            <w:drawing>
              <wp:anchor distT="0" distB="0" distL="114300" distR="114300" simplePos="0" relativeHeight="251660288" behindDoc="0" locked="0" layoutInCell="1" hidden="0" allowOverlap="1" wp14:anchorId="2EEEA364" wp14:editId="13FEEED3">
                <wp:simplePos x="0" y="0"/>
                <wp:positionH relativeFrom="column">
                  <wp:posOffset>3517900</wp:posOffset>
                </wp:positionH>
                <wp:positionV relativeFrom="paragraph">
                  <wp:posOffset>850900</wp:posOffset>
                </wp:positionV>
                <wp:extent cx="442703" cy="641378"/>
                <wp:effectExtent l="0" t="0" r="0" b="0"/>
                <wp:wrapNone/>
                <wp:docPr id="51" name="群組 51"/>
                <wp:cNvGraphicFramePr/>
                <a:graphic xmlns:a="http://schemas.openxmlformats.org/drawingml/2006/main">
                  <a:graphicData uri="http://schemas.microsoft.com/office/word/2010/wordprocessingGroup">
                    <wpg:wgp>
                      <wpg:cNvGrpSpPr/>
                      <wpg:grpSpPr>
                        <a:xfrm>
                          <a:off x="0" y="0"/>
                          <a:ext cx="442703" cy="641378"/>
                          <a:chOff x="5124649" y="3459311"/>
                          <a:chExt cx="442703" cy="641378"/>
                        </a:xfrm>
                      </wpg:grpSpPr>
                      <wpg:grpSp>
                        <wpg:cNvPr id="16" name="Group 16"/>
                        <wpg:cNvGrpSpPr/>
                        <wpg:grpSpPr>
                          <a:xfrm>
                            <a:off x="5124649" y="3459311"/>
                            <a:ext cx="442703" cy="641378"/>
                            <a:chOff x="5124649" y="3459311"/>
                            <a:chExt cx="442703" cy="641378"/>
                          </a:xfrm>
                        </wpg:grpSpPr>
                        <wps:wsp>
                          <wps:cNvPr id="17" name="Rectangle 17"/>
                          <wps:cNvSpPr/>
                          <wps:spPr>
                            <a:xfrm>
                              <a:off x="5124649" y="3459311"/>
                              <a:ext cx="442700" cy="641375"/>
                            </a:xfrm>
                            <a:prstGeom prst="rect">
                              <a:avLst/>
                            </a:prstGeom>
                            <a:noFill/>
                            <a:ln>
                              <a:noFill/>
                            </a:ln>
                          </wps:spPr>
                          <wps:txbx>
                            <w:txbxContent>
                              <w:p w14:paraId="1CDD57F0" w14:textId="77777777" w:rsidR="00ED54D6" w:rsidRDefault="00ED54D6">
                                <w:pPr>
                                  <w:textDirection w:val="btLr"/>
                                </w:pPr>
                              </w:p>
                            </w:txbxContent>
                          </wps:txbx>
                          <wps:bodyPr spcFirstLastPara="1" wrap="square" lIns="91425" tIns="91425" rIns="91425" bIns="91425" anchor="ctr" anchorCtr="0">
                            <a:noAutofit/>
                          </wps:bodyPr>
                        </wps:wsp>
                        <wpg:grpSp>
                          <wpg:cNvPr id="18" name="Group 18"/>
                          <wpg:cNvGrpSpPr/>
                          <wpg:grpSpPr>
                            <a:xfrm>
                              <a:off x="5124649" y="3459311"/>
                              <a:ext cx="442703" cy="641378"/>
                              <a:chOff x="0" y="0"/>
                              <a:chExt cx="593509" cy="872959"/>
                            </a:xfrm>
                          </wpg:grpSpPr>
                          <wps:wsp>
                            <wps:cNvPr id="19" name="Rectangle 19"/>
                            <wps:cNvSpPr/>
                            <wps:spPr>
                              <a:xfrm>
                                <a:off x="0" y="0"/>
                                <a:ext cx="593500" cy="872950"/>
                              </a:xfrm>
                              <a:prstGeom prst="rect">
                                <a:avLst/>
                              </a:prstGeom>
                              <a:noFill/>
                              <a:ln>
                                <a:noFill/>
                              </a:ln>
                            </wps:spPr>
                            <wps:txbx>
                              <w:txbxContent>
                                <w:p w14:paraId="31A6F5D6" w14:textId="77777777" w:rsidR="00ED54D6" w:rsidRDefault="00ED54D6">
                                  <w:pPr>
                                    <w:textDirection w:val="btLr"/>
                                  </w:pPr>
                                </w:p>
                              </w:txbxContent>
                            </wps:txbx>
                            <wps:bodyPr spcFirstLastPara="1" wrap="square" lIns="91425" tIns="91425" rIns="91425" bIns="91425" anchor="ctr" anchorCtr="0">
                              <a:noAutofit/>
                            </wps:bodyPr>
                          </wps:wsp>
                          <pic:pic xmlns:pic="http://schemas.openxmlformats.org/drawingml/2006/picture">
                            <pic:nvPicPr>
                              <pic:cNvPr id="20" name="Shape 19"/>
                              <pic:cNvPicPr preferRelativeResize="0"/>
                            </pic:nvPicPr>
                            <pic:blipFill rotWithShape="1">
                              <a:blip r:embed="rId14">
                                <a:alphaModFix/>
                              </a:blip>
                              <a:srcRect/>
                              <a:stretch/>
                            </pic:blipFill>
                            <pic:spPr>
                              <a:xfrm>
                                <a:off x="0" y="0"/>
                                <a:ext cx="579645" cy="872959"/>
                              </a:xfrm>
                              <a:prstGeom prst="rect">
                                <a:avLst/>
                              </a:prstGeom>
                              <a:noFill/>
                              <a:ln>
                                <a:noFill/>
                              </a:ln>
                            </pic:spPr>
                          </pic:pic>
                          <wps:wsp>
                            <wps:cNvPr id="21" name="Straight Arrow Connector 21"/>
                            <wps:cNvCnPr/>
                            <wps:spPr>
                              <a:xfrm rot="10800000">
                                <a:off x="593508" y="18472"/>
                                <a:ext cx="1" cy="461536"/>
                              </a:xfrm>
                              <a:prstGeom prst="straightConnector1">
                                <a:avLst/>
                              </a:prstGeom>
                              <a:noFill/>
                              <a:ln w="9525" cap="flat" cmpd="sng">
                                <a:solidFill>
                                  <a:schemeClr val="dk1"/>
                                </a:solidFill>
                                <a:prstDash val="solid"/>
                                <a:miter lim="800000"/>
                                <a:headEnd type="triangle" w="sm" len="sm"/>
                                <a:tailEnd type="triangle" w="sm" len="sm"/>
                              </a:ln>
                            </wps:spPr>
                            <wps:bodyPr/>
                          </wps:wsp>
                        </wpg:grpSp>
                      </wpg:grpSp>
                    </wpg:wgp>
                  </a:graphicData>
                </a:graphic>
              </wp:anchor>
            </w:drawing>
          </mc:Choice>
          <mc:Fallback>
            <w:pict>
              <v:group w14:anchorId="2EEEA364" id="_x0000_s1043" style="position:absolute;left:0;text-align:left;margin-left:277pt;margin-top:67pt;width:34.85pt;height:50.5pt;z-index:251660288" coordorigin="51246,34593" coordsize="4427,64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">
                <v:group id="Group 16" o:spid="_x0000_s1044" style="position:absolute;left:51246;top:34593;width:4427;height:6413" coordorigin="51246,34593" coordsize="4427,64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9R6xwAAAOA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Cf0JhAbl4AQAA//8DAFBLAQItABQABgAIAAAAIQDb4fbL7gAAAIUBAAATAAAAAAAA&#13;&#10;AAAAAAAAAAAAAABbQ29udGVudF9UeXBlc10ueG1sUEsBAi0AFAAGAAgAAAAhAFr0LFu/AAAAFQEA&#13;&#10;AAsAAAAAAAAAAAAAAAAAHwEAAF9yZWxzLy5yZWxzUEsBAi0AFAAGAAgAAAAhAIh71HrHAAAA4AAA&#13;&#10;AA8AAAAAAAAAAAAAAAAABwIAAGRycy9kb3ducmV2LnhtbFBLBQYAAAAAAwADALcAAAD7AgAAAAA=&#13;&#10;">
                  <v:rect id="Rectangle 17" o:spid="_x0000_s1045" style="position:absolute;left:51246;top:34593;width:4427;height:64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" filled="f" stroked="f">
                    <v:textbox inset="2.53958mm,2.53958mm,2.53958mm,2.53958mm">
                      <w:txbxContent>
                        <w:p w14:paraId="1CDD57F0" w14:textId="77777777" w:rsidR="00ED54D6" w:rsidRDefault="00ED54D6">
                          <w:pPr>
                            <w:textDirection w:val="btLr"/>
                          </w:pPr>
                        </w:p>
                      </w:txbxContent>
                    </v:textbox>
                  </v:rect>
                  <v:group id="Group 18" o:spid="_x0000_s1046" style="position:absolute;left:51246;top:34593;width:4427;height:6413" coordsize="5935,8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rect id="Rectangle 19" o:spid="_x0000_s1047" style="position:absolute;width:5935;height:87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" filled="f" stroked="f">
                      <v:textbox inset="2.53958mm,2.53958mm,2.53958mm,2.53958mm">
                        <w:txbxContent>
                          <w:p w14:paraId="31A6F5D6" w14:textId="77777777" w:rsidR="00ED54D6" w:rsidRDefault="00ED54D6">
                            <w:pPr>
                              <w:textDirection w:val="btLr"/>
                            </w:pPr>
                          </w:p>
                        </w:txbxContent>
                      </v:textbox>
                    </v:rect>
                    <v:shape id="Shape 19" o:spid="_x0000_s1048" type="#_x0000_t75" style="position:absolute;width:5796;height:8729;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">
                      <v:imagedata r:id="rId15" o:title=""/>
                    </v:shape>
                    <v:shape id="Straight Arrow Connector 21" o:spid="_x0000_s1049" type="#_x0000_t32" style="position:absolute;left:5935;top:184;width:0;height:4616;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" strokecolor="black [3200]">
                      <v:stroke startarrow="block" startarrowwidth="narrow" startarrowlength="short" endarrow="block" endarrowwidth="narrow" endarrowlength="short" joinstyle="miter"/>
                    </v:shape>
                  </v:group>
                </v:group>
              </v:group>
            </w:pict>
          </mc:Fallback>
        </mc:AlternateContent>
      </w:r>
    </w:p>
    <w:p w14:paraId="5D79B609" w14:textId="656CDC5B" w:rsidR="00ED54D6" w:rsidRDefault="002A1129">
      <w:pPr>
        <w:spacing w:line="360" w:lineRule="auto"/>
        <w:jc w:val="both"/>
        <w:rPr>
          <w:rFonts w:ascii="Times New Roman" w:eastAsia="Times New Roman" w:hAnsi="Times New Roman" w:cs="Times New Roman"/>
        </w:rPr>
      </w:pPr>
      <w:r>
        <w:rPr>
          <w:rFonts w:ascii="Times New Roman" w:eastAsia="Times New Roman" w:hAnsi="Times New Roman" w:cs="Times New Roman"/>
          <w:b/>
        </w:rPr>
        <w:t>Fig. S</w:t>
      </w:r>
      <w:r w:rsidR="004E1CDA">
        <w:rPr>
          <w:rFonts w:ascii="Times New Roman" w:eastAsia="Times New Roman" w:hAnsi="Times New Roman" w:cs="Times New Roman"/>
          <w:b/>
        </w:rPr>
        <w:t xml:space="preserve">1 </w:t>
      </w:r>
      <w:r w:rsidR="004E1CDA" w:rsidRPr="00EE5B4A">
        <w:rPr>
          <w:rFonts w:ascii="Times New Roman" w:eastAsia="新細明體" w:hAnsi="Times New Roman" w:cs="Times New Roman"/>
        </w:rPr>
        <w:t>|</w:t>
      </w:r>
      <w:r>
        <w:rPr>
          <w:rFonts w:ascii="Times New Roman" w:eastAsia="Times New Roman" w:hAnsi="Times New Roman" w:cs="Times New Roman"/>
        </w:rPr>
        <w:t xml:space="preserve"> Binding energy evolution with interlayer distance of STO-STO, STO-BFO van der Waals bonding and STO-BFO ionic bonding.</w:t>
      </w:r>
    </w:p>
    <w:p w14:paraId="214955C2" w14:textId="27DD47A0" w:rsidR="00ED54D6" w:rsidRDefault="002A1129">
      <w:pPr>
        <w:spacing w:line="360" w:lineRule="auto"/>
        <w:jc w:val="both"/>
        <w:rPr>
          <w:rFonts w:ascii="Times New Roman" w:eastAsia="Times New Roman" w:hAnsi="Times New Roman" w:cs="Times New Roman"/>
          <w:b/>
        </w:rPr>
      </w:pPr>
      <w:r>
        <w:br w:type="column"/>
      </w:r>
      <w:r w:rsidR="004E1CDA">
        <w:rPr>
          <w:rFonts w:ascii="Times New Roman" w:eastAsia="Times New Roman" w:hAnsi="Times New Roman" w:cs="Times New Roman"/>
          <w:b/>
        </w:rPr>
        <w:lastRenderedPageBreak/>
        <w:t>Note</w:t>
      </w:r>
      <w:r>
        <w:rPr>
          <w:rFonts w:ascii="Times New Roman" w:eastAsia="Times New Roman" w:hAnsi="Times New Roman" w:cs="Times New Roman"/>
          <w:b/>
        </w:rPr>
        <w:t xml:space="preserve"> S</w:t>
      </w:r>
      <w:r w:rsidR="004E1CDA">
        <w:rPr>
          <w:rFonts w:ascii="Times New Roman" w:eastAsia="Times New Roman" w:hAnsi="Times New Roman" w:cs="Times New Roman"/>
          <w:b/>
        </w:rPr>
        <w:t>2</w:t>
      </w:r>
      <w:r>
        <w:rPr>
          <w:rFonts w:ascii="Times New Roman" w:eastAsia="Times New Roman" w:hAnsi="Times New Roman" w:cs="Times New Roman"/>
          <w:b/>
        </w:rPr>
        <w:t>. Controllable twist phi angle of the lateral homostructures.</w:t>
      </w:r>
    </w:p>
    <w:p w14:paraId="156BA8D4" w14:textId="77777777" w:rsidR="00ED54D6" w:rsidRDefault="00ED54D6">
      <w:pPr>
        <w:spacing w:line="360" w:lineRule="auto"/>
        <w:jc w:val="both"/>
        <w:rPr>
          <w:rFonts w:ascii="Times New Roman" w:eastAsia="Times New Roman" w:hAnsi="Times New Roman" w:cs="Times New Roman"/>
          <w:b/>
          <w:color w:val="000000"/>
        </w:rPr>
      </w:pPr>
    </w:p>
    <w:p w14:paraId="5E388D14" w14:textId="5B96A664" w:rsidR="00ED54D6" w:rsidRDefault="002A1129">
      <w:pPr>
        <w:spacing w:line="360" w:lineRule="auto"/>
        <w:ind w:firstLine="480"/>
        <w:jc w:val="both"/>
        <w:rPr>
          <w:rFonts w:ascii="Times New Roman" w:eastAsia="Times New Roman" w:hAnsi="Times New Roman" w:cs="Times New Roman"/>
        </w:rPr>
      </w:pPr>
      <w:r>
        <w:rPr>
          <w:rFonts w:ascii="Times New Roman" w:eastAsia="Times New Roman" w:hAnsi="Times New Roman" w:cs="Times New Roman"/>
        </w:rPr>
        <w:t>The morphology and ferroelectric domain patterns of lateral epitaxial BFO thin film grown on twisted (110)-STO template with various twisted angles were characterized by PFM. The angular-dependent demonstration for small, medium, and large twist angles (5˚, 45˚, and 90˚) are shown in Fig. S</w:t>
      </w:r>
      <w:r w:rsidR="00C2390E">
        <w:rPr>
          <w:rFonts w:ascii="Times New Roman" w:eastAsia="Times New Roman" w:hAnsi="Times New Roman" w:cs="Times New Roman"/>
        </w:rPr>
        <w:t>2a</w:t>
      </w:r>
      <w:r>
        <w:rPr>
          <w:rFonts w:ascii="Times New Roman" w:eastAsia="Times New Roman" w:hAnsi="Times New Roman" w:cs="Times New Roman"/>
        </w:rPr>
        <w:t xml:space="preserve">, </w:t>
      </w:r>
      <w:r w:rsidR="00C2390E">
        <w:rPr>
          <w:rFonts w:ascii="Times New Roman" w:eastAsia="Times New Roman" w:hAnsi="Times New Roman" w:cs="Times New Roman"/>
        </w:rPr>
        <w:t>b</w:t>
      </w:r>
      <w:r>
        <w:rPr>
          <w:rFonts w:ascii="Times New Roman" w:eastAsia="Times New Roman" w:hAnsi="Times New Roman" w:cs="Times New Roman"/>
        </w:rPr>
        <w:t xml:space="preserve">, </w:t>
      </w:r>
      <w:r w:rsidR="00C2390E">
        <w:rPr>
          <w:rFonts w:ascii="Times New Roman" w:eastAsia="Times New Roman" w:hAnsi="Times New Roman" w:cs="Times New Roman"/>
        </w:rPr>
        <w:t>c</w:t>
      </w:r>
      <w:r>
        <w:rPr>
          <w:rFonts w:ascii="Times New Roman" w:eastAsia="Times New Roman" w:hAnsi="Times New Roman" w:cs="Times New Roman"/>
        </w:rPr>
        <w:t xml:space="preserve">, respectively. From these topographic images, the twist angle between as-grown and freestanding regions can be distinguished via the [001] BFO stripes. Experimentally, with the applications of both elastic and electrostatic boundary conditions, only two of the eight possible polarization directions with upward component </w:t>
      </w:r>
      <w:proofErr w:type="gramStart"/>
      <w:r>
        <w:rPr>
          <w:rFonts w:ascii="Times New Roman" w:eastAsia="Times New Roman" w:hAnsi="Times New Roman" w:cs="Times New Roman"/>
        </w:rPr>
        <w:t>was</w:t>
      </w:r>
      <w:proofErr w:type="gramEnd"/>
      <w:r>
        <w:rPr>
          <w:rFonts w:ascii="Times New Roman" w:eastAsia="Times New Roman" w:hAnsi="Times New Roman" w:cs="Times New Roman"/>
        </w:rPr>
        <w:t xml:space="preserve"> allowed to be detected. In this manner, two structural variants are retained, whereby the twin-domain of BFO can thus be observed on the freestanding STO region. From previous study, the adoption of miscut STO substrate, which breaks the ferroelectric equivalency, leads to the formation of single domain BFO grown on single crystal STO substrate. Combined with previous XRD study, these results indicate that ionic bonds are formed between the freestanding STO and the BFO</w:t>
      </w:r>
      <w:r>
        <w:rPr>
          <w:rFonts w:ascii="Times New Roman" w:eastAsia="Times New Roman" w:hAnsi="Times New Roman" w:cs="Times New Roman"/>
          <w:vertAlign w:val="subscript"/>
        </w:rPr>
        <w:t>FS</w:t>
      </w:r>
      <w:r>
        <w:rPr>
          <w:rFonts w:ascii="Times New Roman" w:eastAsia="Times New Roman" w:hAnsi="Times New Roman" w:cs="Times New Roman"/>
        </w:rPr>
        <w:t>, rather than weak van der Waals bonds.  The corresponding domain structures have been further revealed by PFM. Fig. S</w:t>
      </w:r>
      <w:r w:rsidR="00C2390E">
        <w:rPr>
          <w:rFonts w:ascii="Times New Roman" w:eastAsia="Times New Roman" w:hAnsi="Times New Roman" w:cs="Times New Roman"/>
        </w:rPr>
        <w:t>2d, e, f</w:t>
      </w:r>
      <w:r>
        <w:rPr>
          <w:rFonts w:ascii="Times New Roman" w:eastAsia="Times New Roman" w:hAnsi="Times New Roman" w:cs="Times New Roman"/>
        </w:rPr>
        <w:t xml:space="preserve"> </w:t>
      </w:r>
      <w:proofErr w:type="gramStart"/>
      <w:r>
        <w:rPr>
          <w:rFonts w:ascii="Times New Roman" w:eastAsia="Times New Roman" w:hAnsi="Times New Roman" w:cs="Times New Roman"/>
        </w:rPr>
        <w:t>show</w:t>
      </w:r>
      <w:proofErr w:type="gramEnd"/>
      <w:r>
        <w:rPr>
          <w:rFonts w:ascii="Times New Roman" w:eastAsia="Times New Roman" w:hAnsi="Times New Roman" w:cs="Times New Roman"/>
        </w:rPr>
        <w:t xml:space="preserve"> the single-domain and twin-domain features of BFO grown on pristine STO and FS-STO, respectively. Interestingly, in lateral homostructures with medium, and large twist angles, a zigzag domain pattern with 71˚ domain walls emerges near the boundary of the BFO single domain side. Furthermore, the corresponding out-of-plane amplitude exhibits uniform upward polarization on both sides of each later </w:t>
      </w:r>
      <w:proofErr w:type="spellStart"/>
      <w:r>
        <w:rPr>
          <w:rFonts w:ascii="Times New Roman" w:eastAsia="Times New Roman" w:hAnsi="Times New Roman" w:cs="Times New Roman"/>
        </w:rPr>
        <w:t>homostructure</w:t>
      </w:r>
      <w:proofErr w:type="spellEnd"/>
      <w:r>
        <w:rPr>
          <w:rFonts w:ascii="Times New Roman" w:eastAsia="Times New Roman" w:hAnsi="Times New Roman" w:cs="Times New Roman"/>
        </w:rPr>
        <w:t xml:space="preserve"> (Fig. S</w:t>
      </w:r>
      <w:r w:rsidR="00C2390E">
        <w:rPr>
          <w:rFonts w:ascii="Times New Roman" w:eastAsia="Times New Roman" w:hAnsi="Times New Roman" w:cs="Times New Roman"/>
        </w:rPr>
        <w:t>2g</w:t>
      </w:r>
      <w:r>
        <w:rPr>
          <w:rFonts w:ascii="Times New Roman" w:eastAsia="Times New Roman" w:hAnsi="Times New Roman" w:cs="Times New Roman"/>
        </w:rPr>
        <w:t xml:space="preserve">, </w:t>
      </w:r>
      <w:r w:rsidR="00C2390E">
        <w:rPr>
          <w:rFonts w:ascii="Times New Roman" w:eastAsia="Times New Roman" w:hAnsi="Times New Roman" w:cs="Times New Roman"/>
        </w:rPr>
        <w:t>h,</w:t>
      </w:r>
      <w:r>
        <w:rPr>
          <w:rFonts w:ascii="Times New Roman" w:eastAsia="Times New Roman" w:hAnsi="Times New Roman" w:cs="Times New Roman"/>
        </w:rPr>
        <w:t xml:space="preserve"> </w:t>
      </w:r>
      <w:proofErr w:type="spellStart"/>
      <w:r w:rsidR="00C2390E">
        <w:rPr>
          <w:rFonts w:ascii="Times New Roman" w:eastAsia="Times New Roman" w:hAnsi="Times New Roman" w:cs="Times New Roman"/>
        </w:rPr>
        <w:t>i</w:t>
      </w:r>
      <w:proofErr w:type="spellEnd"/>
      <w:r>
        <w:rPr>
          <w:rFonts w:ascii="Times New Roman" w:eastAsia="Times New Roman" w:hAnsi="Times New Roman" w:cs="Times New Roman"/>
        </w:rPr>
        <w:t>), regardless of the twisted angles. The observations suggest that the rotation of ferroelectric polarization toward boundaries is to stabilize the uncompensated charges at the interface between BFO</w:t>
      </w:r>
      <w:r>
        <w:rPr>
          <w:rFonts w:ascii="Times New Roman" w:eastAsia="Times New Roman" w:hAnsi="Times New Roman" w:cs="Times New Roman"/>
          <w:vertAlign w:val="subscript"/>
        </w:rPr>
        <w:t>FS</w:t>
      </w:r>
      <w:r>
        <w:rPr>
          <w:rFonts w:ascii="Times New Roman" w:eastAsia="Times New Roman" w:hAnsi="Times New Roman" w:cs="Times New Roman"/>
        </w:rPr>
        <w:t xml:space="preserve"> and BFO</w:t>
      </w:r>
      <w:r>
        <w:rPr>
          <w:rFonts w:ascii="Times New Roman" w:eastAsia="Times New Roman" w:hAnsi="Times New Roman" w:cs="Times New Roman"/>
          <w:vertAlign w:val="subscript"/>
        </w:rPr>
        <w:t>AG</w:t>
      </w:r>
      <w:r>
        <w:rPr>
          <w:rFonts w:ascii="Times New Roman" w:eastAsia="Times New Roman" w:hAnsi="Times New Roman" w:cs="Times New Roman"/>
        </w:rPr>
        <w:t xml:space="preserve"> grown on freestanding STO and substrate, respectively. In contrast, for the sample with a small twisted angle, the electrostatic energy on both sides is equivalent. As a result, the single domain feature is observed at the boundary of the lateral </w:t>
      </w:r>
      <w:proofErr w:type="spellStart"/>
      <w:r>
        <w:rPr>
          <w:rFonts w:ascii="Times New Roman" w:eastAsia="Times New Roman" w:hAnsi="Times New Roman" w:cs="Times New Roman"/>
        </w:rPr>
        <w:t>homostructure</w:t>
      </w:r>
      <w:proofErr w:type="spellEnd"/>
      <w:r>
        <w:rPr>
          <w:rFonts w:ascii="Times New Roman" w:eastAsia="Times New Roman" w:hAnsi="Times New Roman" w:cs="Times New Roman"/>
        </w:rPr>
        <w:t xml:space="preserve"> with a small twisted angle. </w:t>
      </w:r>
    </w:p>
    <w:p w14:paraId="3A891DB8" w14:textId="77777777" w:rsidR="00ED54D6" w:rsidRDefault="002A1129">
      <w:pPr>
        <w:rPr>
          <w:rFonts w:ascii="Times New Roman" w:eastAsia="Times New Roman" w:hAnsi="Times New Roman" w:cs="Times New Roman"/>
        </w:rPr>
      </w:pPr>
      <w:r>
        <w:br w:type="page"/>
      </w:r>
    </w:p>
    <w:p w14:paraId="3945F370" w14:textId="303BA18F" w:rsidR="00ED54D6" w:rsidRPr="00874B5F" w:rsidRDefault="00874B5F">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7AB1C1B7" wp14:editId="1E672960">
            <wp:extent cx="5755640" cy="4735195"/>
            <wp:effectExtent l="0" t="0" r="0" b="190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5640" cy="4735195"/>
                    </a:xfrm>
                    <a:prstGeom prst="rect">
                      <a:avLst/>
                    </a:prstGeom>
                  </pic:spPr>
                </pic:pic>
              </a:graphicData>
            </a:graphic>
          </wp:inline>
        </w:drawing>
      </w:r>
    </w:p>
    <w:p w14:paraId="4B98D020" w14:textId="4823391C" w:rsidR="00ED54D6" w:rsidRDefault="002A1129">
      <w:pPr>
        <w:spacing w:line="360" w:lineRule="auto"/>
        <w:jc w:val="both"/>
        <w:rPr>
          <w:rFonts w:ascii="Times New Roman" w:eastAsia="Times New Roman" w:hAnsi="Times New Roman" w:cs="Times New Roman"/>
        </w:rPr>
      </w:pPr>
      <w:r>
        <w:rPr>
          <w:rFonts w:ascii="Times New Roman" w:eastAsia="Times New Roman" w:hAnsi="Times New Roman" w:cs="Times New Roman"/>
          <w:b/>
        </w:rPr>
        <w:t>Fig. S</w:t>
      </w:r>
      <w:r w:rsidR="004E1CDA">
        <w:rPr>
          <w:rFonts w:ascii="Times New Roman" w:eastAsia="Times New Roman" w:hAnsi="Times New Roman" w:cs="Times New Roman"/>
          <w:b/>
        </w:rPr>
        <w:t xml:space="preserve">2 </w:t>
      </w:r>
      <w:r w:rsidR="004E1CDA" w:rsidRPr="00EE5B4A">
        <w:rPr>
          <w:rFonts w:ascii="Times New Roman" w:eastAsia="新細明體" w:hAnsi="Times New Roman" w:cs="Times New Roman"/>
        </w:rPr>
        <w:t>|</w:t>
      </w:r>
      <w:r>
        <w:rPr>
          <w:rFonts w:ascii="Times New Roman" w:eastAsia="Times New Roman" w:hAnsi="Times New Roman" w:cs="Times New Roman"/>
          <w:b/>
        </w:rPr>
        <w:t xml:space="preserve"> Topography and domain structures of lateral homostructures with different twisted angles. </w:t>
      </w:r>
      <w:r w:rsidR="00415DE8" w:rsidRPr="00415DE8">
        <w:rPr>
          <w:rFonts w:ascii="Times New Roman" w:eastAsia="Times New Roman" w:hAnsi="Times New Roman" w:cs="Times New Roman"/>
          <w:b/>
          <w:bCs/>
        </w:rPr>
        <w:t>a</w:t>
      </w:r>
      <w:r w:rsidR="00415DE8">
        <w:rPr>
          <w:rFonts w:ascii="Times New Roman" w:eastAsia="Times New Roman" w:hAnsi="Times New Roman" w:cs="Times New Roman"/>
        </w:rPr>
        <w:t xml:space="preserve">, </w:t>
      </w:r>
      <w:r w:rsidR="00415DE8" w:rsidRPr="00415DE8">
        <w:rPr>
          <w:rFonts w:ascii="Times New Roman" w:eastAsia="Times New Roman" w:hAnsi="Times New Roman" w:cs="Times New Roman"/>
          <w:b/>
          <w:bCs/>
        </w:rPr>
        <w:t>b</w:t>
      </w:r>
      <w:r w:rsidR="00415DE8">
        <w:rPr>
          <w:rFonts w:ascii="Times New Roman" w:eastAsia="Times New Roman" w:hAnsi="Times New Roman" w:cs="Times New Roman"/>
        </w:rPr>
        <w:t xml:space="preserve"> and </w:t>
      </w:r>
      <w:r w:rsidR="00415DE8" w:rsidRPr="00415DE8">
        <w:rPr>
          <w:rFonts w:ascii="Times New Roman" w:eastAsia="Times New Roman" w:hAnsi="Times New Roman" w:cs="Times New Roman"/>
          <w:b/>
          <w:bCs/>
        </w:rPr>
        <w:t>c</w:t>
      </w:r>
      <w:r>
        <w:rPr>
          <w:rFonts w:ascii="Times New Roman" w:eastAsia="Times New Roman" w:hAnsi="Times New Roman" w:cs="Times New Roman"/>
        </w:rPr>
        <w:t xml:space="preserve"> Topography images of lateral homostructures with the twisted angles of 5˚, 45˚, and 90˚, respectively. </w:t>
      </w:r>
      <w:r w:rsidR="00415DE8" w:rsidRPr="00415DE8">
        <w:rPr>
          <w:rFonts w:ascii="Times New Roman" w:eastAsia="Times New Roman" w:hAnsi="Times New Roman" w:cs="Times New Roman"/>
          <w:b/>
          <w:bCs/>
        </w:rPr>
        <w:t>d</w:t>
      </w:r>
      <w:r w:rsidR="00415DE8">
        <w:rPr>
          <w:rFonts w:ascii="Times New Roman" w:eastAsia="Times New Roman" w:hAnsi="Times New Roman" w:cs="Times New Roman"/>
        </w:rPr>
        <w:t xml:space="preserve">, </w:t>
      </w:r>
      <w:r w:rsidR="00415DE8" w:rsidRPr="00415DE8">
        <w:rPr>
          <w:rFonts w:ascii="Times New Roman" w:eastAsia="Times New Roman" w:hAnsi="Times New Roman" w:cs="Times New Roman"/>
          <w:b/>
          <w:bCs/>
        </w:rPr>
        <w:t>e</w:t>
      </w:r>
      <w:r w:rsidR="00415DE8">
        <w:rPr>
          <w:rFonts w:ascii="Times New Roman" w:eastAsia="Times New Roman" w:hAnsi="Times New Roman" w:cs="Times New Roman"/>
        </w:rPr>
        <w:t xml:space="preserve"> and </w:t>
      </w:r>
      <w:r w:rsidR="00415DE8" w:rsidRPr="00415DE8">
        <w:rPr>
          <w:rFonts w:ascii="Times New Roman" w:eastAsia="Times New Roman" w:hAnsi="Times New Roman" w:cs="Times New Roman"/>
          <w:b/>
          <w:bCs/>
        </w:rPr>
        <w:t>f</w:t>
      </w:r>
      <w:r>
        <w:rPr>
          <w:rFonts w:ascii="Times New Roman" w:eastAsia="Times New Roman" w:hAnsi="Times New Roman" w:cs="Times New Roman"/>
        </w:rPr>
        <w:t xml:space="preserve"> In-plane phase images for lateral homostructures with twisted angles of 5˚, 45˚, and 90˚, respectively. </w:t>
      </w:r>
      <w:r w:rsidR="00415DE8" w:rsidRPr="00415DE8">
        <w:rPr>
          <w:rFonts w:ascii="Times New Roman" w:eastAsia="Times New Roman" w:hAnsi="Times New Roman" w:cs="Times New Roman"/>
          <w:b/>
          <w:bCs/>
        </w:rPr>
        <w:t>g</w:t>
      </w:r>
      <w:r w:rsidR="00415DE8">
        <w:rPr>
          <w:rFonts w:ascii="Times New Roman" w:eastAsia="Times New Roman" w:hAnsi="Times New Roman" w:cs="Times New Roman"/>
        </w:rPr>
        <w:t xml:space="preserve">, </w:t>
      </w:r>
      <w:r w:rsidR="00415DE8" w:rsidRPr="00415DE8">
        <w:rPr>
          <w:rFonts w:ascii="Times New Roman" w:eastAsia="Times New Roman" w:hAnsi="Times New Roman" w:cs="Times New Roman"/>
          <w:b/>
          <w:bCs/>
        </w:rPr>
        <w:t>h</w:t>
      </w:r>
      <w:r w:rsidR="00415DE8">
        <w:rPr>
          <w:rFonts w:ascii="Times New Roman" w:eastAsia="Times New Roman" w:hAnsi="Times New Roman" w:cs="Times New Roman"/>
        </w:rPr>
        <w:t xml:space="preserve"> and </w:t>
      </w:r>
      <w:proofErr w:type="spellStart"/>
      <w:r w:rsidR="00415DE8">
        <w:rPr>
          <w:rFonts w:ascii="Times New Roman" w:eastAsia="Times New Roman" w:hAnsi="Times New Roman" w:cs="Times New Roman"/>
          <w:b/>
          <w:bCs/>
        </w:rPr>
        <w:t>i</w:t>
      </w:r>
      <w:proofErr w:type="spellEnd"/>
      <w:r>
        <w:rPr>
          <w:rFonts w:ascii="Times New Roman" w:eastAsia="Times New Roman" w:hAnsi="Times New Roman" w:cs="Times New Roman"/>
        </w:rPr>
        <w:t xml:space="preserve"> Out-of-plane phase images for lateral homostructures with twisted angles of 5˚, 45˚, and 90˚, respectively.</w:t>
      </w:r>
    </w:p>
    <w:p w14:paraId="40753D8E" w14:textId="77777777" w:rsidR="00ED54D6" w:rsidRDefault="00ED54D6">
      <w:pPr>
        <w:spacing w:line="360" w:lineRule="auto"/>
        <w:jc w:val="both"/>
        <w:rPr>
          <w:rFonts w:ascii="Times New Roman" w:eastAsia="Times New Roman" w:hAnsi="Times New Roman" w:cs="Times New Roman"/>
          <w:b/>
          <w:color w:val="000000"/>
        </w:rPr>
      </w:pPr>
    </w:p>
    <w:p w14:paraId="6CC759EF" w14:textId="7BF6A22C" w:rsidR="00ED54D6" w:rsidRDefault="002A1129">
      <w:r>
        <w:br w:type="page"/>
      </w:r>
    </w:p>
    <w:p w14:paraId="653C9325" w14:textId="71F642C1" w:rsidR="00ED54D6" w:rsidRDefault="004E1CDA">
      <w:pPr>
        <w:spacing w:line="360" w:lineRule="auto"/>
        <w:jc w:val="both"/>
        <w:rPr>
          <w:b/>
        </w:rPr>
      </w:pPr>
      <w:bookmarkStart w:id="1" w:name="_heading=h.gjdgxs" w:colFirst="0" w:colLast="0"/>
      <w:bookmarkEnd w:id="1"/>
      <w:r>
        <w:rPr>
          <w:rFonts w:ascii="Times New Roman" w:eastAsia="Times New Roman" w:hAnsi="Times New Roman" w:cs="Times New Roman"/>
          <w:b/>
          <w:color w:val="000000"/>
        </w:rPr>
        <w:lastRenderedPageBreak/>
        <w:t>Note</w:t>
      </w:r>
      <w:r w:rsidR="002A1129">
        <w:rPr>
          <w:rFonts w:ascii="Times New Roman" w:eastAsia="Times New Roman" w:hAnsi="Times New Roman" w:cs="Times New Roman"/>
          <w:b/>
          <w:color w:val="000000"/>
        </w:rPr>
        <w:t xml:space="preserve"> S</w:t>
      </w:r>
      <w:r>
        <w:rPr>
          <w:rFonts w:ascii="Times New Roman" w:eastAsia="Times New Roman" w:hAnsi="Times New Roman" w:cs="Times New Roman"/>
          <w:b/>
          <w:color w:val="000000"/>
        </w:rPr>
        <w:t>3</w:t>
      </w:r>
      <w:r w:rsidR="002A1129">
        <w:rPr>
          <w:rFonts w:ascii="Times New Roman" w:eastAsia="Times New Roman" w:hAnsi="Times New Roman" w:cs="Times New Roman"/>
          <w:b/>
          <w:color w:val="000000"/>
        </w:rPr>
        <w:t>. Conjunction tunability</w:t>
      </w:r>
    </w:p>
    <w:p w14:paraId="5FE5D2F3" w14:textId="67A964DB" w:rsidR="00ED54D6" w:rsidRDefault="002A1129">
      <w:pPr>
        <w:spacing w:line="360" w:lineRule="auto"/>
        <w:ind w:firstLine="4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 demonstrate the versatile tunability based on our method, </w:t>
      </w:r>
      <w:r>
        <w:rPr>
          <w:rFonts w:ascii="Times New Roman" w:eastAsia="Times New Roman" w:hAnsi="Times New Roman" w:cs="Times New Roman"/>
        </w:rPr>
        <w:t>a similar</w:t>
      </w:r>
      <w:r>
        <w:rPr>
          <w:rFonts w:ascii="Times New Roman" w:eastAsia="Times New Roman" w:hAnsi="Times New Roman" w:cs="Times New Roman"/>
          <w:color w:val="000000"/>
        </w:rPr>
        <w:t xml:space="preserve"> approach has been adopted to fabricate (001)-oriented BFO grown on twist </w:t>
      </w:r>
      <w:proofErr w:type="gramStart"/>
      <w:r>
        <w:rPr>
          <w:rFonts w:ascii="Times New Roman" w:eastAsia="Times New Roman" w:hAnsi="Times New Roman" w:cs="Times New Roman"/>
          <w:color w:val="000000"/>
        </w:rPr>
        <w:t>STO(</w:t>
      </w:r>
      <w:proofErr w:type="gramEnd"/>
      <w:r>
        <w:rPr>
          <w:rFonts w:ascii="Times New Roman" w:eastAsia="Times New Roman" w:hAnsi="Times New Roman" w:cs="Times New Roman"/>
          <w:color w:val="000000"/>
        </w:rPr>
        <w:t>001) template (Fig S</w:t>
      </w:r>
      <w:r w:rsidR="00C2390E">
        <w:rPr>
          <w:rFonts w:ascii="Times New Roman" w:eastAsia="Times New Roman" w:hAnsi="Times New Roman" w:cs="Times New Roman"/>
          <w:color w:val="000000"/>
        </w:rPr>
        <w:t>3a, b, c</w:t>
      </w:r>
      <w:r>
        <w:rPr>
          <w:rFonts w:ascii="Times New Roman" w:eastAsia="Times New Roman" w:hAnsi="Times New Roman" w:cs="Times New Roman"/>
          <w:color w:val="000000"/>
        </w:rPr>
        <w:t>). Besides, such an approach is also capable of producing lateral conjunctions with different out-of-plane crystalline directions (Fig. S</w:t>
      </w:r>
      <w:r w:rsidR="00C2390E">
        <w:rPr>
          <w:rFonts w:ascii="Times New Roman" w:eastAsia="Times New Roman" w:hAnsi="Times New Roman" w:cs="Times New Roman"/>
          <w:color w:val="000000"/>
        </w:rPr>
        <w:t>3</w:t>
      </w:r>
      <w:r w:rsidR="00C2390E">
        <w:rPr>
          <w:rFonts w:ascii="Times New Roman" w:eastAsia="Times New Roman" w:hAnsi="Times New Roman" w:cs="Times New Roman"/>
        </w:rPr>
        <w:t>d, e, f</w:t>
      </w:r>
      <w:r>
        <w:rPr>
          <w:rFonts w:ascii="Times New Roman" w:eastAsia="Times New Roman" w:hAnsi="Times New Roman" w:cs="Times New Roman"/>
          <w:color w:val="000000"/>
        </w:rPr>
        <w:t>). Here, freestanding (110) STO was transferred onto (100) STO substrate, followed by the deposition of BFO thin films. As shown in Fig. S</w:t>
      </w:r>
      <w:r w:rsidR="00C2390E">
        <w:rPr>
          <w:rFonts w:ascii="Times New Roman" w:eastAsia="Times New Roman" w:hAnsi="Times New Roman" w:cs="Times New Roman"/>
          <w:color w:val="000000"/>
        </w:rPr>
        <w:t>3d</w:t>
      </w:r>
      <w:r>
        <w:rPr>
          <w:rFonts w:ascii="Times New Roman" w:eastAsia="Times New Roman" w:hAnsi="Times New Roman" w:cs="Times New Roman"/>
          <w:color w:val="000000"/>
        </w:rPr>
        <w:t>,</w:t>
      </w:r>
      <w:r w:rsidR="00C2390E">
        <w:rPr>
          <w:rFonts w:ascii="Times New Roman" w:eastAsia="Times New Roman" w:hAnsi="Times New Roman" w:cs="Times New Roman"/>
          <w:color w:val="000000"/>
        </w:rPr>
        <w:t xml:space="preserve"> e</w:t>
      </w:r>
      <w:r>
        <w:rPr>
          <w:rFonts w:ascii="Times New Roman" w:eastAsia="Times New Roman" w:hAnsi="Times New Roman" w:cs="Times New Roman"/>
          <w:color w:val="000000"/>
        </w:rPr>
        <w:t xml:space="preserve">, </w:t>
      </w:r>
      <w:r w:rsidR="00C2390E">
        <w:rPr>
          <w:rFonts w:ascii="Times New Roman" w:eastAsia="Times New Roman" w:hAnsi="Times New Roman" w:cs="Times New Roman"/>
          <w:color w:val="000000"/>
        </w:rPr>
        <w:t xml:space="preserve">f, </w:t>
      </w:r>
      <w:r>
        <w:rPr>
          <w:rFonts w:ascii="Times New Roman" w:eastAsia="Times New Roman" w:hAnsi="Times New Roman" w:cs="Times New Roman"/>
          <w:color w:val="000000"/>
        </w:rPr>
        <w:t>the twist angles could be easily identified via the surface topography, given that the stripes on the surface are correlated to specific crystalline directions. These results indicate that such an approach offers a universal template to the synthesis of lateral homostructures and homojunctions.</w:t>
      </w:r>
    </w:p>
    <w:p w14:paraId="0EDA8C52" w14:textId="4AEE8565" w:rsidR="00ED54D6" w:rsidRDefault="00874B5F">
      <w:pPr>
        <w:spacing w:line="360" w:lineRule="auto"/>
        <w:jc w:val="center"/>
        <w:rPr>
          <w:rFonts w:ascii="Times New Roman" w:eastAsia="Times New Roman" w:hAnsi="Times New Roman" w:cs="Times New Roman"/>
          <w:b/>
          <w:color w:val="000000"/>
        </w:rPr>
      </w:pPr>
      <w:bookmarkStart w:id="2" w:name="_heading=h.1fob9te" w:colFirst="0" w:colLast="0"/>
      <w:bookmarkEnd w:id="2"/>
      <w:r>
        <w:rPr>
          <w:rFonts w:ascii="Times New Roman" w:eastAsia="Times New Roman" w:hAnsi="Times New Roman" w:cs="Times New Roman"/>
          <w:b/>
          <w:noProof/>
          <w:color w:val="000000"/>
        </w:rPr>
        <w:drawing>
          <wp:inline distT="0" distB="0" distL="0" distR="0" wp14:anchorId="3B804CC8" wp14:editId="625DDD3A">
            <wp:extent cx="5755640" cy="537781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5640" cy="5377815"/>
                    </a:xfrm>
                    <a:prstGeom prst="rect">
                      <a:avLst/>
                    </a:prstGeom>
                  </pic:spPr>
                </pic:pic>
              </a:graphicData>
            </a:graphic>
          </wp:inline>
        </w:drawing>
      </w:r>
    </w:p>
    <w:p w14:paraId="378BECCB" w14:textId="775F60BC" w:rsidR="00ED54D6" w:rsidRPr="004036A5" w:rsidRDefault="002A1129" w:rsidP="004036A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Fig. S</w:t>
      </w:r>
      <w:r w:rsidR="004E1CDA">
        <w:rPr>
          <w:rFonts w:ascii="Times New Roman" w:eastAsia="Times New Roman" w:hAnsi="Times New Roman" w:cs="Times New Roman"/>
          <w:b/>
          <w:color w:val="000000"/>
        </w:rPr>
        <w:t xml:space="preserve">3 </w:t>
      </w:r>
      <w:r w:rsidR="004E1CDA" w:rsidRPr="00EE5B4A">
        <w:rPr>
          <w:rFonts w:ascii="Times New Roman" w:eastAsia="新細明體" w:hAnsi="Times New Roman" w:cs="Times New Roman"/>
        </w:rPr>
        <w:t>|</w:t>
      </w:r>
      <w:r>
        <w:rPr>
          <w:rFonts w:ascii="Times New Roman" w:eastAsia="Times New Roman" w:hAnsi="Times New Roman" w:cs="Times New Roman"/>
          <w:b/>
          <w:color w:val="000000"/>
        </w:rPr>
        <w:t xml:space="preserve"> BFO lateral </w:t>
      </w:r>
      <w:proofErr w:type="spellStart"/>
      <w:r>
        <w:rPr>
          <w:rFonts w:ascii="Times New Roman" w:eastAsia="Times New Roman" w:hAnsi="Times New Roman" w:cs="Times New Roman"/>
          <w:b/>
          <w:color w:val="000000"/>
        </w:rPr>
        <w:t>homostructures</w:t>
      </w:r>
      <w:proofErr w:type="spellEnd"/>
      <w:r>
        <w:rPr>
          <w:rFonts w:ascii="Times New Roman" w:eastAsia="Times New Roman" w:hAnsi="Times New Roman" w:cs="Times New Roman"/>
          <w:b/>
          <w:color w:val="000000"/>
        </w:rPr>
        <w:t xml:space="preserve"> with conjunction diversity along the out-of-plane.</w:t>
      </w:r>
      <w:r>
        <w:rPr>
          <w:rFonts w:ascii="Times New Roman" w:eastAsia="Times New Roman" w:hAnsi="Times New Roman" w:cs="Times New Roman"/>
          <w:color w:val="000000"/>
        </w:rPr>
        <w:t xml:space="preserve"> </w:t>
      </w:r>
      <w:r w:rsidR="00415DE8" w:rsidRPr="00415DE8">
        <w:rPr>
          <w:rFonts w:ascii="Times New Roman" w:eastAsia="Times New Roman" w:hAnsi="Times New Roman" w:cs="Times New Roman"/>
          <w:b/>
          <w:bCs/>
        </w:rPr>
        <w:t>a</w:t>
      </w:r>
      <w:r w:rsidR="00415DE8">
        <w:rPr>
          <w:rFonts w:ascii="Times New Roman" w:eastAsia="Times New Roman" w:hAnsi="Times New Roman" w:cs="Times New Roman"/>
        </w:rPr>
        <w:t xml:space="preserve">, </w:t>
      </w:r>
      <w:r w:rsidR="00415DE8" w:rsidRPr="00415DE8">
        <w:rPr>
          <w:rFonts w:ascii="Times New Roman" w:eastAsia="Times New Roman" w:hAnsi="Times New Roman" w:cs="Times New Roman"/>
          <w:b/>
          <w:bCs/>
        </w:rPr>
        <w:t>b</w:t>
      </w:r>
      <w:r w:rsidR="00415DE8">
        <w:rPr>
          <w:rFonts w:ascii="Times New Roman" w:eastAsia="Times New Roman" w:hAnsi="Times New Roman" w:cs="Times New Roman"/>
        </w:rPr>
        <w:t xml:space="preserve"> and </w:t>
      </w:r>
      <w:r w:rsidR="00415DE8" w:rsidRPr="00415DE8">
        <w:rPr>
          <w:rFonts w:ascii="Times New Roman" w:eastAsia="Times New Roman" w:hAnsi="Times New Roman" w:cs="Times New Roman"/>
          <w:b/>
          <w:bCs/>
        </w:rPr>
        <w:t>c</w:t>
      </w:r>
      <w:r w:rsidR="00415DE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BFO on (100) STO substrate and (100) FS-STO.</w:t>
      </w:r>
      <w:r w:rsidR="00415DE8" w:rsidRPr="00415DE8">
        <w:rPr>
          <w:rFonts w:ascii="Times New Roman" w:eastAsia="Times New Roman" w:hAnsi="Times New Roman" w:cs="Times New Roman"/>
          <w:b/>
          <w:bCs/>
        </w:rPr>
        <w:t xml:space="preserve"> d</w:t>
      </w:r>
      <w:r w:rsidR="00415DE8">
        <w:rPr>
          <w:rFonts w:ascii="Times New Roman" w:eastAsia="Times New Roman" w:hAnsi="Times New Roman" w:cs="Times New Roman"/>
        </w:rPr>
        <w:t xml:space="preserve">, </w:t>
      </w:r>
      <w:r w:rsidR="00415DE8" w:rsidRPr="00415DE8">
        <w:rPr>
          <w:rFonts w:ascii="Times New Roman" w:eastAsia="Times New Roman" w:hAnsi="Times New Roman" w:cs="Times New Roman"/>
          <w:b/>
          <w:bCs/>
        </w:rPr>
        <w:t>e</w:t>
      </w:r>
      <w:r w:rsidR="00415DE8">
        <w:rPr>
          <w:rFonts w:ascii="Times New Roman" w:eastAsia="Times New Roman" w:hAnsi="Times New Roman" w:cs="Times New Roman"/>
        </w:rPr>
        <w:t xml:space="preserve"> and </w:t>
      </w:r>
      <w:r w:rsidR="00415DE8" w:rsidRPr="00415DE8">
        <w:rPr>
          <w:rFonts w:ascii="Times New Roman" w:eastAsia="Times New Roman" w:hAnsi="Times New Roman" w:cs="Times New Roman"/>
          <w:b/>
          <w:bCs/>
        </w:rPr>
        <w:t>f</w:t>
      </w:r>
      <w:r>
        <w:rPr>
          <w:rFonts w:ascii="Times New Roman" w:eastAsia="Times New Roman" w:hAnsi="Times New Roman" w:cs="Times New Roman"/>
          <w:color w:val="000000"/>
        </w:rPr>
        <w:t xml:space="preserve"> BFO on (100) STO substrate and (110) FS-STO. </w:t>
      </w:r>
      <w:r w:rsidR="00415DE8" w:rsidRPr="00415DE8">
        <w:rPr>
          <w:rFonts w:ascii="Times New Roman" w:eastAsia="Times New Roman" w:hAnsi="Times New Roman" w:cs="Times New Roman"/>
          <w:b/>
          <w:bCs/>
        </w:rPr>
        <w:t>g</w:t>
      </w:r>
      <w:r w:rsidR="00415DE8">
        <w:rPr>
          <w:rFonts w:ascii="Times New Roman" w:eastAsia="Times New Roman" w:hAnsi="Times New Roman" w:cs="Times New Roman"/>
        </w:rPr>
        <w:t xml:space="preserve">, </w:t>
      </w:r>
      <w:r w:rsidR="00415DE8" w:rsidRPr="00415DE8">
        <w:rPr>
          <w:rFonts w:ascii="Times New Roman" w:eastAsia="Times New Roman" w:hAnsi="Times New Roman" w:cs="Times New Roman"/>
          <w:b/>
          <w:bCs/>
        </w:rPr>
        <w:t>h</w:t>
      </w:r>
      <w:r w:rsidR="00415DE8">
        <w:rPr>
          <w:rFonts w:ascii="Times New Roman" w:eastAsia="Times New Roman" w:hAnsi="Times New Roman" w:cs="Times New Roman"/>
        </w:rPr>
        <w:t xml:space="preserve"> and </w:t>
      </w:r>
      <w:proofErr w:type="spellStart"/>
      <w:r w:rsidR="00415DE8">
        <w:rPr>
          <w:rFonts w:ascii="Times New Roman" w:eastAsia="Times New Roman" w:hAnsi="Times New Roman" w:cs="Times New Roman"/>
          <w:b/>
          <w:bCs/>
        </w:rPr>
        <w:t>i</w:t>
      </w:r>
      <w:proofErr w:type="spellEnd"/>
      <w:r>
        <w:rPr>
          <w:rFonts w:ascii="Times New Roman" w:eastAsia="Times New Roman" w:hAnsi="Times New Roman" w:cs="Times New Roman"/>
          <w:color w:val="000000"/>
        </w:rPr>
        <w:t xml:space="preserve"> BFO on (110) STO substrate and (110) FS-STO</w:t>
      </w:r>
      <w:r w:rsidR="00874B5F">
        <w:rPr>
          <w:rFonts w:ascii="Times New Roman" w:eastAsia="Times New Roman" w:hAnsi="Times New Roman" w:cs="Times New Roman"/>
          <w:color w:val="000000"/>
        </w:rPr>
        <w:t>.</w:t>
      </w:r>
    </w:p>
    <w:sectPr w:rsidR="00ED54D6" w:rsidRPr="004036A5">
      <w:pgSz w:w="11900" w:h="16840"/>
      <w:pgMar w:top="1418" w:right="1418" w:bottom="1418" w:left="1418"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PingFang TC">
    <w:altName w:val="微軟正黑體"/>
    <w:panose1 w:val="020B0400000000000000"/>
    <w:charset w:val="88"/>
    <w:family w:val="swiss"/>
    <w:pitch w:val="variable"/>
    <w:sig w:usb0="A00002FF" w:usb1="7ACFFDFB" w:usb2="00000017"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9A0AC4"/>
    <w:multiLevelType w:val="multilevel"/>
    <w:tmpl w:val="633EB2EC"/>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4D6"/>
    <w:rsid w:val="002A1129"/>
    <w:rsid w:val="002E7779"/>
    <w:rsid w:val="002F1DCA"/>
    <w:rsid w:val="004036A5"/>
    <w:rsid w:val="00415DE8"/>
    <w:rsid w:val="004400A5"/>
    <w:rsid w:val="004C09AC"/>
    <w:rsid w:val="004E1CDA"/>
    <w:rsid w:val="0056632B"/>
    <w:rsid w:val="00570752"/>
    <w:rsid w:val="0066453A"/>
    <w:rsid w:val="00665643"/>
    <w:rsid w:val="00737E60"/>
    <w:rsid w:val="007D566C"/>
    <w:rsid w:val="00874B5F"/>
    <w:rsid w:val="009B7560"/>
    <w:rsid w:val="00A13FA9"/>
    <w:rsid w:val="00A549EC"/>
    <w:rsid w:val="00A8120A"/>
    <w:rsid w:val="00A92A96"/>
    <w:rsid w:val="00AC53BD"/>
    <w:rsid w:val="00B06106"/>
    <w:rsid w:val="00C2390E"/>
    <w:rsid w:val="00CB3953"/>
    <w:rsid w:val="00D16ECD"/>
    <w:rsid w:val="00E17678"/>
    <w:rsid w:val="00E579D7"/>
    <w:rsid w:val="00ED54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EFD2"/>
  <w15:docId w15:val="{70725779-66C4-734C-94B9-9A180B41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62B"/>
  </w:style>
  <w:style w:type="paragraph" w:styleId="1">
    <w:name w:val="heading 1"/>
    <w:basedOn w:val="a"/>
    <w:next w:val="a"/>
    <w:uiPriority w:val="9"/>
    <w:qFormat/>
    <w:rsid w:val="004A562B"/>
    <w:pPr>
      <w:keepNext/>
      <w:keepLines/>
      <w:spacing w:before="480" w:after="120"/>
      <w:outlineLvl w:val="0"/>
    </w:pPr>
    <w:rPr>
      <w:b/>
      <w:sz w:val="48"/>
      <w:szCs w:val="48"/>
    </w:rPr>
  </w:style>
  <w:style w:type="paragraph" w:styleId="2">
    <w:name w:val="heading 2"/>
    <w:basedOn w:val="a"/>
    <w:next w:val="a"/>
    <w:uiPriority w:val="9"/>
    <w:semiHidden/>
    <w:unhideWhenUsed/>
    <w:qFormat/>
    <w:rsid w:val="004A562B"/>
    <w:pPr>
      <w:keepNext/>
      <w:keepLines/>
      <w:spacing w:before="360" w:after="80"/>
      <w:outlineLvl w:val="1"/>
    </w:pPr>
    <w:rPr>
      <w:b/>
      <w:sz w:val="36"/>
      <w:szCs w:val="36"/>
    </w:rPr>
  </w:style>
  <w:style w:type="paragraph" w:styleId="3">
    <w:name w:val="heading 3"/>
    <w:basedOn w:val="a"/>
    <w:next w:val="a"/>
    <w:uiPriority w:val="9"/>
    <w:semiHidden/>
    <w:unhideWhenUsed/>
    <w:qFormat/>
    <w:rsid w:val="004A562B"/>
    <w:pPr>
      <w:keepNext/>
      <w:keepLines/>
      <w:spacing w:before="280" w:after="80"/>
      <w:outlineLvl w:val="2"/>
    </w:pPr>
    <w:rPr>
      <w:b/>
      <w:sz w:val="28"/>
      <w:szCs w:val="28"/>
    </w:rPr>
  </w:style>
  <w:style w:type="paragraph" w:styleId="4">
    <w:name w:val="heading 4"/>
    <w:basedOn w:val="a"/>
    <w:next w:val="a"/>
    <w:uiPriority w:val="9"/>
    <w:semiHidden/>
    <w:unhideWhenUsed/>
    <w:qFormat/>
    <w:rsid w:val="004A562B"/>
    <w:pPr>
      <w:keepNext/>
      <w:keepLines/>
      <w:spacing w:before="240" w:after="40"/>
      <w:outlineLvl w:val="3"/>
    </w:pPr>
    <w:rPr>
      <w:b/>
    </w:rPr>
  </w:style>
  <w:style w:type="paragraph" w:styleId="5">
    <w:name w:val="heading 5"/>
    <w:basedOn w:val="a"/>
    <w:next w:val="a"/>
    <w:uiPriority w:val="9"/>
    <w:semiHidden/>
    <w:unhideWhenUsed/>
    <w:qFormat/>
    <w:rsid w:val="004A562B"/>
    <w:pPr>
      <w:keepNext/>
      <w:keepLines/>
      <w:spacing w:before="220" w:after="40"/>
      <w:outlineLvl w:val="4"/>
    </w:pPr>
    <w:rPr>
      <w:b/>
      <w:sz w:val="22"/>
      <w:szCs w:val="22"/>
    </w:rPr>
  </w:style>
  <w:style w:type="paragraph" w:styleId="6">
    <w:name w:val="heading 6"/>
    <w:basedOn w:val="a"/>
    <w:next w:val="a"/>
    <w:uiPriority w:val="9"/>
    <w:semiHidden/>
    <w:unhideWhenUsed/>
    <w:qFormat/>
    <w:rsid w:val="004A562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4A562B"/>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a4">
    <w:name w:val="Hyperlink"/>
    <w:uiPriority w:val="99"/>
    <w:unhideWhenUsed/>
    <w:rsid w:val="00714C2A"/>
    <w:rPr>
      <w:color w:val="0000FF"/>
      <w:u w:val="single"/>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6">
    <w:name w:val="Balloon Text"/>
    <w:basedOn w:val="a"/>
    <w:link w:val="a7"/>
    <w:uiPriority w:val="99"/>
    <w:semiHidden/>
    <w:unhideWhenUsed/>
    <w:rsid w:val="00FF38BB"/>
    <w:rPr>
      <w:rFonts w:ascii="新細明體" w:eastAsia="新細明體"/>
      <w:sz w:val="18"/>
      <w:szCs w:val="18"/>
    </w:rPr>
  </w:style>
  <w:style w:type="character" w:customStyle="1" w:styleId="a7">
    <w:name w:val="註解方塊文字 字元"/>
    <w:basedOn w:val="a0"/>
    <w:link w:val="a6"/>
    <w:uiPriority w:val="99"/>
    <w:semiHidden/>
    <w:rsid w:val="00FF38BB"/>
    <w:rPr>
      <w:rFonts w:ascii="新細明體" w:eastAsia="新細明體"/>
      <w:sz w:val="18"/>
      <w:szCs w:val="18"/>
    </w:rPr>
  </w:style>
  <w:style w:type="paragraph" w:styleId="a8">
    <w:name w:val="header"/>
    <w:basedOn w:val="a"/>
    <w:link w:val="a9"/>
    <w:uiPriority w:val="99"/>
    <w:unhideWhenUsed/>
    <w:rsid w:val="00D237EC"/>
    <w:pPr>
      <w:tabs>
        <w:tab w:val="center" w:pos="4153"/>
        <w:tab w:val="right" w:pos="8306"/>
      </w:tabs>
      <w:snapToGrid w:val="0"/>
    </w:pPr>
    <w:rPr>
      <w:sz w:val="20"/>
      <w:szCs w:val="20"/>
    </w:rPr>
  </w:style>
  <w:style w:type="character" w:customStyle="1" w:styleId="a9">
    <w:name w:val="頁首 字元"/>
    <w:basedOn w:val="a0"/>
    <w:link w:val="a8"/>
    <w:uiPriority w:val="99"/>
    <w:rsid w:val="00D237EC"/>
    <w:rPr>
      <w:sz w:val="20"/>
      <w:szCs w:val="20"/>
    </w:rPr>
  </w:style>
  <w:style w:type="paragraph" w:styleId="aa">
    <w:name w:val="footer"/>
    <w:basedOn w:val="a"/>
    <w:link w:val="ab"/>
    <w:uiPriority w:val="99"/>
    <w:unhideWhenUsed/>
    <w:rsid w:val="00D237EC"/>
    <w:pPr>
      <w:tabs>
        <w:tab w:val="center" w:pos="4153"/>
        <w:tab w:val="right" w:pos="8306"/>
      </w:tabs>
      <w:snapToGrid w:val="0"/>
    </w:pPr>
    <w:rPr>
      <w:sz w:val="20"/>
      <w:szCs w:val="20"/>
    </w:rPr>
  </w:style>
  <w:style w:type="character" w:customStyle="1" w:styleId="ab">
    <w:name w:val="頁尾 字元"/>
    <w:basedOn w:val="a0"/>
    <w:link w:val="aa"/>
    <w:uiPriority w:val="99"/>
    <w:rsid w:val="00D237EC"/>
    <w:rPr>
      <w:sz w:val="20"/>
      <w:szCs w:val="20"/>
    </w:rPr>
  </w:style>
  <w:style w:type="character" w:styleId="ac">
    <w:name w:val="Strong"/>
    <w:basedOn w:val="a0"/>
    <w:uiPriority w:val="22"/>
    <w:qFormat/>
    <w:rsid w:val="00B85117"/>
    <w:rPr>
      <w:b/>
      <w:bCs/>
    </w:rPr>
  </w:style>
  <w:style w:type="character" w:styleId="ad">
    <w:name w:val="annotation reference"/>
    <w:basedOn w:val="a0"/>
    <w:uiPriority w:val="99"/>
    <w:semiHidden/>
    <w:unhideWhenUsed/>
    <w:rsid w:val="00A30CA0"/>
    <w:rPr>
      <w:sz w:val="18"/>
      <w:szCs w:val="18"/>
    </w:rPr>
  </w:style>
  <w:style w:type="paragraph" w:styleId="ae">
    <w:name w:val="annotation text"/>
    <w:basedOn w:val="a"/>
    <w:link w:val="af"/>
    <w:uiPriority w:val="99"/>
    <w:semiHidden/>
    <w:unhideWhenUsed/>
    <w:rsid w:val="00A30CA0"/>
  </w:style>
  <w:style w:type="character" w:customStyle="1" w:styleId="af">
    <w:name w:val="註解文字 字元"/>
    <w:basedOn w:val="a0"/>
    <w:link w:val="ae"/>
    <w:uiPriority w:val="99"/>
    <w:semiHidden/>
    <w:rsid w:val="00A30CA0"/>
  </w:style>
  <w:style w:type="paragraph" w:styleId="af0">
    <w:name w:val="annotation subject"/>
    <w:basedOn w:val="ae"/>
    <w:next w:val="ae"/>
    <w:link w:val="af1"/>
    <w:uiPriority w:val="99"/>
    <w:semiHidden/>
    <w:unhideWhenUsed/>
    <w:rsid w:val="00A30CA0"/>
    <w:rPr>
      <w:b/>
      <w:bCs/>
    </w:rPr>
  </w:style>
  <w:style w:type="character" w:customStyle="1" w:styleId="af1">
    <w:name w:val="註解主旨 字元"/>
    <w:basedOn w:val="af"/>
    <w:link w:val="af0"/>
    <w:uiPriority w:val="99"/>
    <w:semiHidden/>
    <w:rsid w:val="00A30CA0"/>
    <w:rPr>
      <w:b/>
      <w:bCs/>
    </w:rPr>
  </w:style>
  <w:style w:type="paragraph" w:styleId="af2">
    <w:name w:val="List Paragraph"/>
    <w:basedOn w:val="a"/>
    <w:uiPriority w:val="34"/>
    <w:qFormat/>
    <w:rsid w:val="002451FF"/>
    <w:pPr>
      <w:ind w:leftChars="200" w:left="480"/>
    </w:pPr>
    <w:rPr>
      <w:rFonts w:asciiTheme="minorHAnsi" w:hAnsiTheme="minorHAnsi" w:cstheme="minorBidi"/>
      <w:kern w:val="2"/>
    </w:rPr>
  </w:style>
  <w:style w:type="character" w:styleId="af3">
    <w:name w:val="Placeholder Text"/>
    <w:basedOn w:val="a0"/>
    <w:uiPriority w:val="99"/>
    <w:semiHidden/>
    <w:rsid w:val="000D31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mailto:janchiyang@phys.ncku.edu.tw"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1fqAcFApJXW47/DqaFqmpMM4yw==">AMUW2mWWm3TO5nAZpLmoHqIwMiYRPAkXBuL9qMH69cx4Xh7Tavj7ojzBHKlwZBX3u8VX+7S83qJU7GzhF7TyZFav1j5twRg2DBSTc3E00yZJQelKGp9+FNRvcGkvty+e29xBOuok3LnfXGx3iyKCChQ/fVlhzzZF7WgA+bXu/h9uUqNTlUqUz75k4L602VbC4V8Xw7qXtOVvMKil0V99mZVYBwt5ia83vQ==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940</Words>
  <Characters>5358</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吳秉駿</dc:creator>
  <cp:lastModifiedBy>吳秉駿</cp:lastModifiedBy>
  <cp:revision>3</cp:revision>
  <dcterms:created xsi:type="dcterms:W3CDTF">2021-05-12T02:50:00Z</dcterms:created>
  <dcterms:modified xsi:type="dcterms:W3CDTF">2021-05-12T05:50:00Z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http://www.zotero.org/styles/nature-communications</vt:lpwstr>
  </property>
  <property fmtid="{D5CDD505-2E9C-101B-9397-08002B2CF9AE}" pid="17" name="Mendeley Recent Style Name 7_1">
    <vt:lpwstr>Nature Communications</vt:lpwstr>
  </property>
  <property fmtid="{D5CDD505-2E9C-101B-9397-08002B2CF9AE}" pid="18" name="Mendeley Recent Style Id 8_1">
    <vt:lpwstr>http://www.zotero.org/styles/nature-materials</vt:lpwstr>
  </property>
  <property fmtid="{D5CDD505-2E9C-101B-9397-08002B2CF9AE}" pid="19" name="Mendeley Recent Style Name 8_1">
    <vt:lpwstr>Nature Materials</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87563697-cf62-3256-8eff-90054a98307f</vt:lpwstr>
  </property>
  <property fmtid="{D5CDD505-2E9C-101B-9397-08002B2CF9AE}" pid="24" name="Mendeley Citation Style_1">
    <vt:lpwstr>http://www.zotero.org/styles/nature</vt:lpwstr>
  </property>
</Properties>
</file>