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F8FB1" w14:textId="77777777" w:rsidR="00922DE9" w:rsidRDefault="00922DE9" w:rsidP="00922DE9">
      <w:pPr>
        <w:spacing w:line="480" w:lineRule="auto"/>
        <w:ind w:left="272" w:hanging="272"/>
        <w:jc w:val="center"/>
        <w:rPr>
          <w:b/>
          <w:bCs/>
          <w:kern w:val="0"/>
          <w:sz w:val="28"/>
          <w:szCs w:val="28"/>
          <w:lang w:eastAsia="en-GB"/>
        </w:rPr>
      </w:pPr>
      <w:bookmarkStart w:id="0" w:name="OLE_LINK23"/>
      <w:r w:rsidRPr="006C242C">
        <w:rPr>
          <w:b/>
          <w:bCs/>
          <w:kern w:val="0"/>
          <w:sz w:val="28"/>
          <w:szCs w:val="28"/>
          <w:lang w:eastAsia="en-GB"/>
        </w:rPr>
        <w:t xml:space="preserve">Repairing the retinal ischemic microenvironment </w:t>
      </w:r>
      <w:r>
        <w:rPr>
          <w:b/>
          <w:bCs/>
          <w:kern w:val="0"/>
          <w:sz w:val="28"/>
          <w:szCs w:val="28"/>
          <w:lang w:eastAsia="en-GB"/>
        </w:rPr>
        <w:t xml:space="preserve">with an </w:t>
      </w:r>
      <w:r w:rsidRPr="006C242C">
        <w:rPr>
          <w:b/>
          <w:bCs/>
          <w:kern w:val="0"/>
          <w:sz w:val="28"/>
          <w:szCs w:val="28"/>
          <w:lang w:eastAsia="en-GB"/>
        </w:rPr>
        <w:t>engineered exosome-loaded dehydroepiandrosterone peptide hydrogel</w:t>
      </w:r>
    </w:p>
    <w:p w14:paraId="2A887DA0" w14:textId="77777777" w:rsidR="00922DE9" w:rsidRPr="00801795" w:rsidRDefault="00922DE9" w:rsidP="00922DE9">
      <w:pPr>
        <w:spacing w:line="480" w:lineRule="auto"/>
        <w:ind w:left="272" w:hanging="272"/>
        <w:jc w:val="center"/>
      </w:pPr>
      <w:bookmarkStart w:id="1" w:name="_Hlk178067589"/>
      <w:bookmarkEnd w:id="0"/>
      <w:proofErr w:type="spellStart"/>
      <w:r w:rsidRPr="00761545">
        <w:t>Shengjun</w:t>
      </w:r>
      <w:proofErr w:type="spellEnd"/>
      <w:r w:rsidRPr="00761545">
        <w:t xml:space="preserve"> Peng</w:t>
      </w:r>
      <w:r w:rsidRPr="00D17380">
        <w:rPr>
          <w:vertAlign w:val="superscript"/>
        </w:rPr>
        <w:t xml:space="preserve">1, </w:t>
      </w:r>
      <w:r>
        <w:rPr>
          <w:vertAlign w:val="superscript"/>
        </w:rPr>
        <w:t>7</w:t>
      </w:r>
      <w:r w:rsidRPr="00761545">
        <w:t xml:space="preserve">, </w:t>
      </w:r>
      <w:r>
        <w:t>Ying Zhang</w:t>
      </w:r>
      <w:r>
        <w:rPr>
          <w:vertAlign w:val="superscript"/>
        </w:rPr>
        <w:t>2</w:t>
      </w:r>
      <w:r w:rsidRPr="00D17380">
        <w:rPr>
          <w:vertAlign w:val="superscript"/>
        </w:rPr>
        <w:t xml:space="preserve">, </w:t>
      </w:r>
      <w:r>
        <w:rPr>
          <w:vertAlign w:val="superscript"/>
        </w:rPr>
        <w:t>7</w:t>
      </w:r>
      <w:r>
        <w:t xml:space="preserve">, </w:t>
      </w:r>
      <w:proofErr w:type="spellStart"/>
      <w:r>
        <w:t>Mengjia</w:t>
      </w:r>
      <w:proofErr w:type="spellEnd"/>
      <w:r>
        <w:t xml:space="preserve"> Zhang</w:t>
      </w:r>
      <w:r>
        <w:rPr>
          <w:vertAlign w:val="superscript"/>
        </w:rPr>
        <w:t>1</w:t>
      </w:r>
      <w:r w:rsidRPr="00D17380">
        <w:rPr>
          <w:vertAlign w:val="superscript"/>
        </w:rPr>
        <w:t xml:space="preserve">, </w:t>
      </w:r>
      <w:r>
        <w:rPr>
          <w:vertAlign w:val="superscript"/>
        </w:rPr>
        <w:t>7</w:t>
      </w:r>
      <w:r>
        <w:t>, Wen Zhang</w:t>
      </w:r>
      <w:r>
        <w:rPr>
          <w:vertAlign w:val="superscript"/>
        </w:rPr>
        <w:t>1</w:t>
      </w:r>
      <w:r>
        <w:t xml:space="preserve">, </w:t>
      </w:r>
      <w:bookmarkStart w:id="2" w:name="_Hlk176271937"/>
      <w:r>
        <w:t>Lu Wang</w:t>
      </w:r>
      <w:r>
        <w:rPr>
          <w:vertAlign w:val="superscript"/>
        </w:rPr>
        <w:t>1</w:t>
      </w:r>
      <w:r>
        <w:t xml:space="preserve">, </w:t>
      </w:r>
      <w:proofErr w:type="spellStart"/>
      <w:r>
        <w:t>Yating</w:t>
      </w:r>
      <w:proofErr w:type="spellEnd"/>
      <w:r>
        <w:t xml:space="preserve"> Zhang</w:t>
      </w:r>
      <w:r>
        <w:rPr>
          <w:vertAlign w:val="superscript"/>
        </w:rPr>
        <w:t>1</w:t>
      </w:r>
      <w:r>
        <w:t>, Feng Jiang</w:t>
      </w:r>
      <w:r>
        <w:rPr>
          <w:vertAlign w:val="superscript"/>
        </w:rPr>
        <w:t>3</w:t>
      </w:r>
      <w:r>
        <w:t xml:space="preserve">, </w:t>
      </w:r>
      <w:proofErr w:type="spellStart"/>
      <w:r>
        <w:t>Jiacheng</w:t>
      </w:r>
      <w:proofErr w:type="spellEnd"/>
      <w:r>
        <w:t xml:space="preserve"> Zhang</w:t>
      </w:r>
      <w:r>
        <w:rPr>
          <w:vertAlign w:val="superscript"/>
        </w:rPr>
        <w:t>4</w:t>
      </w:r>
      <w:r>
        <w:t>, Chang Yang</w:t>
      </w:r>
      <w:r>
        <w:rPr>
          <w:vertAlign w:val="superscript"/>
        </w:rPr>
        <w:t>5</w:t>
      </w:r>
      <w:r>
        <w:t xml:space="preserve">, </w:t>
      </w:r>
      <w:proofErr w:type="spellStart"/>
      <w:r>
        <w:t>Wenxuan</w:t>
      </w:r>
      <w:proofErr w:type="spellEnd"/>
      <w:r>
        <w:t xml:space="preserve"> Ji</w:t>
      </w:r>
      <w:r>
        <w:rPr>
          <w:vertAlign w:val="superscript"/>
        </w:rPr>
        <w:t>1</w:t>
      </w:r>
      <w:r>
        <w:t xml:space="preserve">, </w:t>
      </w:r>
      <w:proofErr w:type="spellStart"/>
      <w:r>
        <w:t>Wenyan</w:t>
      </w:r>
      <w:proofErr w:type="spellEnd"/>
      <w:r>
        <w:t xml:space="preserve"> Zhang</w:t>
      </w:r>
      <w:r>
        <w:rPr>
          <w:vertAlign w:val="superscript"/>
        </w:rPr>
        <w:t>6</w:t>
      </w:r>
      <w:r>
        <w:t xml:space="preserve">, </w:t>
      </w:r>
      <w:proofErr w:type="spellStart"/>
      <w:r>
        <w:t>Jiakuo</w:t>
      </w:r>
      <w:proofErr w:type="spellEnd"/>
      <w:r>
        <w:t xml:space="preserve"> Gu</w:t>
      </w:r>
      <w:r>
        <w:rPr>
          <w:vertAlign w:val="superscript"/>
        </w:rPr>
        <w:t>1</w:t>
      </w:r>
      <w:r>
        <w:t xml:space="preserve">, </w:t>
      </w:r>
      <w:proofErr w:type="spellStart"/>
      <w:r>
        <w:t>Zhimou</w:t>
      </w:r>
      <w:proofErr w:type="spellEnd"/>
      <w:r>
        <w:t xml:space="preserve"> Yang</w:t>
      </w:r>
      <w:r>
        <w:rPr>
          <w:vertAlign w:val="superscript"/>
        </w:rPr>
        <w:t>2*</w:t>
      </w:r>
      <w:r>
        <w:t xml:space="preserve">, </w:t>
      </w:r>
      <w:proofErr w:type="spellStart"/>
      <w:r>
        <w:t>Jie</w:t>
      </w:r>
      <w:proofErr w:type="spellEnd"/>
      <w:r>
        <w:t xml:space="preserve"> Gao</w:t>
      </w:r>
      <w:r>
        <w:rPr>
          <w:vertAlign w:val="superscript"/>
        </w:rPr>
        <w:t>2*</w:t>
      </w:r>
      <w:r>
        <w:t xml:space="preserve"> </w:t>
      </w:r>
      <w:r w:rsidRPr="000E0A33">
        <w:t>&amp;</w:t>
      </w:r>
      <w:r>
        <w:t xml:space="preserve"> </w:t>
      </w:r>
      <w:proofErr w:type="spellStart"/>
      <w:r>
        <w:t>Zhuhong</w:t>
      </w:r>
      <w:proofErr w:type="spellEnd"/>
      <w:r>
        <w:t xml:space="preserve"> Zhang</w:t>
      </w:r>
      <w:r w:rsidRPr="00D17380">
        <w:rPr>
          <w:vertAlign w:val="superscript"/>
        </w:rPr>
        <w:t>1</w:t>
      </w:r>
      <w:bookmarkStart w:id="3" w:name="OLE_LINK9"/>
      <w:bookmarkStart w:id="4" w:name="OLE_LINK10"/>
      <w:r>
        <w:rPr>
          <w:vertAlign w:val="superscript"/>
        </w:rPr>
        <w:t>*</w:t>
      </w:r>
      <w:bookmarkEnd w:id="3"/>
      <w:bookmarkEnd w:id="4"/>
    </w:p>
    <w:bookmarkEnd w:id="1"/>
    <w:bookmarkEnd w:id="2"/>
    <w:p w14:paraId="454ACCEB" w14:textId="7F6A5119" w:rsidR="00EC6A82" w:rsidRDefault="009133AF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19B78C84" wp14:editId="7F148560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5274310" cy="7618730"/>
            <wp:effectExtent l="0" t="0" r="2540" b="1270"/>
            <wp:wrapTopAndBottom/>
            <wp:docPr id="86583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3911" name="图片 865839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BA9FA" w14:textId="7D544533" w:rsidR="00C33248" w:rsidRDefault="009133AF">
      <w:pPr>
        <w:rPr>
          <w:rFonts w:eastAsiaTheme="minorEastAsia"/>
          <w:b/>
          <w:bCs/>
          <w:sz w:val="20"/>
          <w:szCs w:val="20"/>
        </w:rPr>
      </w:pPr>
      <w:r w:rsidRPr="007D18CC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S1</w:t>
      </w:r>
      <w:r w:rsidRPr="00BE2DB7">
        <w:rPr>
          <w:b/>
          <w:bCs/>
          <w:sz w:val="20"/>
          <w:szCs w:val="20"/>
        </w:rPr>
        <w:t>.</w:t>
      </w:r>
      <w:r>
        <w:rPr>
          <w:rFonts w:hint="eastAsia"/>
          <w:b/>
          <w:bCs/>
          <w:sz w:val="20"/>
          <w:szCs w:val="20"/>
        </w:rPr>
        <w:t xml:space="preserve"> </w:t>
      </w:r>
      <w:r w:rsidRPr="00BE2DB7">
        <w:rPr>
          <w:b/>
          <w:bCs/>
          <w:sz w:val="20"/>
          <w:szCs w:val="20"/>
        </w:rPr>
        <w:t xml:space="preserve">Mass spectrometry </w:t>
      </w:r>
      <w:r w:rsidRPr="00BE2DB7">
        <w:rPr>
          <w:rFonts w:eastAsiaTheme="minorEastAsia" w:hint="eastAsia"/>
          <w:b/>
          <w:bCs/>
          <w:sz w:val="20"/>
          <w:szCs w:val="20"/>
        </w:rPr>
        <w:t>(</w:t>
      </w:r>
      <w:r w:rsidRPr="00BE2DB7">
        <w:rPr>
          <w:rFonts w:eastAsiaTheme="minorEastAsia"/>
          <w:b/>
          <w:bCs/>
          <w:sz w:val="20"/>
          <w:szCs w:val="20"/>
        </w:rPr>
        <w:t xml:space="preserve">MS) </w:t>
      </w:r>
      <w:r w:rsidRPr="00BE2DB7">
        <w:rPr>
          <w:b/>
          <w:bCs/>
          <w:sz w:val="20"/>
          <w:szCs w:val="20"/>
        </w:rPr>
        <w:t xml:space="preserve">spectrum of </w:t>
      </w:r>
      <w:r w:rsidR="00C33248">
        <w:rPr>
          <w:rFonts w:hint="eastAsia"/>
          <w:b/>
          <w:bCs/>
          <w:sz w:val="20"/>
          <w:szCs w:val="20"/>
        </w:rPr>
        <w:t>DHEA-</w:t>
      </w:r>
      <w:r w:rsidR="00C33248" w:rsidRPr="00C33248">
        <w:rPr>
          <w:rFonts w:hint="eastAsia"/>
          <w:b/>
          <w:bCs/>
          <w:sz w:val="20"/>
          <w:szCs w:val="20"/>
          <w:vertAlign w:val="superscript"/>
        </w:rPr>
        <w:t>D</w:t>
      </w:r>
      <w:r w:rsidR="00C33248">
        <w:rPr>
          <w:rFonts w:hint="eastAsia"/>
          <w:b/>
          <w:bCs/>
          <w:sz w:val="20"/>
          <w:szCs w:val="20"/>
        </w:rPr>
        <w:t>F</w:t>
      </w:r>
      <w:r w:rsidR="00C33248" w:rsidRPr="00C33248">
        <w:rPr>
          <w:rFonts w:hint="eastAsia"/>
          <w:b/>
          <w:bCs/>
          <w:sz w:val="20"/>
          <w:szCs w:val="20"/>
          <w:vertAlign w:val="superscript"/>
        </w:rPr>
        <w:t>D</w:t>
      </w:r>
      <w:r w:rsidR="00C33248">
        <w:rPr>
          <w:rFonts w:hint="eastAsia"/>
          <w:b/>
          <w:bCs/>
          <w:sz w:val="20"/>
          <w:szCs w:val="20"/>
        </w:rPr>
        <w:t>FGSSSR and SA-</w:t>
      </w:r>
      <w:r w:rsidR="00C33248" w:rsidRPr="00C33248">
        <w:rPr>
          <w:rFonts w:hint="eastAsia"/>
          <w:b/>
          <w:bCs/>
          <w:sz w:val="20"/>
          <w:szCs w:val="20"/>
          <w:vertAlign w:val="superscript"/>
        </w:rPr>
        <w:t>D</w:t>
      </w:r>
      <w:r w:rsidR="00C33248">
        <w:rPr>
          <w:rFonts w:hint="eastAsia"/>
          <w:b/>
          <w:bCs/>
          <w:sz w:val="20"/>
          <w:szCs w:val="20"/>
        </w:rPr>
        <w:t>F</w:t>
      </w:r>
      <w:r w:rsidR="00C33248" w:rsidRPr="00C33248">
        <w:rPr>
          <w:rFonts w:hint="eastAsia"/>
          <w:b/>
          <w:bCs/>
          <w:sz w:val="20"/>
          <w:szCs w:val="20"/>
          <w:vertAlign w:val="superscript"/>
        </w:rPr>
        <w:t>D</w:t>
      </w:r>
      <w:r w:rsidR="00C33248">
        <w:rPr>
          <w:rFonts w:hint="eastAsia"/>
          <w:b/>
          <w:bCs/>
          <w:sz w:val="20"/>
          <w:szCs w:val="20"/>
        </w:rPr>
        <w:t>FGSSSR</w:t>
      </w:r>
      <w:r w:rsidR="00C33248" w:rsidRPr="00BE2DB7">
        <w:rPr>
          <w:rFonts w:eastAsiaTheme="minorEastAsia" w:hint="eastAsia"/>
          <w:b/>
          <w:bCs/>
          <w:sz w:val="20"/>
          <w:szCs w:val="20"/>
        </w:rPr>
        <w:t>.</w:t>
      </w:r>
    </w:p>
    <w:p w14:paraId="24EFAADE" w14:textId="77777777" w:rsidR="00C33248" w:rsidRDefault="00C33248">
      <w:pPr>
        <w:widowControl/>
        <w:jc w:val="left"/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/>
          <w:bCs/>
          <w:sz w:val="20"/>
          <w:szCs w:val="20"/>
        </w:rPr>
        <w:br w:type="page"/>
      </w:r>
    </w:p>
    <w:p w14:paraId="47E02766" w14:textId="27E069DF" w:rsidR="009133AF" w:rsidRDefault="00FA015C">
      <w:p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drawing>
          <wp:inline distT="0" distB="0" distL="0" distR="0" wp14:anchorId="674A4CED" wp14:editId="47381E32">
            <wp:extent cx="5274310" cy="2719070"/>
            <wp:effectExtent l="0" t="0" r="2540" b="0"/>
            <wp:docPr id="1912081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81517" name="图片 19120815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D8B21" w14:textId="5F276A13" w:rsidR="00A9634C" w:rsidRDefault="008C7199" w:rsidP="008C7199">
      <w:pPr>
        <w:rPr>
          <w:sz w:val="20"/>
          <w:szCs w:val="20"/>
        </w:rPr>
      </w:pPr>
      <w:r w:rsidRPr="007D18CC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S2</w:t>
      </w:r>
      <w:r w:rsidRPr="007D18CC">
        <w:rPr>
          <w:b/>
          <w:bCs/>
          <w:sz w:val="20"/>
          <w:szCs w:val="20"/>
        </w:rPr>
        <w:t>.</w:t>
      </w:r>
      <w:r w:rsidRPr="00B30EC2">
        <w:rPr>
          <w:rFonts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>
        <w:rPr>
          <w:rFonts w:hint="eastAsia"/>
          <w:b/>
          <w:bCs/>
          <w:sz w:val="20"/>
          <w:szCs w:val="20"/>
        </w:rPr>
        <w:t>S</w:t>
      </w:r>
      <w:r w:rsidRPr="008A676E">
        <w:rPr>
          <w:b/>
          <w:bCs/>
          <w:sz w:val="20"/>
          <w:szCs w:val="20"/>
        </w:rPr>
        <w:t xml:space="preserve">afety evaluation of </w:t>
      </w:r>
      <w:proofErr w:type="spellStart"/>
      <w:r>
        <w:rPr>
          <w:b/>
          <w:bCs/>
          <w:sz w:val="20"/>
          <w:szCs w:val="20"/>
        </w:rPr>
        <w:t>BBR-hExos@DHEA-Pep</w:t>
      </w:r>
      <w:proofErr w:type="spellEnd"/>
      <w:r>
        <w:rPr>
          <w:rFonts w:hint="eastAsia"/>
          <w:b/>
          <w:bCs/>
          <w:sz w:val="20"/>
          <w:szCs w:val="20"/>
        </w:rPr>
        <w:t xml:space="preserve"> and other compounds</w:t>
      </w:r>
      <w:r w:rsidRPr="008A676E">
        <w:rPr>
          <w:b/>
          <w:bCs/>
          <w:sz w:val="20"/>
          <w:szCs w:val="20"/>
        </w:rPr>
        <w:t>.</w:t>
      </w:r>
      <w:r w:rsidRPr="008A676E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High </w:t>
      </w:r>
      <w:r w:rsidRPr="00FA6EAE">
        <w:rPr>
          <w:sz w:val="20"/>
          <w:szCs w:val="20"/>
        </w:rPr>
        <w:t>concentration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of </w:t>
      </w:r>
      <w:proofErr w:type="spellStart"/>
      <w:r>
        <w:rPr>
          <w:sz w:val="20"/>
          <w:szCs w:val="20"/>
        </w:rPr>
        <w:t>BBR-hExos@DHEA-Pep</w:t>
      </w:r>
      <w:proofErr w:type="spellEnd"/>
      <w:r w:rsidRPr="003568B6">
        <w:rPr>
          <w:sz w:val="20"/>
          <w:szCs w:val="20"/>
        </w:rPr>
        <w:t xml:space="preserve"> show</w:t>
      </w:r>
      <w:bookmarkStart w:id="5" w:name="_GoBack"/>
      <w:bookmarkEnd w:id="5"/>
      <w:r w:rsidRPr="003568B6">
        <w:rPr>
          <w:sz w:val="20"/>
          <w:szCs w:val="20"/>
        </w:rPr>
        <w:t xml:space="preserve">ed no toxicity based on cellular ATP </w:t>
      </w:r>
      <w:r w:rsidR="00A9634C">
        <w:rPr>
          <w:rFonts w:hint="eastAsia"/>
          <w:sz w:val="20"/>
          <w:szCs w:val="20"/>
        </w:rPr>
        <w:t xml:space="preserve">a) </w:t>
      </w:r>
      <w:r w:rsidRPr="003568B6">
        <w:rPr>
          <w:sz w:val="20"/>
          <w:szCs w:val="20"/>
        </w:rPr>
        <w:t>and LDH release</w:t>
      </w:r>
      <w:r w:rsidR="00A9634C">
        <w:rPr>
          <w:rFonts w:hint="eastAsia"/>
          <w:sz w:val="20"/>
          <w:szCs w:val="20"/>
        </w:rPr>
        <w:t xml:space="preserve"> b).</w:t>
      </w:r>
      <w:r w:rsidR="00E040CC" w:rsidRPr="003568B6">
        <w:rPr>
          <w:sz w:val="20"/>
          <w:szCs w:val="20"/>
        </w:rPr>
        <w:t xml:space="preserve"> </w:t>
      </w:r>
      <w:r w:rsidR="00E040CC" w:rsidRPr="00A36A7D">
        <w:rPr>
          <w:sz w:val="20"/>
          <w:szCs w:val="20"/>
        </w:rPr>
        <w:t xml:space="preserve">The data are presented as the mean ± SD of </w:t>
      </w:r>
      <w:r w:rsidR="00E040CC" w:rsidRPr="00A36A7D">
        <w:rPr>
          <w:i/>
          <w:iCs/>
          <w:sz w:val="20"/>
          <w:szCs w:val="20"/>
        </w:rPr>
        <w:t>n</w:t>
      </w:r>
      <w:r w:rsidR="00E040CC" w:rsidRPr="00A36A7D">
        <w:rPr>
          <w:sz w:val="20"/>
          <w:szCs w:val="20"/>
        </w:rPr>
        <w:t xml:space="preserve"> = 3</w:t>
      </w:r>
      <w:r w:rsidR="00D44E54" w:rsidRPr="00A36A7D">
        <w:rPr>
          <w:rFonts w:hint="eastAsia"/>
          <w:sz w:val="20"/>
          <w:szCs w:val="20"/>
        </w:rPr>
        <w:t>. S</w:t>
      </w:r>
      <w:r w:rsidR="00E040CC" w:rsidRPr="00A36A7D">
        <w:rPr>
          <w:rFonts w:hint="eastAsia"/>
          <w:sz w:val="20"/>
          <w:szCs w:val="20"/>
        </w:rPr>
        <w:t xml:space="preserve">tatistical significance was </w:t>
      </w:r>
      <w:r w:rsidR="00E040CC" w:rsidRPr="00A36A7D">
        <w:rPr>
          <w:sz w:val="20"/>
          <w:szCs w:val="20"/>
        </w:rPr>
        <w:t>determined</w:t>
      </w:r>
      <w:r w:rsidR="00E040CC" w:rsidRPr="00A36A7D">
        <w:rPr>
          <w:rFonts w:hint="eastAsia"/>
          <w:sz w:val="20"/>
          <w:szCs w:val="20"/>
        </w:rPr>
        <w:t xml:space="preserve"> using one-way ANOVA with </w:t>
      </w:r>
      <w:r w:rsidR="00E040CC" w:rsidRPr="00A36A7D">
        <w:rPr>
          <w:sz w:val="20"/>
          <w:szCs w:val="20"/>
        </w:rPr>
        <w:t>Dunnett's</w:t>
      </w:r>
      <w:r w:rsidR="00E040CC" w:rsidRPr="00A36A7D">
        <w:rPr>
          <w:rFonts w:hint="eastAsia"/>
          <w:sz w:val="20"/>
          <w:szCs w:val="20"/>
        </w:rPr>
        <w:t xml:space="preserve"> post hoc test;</w:t>
      </w:r>
      <w:r w:rsidR="00E040CC" w:rsidRPr="00A36A7D">
        <w:rPr>
          <w:sz w:val="20"/>
          <w:szCs w:val="20"/>
        </w:rPr>
        <w:t xml:space="preserve"> </w:t>
      </w:r>
      <w:r w:rsidR="00E040CC" w:rsidRPr="00A36A7D">
        <w:rPr>
          <w:rFonts w:ascii="Arial" w:hAnsi="Arial" w:cs="Arial"/>
          <w:sz w:val="20"/>
          <w:szCs w:val="20"/>
        </w:rPr>
        <w:t>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5;</w:t>
      </w:r>
      <w:r w:rsidR="00E040CC" w:rsidRPr="00A36A7D">
        <w:rPr>
          <w:rFonts w:ascii="Arial" w:hAnsi="Arial" w:cs="Arial"/>
          <w:sz w:val="20"/>
          <w:szCs w:val="20"/>
        </w:rPr>
        <w:t xml:space="preserve"> 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1;</w:t>
      </w:r>
      <w:r w:rsidR="00E040CC" w:rsidRPr="00A36A7D">
        <w:rPr>
          <w:rFonts w:ascii="Arial" w:hAnsi="Arial" w:cs="Arial"/>
          <w:sz w:val="20"/>
          <w:szCs w:val="20"/>
        </w:rPr>
        <w:t xml:space="preserve"> 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</w:t>
      </w:r>
      <w:r w:rsidR="00E040CC" w:rsidRPr="00A36A7D">
        <w:rPr>
          <w:rFonts w:hint="eastAsia"/>
          <w:sz w:val="20"/>
          <w:szCs w:val="20"/>
        </w:rPr>
        <w:t xml:space="preserve">001; and </w:t>
      </w:r>
      <w:r w:rsidR="00E040CC" w:rsidRPr="00A36A7D">
        <w:rPr>
          <w:rFonts w:ascii="Arial" w:hAnsi="Arial" w:cs="Arial"/>
          <w:sz w:val="20"/>
          <w:szCs w:val="20"/>
        </w:rPr>
        <w:t>****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001</w:t>
      </w:r>
      <w:r w:rsidR="00E040CC" w:rsidRPr="00A36A7D">
        <w:rPr>
          <w:sz w:val="20"/>
          <w:szCs w:val="20"/>
        </w:rPr>
        <w:t>.</w:t>
      </w:r>
    </w:p>
    <w:p w14:paraId="6471C695" w14:textId="77777777" w:rsidR="00A9634C" w:rsidRDefault="00A9634C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C97EC1A" w14:textId="23E03A49" w:rsidR="008C7199" w:rsidRDefault="00A9634C" w:rsidP="00A9634C">
      <w:pPr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C28C0EF" wp14:editId="77C883BC">
            <wp:simplePos x="0" y="0"/>
            <wp:positionH relativeFrom="column">
              <wp:posOffset>0</wp:posOffset>
            </wp:positionH>
            <wp:positionV relativeFrom="paragraph">
              <wp:posOffset>97971</wp:posOffset>
            </wp:positionV>
            <wp:extent cx="5274310" cy="4561114"/>
            <wp:effectExtent l="0" t="0" r="0" b="0"/>
            <wp:wrapSquare wrapText="bothSides"/>
            <wp:docPr id="33460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0615" name="图片 334606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33"/>
                    <a:stretch/>
                  </pic:blipFill>
                  <pic:spPr bwMode="auto">
                    <a:xfrm>
                      <a:off x="0" y="0"/>
                      <a:ext cx="5274310" cy="4561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336591" w14:textId="520F85CA" w:rsidR="00E040CC" w:rsidRDefault="00A9634C" w:rsidP="00E040CC">
      <w:pPr>
        <w:rPr>
          <w:sz w:val="20"/>
          <w:szCs w:val="20"/>
        </w:rPr>
      </w:pPr>
      <w:r w:rsidRPr="003568B6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S3.</w:t>
      </w:r>
      <w:r w:rsidRPr="003568B6">
        <w:rPr>
          <w:b/>
          <w:bCs/>
          <w:sz w:val="20"/>
          <w:szCs w:val="20"/>
        </w:rPr>
        <w:t xml:space="preserve"> </w:t>
      </w:r>
      <w:proofErr w:type="spellStart"/>
      <w:r w:rsidRPr="000D2C7B">
        <w:rPr>
          <w:b/>
          <w:bCs/>
          <w:sz w:val="20"/>
          <w:szCs w:val="20"/>
        </w:rPr>
        <w:t>BBR-hExos@DHEA-Pep</w:t>
      </w:r>
      <w:proofErr w:type="spellEnd"/>
      <w:r w:rsidRPr="000D2C7B">
        <w:rPr>
          <w:b/>
          <w:bCs/>
          <w:sz w:val="20"/>
          <w:szCs w:val="20"/>
        </w:rPr>
        <w:t xml:space="preserve"> regulates the level of inflammatory factors </w:t>
      </w:r>
      <w:r w:rsidRPr="000D2C7B">
        <w:rPr>
          <w:b/>
          <w:bCs/>
          <w:i/>
          <w:iCs/>
          <w:sz w:val="20"/>
          <w:szCs w:val="20"/>
        </w:rPr>
        <w:t>in vivo.</w:t>
      </w:r>
      <w:r>
        <w:rPr>
          <w:rFonts w:hint="eastAsia"/>
          <w:b/>
          <w:bCs/>
          <w:i/>
          <w:iCs/>
          <w:sz w:val="20"/>
          <w:szCs w:val="20"/>
        </w:rPr>
        <w:t xml:space="preserve"> </w:t>
      </w:r>
      <w:r w:rsidRPr="00E12CB3">
        <w:rPr>
          <w:sz w:val="20"/>
          <w:szCs w:val="20"/>
        </w:rPr>
        <w:t xml:space="preserve">Representative CLSM images of retinal cryosections stained for inflammatory factors </w:t>
      </w:r>
      <w:proofErr w:type="spellStart"/>
      <w:r>
        <w:rPr>
          <w:rFonts w:hint="eastAsia"/>
          <w:sz w:val="20"/>
          <w:szCs w:val="20"/>
        </w:rPr>
        <w:t>iNOS</w:t>
      </w:r>
      <w:proofErr w:type="spellEnd"/>
      <w:r>
        <w:rPr>
          <w:rFonts w:hint="eastAsia"/>
          <w:sz w:val="20"/>
          <w:szCs w:val="20"/>
        </w:rPr>
        <w:t xml:space="preserve"> </w:t>
      </w:r>
      <w:r w:rsidR="008E1A41">
        <w:rPr>
          <w:rFonts w:hint="eastAsia"/>
          <w:sz w:val="20"/>
          <w:szCs w:val="20"/>
        </w:rPr>
        <w:t>a</w:t>
      </w:r>
      <w:r w:rsidRPr="00E12CB3">
        <w:rPr>
          <w:sz w:val="20"/>
          <w:szCs w:val="20"/>
        </w:rPr>
        <w:t xml:space="preserve">) and </w:t>
      </w:r>
      <w:r>
        <w:rPr>
          <w:rFonts w:hint="eastAsia"/>
          <w:sz w:val="20"/>
          <w:szCs w:val="20"/>
        </w:rPr>
        <w:t xml:space="preserve">IL-10 </w:t>
      </w:r>
      <w:r w:rsidR="008E1A41">
        <w:rPr>
          <w:rFonts w:hint="eastAsia"/>
          <w:sz w:val="20"/>
          <w:szCs w:val="20"/>
        </w:rPr>
        <w:t>b</w:t>
      </w:r>
      <w:r>
        <w:rPr>
          <w:rFonts w:hint="eastAsia"/>
          <w:sz w:val="20"/>
          <w:szCs w:val="20"/>
        </w:rPr>
        <w:t>)</w:t>
      </w:r>
      <w:r w:rsidR="00E040CC">
        <w:rPr>
          <w:rFonts w:hint="eastAsia"/>
          <w:sz w:val="20"/>
          <w:szCs w:val="20"/>
        </w:rPr>
        <w:t>.</w:t>
      </w:r>
    </w:p>
    <w:p w14:paraId="78CE92AA" w14:textId="12CC1A49" w:rsidR="00A9634C" w:rsidRPr="00E040CC" w:rsidRDefault="00A9634C" w:rsidP="00A9634C">
      <w:pPr>
        <w:rPr>
          <w:sz w:val="20"/>
          <w:szCs w:val="20"/>
        </w:rPr>
      </w:pPr>
    </w:p>
    <w:p w14:paraId="06A60832" w14:textId="6EE4B1C8" w:rsidR="008E1A41" w:rsidRDefault="008E1A41">
      <w:pPr>
        <w:widowControl/>
        <w:jc w:val="left"/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/>
          <w:bCs/>
          <w:sz w:val="20"/>
          <w:szCs w:val="20"/>
        </w:rPr>
        <w:br w:type="page"/>
      </w:r>
    </w:p>
    <w:p w14:paraId="0B58A41D" w14:textId="615BAFBB" w:rsidR="008E1A41" w:rsidRDefault="00FA015C">
      <w:p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drawing>
          <wp:inline distT="0" distB="0" distL="0" distR="0" wp14:anchorId="157182A9" wp14:editId="44F0068D">
            <wp:extent cx="5274310" cy="6001385"/>
            <wp:effectExtent l="0" t="0" r="2540" b="0"/>
            <wp:docPr id="1505896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9616" name="图片 1505896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0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A9A" w14:textId="061D37E4" w:rsidR="00E040CC" w:rsidRDefault="008E1A41" w:rsidP="00E040CC">
      <w:pPr>
        <w:rPr>
          <w:sz w:val="20"/>
          <w:szCs w:val="20"/>
        </w:rPr>
      </w:pPr>
      <w:r w:rsidRPr="003568B6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</w:t>
      </w:r>
      <w:r w:rsidR="00535F1C">
        <w:rPr>
          <w:rFonts w:hint="eastAsia"/>
          <w:b/>
          <w:bCs/>
          <w:sz w:val="20"/>
          <w:szCs w:val="20"/>
        </w:rPr>
        <w:t>4</w:t>
      </w:r>
      <w:r>
        <w:rPr>
          <w:rFonts w:hint="eastAsia"/>
          <w:b/>
          <w:bCs/>
          <w:sz w:val="20"/>
          <w:szCs w:val="20"/>
        </w:rPr>
        <w:t xml:space="preserve">. </w:t>
      </w:r>
      <w:r w:rsidRPr="00C31EA3">
        <w:rPr>
          <w:b/>
          <w:bCs/>
          <w:sz w:val="20"/>
          <w:szCs w:val="20"/>
        </w:rPr>
        <w:t xml:space="preserve">Safety evaluation of </w:t>
      </w:r>
      <w:proofErr w:type="spellStart"/>
      <w:r>
        <w:rPr>
          <w:b/>
          <w:bCs/>
          <w:sz w:val="20"/>
          <w:szCs w:val="20"/>
        </w:rPr>
        <w:t>BBR-hExos@DHEA-Pep</w:t>
      </w:r>
      <w:proofErr w:type="spellEnd"/>
      <w:r w:rsidRPr="00C31EA3">
        <w:rPr>
          <w:b/>
          <w:bCs/>
          <w:sz w:val="20"/>
          <w:szCs w:val="20"/>
        </w:rPr>
        <w:t>.</w:t>
      </w:r>
      <w:r w:rsidRPr="00C31EA3">
        <w:rPr>
          <w:sz w:val="20"/>
          <w:szCs w:val="20"/>
        </w:rPr>
        <w:t xml:space="preserve"> </w:t>
      </w:r>
      <w:r w:rsidR="00A53F25">
        <w:rPr>
          <w:rFonts w:hint="eastAsia"/>
          <w:sz w:val="20"/>
          <w:szCs w:val="20"/>
        </w:rPr>
        <w:t>a</w:t>
      </w:r>
      <w:r w:rsidRPr="00D2529D">
        <w:rPr>
          <w:sz w:val="20"/>
          <w:szCs w:val="20"/>
        </w:rPr>
        <w:t xml:space="preserve">) Representative ERG traces of normal </w:t>
      </w:r>
      <w:r>
        <w:rPr>
          <w:sz w:val="20"/>
          <w:szCs w:val="20"/>
        </w:rPr>
        <w:t>rats</w:t>
      </w:r>
      <w:r w:rsidRPr="00D2529D">
        <w:rPr>
          <w:sz w:val="20"/>
          <w:szCs w:val="20"/>
        </w:rPr>
        <w:t xml:space="preserve"> treated with </w:t>
      </w:r>
      <w:proofErr w:type="spellStart"/>
      <w:r>
        <w:rPr>
          <w:sz w:val="20"/>
          <w:szCs w:val="20"/>
        </w:rPr>
        <w:t>BBR-hExos@DHEA-Pep</w:t>
      </w:r>
      <w:proofErr w:type="spellEnd"/>
      <w:r w:rsidRPr="00D2529D">
        <w:rPr>
          <w:sz w:val="20"/>
          <w:szCs w:val="20"/>
        </w:rPr>
        <w:t xml:space="preserve"> after 7 </w:t>
      </w:r>
      <w:r>
        <w:rPr>
          <w:sz w:val="20"/>
          <w:szCs w:val="20"/>
        </w:rPr>
        <w:t>days</w:t>
      </w:r>
      <w:r w:rsidRPr="00D2529D">
        <w:rPr>
          <w:sz w:val="20"/>
          <w:szCs w:val="20"/>
        </w:rPr>
        <w:t xml:space="preserve"> (lighting intensity = </w:t>
      </w:r>
      <w:r w:rsidRPr="003A4F77">
        <w:rPr>
          <w:sz w:val="20"/>
          <w:szCs w:val="20"/>
        </w:rPr>
        <w:t>3.00 cd∙s∙m</w:t>
      </w:r>
      <w:r w:rsidRPr="001714E3">
        <w:rPr>
          <w:sz w:val="20"/>
          <w:szCs w:val="20"/>
          <w:vertAlign w:val="superscript"/>
        </w:rPr>
        <w:t>−2</w:t>
      </w:r>
      <w:r w:rsidRPr="00D2529D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D2529D">
        <w:rPr>
          <w:sz w:val="20"/>
          <w:szCs w:val="20"/>
        </w:rPr>
        <w:t>Amplitudes of the scotopic ERG a and b waves amplitudes at the light intensity of</w:t>
      </w:r>
      <w:r>
        <w:rPr>
          <w:sz w:val="20"/>
          <w:szCs w:val="20"/>
        </w:rPr>
        <w:t xml:space="preserve"> </w:t>
      </w:r>
      <w:r w:rsidRPr="003A4F77">
        <w:rPr>
          <w:sz w:val="20"/>
          <w:szCs w:val="20"/>
        </w:rPr>
        <w:t>3.00 cd∙s∙m</w:t>
      </w:r>
      <w:r w:rsidRPr="001714E3">
        <w:rPr>
          <w:sz w:val="20"/>
          <w:szCs w:val="20"/>
          <w:vertAlign w:val="superscript"/>
        </w:rPr>
        <w:t>−2</w:t>
      </w:r>
      <w:r>
        <w:rPr>
          <w:sz w:val="20"/>
          <w:szCs w:val="20"/>
        </w:rPr>
        <w:t xml:space="preserve">. </w:t>
      </w:r>
      <w:r w:rsidRPr="00071277">
        <w:rPr>
          <w:sz w:val="20"/>
          <w:szCs w:val="20"/>
        </w:rPr>
        <w:t xml:space="preserve">The data were presented as the mean ± SD of </w:t>
      </w:r>
      <w:r w:rsidRPr="00071277">
        <w:rPr>
          <w:i/>
          <w:iCs/>
          <w:sz w:val="20"/>
          <w:szCs w:val="20"/>
        </w:rPr>
        <w:t>n</w:t>
      </w:r>
      <w:r w:rsidRPr="00071277">
        <w:rPr>
          <w:sz w:val="20"/>
          <w:szCs w:val="20"/>
        </w:rPr>
        <w:t xml:space="preserve"> = </w:t>
      </w:r>
      <w:r>
        <w:rPr>
          <w:sz w:val="20"/>
          <w:szCs w:val="20"/>
        </w:rPr>
        <w:t>6</w:t>
      </w:r>
      <w:r w:rsidRPr="00A36A7D">
        <w:rPr>
          <w:sz w:val="20"/>
          <w:szCs w:val="20"/>
        </w:rPr>
        <w:t>.</w:t>
      </w:r>
      <w:r w:rsidR="00E040CC" w:rsidRPr="00A36A7D">
        <w:rPr>
          <w:rFonts w:hint="eastAsia"/>
          <w:sz w:val="20"/>
          <w:szCs w:val="20"/>
        </w:rPr>
        <w:t xml:space="preserve"> Statistical significance was </w:t>
      </w:r>
      <w:r w:rsidR="00E040CC" w:rsidRPr="00A36A7D">
        <w:rPr>
          <w:sz w:val="20"/>
          <w:szCs w:val="20"/>
        </w:rPr>
        <w:t>determined</w:t>
      </w:r>
      <w:r w:rsidR="00E040CC" w:rsidRPr="00A36A7D">
        <w:rPr>
          <w:rFonts w:hint="eastAsia"/>
          <w:sz w:val="20"/>
          <w:szCs w:val="20"/>
        </w:rPr>
        <w:t xml:space="preserve"> using one-way ANOVA with </w:t>
      </w:r>
      <w:r w:rsidR="00E040CC" w:rsidRPr="00A36A7D">
        <w:rPr>
          <w:sz w:val="20"/>
          <w:szCs w:val="20"/>
        </w:rPr>
        <w:t>Dunnett's</w:t>
      </w:r>
      <w:r w:rsidR="00E040CC" w:rsidRPr="00A36A7D">
        <w:rPr>
          <w:rFonts w:hint="eastAsia"/>
          <w:sz w:val="20"/>
          <w:szCs w:val="20"/>
        </w:rPr>
        <w:t xml:space="preserve"> post hoc test;</w:t>
      </w:r>
      <w:r w:rsidR="00E040CC" w:rsidRPr="00A36A7D">
        <w:rPr>
          <w:sz w:val="20"/>
          <w:szCs w:val="20"/>
        </w:rPr>
        <w:t xml:space="preserve"> </w:t>
      </w:r>
      <w:r w:rsidR="00E040CC" w:rsidRPr="00A36A7D">
        <w:rPr>
          <w:rFonts w:ascii="Arial" w:hAnsi="Arial" w:cs="Arial"/>
          <w:sz w:val="20"/>
          <w:szCs w:val="20"/>
        </w:rPr>
        <w:t>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5;</w:t>
      </w:r>
      <w:r w:rsidR="00E040CC" w:rsidRPr="00A36A7D">
        <w:rPr>
          <w:rFonts w:ascii="Arial" w:hAnsi="Arial" w:cs="Arial"/>
          <w:sz w:val="20"/>
          <w:szCs w:val="20"/>
        </w:rPr>
        <w:t xml:space="preserve"> 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1;</w:t>
      </w:r>
      <w:r w:rsidR="00E040CC" w:rsidRPr="00A36A7D">
        <w:rPr>
          <w:rFonts w:ascii="Arial" w:hAnsi="Arial" w:cs="Arial"/>
          <w:sz w:val="20"/>
          <w:szCs w:val="20"/>
        </w:rPr>
        <w:t xml:space="preserve"> 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</w:t>
      </w:r>
      <w:r w:rsidR="00E040CC" w:rsidRPr="00A36A7D">
        <w:rPr>
          <w:rFonts w:hint="eastAsia"/>
          <w:sz w:val="20"/>
          <w:szCs w:val="20"/>
        </w:rPr>
        <w:t xml:space="preserve">001; and </w:t>
      </w:r>
      <w:r w:rsidR="00E040CC" w:rsidRPr="00A36A7D">
        <w:rPr>
          <w:rFonts w:ascii="Arial" w:hAnsi="Arial" w:cs="Arial"/>
          <w:sz w:val="20"/>
          <w:szCs w:val="20"/>
        </w:rPr>
        <w:t>****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00</w:t>
      </w:r>
      <w:r w:rsidR="00240838" w:rsidRPr="00A36A7D">
        <w:rPr>
          <w:rFonts w:hint="eastAsia"/>
          <w:sz w:val="20"/>
          <w:szCs w:val="20"/>
        </w:rPr>
        <w:t>1</w:t>
      </w:r>
      <w:r w:rsidR="00E040CC" w:rsidRPr="00A36A7D">
        <w:rPr>
          <w:sz w:val="20"/>
          <w:szCs w:val="20"/>
        </w:rPr>
        <w:t>.</w:t>
      </w:r>
      <w:r w:rsidRPr="00A36A7D">
        <w:rPr>
          <w:sz w:val="20"/>
          <w:szCs w:val="20"/>
        </w:rPr>
        <w:t xml:space="preserve"> </w:t>
      </w:r>
      <w:r w:rsidR="00A53F25" w:rsidRPr="00A36A7D">
        <w:rPr>
          <w:rFonts w:hint="eastAsia"/>
          <w:sz w:val="20"/>
          <w:szCs w:val="20"/>
        </w:rPr>
        <w:t>b</w:t>
      </w:r>
      <w:r w:rsidRPr="00A36A7D">
        <w:rPr>
          <w:sz w:val="20"/>
          <w:szCs w:val="20"/>
        </w:rPr>
        <w:t xml:space="preserve">) Measurement of serum aspartate aminotransferase (AST) and alanine aminotransferase (ALT) activity in rats after intravitreal injection </w:t>
      </w:r>
      <w:proofErr w:type="spellStart"/>
      <w:r w:rsidRPr="00A36A7D">
        <w:rPr>
          <w:sz w:val="20"/>
          <w:szCs w:val="20"/>
        </w:rPr>
        <w:t>BBR-hExos@DHEA-Pep</w:t>
      </w:r>
      <w:proofErr w:type="spellEnd"/>
      <w:r w:rsidRPr="00A36A7D">
        <w:rPr>
          <w:sz w:val="20"/>
          <w:szCs w:val="20"/>
        </w:rPr>
        <w:t xml:space="preserve"> for 7 days. The data were presented as the mean ± SD of </w:t>
      </w:r>
      <w:r w:rsidRPr="00A36A7D">
        <w:rPr>
          <w:i/>
          <w:iCs/>
          <w:sz w:val="20"/>
          <w:szCs w:val="20"/>
        </w:rPr>
        <w:t>n</w:t>
      </w:r>
      <w:r w:rsidRPr="00A36A7D">
        <w:rPr>
          <w:sz w:val="20"/>
          <w:szCs w:val="20"/>
        </w:rPr>
        <w:t xml:space="preserve"> = 6.</w:t>
      </w:r>
      <w:r w:rsidR="00E040CC" w:rsidRPr="00A36A7D">
        <w:rPr>
          <w:rFonts w:hint="eastAsia"/>
          <w:sz w:val="20"/>
          <w:szCs w:val="20"/>
        </w:rPr>
        <w:t xml:space="preserve"> Statistical significance was </w:t>
      </w:r>
      <w:r w:rsidR="00E040CC" w:rsidRPr="00A36A7D">
        <w:rPr>
          <w:sz w:val="20"/>
          <w:szCs w:val="20"/>
        </w:rPr>
        <w:t>determined</w:t>
      </w:r>
      <w:r w:rsidR="00E040CC" w:rsidRPr="00A36A7D">
        <w:rPr>
          <w:rFonts w:hint="eastAsia"/>
          <w:sz w:val="20"/>
          <w:szCs w:val="20"/>
        </w:rPr>
        <w:t xml:space="preserve"> using one-way ANOVA with </w:t>
      </w:r>
      <w:r w:rsidR="00E040CC" w:rsidRPr="00A36A7D">
        <w:rPr>
          <w:sz w:val="20"/>
          <w:szCs w:val="20"/>
        </w:rPr>
        <w:t>Dunnett's</w:t>
      </w:r>
      <w:r w:rsidR="00E040CC" w:rsidRPr="00A36A7D">
        <w:rPr>
          <w:rFonts w:hint="eastAsia"/>
          <w:sz w:val="20"/>
          <w:szCs w:val="20"/>
        </w:rPr>
        <w:t xml:space="preserve"> post hoc test;</w:t>
      </w:r>
      <w:r w:rsidR="00E040CC" w:rsidRPr="00A36A7D">
        <w:rPr>
          <w:sz w:val="20"/>
          <w:szCs w:val="20"/>
        </w:rPr>
        <w:t xml:space="preserve"> </w:t>
      </w:r>
      <w:r w:rsidR="00E040CC" w:rsidRPr="00A36A7D">
        <w:rPr>
          <w:rFonts w:ascii="Arial" w:hAnsi="Arial" w:cs="Arial"/>
          <w:sz w:val="20"/>
          <w:szCs w:val="20"/>
        </w:rPr>
        <w:t>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5;</w:t>
      </w:r>
      <w:r w:rsidR="00E040CC" w:rsidRPr="00A36A7D">
        <w:rPr>
          <w:rFonts w:ascii="Arial" w:hAnsi="Arial" w:cs="Arial"/>
          <w:sz w:val="20"/>
          <w:szCs w:val="20"/>
        </w:rPr>
        <w:t xml:space="preserve"> 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1;</w:t>
      </w:r>
      <w:r w:rsidR="00E040CC" w:rsidRPr="00A36A7D">
        <w:rPr>
          <w:rFonts w:ascii="Arial" w:hAnsi="Arial" w:cs="Arial"/>
          <w:sz w:val="20"/>
          <w:szCs w:val="20"/>
        </w:rPr>
        <w:t xml:space="preserve"> 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</w:t>
      </w:r>
      <w:r w:rsidR="00E040CC" w:rsidRPr="00A36A7D">
        <w:rPr>
          <w:rFonts w:hint="eastAsia"/>
          <w:sz w:val="20"/>
          <w:szCs w:val="20"/>
        </w:rPr>
        <w:t xml:space="preserve">001; and </w:t>
      </w:r>
      <w:r w:rsidR="00E040CC" w:rsidRPr="00A36A7D">
        <w:rPr>
          <w:rFonts w:ascii="Arial" w:hAnsi="Arial" w:cs="Arial"/>
          <w:sz w:val="20"/>
          <w:szCs w:val="20"/>
        </w:rPr>
        <w:t>****</w:t>
      </w:r>
      <w:r w:rsidR="00E040CC" w:rsidRPr="00A36A7D">
        <w:rPr>
          <w:rFonts w:hint="eastAsia"/>
          <w:i/>
          <w:iCs/>
          <w:sz w:val="20"/>
          <w:szCs w:val="20"/>
        </w:rPr>
        <w:t>P</w:t>
      </w:r>
      <w:r w:rsidR="00E040CC" w:rsidRPr="00A36A7D">
        <w:rPr>
          <w:sz w:val="20"/>
          <w:szCs w:val="20"/>
        </w:rPr>
        <w:t>&lt; 0.0</w:t>
      </w:r>
      <w:r w:rsidR="00E040CC" w:rsidRPr="00A36A7D">
        <w:rPr>
          <w:rFonts w:hint="eastAsia"/>
          <w:sz w:val="20"/>
          <w:szCs w:val="20"/>
        </w:rPr>
        <w:t>001</w:t>
      </w:r>
      <w:r w:rsidR="00E040CC" w:rsidRPr="00A36A7D">
        <w:rPr>
          <w:sz w:val="20"/>
          <w:szCs w:val="20"/>
        </w:rPr>
        <w:t>.</w:t>
      </w:r>
      <w:r w:rsidRPr="00C31EA3">
        <w:rPr>
          <w:sz w:val="20"/>
          <w:szCs w:val="20"/>
        </w:rPr>
        <w:t xml:space="preserve"> </w:t>
      </w:r>
      <w:r w:rsidR="00A53F25">
        <w:rPr>
          <w:rFonts w:hint="eastAsia"/>
          <w:sz w:val="20"/>
          <w:szCs w:val="20"/>
        </w:rPr>
        <w:t>c</w:t>
      </w:r>
      <w:r w:rsidRPr="00C31EA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C31EA3">
        <w:rPr>
          <w:sz w:val="20"/>
          <w:szCs w:val="20"/>
        </w:rPr>
        <w:t>H&amp;E staining of main organs of heart, liver, spleen, lung, kidney</w:t>
      </w:r>
      <w:r w:rsidR="00E040CC">
        <w:rPr>
          <w:rFonts w:hint="eastAsia"/>
          <w:sz w:val="20"/>
          <w:szCs w:val="20"/>
        </w:rPr>
        <w:t>.</w:t>
      </w:r>
    </w:p>
    <w:p w14:paraId="5657FE40" w14:textId="5744F22E" w:rsidR="008E1A41" w:rsidRPr="00E040CC" w:rsidRDefault="008E1A41" w:rsidP="008E1A41">
      <w:pPr>
        <w:widowControl/>
        <w:jc w:val="left"/>
      </w:pPr>
    </w:p>
    <w:p w14:paraId="56852F61" w14:textId="0DD53DC6" w:rsidR="008E1A41" w:rsidRDefault="008E1A41">
      <w:pPr>
        <w:widowControl/>
        <w:jc w:val="left"/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/>
          <w:bCs/>
          <w:sz w:val="20"/>
          <w:szCs w:val="20"/>
        </w:rPr>
        <w:br w:type="page"/>
      </w:r>
    </w:p>
    <w:p w14:paraId="2F32CC69" w14:textId="22511875" w:rsidR="003747E7" w:rsidRDefault="00192899">
      <w:pPr>
        <w:rPr>
          <w:rFonts w:eastAsiaTheme="minorEastAsia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12DE93" wp14:editId="19C663DC">
            <wp:simplePos x="0" y="0"/>
            <wp:positionH relativeFrom="column">
              <wp:posOffset>0</wp:posOffset>
            </wp:positionH>
            <wp:positionV relativeFrom="paragraph">
              <wp:posOffset>54429</wp:posOffset>
            </wp:positionV>
            <wp:extent cx="5274310" cy="7618730"/>
            <wp:effectExtent l="0" t="0" r="2540" b="1270"/>
            <wp:wrapSquare wrapText="bothSides"/>
            <wp:docPr id="1299821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AF8841" w14:textId="0C8DB921" w:rsidR="00097E9E" w:rsidRDefault="003747E7">
      <w:pPr>
        <w:rPr>
          <w:rFonts w:eastAsia="华文宋体"/>
          <w:sz w:val="20"/>
          <w:szCs w:val="20"/>
        </w:rPr>
      </w:pPr>
      <w:r w:rsidRPr="003568B6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</w:t>
      </w:r>
      <w:r w:rsidR="00535F1C">
        <w:rPr>
          <w:rFonts w:hint="eastAsia"/>
          <w:b/>
          <w:bCs/>
          <w:sz w:val="20"/>
          <w:szCs w:val="20"/>
        </w:rPr>
        <w:t>5</w:t>
      </w:r>
      <w:r>
        <w:rPr>
          <w:rFonts w:hint="eastAsia"/>
          <w:b/>
          <w:bCs/>
          <w:sz w:val="20"/>
          <w:szCs w:val="20"/>
        </w:rPr>
        <w:t xml:space="preserve">. </w:t>
      </w:r>
      <w:r w:rsidR="004E35B2">
        <w:rPr>
          <w:rFonts w:hint="eastAsia"/>
          <w:b/>
          <w:bCs/>
          <w:sz w:val="20"/>
          <w:szCs w:val="20"/>
        </w:rPr>
        <w:t>R</w:t>
      </w:r>
      <w:r w:rsidR="004E35B2">
        <w:rPr>
          <w:b/>
          <w:bCs/>
          <w:sz w:val="20"/>
          <w:szCs w:val="20"/>
        </w:rPr>
        <w:t xml:space="preserve">egulation of </w:t>
      </w:r>
      <w:r w:rsidR="003C2F45" w:rsidRPr="003C2F45">
        <w:rPr>
          <w:rFonts w:eastAsia="华文宋体"/>
          <w:b/>
          <w:bCs/>
          <w:sz w:val="20"/>
          <w:szCs w:val="20"/>
        </w:rPr>
        <w:t xml:space="preserve">canonical and non-canonical </w:t>
      </w:r>
      <w:proofErr w:type="spellStart"/>
      <w:r w:rsidR="003C2F45" w:rsidRPr="003C2F45">
        <w:rPr>
          <w:rFonts w:eastAsia="华文宋体"/>
          <w:b/>
          <w:bCs/>
          <w:sz w:val="20"/>
          <w:szCs w:val="20"/>
        </w:rPr>
        <w:t>Wnt</w:t>
      </w:r>
      <w:proofErr w:type="spellEnd"/>
      <w:r w:rsidR="003C2F45" w:rsidRPr="003C2F45">
        <w:rPr>
          <w:rFonts w:eastAsia="华文宋体"/>
          <w:b/>
          <w:bCs/>
          <w:sz w:val="20"/>
          <w:szCs w:val="20"/>
        </w:rPr>
        <w:t xml:space="preserve"> signaling pathways and PI3K/</w:t>
      </w:r>
      <w:proofErr w:type="spellStart"/>
      <w:r w:rsidR="003C2F45" w:rsidRPr="003C2F45">
        <w:rPr>
          <w:rFonts w:eastAsia="华文宋体"/>
          <w:b/>
          <w:bCs/>
          <w:sz w:val="20"/>
          <w:szCs w:val="20"/>
        </w:rPr>
        <w:t>Akt</w:t>
      </w:r>
      <w:proofErr w:type="spellEnd"/>
      <w:r w:rsidR="003C2F45" w:rsidRPr="003C2F45">
        <w:rPr>
          <w:rFonts w:eastAsia="华文宋体"/>
          <w:b/>
          <w:bCs/>
          <w:sz w:val="20"/>
          <w:szCs w:val="20"/>
        </w:rPr>
        <w:t>/mTOR signaling pathway</w:t>
      </w:r>
      <w:r w:rsidR="004E35B2" w:rsidRPr="00C55E39">
        <w:rPr>
          <w:rFonts w:eastAsia="华文宋体"/>
          <w:b/>
          <w:bCs/>
          <w:sz w:val="20"/>
          <w:szCs w:val="20"/>
        </w:rPr>
        <w:t xml:space="preserve"> </w:t>
      </w:r>
      <w:r w:rsidR="004E35B2">
        <w:rPr>
          <w:rFonts w:eastAsia="华文宋体"/>
          <w:b/>
          <w:bCs/>
          <w:sz w:val="20"/>
          <w:szCs w:val="20"/>
        </w:rPr>
        <w:t xml:space="preserve">by </w:t>
      </w:r>
      <w:proofErr w:type="spellStart"/>
      <w:r w:rsidR="003C2F45">
        <w:rPr>
          <w:rFonts w:eastAsia="华文宋体"/>
          <w:b/>
          <w:bCs/>
          <w:sz w:val="20"/>
          <w:szCs w:val="20"/>
        </w:rPr>
        <w:t>BBR-hExos@DHEA-Pep</w:t>
      </w:r>
      <w:proofErr w:type="spellEnd"/>
      <w:r w:rsidR="004E35B2" w:rsidRPr="00C55E39">
        <w:rPr>
          <w:rFonts w:eastAsia="华文宋体"/>
          <w:b/>
          <w:bCs/>
          <w:sz w:val="20"/>
          <w:szCs w:val="20"/>
        </w:rPr>
        <w:t xml:space="preserve"> </w:t>
      </w:r>
      <w:r w:rsidR="004E35B2" w:rsidRPr="00B81B26">
        <w:rPr>
          <w:rFonts w:eastAsia="华文宋体"/>
          <w:b/>
          <w:bCs/>
          <w:sz w:val="20"/>
          <w:szCs w:val="20"/>
        </w:rPr>
        <w:t>following intravitreal injection</w:t>
      </w:r>
      <w:r w:rsidR="004E35B2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a) </w:t>
      </w:r>
      <w:r w:rsidRPr="00BB7802">
        <w:rPr>
          <w:sz w:val="20"/>
          <w:szCs w:val="20"/>
        </w:rPr>
        <w:t xml:space="preserve">Representative immunofluorescence images of </w:t>
      </w:r>
      <w:r>
        <w:rPr>
          <w:rFonts w:hint="eastAsia"/>
          <w:sz w:val="20"/>
          <w:szCs w:val="20"/>
        </w:rPr>
        <w:t>Wnt5a, Rac1, p-</w:t>
      </w:r>
      <w:proofErr w:type="spellStart"/>
      <w:r>
        <w:rPr>
          <w:rFonts w:hint="eastAsia"/>
          <w:sz w:val="20"/>
          <w:szCs w:val="20"/>
        </w:rPr>
        <w:t>NF</w:t>
      </w:r>
      <w:r w:rsidRPr="00BB7802">
        <w:rPr>
          <w:sz w:val="20"/>
          <w:szCs w:val="20"/>
        </w:rPr>
        <w:t>κ</w:t>
      </w:r>
      <w:r>
        <w:rPr>
          <w:rFonts w:hint="eastAsia"/>
          <w:sz w:val="20"/>
          <w:szCs w:val="20"/>
        </w:rPr>
        <w:t>B</w:t>
      </w:r>
      <w:proofErr w:type="spellEnd"/>
      <w:r>
        <w:rPr>
          <w:rFonts w:hint="eastAsia"/>
          <w:sz w:val="20"/>
          <w:szCs w:val="20"/>
        </w:rPr>
        <w:t xml:space="preserve"> p65, IL-6</w:t>
      </w:r>
      <w:r w:rsidR="00097E9E">
        <w:rPr>
          <w:rFonts w:hint="eastAsia"/>
          <w:sz w:val="20"/>
          <w:szCs w:val="20"/>
        </w:rPr>
        <w:t>,</w:t>
      </w:r>
      <w:r>
        <w:rPr>
          <w:rFonts w:hint="eastAsia"/>
          <w:sz w:val="20"/>
          <w:szCs w:val="20"/>
        </w:rPr>
        <w:t xml:space="preserve"> p-STAT3</w:t>
      </w:r>
      <w:r w:rsidR="00097E9E">
        <w:rPr>
          <w:rFonts w:hint="eastAsia"/>
          <w:sz w:val="20"/>
          <w:szCs w:val="20"/>
        </w:rPr>
        <w:t xml:space="preserve">, </w:t>
      </w:r>
      <w:r w:rsidR="00097E9E" w:rsidRPr="00F50D01">
        <w:rPr>
          <w:sz w:val="20"/>
          <w:szCs w:val="20"/>
        </w:rPr>
        <w:t>β</w:t>
      </w:r>
      <w:r w:rsidR="00097E9E">
        <w:rPr>
          <w:rFonts w:hint="eastAsia"/>
          <w:sz w:val="20"/>
          <w:szCs w:val="20"/>
        </w:rPr>
        <w:t>-catenin, p-LRP6 and p-GSK3</w:t>
      </w:r>
      <w:r w:rsidR="00097E9E" w:rsidRPr="00F50D01">
        <w:rPr>
          <w:sz w:val="20"/>
          <w:szCs w:val="20"/>
        </w:rPr>
        <w:t>β</w:t>
      </w:r>
      <w:r>
        <w:rPr>
          <w:rFonts w:hint="eastAsia"/>
          <w:sz w:val="20"/>
          <w:szCs w:val="20"/>
        </w:rPr>
        <w:t xml:space="preserve"> </w:t>
      </w:r>
      <w:r w:rsidRPr="00C31EA3">
        <w:rPr>
          <w:rFonts w:eastAsia="华文宋体"/>
          <w:sz w:val="20"/>
          <w:szCs w:val="20"/>
        </w:rPr>
        <w:t xml:space="preserve">in retinal cryosections indicating that </w:t>
      </w:r>
      <w:proofErr w:type="spellStart"/>
      <w:r>
        <w:rPr>
          <w:rFonts w:eastAsia="华文宋体"/>
          <w:sz w:val="20"/>
          <w:szCs w:val="20"/>
        </w:rPr>
        <w:t>BBR-hExos@DHEA-Pep</w:t>
      </w:r>
      <w:r w:rsidRPr="00C31EA3">
        <w:rPr>
          <w:rFonts w:eastAsia="华文宋体"/>
          <w:sz w:val="20"/>
          <w:szCs w:val="20"/>
        </w:rPr>
        <w:t>-mediated</w:t>
      </w:r>
      <w:proofErr w:type="spellEnd"/>
      <w:r w:rsidRPr="00C31EA3">
        <w:rPr>
          <w:rFonts w:eastAsia="华文宋体"/>
          <w:sz w:val="20"/>
          <w:szCs w:val="20"/>
        </w:rPr>
        <w:t xml:space="preserve"> reduction in the level of </w:t>
      </w:r>
      <w:r>
        <w:rPr>
          <w:rFonts w:hint="eastAsia"/>
          <w:sz w:val="20"/>
          <w:szCs w:val="20"/>
        </w:rPr>
        <w:t>Wnt5a, Rac1, p-</w:t>
      </w:r>
      <w:proofErr w:type="spellStart"/>
      <w:r>
        <w:rPr>
          <w:rFonts w:hint="eastAsia"/>
          <w:sz w:val="20"/>
          <w:szCs w:val="20"/>
        </w:rPr>
        <w:t>NF</w:t>
      </w:r>
      <w:r w:rsidRPr="00BB7802">
        <w:rPr>
          <w:sz w:val="20"/>
          <w:szCs w:val="20"/>
        </w:rPr>
        <w:t>κ</w:t>
      </w:r>
      <w:r>
        <w:rPr>
          <w:rFonts w:hint="eastAsia"/>
          <w:sz w:val="20"/>
          <w:szCs w:val="20"/>
        </w:rPr>
        <w:t>B</w:t>
      </w:r>
      <w:proofErr w:type="spellEnd"/>
      <w:r>
        <w:rPr>
          <w:rFonts w:hint="eastAsia"/>
          <w:sz w:val="20"/>
          <w:szCs w:val="20"/>
        </w:rPr>
        <w:t xml:space="preserve"> p65, </w:t>
      </w:r>
      <w:r w:rsidR="00097E9E">
        <w:rPr>
          <w:rFonts w:hint="eastAsia"/>
          <w:sz w:val="20"/>
          <w:szCs w:val="20"/>
        </w:rPr>
        <w:t xml:space="preserve">IL-6, p-STAT3, </w:t>
      </w:r>
      <w:r w:rsidR="00097E9E" w:rsidRPr="00F50D01">
        <w:rPr>
          <w:sz w:val="20"/>
          <w:szCs w:val="20"/>
        </w:rPr>
        <w:t>β</w:t>
      </w:r>
      <w:r w:rsidR="00097E9E">
        <w:rPr>
          <w:rFonts w:hint="eastAsia"/>
          <w:sz w:val="20"/>
          <w:szCs w:val="20"/>
        </w:rPr>
        <w:t>-catenin, p-LRP6 and p-GSK3</w:t>
      </w:r>
      <w:r w:rsidR="00097E9E" w:rsidRPr="00F50D01">
        <w:rPr>
          <w:sz w:val="20"/>
          <w:szCs w:val="20"/>
        </w:rPr>
        <w:t>β</w:t>
      </w:r>
      <w:r w:rsidRPr="00C31EA3">
        <w:rPr>
          <w:rFonts w:eastAsia="华文宋体"/>
          <w:sz w:val="20"/>
          <w:szCs w:val="20"/>
        </w:rPr>
        <w:t xml:space="preserve"> in </w:t>
      </w:r>
      <w:r>
        <w:rPr>
          <w:rFonts w:eastAsia="华文宋体"/>
          <w:sz w:val="20"/>
          <w:szCs w:val="20"/>
        </w:rPr>
        <w:t>RIR-</w:t>
      </w:r>
      <w:proofErr w:type="spellStart"/>
      <w:r>
        <w:rPr>
          <w:rFonts w:eastAsia="华文宋体"/>
          <w:sz w:val="20"/>
          <w:szCs w:val="20"/>
        </w:rPr>
        <w:t>injuried</w:t>
      </w:r>
      <w:proofErr w:type="spellEnd"/>
      <w:r w:rsidRPr="00C31EA3">
        <w:rPr>
          <w:rFonts w:eastAsia="华文宋体"/>
          <w:sz w:val="20"/>
          <w:szCs w:val="20"/>
        </w:rPr>
        <w:t xml:space="preserve"> retina</w:t>
      </w:r>
      <w:r>
        <w:rPr>
          <w:rFonts w:eastAsia="华文宋体" w:hint="eastAsia"/>
          <w:sz w:val="20"/>
          <w:szCs w:val="20"/>
        </w:rPr>
        <w:t xml:space="preserve"> </w:t>
      </w:r>
      <w:r w:rsidRPr="00C31EA3">
        <w:rPr>
          <w:rFonts w:eastAsia="华文宋体"/>
          <w:sz w:val="20"/>
          <w:szCs w:val="20"/>
        </w:rPr>
        <w:t xml:space="preserve">compared to </w:t>
      </w:r>
      <w:r>
        <w:rPr>
          <w:rFonts w:eastAsia="华文宋体" w:hint="eastAsia"/>
          <w:sz w:val="20"/>
          <w:szCs w:val="20"/>
        </w:rPr>
        <w:t>S</w:t>
      </w:r>
      <w:r w:rsidRPr="00C31EA3">
        <w:rPr>
          <w:rFonts w:eastAsia="华文宋体"/>
          <w:sz w:val="20"/>
          <w:szCs w:val="20"/>
        </w:rPr>
        <w:t>aline group.</w:t>
      </w:r>
      <w:r>
        <w:rPr>
          <w:rFonts w:eastAsia="华文宋体" w:hint="eastAsia"/>
          <w:sz w:val="20"/>
          <w:szCs w:val="20"/>
        </w:rPr>
        <w:t xml:space="preserve"> </w:t>
      </w:r>
      <w:r>
        <w:rPr>
          <w:rFonts w:eastAsia="华文宋体"/>
          <w:sz w:val="20"/>
          <w:szCs w:val="20"/>
        </w:rPr>
        <w:t>S</w:t>
      </w:r>
      <w:r w:rsidRPr="0057071B">
        <w:rPr>
          <w:rFonts w:eastAsia="华文宋体"/>
          <w:sz w:val="20"/>
          <w:szCs w:val="20"/>
        </w:rPr>
        <w:t>cale bar</w:t>
      </w:r>
      <w:r>
        <w:rPr>
          <w:rFonts w:eastAsia="华文宋体"/>
          <w:sz w:val="20"/>
          <w:szCs w:val="20"/>
        </w:rPr>
        <w:t xml:space="preserve"> = </w:t>
      </w:r>
      <w:r w:rsidRPr="0057071B">
        <w:rPr>
          <w:rFonts w:eastAsia="华文宋体"/>
          <w:sz w:val="20"/>
          <w:szCs w:val="20"/>
        </w:rPr>
        <w:t xml:space="preserve">50 </w:t>
      </w:r>
      <w:proofErr w:type="spellStart"/>
      <w:r w:rsidRPr="0057071B">
        <w:rPr>
          <w:rFonts w:eastAsia="华文宋体"/>
          <w:sz w:val="20"/>
          <w:szCs w:val="20"/>
        </w:rPr>
        <w:t>μm</w:t>
      </w:r>
      <w:proofErr w:type="spellEnd"/>
      <w:r>
        <w:rPr>
          <w:rFonts w:eastAsia="华文宋体"/>
          <w:sz w:val="20"/>
          <w:szCs w:val="20"/>
        </w:rPr>
        <w:t>.</w:t>
      </w:r>
      <w:r>
        <w:rPr>
          <w:rFonts w:eastAsia="华文宋体" w:hint="eastAsia"/>
          <w:sz w:val="20"/>
          <w:szCs w:val="20"/>
        </w:rPr>
        <w:t xml:space="preserve"> </w:t>
      </w:r>
      <w:r w:rsidR="00A53F25">
        <w:rPr>
          <w:rFonts w:eastAsia="华文宋体" w:hint="eastAsia"/>
          <w:sz w:val="20"/>
          <w:szCs w:val="20"/>
        </w:rPr>
        <w:t>b</w:t>
      </w:r>
      <w:r>
        <w:rPr>
          <w:rFonts w:eastAsia="华文宋体" w:hint="eastAsia"/>
          <w:sz w:val="20"/>
          <w:szCs w:val="20"/>
        </w:rPr>
        <w:t>)</w:t>
      </w:r>
      <w:r w:rsidRPr="00552025">
        <w:rPr>
          <w:sz w:val="20"/>
          <w:szCs w:val="20"/>
        </w:rPr>
        <w:t xml:space="preserve"> </w:t>
      </w:r>
      <w:r w:rsidRPr="00BB7802">
        <w:rPr>
          <w:sz w:val="20"/>
          <w:szCs w:val="20"/>
        </w:rPr>
        <w:t xml:space="preserve">Representative immunofluorescence images of </w:t>
      </w:r>
      <w:r w:rsidR="00097E9E">
        <w:rPr>
          <w:rFonts w:hint="eastAsia"/>
          <w:sz w:val="20"/>
          <w:szCs w:val="20"/>
        </w:rPr>
        <w:t xml:space="preserve">p-PI3K, p-AKT and p-mTOR </w:t>
      </w:r>
      <w:r w:rsidRPr="00C31EA3">
        <w:rPr>
          <w:rFonts w:eastAsia="华文宋体"/>
          <w:sz w:val="20"/>
          <w:szCs w:val="20"/>
        </w:rPr>
        <w:t xml:space="preserve">in retinal cryosections indicating that </w:t>
      </w:r>
      <w:proofErr w:type="spellStart"/>
      <w:r>
        <w:rPr>
          <w:rFonts w:eastAsia="华文宋体"/>
          <w:sz w:val="20"/>
          <w:szCs w:val="20"/>
        </w:rPr>
        <w:t>BBR-hExos@DHEA-Pep</w:t>
      </w:r>
      <w:r w:rsidRPr="00C31EA3">
        <w:rPr>
          <w:rFonts w:eastAsia="华文宋体"/>
          <w:sz w:val="20"/>
          <w:szCs w:val="20"/>
        </w:rPr>
        <w:t>-mediated</w:t>
      </w:r>
      <w:proofErr w:type="spellEnd"/>
      <w:r w:rsidRPr="00C31EA3">
        <w:rPr>
          <w:rFonts w:eastAsia="华文宋体"/>
          <w:sz w:val="20"/>
          <w:szCs w:val="20"/>
        </w:rPr>
        <w:t xml:space="preserve"> reduction in the level of </w:t>
      </w:r>
      <w:r w:rsidR="00097E9E">
        <w:rPr>
          <w:rFonts w:hint="eastAsia"/>
          <w:sz w:val="20"/>
          <w:szCs w:val="20"/>
        </w:rPr>
        <w:t>p-PI3K, p-AKT and p-mTOR</w:t>
      </w:r>
      <w:r w:rsidRPr="00C31EA3">
        <w:rPr>
          <w:rFonts w:eastAsia="华文宋体"/>
          <w:sz w:val="20"/>
          <w:szCs w:val="20"/>
        </w:rPr>
        <w:t xml:space="preserve"> in </w:t>
      </w:r>
      <w:r>
        <w:rPr>
          <w:rFonts w:eastAsia="华文宋体"/>
          <w:sz w:val="20"/>
          <w:szCs w:val="20"/>
        </w:rPr>
        <w:t>RIR-</w:t>
      </w:r>
      <w:proofErr w:type="spellStart"/>
      <w:r>
        <w:rPr>
          <w:rFonts w:eastAsia="华文宋体"/>
          <w:sz w:val="20"/>
          <w:szCs w:val="20"/>
        </w:rPr>
        <w:t>injuried</w:t>
      </w:r>
      <w:proofErr w:type="spellEnd"/>
      <w:r w:rsidRPr="00C31EA3">
        <w:rPr>
          <w:rFonts w:eastAsia="华文宋体"/>
          <w:sz w:val="20"/>
          <w:szCs w:val="20"/>
        </w:rPr>
        <w:t xml:space="preserve"> retina</w:t>
      </w:r>
      <w:r>
        <w:rPr>
          <w:rFonts w:eastAsia="华文宋体" w:hint="eastAsia"/>
          <w:sz w:val="20"/>
          <w:szCs w:val="20"/>
        </w:rPr>
        <w:t xml:space="preserve"> </w:t>
      </w:r>
      <w:r w:rsidRPr="00C31EA3">
        <w:rPr>
          <w:rFonts w:eastAsia="华文宋体"/>
          <w:sz w:val="20"/>
          <w:szCs w:val="20"/>
        </w:rPr>
        <w:t xml:space="preserve">compared to </w:t>
      </w:r>
      <w:r>
        <w:rPr>
          <w:rFonts w:eastAsia="华文宋体" w:hint="eastAsia"/>
          <w:sz w:val="20"/>
          <w:szCs w:val="20"/>
        </w:rPr>
        <w:t>S</w:t>
      </w:r>
      <w:r w:rsidRPr="00C31EA3">
        <w:rPr>
          <w:rFonts w:eastAsia="华文宋体"/>
          <w:sz w:val="20"/>
          <w:szCs w:val="20"/>
        </w:rPr>
        <w:t>aline group.</w:t>
      </w:r>
      <w:r>
        <w:rPr>
          <w:rFonts w:eastAsia="华文宋体" w:hint="eastAsia"/>
          <w:sz w:val="20"/>
          <w:szCs w:val="20"/>
        </w:rPr>
        <w:t xml:space="preserve"> </w:t>
      </w:r>
      <w:r>
        <w:rPr>
          <w:rFonts w:eastAsia="华文宋体"/>
          <w:sz w:val="20"/>
          <w:szCs w:val="20"/>
        </w:rPr>
        <w:t>S</w:t>
      </w:r>
      <w:r w:rsidRPr="0057071B">
        <w:rPr>
          <w:rFonts w:eastAsia="华文宋体"/>
          <w:sz w:val="20"/>
          <w:szCs w:val="20"/>
        </w:rPr>
        <w:t>cale bar</w:t>
      </w:r>
      <w:r>
        <w:rPr>
          <w:rFonts w:eastAsia="华文宋体"/>
          <w:sz w:val="20"/>
          <w:szCs w:val="20"/>
        </w:rPr>
        <w:t xml:space="preserve"> = </w:t>
      </w:r>
      <w:r w:rsidRPr="0057071B">
        <w:rPr>
          <w:rFonts w:eastAsia="华文宋体"/>
          <w:sz w:val="20"/>
          <w:szCs w:val="20"/>
        </w:rPr>
        <w:t xml:space="preserve">50 </w:t>
      </w:r>
      <w:proofErr w:type="spellStart"/>
      <w:r w:rsidRPr="0057071B">
        <w:rPr>
          <w:rFonts w:eastAsia="华文宋体"/>
          <w:sz w:val="20"/>
          <w:szCs w:val="20"/>
        </w:rPr>
        <w:t>μm</w:t>
      </w:r>
      <w:proofErr w:type="spellEnd"/>
    </w:p>
    <w:p w14:paraId="0E4C012B" w14:textId="77777777" w:rsidR="00097E9E" w:rsidRDefault="00097E9E">
      <w:pPr>
        <w:widowControl/>
        <w:jc w:val="left"/>
        <w:rPr>
          <w:rFonts w:eastAsia="华文宋体"/>
          <w:sz w:val="20"/>
          <w:szCs w:val="20"/>
        </w:rPr>
      </w:pPr>
      <w:r>
        <w:rPr>
          <w:rFonts w:eastAsia="华文宋体"/>
          <w:sz w:val="20"/>
          <w:szCs w:val="20"/>
        </w:rPr>
        <w:br w:type="page"/>
      </w:r>
    </w:p>
    <w:p w14:paraId="6FAEED45" w14:textId="345AD481" w:rsidR="00C33248" w:rsidRDefault="00915BEB">
      <w:pPr>
        <w:rPr>
          <w:rFonts w:eastAsiaTheme="minorEastAsi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E5418AB" wp14:editId="3D5860C0">
            <wp:extent cx="5274310" cy="5210175"/>
            <wp:effectExtent l="0" t="0" r="2540" b="9525"/>
            <wp:docPr id="12869774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082A" w14:textId="2BC015BA" w:rsidR="00097E9E" w:rsidRPr="00275D9A" w:rsidRDefault="00097E9E" w:rsidP="00097E9E">
      <w:r w:rsidRPr="003568B6">
        <w:rPr>
          <w:b/>
          <w:bCs/>
          <w:sz w:val="20"/>
          <w:szCs w:val="20"/>
        </w:rPr>
        <w:t xml:space="preserve">Figure </w:t>
      </w:r>
      <w:r>
        <w:rPr>
          <w:rFonts w:hint="eastAsia"/>
          <w:b/>
          <w:bCs/>
          <w:sz w:val="20"/>
          <w:szCs w:val="20"/>
        </w:rPr>
        <w:t>S</w:t>
      </w:r>
      <w:r w:rsidR="00535F1C">
        <w:rPr>
          <w:rFonts w:hint="eastAsia"/>
          <w:b/>
          <w:bCs/>
          <w:sz w:val="20"/>
          <w:szCs w:val="20"/>
        </w:rPr>
        <w:t>6</w:t>
      </w:r>
      <w:r>
        <w:rPr>
          <w:rFonts w:hint="eastAsia"/>
          <w:b/>
          <w:bCs/>
          <w:sz w:val="20"/>
          <w:szCs w:val="20"/>
        </w:rPr>
        <w:t xml:space="preserve">. </w:t>
      </w:r>
      <w:proofErr w:type="spellStart"/>
      <w:r w:rsidR="00515E4A" w:rsidRPr="00515E4A">
        <w:rPr>
          <w:b/>
          <w:bCs/>
          <w:sz w:val="20"/>
          <w:szCs w:val="20"/>
        </w:rPr>
        <w:t>BBR-hExos@DHEA-Pep</w:t>
      </w:r>
      <w:proofErr w:type="spellEnd"/>
      <w:r w:rsidR="00515E4A" w:rsidRPr="00515E4A">
        <w:rPr>
          <w:b/>
          <w:bCs/>
          <w:sz w:val="20"/>
          <w:szCs w:val="20"/>
        </w:rPr>
        <w:t xml:space="preserve"> regulates angiogenesis and extracellular matrix fibrosis induced by RIR</w:t>
      </w:r>
      <w:r w:rsidR="00515E4A">
        <w:rPr>
          <w:rFonts w:hint="eastAsia"/>
          <w:b/>
          <w:bCs/>
          <w:sz w:val="20"/>
          <w:szCs w:val="20"/>
        </w:rPr>
        <w:t>.</w:t>
      </w:r>
      <w:r w:rsidR="00915BEB" w:rsidRPr="00915BEB">
        <w:rPr>
          <w:rFonts w:hint="eastAsia"/>
          <w:sz w:val="20"/>
          <w:szCs w:val="20"/>
        </w:rPr>
        <w:t xml:space="preserve"> </w:t>
      </w:r>
      <w:r w:rsidR="00915BEB">
        <w:rPr>
          <w:rFonts w:hint="eastAsia"/>
          <w:sz w:val="20"/>
          <w:szCs w:val="20"/>
        </w:rPr>
        <w:t>a)</w:t>
      </w:r>
      <w:r w:rsidR="00515E4A">
        <w:rPr>
          <w:rFonts w:hint="eastAsia"/>
          <w:b/>
          <w:bCs/>
          <w:sz w:val="20"/>
          <w:szCs w:val="20"/>
        </w:rPr>
        <w:t xml:space="preserve"> </w:t>
      </w:r>
      <w:r w:rsidRPr="00BB7802">
        <w:rPr>
          <w:sz w:val="20"/>
          <w:szCs w:val="20"/>
        </w:rPr>
        <w:t xml:space="preserve">Representative immunofluorescence images of </w:t>
      </w:r>
      <w:r w:rsidR="00535F1C">
        <w:rPr>
          <w:rFonts w:eastAsia="华文宋体" w:hint="eastAsia"/>
          <w:sz w:val="20"/>
          <w:szCs w:val="20"/>
        </w:rPr>
        <w:t>e</w:t>
      </w:r>
      <w:r w:rsidR="00535F1C" w:rsidRPr="008359F4">
        <w:rPr>
          <w:rFonts w:eastAsia="华文宋体"/>
          <w:sz w:val="20"/>
          <w:szCs w:val="20"/>
        </w:rPr>
        <w:t>xtracellular matrix fibrosis</w:t>
      </w:r>
      <w:r w:rsidR="00535F1C" w:rsidRPr="008C501F">
        <w:rPr>
          <w:sz w:val="20"/>
          <w:szCs w:val="20"/>
        </w:rPr>
        <w:t xml:space="preserve"> associated proteins</w:t>
      </w:r>
      <w:r w:rsidR="00535F1C">
        <w:rPr>
          <w:rFonts w:hint="eastAsia"/>
          <w:sz w:val="20"/>
          <w:szCs w:val="20"/>
        </w:rPr>
        <w:t xml:space="preserve"> (fibronectin and collagen type IV)</w:t>
      </w:r>
      <w:r w:rsidR="00915BEB">
        <w:rPr>
          <w:rFonts w:hint="eastAsia"/>
          <w:sz w:val="20"/>
          <w:szCs w:val="20"/>
        </w:rPr>
        <w:t>,</w:t>
      </w:r>
      <w:r>
        <w:rPr>
          <w:rFonts w:hint="eastAsia"/>
          <w:sz w:val="20"/>
          <w:szCs w:val="20"/>
        </w:rPr>
        <w:t xml:space="preserve"> and</w:t>
      </w:r>
      <w:r w:rsidRPr="008359F4">
        <w:rPr>
          <w:rFonts w:eastAsia="华文宋体" w:hint="eastAsia"/>
          <w:sz w:val="20"/>
          <w:szCs w:val="20"/>
        </w:rPr>
        <w:t xml:space="preserve"> </w:t>
      </w:r>
      <w:r w:rsidR="00A53F25">
        <w:rPr>
          <w:rFonts w:eastAsia="华文宋体" w:hint="eastAsia"/>
          <w:sz w:val="20"/>
          <w:szCs w:val="20"/>
        </w:rPr>
        <w:t xml:space="preserve">b) </w:t>
      </w:r>
      <w:r w:rsidR="00535F1C">
        <w:rPr>
          <w:rFonts w:hint="eastAsia"/>
          <w:sz w:val="20"/>
          <w:szCs w:val="20"/>
        </w:rPr>
        <w:t>a</w:t>
      </w:r>
      <w:r w:rsidR="00535F1C" w:rsidRPr="008C501F">
        <w:rPr>
          <w:sz w:val="20"/>
          <w:szCs w:val="20"/>
        </w:rPr>
        <w:t>ngiogenesis associated proteins</w:t>
      </w:r>
      <w:r w:rsidR="00535F1C">
        <w:rPr>
          <w:rFonts w:hint="eastAsia"/>
          <w:sz w:val="20"/>
          <w:szCs w:val="20"/>
        </w:rPr>
        <w:t xml:space="preserve"> (CD105 and VEGF) </w:t>
      </w:r>
      <w:r w:rsidRPr="00C31EA3">
        <w:rPr>
          <w:rFonts w:eastAsia="华文宋体"/>
          <w:sz w:val="20"/>
          <w:szCs w:val="20"/>
        </w:rPr>
        <w:t xml:space="preserve">in retinal cryosections indicating that </w:t>
      </w:r>
      <w:proofErr w:type="spellStart"/>
      <w:r>
        <w:rPr>
          <w:rFonts w:eastAsia="华文宋体"/>
          <w:sz w:val="20"/>
          <w:szCs w:val="20"/>
        </w:rPr>
        <w:t>BBR-hExos@DHEA-Pep</w:t>
      </w:r>
      <w:r w:rsidRPr="00C31EA3">
        <w:rPr>
          <w:rFonts w:eastAsia="华文宋体"/>
          <w:sz w:val="20"/>
          <w:szCs w:val="20"/>
        </w:rPr>
        <w:t>-mediated</w:t>
      </w:r>
      <w:proofErr w:type="spellEnd"/>
      <w:r w:rsidRPr="00C31EA3">
        <w:rPr>
          <w:rFonts w:eastAsia="华文宋体"/>
          <w:sz w:val="20"/>
          <w:szCs w:val="20"/>
        </w:rPr>
        <w:t xml:space="preserve"> </w:t>
      </w:r>
      <w:r>
        <w:rPr>
          <w:rFonts w:eastAsia="华文宋体" w:hint="eastAsia"/>
          <w:sz w:val="20"/>
          <w:szCs w:val="20"/>
        </w:rPr>
        <w:t>inhibition</w:t>
      </w:r>
      <w:r w:rsidRPr="00C31EA3">
        <w:rPr>
          <w:rFonts w:eastAsia="华文宋体"/>
          <w:sz w:val="20"/>
          <w:szCs w:val="20"/>
        </w:rPr>
        <w:t xml:space="preserve"> in </w:t>
      </w:r>
      <w:r>
        <w:rPr>
          <w:rFonts w:hint="eastAsia"/>
          <w:sz w:val="20"/>
          <w:szCs w:val="20"/>
        </w:rPr>
        <w:t>a</w:t>
      </w:r>
      <w:r w:rsidRPr="008C501F">
        <w:rPr>
          <w:sz w:val="20"/>
          <w:szCs w:val="20"/>
        </w:rPr>
        <w:t>ngiogenesis</w:t>
      </w:r>
      <w:r w:rsidRPr="00C31EA3">
        <w:rPr>
          <w:rFonts w:eastAsia="华文宋体"/>
          <w:sz w:val="20"/>
          <w:szCs w:val="20"/>
        </w:rPr>
        <w:t xml:space="preserve"> </w:t>
      </w:r>
      <w:r>
        <w:rPr>
          <w:rFonts w:eastAsia="华文宋体" w:hint="eastAsia"/>
          <w:sz w:val="20"/>
          <w:szCs w:val="20"/>
        </w:rPr>
        <w:t>and e</w:t>
      </w:r>
      <w:r w:rsidRPr="008359F4">
        <w:rPr>
          <w:rFonts w:eastAsia="华文宋体"/>
          <w:sz w:val="20"/>
          <w:szCs w:val="20"/>
        </w:rPr>
        <w:t xml:space="preserve">xtracellular matrix fibrosis </w:t>
      </w:r>
      <w:r w:rsidRPr="00C31EA3">
        <w:rPr>
          <w:rFonts w:eastAsia="华文宋体"/>
          <w:sz w:val="20"/>
          <w:szCs w:val="20"/>
        </w:rPr>
        <w:t xml:space="preserve">in </w:t>
      </w:r>
      <w:r>
        <w:rPr>
          <w:rFonts w:eastAsia="华文宋体"/>
          <w:sz w:val="20"/>
          <w:szCs w:val="20"/>
        </w:rPr>
        <w:t>RIR-</w:t>
      </w:r>
      <w:proofErr w:type="spellStart"/>
      <w:r>
        <w:rPr>
          <w:rFonts w:eastAsia="华文宋体"/>
          <w:sz w:val="20"/>
          <w:szCs w:val="20"/>
        </w:rPr>
        <w:t>injuried</w:t>
      </w:r>
      <w:proofErr w:type="spellEnd"/>
      <w:r w:rsidRPr="00C31EA3">
        <w:rPr>
          <w:rFonts w:eastAsia="华文宋体"/>
          <w:sz w:val="20"/>
          <w:szCs w:val="20"/>
        </w:rPr>
        <w:t xml:space="preserve"> retina</w:t>
      </w:r>
      <w:r>
        <w:rPr>
          <w:rFonts w:eastAsia="华文宋体" w:hint="eastAsia"/>
          <w:sz w:val="20"/>
          <w:szCs w:val="20"/>
        </w:rPr>
        <w:t xml:space="preserve"> </w:t>
      </w:r>
      <w:r w:rsidRPr="00C31EA3">
        <w:rPr>
          <w:rFonts w:eastAsia="华文宋体"/>
          <w:sz w:val="20"/>
          <w:szCs w:val="20"/>
        </w:rPr>
        <w:t xml:space="preserve">compared to </w:t>
      </w:r>
      <w:r>
        <w:rPr>
          <w:rFonts w:eastAsia="华文宋体" w:hint="eastAsia"/>
          <w:sz w:val="20"/>
          <w:szCs w:val="20"/>
        </w:rPr>
        <w:t>S</w:t>
      </w:r>
      <w:r w:rsidRPr="00C31EA3">
        <w:rPr>
          <w:rFonts w:eastAsia="华文宋体"/>
          <w:sz w:val="20"/>
          <w:szCs w:val="20"/>
        </w:rPr>
        <w:t>aline group.</w:t>
      </w:r>
      <w:r>
        <w:rPr>
          <w:rFonts w:eastAsia="华文宋体" w:hint="eastAsia"/>
          <w:sz w:val="20"/>
          <w:szCs w:val="20"/>
        </w:rPr>
        <w:t xml:space="preserve"> </w:t>
      </w:r>
      <w:r>
        <w:rPr>
          <w:rFonts w:eastAsia="华文宋体"/>
          <w:sz w:val="20"/>
          <w:szCs w:val="20"/>
        </w:rPr>
        <w:t>S</w:t>
      </w:r>
      <w:r w:rsidRPr="0057071B">
        <w:rPr>
          <w:rFonts w:eastAsia="华文宋体"/>
          <w:sz w:val="20"/>
          <w:szCs w:val="20"/>
        </w:rPr>
        <w:t>cale bar</w:t>
      </w:r>
      <w:r>
        <w:rPr>
          <w:rFonts w:eastAsia="华文宋体"/>
          <w:sz w:val="20"/>
          <w:szCs w:val="20"/>
        </w:rPr>
        <w:t xml:space="preserve"> = </w:t>
      </w:r>
      <w:r w:rsidRPr="0057071B">
        <w:rPr>
          <w:rFonts w:eastAsia="华文宋体"/>
          <w:sz w:val="20"/>
          <w:szCs w:val="20"/>
        </w:rPr>
        <w:t xml:space="preserve">50 </w:t>
      </w:r>
      <w:proofErr w:type="spellStart"/>
      <w:r w:rsidRPr="0057071B">
        <w:rPr>
          <w:rFonts w:eastAsia="华文宋体"/>
          <w:sz w:val="20"/>
          <w:szCs w:val="20"/>
        </w:rPr>
        <w:t>μm</w:t>
      </w:r>
      <w:proofErr w:type="spellEnd"/>
      <w:r>
        <w:rPr>
          <w:rFonts w:eastAsia="华文宋体"/>
          <w:sz w:val="20"/>
          <w:szCs w:val="20"/>
        </w:rPr>
        <w:t>.</w:t>
      </w:r>
    </w:p>
    <w:p w14:paraId="06E687E3" w14:textId="77777777" w:rsidR="00097E9E" w:rsidRPr="008E1A41" w:rsidRDefault="00097E9E">
      <w:pPr>
        <w:rPr>
          <w:rFonts w:eastAsiaTheme="minorEastAsia"/>
          <w:b/>
          <w:bCs/>
          <w:sz w:val="20"/>
          <w:szCs w:val="20"/>
        </w:rPr>
      </w:pPr>
    </w:p>
    <w:sectPr w:rsidR="00097E9E" w:rsidRPr="008E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26027" w14:textId="77777777" w:rsidR="00EA40C2" w:rsidRDefault="00EA40C2" w:rsidP="00FA015C">
      <w:r>
        <w:separator/>
      </w:r>
    </w:p>
  </w:endnote>
  <w:endnote w:type="continuationSeparator" w:id="0">
    <w:p w14:paraId="68240E6B" w14:textId="77777777" w:rsidR="00EA40C2" w:rsidRDefault="00EA40C2" w:rsidP="00FA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宋体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BD66B" w14:textId="77777777" w:rsidR="00EA40C2" w:rsidRDefault="00EA40C2" w:rsidP="00FA015C">
      <w:r>
        <w:separator/>
      </w:r>
    </w:p>
  </w:footnote>
  <w:footnote w:type="continuationSeparator" w:id="0">
    <w:p w14:paraId="1D06815D" w14:textId="77777777" w:rsidR="00EA40C2" w:rsidRDefault="00EA40C2" w:rsidP="00FA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AF"/>
    <w:rsid w:val="00097E9E"/>
    <w:rsid w:val="000B7FA4"/>
    <w:rsid w:val="00192899"/>
    <w:rsid w:val="00240838"/>
    <w:rsid w:val="002F43CF"/>
    <w:rsid w:val="003747E7"/>
    <w:rsid w:val="003C2F45"/>
    <w:rsid w:val="004E35B2"/>
    <w:rsid w:val="00515E4A"/>
    <w:rsid w:val="00535F1C"/>
    <w:rsid w:val="00657ECD"/>
    <w:rsid w:val="0075203A"/>
    <w:rsid w:val="007B60BE"/>
    <w:rsid w:val="007C771F"/>
    <w:rsid w:val="008C7199"/>
    <w:rsid w:val="008E1A41"/>
    <w:rsid w:val="009133AF"/>
    <w:rsid w:val="00915BEB"/>
    <w:rsid w:val="00922DE9"/>
    <w:rsid w:val="00A36A7D"/>
    <w:rsid w:val="00A53F25"/>
    <w:rsid w:val="00A63D60"/>
    <w:rsid w:val="00A70351"/>
    <w:rsid w:val="00A9634C"/>
    <w:rsid w:val="00AE57EA"/>
    <w:rsid w:val="00B71415"/>
    <w:rsid w:val="00C33248"/>
    <w:rsid w:val="00D44E54"/>
    <w:rsid w:val="00E040CC"/>
    <w:rsid w:val="00E42ADD"/>
    <w:rsid w:val="00E57D3F"/>
    <w:rsid w:val="00E934DE"/>
    <w:rsid w:val="00EA40C2"/>
    <w:rsid w:val="00EC6A82"/>
    <w:rsid w:val="00EE51F5"/>
    <w:rsid w:val="00FA015C"/>
    <w:rsid w:val="00F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1C3E8"/>
  <w15:chartTrackingRefBased/>
  <w15:docId w15:val="{023B662D-FA8A-4AFE-AF97-B28DFDEF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color w:val="212121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1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A015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A015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A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彭圣钧</dc:creator>
  <cp:keywords/>
  <dc:description/>
  <cp:lastModifiedBy>张竹红</cp:lastModifiedBy>
  <cp:revision>2</cp:revision>
  <dcterms:created xsi:type="dcterms:W3CDTF">2024-09-27T07:42:00Z</dcterms:created>
  <dcterms:modified xsi:type="dcterms:W3CDTF">2024-09-27T07:42:00Z</dcterms:modified>
</cp:coreProperties>
</file>