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25C40" w14:textId="7C0970DE" w:rsidR="00D1550B" w:rsidRDefault="00D1550B" w:rsidP="00D1550B">
      <w:pPr>
        <w:spacing w:after="0"/>
        <w:rPr>
          <w:rFonts w:cs="Times New Roman"/>
          <w:szCs w:val="24"/>
        </w:rPr>
      </w:pPr>
      <w:r w:rsidRPr="00D1550B">
        <w:rPr>
          <w:rFonts w:cs="Times New Roman"/>
          <w:szCs w:val="24"/>
        </w:rPr>
        <w:t>Table S</w:t>
      </w:r>
      <w:r>
        <w:rPr>
          <w:rFonts w:cs="Times New Roman"/>
          <w:szCs w:val="24"/>
        </w:rPr>
        <w:t>2</w:t>
      </w:r>
      <w:r w:rsidRPr="008F226D">
        <w:rPr>
          <w:rFonts w:cs="Times New Roman"/>
          <w:szCs w:val="24"/>
        </w:rPr>
        <w:t xml:space="preserve">. Reference </w:t>
      </w:r>
      <w:r>
        <w:rPr>
          <w:rFonts w:cs="Times New Roman"/>
          <w:szCs w:val="24"/>
        </w:rPr>
        <w:t>s</w:t>
      </w:r>
      <w:r w:rsidRPr="008F226D">
        <w:rPr>
          <w:rFonts w:cs="Times New Roman"/>
          <w:szCs w:val="24"/>
        </w:rPr>
        <w:t>equences used for HPV Genotyping</w:t>
      </w:r>
    </w:p>
    <w:tbl>
      <w:tblPr>
        <w:tblW w:w="9630" w:type="dxa"/>
        <w:tblInd w:w="-190" w:type="dxa"/>
        <w:tblLook w:val="04A0" w:firstRow="1" w:lastRow="0" w:firstColumn="1" w:lastColumn="0" w:noHBand="0" w:noVBand="1"/>
      </w:tblPr>
      <w:tblGrid>
        <w:gridCol w:w="1372"/>
        <w:gridCol w:w="1439"/>
        <w:gridCol w:w="1244"/>
        <w:gridCol w:w="1840"/>
        <w:gridCol w:w="1395"/>
        <w:gridCol w:w="2340"/>
      </w:tblGrid>
      <w:tr w:rsidR="00D1550B" w:rsidRPr="005D5A77" w14:paraId="36C8045B" w14:textId="77777777" w:rsidTr="003E4B0B">
        <w:trPr>
          <w:trHeight w:val="315"/>
        </w:trPr>
        <w:tc>
          <w:tcPr>
            <w:tcW w:w="1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CE9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Hlk132906012"/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Strain</w:t>
            </w:r>
          </w:p>
        </w:tc>
        <w:tc>
          <w:tcPr>
            <w:tcW w:w="143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B25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Access#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BF9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Addl Name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4FA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E2A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Oncogenic?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22B6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Other?</w:t>
            </w:r>
          </w:p>
        </w:tc>
      </w:tr>
      <w:tr w:rsidR="00D1550B" w:rsidRPr="005D5A77" w14:paraId="0C85BAC5" w14:textId="77777777" w:rsidTr="003E4B0B">
        <w:trPr>
          <w:trHeight w:val="214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ED2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HPV59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BFB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X77858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7D0E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F5F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742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3905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34AA5633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C49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HPV26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01C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NC_001583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84E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E4E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Probable 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621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E067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0AF5004D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B60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HPV66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DED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(HP)U31794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BAFF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B83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Probable 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671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428F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5D081D54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38A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3EB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NC_001587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3A5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F99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BAB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C32D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6A379EF3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FF9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HPV70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7EF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(HP)U21941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D93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333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529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8537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0BEAF077" w14:textId="77777777" w:rsidTr="003E4B0B">
        <w:trPr>
          <w:trHeight w:val="5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C77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HPV44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6DFE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(HP)U31788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69B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8D6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DF9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F8E8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30A85744" w14:textId="77777777" w:rsidTr="003E4B0B">
        <w:trPr>
          <w:trHeight w:val="152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B38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725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NC_001676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A98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EA12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E10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CD80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550EFDC0" w14:textId="77777777" w:rsidTr="003E4B0B">
        <w:trPr>
          <w:trHeight w:val="107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8938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HPV72(b)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B63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KJ145795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E03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DEA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799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A912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5009D062" w14:textId="77777777" w:rsidTr="003E4B0B">
        <w:trPr>
          <w:trHeight w:val="71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894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HPV16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B95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K02718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FF7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PPH16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6B06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9254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8A6F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404272B1" w14:textId="77777777" w:rsidTr="003E4B0B">
        <w:trPr>
          <w:trHeight w:val="134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0F1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HPV18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279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NC_001357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DEA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9C6D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722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22D5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53611CD3" w14:textId="77777777" w:rsidTr="003E4B0B">
        <w:trPr>
          <w:trHeight w:val="179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D57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A53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J04353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4CA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PPH31A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9CE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DAC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Oncogenic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0FF5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6D3D136C" w14:textId="77777777" w:rsidTr="003E4B0B">
        <w:trPr>
          <w:trHeight w:val="233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B18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70F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M12732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B2C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PPH33CG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655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ADC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53F5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51FEFED7" w14:textId="77777777" w:rsidTr="003E4B0B">
        <w:trPr>
          <w:trHeight w:val="8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165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B8A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M74117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30A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PPH35CG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AF5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792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9668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2B16947D" w14:textId="77777777" w:rsidTr="003E4B0B">
        <w:trPr>
          <w:trHeight w:val="143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67F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HPV39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8EBE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KC470249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40C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0B2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B08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72C2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4EC3D909" w14:textId="77777777" w:rsidTr="003E4B0B">
        <w:trPr>
          <w:trHeight w:val="98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469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HPV45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FE2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KC470260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E15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F75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711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1818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27799EB8" w14:textId="77777777" w:rsidTr="003E4B0B">
        <w:trPr>
          <w:trHeight w:val="152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0DC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620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KF436887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068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138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219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DE3D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177A40E1" w14:textId="77777777" w:rsidTr="003E4B0B">
        <w:trPr>
          <w:trHeight w:val="107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D1D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B6A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GQ472848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9E8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7EA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BE16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2F55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1BD885A0" w14:textId="77777777" w:rsidTr="003E4B0B">
        <w:trPr>
          <w:trHeight w:val="251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B56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HPV56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1D1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EF177181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D73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274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A1C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7663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3DC851EE" w14:textId="77777777" w:rsidTr="003E4B0B">
        <w:trPr>
          <w:trHeight w:val="5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0F7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HPV58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CEE8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D90400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72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PPH58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023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6A8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26F6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Carcinogenic (Grp 1)</w:t>
            </w:r>
          </w:p>
        </w:tc>
      </w:tr>
      <w:tr w:rsidR="00D1550B" w:rsidRPr="005D5A77" w14:paraId="68532567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E1F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HPV73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A32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KF436836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0FB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E08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E9E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3C9D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5EA71B6A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EDAA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HPV82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60FC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AB027021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8357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7C67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5BF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3C3B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0C1B81D7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A1A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HPV68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407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KC470283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EE2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CD8C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4955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1349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2A)</w:t>
            </w:r>
          </w:p>
        </w:tc>
      </w:tr>
      <w:tr w:rsidR="00D1550B" w:rsidRPr="005D5A77" w14:paraId="5B4D9623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C7B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HPV53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5AD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NC_001593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505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4A4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Probable High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020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DA34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5E5EDF03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5912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HPV67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A09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HQ537781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D03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8DC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AD39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3097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728E70BD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6CB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HPV69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FD7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KF436864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DAE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EC8E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F135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622B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26A0F6DF" w14:textId="77777777" w:rsidTr="003E4B0B">
        <w:trPr>
          <w:trHeight w:val="30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ED9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HPV97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4EC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EF436229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5C5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6623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2F38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5858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Possibly Carcinogenic (Grp 2B)</w:t>
            </w:r>
          </w:p>
        </w:tc>
      </w:tr>
      <w:tr w:rsidR="00D1550B" w:rsidRPr="005D5A77" w14:paraId="03055527" w14:textId="77777777" w:rsidTr="003E4B0B">
        <w:trPr>
          <w:trHeight w:val="26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868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HPV85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C7C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NC_034616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0015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14D3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F73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70631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Possibly Carcinogenic (Grp 2B) </w:t>
            </w:r>
          </w:p>
        </w:tc>
      </w:tr>
      <w:tr w:rsidR="00D1550B" w:rsidRPr="005D5A77" w14:paraId="4180A71C" w14:textId="77777777" w:rsidTr="003E4B0B">
        <w:trPr>
          <w:trHeight w:val="197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7A5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HPV30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CFF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KF436850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746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104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353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Oncogenic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421C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16964D37" w14:textId="77777777" w:rsidTr="003E4B0B">
        <w:trPr>
          <w:trHeight w:val="251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B28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HPV11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4785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FR872717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A3F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1A5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26A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7F2B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Not Classifiable (Grp 3)</w:t>
            </w:r>
          </w:p>
        </w:tc>
      </w:tr>
      <w:tr w:rsidR="00D1550B" w:rsidRPr="005D5A77" w14:paraId="70A81034" w14:textId="77777777" w:rsidTr="003E4B0B">
        <w:trPr>
          <w:trHeight w:val="116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F373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HPV40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4CA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KU298895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A69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D03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BF7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44C1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1FFD8418" w14:textId="77777777" w:rsidTr="003E4B0B">
        <w:trPr>
          <w:trHeight w:val="260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92C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HPV42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A7B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GQ472847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120E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1C8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7D1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6E1B4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49D3C9B4" w14:textId="77777777" w:rsidTr="003E4B0B">
        <w:trPr>
          <w:trHeight w:val="224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4E0E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HPV43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57EA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AJ620205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63E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8217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78C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B74F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594891FD" w14:textId="77777777" w:rsidTr="003E4B0B">
        <w:trPr>
          <w:trHeight w:val="269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DD64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HPV61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6478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NC_001694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5210B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677C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B446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FAC0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1550B" w:rsidRPr="005D5A77" w14:paraId="2B4489DC" w14:textId="77777777" w:rsidTr="003E4B0B">
        <w:trPr>
          <w:trHeight w:val="53"/>
        </w:trPr>
        <w:tc>
          <w:tcPr>
            <w:tcW w:w="13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58F3F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HPV81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32C9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AJ620209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2D2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F1E0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Low Risk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02A2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6B5AD" w14:textId="77777777" w:rsidR="00D1550B" w:rsidRPr="005D5A77" w:rsidRDefault="00D1550B" w:rsidP="003E4B0B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D5A77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bookmarkEnd w:id="0"/>
    </w:tbl>
    <w:p w14:paraId="025D54E2" w14:textId="77777777" w:rsidR="00BE4A56" w:rsidRDefault="00BE4A56"/>
    <w:p w14:paraId="291E114A" w14:textId="77777777" w:rsidR="00D1550B" w:rsidRDefault="00D1550B"/>
    <w:sectPr w:rsidR="00D155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50B"/>
    <w:rsid w:val="00067C92"/>
    <w:rsid w:val="002748F5"/>
    <w:rsid w:val="00304A99"/>
    <w:rsid w:val="00396EA4"/>
    <w:rsid w:val="00485C09"/>
    <w:rsid w:val="0049734C"/>
    <w:rsid w:val="006675A2"/>
    <w:rsid w:val="00704BB8"/>
    <w:rsid w:val="00827B4E"/>
    <w:rsid w:val="00887A60"/>
    <w:rsid w:val="00AA497C"/>
    <w:rsid w:val="00AB3878"/>
    <w:rsid w:val="00B1330E"/>
    <w:rsid w:val="00BD1B7B"/>
    <w:rsid w:val="00BE4A56"/>
    <w:rsid w:val="00CA567C"/>
    <w:rsid w:val="00CE063D"/>
    <w:rsid w:val="00D11DA9"/>
    <w:rsid w:val="00D1550B"/>
    <w:rsid w:val="00F8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3B64C3"/>
  <w15:chartTrackingRefBased/>
  <w15:docId w15:val="{03822BB3-2676-4B7C-86C0-54F06262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48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50B"/>
    <w:pPr>
      <w:spacing w:before="120" w:after="240" w:line="240" w:lineRule="auto"/>
      <w:ind w:firstLine="0"/>
      <w:jc w:val="left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50B"/>
    <w:pPr>
      <w:keepNext/>
      <w:keepLines/>
      <w:spacing w:before="360" w:after="80" w:line="48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50B"/>
    <w:pPr>
      <w:keepNext/>
      <w:keepLines/>
      <w:spacing w:before="160" w:after="80" w:line="48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50B"/>
    <w:pPr>
      <w:keepNext/>
      <w:keepLines/>
      <w:spacing w:before="160" w:after="80" w:line="480" w:lineRule="auto"/>
      <w:jc w:val="both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50B"/>
    <w:pPr>
      <w:keepNext/>
      <w:keepLines/>
      <w:spacing w:before="80" w:after="40" w:line="480" w:lineRule="auto"/>
      <w:jc w:val="both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50B"/>
    <w:pPr>
      <w:keepNext/>
      <w:keepLines/>
      <w:spacing w:before="80" w:after="40" w:line="480" w:lineRule="auto"/>
      <w:jc w:val="both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50B"/>
    <w:pPr>
      <w:keepNext/>
      <w:keepLines/>
      <w:spacing w:before="40" w:after="0" w:line="480" w:lineRule="auto"/>
      <w:jc w:val="both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50B"/>
    <w:pPr>
      <w:keepNext/>
      <w:keepLines/>
      <w:spacing w:before="40" w:after="0" w:line="480" w:lineRule="auto"/>
      <w:jc w:val="both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50B"/>
    <w:pPr>
      <w:keepNext/>
      <w:keepLines/>
      <w:spacing w:before="0" w:after="0" w:line="480" w:lineRule="auto"/>
      <w:jc w:val="both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50B"/>
    <w:pPr>
      <w:keepNext/>
      <w:keepLines/>
      <w:spacing w:before="0" w:after="0" w:line="480" w:lineRule="auto"/>
      <w:jc w:val="both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50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50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50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5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5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5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5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50B"/>
    <w:pPr>
      <w:spacing w:before="0" w:after="8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5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50B"/>
    <w:pPr>
      <w:numPr>
        <w:ilvl w:val="1"/>
      </w:numPr>
      <w:spacing w:before="0" w:after="160" w:line="480" w:lineRule="auto"/>
      <w:jc w:val="both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55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50B"/>
    <w:pPr>
      <w:spacing w:before="160" w:after="160" w:line="480" w:lineRule="auto"/>
      <w:jc w:val="center"/>
    </w:pPr>
    <w:rPr>
      <w:rFonts w:ascii="Calibri" w:hAnsi="Calibr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5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50B"/>
    <w:pPr>
      <w:spacing w:before="0" w:after="160" w:line="480" w:lineRule="auto"/>
      <w:ind w:left="720"/>
      <w:contextualSpacing/>
      <w:jc w:val="both"/>
    </w:pPr>
    <w:rPr>
      <w:rFonts w:ascii="Calibri" w:hAnsi="Calibr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55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480" w:lineRule="auto"/>
      <w:ind w:left="864" w:right="864"/>
      <w:jc w:val="center"/>
    </w:pPr>
    <w:rPr>
      <w:rFonts w:ascii="Calibri" w:hAnsi="Calibr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5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5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1542</Characters>
  <Application>Microsoft Office Word</Application>
  <DocSecurity>0</DocSecurity>
  <Lines>224</Lines>
  <Paragraphs>153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nyam chuwang</dc:creator>
  <cp:keywords/>
  <dc:description/>
  <cp:lastModifiedBy>nyam chuwang</cp:lastModifiedBy>
  <cp:revision>1</cp:revision>
  <dcterms:created xsi:type="dcterms:W3CDTF">2024-08-29T17:11:00Z</dcterms:created>
  <dcterms:modified xsi:type="dcterms:W3CDTF">2024-08-29T17:20:00Z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292aa81a-5aa9-411c-af79-4325f34f0aee</vt:lpwstr>
  </property>
</Properties>
</file>