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18A73C7" w14:textId="2D477E7A" w:rsidR="00121BA3" w:rsidRPr="00192363" w:rsidRDefault="00121BA3" w:rsidP="00121BA3">
      <w:pPr>
        <w:spacing w:line="480" w:lineRule="auto"/>
        <w:rPr>
          <w:rFonts w:ascii="Times New Roman" w:eastAsia="Times New Roman" w:hAnsi="Times New Roman" w:cs="Times New Roman"/>
          <w:b/>
          <w:color w:val="000000"/>
          <w:szCs w:val="20"/>
        </w:rPr>
      </w:pPr>
      <w:bookmarkStart w:id="0" w:name="_GoBack"/>
      <w:bookmarkEnd w:id="0"/>
      <w:r w:rsidRPr="00192363">
        <w:rPr>
          <w:rFonts w:ascii="Times New Roman" w:eastAsia="Times New Roman" w:hAnsi="Times New Roman" w:cs="Times New Roman"/>
          <w:b/>
          <w:color w:val="000000"/>
          <w:szCs w:val="20"/>
        </w:rPr>
        <w:t>Supplemental Data</w:t>
      </w:r>
    </w:p>
    <w:p w14:paraId="6902932E" w14:textId="1FF19268" w:rsidR="00121BA3" w:rsidRPr="00192363" w:rsidRDefault="00121BA3" w:rsidP="00121BA3">
      <w:pPr>
        <w:spacing w:line="480" w:lineRule="auto"/>
        <w:rPr>
          <w:rFonts w:ascii="Times New Roman" w:eastAsia="Times New Roman" w:hAnsi="Times New Roman" w:cs="Times New Roman"/>
          <w:color w:val="000000"/>
          <w:szCs w:val="20"/>
        </w:rPr>
      </w:pPr>
      <w:r w:rsidRPr="00192363">
        <w:rPr>
          <w:rFonts w:ascii="Times New Roman" w:eastAsia="Times New Roman" w:hAnsi="Times New Roman" w:cs="Times New Roman"/>
          <w:b/>
          <w:color w:val="000000"/>
          <w:szCs w:val="20"/>
        </w:rPr>
        <w:t xml:space="preserve">Construction of an MRI-based decision tree to differentiate autoimmune and autoinflammatory inner ear disease from chronic otomastoiditis with sensorineural hearing loss </w:t>
      </w:r>
    </w:p>
    <w:p w14:paraId="22D538CF" w14:textId="77777777" w:rsidR="00121BA3" w:rsidRPr="00192363" w:rsidRDefault="00121BA3" w:rsidP="00121BA3">
      <w:pPr>
        <w:spacing w:line="480" w:lineRule="auto"/>
        <w:rPr>
          <w:rFonts w:ascii="Times New Roman" w:eastAsia="Times New Roman" w:hAnsi="Times New Roman" w:cs="Times New Roman"/>
          <w:bCs/>
          <w:color w:val="000000"/>
          <w:szCs w:val="20"/>
        </w:rPr>
      </w:pPr>
    </w:p>
    <w:p w14:paraId="68F122A8" w14:textId="77777777" w:rsidR="00121BA3" w:rsidRPr="00192363" w:rsidRDefault="00121BA3" w:rsidP="00121BA3">
      <w:pPr>
        <w:spacing w:line="480" w:lineRule="auto"/>
        <w:rPr>
          <w:rFonts w:ascii="Times New Roman" w:eastAsia="Times New Roman" w:hAnsi="Times New Roman" w:cs="Times New Roman"/>
          <w:bCs/>
          <w:color w:val="000000"/>
          <w:szCs w:val="20"/>
        </w:rPr>
      </w:pPr>
      <w:r w:rsidRPr="00192363">
        <w:rPr>
          <w:rFonts w:ascii="Times New Roman" w:eastAsia="Times New Roman" w:hAnsi="Times New Roman" w:cs="Times New Roman"/>
          <w:bCs/>
          <w:color w:val="000000"/>
          <w:szCs w:val="20"/>
        </w:rPr>
        <w:t>Boeun Lee, MD</w:t>
      </w:r>
      <w:r w:rsidRPr="00192363">
        <w:rPr>
          <w:rFonts w:ascii="Times New Roman" w:eastAsia="Times New Roman" w:hAnsi="Times New Roman" w:cs="Times New Roman"/>
          <w:bCs/>
          <w:color w:val="000000"/>
          <w:szCs w:val="20"/>
          <w:vertAlign w:val="superscript"/>
        </w:rPr>
        <w:t>1</w:t>
      </w:r>
      <w:r w:rsidRPr="00192363">
        <w:rPr>
          <w:rFonts w:ascii="Times New Roman" w:eastAsia="Times New Roman" w:hAnsi="Times New Roman" w:cs="Times New Roman"/>
          <w:bCs/>
          <w:color w:val="000000"/>
          <w:szCs w:val="20"/>
        </w:rPr>
        <w:t>, Yun Jung Bae, MD, PhD</w:t>
      </w:r>
      <w:r w:rsidRPr="00192363">
        <w:rPr>
          <w:rFonts w:ascii="Times New Roman" w:eastAsia="Times New Roman" w:hAnsi="Times New Roman" w:cs="Times New Roman"/>
          <w:bCs/>
          <w:color w:val="000000"/>
          <w:szCs w:val="20"/>
          <w:vertAlign w:val="superscript"/>
        </w:rPr>
        <w:t>2</w:t>
      </w:r>
      <w:r w:rsidRPr="00192363">
        <w:rPr>
          <w:rFonts w:ascii="Times New Roman" w:eastAsia="Times New Roman" w:hAnsi="Times New Roman" w:cs="Times New Roman"/>
          <w:bCs/>
          <w:color w:val="000000"/>
          <w:szCs w:val="20"/>
        </w:rPr>
        <w:t>*, Byung Yoon Choi, MD, PhD</w:t>
      </w:r>
      <w:r w:rsidRPr="00192363">
        <w:rPr>
          <w:rFonts w:ascii="Times New Roman" w:eastAsia="Times New Roman" w:hAnsi="Times New Roman" w:cs="Times New Roman"/>
          <w:bCs/>
          <w:color w:val="000000"/>
          <w:szCs w:val="20"/>
          <w:vertAlign w:val="superscript"/>
        </w:rPr>
        <w:t>3</w:t>
      </w:r>
      <w:r w:rsidRPr="00192363">
        <w:rPr>
          <w:rFonts w:ascii="Times New Roman" w:eastAsia="Times New Roman" w:hAnsi="Times New Roman" w:cs="Times New Roman"/>
          <w:bCs/>
          <w:color w:val="000000"/>
          <w:szCs w:val="20"/>
        </w:rPr>
        <w:t>, Hyojin Kim, MD, PhD</w:t>
      </w:r>
      <w:r w:rsidRPr="00192363">
        <w:rPr>
          <w:rFonts w:ascii="Times New Roman" w:eastAsia="Times New Roman" w:hAnsi="Times New Roman" w:cs="Times New Roman"/>
          <w:bCs/>
          <w:color w:val="000000"/>
          <w:szCs w:val="20"/>
          <w:vertAlign w:val="superscript"/>
        </w:rPr>
        <w:t>4</w:t>
      </w:r>
      <w:r w:rsidRPr="00192363">
        <w:rPr>
          <w:rFonts w:ascii="Times New Roman" w:eastAsia="Times New Roman" w:hAnsi="Times New Roman" w:cs="Times New Roman"/>
          <w:bCs/>
          <w:color w:val="000000"/>
          <w:szCs w:val="20"/>
        </w:rPr>
        <w:t xml:space="preserve">, Byung Se Choi, MD, </w:t>
      </w:r>
      <w:bookmarkStart w:id="1" w:name="_Hlk518287919"/>
      <w:r w:rsidRPr="00192363">
        <w:rPr>
          <w:rFonts w:ascii="Times New Roman" w:eastAsia="Times New Roman" w:hAnsi="Times New Roman" w:cs="Times New Roman"/>
          <w:bCs/>
          <w:color w:val="000000"/>
          <w:szCs w:val="20"/>
        </w:rPr>
        <w:t>PhD</w:t>
      </w:r>
      <w:bookmarkEnd w:id="1"/>
      <w:r w:rsidRPr="00192363">
        <w:rPr>
          <w:rFonts w:ascii="Times New Roman" w:eastAsia="Times New Roman" w:hAnsi="Times New Roman" w:cs="Times New Roman"/>
          <w:bCs/>
          <w:color w:val="000000"/>
          <w:szCs w:val="20"/>
          <w:vertAlign w:val="superscript"/>
        </w:rPr>
        <w:t>2</w:t>
      </w:r>
      <w:r w:rsidRPr="00192363">
        <w:rPr>
          <w:rFonts w:ascii="Times New Roman" w:eastAsia="Times New Roman" w:hAnsi="Times New Roman" w:cs="Times New Roman"/>
          <w:bCs/>
          <w:color w:val="000000"/>
          <w:szCs w:val="20"/>
        </w:rPr>
        <w:t>, Jae Hyoung Kim, MD, PhD</w:t>
      </w:r>
      <w:r w:rsidRPr="00192363">
        <w:rPr>
          <w:rFonts w:ascii="Times New Roman" w:eastAsia="Times New Roman" w:hAnsi="Times New Roman" w:cs="Times New Roman"/>
          <w:bCs/>
          <w:color w:val="000000"/>
          <w:szCs w:val="20"/>
          <w:vertAlign w:val="superscript"/>
        </w:rPr>
        <w:t>2</w:t>
      </w:r>
    </w:p>
    <w:p w14:paraId="05CB6F7C" w14:textId="77777777" w:rsidR="00121BA3" w:rsidRPr="00192363" w:rsidRDefault="00121BA3" w:rsidP="00121BA3">
      <w:pPr>
        <w:spacing w:line="480" w:lineRule="auto"/>
        <w:rPr>
          <w:rFonts w:ascii="Times New Roman" w:eastAsia="Times New Roman" w:hAnsi="Times New Roman" w:cs="Times New Roman"/>
          <w:bCs/>
          <w:color w:val="000000"/>
          <w:szCs w:val="20"/>
        </w:rPr>
      </w:pPr>
    </w:p>
    <w:p w14:paraId="6880A376" w14:textId="77777777" w:rsidR="00121BA3" w:rsidRPr="00192363" w:rsidRDefault="00121BA3" w:rsidP="00121BA3">
      <w:pPr>
        <w:spacing w:line="480" w:lineRule="auto"/>
        <w:rPr>
          <w:rFonts w:ascii="Times New Roman" w:eastAsia="Times New Roman" w:hAnsi="Times New Roman" w:cs="Times New Roman"/>
          <w:bCs/>
          <w:i/>
          <w:color w:val="000000"/>
          <w:szCs w:val="20"/>
        </w:rPr>
      </w:pPr>
      <w:r w:rsidRPr="00192363">
        <w:rPr>
          <w:rFonts w:ascii="Times New Roman" w:eastAsia="Times New Roman" w:hAnsi="Times New Roman" w:cs="Times New Roman"/>
          <w:bCs/>
          <w:i/>
          <w:color w:val="000000"/>
          <w:szCs w:val="20"/>
          <w:vertAlign w:val="superscript"/>
        </w:rPr>
        <w:t>1</w:t>
      </w:r>
      <w:r w:rsidRPr="00192363">
        <w:rPr>
          <w:rFonts w:ascii="Times New Roman" w:eastAsia="Times New Roman" w:hAnsi="Times New Roman" w:cs="Times New Roman"/>
          <w:bCs/>
          <w:i/>
          <w:color w:val="000000"/>
          <w:szCs w:val="20"/>
        </w:rPr>
        <w:t>Department of Radiology, College of Medicine, Ewha Womans University, Ewha Womans University Seoul Hospital, 260, Gonghang-daero, Gangseo-gu, 07804, Republic of Korea</w:t>
      </w:r>
    </w:p>
    <w:p w14:paraId="2A0BE7A5" w14:textId="77777777" w:rsidR="00121BA3" w:rsidRPr="00192363" w:rsidRDefault="00121BA3" w:rsidP="00121BA3">
      <w:pPr>
        <w:spacing w:line="480" w:lineRule="auto"/>
        <w:rPr>
          <w:rFonts w:ascii="Times New Roman" w:eastAsia="Times New Roman" w:hAnsi="Times New Roman" w:cs="Times New Roman"/>
          <w:bCs/>
          <w:i/>
          <w:color w:val="000000"/>
          <w:szCs w:val="20"/>
        </w:rPr>
      </w:pPr>
      <w:r w:rsidRPr="00192363">
        <w:rPr>
          <w:rFonts w:ascii="Times New Roman" w:eastAsia="Times New Roman" w:hAnsi="Times New Roman" w:cs="Times New Roman"/>
          <w:bCs/>
          <w:i/>
          <w:color w:val="000000"/>
          <w:szCs w:val="20"/>
          <w:vertAlign w:val="superscript"/>
        </w:rPr>
        <w:t>2</w:t>
      </w:r>
      <w:r w:rsidRPr="00192363">
        <w:rPr>
          <w:rFonts w:ascii="Times New Roman" w:eastAsia="Times New Roman" w:hAnsi="Times New Roman" w:cs="Times New Roman"/>
          <w:bCs/>
          <w:i/>
          <w:color w:val="000000"/>
          <w:szCs w:val="20"/>
        </w:rPr>
        <w:t>Department of Radiology, Seoul National University Bundang Hospital, 82, Gumi-ro 173beon-gil, Bundang-gu, Seongnam, Republic of Korea</w:t>
      </w:r>
    </w:p>
    <w:p w14:paraId="25C26F7F" w14:textId="77777777" w:rsidR="00121BA3" w:rsidRPr="00192363" w:rsidRDefault="00121BA3" w:rsidP="00121BA3">
      <w:pPr>
        <w:spacing w:line="480" w:lineRule="auto"/>
        <w:rPr>
          <w:rFonts w:ascii="Times New Roman" w:eastAsia="Times New Roman" w:hAnsi="Times New Roman" w:cs="Times New Roman"/>
          <w:bCs/>
          <w:i/>
          <w:color w:val="000000"/>
          <w:szCs w:val="20"/>
        </w:rPr>
      </w:pPr>
      <w:r w:rsidRPr="00192363">
        <w:rPr>
          <w:rFonts w:ascii="Times New Roman" w:eastAsia="Times New Roman" w:hAnsi="Times New Roman" w:cs="Times New Roman"/>
          <w:bCs/>
          <w:i/>
          <w:color w:val="000000"/>
          <w:szCs w:val="20"/>
          <w:vertAlign w:val="superscript"/>
        </w:rPr>
        <w:t>3</w:t>
      </w:r>
      <w:r w:rsidRPr="00192363">
        <w:rPr>
          <w:rFonts w:ascii="Times New Roman" w:eastAsia="Times New Roman" w:hAnsi="Times New Roman" w:cs="Times New Roman"/>
          <w:bCs/>
          <w:i/>
          <w:color w:val="000000"/>
          <w:szCs w:val="20"/>
        </w:rPr>
        <w:t>Department of Otolaryngology, Seoul National University Bundang Hospital, 82, Gumi-ro 173beon-gil, Bundang-gu, Seongnam, Republic of Korea</w:t>
      </w:r>
    </w:p>
    <w:p w14:paraId="2F3C2AB6" w14:textId="77777777" w:rsidR="00121BA3" w:rsidRPr="00192363" w:rsidRDefault="00121BA3" w:rsidP="00121BA3">
      <w:pPr>
        <w:spacing w:line="480" w:lineRule="auto"/>
        <w:rPr>
          <w:rFonts w:ascii="Times New Roman" w:eastAsia="Times New Roman" w:hAnsi="Times New Roman" w:cs="Times New Roman"/>
          <w:bCs/>
          <w:i/>
          <w:color w:val="000000"/>
          <w:szCs w:val="20"/>
        </w:rPr>
      </w:pPr>
      <w:r w:rsidRPr="00192363">
        <w:rPr>
          <w:rFonts w:ascii="Times New Roman" w:eastAsia="Times New Roman" w:hAnsi="Times New Roman" w:cs="Times New Roman"/>
          <w:bCs/>
          <w:i/>
          <w:color w:val="000000"/>
          <w:szCs w:val="20"/>
          <w:vertAlign w:val="superscript"/>
        </w:rPr>
        <w:t>4</w:t>
      </w:r>
      <w:r w:rsidRPr="00192363">
        <w:rPr>
          <w:rFonts w:ascii="Times New Roman" w:eastAsia="Times New Roman" w:hAnsi="Times New Roman" w:cs="Times New Roman"/>
          <w:bCs/>
          <w:i/>
          <w:color w:val="000000"/>
          <w:szCs w:val="20"/>
        </w:rPr>
        <w:t>Department of Pathology, Seoul National University Bundang Hospital, 82, Gumi-ro 173beon-gil, Bundang-gu, Seongnam, Republic of Korea</w:t>
      </w:r>
    </w:p>
    <w:p w14:paraId="323F5E36" w14:textId="77777777" w:rsidR="00121BA3" w:rsidRPr="00192363" w:rsidRDefault="00121BA3" w:rsidP="00121BA3">
      <w:pPr>
        <w:spacing w:line="480" w:lineRule="auto"/>
        <w:rPr>
          <w:rFonts w:ascii="Times New Roman" w:eastAsia="Times New Roman" w:hAnsi="Times New Roman" w:cs="Times New Roman"/>
          <w:bCs/>
          <w:color w:val="000000"/>
          <w:szCs w:val="20"/>
        </w:rPr>
      </w:pPr>
    </w:p>
    <w:p w14:paraId="440E0C24" w14:textId="1D94C5FB" w:rsidR="00121BA3" w:rsidRPr="00192363" w:rsidRDefault="00121BA3" w:rsidP="00121BA3">
      <w:pPr>
        <w:spacing w:line="480" w:lineRule="auto"/>
        <w:rPr>
          <w:rFonts w:ascii="Times New Roman" w:eastAsia="Times New Roman" w:hAnsi="Times New Roman" w:cs="Times New Roman"/>
          <w:bCs/>
          <w:color w:val="000000"/>
          <w:szCs w:val="20"/>
        </w:rPr>
      </w:pPr>
      <w:r w:rsidRPr="00192363">
        <w:rPr>
          <w:rFonts w:ascii="Times New Roman" w:eastAsia="Times New Roman" w:hAnsi="Times New Roman" w:cs="Times New Roman"/>
          <w:bCs/>
          <w:color w:val="000000"/>
          <w:szCs w:val="20"/>
        </w:rPr>
        <w:t>*Corresponding author</w:t>
      </w:r>
      <w:r w:rsidR="001B6E04" w:rsidRPr="001B6E04">
        <w:rPr>
          <w:rFonts w:ascii="Times New Roman" w:hAnsi="Times New Roman" w:cs="Times New Roman"/>
          <w:bCs/>
          <w:color w:val="000000"/>
          <w:szCs w:val="20"/>
        </w:rPr>
        <w:t>s</w:t>
      </w:r>
      <w:r w:rsidRPr="00192363">
        <w:rPr>
          <w:rFonts w:ascii="Times New Roman" w:eastAsia="Times New Roman" w:hAnsi="Times New Roman" w:cs="Times New Roman"/>
          <w:bCs/>
          <w:color w:val="000000"/>
          <w:szCs w:val="20"/>
        </w:rPr>
        <w:t xml:space="preserve">: </w:t>
      </w:r>
    </w:p>
    <w:p w14:paraId="69F4A8B4" w14:textId="77777777" w:rsidR="00121BA3" w:rsidRPr="00192363" w:rsidRDefault="00121BA3" w:rsidP="00121BA3">
      <w:pPr>
        <w:spacing w:line="480" w:lineRule="auto"/>
        <w:rPr>
          <w:rFonts w:ascii="Times New Roman" w:eastAsia="Times New Roman" w:hAnsi="Times New Roman" w:cs="Times New Roman"/>
          <w:bCs/>
          <w:color w:val="000000"/>
          <w:szCs w:val="20"/>
        </w:rPr>
      </w:pPr>
      <w:r w:rsidRPr="00192363">
        <w:rPr>
          <w:rFonts w:ascii="Times New Roman" w:eastAsia="Times New Roman" w:hAnsi="Times New Roman" w:cs="Times New Roman"/>
          <w:bCs/>
          <w:color w:val="000000"/>
          <w:szCs w:val="20"/>
        </w:rPr>
        <w:t>Yun Jung Bae, MD, PhD</w:t>
      </w:r>
    </w:p>
    <w:p w14:paraId="69F8E33F" w14:textId="77777777" w:rsidR="00121BA3" w:rsidRPr="00192363" w:rsidRDefault="00121BA3" w:rsidP="00121BA3">
      <w:pPr>
        <w:spacing w:line="480" w:lineRule="auto"/>
        <w:rPr>
          <w:rFonts w:ascii="Times New Roman" w:eastAsia="Times New Roman" w:hAnsi="Times New Roman" w:cs="Times New Roman"/>
          <w:bCs/>
          <w:color w:val="000000"/>
          <w:szCs w:val="20"/>
        </w:rPr>
      </w:pPr>
      <w:r w:rsidRPr="00192363">
        <w:rPr>
          <w:rFonts w:ascii="Times New Roman" w:eastAsia="Times New Roman" w:hAnsi="Times New Roman" w:cs="Times New Roman"/>
          <w:bCs/>
          <w:color w:val="000000"/>
          <w:szCs w:val="20"/>
        </w:rPr>
        <w:t>Department of Radiology</w:t>
      </w:r>
    </w:p>
    <w:p w14:paraId="0C32CA45" w14:textId="77777777" w:rsidR="00121BA3" w:rsidRPr="00192363" w:rsidRDefault="00121BA3" w:rsidP="00121BA3">
      <w:pPr>
        <w:spacing w:line="480" w:lineRule="auto"/>
        <w:rPr>
          <w:rFonts w:ascii="Times New Roman" w:eastAsia="Times New Roman" w:hAnsi="Times New Roman" w:cs="Times New Roman"/>
          <w:bCs/>
          <w:color w:val="000000"/>
          <w:szCs w:val="20"/>
        </w:rPr>
      </w:pPr>
      <w:r w:rsidRPr="00192363">
        <w:rPr>
          <w:rFonts w:ascii="Times New Roman" w:eastAsia="Times New Roman" w:hAnsi="Times New Roman" w:cs="Times New Roman"/>
          <w:bCs/>
          <w:color w:val="000000"/>
          <w:szCs w:val="20"/>
        </w:rPr>
        <w:t>Seoul National University Bundang Hospital</w:t>
      </w:r>
    </w:p>
    <w:p w14:paraId="13867F81" w14:textId="77777777" w:rsidR="00121BA3" w:rsidRPr="00192363" w:rsidRDefault="00121BA3" w:rsidP="00121BA3">
      <w:pPr>
        <w:spacing w:line="480" w:lineRule="auto"/>
        <w:rPr>
          <w:rFonts w:ascii="Times New Roman" w:eastAsia="Times New Roman" w:hAnsi="Times New Roman" w:cs="Times New Roman"/>
          <w:bCs/>
          <w:color w:val="000000"/>
          <w:szCs w:val="20"/>
        </w:rPr>
      </w:pPr>
      <w:r w:rsidRPr="00192363">
        <w:rPr>
          <w:rFonts w:ascii="Times New Roman" w:eastAsia="Times New Roman" w:hAnsi="Times New Roman" w:cs="Times New Roman"/>
          <w:bCs/>
          <w:color w:val="000000"/>
          <w:szCs w:val="20"/>
        </w:rPr>
        <w:t>82, Gumi-ro 173beon-gil, Bundang-gu</w:t>
      </w:r>
    </w:p>
    <w:p w14:paraId="29D62173" w14:textId="77777777" w:rsidR="00121BA3" w:rsidRPr="00192363" w:rsidRDefault="00121BA3" w:rsidP="00121BA3">
      <w:pPr>
        <w:spacing w:line="480" w:lineRule="auto"/>
        <w:rPr>
          <w:rFonts w:ascii="Times New Roman" w:eastAsia="Times New Roman" w:hAnsi="Times New Roman" w:cs="Times New Roman"/>
          <w:bCs/>
          <w:color w:val="000000"/>
          <w:szCs w:val="20"/>
        </w:rPr>
      </w:pPr>
      <w:r w:rsidRPr="00192363">
        <w:rPr>
          <w:rFonts w:ascii="Times New Roman" w:eastAsia="Times New Roman" w:hAnsi="Times New Roman" w:cs="Times New Roman"/>
          <w:bCs/>
          <w:color w:val="000000"/>
          <w:szCs w:val="20"/>
        </w:rPr>
        <w:t>Seongnam 13620, Republic of Korea</w:t>
      </w:r>
    </w:p>
    <w:p w14:paraId="16CE0B5A" w14:textId="7EE8C3B4" w:rsidR="00121BA3" w:rsidRPr="00192363" w:rsidRDefault="00121BA3" w:rsidP="00121BA3">
      <w:pPr>
        <w:spacing w:line="480" w:lineRule="auto"/>
        <w:rPr>
          <w:rFonts w:ascii="Times New Roman" w:eastAsia="Times New Roman" w:hAnsi="Times New Roman" w:cs="Times New Roman"/>
          <w:bCs/>
          <w:color w:val="000000"/>
          <w:szCs w:val="20"/>
        </w:rPr>
      </w:pPr>
      <w:r w:rsidRPr="00192363">
        <w:rPr>
          <w:rFonts w:ascii="Times New Roman" w:eastAsia="Times New Roman" w:hAnsi="Times New Roman" w:cs="Times New Roman"/>
          <w:bCs/>
          <w:color w:val="000000"/>
          <w:szCs w:val="20"/>
        </w:rPr>
        <w:t>Tel: +82-31-787-76</w:t>
      </w:r>
      <w:r w:rsidR="0057195D" w:rsidRPr="00192363">
        <w:rPr>
          <w:rFonts w:ascii="Times New Roman" w:hAnsi="Times New Roman" w:cs="Times New Roman"/>
          <w:bCs/>
          <w:color w:val="000000"/>
          <w:szCs w:val="20"/>
        </w:rPr>
        <w:t>3</w:t>
      </w:r>
      <w:r w:rsidRPr="00192363">
        <w:rPr>
          <w:rFonts w:ascii="Times New Roman" w:eastAsia="Times New Roman" w:hAnsi="Times New Roman" w:cs="Times New Roman"/>
          <w:bCs/>
          <w:color w:val="000000"/>
          <w:szCs w:val="20"/>
        </w:rPr>
        <w:t>5</w:t>
      </w:r>
    </w:p>
    <w:p w14:paraId="7996359D" w14:textId="77777777" w:rsidR="00121BA3" w:rsidRPr="00192363" w:rsidRDefault="00121BA3" w:rsidP="00121BA3">
      <w:pPr>
        <w:spacing w:line="480" w:lineRule="auto"/>
        <w:rPr>
          <w:rFonts w:ascii="Times New Roman" w:eastAsia="Times New Roman" w:hAnsi="Times New Roman" w:cs="Times New Roman"/>
          <w:bCs/>
          <w:color w:val="000000"/>
          <w:szCs w:val="20"/>
        </w:rPr>
      </w:pPr>
      <w:r w:rsidRPr="00192363">
        <w:rPr>
          <w:rFonts w:ascii="Times New Roman" w:eastAsia="Times New Roman" w:hAnsi="Times New Roman" w:cs="Times New Roman"/>
          <w:bCs/>
          <w:color w:val="000000"/>
          <w:szCs w:val="20"/>
        </w:rPr>
        <w:lastRenderedPageBreak/>
        <w:t>Fax: +82-31-787-4011</w:t>
      </w:r>
    </w:p>
    <w:p w14:paraId="1293B18A" w14:textId="77777777" w:rsidR="00121BA3" w:rsidRPr="00192363" w:rsidRDefault="00121BA3" w:rsidP="00121BA3">
      <w:pPr>
        <w:spacing w:line="480" w:lineRule="auto"/>
        <w:rPr>
          <w:rFonts w:ascii="Times New Roman" w:eastAsia="Times New Roman" w:hAnsi="Times New Roman" w:cs="Times New Roman"/>
          <w:bCs/>
          <w:color w:val="000000"/>
          <w:szCs w:val="20"/>
        </w:rPr>
      </w:pPr>
      <w:r w:rsidRPr="00192363">
        <w:rPr>
          <w:rFonts w:ascii="Times New Roman" w:eastAsia="Times New Roman" w:hAnsi="Times New Roman" w:cs="Times New Roman"/>
          <w:bCs/>
          <w:color w:val="000000"/>
          <w:szCs w:val="20"/>
        </w:rPr>
        <w:t>E-mail: bae729@gmail.com</w:t>
      </w:r>
    </w:p>
    <w:p w14:paraId="470EA505" w14:textId="77777777" w:rsidR="00121BA3" w:rsidRPr="00192363" w:rsidRDefault="00121BA3" w:rsidP="00121BA3">
      <w:pPr>
        <w:spacing w:line="480" w:lineRule="auto"/>
        <w:rPr>
          <w:rFonts w:ascii="Times New Roman" w:eastAsia="Times New Roman" w:hAnsi="Times New Roman" w:cs="Times New Roman"/>
          <w:bCs/>
          <w:color w:val="000000"/>
          <w:szCs w:val="20"/>
        </w:rPr>
      </w:pPr>
    </w:p>
    <w:p w14:paraId="17DD78E6" w14:textId="77777777" w:rsidR="00121BA3" w:rsidRPr="00192363" w:rsidRDefault="00121BA3" w:rsidP="00121BA3">
      <w:pPr>
        <w:spacing w:line="480" w:lineRule="auto"/>
        <w:rPr>
          <w:rFonts w:ascii="Times New Roman" w:eastAsia="Times New Roman" w:hAnsi="Times New Roman" w:cs="Times New Roman"/>
          <w:bCs/>
          <w:color w:val="000000"/>
          <w:szCs w:val="20"/>
        </w:rPr>
      </w:pPr>
      <w:r w:rsidRPr="00192363">
        <w:rPr>
          <w:rFonts w:ascii="Times New Roman" w:eastAsia="Times New Roman" w:hAnsi="Times New Roman" w:cs="Times New Roman"/>
          <w:bCs/>
          <w:color w:val="000000"/>
          <w:szCs w:val="20"/>
        </w:rPr>
        <w:t>Byung Yoon Choi, MD, PhD</w:t>
      </w:r>
    </w:p>
    <w:p w14:paraId="2673DF5B" w14:textId="77777777" w:rsidR="00121BA3" w:rsidRPr="00192363" w:rsidRDefault="00121BA3" w:rsidP="00121BA3">
      <w:pPr>
        <w:spacing w:line="480" w:lineRule="auto"/>
        <w:rPr>
          <w:rFonts w:ascii="Times New Roman" w:eastAsia="Times New Roman" w:hAnsi="Times New Roman" w:cs="Times New Roman"/>
          <w:bCs/>
          <w:color w:val="000000"/>
          <w:szCs w:val="20"/>
        </w:rPr>
      </w:pPr>
      <w:r w:rsidRPr="00192363">
        <w:rPr>
          <w:rFonts w:ascii="Times New Roman" w:eastAsia="Times New Roman" w:hAnsi="Times New Roman" w:cs="Times New Roman"/>
          <w:bCs/>
          <w:color w:val="000000"/>
          <w:szCs w:val="20"/>
        </w:rPr>
        <w:t>Department of Otolaryngology</w:t>
      </w:r>
    </w:p>
    <w:p w14:paraId="464C6AB1" w14:textId="77777777" w:rsidR="00121BA3" w:rsidRPr="00192363" w:rsidRDefault="00121BA3" w:rsidP="00121BA3">
      <w:pPr>
        <w:spacing w:line="480" w:lineRule="auto"/>
        <w:rPr>
          <w:rFonts w:ascii="Times New Roman" w:eastAsia="Times New Roman" w:hAnsi="Times New Roman" w:cs="Times New Roman"/>
          <w:bCs/>
          <w:color w:val="000000"/>
          <w:szCs w:val="20"/>
        </w:rPr>
      </w:pPr>
      <w:r w:rsidRPr="00192363">
        <w:rPr>
          <w:rFonts w:ascii="Times New Roman" w:eastAsia="Times New Roman" w:hAnsi="Times New Roman" w:cs="Times New Roman"/>
          <w:bCs/>
          <w:color w:val="000000"/>
          <w:szCs w:val="20"/>
        </w:rPr>
        <w:t>Seoul National University Bundang Hospital</w:t>
      </w:r>
    </w:p>
    <w:p w14:paraId="7CA5F0D3" w14:textId="77777777" w:rsidR="00121BA3" w:rsidRPr="00192363" w:rsidRDefault="00121BA3" w:rsidP="00121BA3">
      <w:pPr>
        <w:spacing w:line="480" w:lineRule="auto"/>
        <w:rPr>
          <w:rFonts w:ascii="Times New Roman" w:eastAsia="Times New Roman" w:hAnsi="Times New Roman" w:cs="Times New Roman"/>
          <w:bCs/>
          <w:color w:val="000000"/>
          <w:szCs w:val="20"/>
        </w:rPr>
      </w:pPr>
      <w:r w:rsidRPr="00192363">
        <w:rPr>
          <w:rFonts w:ascii="Times New Roman" w:eastAsia="Times New Roman" w:hAnsi="Times New Roman" w:cs="Times New Roman"/>
          <w:bCs/>
          <w:color w:val="000000"/>
          <w:szCs w:val="20"/>
        </w:rPr>
        <w:t>82, Gumi-ro 173beon-gil, Bundang-gu</w:t>
      </w:r>
    </w:p>
    <w:p w14:paraId="0514B768" w14:textId="77777777" w:rsidR="00121BA3" w:rsidRPr="00192363" w:rsidRDefault="00121BA3" w:rsidP="00121BA3">
      <w:pPr>
        <w:spacing w:line="480" w:lineRule="auto"/>
        <w:rPr>
          <w:rFonts w:ascii="Times New Roman" w:eastAsia="Times New Roman" w:hAnsi="Times New Roman" w:cs="Times New Roman"/>
          <w:bCs/>
          <w:color w:val="000000"/>
          <w:szCs w:val="20"/>
        </w:rPr>
      </w:pPr>
      <w:r w:rsidRPr="00192363">
        <w:rPr>
          <w:rFonts w:ascii="Times New Roman" w:eastAsia="Times New Roman" w:hAnsi="Times New Roman" w:cs="Times New Roman"/>
          <w:bCs/>
          <w:color w:val="000000"/>
          <w:szCs w:val="20"/>
        </w:rPr>
        <w:t>Seongnam 13620, Republic of Korea</w:t>
      </w:r>
    </w:p>
    <w:p w14:paraId="06CCC1DD" w14:textId="77777777" w:rsidR="00121BA3" w:rsidRPr="00192363" w:rsidRDefault="00121BA3" w:rsidP="00121BA3">
      <w:pPr>
        <w:spacing w:line="480" w:lineRule="auto"/>
        <w:rPr>
          <w:rFonts w:ascii="Times New Roman" w:eastAsia="Times New Roman" w:hAnsi="Times New Roman" w:cs="Times New Roman"/>
          <w:bCs/>
          <w:color w:val="000000"/>
          <w:szCs w:val="20"/>
        </w:rPr>
      </w:pPr>
      <w:r w:rsidRPr="00192363">
        <w:rPr>
          <w:rFonts w:ascii="Times New Roman" w:eastAsia="Times New Roman" w:hAnsi="Times New Roman" w:cs="Times New Roman"/>
          <w:bCs/>
          <w:color w:val="000000"/>
          <w:szCs w:val="20"/>
        </w:rPr>
        <w:t>Tel: +82-31-787-7406</w:t>
      </w:r>
    </w:p>
    <w:p w14:paraId="7835EDC9" w14:textId="77777777" w:rsidR="00121BA3" w:rsidRPr="00192363" w:rsidRDefault="00121BA3" w:rsidP="00121BA3">
      <w:pPr>
        <w:spacing w:line="480" w:lineRule="auto"/>
        <w:rPr>
          <w:rFonts w:ascii="Times New Roman" w:eastAsia="Times New Roman" w:hAnsi="Times New Roman" w:cs="Times New Roman"/>
          <w:bCs/>
          <w:color w:val="000000"/>
          <w:szCs w:val="20"/>
        </w:rPr>
      </w:pPr>
      <w:r w:rsidRPr="00192363">
        <w:rPr>
          <w:rFonts w:ascii="Times New Roman" w:eastAsia="Times New Roman" w:hAnsi="Times New Roman" w:cs="Times New Roman"/>
          <w:bCs/>
          <w:color w:val="000000"/>
          <w:szCs w:val="20"/>
        </w:rPr>
        <w:t>Fax: +82-31-787-4057</w:t>
      </w:r>
    </w:p>
    <w:p w14:paraId="47F02231" w14:textId="77777777" w:rsidR="00121BA3" w:rsidRPr="00192363" w:rsidRDefault="00121BA3" w:rsidP="00121BA3">
      <w:pPr>
        <w:spacing w:line="480" w:lineRule="auto"/>
        <w:rPr>
          <w:rFonts w:ascii="Times New Roman" w:eastAsia="Times New Roman" w:hAnsi="Times New Roman" w:cs="Times New Roman"/>
          <w:bCs/>
          <w:color w:val="000000"/>
          <w:szCs w:val="20"/>
        </w:rPr>
      </w:pPr>
      <w:r w:rsidRPr="00192363">
        <w:rPr>
          <w:rFonts w:ascii="Times New Roman" w:eastAsia="Times New Roman" w:hAnsi="Times New Roman" w:cs="Times New Roman"/>
          <w:bCs/>
          <w:color w:val="000000"/>
          <w:szCs w:val="20"/>
        </w:rPr>
        <w:t>E-mail: choiby2010@gmail.com</w:t>
      </w:r>
    </w:p>
    <w:p w14:paraId="3F679B10" w14:textId="77777777" w:rsidR="00121BA3" w:rsidRPr="00192363" w:rsidRDefault="00121BA3" w:rsidP="00F01623">
      <w:pPr>
        <w:spacing w:line="480" w:lineRule="auto"/>
        <w:rPr>
          <w:rFonts w:ascii="Times New Roman" w:eastAsia="Times New Roman" w:hAnsi="Times New Roman" w:cs="Times New Roman"/>
          <w:b/>
          <w:color w:val="000000"/>
          <w:szCs w:val="20"/>
        </w:rPr>
      </w:pPr>
      <w:r w:rsidRPr="00192363">
        <w:rPr>
          <w:rFonts w:ascii="Times New Roman" w:eastAsia="Times New Roman" w:hAnsi="Times New Roman" w:cs="Times New Roman"/>
          <w:b/>
          <w:color w:val="000000"/>
          <w:szCs w:val="20"/>
        </w:rPr>
        <w:br w:type="page"/>
      </w:r>
    </w:p>
    <w:tbl>
      <w:tblPr>
        <w:tblStyle w:val="a4"/>
        <w:tblpPr w:leftFromText="180" w:rightFromText="180" w:vertAnchor="page" w:horzAnchor="margin" w:tblpY="2748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25"/>
        <w:gridCol w:w="696"/>
        <w:gridCol w:w="636"/>
        <w:gridCol w:w="519"/>
        <w:gridCol w:w="697"/>
        <w:gridCol w:w="697"/>
        <w:gridCol w:w="1072"/>
        <w:gridCol w:w="1390"/>
        <w:gridCol w:w="1163"/>
        <w:gridCol w:w="721"/>
      </w:tblGrid>
      <w:tr w:rsidR="00121BA3" w:rsidRPr="00192363" w14:paraId="67661FCE" w14:textId="77777777" w:rsidTr="007F0B97">
        <w:tc>
          <w:tcPr>
            <w:tcW w:w="1425" w:type="dxa"/>
            <w:tcBorders>
              <w:top w:val="single" w:sz="18" w:space="0" w:color="auto"/>
              <w:bottom w:val="single" w:sz="18" w:space="0" w:color="auto"/>
            </w:tcBorders>
          </w:tcPr>
          <w:p w14:paraId="2901D94F" w14:textId="77777777" w:rsidR="00121BA3" w:rsidRPr="00192363" w:rsidRDefault="00121BA3" w:rsidP="00121BA3">
            <w:pPr>
              <w:rPr>
                <w:rFonts w:ascii="Times New Roman" w:eastAsia="Times New Roman" w:hAnsi="Times New Roman" w:cs="Times New Roman"/>
                <w:b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b/>
                <w:szCs w:val="20"/>
              </w:rPr>
              <w:lastRenderedPageBreak/>
              <w:t>Sequence</w:t>
            </w:r>
          </w:p>
        </w:tc>
        <w:tc>
          <w:tcPr>
            <w:tcW w:w="696" w:type="dxa"/>
            <w:tcBorders>
              <w:top w:val="single" w:sz="18" w:space="0" w:color="auto"/>
              <w:bottom w:val="single" w:sz="18" w:space="0" w:color="auto"/>
            </w:tcBorders>
          </w:tcPr>
          <w:p w14:paraId="46FA841D" w14:textId="77777777" w:rsidR="00121BA3" w:rsidRPr="00192363" w:rsidRDefault="00121BA3" w:rsidP="00121BA3">
            <w:pPr>
              <w:rPr>
                <w:rFonts w:ascii="Times New Roman" w:eastAsia="Times New Roman" w:hAnsi="Times New Roman" w:cs="Times New Roman"/>
                <w:b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b/>
                <w:szCs w:val="20"/>
              </w:rPr>
              <w:t>TR</w:t>
            </w:r>
          </w:p>
        </w:tc>
        <w:tc>
          <w:tcPr>
            <w:tcW w:w="636" w:type="dxa"/>
            <w:tcBorders>
              <w:top w:val="single" w:sz="18" w:space="0" w:color="auto"/>
              <w:bottom w:val="single" w:sz="18" w:space="0" w:color="auto"/>
            </w:tcBorders>
          </w:tcPr>
          <w:p w14:paraId="13AB3344" w14:textId="77777777" w:rsidR="00121BA3" w:rsidRPr="00192363" w:rsidRDefault="00121BA3" w:rsidP="00121BA3">
            <w:pPr>
              <w:rPr>
                <w:rFonts w:ascii="Times New Roman" w:eastAsia="Times New Roman" w:hAnsi="Times New Roman" w:cs="Times New Roman"/>
                <w:b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b/>
                <w:szCs w:val="20"/>
              </w:rPr>
              <w:t>TE</w:t>
            </w:r>
          </w:p>
        </w:tc>
        <w:tc>
          <w:tcPr>
            <w:tcW w:w="519" w:type="dxa"/>
            <w:tcBorders>
              <w:top w:val="single" w:sz="18" w:space="0" w:color="auto"/>
              <w:bottom w:val="single" w:sz="18" w:space="0" w:color="auto"/>
            </w:tcBorders>
          </w:tcPr>
          <w:p w14:paraId="29DA6C4E" w14:textId="77777777" w:rsidR="00121BA3" w:rsidRPr="00192363" w:rsidRDefault="00121BA3" w:rsidP="00121BA3">
            <w:pPr>
              <w:rPr>
                <w:rFonts w:ascii="Times New Roman" w:eastAsia="Times New Roman" w:hAnsi="Times New Roman" w:cs="Times New Roman"/>
                <w:b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b/>
                <w:szCs w:val="20"/>
              </w:rPr>
              <w:t>FA</w:t>
            </w:r>
          </w:p>
        </w:tc>
        <w:tc>
          <w:tcPr>
            <w:tcW w:w="697" w:type="dxa"/>
            <w:tcBorders>
              <w:top w:val="single" w:sz="18" w:space="0" w:color="auto"/>
              <w:bottom w:val="single" w:sz="18" w:space="0" w:color="auto"/>
            </w:tcBorders>
          </w:tcPr>
          <w:p w14:paraId="3B79B372" w14:textId="77777777" w:rsidR="00121BA3" w:rsidRPr="00192363" w:rsidRDefault="00121BA3" w:rsidP="00121BA3">
            <w:pPr>
              <w:rPr>
                <w:rFonts w:ascii="Times New Roman" w:eastAsia="Times New Roman" w:hAnsi="Times New Roman" w:cs="Times New Roman"/>
                <w:b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b/>
                <w:szCs w:val="20"/>
              </w:rPr>
              <w:t>ETL</w:t>
            </w:r>
          </w:p>
        </w:tc>
        <w:tc>
          <w:tcPr>
            <w:tcW w:w="697" w:type="dxa"/>
            <w:tcBorders>
              <w:top w:val="single" w:sz="18" w:space="0" w:color="auto"/>
              <w:bottom w:val="single" w:sz="18" w:space="0" w:color="auto"/>
            </w:tcBorders>
          </w:tcPr>
          <w:p w14:paraId="46E5DE5A" w14:textId="77777777" w:rsidR="00121BA3" w:rsidRPr="00192363" w:rsidRDefault="00121BA3" w:rsidP="00121BA3">
            <w:pPr>
              <w:rPr>
                <w:rFonts w:ascii="Times New Roman" w:eastAsia="Times New Roman" w:hAnsi="Times New Roman" w:cs="Times New Roman"/>
                <w:b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b/>
                <w:szCs w:val="20"/>
              </w:rPr>
              <w:t>NSA</w:t>
            </w:r>
          </w:p>
        </w:tc>
        <w:tc>
          <w:tcPr>
            <w:tcW w:w="1072" w:type="dxa"/>
            <w:tcBorders>
              <w:top w:val="single" w:sz="18" w:space="0" w:color="auto"/>
              <w:bottom w:val="single" w:sz="18" w:space="0" w:color="auto"/>
            </w:tcBorders>
          </w:tcPr>
          <w:p w14:paraId="7B8FF689" w14:textId="77777777" w:rsidR="00121BA3" w:rsidRPr="00192363" w:rsidRDefault="00121BA3" w:rsidP="00121BA3">
            <w:pPr>
              <w:rPr>
                <w:rFonts w:ascii="Times New Roman" w:eastAsia="Times New Roman" w:hAnsi="Times New Roman" w:cs="Times New Roman"/>
                <w:b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b/>
                <w:szCs w:val="20"/>
              </w:rPr>
              <w:t>FOV</w:t>
            </w:r>
          </w:p>
        </w:tc>
        <w:tc>
          <w:tcPr>
            <w:tcW w:w="1390" w:type="dxa"/>
            <w:tcBorders>
              <w:top w:val="single" w:sz="18" w:space="0" w:color="auto"/>
              <w:bottom w:val="single" w:sz="18" w:space="0" w:color="auto"/>
            </w:tcBorders>
          </w:tcPr>
          <w:p w14:paraId="5CF1EFC9" w14:textId="77777777" w:rsidR="00121BA3" w:rsidRPr="00192363" w:rsidRDefault="00121BA3" w:rsidP="00121BA3">
            <w:pPr>
              <w:rPr>
                <w:rFonts w:ascii="Times New Roman" w:eastAsia="Times New Roman" w:hAnsi="Times New Roman" w:cs="Times New Roman"/>
                <w:b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b/>
                <w:szCs w:val="20"/>
              </w:rPr>
              <w:t>Acquisition matrix</w:t>
            </w:r>
          </w:p>
        </w:tc>
        <w:tc>
          <w:tcPr>
            <w:tcW w:w="1163" w:type="dxa"/>
            <w:tcBorders>
              <w:top w:val="single" w:sz="18" w:space="0" w:color="auto"/>
              <w:bottom w:val="single" w:sz="18" w:space="0" w:color="auto"/>
            </w:tcBorders>
          </w:tcPr>
          <w:p w14:paraId="4888E256" w14:textId="77777777" w:rsidR="00121BA3" w:rsidRPr="00192363" w:rsidRDefault="00121BA3" w:rsidP="00121BA3">
            <w:pPr>
              <w:rPr>
                <w:rFonts w:ascii="Times New Roman" w:eastAsia="Times New Roman" w:hAnsi="Times New Roman" w:cs="Times New Roman"/>
                <w:b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b/>
                <w:szCs w:val="20"/>
              </w:rPr>
              <w:t>Slice thickness</w:t>
            </w:r>
          </w:p>
        </w:tc>
        <w:tc>
          <w:tcPr>
            <w:tcW w:w="721" w:type="dxa"/>
            <w:tcBorders>
              <w:top w:val="single" w:sz="18" w:space="0" w:color="auto"/>
              <w:bottom w:val="single" w:sz="18" w:space="0" w:color="auto"/>
            </w:tcBorders>
          </w:tcPr>
          <w:p w14:paraId="465FE1CC" w14:textId="77777777" w:rsidR="00121BA3" w:rsidRPr="00192363" w:rsidRDefault="00121BA3" w:rsidP="00121BA3">
            <w:pPr>
              <w:rPr>
                <w:rFonts w:ascii="Times New Roman" w:eastAsia="Times New Roman" w:hAnsi="Times New Roman" w:cs="Times New Roman"/>
                <w:b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b/>
                <w:szCs w:val="20"/>
              </w:rPr>
              <w:t>Slice gap</w:t>
            </w:r>
          </w:p>
        </w:tc>
      </w:tr>
      <w:tr w:rsidR="00121BA3" w:rsidRPr="00192363" w14:paraId="11E922F3" w14:textId="77777777" w:rsidTr="007F0B97">
        <w:tc>
          <w:tcPr>
            <w:tcW w:w="1425" w:type="dxa"/>
            <w:tcBorders>
              <w:top w:val="single" w:sz="18" w:space="0" w:color="auto"/>
            </w:tcBorders>
          </w:tcPr>
          <w:p w14:paraId="53DF13BA" w14:textId="77777777" w:rsidR="00121BA3" w:rsidRPr="00192363" w:rsidRDefault="00121BA3" w:rsidP="00121BA3">
            <w:pPr>
              <w:rPr>
                <w:rFonts w:ascii="Times New Roman" w:eastAsia="Times New Roman" w:hAnsi="Times New Roman" w:cs="Times New Roman"/>
                <w:b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b/>
                <w:szCs w:val="20"/>
              </w:rPr>
              <w:t>Whole brain axial T2WI</w:t>
            </w:r>
          </w:p>
          <w:p w14:paraId="3004A402" w14:textId="77777777" w:rsidR="00121BA3" w:rsidRPr="00192363" w:rsidRDefault="00121BA3" w:rsidP="00121BA3">
            <w:pPr>
              <w:rPr>
                <w:rFonts w:ascii="Times New Roman" w:eastAsia="Times New Roman" w:hAnsi="Times New Roman" w:cs="Times New Roman"/>
                <w:b/>
                <w:szCs w:val="20"/>
              </w:rPr>
            </w:pPr>
          </w:p>
        </w:tc>
        <w:tc>
          <w:tcPr>
            <w:tcW w:w="696" w:type="dxa"/>
            <w:tcBorders>
              <w:top w:val="single" w:sz="18" w:space="0" w:color="auto"/>
            </w:tcBorders>
          </w:tcPr>
          <w:p w14:paraId="3D14A79C" w14:textId="77777777" w:rsidR="00121BA3" w:rsidRPr="00192363" w:rsidRDefault="00121BA3" w:rsidP="00121BA3">
            <w:pPr>
              <w:rPr>
                <w:rFonts w:ascii="Times New Roman" w:eastAsia="Times New Roman" w:hAnsi="Times New Roman" w:cs="Times New Roman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szCs w:val="20"/>
              </w:rPr>
              <w:t>3000</w:t>
            </w:r>
          </w:p>
        </w:tc>
        <w:tc>
          <w:tcPr>
            <w:tcW w:w="636" w:type="dxa"/>
            <w:tcBorders>
              <w:top w:val="single" w:sz="18" w:space="0" w:color="auto"/>
            </w:tcBorders>
          </w:tcPr>
          <w:p w14:paraId="5C6EDF11" w14:textId="77777777" w:rsidR="00121BA3" w:rsidRPr="00192363" w:rsidRDefault="00121BA3" w:rsidP="00121BA3">
            <w:pPr>
              <w:rPr>
                <w:rFonts w:ascii="Times New Roman" w:eastAsia="Times New Roman" w:hAnsi="Times New Roman" w:cs="Times New Roman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szCs w:val="20"/>
              </w:rPr>
              <w:t>80</w:t>
            </w:r>
          </w:p>
        </w:tc>
        <w:tc>
          <w:tcPr>
            <w:tcW w:w="519" w:type="dxa"/>
            <w:tcBorders>
              <w:top w:val="single" w:sz="18" w:space="0" w:color="auto"/>
            </w:tcBorders>
          </w:tcPr>
          <w:p w14:paraId="24706F63" w14:textId="77777777" w:rsidR="00121BA3" w:rsidRPr="00192363" w:rsidRDefault="00121BA3" w:rsidP="00121BA3">
            <w:pPr>
              <w:rPr>
                <w:rFonts w:ascii="Times New Roman" w:eastAsia="Times New Roman" w:hAnsi="Times New Roman" w:cs="Times New Roman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szCs w:val="20"/>
              </w:rPr>
              <w:t>90</w:t>
            </w:r>
          </w:p>
        </w:tc>
        <w:tc>
          <w:tcPr>
            <w:tcW w:w="697" w:type="dxa"/>
            <w:tcBorders>
              <w:top w:val="single" w:sz="18" w:space="0" w:color="auto"/>
            </w:tcBorders>
          </w:tcPr>
          <w:p w14:paraId="086DE523" w14:textId="77777777" w:rsidR="00121BA3" w:rsidRPr="00192363" w:rsidRDefault="00121BA3" w:rsidP="00121BA3">
            <w:pPr>
              <w:rPr>
                <w:rFonts w:ascii="Times New Roman" w:eastAsia="Times New Roman" w:hAnsi="Times New Roman" w:cs="Times New Roman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szCs w:val="20"/>
              </w:rPr>
              <w:t>15</w:t>
            </w:r>
          </w:p>
        </w:tc>
        <w:tc>
          <w:tcPr>
            <w:tcW w:w="697" w:type="dxa"/>
            <w:tcBorders>
              <w:top w:val="single" w:sz="18" w:space="0" w:color="auto"/>
            </w:tcBorders>
          </w:tcPr>
          <w:p w14:paraId="7AFC1DB8" w14:textId="77777777" w:rsidR="00121BA3" w:rsidRPr="00192363" w:rsidRDefault="00121BA3" w:rsidP="00121BA3">
            <w:pPr>
              <w:rPr>
                <w:rFonts w:ascii="Times New Roman" w:eastAsia="Times New Roman" w:hAnsi="Times New Roman" w:cs="Times New Roman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szCs w:val="20"/>
              </w:rPr>
              <w:t>1</w:t>
            </w:r>
          </w:p>
        </w:tc>
        <w:tc>
          <w:tcPr>
            <w:tcW w:w="1072" w:type="dxa"/>
            <w:tcBorders>
              <w:top w:val="single" w:sz="18" w:space="0" w:color="auto"/>
            </w:tcBorders>
          </w:tcPr>
          <w:p w14:paraId="350D09EA" w14:textId="77777777" w:rsidR="00121BA3" w:rsidRPr="00192363" w:rsidRDefault="00121BA3" w:rsidP="00121BA3">
            <w:pPr>
              <w:rPr>
                <w:rFonts w:ascii="Times New Roman" w:eastAsia="Times New Roman" w:hAnsi="Times New Roman" w:cs="Times New Roman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szCs w:val="20"/>
              </w:rPr>
              <w:t>180×220</w:t>
            </w:r>
          </w:p>
        </w:tc>
        <w:tc>
          <w:tcPr>
            <w:tcW w:w="1390" w:type="dxa"/>
            <w:tcBorders>
              <w:top w:val="single" w:sz="18" w:space="0" w:color="auto"/>
            </w:tcBorders>
          </w:tcPr>
          <w:p w14:paraId="50422967" w14:textId="77777777" w:rsidR="00121BA3" w:rsidRPr="00192363" w:rsidRDefault="00121BA3" w:rsidP="00121BA3">
            <w:pPr>
              <w:rPr>
                <w:rFonts w:ascii="Times New Roman" w:eastAsia="Times New Roman" w:hAnsi="Times New Roman" w:cs="Times New Roman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szCs w:val="20"/>
              </w:rPr>
              <w:t>400 x 364</w:t>
            </w:r>
          </w:p>
          <w:p w14:paraId="153B34A1" w14:textId="77777777" w:rsidR="00121BA3" w:rsidRPr="00192363" w:rsidRDefault="00121BA3" w:rsidP="00121BA3">
            <w:pPr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1163" w:type="dxa"/>
            <w:tcBorders>
              <w:top w:val="single" w:sz="18" w:space="0" w:color="auto"/>
            </w:tcBorders>
          </w:tcPr>
          <w:p w14:paraId="1B5EC0A9" w14:textId="77777777" w:rsidR="00121BA3" w:rsidRPr="00192363" w:rsidRDefault="00121BA3" w:rsidP="00121BA3">
            <w:pPr>
              <w:rPr>
                <w:rFonts w:ascii="Times New Roman" w:eastAsia="Times New Roman" w:hAnsi="Times New Roman" w:cs="Times New Roman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szCs w:val="20"/>
              </w:rPr>
              <w:t>5</w:t>
            </w:r>
          </w:p>
          <w:p w14:paraId="1D11C167" w14:textId="77777777" w:rsidR="00121BA3" w:rsidRPr="00192363" w:rsidRDefault="00121BA3" w:rsidP="00121BA3">
            <w:pPr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721" w:type="dxa"/>
            <w:tcBorders>
              <w:top w:val="single" w:sz="18" w:space="0" w:color="auto"/>
            </w:tcBorders>
          </w:tcPr>
          <w:p w14:paraId="4D355420" w14:textId="77777777" w:rsidR="00121BA3" w:rsidRPr="00192363" w:rsidRDefault="00121BA3" w:rsidP="00121BA3">
            <w:pPr>
              <w:rPr>
                <w:rFonts w:ascii="Times New Roman" w:eastAsia="Times New Roman" w:hAnsi="Times New Roman" w:cs="Times New Roman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szCs w:val="20"/>
              </w:rPr>
              <w:t>1</w:t>
            </w:r>
          </w:p>
        </w:tc>
      </w:tr>
      <w:tr w:rsidR="00121BA3" w:rsidRPr="00192363" w14:paraId="4EA689C3" w14:textId="77777777" w:rsidTr="001A6BAC">
        <w:tc>
          <w:tcPr>
            <w:tcW w:w="1425" w:type="dxa"/>
          </w:tcPr>
          <w:p w14:paraId="37EE7728" w14:textId="77777777" w:rsidR="00121BA3" w:rsidRPr="00192363" w:rsidRDefault="00121BA3" w:rsidP="00121BA3">
            <w:pPr>
              <w:rPr>
                <w:rFonts w:ascii="Times New Roman" w:eastAsia="Times New Roman" w:hAnsi="Times New Roman" w:cs="Times New Roman"/>
                <w:b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b/>
                <w:szCs w:val="20"/>
              </w:rPr>
              <w:t>Whole brain axial FLAIR</w:t>
            </w:r>
          </w:p>
          <w:p w14:paraId="525DF9D2" w14:textId="77777777" w:rsidR="00121BA3" w:rsidRPr="00192363" w:rsidRDefault="00121BA3" w:rsidP="00121BA3">
            <w:pPr>
              <w:rPr>
                <w:rFonts w:ascii="Times New Roman" w:eastAsia="Times New Roman" w:hAnsi="Times New Roman" w:cs="Times New Roman"/>
                <w:b/>
                <w:szCs w:val="20"/>
              </w:rPr>
            </w:pPr>
          </w:p>
        </w:tc>
        <w:tc>
          <w:tcPr>
            <w:tcW w:w="696" w:type="dxa"/>
          </w:tcPr>
          <w:p w14:paraId="7A45C148" w14:textId="77777777" w:rsidR="00121BA3" w:rsidRPr="00192363" w:rsidRDefault="00121BA3" w:rsidP="00121BA3">
            <w:pPr>
              <w:rPr>
                <w:rFonts w:ascii="Times New Roman" w:eastAsia="Times New Roman" w:hAnsi="Times New Roman" w:cs="Times New Roman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szCs w:val="20"/>
              </w:rPr>
              <w:t>9000</w:t>
            </w:r>
          </w:p>
          <w:p w14:paraId="6114D8BF" w14:textId="77777777" w:rsidR="00121BA3" w:rsidRPr="00192363" w:rsidRDefault="00121BA3" w:rsidP="00121BA3">
            <w:pPr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636" w:type="dxa"/>
          </w:tcPr>
          <w:p w14:paraId="77CBFF4F" w14:textId="77777777" w:rsidR="00121BA3" w:rsidRPr="00192363" w:rsidRDefault="00121BA3" w:rsidP="00121BA3">
            <w:pPr>
              <w:rPr>
                <w:rFonts w:ascii="Times New Roman" w:eastAsia="Times New Roman" w:hAnsi="Times New Roman" w:cs="Times New Roman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szCs w:val="20"/>
              </w:rPr>
              <w:t>135</w:t>
            </w:r>
          </w:p>
        </w:tc>
        <w:tc>
          <w:tcPr>
            <w:tcW w:w="519" w:type="dxa"/>
          </w:tcPr>
          <w:p w14:paraId="680E776D" w14:textId="77777777" w:rsidR="00121BA3" w:rsidRPr="00192363" w:rsidRDefault="00121BA3" w:rsidP="00121BA3">
            <w:pPr>
              <w:rPr>
                <w:rFonts w:ascii="Times New Roman" w:eastAsia="Times New Roman" w:hAnsi="Times New Roman" w:cs="Times New Roman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szCs w:val="20"/>
              </w:rPr>
              <w:t>90</w:t>
            </w:r>
          </w:p>
          <w:p w14:paraId="0E088903" w14:textId="77777777" w:rsidR="00121BA3" w:rsidRPr="00192363" w:rsidRDefault="00121BA3" w:rsidP="00121BA3">
            <w:pPr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697" w:type="dxa"/>
          </w:tcPr>
          <w:p w14:paraId="787CE797" w14:textId="77777777" w:rsidR="00121BA3" w:rsidRPr="00192363" w:rsidRDefault="00121BA3" w:rsidP="00121BA3">
            <w:pPr>
              <w:rPr>
                <w:rFonts w:ascii="Times New Roman" w:eastAsia="Times New Roman" w:hAnsi="Times New Roman" w:cs="Times New Roman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szCs w:val="20"/>
              </w:rPr>
              <w:t>35</w:t>
            </w:r>
          </w:p>
        </w:tc>
        <w:tc>
          <w:tcPr>
            <w:tcW w:w="697" w:type="dxa"/>
          </w:tcPr>
          <w:p w14:paraId="6ACD9233" w14:textId="77777777" w:rsidR="00121BA3" w:rsidRPr="00192363" w:rsidRDefault="00121BA3" w:rsidP="00121BA3">
            <w:pPr>
              <w:rPr>
                <w:rFonts w:ascii="Times New Roman" w:eastAsia="Times New Roman" w:hAnsi="Times New Roman" w:cs="Times New Roman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szCs w:val="20"/>
              </w:rPr>
              <w:t>2</w:t>
            </w:r>
          </w:p>
        </w:tc>
        <w:tc>
          <w:tcPr>
            <w:tcW w:w="1072" w:type="dxa"/>
          </w:tcPr>
          <w:p w14:paraId="6B6EA297" w14:textId="77777777" w:rsidR="00121BA3" w:rsidRPr="00192363" w:rsidRDefault="00121BA3" w:rsidP="00121BA3">
            <w:pPr>
              <w:rPr>
                <w:rFonts w:ascii="Times New Roman" w:eastAsia="Times New Roman" w:hAnsi="Times New Roman" w:cs="Times New Roman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szCs w:val="20"/>
              </w:rPr>
              <w:t>174×220</w:t>
            </w:r>
          </w:p>
          <w:p w14:paraId="0E6062A2" w14:textId="77777777" w:rsidR="00121BA3" w:rsidRPr="00192363" w:rsidRDefault="00121BA3" w:rsidP="00121BA3">
            <w:pPr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1390" w:type="dxa"/>
          </w:tcPr>
          <w:p w14:paraId="22B4AA5C" w14:textId="77777777" w:rsidR="00121BA3" w:rsidRPr="00192363" w:rsidRDefault="00121BA3" w:rsidP="00121BA3">
            <w:pPr>
              <w:rPr>
                <w:rFonts w:ascii="Times New Roman" w:eastAsia="Times New Roman" w:hAnsi="Times New Roman" w:cs="Times New Roman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szCs w:val="20"/>
              </w:rPr>
              <w:t>340 x 200</w:t>
            </w:r>
          </w:p>
          <w:p w14:paraId="07F8462B" w14:textId="77777777" w:rsidR="00121BA3" w:rsidRPr="00192363" w:rsidRDefault="00121BA3" w:rsidP="00121BA3">
            <w:pPr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1163" w:type="dxa"/>
          </w:tcPr>
          <w:p w14:paraId="5AA8A2AE" w14:textId="77777777" w:rsidR="00121BA3" w:rsidRPr="00192363" w:rsidRDefault="00121BA3" w:rsidP="00121BA3">
            <w:pPr>
              <w:rPr>
                <w:rFonts w:ascii="Times New Roman" w:eastAsia="Times New Roman" w:hAnsi="Times New Roman" w:cs="Times New Roman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szCs w:val="20"/>
              </w:rPr>
              <w:t>5</w:t>
            </w:r>
          </w:p>
        </w:tc>
        <w:tc>
          <w:tcPr>
            <w:tcW w:w="721" w:type="dxa"/>
          </w:tcPr>
          <w:p w14:paraId="1275DCDB" w14:textId="77777777" w:rsidR="00121BA3" w:rsidRPr="00192363" w:rsidRDefault="00121BA3" w:rsidP="00121BA3">
            <w:pPr>
              <w:rPr>
                <w:rFonts w:ascii="Times New Roman" w:eastAsia="Times New Roman" w:hAnsi="Times New Roman" w:cs="Times New Roman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szCs w:val="20"/>
              </w:rPr>
              <w:t>1</w:t>
            </w:r>
          </w:p>
        </w:tc>
      </w:tr>
      <w:tr w:rsidR="00121BA3" w:rsidRPr="00192363" w14:paraId="49B9A1CF" w14:textId="77777777" w:rsidTr="001A6BAC">
        <w:tc>
          <w:tcPr>
            <w:tcW w:w="1425" w:type="dxa"/>
          </w:tcPr>
          <w:p w14:paraId="65FFCD43" w14:textId="77777777" w:rsidR="00121BA3" w:rsidRPr="00192363" w:rsidRDefault="00121BA3" w:rsidP="00121BA3">
            <w:pPr>
              <w:rPr>
                <w:rFonts w:ascii="Times New Roman" w:eastAsia="Times New Roman" w:hAnsi="Times New Roman" w:cs="Times New Roman"/>
                <w:b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b/>
                <w:szCs w:val="20"/>
              </w:rPr>
              <w:t>3D T2 VISTA</w:t>
            </w:r>
          </w:p>
          <w:p w14:paraId="217271DC" w14:textId="77777777" w:rsidR="00121BA3" w:rsidRPr="00192363" w:rsidRDefault="00121BA3" w:rsidP="00121BA3">
            <w:pPr>
              <w:rPr>
                <w:rFonts w:ascii="Times New Roman" w:eastAsia="Times New Roman" w:hAnsi="Times New Roman" w:cs="Times New Roman"/>
                <w:b/>
                <w:szCs w:val="20"/>
              </w:rPr>
            </w:pPr>
          </w:p>
        </w:tc>
        <w:tc>
          <w:tcPr>
            <w:tcW w:w="696" w:type="dxa"/>
          </w:tcPr>
          <w:p w14:paraId="3E86DBB0" w14:textId="77777777" w:rsidR="00121BA3" w:rsidRPr="00192363" w:rsidRDefault="00121BA3" w:rsidP="00121BA3">
            <w:pPr>
              <w:rPr>
                <w:rFonts w:ascii="Times New Roman" w:eastAsia="Times New Roman" w:hAnsi="Times New Roman" w:cs="Times New Roman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szCs w:val="20"/>
              </w:rPr>
              <w:t>2000</w:t>
            </w:r>
          </w:p>
          <w:p w14:paraId="56A6D5D0" w14:textId="77777777" w:rsidR="00121BA3" w:rsidRPr="00192363" w:rsidRDefault="00121BA3" w:rsidP="00121BA3">
            <w:pPr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636" w:type="dxa"/>
          </w:tcPr>
          <w:p w14:paraId="59657576" w14:textId="77777777" w:rsidR="00121BA3" w:rsidRPr="00192363" w:rsidRDefault="00121BA3" w:rsidP="00121BA3">
            <w:pPr>
              <w:rPr>
                <w:rFonts w:ascii="Times New Roman" w:eastAsia="Times New Roman" w:hAnsi="Times New Roman" w:cs="Times New Roman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szCs w:val="20"/>
              </w:rPr>
              <w:t>258</w:t>
            </w:r>
          </w:p>
        </w:tc>
        <w:tc>
          <w:tcPr>
            <w:tcW w:w="519" w:type="dxa"/>
          </w:tcPr>
          <w:p w14:paraId="24581519" w14:textId="77777777" w:rsidR="00121BA3" w:rsidRPr="00192363" w:rsidRDefault="00121BA3" w:rsidP="00121BA3">
            <w:pPr>
              <w:rPr>
                <w:rFonts w:ascii="Times New Roman" w:eastAsia="Times New Roman" w:hAnsi="Times New Roman" w:cs="Times New Roman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szCs w:val="20"/>
              </w:rPr>
              <w:t>90</w:t>
            </w:r>
          </w:p>
        </w:tc>
        <w:tc>
          <w:tcPr>
            <w:tcW w:w="697" w:type="dxa"/>
          </w:tcPr>
          <w:p w14:paraId="622E22C4" w14:textId="77777777" w:rsidR="00121BA3" w:rsidRPr="00192363" w:rsidRDefault="00121BA3" w:rsidP="00121BA3">
            <w:pPr>
              <w:rPr>
                <w:rFonts w:ascii="Times New Roman" w:eastAsia="Times New Roman" w:hAnsi="Times New Roman" w:cs="Times New Roman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szCs w:val="20"/>
              </w:rPr>
              <w:t>74</w:t>
            </w:r>
          </w:p>
          <w:p w14:paraId="1EF8AC5F" w14:textId="77777777" w:rsidR="00121BA3" w:rsidRPr="00192363" w:rsidRDefault="00121BA3" w:rsidP="00121BA3">
            <w:pPr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697" w:type="dxa"/>
          </w:tcPr>
          <w:p w14:paraId="44F972F5" w14:textId="77777777" w:rsidR="00121BA3" w:rsidRPr="00192363" w:rsidRDefault="00121BA3" w:rsidP="00121BA3">
            <w:pPr>
              <w:rPr>
                <w:rFonts w:ascii="Times New Roman" w:eastAsia="Times New Roman" w:hAnsi="Times New Roman" w:cs="Times New Roman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szCs w:val="20"/>
              </w:rPr>
              <w:t>1</w:t>
            </w:r>
          </w:p>
        </w:tc>
        <w:tc>
          <w:tcPr>
            <w:tcW w:w="1072" w:type="dxa"/>
          </w:tcPr>
          <w:p w14:paraId="30BBEE8E" w14:textId="77777777" w:rsidR="00121BA3" w:rsidRPr="00192363" w:rsidRDefault="00121BA3" w:rsidP="00121BA3">
            <w:pPr>
              <w:rPr>
                <w:rFonts w:ascii="Times New Roman" w:eastAsia="Times New Roman" w:hAnsi="Times New Roman" w:cs="Times New Roman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szCs w:val="20"/>
              </w:rPr>
              <w:t>160×160</w:t>
            </w:r>
          </w:p>
          <w:p w14:paraId="34BB975A" w14:textId="77777777" w:rsidR="00121BA3" w:rsidRPr="00192363" w:rsidRDefault="00121BA3" w:rsidP="00121BA3">
            <w:pPr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1390" w:type="dxa"/>
          </w:tcPr>
          <w:p w14:paraId="1BAA2267" w14:textId="77777777" w:rsidR="00121BA3" w:rsidRPr="00192363" w:rsidRDefault="00121BA3" w:rsidP="00121BA3">
            <w:pPr>
              <w:rPr>
                <w:rFonts w:ascii="Times New Roman" w:eastAsia="Times New Roman" w:hAnsi="Times New Roman" w:cs="Times New Roman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szCs w:val="20"/>
              </w:rPr>
              <w:t>228 x 228</w:t>
            </w:r>
          </w:p>
          <w:p w14:paraId="68F68090" w14:textId="77777777" w:rsidR="00121BA3" w:rsidRPr="00192363" w:rsidRDefault="00121BA3" w:rsidP="00121BA3">
            <w:pPr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1163" w:type="dxa"/>
          </w:tcPr>
          <w:p w14:paraId="53AF0887" w14:textId="77777777" w:rsidR="00121BA3" w:rsidRPr="00192363" w:rsidRDefault="00121BA3" w:rsidP="00121BA3">
            <w:pPr>
              <w:rPr>
                <w:rFonts w:ascii="Times New Roman" w:eastAsia="Times New Roman" w:hAnsi="Times New Roman" w:cs="Times New Roman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szCs w:val="20"/>
              </w:rPr>
              <w:t>0.7</w:t>
            </w:r>
          </w:p>
        </w:tc>
        <w:tc>
          <w:tcPr>
            <w:tcW w:w="721" w:type="dxa"/>
          </w:tcPr>
          <w:p w14:paraId="7CE6F250" w14:textId="77777777" w:rsidR="00121BA3" w:rsidRPr="00192363" w:rsidRDefault="00121BA3" w:rsidP="00121BA3">
            <w:pPr>
              <w:rPr>
                <w:rFonts w:ascii="Times New Roman" w:eastAsia="Times New Roman" w:hAnsi="Times New Roman" w:cs="Times New Roman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szCs w:val="20"/>
              </w:rPr>
              <w:t>0.35</w:t>
            </w:r>
          </w:p>
          <w:p w14:paraId="42EAEE02" w14:textId="77777777" w:rsidR="00121BA3" w:rsidRPr="00192363" w:rsidRDefault="00121BA3" w:rsidP="00121BA3">
            <w:pPr>
              <w:rPr>
                <w:rFonts w:ascii="Times New Roman" w:eastAsia="Times New Roman" w:hAnsi="Times New Roman" w:cs="Times New Roman"/>
                <w:szCs w:val="20"/>
              </w:rPr>
            </w:pPr>
          </w:p>
        </w:tc>
      </w:tr>
      <w:tr w:rsidR="00121BA3" w:rsidRPr="00192363" w14:paraId="0BAD5BDC" w14:textId="77777777" w:rsidTr="001A6BAC">
        <w:tc>
          <w:tcPr>
            <w:tcW w:w="1425" w:type="dxa"/>
          </w:tcPr>
          <w:p w14:paraId="71816F4B" w14:textId="77777777" w:rsidR="00121BA3" w:rsidRPr="00192363" w:rsidRDefault="00121BA3" w:rsidP="00121BA3">
            <w:pPr>
              <w:rPr>
                <w:rFonts w:ascii="Times New Roman" w:eastAsia="Times New Roman" w:hAnsi="Times New Roman" w:cs="Times New Roman"/>
                <w:b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b/>
                <w:szCs w:val="20"/>
              </w:rPr>
              <w:t>2D Axial T1WI</w:t>
            </w:r>
          </w:p>
        </w:tc>
        <w:tc>
          <w:tcPr>
            <w:tcW w:w="696" w:type="dxa"/>
          </w:tcPr>
          <w:p w14:paraId="0D977C12" w14:textId="77777777" w:rsidR="00121BA3" w:rsidRPr="00192363" w:rsidRDefault="00121BA3" w:rsidP="00121BA3">
            <w:pPr>
              <w:rPr>
                <w:rFonts w:ascii="Times New Roman" w:eastAsia="Times New Roman" w:hAnsi="Times New Roman" w:cs="Times New Roman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szCs w:val="20"/>
              </w:rPr>
              <w:t>500</w:t>
            </w:r>
          </w:p>
        </w:tc>
        <w:tc>
          <w:tcPr>
            <w:tcW w:w="636" w:type="dxa"/>
          </w:tcPr>
          <w:p w14:paraId="077F80B4" w14:textId="77777777" w:rsidR="00121BA3" w:rsidRPr="00192363" w:rsidRDefault="00121BA3" w:rsidP="00121BA3">
            <w:pPr>
              <w:rPr>
                <w:rFonts w:ascii="Times New Roman" w:eastAsia="Times New Roman" w:hAnsi="Times New Roman" w:cs="Times New Roman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szCs w:val="20"/>
              </w:rPr>
              <w:t>10</w:t>
            </w:r>
          </w:p>
        </w:tc>
        <w:tc>
          <w:tcPr>
            <w:tcW w:w="519" w:type="dxa"/>
          </w:tcPr>
          <w:p w14:paraId="41793BC7" w14:textId="77777777" w:rsidR="00121BA3" w:rsidRPr="00192363" w:rsidRDefault="00121BA3" w:rsidP="00121BA3">
            <w:pPr>
              <w:rPr>
                <w:rFonts w:ascii="Times New Roman" w:eastAsia="Times New Roman" w:hAnsi="Times New Roman" w:cs="Times New Roman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szCs w:val="20"/>
              </w:rPr>
              <w:t>50</w:t>
            </w:r>
          </w:p>
        </w:tc>
        <w:tc>
          <w:tcPr>
            <w:tcW w:w="697" w:type="dxa"/>
          </w:tcPr>
          <w:p w14:paraId="62F71895" w14:textId="77777777" w:rsidR="00121BA3" w:rsidRPr="00192363" w:rsidRDefault="00121BA3" w:rsidP="00121BA3">
            <w:pPr>
              <w:rPr>
                <w:rFonts w:ascii="Times New Roman" w:eastAsia="Times New Roman" w:hAnsi="Times New Roman" w:cs="Times New Roman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szCs w:val="20"/>
              </w:rPr>
              <w:t>1</w:t>
            </w:r>
          </w:p>
          <w:p w14:paraId="3C76FD6C" w14:textId="77777777" w:rsidR="00121BA3" w:rsidRPr="00192363" w:rsidRDefault="00121BA3" w:rsidP="00121BA3">
            <w:pPr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697" w:type="dxa"/>
          </w:tcPr>
          <w:p w14:paraId="3BE4E44A" w14:textId="77777777" w:rsidR="00121BA3" w:rsidRPr="00192363" w:rsidRDefault="00121BA3" w:rsidP="00121BA3">
            <w:pPr>
              <w:rPr>
                <w:rFonts w:ascii="Times New Roman" w:eastAsia="Times New Roman" w:hAnsi="Times New Roman" w:cs="Times New Roman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szCs w:val="20"/>
              </w:rPr>
              <w:t>1</w:t>
            </w:r>
          </w:p>
        </w:tc>
        <w:tc>
          <w:tcPr>
            <w:tcW w:w="1072" w:type="dxa"/>
          </w:tcPr>
          <w:p w14:paraId="5716AC5E" w14:textId="77777777" w:rsidR="00121BA3" w:rsidRPr="00192363" w:rsidRDefault="00121BA3" w:rsidP="00121BA3">
            <w:pPr>
              <w:rPr>
                <w:rFonts w:ascii="Times New Roman" w:eastAsia="Times New Roman" w:hAnsi="Times New Roman" w:cs="Times New Roman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szCs w:val="20"/>
              </w:rPr>
              <w:t>180×180</w:t>
            </w:r>
          </w:p>
        </w:tc>
        <w:tc>
          <w:tcPr>
            <w:tcW w:w="1390" w:type="dxa"/>
          </w:tcPr>
          <w:p w14:paraId="1BDF88EA" w14:textId="77777777" w:rsidR="00121BA3" w:rsidRPr="00192363" w:rsidRDefault="00121BA3" w:rsidP="00121BA3">
            <w:pPr>
              <w:rPr>
                <w:rFonts w:ascii="Times New Roman" w:eastAsia="Times New Roman" w:hAnsi="Times New Roman" w:cs="Times New Roman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szCs w:val="20"/>
              </w:rPr>
              <w:t>272 x 218</w:t>
            </w:r>
          </w:p>
          <w:p w14:paraId="699428A9" w14:textId="77777777" w:rsidR="00121BA3" w:rsidRPr="00192363" w:rsidRDefault="00121BA3" w:rsidP="00121BA3">
            <w:pPr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1163" w:type="dxa"/>
          </w:tcPr>
          <w:p w14:paraId="73E8C950" w14:textId="77777777" w:rsidR="00121BA3" w:rsidRPr="00192363" w:rsidRDefault="00121BA3" w:rsidP="00121BA3">
            <w:pPr>
              <w:rPr>
                <w:rFonts w:ascii="Times New Roman" w:eastAsia="Times New Roman" w:hAnsi="Times New Roman" w:cs="Times New Roman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szCs w:val="20"/>
              </w:rPr>
              <w:t>3</w:t>
            </w:r>
          </w:p>
        </w:tc>
        <w:tc>
          <w:tcPr>
            <w:tcW w:w="721" w:type="dxa"/>
          </w:tcPr>
          <w:p w14:paraId="447FEDCF" w14:textId="77777777" w:rsidR="00121BA3" w:rsidRPr="00192363" w:rsidRDefault="00121BA3" w:rsidP="00121BA3">
            <w:pPr>
              <w:rPr>
                <w:rFonts w:ascii="Times New Roman" w:eastAsia="Times New Roman" w:hAnsi="Times New Roman" w:cs="Times New Roman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szCs w:val="20"/>
              </w:rPr>
              <w:t>No gap</w:t>
            </w:r>
          </w:p>
          <w:p w14:paraId="7AD2FFD4" w14:textId="77777777" w:rsidR="00121BA3" w:rsidRPr="00192363" w:rsidRDefault="00121BA3" w:rsidP="00121BA3">
            <w:pPr>
              <w:rPr>
                <w:rFonts w:ascii="Times New Roman" w:eastAsia="Times New Roman" w:hAnsi="Times New Roman" w:cs="Times New Roman"/>
                <w:szCs w:val="20"/>
              </w:rPr>
            </w:pPr>
          </w:p>
        </w:tc>
      </w:tr>
      <w:tr w:rsidR="00121BA3" w:rsidRPr="00192363" w14:paraId="17E34ED8" w14:textId="77777777" w:rsidTr="007F0B97">
        <w:tc>
          <w:tcPr>
            <w:tcW w:w="1425" w:type="dxa"/>
            <w:tcBorders>
              <w:bottom w:val="single" w:sz="4" w:space="0" w:color="auto"/>
            </w:tcBorders>
          </w:tcPr>
          <w:p w14:paraId="14A9B382" w14:textId="77777777" w:rsidR="00121BA3" w:rsidRPr="00192363" w:rsidRDefault="00121BA3" w:rsidP="00121BA3">
            <w:pPr>
              <w:rPr>
                <w:rFonts w:ascii="Times New Roman" w:eastAsia="Times New Roman" w:hAnsi="Times New Roman" w:cs="Times New Roman"/>
                <w:b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b/>
                <w:szCs w:val="20"/>
              </w:rPr>
              <w:t>3D FLAIR VISTA</w:t>
            </w:r>
          </w:p>
          <w:p w14:paraId="4D5838A0" w14:textId="77777777" w:rsidR="00121BA3" w:rsidRPr="00192363" w:rsidRDefault="00121BA3" w:rsidP="00121BA3">
            <w:pPr>
              <w:rPr>
                <w:rFonts w:ascii="Times New Roman" w:eastAsia="Times New Roman" w:hAnsi="Times New Roman" w:cs="Times New Roman"/>
                <w:b/>
                <w:szCs w:val="20"/>
              </w:rPr>
            </w:pPr>
          </w:p>
        </w:tc>
        <w:tc>
          <w:tcPr>
            <w:tcW w:w="696" w:type="dxa"/>
            <w:tcBorders>
              <w:bottom w:val="single" w:sz="4" w:space="0" w:color="auto"/>
            </w:tcBorders>
          </w:tcPr>
          <w:p w14:paraId="4C812705" w14:textId="77777777" w:rsidR="00121BA3" w:rsidRPr="00192363" w:rsidRDefault="00121BA3" w:rsidP="00121BA3">
            <w:pPr>
              <w:rPr>
                <w:rFonts w:ascii="Times New Roman" w:eastAsia="Times New Roman" w:hAnsi="Times New Roman" w:cs="Times New Roman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szCs w:val="20"/>
              </w:rPr>
              <w:t>4800</w:t>
            </w:r>
          </w:p>
          <w:p w14:paraId="11C2BCF1" w14:textId="77777777" w:rsidR="00121BA3" w:rsidRPr="00192363" w:rsidRDefault="00121BA3" w:rsidP="00121BA3">
            <w:pPr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636" w:type="dxa"/>
            <w:tcBorders>
              <w:bottom w:val="single" w:sz="4" w:space="0" w:color="auto"/>
            </w:tcBorders>
          </w:tcPr>
          <w:p w14:paraId="76D72005" w14:textId="77777777" w:rsidR="00121BA3" w:rsidRPr="00192363" w:rsidRDefault="00121BA3" w:rsidP="00121BA3">
            <w:pPr>
              <w:rPr>
                <w:rFonts w:ascii="Times New Roman" w:eastAsia="Times New Roman" w:hAnsi="Times New Roman" w:cs="Times New Roman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szCs w:val="20"/>
              </w:rPr>
              <w:t>220</w:t>
            </w:r>
          </w:p>
        </w:tc>
        <w:tc>
          <w:tcPr>
            <w:tcW w:w="519" w:type="dxa"/>
            <w:tcBorders>
              <w:bottom w:val="single" w:sz="4" w:space="0" w:color="auto"/>
            </w:tcBorders>
          </w:tcPr>
          <w:p w14:paraId="35F4620B" w14:textId="77777777" w:rsidR="00121BA3" w:rsidRPr="00192363" w:rsidRDefault="00121BA3" w:rsidP="00121BA3">
            <w:pPr>
              <w:rPr>
                <w:rFonts w:ascii="Times New Roman" w:eastAsia="Times New Roman" w:hAnsi="Times New Roman" w:cs="Times New Roman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szCs w:val="20"/>
              </w:rPr>
              <w:t>90</w:t>
            </w:r>
          </w:p>
        </w:tc>
        <w:tc>
          <w:tcPr>
            <w:tcW w:w="697" w:type="dxa"/>
            <w:tcBorders>
              <w:bottom w:val="single" w:sz="4" w:space="0" w:color="auto"/>
            </w:tcBorders>
          </w:tcPr>
          <w:p w14:paraId="7B620E25" w14:textId="77777777" w:rsidR="00121BA3" w:rsidRPr="00192363" w:rsidRDefault="00121BA3" w:rsidP="00121BA3">
            <w:pPr>
              <w:rPr>
                <w:rFonts w:ascii="Times New Roman" w:eastAsia="Times New Roman" w:hAnsi="Times New Roman" w:cs="Times New Roman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szCs w:val="20"/>
              </w:rPr>
              <w:t>113</w:t>
            </w:r>
          </w:p>
        </w:tc>
        <w:tc>
          <w:tcPr>
            <w:tcW w:w="697" w:type="dxa"/>
            <w:tcBorders>
              <w:bottom w:val="single" w:sz="4" w:space="0" w:color="auto"/>
            </w:tcBorders>
          </w:tcPr>
          <w:p w14:paraId="7BC58C96" w14:textId="77777777" w:rsidR="00121BA3" w:rsidRPr="00192363" w:rsidRDefault="00121BA3" w:rsidP="00121BA3">
            <w:pPr>
              <w:rPr>
                <w:rFonts w:ascii="Times New Roman" w:eastAsia="Times New Roman" w:hAnsi="Times New Roman" w:cs="Times New Roman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szCs w:val="20"/>
              </w:rPr>
              <w:t>2</w:t>
            </w:r>
          </w:p>
        </w:tc>
        <w:tc>
          <w:tcPr>
            <w:tcW w:w="1072" w:type="dxa"/>
            <w:tcBorders>
              <w:bottom w:val="single" w:sz="4" w:space="0" w:color="auto"/>
            </w:tcBorders>
          </w:tcPr>
          <w:p w14:paraId="64AF4D1A" w14:textId="77777777" w:rsidR="00121BA3" w:rsidRPr="00192363" w:rsidRDefault="00121BA3" w:rsidP="00121BA3">
            <w:pPr>
              <w:rPr>
                <w:rFonts w:ascii="Times New Roman" w:eastAsia="Times New Roman" w:hAnsi="Times New Roman" w:cs="Times New Roman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szCs w:val="20"/>
              </w:rPr>
              <w:t>200×200</w:t>
            </w:r>
          </w:p>
          <w:p w14:paraId="342DCCF7" w14:textId="77777777" w:rsidR="00121BA3" w:rsidRPr="00192363" w:rsidRDefault="00121BA3" w:rsidP="00121BA3">
            <w:pPr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1390" w:type="dxa"/>
            <w:tcBorders>
              <w:bottom w:val="single" w:sz="4" w:space="0" w:color="auto"/>
            </w:tcBorders>
          </w:tcPr>
          <w:p w14:paraId="5C1CF67F" w14:textId="77777777" w:rsidR="00121BA3" w:rsidRPr="00192363" w:rsidRDefault="00121BA3" w:rsidP="00121BA3">
            <w:pPr>
              <w:rPr>
                <w:rFonts w:ascii="Times New Roman" w:eastAsia="Times New Roman" w:hAnsi="Times New Roman" w:cs="Times New Roman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szCs w:val="20"/>
              </w:rPr>
              <w:t>256 x 256</w:t>
            </w:r>
          </w:p>
        </w:tc>
        <w:tc>
          <w:tcPr>
            <w:tcW w:w="1163" w:type="dxa"/>
            <w:tcBorders>
              <w:bottom w:val="single" w:sz="4" w:space="0" w:color="auto"/>
            </w:tcBorders>
          </w:tcPr>
          <w:p w14:paraId="5E294D03" w14:textId="77777777" w:rsidR="00121BA3" w:rsidRPr="00192363" w:rsidRDefault="00121BA3" w:rsidP="00121BA3">
            <w:pPr>
              <w:rPr>
                <w:rFonts w:ascii="Times New Roman" w:eastAsia="Times New Roman" w:hAnsi="Times New Roman" w:cs="Times New Roman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szCs w:val="20"/>
              </w:rPr>
              <w:t>0.8</w:t>
            </w:r>
          </w:p>
        </w:tc>
        <w:tc>
          <w:tcPr>
            <w:tcW w:w="721" w:type="dxa"/>
            <w:tcBorders>
              <w:bottom w:val="single" w:sz="4" w:space="0" w:color="auto"/>
            </w:tcBorders>
          </w:tcPr>
          <w:p w14:paraId="717C54FD" w14:textId="77777777" w:rsidR="00121BA3" w:rsidRPr="00192363" w:rsidRDefault="00121BA3" w:rsidP="00121BA3">
            <w:pPr>
              <w:rPr>
                <w:rFonts w:ascii="Times New Roman" w:eastAsia="Times New Roman" w:hAnsi="Times New Roman" w:cs="Times New Roman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szCs w:val="20"/>
              </w:rPr>
              <w:t>No gap</w:t>
            </w:r>
          </w:p>
          <w:p w14:paraId="49D55323" w14:textId="77777777" w:rsidR="00121BA3" w:rsidRPr="00192363" w:rsidRDefault="00121BA3" w:rsidP="00121BA3">
            <w:pPr>
              <w:rPr>
                <w:rFonts w:ascii="Times New Roman" w:eastAsia="Times New Roman" w:hAnsi="Times New Roman" w:cs="Times New Roman"/>
                <w:szCs w:val="20"/>
              </w:rPr>
            </w:pPr>
          </w:p>
        </w:tc>
      </w:tr>
      <w:tr w:rsidR="00121BA3" w:rsidRPr="00192363" w14:paraId="0CE2C8FB" w14:textId="77777777" w:rsidTr="007F0B97">
        <w:tc>
          <w:tcPr>
            <w:tcW w:w="1425" w:type="dxa"/>
            <w:tcBorders>
              <w:bottom w:val="single" w:sz="18" w:space="0" w:color="auto"/>
            </w:tcBorders>
          </w:tcPr>
          <w:p w14:paraId="065461E1" w14:textId="77777777" w:rsidR="00121BA3" w:rsidRPr="00192363" w:rsidRDefault="00121BA3" w:rsidP="00121BA3">
            <w:pPr>
              <w:rPr>
                <w:rFonts w:ascii="Times New Roman" w:eastAsia="Times New Roman" w:hAnsi="Times New Roman" w:cs="Times New Roman"/>
                <w:b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b/>
                <w:szCs w:val="20"/>
              </w:rPr>
              <w:t xml:space="preserve">3D post T1WI </w:t>
            </w:r>
          </w:p>
          <w:p w14:paraId="6E3BAB0F" w14:textId="77777777" w:rsidR="00121BA3" w:rsidRPr="00192363" w:rsidRDefault="00121BA3" w:rsidP="00121BA3">
            <w:pPr>
              <w:rPr>
                <w:rFonts w:ascii="Times New Roman" w:eastAsia="Times New Roman" w:hAnsi="Times New Roman" w:cs="Times New Roman"/>
                <w:b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b/>
                <w:szCs w:val="20"/>
              </w:rPr>
              <w:t>(GRE base)</w:t>
            </w:r>
          </w:p>
          <w:p w14:paraId="021E52BE" w14:textId="77777777" w:rsidR="00121BA3" w:rsidRPr="00192363" w:rsidRDefault="00121BA3" w:rsidP="00121BA3">
            <w:pPr>
              <w:rPr>
                <w:rFonts w:ascii="Times New Roman" w:eastAsia="Times New Roman" w:hAnsi="Times New Roman" w:cs="Times New Roman"/>
                <w:b/>
                <w:szCs w:val="20"/>
              </w:rPr>
            </w:pPr>
          </w:p>
        </w:tc>
        <w:tc>
          <w:tcPr>
            <w:tcW w:w="696" w:type="dxa"/>
            <w:tcBorders>
              <w:bottom w:val="single" w:sz="18" w:space="0" w:color="auto"/>
            </w:tcBorders>
          </w:tcPr>
          <w:p w14:paraId="6058F2E7" w14:textId="77777777" w:rsidR="00121BA3" w:rsidRPr="00192363" w:rsidRDefault="00121BA3" w:rsidP="00121BA3">
            <w:pPr>
              <w:rPr>
                <w:rFonts w:ascii="Times New Roman" w:eastAsia="Times New Roman" w:hAnsi="Times New Roman" w:cs="Times New Roman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szCs w:val="20"/>
              </w:rPr>
              <w:t>9.58</w:t>
            </w:r>
          </w:p>
        </w:tc>
        <w:tc>
          <w:tcPr>
            <w:tcW w:w="636" w:type="dxa"/>
            <w:tcBorders>
              <w:bottom w:val="single" w:sz="18" w:space="0" w:color="auto"/>
            </w:tcBorders>
          </w:tcPr>
          <w:p w14:paraId="4F6B6462" w14:textId="77777777" w:rsidR="00121BA3" w:rsidRPr="00192363" w:rsidRDefault="00121BA3" w:rsidP="00121BA3">
            <w:pPr>
              <w:rPr>
                <w:rFonts w:ascii="Times New Roman" w:eastAsia="Times New Roman" w:hAnsi="Times New Roman" w:cs="Times New Roman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szCs w:val="20"/>
              </w:rPr>
              <w:t>3.28</w:t>
            </w:r>
          </w:p>
        </w:tc>
        <w:tc>
          <w:tcPr>
            <w:tcW w:w="519" w:type="dxa"/>
            <w:tcBorders>
              <w:bottom w:val="single" w:sz="18" w:space="0" w:color="auto"/>
            </w:tcBorders>
          </w:tcPr>
          <w:p w14:paraId="65F6D39F" w14:textId="77777777" w:rsidR="00121BA3" w:rsidRPr="00192363" w:rsidRDefault="00121BA3" w:rsidP="00121BA3">
            <w:pPr>
              <w:rPr>
                <w:rFonts w:ascii="Times New Roman" w:eastAsia="Times New Roman" w:hAnsi="Times New Roman" w:cs="Times New Roman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szCs w:val="20"/>
              </w:rPr>
              <w:t>8</w:t>
            </w:r>
          </w:p>
        </w:tc>
        <w:tc>
          <w:tcPr>
            <w:tcW w:w="697" w:type="dxa"/>
            <w:tcBorders>
              <w:bottom w:val="single" w:sz="18" w:space="0" w:color="auto"/>
            </w:tcBorders>
          </w:tcPr>
          <w:p w14:paraId="49217AAA" w14:textId="77777777" w:rsidR="00121BA3" w:rsidRPr="00192363" w:rsidRDefault="00121BA3" w:rsidP="00121BA3">
            <w:pPr>
              <w:rPr>
                <w:rFonts w:ascii="Times New Roman" w:eastAsia="Times New Roman" w:hAnsi="Times New Roman" w:cs="Times New Roman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szCs w:val="20"/>
              </w:rPr>
              <w:t>64</w:t>
            </w:r>
          </w:p>
        </w:tc>
        <w:tc>
          <w:tcPr>
            <w:tcW w:w="697" w:type="dxa"/>
            <w:tcBorders>
              <w:bottom w:val="single" w:sz="18" w:space="0" w:color="auto"/>
            </w:tcBorders>
          </w:tcPr>
          <w:p w14:paraId="246BA7EC" w14:textId="77777777" w:rsidR="00121BA3" w:rsidRPr="00192363" w:rsidRDefault="00121BA3" w:rsidP="00121BA3">
            <w:pPr>
              <w:rPr>
                <w:rFonts w:ascii="Times New Roman" w:eastAsia="Times New Roman" w:hAnsi="Times New Roman" w:cs="Times New Roman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szCs w:val="20"/>
              </w:rPr>
              <w:t>1</w:t>
            </w:r>
          </w:p>
        </w:tc>
        <w:tc>
          <w:tcPr>
            <w:tcW w:w="1072" w:type="dxa"/>
            <w:tcBorders>
              <w:bottom w:val="single" w:sz="18" w:space="0" w:color="auto"/>
            </w:tcBorders>
          </w:tcPr>
          <w:p w14:paraId="5115CC3E" w14:textId="77777777" w:rsidR="00121BA3" w:rsidRPr="00192363" w:rsidRDefault="00121BA3" w:rsidP="00121BA3">
            <w:pPr>
              <w:rPr>
                <w:rFonts w:ascii="Times New Roman" w:eastAsia="Times New Roman" w:hAnsi="Times New Roman" w:cs="Times New Roman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szCs w:val="20"/>
              </w:rPr>
              <w:t>200×200</w:t>
            </w:r>
          </w:p>
        </w:tc>
        <w:tc>
          <w:tcPr>
            <w:tcW w:w="1390" w:type="dxa"/>
            <w:tcBorders>
              <w:bottom w:val="single" w:sz="18" w:space="0" w:color="auto"/>
            </w:tcBorders>
          </w:tcPr>
          <w:p w14:paraId="4C49599D" w14:textId="77777777" w:rsidR="00121BA3" w:rsidRPr="00192363" w:rsidRDefault="00121BA3" w:rsidP="00121BA3">
            <w:pPr>
              <w:rPr>
                <w:rFonts w:ascii="Times New Roman" w:eastAsia="Times New Roman" w:hAnsi="Times New Roman" w:cs="Times New Roman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szCs w:val="20"/>
              </w:rPr>
              <w:t>256 x 256</w:t>
            </w:r>
          </w:p>
        </w:tc>
        <w:tc>
          <w:tcPr>
            <w:tcW w:w="1163" w:type="dxa"/>
            <w:tcBorders>
              <w:bottom w:val="single" w:sz="18" w:space="0" w:color="auto"/>
            </w:tcBorders>
          </w:tcPr>
          <w:p w14:paraId="34FFB5E0" w14:textId="77777777" w:rsidR="00121BA3" w:rsidRPr="00192363" w:rsidRDefault="00121BA3" w:rsidP="00121BA3">
            <w:pPr>
              <w:rPr>
                <w:rFonts w:ascii="Times New Roman" w:eastAsia="Times New Roman" w:hAnsi="Times New Roman" w:cs="Times New Roman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szCs w:val="20"/>
              </w:rPr>
              <w:t>1</w:t>
            </w:r>
          </w:p>
        </w:tc>
        <w:tc>
          <w:tcPr>
            <w:tcW w:w="721" w:type="dxa"/>
            <w:tcBorders>
              <w:bottom w:val="single" w:sz="18" w:space="0" w:color="auto"/>
            </w:tcBorders>
          </w:tcPr>
          <w:p w14:paraId="50F1240C" w14:textId="77777777" w:rsidR="00121BA3" w:rsidRPr="00192363" w:rsidRDefault="00121BA3" w:rsidP="00121BA3">
            <w:pPr>
              <w:rPr>
                <w:rFonts w:ascii="Times New Roman" w:eastAsia="Times New Roman" w:hAnsi="Times New Roman" w:cs="Times New Roman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szCs w:val="20"/>
              </w:rPr>
              <w:t>No gap</w:t>
            </w:r>
          </w:p>
          <w:p w14:paraId="4E00B9C0" w14:textId="77777777" w:rsidR="00121BA3" w:rsidRPr="00192363" w:rsidRDefault="00121BA3" w:rsidP="00121BA3">
            <w:pPr>
              <w:rPr>
                <w:rFonts w:ascii="Times New Roman" w:eastAsia="Times New Roman" w:hAnsi="Times New Roman" w:cs="Times New Roman"/>
                <w:szCs w:val="20"/>
              </w:rPr>
            </w:pPr>
          </w:p>
        </w:tc>
      </w:tr>
    </w:tbl>
    <w:p w14:paraId="5092C95C" w14:textId="6A267963" w:rsidR="00F01623" w:rsidRPr="00192363" w:rsidRDefault="00F01623" w:rsidP="00F01623">
      <w:pPr>
        <w:spacing w:line="480" w:lineRule="auto"/>
        <w:rPr>
          <w:rFonts w:ascii="Times New Roman" w:eastAsia="Times New Roman" w:hAnsi="Times New Roman" w:cs="Times New Roman"/>
          <w:color w:val="000000"/>
          <w:szCs w:val="20"/>
        </w:rPr>
      </w:pPr>
      <w:r w:rsidRPr="00192363">
        <w:rPr>
          <w:rFonts w:ascii="Times New Roman" w:eastAsia="Times New Roman" w:hAnsi="Times New Roman" w:cs="Times New Roman"/>
          <w:b/>
          <w:color w:val="000000"/>
          <w:szCs w:val="20"/>
        </w:rPr>
        <w:t xml:space="preserve">Table </w:t>
      </w:r>
      <w:r w:rsidR="00121BA3" w:rsidRPr="00192363">
        <w:rPr>
          <w:rFonts w:ascii="Times New Roman" w:eastAsia="Times New Roman" w:hAnsi="Times New Roman" w:cs="Times New Roman"/>
          <w:b/>
          <w:color w:val="000000"/>
          <w:szCs w:val="20"/>
        </w:rPr>
        <w:t>S</w:t>
      </w:r>
      <w:r w:rsidRPr="00192363">
        <w:rPr>
          <w:rFonts w:ascii="Times New Roman" w:eastAsia="Times New Roman" w:hAnsi="Times New Roman" w:cs="Times New Roman"/>
          <w:b/>
          <w:color w:val="000000"/>
          <w:szCs w:val="20"/>
        </w:rPr>
        <w:t>1.</w:t>
      </w:r>
      <w:r w:rsidRPr="001B6E04">
        <w:rPr>
          <w:rFonts w:ascii="Times New Roman" w:eastAsia="Times New Roman" w:hAnsi="Times New Roman" w:cs="Times New Roman"/>
          <w:b/>
          <w:color w:val="000000"/>
          <w:szCs w:val="20"/>
        </w:rPr>
        <w:t xml:space="preserve"> </w:t>
      </w:r>
      <w:r w:rsidR="001B6E04" w:rsidRPr="001B6E04">
        <w:rPr>
          <w:rFonts w:ascii="Times New Roman" w:hAnsi="Times New Roman" w:cs="Times New Roman"/>
          <w:b/>
          <w:color w:val="000000"/>
          <w:szCs w:val="20"/>
        </w:rPr>
        <w:t>Imaging</w:t>
      </w:r>
      <w:r w:rsidR="001B6E04" w:rsidRPr="001B6E04">
        <w:rPr>
          <w:rFonts w:ascii="Times New Roman" w:eastAsia="Times New Roman" w:hAnsi="Times New Roman" w:cs="Times New Roman"/>
          <w:b/>
          <w:color w:val="000000"/>
          <w:szCs w:val="20"/>
        </w:rPr>
        <w:t xml:space="preserve"> </w:t>
      </w:r>
      <w:r w:rsidR="001B6E04" w:rsidRPr="001B6E04">
        <w:rPr>
          <w:rFonts w:ascii="Times New Roman" w:hAnsi="Times New Roman" w:cs="Times New Roman"/>
          <w:b/>
          <w:color w:val="000000"/>
          <w:szCs w:val="20"/>
        </w:rPr>
        <w:t>parameters</w:t>
      </w:r>
      <w:r w:rsidR="001B6E04" w:rsidRPr="001B6E04">
        <w:rPr>
          <w:rFonts w:ascii="Times New Roman" w:eastAsia="Times New Roman" w:hAnsi="Times New Roman" w:cs="Times New Roman"/>
          <w:b/>
          <w:color w:val="000000"/>
          <w:szCs w:val="20"/>
        </w:rPr>
        <w:t xml:space="preserve"> </w:t>
      </w:r>
      <w:r w:rsidR="001B6E04" w:rsidRPr="001B6E04">
        <w:rPr>
          <w:rFonts w:ascii="Times New Roman" w:hAnsi="Times New Roman" w:cs="Times New Roman"/>
          <w:b/>
          <w:color w:val="000000"/>
          <w:szCs w:val="20"/>
        </w:rPr>
        <w:t>for</w:t>
      </w:r>
      <w:r w:rsidR="001B6E04" w:rsidRPr="001B6E04">
        <w:rPr>
          <w:rFonts w:ascii="Times New Roman" w:eastAsia="Times New Roman" w:hAnsi="Times New Roman" w:cs="Times New Roman"/>
          <w:b/>
          <w:color w:val="000000"/>
          <w:szCs w:val="20"/>
        </w:rPr>
        <w:t xml:space="preserve"> </w:t>
      </w:r>
      <w:r w:rsidR="001B6E04" w:rsidRPr="001B6E04">
        <w:rPr>
          <w:rFonts w:ascii="Times New Roman" w:hAnsi="Times New Roman" w:cs="Times New Roman"/>
          <w:b/>
          <w:color w:val="000000"/>
          <w:szCs w:val="20"/>
        </w:rPr>
        <w:t>magnetic</w:t>
      </w:r>
      <w:r w:rsidR="001B6E04" w:rsidRPr="001B6E04">
        <w:rPr>
          <w:rFonts w:ascii="Times New Roman" w:eastAsia="Times New Roman" w:hAnsi="Times New Roman" w:cs="Times New Roman"/>
          <w:b/>
          <w:color w:val="000000"/>
          <w:szCs w:val="20"/>
        </w:rPr>
        <w:t xml:space="preserve"> </w:t>
      </w:r>
      <w:r w:rsidR="001B6E04" w:rsidRPr="001B6E04">
        <w:rPr>
          <w:rFonts w:ascii="Times New Roman" w:hAnsi="Times New Roman" w:cs="Times New Roman"/>
          <w:b/>
          <w:color w:val="000000"/>
          <w:szCs w:val="20"/>
        </w:rPr>
        <w:t>resonance</w:t>
      </w:r>
      <w:r w:rsidR="001B6E04" w:rsidRPr="001B6E04">
        <w:rPr>
          <w:rFonts w:ascii="Times New Roman" w:eastAsia="Times New Roman" w:hAnsi="Times New Roman" w:cs="Times New Roman"/>
          <w:b/>
          <w:color w:val="000000"/>
          <w:szCs w:val="20"/>
        </w:rPr>
        <w:t xml:space="preserve"> </w:t>
      </w:r>
      <w:r w:rsidR="001B6E04" w:rsidRPr="001B6E04">
        <w:rPr>
          <w:rFonts w:ascii="Times New Roman" w:hAnsi="Times New Roman" w:cs="Times New Roman"/>
          <w:b/>
          <w:color w:val="000000"/>
          <w:szCs w:val="20"/>
        </w:rPr>
        <w:t>imaging</w:t>
      </w:r>
    </w:p>
    <w:p w14:paraId="7344EA92" w14:textId="09E4CCD6" w:rsidR="00121BA3" w:rsidRPr="00192363" w:rsidRDefault="00121BA3" w:rsidP="00121BA3">
      <w:pPr>
        <w:spacing w:line="240" w:lineRule="auto"/>
        <w:jc w:val="left"/>
        <w:rPr>
          <w:rFonts w:ascii="Times New Roman" w:eastAsia="Times New Roman" w:hAnsi="Times New Roman" w:cs="Times New Roman"/>
          <w:color w:val="000000"/>
          <w:szCs w:val="20"/>
        </w:rPr>
      </w:pPr>
      <w:r w:rsidRPr="00192363">
        <w:rPr>
          <w:rFonts w:ascii="Times New Roman" w:eastAsia="Times New Roman" w:hAnsi="Times New Roman" w:cs="Times New Roman"/>
          <w:color w:val="000000"/>
          <w:szCs w:val="20"/>
        </w:rPr>
        <w:t>TR, repetition time; TE, echo time; FA, flip angle; ETL, echo train length; NSA, number of signals averaged; FOV, field of view; T2WI, T2-weighted image; FLAIR, fluid-attenuated inversion recovery</w:t>
      </w:r>
      <w:r w:rsidR="00370724" w:rsidRPr="00370724">
        <w:rPr>
          <w:rFonts w:ascii="Times New Roman" w:eastAsia="Times New Roman" w:hAnsi="Times New Roman" w:cs="Times New Roman"/>
          <w:color w:val="000000"/>
          <w:szCs w:val="20"/>
        </w:rPr>
        <w:t xml:space="preserve"> </w:t>
      </w:r>
      <w:r w:rsidR="00370724" w:rsidRPr="00370724">
        <w:rPr>
          <w:rFonts w:ascii="Times New Roman" w:hAnsi="Times New Roman" w:cs="Times New Roman"/>
          <w:color w:val="000000"/>
          <w:szCs w:val="20"/>
        </w:rPr>
        <w:t>image</w:t>
      </w:r>
      <w:r w:rsidRPr="00192363">
        <w:rPr>
          <w:rFonts w:ascii="Times New Roman" w:eastAsia="Times New Roman" w:hAnsi="Times New Roman" w:cs="Times New Roman"/>
          <w:color w:val="000000"/>
          <w:szCs w:val="20"/>
        </w:rPr>
        <w:t>; VISTA, volume isotropic turbo spin-echo acquisition; T1WI, T1-weighted image; GRE, gradient-recalled echo sequence</w:t>
      </w:r>
    </w:p>
    <w:p w14:paraId="496F731E" w14:textId="77777777" w:rsidR="00F01623" w:rsidRPr="00192363" w:rsidRDefault="00F01623" w:rsidP="00F01623">
      <w:pPr>
        <w:spacing w:line="480" w:lineRule="auto"/>
        <w:rPr>
          <w:rFonts w:ascii="Times New Roman" w:eastAsia="Times New Roman" w:hAnsi="Times New Roman" w:cs="Times New Roman"/>
          <w:color w:val="000000"/>
          <w:szCs w:val="20"/>
        </w:rPr>
      </w:pPr>
    </w:p>
    <w:p w14:paraId="53A01D0A" w14:textId="77777777" w:rsidR="00F01623" w:rsidRPr="00192363" w:rsidRDefault="00F01623" w:rsidP="00F01623">
      <w:pPr>
        <w:spacing w:line="480" w:lineRule="auto"/>
        <w:rPr>
          <w:rFonts w:ascii="Times New Roman" w:eastAsia="Times New Roman" w:hAnsi="Times New Roman" w:cs="Times New Roman"/>
          <w:color w:val="000000"/>
          <w:szCs w:val="20"/>
        </w:rPr>
      </w:pPr>
    </w:p>
    <w:p w14:paraId="4086EBFD" w14:textId="77777777" w:rsidR="00F01623" w:rsidRPr="00192363" w:rsidRDefault="00F01623" w:rsidP="00F01623">
      <w:pPr>
        <w:spacing w:line="480" w:lineRule="auto"/>
        <w:rPr>
          <w:rFonts w:ascii="Times New Roman" w:eastAsia="Times New Roman" w:hAnsi="Times New Roman" w:cs="Times New Roman"/>
          <w:color w:val="000000"/>
          <w:szCs w:val="20"/>
        </w:rPr>
      </w:pPr>
    </w:p>
    <w:p w14:paraId="0E12FFDE" w14:textId="77777777" w:rsidR="00F01623" w:rsidRPr="00192363" w:rsidRDefault="00F01623" w:rsidP="00F01623">
      <w:pPr>
        <w:spacing w:line="480" w:lineRule="auto"/>
        <w:rPr>
          <w:rFonts w:ascii="Times New Roman" w:eastAsia="Times New Roman" w:hAnsi="Times New Roman" w:cs="Times New Roman"/>
          <w:color w:val="000000"/>
          <w:szCs w:val="20"/>
        </w:rPr>
      </w:pPr>
    </w:p>
    <w:p w14:paraId="09EE92E3" w14:textId="77777777" w:rsidR="00F01623" w:rsidRPr="00192363" w:rsidRDefault="00F01623" w:rsidP="00F01623">
      <w:pPr>
        <w:spacing w:line="480" w:lineRule="auto"/>
        <w:rPr>
          <w:rFonts w:ascii="Times New Roman" w:eastAsia="Times New Roman" w:hAnsi="Times New Roman" w:cs="Times New Roman"/>
          <w:color w:val="000000"/>
          <w:szCs w:val="20"/>
        </w:rPr>
      </w:pPr>
    </w:p>
    <w:p w14:paraId="2085BA86" w14:textId="77777777" w:rsidR="00F01623" w:rsidRPr="00192363" w:rsidRDefault="00F01623" w:rsidP="00F01623">
      <w:pPr>
        <w:widowControl/>
        <w:rPr>
          <w:rFonts w:ascii="Times New Roman" w:eastAsia="Times New Roman" w:hAnsi="Times New Roman" w:cs="Times New Roman"/>
          <w:color w:val="000000"/>
          <w:szCs w:val="20"/>
        </w:rPr>
        <w:sectPr w:rsidR="00F01623" w:rsidRPr="00192363">
          <w:pgSz w:w="11906" w:h="16838"/>
          <w:pgMar w:top="2127" w:right="1440" w:bottom="1440" w:left="1440" w:header="851" w:footer="992" w:gutter="0"/>
          <w:cols w:space="425"/>
        </w:sectPr>
      </w:pPr>
    </w:p>
    <w:p w14:paraId="45517907" w14:textId="450CD61A" w:rsidR="00F01623" w:rsidRPr="00192363" w:rsidRDefault="000F3BBD" w:rsidP="00F01623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Cs w:val="20"/>
        </w:rPr>
      </w:pPr>
      <w:r w:rsidRPr="00192363">
        <w:rPr>
          <w:rFonts w:ascii="Times New Roman" w:eastAsia="Times New Roman" w:hAnsi="Times New Roman" w:cs="Times New Roman"/>
          <w:b/>
          <w:color w:val="000000"/>
          <w:szCs w:val="20"/>
        </w:rPr>
        <w:lastRenderedPageBreak/>
        <w:t>Table S</w:t>
      </w:r>
      <w:r w:rsidR="00F01623" w:rsidRPr="00192363">
        <w:rPr>
          <w:rFonts w:ascii="Times New Roman" w:eastAsia="Times New Roman" w:hAnsi="Times New Roman" w:cs="Times New Roman"/>
          <w:b/>
          <w:color w:val="000000"/>
          <w:szCs w:val="20"/>
        </w:rPr>
        <w:t>2. MRI features in patient</w:t>
      </w:r>
      <w:r w:rsidR="006A20F5" w:rsidRPr="00192363">
        <w:rPr>
          <w:rFonts w:ascii="Times New Roman" w:eastAsia="Times New Roman" w:hAnsi="Times New Roman" w:cs="Times New Roman"/>
          <w:b/>
          <w:color w:val="000000"/>
          <w:szCs w:val="20"/>
        </w:rPr>
        <w:t>s</w:t>
      </w:r>
      <w:r w:rsidR="00F01623" w:rsidRPr="00192363">
        <w:rPr>
          <w:rFonts w:ascii="Times New Roman" w:eastAsia="Times New Roman" w:hAnsi="Times New Roman" w:cs="Times New Roman"/>
          <w:b/>
          <w:color w:val="000000"/>
          <w:szCs w:val="20"/>
        </w:rPr>
        <w:t xml:space="preserve"> with AIED/AID according to clinical diagnosis</w:t>
      </w:r>
    </w:p>
    <w:tbl>
      <w:tblPr>
        <w:tblpPr w:leftFromText="142" w:rightFromText="142" w:tblpY="420"/>
        <w:tblW w:w="0" w:type="auto"/>
        <w:tblBorders>
          <w:top w:val="single" w:sz="12" w:space="0" w:color="auto"/>
          <w:bottom w:val="single" w:sz="12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96"/>
        <w:gridCol w:w="689"/>
        <w:gridCol w:w="905"/>
        <w:gridCol w:w="1385"/>
        <w:gridCol w:w="1065"/>
        <w:gridCol w:w="879"/>
        <w:gridCol w:w="1234"/>
        <w:gridCol w:w="1500"/>
        <w:gridCol w:w="1134"/>
        <w:gridCol w:w="1134"/>
        <w:gridCol w:w="1134"/>
        <w:gridCol w:w="783"/>
        <w:gridCol w:w="1134"/>
      </w:tblGrid>
      <w:tr w:rsidR="00F01623" w:rsidRPr="00192363" w14:paraId="0FA09699" w14:textId="77777777" w:rsidTr="00103E2D">
        <w:trPr>
          <w:trHeight w:val="1133"/>
        </w:trPr>
        <w:tc>
          <w:tcPr>
            <w:tcW w:w="296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vAlign w:val="center"/>
          </w:tcPr>
          <w:p w14:paraId="619CCCEB" w14:textId="77777777" w:rsidR="00F01623" w:rsidRPr="00192363" w:rsidRDefault="00F01623" w:rsidP="00E41D3F">
            <w:pPr>
              <w:spacing w:line="240" w:lineRule="auto"/>
              <w:ind w:left="-15" w:hanging="3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b/>
                <w:color w:val="000000"/>
                <w:szCs w:val="20"/>
              </w:rPr>
              <w:t>No.</w:t>
            </w:r>
          </w:p>
        </w:tc>
        <w:tc>
          <w:tcPr>
            <w:tcW w:w="689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vAlign w:val="center"/>
          </w:tcPr>
          <w:p w14:paraId="576E493B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b/>
                <w:color w:val="000000"/>
                <w:szCs w:val="20"/>
              </w:rPr>
              <w:t>Age/Sex</w:t>
            </w:r>
          </w:p>
        </w:tc>
        <w:tc>
          <w:tcPr>
            <w:tcW w:w="905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vAlign w:val="center"/>
          </w:tcPr>
          <w:p w14:paraId="3CFC51EC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b/>
                <w:color w:val="000000"/>
                <w:szCs w:val="20"/>
              </w:rPr>
              <w:t>Diagnosis</w:t>
            </w:r>
          </w:p>
        </w:tc>
        <w:tc>
          <w:tcPr>
            <w:tcW w:w="1385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vAlign w:val="center"/>
          </w:tcPr>
          <w:p w14:paraId="36DF9D62" w14:textId="05A332E5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b/>
                <w:color w:val="000000"/>
                <w:szCs w:val="20"/>
              </w:rPr>
              <w:t>Amount of mastoid and middle ear effusion /</w:t>
            </w:r>
            <w:r w:rsidR="006A20F5" w:rsidRPr="00192363">
              <w:rPr>
                <w:rFonts w:ascii="Times New Roman" w:eastAsia="Times New Roman" w:hAnsi="Times New Roman" w:cs="Times New Roman"/>
                <w:b/>
                <w:color w:val="000000"/>
                <w:szCs w:val="20"/>
              </w:rPr>
              <w:t>l</w:t>
            </w:r>
            <w:r w:rsidRPr="00192363">
              <w:rPr>
                <w:rFonts w:ascii="Times New Roman" w:eastAsia="Times New Roman" w:hAnsi="Times New Roman" w:cs="Times New Roman"/>
                <w:b/>
                <w:color w:val="000000"/>
                <w:szCs w:val="20"/>
              </w:rPr>
              <w:t>aterality of mastoid and middle ear effusion</w:t>
            </w:r>
          </w:p>
        </w:tc>
        <w:tc>
          <w:tcPr>
            <w:tcW w:w="1065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vAlign w:val="center"/>
          </w:tcPr>
          <w:p w14:paraId="3BA5797D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b/>
                <w:color w:val="000000"/>
                <w:szCs w:val="20"/>
              </w:rPr>
              <w:t>Location of inner ear pathology</w:t>
            </w:r>
          </w:p>
        </w:tc>
        <w:tc>
          <w:tcPr>
            <w:tcW w:w="879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vAlign w:val="center"/>
          </w:tcPr>
          <w:p w14:paraId="563295C9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b/>
                <w:color w:val="000000"/>
                <w:szCs w:val="20"/>
              </w:rPr>
              <w:t>Laterality of inner ear pathology</w:t>
            </w:r>
          </w:p>
        </w:tc>
        <w:tc>
          <w:tcPr>
            <w:tcW w:w="1234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vAlign w:val="center"/>
          </w:tcPr>
          <w:p w14:paraId="6DA93701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b/>
                <w:color w:val="000000"/>
                <w:szCs w:val="20"/>
              </w:rPr>
              <w:t>PreFLAIR hyperintensity</w:t>
            </w:r>
          </w:p>
        </w:tc>
        <w:tc>
          <w:tcPr>
            <w:tcW w:w="1500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vAlign w:val="center"/>
          </w:tcPr>
          <w:p w14:paraId="0FB00C4A" w14:textId="60E4302A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b/>
                <w:color w:val="000000"/>
                <w:szCs w:val="20"/>
              </w:rPr>
              <w:t>PostFLAIR enhancement /</w:t>
            </w:r>
            <w:r w:rsidR="006A20F5" w:rsidRPr="00192363">
              <w:rPr>
                <w:rFonts w:ascii="Times New Roman" w:eastAsia="Times New Roman" w:hAnsi="Times New Roman" w:cs="Times New Roman"/>
                <w:b/>
                <w:color w:val="000000"/>
                <w:szCs w:val="20"/>
              </w:rPr>
              <w:t xml:space="preserve">degree </w:t>
            </w:r>
            <w:r w:rsidRPr="00192363">
              <w:rPr>
                <w:rFonts w:ascii="Times New Roman" w:eastAsia="Times New Roman" w:hAnsi="Times New Roman" w:cs="Times New Roman"/>
                <w:b/>
                <w:color w:val="000000"/>
                <w:szCs w:val="20"/>
              </w:rPr>
              <w:t>of postFLAIR enhancement</w:t>
            </w:r>
          </w:p>
        </w:tc>
        <w:tc>
          <w:tcPr>
            <w:tcW w:w="1134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vAlign w:val="center"/>
          </w:tcPr>
          <w:p w14:paraId="6FD42E26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b/>
                <w:color w:val="000000"/>
                <w:szCs w:val="20"/>
              </w:rPr>
              <w:t>PostT1WI enhancement</w:t>
            </w:r>
          </w:p>
        </w:tc>
        <w:tc>
          <w:tcPr>
            <w:tcW w:w="1134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vAlign w:val="center"/>
          </w:tcPr>
          <w:p w14:paraId="39FB5BA5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b/>
                <w:color w:val="000000"/>
                <w:szCs w:val="20"/>
              </w:rPr>
              <w:t>Cranial nerve enhancement</w:t>
            </w:r>
          </w:p>
        </w:tc>
        <w:tc>
          <w:tcPr>
            <w:tcW w:w="1134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vAlign w:val="center"/>
          </w:tcPr>
          <w:p w14:paraId="7AF79BE2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b/>
                <w:color w:val="000000"/>
                <w:szCs w:val="20"/>
              </w:rPr>
              <w:t>Dural, adjacent soft-tissue enhancement</w:t>
            </w:r>
          </w:p>
        </w:tc>
        <w:tc>
          <w:tcPr>
            <w:tcW w:w="783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vAlign w:val="center"/>
          </w:tcPr>
          <w:p w14:paraId="0824303B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b/>
                <w:color w:val="000000"/>
                <w:szCs w:val="20"/>
              </w:rPr>
              <w:t>RW sign</w:t>
            </w:r>
          </w:p>
        </w:tc>
        <w:tc>
          <w:tcPr>
            <w:tcW w:w="1134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vAlign w:val="center"/>
          </w:tcPr>
          <w:p w14:paraId="6F5AF61D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b/>
                <w:color w:val="000000"/>
                <w:szCs w:val="20"/>
              </w:rPr>
              <w:t>VA enhancement</w:t>
            </w:r>
          </w:p>
        </w:tc>
      </w:tr>
      <w:tr w:rsidR="00F01623" w:rsidRPr="00192363" w14:paraId="7DEDE822" w14:textId="77777777" w:rsidTr="00103E2D">
        <w:trPr>
          <w:trHeight w:val="137"/>
        </w:trPr>
        <w:tc>
          <w:tcPr>
            <w:tcW w:w="296" w:type="dxa"/>
            <w:tcBorders>
              <w:top w:val="single" w:sz="18" w:space="0" w:color="auto"/>
            </w:tcBorders>
            <w:shd w:val="clear" w:color="auto" w:fill="auto"/>
            <w:vAlign w:val="center"/>
          </w:tcPr>
          <w:p w14:paraId="1EBE19F7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689" w:type="dxa"/>
            <w:tcBorders>
              <w:top w:val="single" w:sz="18" w:space="0" w:color="auto"/>
            </w:tcBorders>
            <w:shd w:val="clear" w:color="auto" w:fill="auto"/>
            <w:vAlign w:val="center"/>
          </w:tcPr>
          <w:p w14:paraId="7DF6DCE9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67/F</w:t>
            </w:r>
          </w:p>
        </w:tc>
        <w:tc>
          <w:tcPr>
            <w:tcW w:w="905" w:type="dxa"/>
            <w:tcBorders>
              <w:top w:val="single" w:sz="18" w:space="0" w:color="auto"/>
            </w:tcBorders>
            <w:shd w:val="clear" w:color="auto" w:fill="auto"/>
            <w:vAlign w:val="center"/>
          </w:tcPr>
          <w:p w14:paraId="0285E217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GPA</w:t>
            </w:r>
          </w:p>
        </w:tc>
        <w:tc>
          <w:tcPr>
            <w:tcW w:w="1385" w:type="dxa"/>
            <w:tcBorders>
              <w:top w:val="single" w:sz="18" w:space="0" w:color="auto"/>
            </w:tcBorders>
            <w:shd w:val="clear" w:color="auto" w:fill="auto"/>
            <w:vAlign w:val="center"/>
          </w:tcPr>
          <w:p w14:paraId="653F412E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100%/Bilateral</w:t>
            </w:r>
          </w:p>
        </w:tc>
        <w:tc>
          <w:tcPr>
            <w:tcW w:w="1065" w:type="dxa"/>
            <w:tcBorders>
              <w:top w:val="single" w:sz="18" w:space="0" w:color="auto"/>
            </w:tcBorders>
            <w:shd w:val="clear" w:color="auto" w:fill="auto"/>
            <w:vAlign w:val="center"/>
          </w:tcPr>
          <w:p w14:paraId="46B45DBA" w14:textId="2D18B395" w:rsidR="00F01623" w:rsidRPr="00192363" w:rsidRDefault="006A20F5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C</w:t>
            </w:r>
            <w:r w:rsidR="00F01623"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ochlea, vestibule, semicircular canal</w:t>
            </w:r>
          </w:p>
        </w:tc>
        <w:tc>
          <w:tcPr>
            <w:tcW w:w="879" w:type="dxa"/>
            <w:tcBorders>
              <w:top w:val="single" w:sz="18" w:space="0" w:color="auto"/>
            </w:tcBorders>
            <w:shd w:val="clear" w:color="auto" w:fill="auto"/>
            <w:vAlign w:val="center"/>
          </w:tcPr>
          <w:p w14:paraId="107C7526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Bilateral</w:t>
            </w:r>
          </w:p>
        </w:tc>
        <w:tc>
          <w:tcPr>
            <w:tcW w:w="1234" w:type="dxa"/>
            <w:tcBorders>
              <w:top w:val="single" w:sz="18" w:space="0" w:color="auto"/>
            </w:tcBorders>
            <w:shd w:val="clear" w:color="auto" w:fill="auto"/>
            <w:vAlign w:val="center"/>
          </w:tcPr>
          <w:p w14:paraId="11A6FEB6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Positive</w:t>
            </w:r>
          </w:p>
        </w:tc>
        <w:tc>
          <w:tcPr>
            <w:tcW w:w="1500" w:type="dxa"/>
            <w:tcBorders>
              <w:top w:val="single" w:sz="18" w:space="0" w:color="auto"/>
            </w:tcBorders>
            <w:shd w:val="clear" w:color="auto" w:fill="auto"/>
            <w:vAlign w:val="center"/>
          </w:tcPr>
          <w:p w14:paraId="4E863FAB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Positive/Intense</w:t>
            </w:r>
          </w:p>
        </w:tc>
        <w:tc>
          <w:tcPr>
            <w:tcW w:w="1134" w:type="dxa"/>
            <w:tcBorders>
              <w:top w:val="single" w:sz="18" w:space="0" w:color="auto"/>
            </w:tcBorders>
            <w:shd w:val="clear" w:color="auto" w:fill="auto"/>
            <w:vAlign w:val="center"/>
          </w:tcPr>
          <w:p w14:paraId="0F455BC4" w14:textId="27AE132D" w:rsidR="00F01623" w:rsidRPr="00192363" w:rsidRDefault="006A20F5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N</w:t>
            </w:r>
            <w:r w:rsidR="00F01623"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egative</w:t>
            </w:r>
          </w:p>
        </w:tc>
        <w:tc>
          <w:tcPr>
            <w:tcW w:w="1134" w:type="dxa"/>
            <w:tcBorders>
              <w:top w:val="single" w:sz="18" w:space="0" w:color="auto"/>
            </w:tcBorders>
            <w:shd w:val="clear" w:color="auto" w:fill="auto"/>
            <w:vAlign w:val="center"/>
          </w:tcPr>
          <w:p w14:paraId="72DE1D1B" w14:textId="5C227A17" w:rsidR="00F01623" w:rsidRPr="00192363" w:rsidRDefault="006A20F5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N</w:t>
            </w:r>
            <w:r w:rsidR="00F01623"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egative</w:t>
            </w:r>
          </w:p>
        </w:tc>
        <w:tc>
          <w:tcPr>
            <w:tcW w:w="1134" w:type="dxa"/>
            <w:tcBorders>
              <w:top w:val="single" w:sz="18" w:space="0" w:color="auto"/>
            </w:tcBorders>
            <w:shd w:val="clear" w:color="auto" w:fill="auto"/>
            <w:vAlign w:val="center"/>
          </w:tcPr>
          <w:p w14:paraId="4E0F89C5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Positive</w:t>
            </w:r>
          </w:p>
        </w:tc>
        <w:tc>
          <w:tcPr>
            <w:tcW w:w="783" w:type="dxa"/>
            <w:tcBorders>
              <w:top w:val="single" w:sz="18" w:space="0" w:color="auto"/>
            </w:tcBorders>
            <w:shd w:val="clear" w:color="auto" w:fill="auto"/>
            <w:vAlign w:val="center"/>
          </w:tcPr>
          <w:p w14:paraId="4525393C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Positive</w:t>
            </w:r>
          </w:p>
        </w:tc>
        <w:tc>
          <w:tcPr>
            <w:tcW w:w="1134" w:type="dxa"/>
            <w:tcBorders>
              <w:top w:val="single" w:sz="18" w:space="0" w:color="auto"/>
            </w:tcBorders>
            <w:shd w:val="clear" w:color="auto" w:fill="auto"/>
            <w:vAlign w:val="center"/>
          </w:tcPr>
          <w:p w14:paraId="40119780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Positive</w:t>
            </w:r>
          </w:p>
        </w:tc>
      </w:tr>
      <w:tr w:rsidR="00F01623" w:rsidRPr="00192363" w14:paraId="2C5FEBF7" w14:textId="77777777" w:rsidTr="00103E2D">
        <w:trPr>
          <w:trHeight w:val="151"/>
        </w:trPr>
        <w:tc>
          <w:tcPr>
            <w:tcW w:w="296" w:type="dxa"/>
            <w:shd w:val="clear" w:color="auto" w:fill="auto"/>
            <w:vAlign w:val="center"/>
          </w:tcPr>
          <w:p w14:paraId="2AEF4A01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689" w:type="dxa"/>
            <w:shd w:val="clear" w:color="auto" w:fill="auto"/>
            <w:vAlign w:val="center"/>
          </w:tcPr>
          <w:p w14:paraId="38F6C056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81/M</w:t>
            </w:r>
          </w:p>
        </w:tc>
        <w:tc>
          <w:tcPr>
            <w:tcW w:w="905" w:type="dxa"/>
            <w:shd w:val="clear" w:color="auto" w:fill="auto"/>
            <w:vAlign w:val="center"/>
          </w:tcPr>
          <w:p w14:paraId="6D3D7104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GPA</w:t>
            </w:r>
          </w:p>
        </w:tc>
        <w:tc>
          <w:tcPr>
            <w:tcW w:w="1385" w:type="dxa"/>
            <w:shd w:val="clear" w:color="auto" w:fill="auto"/>
            <w:vAlign w:val="center"/>
          </w:tcPr>
          <w:p w14:paraId="6925951F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50-99%/Bilateral</w:t>
            </w:r>
          </w:p>
        </w:tc>
        <w:tc>
          <w:tcPr>
            <w:tcW w:w="1065" w:type="dxa"/>
            <w:shd w:val="clear" w:color="auto" w:fill="auto"/>
            <w:vAlign w:val="center"/>
          </w:tcPr>
          <w:p w14:paraId="61D6AB0A" w14:textId="31B2AEE8" w:rsidR="00F01623" w:rsidRPr="00192363" w:rsidRDefault="006A20F5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C</w:t>
            </w:r>
            <w:r w:rsidR="00F01623"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ochlea</w:t>
            </w:r>
          </w:p>
        </w:tc>
        <w:tc>
          <w:tcPr>
            <w:tcW w:w="879" w:type="dxa"/>
            <w:shd w:val="clear" w:color="auto" w:fill="auto"/>
            <w:vAlign w:val="center"/>
          </w:tcPr>
          <w:p w14:paraId="036C843D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Bilateral</w:t>
            </w:r>
          </w:p>
        </w:tc>
        <w:tc>
          <w:tcPr>
            <w:tcW w:w="1234" w:type="dxa"/>
            <w:shd w:val="clear" w:color="auto" w:fill="auto"/>
          </w:tcPr>
          <w:p w14:paraId="7519D752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</w:p>
        </w:tc>
        <w:tc>
          <w:tcPr>
            <w:tcW w:w="1500" w:type="dxa"/>
            <w:shd w:val="clear" w:color="auto" w:fill="auto"/>
            <w:vAlign w:val="center"/>
          </w:tcPr>
          <w:p w14:paraId="7B6669B5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Positive/Mild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2F24DF3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Positive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4A52D3B" w14:textId="2EECB8FF" w:rsidR="00F01623" w:rsidRPr="00192363" w:rsidRDefault="006A20F5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N</w:t>
            </w:r>
            <w:r w:rsidR="00F01623"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egative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FC514FE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Positive</w:t>
            </w:r>
          </w:p>
        </w:tc>
        <w:tc>
          <w:tcPr>
            <w:tcW w:w="783" w:type="dxa"/>
            <w:shd w:val="clear" w:color="auto" w:fill="auto"/>
            <w:vAlign w:val="center"/>
          </w:tcPr>
          <w:p w14:paraId="16C2FE9C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Positive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1AE7233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Positive</w:t>
            </w:r>
          </w:p>
        </w:tc>
      </w:tr>
      <w:tr w:rsidR="00F01623" w:rsidRPr="00192363" w14:paraId="0AE14145" w14:textId="77777777" w:rsidTr="00103E2D">
        <w:trPr>
          <w:trHeight w:val="137"/>
        </w:trPr>
        <w:tc>
          <w:tcPr>
            <w:tcW w:w="296" w:type="dxa"/>
            <w:shd w:val="clear" w:color="auto" w:fill="auto"/>
            <w:vAlign w:val="center"/>
          </w:tcPr>
          <w:p w14:paraId="76EC299C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689" w:type="dxa"/>
            <w:shd w:val="clear" w:color="auto" w:fill="auto"/>
            <w:vAlign w:val="center"/>
          </w:tcPr>
          <w:p w14:paraId="5D053F6E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63/F</w:t>
            </w:r>
          </w:p>
        </w:tc>
        <w:tc>
          <w:tcPr>
            <w:tcW w:w="905" w:type="dxa"/>
            <w:shd w:val="clear" w:color="auto" w:fill="auto"/>
            <w:vAlign w:val="center"/>
          </w:tcPr>
          <w:p w14:paraId="2D5F3F3F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GPA</w:t>
            </w:r>
          </w:p>
        </w:tc>
        <w:tc>
          <w:tcPr>
            <w:tcW w:w="1385" w:type="dxa"/>
            <w:shd w:val="clear" w:color="auto" w:fill="auto"/>
            <w:vAlign w:val="center"/>
          </w:tcPr>
          <w:p w14:paraId="3A0A1706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100%/Bilateral</w:t>
            </w:r>
          </w:p>
        </w:tc>
        <w:tc>
          <w:tcPr>
            <w:tcW w:w="1065" w:type="dxa"/>
            <w:shd w:val="clear" w:color="auto" w:fill="auto"/>
            <w:vAlign w:val="center"/>
          </w:tcPr>
          <w:p w14:paraId="3022116E" w14:textId="4A81E9C0" w:rsidR="00F01623" w:rsidRPr="00192363" w:rsidRDefault="006A20F5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C</w:t>
            </w:r>
            <w:r w:rsidR="00F01623"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ochlea, vestibule, semicircular canal</w:t>
            </w:r>
          </w:p>
        </w:tc>
        <w:tc>
          <w:tcPr>
            <w:tcW w:w="879" w:type="dxa"/>
            <w:shd w:val="clear" w:color="auto" w:fill="auto"/>
            <w:vAlign w:val="center"/>
          </w:tcPr>
          <w:p w14:paraId="2603710B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Bilateral</w:t>
            </w:r>
          </w:p>
        </w:tc>
        <w:tc>
          <w:tcPr>
            <w:tcW w:w="1234" w:type="dxa"/>
            <w:shd w:val="clear" w:color="auto" w:fill="auto"/>
          </w:tcPr>
          <w:p w14:paraId="6D1482CB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</w:p>
        </w:tc>
        <w:tc>
          <w:tcPr>
            <w:tcW w:w="1500" w:type="dxa"/>
            <w:shd w:val="clear" w:color="auto" w:fill="auto"/>
            <w:vAlign w:val="center"/>
          </w:tcPr>
          <w:p w14:paraId="46EA90BE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Positive/Intense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FBFB18D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Positive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80B309B" w14:textId="74F13FCA" w:rsidR="00F01623" w:rsidRPr="00192363" w:rsidRDefault="006A20F5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N</w:t>
            </w:r>
            <w:r w:rsidR="00F01623"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egative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054A7F7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Positive</w:t>
            </w:r>
          </w:p>
        </w:tc>
        <w:tc>
          <w:tcPr>
            <w:tcW w:w="783" w:type="dxa"/>
            <w:shd w:val="clear" w:color="auto" w:fill="auto"/>
            <w:vAlign w:val="center"/>
          </w:tcPr>
          <w:p w14:paraId="1ABC79A9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Positive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B941472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Positive</w:t>
            </w:r>
          </w:p>
        </w:tc>
      </w:tr>
      <w:tr w:rsidR="00F01623" w:rsidRPr="00192363" w14:paraId="0978668B" w14:textId="77777777" w:rsidTr="00103E2D">
        <w:trPr>
          <w:trHeight w:val="137"/>
        </w:trPr>
        <w:tc>
          <w:tcPr>
            <w:tcW w:w="296" w:type="dxa"/>
            <w:shd w:val="clear" w:color="auto" w:fill="auto"/>
            <w:vAlign w:val="center"/>
          </w:tcPr>
          <w:p w14:paraId="7E919E19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4</w:t>
            </w:r>
          </w:p>
        </w:tc>
        <w:tc>
          <w:tcPr>
            <w:tcW w:w="689" w:type="dxa"/>
            <w:shd w:val="clear" w:color="auto" w:fill="auto"/>
            <w:vAlign w:val="center"/>
          </w:tcPr>
          <w:p w14:paraId="336B2177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48/F</w:t>
            </w:r>
          </w:p>
        </w:tc>
        <w:tc>
          <w:tcPr>
            <w:tcW w:w="905" w:type="dxa"/>
            <w:shd w:val="clear" w:color="auto" w:fill="auto"/>
            <w:vAlign w:val="center"/>
          </w:tcPr>
          <w:p w14:paraId="2FEF99CA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GPA</w:t>
            </w:r>
          </w:p>
        </w:tc>
        <w:tc>
          <w:tcPr>
            <w:tcW w:w="1385" w:type="dxa"/>
            <w:shd w:val="clear" w:color="auto" w:fill="auto"/>
            <w:vAlign w:val="center"/>
          </w:tcPr>
          <w:p w14:paraId="15EB9FC5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&lt;50%/Bilateral</w:t>
            </w:r>
          </w:p>
        </w:tc>
        <w:tc>
          <w:tcPr>
            <w:tcW w:w="1065" w:type="dxa"/>
            <w:shd w:val="clear" w:color="auto" w:fill="auto"/>
            <w:vAlign w:val="center"/>
          </w:tcPr>
          <w:p w14:paraId="0B5D03B0" w14:textId="66292ECD" w:rsidR="00F01623" w:rsidRPr="00192363" w:rsidRDefault="006A20F5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C</w:t>
            </w:r>
            <w:r w:rsidR="00F01623"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ochlea, vestibule, semicircular canal</w:t>
            </w:r>
          </w:p>
        </w:tc>
        <w:tc>
          <w:tcPr>
            <w:tcW w:w="879" w:type="dxa"/>
            <w:shd w:val="clear" w:color="auto" w:fill="auto"/>
            <w:vAlign w:val="center"/>
          </w:tcPr>
          <w:p w14:paraId="0A63367B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Bilateral</w:t>
            </w:r>
          </w:p>
        </w:tc>
        <w:tc>
          <w:tcPr>
            <w:tcW w:w="1234" w:type="dxa"/>
            <w:shd w:val="clear" w:color="auto" w:fill="auto"/>
            <w:vAlign w:val="center"/>
          </w:tcPr>
          <w:p w14:paraId="1B2DC15C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Positive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455FB47F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Positive/intense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39C5052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Positive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EC207A6" w14:textId="54F56994" w:rsidR="00F01623" w:rsidRPr="00192363" w:rsidRDefault="006A20F5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N</w:t>
            </w:r>
            <w:r w:rsidR="00F01623"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egative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4AC2514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Positive</w:t>
            </w:r>
          </w:p>
        </w:tc>
        <w:tc>
          <w:tcPr>
            <w:tcW w:w="783" w:type="dxa"/>
            <w:shd w:val="clear" w:color="auto" w:fill="auto"/>
            <w:vAlign w:val="center"/>
          </w:tcPr>
          <w:p w14:paraId="2B172577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Positive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2051EB9" w14:textId="65E03D50" w:rsidR="00F01623" w:rsidRPr="00192363" w:rsidRDefault="006A20F5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Ne</w:t>
            </w:r>
            <w:r w:rsidR="00F01623"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gative</w:t>
            </w:r>
          </w:p>
        </w:tc>
      </w:tr>
      <w:tr w:rsidR="00F01623" w:rsidRPr="00192363" w14:paraId="18117B5F" w14:textId="77777777" w:rsidTr="00103E2D">
        <w:trPr>
          <w:trHeight w:val="137"/>
        </w:trPr>
        <w:tc>
          <w:tcPr>
            <w:tcW w:w="296" w:type="dxa"/>
            <w:shd w:val="clear" w:color="auto" w:fill="auto"/>
            <w:vAlign w:val="center"/>
          </w:tcPr>
          <w:p w14:paraId="6B0292F9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5</w:t>
            </w:r>
          </w:p>
        </w:tc>
        <w:tc>
          <w:tcPr>
            <w:tcW w:w="689" w:type="dxa"/>
            <w:shd w:val="clear" w:color="auto" w:fill="auto"/>
            <w:vAlign w:val="center"/>
          </w:tcPr>
          <w:p w14:paraId="5CCD484D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81/F</w:t>
            </w:r>
          </w:p>
        </w:tc>
        <w:tc>
          <w:tcPr>
            <w:tcW w:w="905" w:type="dxa"/>
            <w:shd w:val="clear" w:color="auto" w:fill="auto"/>
            <w:vAlign w:val="center"/>
          </w:tcPr>
          <w:p w14:paraId="4A5B96E7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GPA</w:t>
            </w:r>
          </w:p>
        </w:tc>
        <w:tc>
          <w:tcPr>
            <w:tcW w:w="1385" w:type="dxa"/>
            <w:shd w:val="clear" w:color="auto" w:fill="auto"/>
            <w:vAlign w:val="center"/>
          </w:tcPr>
          <w:p w14:paraId="36B8E918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100%/Bilateral</w:t>
            </w:r>
          </w:p>
        </w:tc>
        <w:tc>
          <w:tcPr>
            <w:tcW w:w="1065" w:type="dxa"/>
            <w:shd w:val="clear" w:color="auto" w:fill="auto"/>
            <w:vAlign w:val="center"/>
          </w:tcPr>
          <w:p w14:paraId="6ED31B00" w14:textId="669D0B24" w:rsidR="00F01623" w:rsidRPr="00192363" w:rsidRDefault="006A20F5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C</w:t>
            </w:r>
            <w:r w:rsidR="00F01623"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ochlea, vestibule</w:t>
            </w:r>
          </w:p>
        </w:tc>
        <w:tc>
          <w:tcPr>
            <w:tcW w:w="879" w:type="dxa"/>
            <w:shd w:val="clear" w:color="auto" w:fill="auto"/>
            <w:vAlign w:val="center"/>
          </w:tcPr>
          <w:p w14:paraId="33BFD4AC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Bilateral</w:t>
            </w:r>
          </w:p>
        </w:tc>
        <w:tc>
          <w:tcPr>
            <w:tcW w:w="1234" w:type="dxa"/>
            <w:shd w:val="clear" w:color="auto" w:fill="auto"/>
          </w:tcPr>
          <w:p w14:paraId="614EA61F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</w:p>
        </w:tc>
        <w:tc>
          <w:tcPr>
            <w:tcW w:w="1500" w:type="dxa"/>
            <w:shd w:val="clear" w:color="auto" w:fill="auto"/>
          </w:tcPr>
          <w:p w14:paraId="2147D2B9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5B6BC66B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Positive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0A7CE16" w14:textId="31C13F31" w:rsidR="00F01623" w:rsidRPr="00192363" w:rsidRDefault="006A20F5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N</w:t>
            </w:r>
            <w:r w:rsidR="00F01623"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egative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09A0C51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Positive</w:t>
            </w:r>
          </w:p>
        </w:tc>
        <w:tc>
          <w:tcPr>
            <w:tcW w:w="783" w:type="dxa"/>
            <w:shd w:val="clear" w:color="auto" w:fill="auto"/>
            <w:vAlign w:val="center"/>
          </w:tcPr>
          <w:p w14:paraId="40D74F99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Positive</w:t>
            </w:r>
          </w:p>
        </w:tc>
        <w:tc>
          <w:tcPr>
            <w:tcW w:w="1134" w:type="dxa"/>
            <w:shd w:val="clear" w:color="auto" w:fill="auto"/>
          </w:tcPr>
          <w:p w14:paraId="1F15880F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</w:p>
        </w:tc>
      </w:tr>
      <w:tr w:rsidR="00F01623" w:rsidRPr="00192363" w14:paraId="6EDBDBDC" w14:textId="77777777" w:rsidTr="00103E2D">
        <w:trPr>
          <w:trHeight w:val="151"/>
        </w:trPr>
        <w:tc>
          <w:tcPr>
            <w:tcW w:w="296" w:type="dxa"/>
            <w:shd w:val="clear" w:color="auto" w:fill="auto"/>
            <w:vAlign w:val="center"/>
          </w:tcPr>
          <w:p w14:paraId="71B6AFC5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6</w:t>
            </w:r>
          </w:p>
        </w:tc>
        <w:tc>
          <w:tcPr>
            <w:tcW w:w="689" w:type="dxa"/>
            <w:shd w:val="clear" w:color="auto" w:fill="auto"/>
            <w:vAlign w:val="center"/>
          </w:tcPr>
          <w:p w14:paraId="0882049E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66/M</w:t>
            </w:r>
          </w:p>
        </w:tc>
        <w:tc>
          <w:tcPr>
            <w:tcW w:w="905" w:type="dxa"/>
            <w:shd w:val="clear" w:color="auto" w:fill="auto"/>
            <w:vAlign w:val="center"/>
          </w:tcPr>
          <w:p w14:paraId="7EF7D22C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GPA</w:t>
            </w:r>
          </w:p>
        </w:tc>
        <w:tc>
          <w:tcPr>
            <w:tcW w:w="1385" w:type="dxa"/>
            <w:shd w:val="clear" w:color="auto" w:fill="auto"/>
            <w:vAlign w:val="center"/>
          </w:tcPr>
          <w:p w14:paraId="0446EBB5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50-99%/Bilateral</w:t>
            </w:r>
          </w:p>
        </w:tc>
        <w:tc>
          <w:tcPr>
            <w:tcW w:w="1065" w:type="dxa"/>
            <w:shd w:val="clear" w:color="auto" w:fill="auto"/>
            <w:vAlign w:val="center"/>
          </w:tcPr>
          <w:p w14:paraId="2FCD2CD6" w14:textId="5DA20FD8" w:rsidR="00F01623" w:rsidRPr="00192363" w:rsidRDefault="006A20F5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C</w:t>
            </w:r>
            <w:r w:rsidR="00F01623"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ochlea, vestibule</w:t>
            </w:r>
          </w:p>
        </w:tc>
        <w:tc>
          <w:tcPr>
            <w:tcW w:w="879" w:type="dxa"/>
            <w:shd w:val="clear" w:color="auto" w:fill="auto"/>
            <w:vAlign w:val="center"/>
          </w:tcPr>
          <w:p w14:paraId="6D3DDC6A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Bilateral</w:t>
            </w:r>
          </w:p>
        </w:tc>
        <w:tc>
          <w:tcPr>
            <w:tcW w:w="1234" w:type="dxa"/>
            <w:shd w:val="clear" w:color="auto" w:fill="auto"/>
            <w:vAlign w:val="center"/>
          </w:tcPr>
          <w:p w14:paraId="793DC411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Positive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5197C03A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Positive/Mild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5B65B3E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Positive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FD7421F" w14:textId="2D46B187" w:rsidR="00F01623" w:rsidRPr="00192363" w:rsidRDefault="006A20F5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N</w:t>
            </w:r>
            <w:r w:rsidR="00F01623"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egative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0108EFC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Positive</w:t>
            </w:r>
          </w:p>
        </w:tc>
        <w:tc>
          <w:tcPr>
            <w:tcW w:w="783" w:type="dxa"/>
            <w:shd w:val="clear" w:color="auto" w:fill="auto"/>
            <w:vAlign w:val="center"/>
          </w:tcPr>
          <w:p w14:paraId="164A066F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Positive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0E57C3C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Positive</w:t>
            </w:r>
          </w:p>
        </w:tc>
      </w:tr>
      <w:tr w:rsidR="00F01623" w:rsidRPr="00192363" w14:paraId="25BB6641" w14:textId="77777777" w:rsidTr="00103E2D">
        <w:trPr>
          <w:trHeight w:val="151"/>
        </w:trPr>
        <w:tc>
          <w:tcPr>
            <w:tcW w:w="296" w:type="dxa"/>
            <w:shd w:val="clear" w:color="auto" w:fill="auto"/>
            <w:vAlign w:val="center"/>
          </w:tcPr>
          <w:p w14:paraId="038E7B4A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7</w:t>
            </w:r>
          </w:p>
        </w:tc>
        <w:tc>
          <w:tcPr>
            <w:tcW w:w="689" w:type="dxa"/>
            <w:shd w:val="clear" w:color="auto" w:fill="auto"/>
            <w:vAlign w:val="center"/>
          </w:tcPr>
          <w:p w14:paraId="0C1C7CCF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78/F</w:t>
            </w:r>
          </w:p>
        </w:tc>
        <w:tc>
          <w:tcPr>
            <w:tcW w:w="905" w:type="dxa"/>
            <w:shd w:val="clear" w:color="auto" w:fill="auto"/>
            <w:vAlign w:val="center"/>
          </w:tcPr>
          <w:p w14:paraId="3BECCA25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GPA</w:t>
            </w:r>
          </w:p>
        </w:tc>
        <w:tc>
          <w:tcPr>
            <w:tcW w:w="1385" w:type="dxa"/>
            <w:shd w:val="clear" w:color="auto" w:fill="auto"/>
            <w:vAlign w:val="center"/>
          </w:tcPr>
          <w:p w14:paraId="0613C915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50-99%/Bilateral</w:t>
            </w:r>
          </w:p>
        </w:tc>
        <w:tc>
          <w:tcPr>
            <w:tcW w:w="1065" w:type="dxa"/>
            <w:shd w:val="clear" w:color="auto" w:fill="auto"/>
            <w:vAlign w:val="center"/>
          </w:tcPr>
          <w:p w14:paraId="4015E3B9" w14:textId="0C155CA4" w:rsidR="00F01623" w:rsidRPr="00192363" w:rsidRDefault="006A20F5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C</w:t>
            </w:r>
            <w:r w:rsidR="00F01623"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ochlea, vestibule, semicircular canal</w:t>
            </w:r>
          </w:p>
        </w:tc>
        <w:tc>
          <w:tcPr>
            <w:tcW w:w="879" w:type="dxa"/>
            <w:shd w:val="clear" w:color="auto" w:fill="auto"/>
            <w:vAlign w:val="center"/>
          </w:tcPr>
          <w:p w14:paraId="22CE19C8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Bilateral</w:t>
            </w:r>
          </w:p>
        </w:tc>
        <w:tc>
          <w:tcPr>
            <w:tcW w:w="1234" w:type="dxa"/>
            <w:shd w:val="clear" w:color="auto" w:fill="auto"/>
          </w:tcPr>
          <w:p w14:paraId="57BFE4DF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</w:p>
        </w:tc>
        <w:tc>
          <w:tcPr>
            <w:tcW w:w="1500" w:type="dxa"/>
            <w:shd w:val="clear" w:color="auto" w:fill="auto"/>
            <w:vAlign w:val="center"/>
          </w:tcPr>
          <w:p w14:paraId="77BC2955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Positive/Intense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88A986B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Positive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8060222" w14:textId="2A8FB5D4" w:rsidR="00F01623" w:rsidRPr="00192363" w:rsidRDefault="006A20F5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N</w:t>
            </w:r>
            <w:r w:rsidR="00F01623"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egative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98CB436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Positive</w:t>
            </w:r>
          </w:p>
        </w:tc>
        <w:tc>
          <w:tcPr>
            <w:tcW w:w="783" w:type="dxa"/>
            <w:shd w:val="clear" w:color="auto" w:fill="auto"/>
            <w:vAlign w:val="center"/>
          </w:tcPr>
          <w:p w14:paraId="15EA37A3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Positive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5652EA5" w14:textId="663F4CF9" w:rsidR="00F01623" w:rsidRPr="00192363" w:rsidRDefault="006A20F5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N</w:t>
            </w:r>
            <w:r w:rsidR="00F01623"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egative</w:t>
            </w:r>
          </w:p>
        </w:tc>
      </w:tr>
      <w:tr w:rsidR="00F01623" w:rsidRPr="00192363" w14:paraId="2684297C" w14:textId="77777777" w:rsidTr="00103E2D">
        <w:trPr>
          <w:trHeight w:val="137"/>
        </w:trPr>
        <w:tc>
          <w:tcPr>
            <w:tcW w:w="296" w:type="dxa"/>
            <w:shd w:val="clear" w:color="auto" w:fill="auto"/>
            <w:vAlign w:val="center"/>
          </w:tcPr>
          <w:p w14:paraId="214E9E30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8</w:t>
            </w:r>
          </w:p>
        </w:tc>
        <w:tc>
          <w:tcPr>
            <w:tcW w:w="689" w:type="dxa"/>
            <w:shd w:val="clear" w:color="auto" w:fill="auto"/>
            <w:vAlign w:val="center"/>
          </w:tcPr>
          <w:p w14:paraId="6017515B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61/F</w:t>
            </w:r>
          </w:p>
        </w:tc>
        <w:tc>
          <w:tcPr>
            <w:tcW w:w="905" w:type="dxa"/>
            <w:shd w:val="clear" w:color="auto" w:fill="auto"/>
            <w:vAlign w:val="center"/>
          </w:tcPr>
          <w:p w14:paraId="7998F98E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GPA</w:t>
            </w:r>
          </w:p>
        </w:tc>
        <w:tc>
          <w:tcPr>
            <w:tcW w:w="1385" w:type="dxa"/>
            <w:shd w:val="clear" w:color="auto" w:fill="auto"/>
            <w:vAlign w:val="center"/>
          </w:tcPr>
          <w:p w14:paraId="7CAAB332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100%/Unilateral</w:t>
            </w:r>
          </w:p>
        </w:tc>
        <w:tc>
          <w:tcPr>
            <w:tcW w:w="1065" w:type="dxa"/>
            <w:shd w:val="clear" w:color="auto" w:fill="auto"/>
            <w:vAlign w:val="center"/>
          </w:tcPr>
          <w:p w14:paraId="3BA973AF" w14:textId="2578C6D3" w:rsidR="00F01623" w:rsidRPr="00192363" w:rsidRDefault="006A20F5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C</w:t>
            </w:r>
            <w:r w:rsidR="00F01623"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ochlea, vestibule, semicircular canal</w:t>
            </w:r>
          </w:p>
        </w:tc>
        <w:tc>
          <w:tcPr>
            <w:tcW w:w="879" w:type="dxa"/>
            <w:shd w:val="clear" w:color="auto" w:fill="auto"/>
            <w:vAlign w:val="center"/>
          </w:tcPr>
          <w:p w14:paraId="6EC7D76A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Unilateral</w:t>
            </w:r>
          </w:p>
        </w:tc>
        <w:tc>
          <w:tcPr>
            <w:tcW w:w="1234" w:type="dxa"/>
            <w:shd w:val="clear" w:color="auto" w:fill="auto"/>
          </w:tcPr>
          <w:p w14:paraId="039FEB5B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</w:p>
        </w:tc>
        <w:tc>
          <w:tcPr>
            <w:tcW w:w="1500" w:type="dxa"/>
            <w:shd w:val="clear" w:color="auto" w:fill="auto"/>
            <w:vAlign w:val="center"/>
          </w:tcPr>
          <w:p w14:paraId="2914C0A0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Positive/Intense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C2E874E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Positive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0097242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Positive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5712D49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Positive</w:t>
            </w:r>
          </w:p>
        </w:tc>
        <w:tc>
          <w:tcPr>
            <w:tcW w:w="783" w:type="dxa"/>
            <w:shd w:val="clear" w:color="auto" w:fill="auto"/>
            <w:vAlign w:val="center"/>
          </w:tcPr>
          <w:p w14:paraId="21E32529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Positive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2154EFE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Positive</w:t>
            </w:r>
          </w:p>
        </w:tc>
      </w:tr>
      <w:tr w:rsidR="00F01623" w:rsidRPr="00192363" w14:paraId="4435D6B7" w14:textId="77777777" w:rsidTr="00103E2D">
        <w:trPr>
          <w:trHeight w:val="137"/>
        </w:trPr>
        <w:tc>
          <w:tcPr>
            <w:tcW w:w="296" w:type="dxa"/>
            <w:shd w:val="clear" w:color="auto" w:fill="auto"/>
            <w:vAlign w:val="center"/>
          </w:tcPr>
          <w:p w14:paraId="37385144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9</w:t>
            </w:r>
          </w:p>
        </w:tc>
        <w:tc>
          <w:tcPr>
            <w:tcW w:w="689" w:type="dxa"/>
            <w:shd w:val="clear" w:color="auto" w:fill="auto"/>
            <w:vAlign w:val="center"/>
          </w:tcPr>
          <w:p w14:paraId="069261AB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67/F</w:t>
            </w:r>
          </w:p>
        </w:tc>
        <w:tc>
          <w:tcPr>
            <w:tcW w:w="905" w:type="dxa"/>
            <w:shd w:val="clear" w:color="auto" w:fill="auto"/>
            <w:vAlign w:val="center"/>
          </w:tcPr>
          <w:p w14:paraId="38B986EF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GPA</w:t>
            </w:r>
          </w:p>
        </w:tc>
        <w:tc>
          <w:tcPr>
            <w:tcW w:w="1385" w:type="dxa"/>
            <w:shd w:val="clear" w:color="auto" w:fill="auto"/>
            <w:vAlign w:val="center"/>
          </w:tcPr>
          <w:p w14:paraId="407A3FF0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100%/Bilateral</w:t>
            </w:r>
          </w:p>
        </w:tc>
        <w:tc>
          <w:tcPr>
            <w:tcW w:w="1065" w:type="dxa"/>
            <w:shd w:val="clear" w:color="auto" w:fill="auto"/>
            <w:vAlign w:val="center"/>
          </w:tcPr>
          <w:p w14:paraId="2CF3AE1C" w14:textId="25704261" w:rsidR="00F01623" w:rsidRPr="00192363" w:rsidRDefault="006A20F5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C</w:t>
            </w:r>
            <w:r w:rsidR="00F01623"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ochlea, vestibule</w:t>
            </w:r>
          </w:p>
        </w:tc>
        <w:tc>
          <w:tcPr>
            <w:tcW w:w="879" w:type="dxa"/>
            <w:shd w:val="clear" w:color="auto" w:fill="auto"/>
            <w:vAlign w:val="center"/>
          </w:tcPr>
          <w:p w14:paraId="1B6B2C6F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Bilateral</w:t>
            </w:r>
          </w:p>
        </w:tc>
        <w:tc>
          <w:tcPr>
            <w:tcW w:w="1234" w:type="dxa"/>
            <w:shd w:val="clear" w:color="auto" w:fill="auto"/>
          </w:tcPr>
          <w:p w14:paraId="79946401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</w:p>
        </w:tc>
        <w:tc>
          <w:tcPr>
            <w:tcW w:w="1500" w:type="dxa"/>
            <w:shd w:val="clear" w:color="auto" w:fill="auto"/>
          </w:tcPr>
          <w:p w14:paraId="4CCD77B8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0176A357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Positive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F64FDBF" w14:textId="5EAF3FC7" w:rsidR="00F01623" w:rsidRPr="00192363" w:rsidRDefault="00CB37C5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N</w:t>
            </w:r>
            <w:r w:rsidR="00F01623"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egative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0676A9F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Positive</w:t>
            </w:r>
          </w:p>
        </w:tc>
        <w:tc>
          <w:tcPr>
            <w:tcW w:w="783" w:type="dxa"/>
            <w:shd w:val="clear" w:color="auto" w:fill="auto"/>
            <w:vAlign w:val="center"/>
          </w:tcPr>
          <w:p w14:paraId="3A7219B9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Negative</w:t>
            </w:r>
          </w:p>
        </w:tc>
        <w:tc>
          <w:tcPr>
            <w:tcW w:w="1134" w:type="dxa"/>
            <w:shd w:val="clear" w:color="auto" w:fill="auto"/>
          </w:tcPr>
          <w:p w14:paraId="46519E61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</w:p>
        </w:tc>
      </w:tr>
      <w:tr w:rsidR="00F01623" w:rsidRPr="00192363" w14:paraId="6EA97457" w14:textId="77777777" w:rsidTr="00103E2D">
        <w:trPr>
          <w:trHeight w:val="137"/>
        </w:trPr>
        <w:tc>
          <w:tcPr>
            <w:tcW w:w="296" w:type="dxa"/>
            <w:shd w:val="clear" w:color="auto" w:fill="auto"/>
            <w:vAlign w:val="center"/>
          </w:tcPr>
          <w:p w14:paraId="607AFE66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10</w:t>
            </w:r>
          </w:p>
        </w:tc>
        <w:tc>
          <w:tcPr>
            <w:tcW w:w="689" w:type="dxa"/>
            <w:shd w:val="clear" w:color="auto" w:fill="auto"/>
            <w:vAlign w:val="center"/>
          </w:tcPr>
          <w:p w14:paraId="697E79AD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77/M</w:t>
            </w:r>
          </w:p>
        </w:tc>
        <w:tc>
          <w:tcPr>
            <w:tcW w:w="905" w:type="dxa"/>
            <w:shd w:val="clear" w:color="auto" w:fill="auto"/>
            <w:vAlign w:val="center"/>
          </w:tcPr>
          <w:p w14:paraId="340ECDE5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GPA</w:t>
            </w:r>
          </w:p>
        </w:tc>
        <w:tc>
          <w:tcPr>
            <w:tcW w:w="1385" w:type="dxa"/>
            <w:shd w:val="clear" w:color="auto" w:fill="auto"/>
            <w:vAlign w:val="center"/>
          </w:tcPr>
          <w:p w14:paraId="36FDA12F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&lt;50%/Unilateral</w:t>
            </w:r>
          </w:p>
        </w:tc>
        <w:tc>
          <w:tcPr>
            <w:tcW w:w="1065" w:type="dxa"/>
            <w:shd w:val="clear" w:color="auto" w:fill="auto"/>
            <w:vAlign w:val="center"/>
          </w:tcPr>
          <w:p w14:paraId="3B1D5D7E" w14:textId="042EAC82" w:rsidR="00F01623" w:rsidRPr="00192363" w:rsidRDefault="006A20F5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C</w:t>
            </w:r>
            <w:r w:rsidR="00F01623"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 xml:space="preserve">ochlea, </w:t>
            </w:r>
            <w:r w:rsidR="00F01623"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lastRenderedPageBreak/>
              <w:t>vestibule</w:t>
            </w:r>
          </w:p>
        </w:tc>
        <w:tc>
          <w:tcPr>
            <w:tcW w:w="879" w:type="dxa"/>
            <w:shd w:val="clear" w:color="auto" w:fill="auto"/>
            <w:vAlign w:val="center"/>
          </w:tcPr>
          <w:p w14:paraId="7098874F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lastRenderedPageBreak/>
              <w:t>Bilateral</w:t>
            </w:r>
          </w:p>
        </w:tc>
        <w:tc>
          <w:tcPr>
            <w:tcW w:w="1234" w:type="dxa"/>
            <w:shd w:val="clear" w:color="auto" w:fill="auto"/>
          </w:tcPr>
          <w:p w14:paraId="268BC80E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</w:p>
        </w:tc>
        <w:tc>
          <w:tcPr>
            <w:tcW w:w="1500" w:type="dxa"/>
            <w:shd w:val="clear" w:color="auto" w:fill="auto"/>
            <w:vAlign w:val="center"/>
          </w:tcPr>
          <w:p w14:paraId="5B86795B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Positive/Minimal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0EA81B5" w14:textId="0D9CAA55" w:rsidR="00F01623" w:rsidRPr="00192363" w:rsidRDefault="006A20F5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N</w:t>
            </w:r>
            <w:r w:rsidR="00F01623"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egative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F7EDAF0" w14:textId="4E3F2DB5" w:rsidR="00F01623" w:rsidRPr="00192363" w:rsidRDefault="00CB37C5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N</w:t>
            </w:r>
            <w:r w:rsidR="00F01623"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egative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0A20F64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Negative</w:t>
            </w:r>
          </w:p>
        </w:tc>
        <w:tc>
          <w:tcPr>
            <w:tcW w:w="783" w:type="dxa"/>
            <w:shd w:val="clear" w:color="auto" w:fill="auto"/>
            <w:vAlign w:val="center"/>
          </w:tcPr>
          <w:p w14:paraId="74353FE0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Positive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9E05854" w14:textId="68C966BF" w:rsidR="00F01623" w:rsidRPr="00192363" w:rsidRDefault="000B4834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N</w:t>
            </w:r>
            <w:r w:rsidR="00F01623"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egative</w:t>
            </w:r>
          </w:p>
        </w:tc>
      </w:tr>
      <w:tr w:rsidR="00F01623" w:rsidRPr="00192363" w14:paraId="45616B1D" w14:textId="77777777" w:rsidTr="00103E2D">
        <w:trPr>
          <w:trHeight w:val="151"/>
        </w:trPr>
        <w:tc>
          <w:tcPr>
            <w:tcW w:w="296" w:type="dxa"/>
            <w:shd w:val="clear" w:color="auto" w:fill="auto"/>
            <w:vAlign w:val="center"/>
          </w:tcPr>
          <w:p w14:paraId="75E12809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11</w:t>
            </w:r>
          </w:p>
        </w:tc>
        <w:tc>
          <w:tcPr>
            <w:tcW w:w="689" w:type="dxa"/>
            <w:shd w:val="clear" w:color="auto" w:fill="auto"/>
            <w:vAlign w:val="center"/>
          </w:tcPr>
          <w:p w14:paraId="59C9D9FA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81/M</w:t>
            </w:r>
          </w:p>
        </w:tc>
        <w:tc>
          <w:tcPr>
            <w:tcW w:w="905" w:type="dxa"/>
            <w:shd w:val="clear" w:color="auto" w:fill="auto"/>
            <w:vAlign w:val="center"/>
          </w:tcPr>
          <w:p w14:paraId="2FBC3DA3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GPA</w:t>
            </w:r>
          </w:p>
        </w:tc>
        <w:tc>
          <w:tcPr>
            <w:tcW w:w="1385" w:type="dxa"/>
            <w:shd w:val="clear" w:color="auto" w:fill="auto"/>
            <w:vAlign w:val="center"/>
          </w:tcPr>
          <w:p w14:paraId="63956CAE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50-99%/Bilateral</w:t>
            </w:r>
          </w:p>
        </w:tc>
        <w:tc>
          <w:tcPr>
            <w:tcW w:w="1065" w:type="dxa"/>
            <w:shd w:val="clear" w:color="auto" w:fill="auto"/>
            <w:vAlign w:val="center"/>
          </w:tcPr>
          <w:p w14:paraId="76774093" w14:textId="1177A01B" w:rsidR="00F01623" w:rsidRPr="00192363" w:rsidRDefault="005B186C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C</w:t>
            </w:r>
            <w:r w:rsidR="00F01623"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ochlea, vestibule, semicircular canal</w:t>
            </w:r>
          </w:p>
        </w:tc>
        <w:tc>
          <w:tcPr>
            <w:tcW w:w="879" w:type="dxa"/>
            <w:shd w:val="clear" w:color="auto" w:fill="auto"/>
            <w:vAlign w:val="center"/>
          </w:tcPr>
          <w:p w14:paraId="57F540C9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Bilateral</w:t>
            </w:r>
          </w:p>
        </w:tc>
        <w:tc>
          <w:tcPr>
            <w:tcW w:w="1234" w:type="dxa"/>
            <w:shd w:val="clear" w:color="auto" w:fill="auto"/>
          </w:tcPr>
          <w:p w14:paraId="76C342BF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</w:p>
        </w:tc>
        <w:tc>
          <w:tcPr>
            <w:tcW w:w="1500" w:type="dxa"/>
            <w:shd w:val="clear" w:color="auto" w:fill="auto"/>
            <w:vAlign w:val="center"/>
          </w:tcPr>
          <w:p w14:paraId="3BE49086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Positive/Intense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A893753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Positive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D1C5268" w14:textId="3545E2CF" w:rsidR="00F01623" w:rsidRPr="00192363" w:rsidRDefault="000B4834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N</w:t>
            </w:r>
            <w:r w:rsidR="00F01623"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egative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2921ECD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Positive</w:t>
            </w:r>
          </w:p>
        </w:tc>
        <w:tc>
          <w:tcPr>
            <w:tcW w:w="783" w:type="dxa"/>
            <w:shd w:val="clear" w:color="auto" w:fill="auto"/>
            <w:vAlign w:val="center"/>
          </w:tcPr>
          <w:p w14:paraId="0AB448BC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Positive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15718DB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Positive</w:t>
            </w:r>
          </w:p>
        </w:tc>
      </w:tr>
      <w:tr w:rsidR="00F01623" w:rsidRPr="00192363" w14:paraId="0D4078BC" w14:textId="77777777" w:rsidTr="00103E2D">
        <w:trPr>
          <w:trHeight w:val="137"/>
        </w:trPr>
        <w:tc>
          <w:tcPr>
            <w:tcW w:w="296" w:type="dxa"/>
            <w:shd w:val="clear" w:color="auto" w:fill="auto"/>
            <w:vAlign w:val="center"/>
          </w:tcPr>
          <w:p w14:paraId="45572468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16</w:t>
            </w:r>
          </w:p>
        </w:tc>
        <w:tc>
          <w:tcPr>
            <w:tcW w:w="689" w:type="dxa"/>
            <w:shd w:val="clear" w:color="auto" w:fill="auto"/>
            <w:vAlign w:val="center"/>
          </w:tcPr>
          <w:p w14:paraId="3B1C80B3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40/M</w:t>
            </w:r>
          </w:p>
        </w:tc>
        <w:tc>
          <w:tcPr>
            <w:tcW w:w="905" w:type="dxa"/>
            <w:shd w:val="clear" w:color="auto" w:fill="auto"/>
            <w:vAlign w:val="center"/>
          </w:tcPr>
          <w:p w14:paraId="4F82217A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Cogan syndrome</w:t>
            </w:r>
          </w:p>
        </w:tc>
        <w:tc>
          <w:tcPr>
            <w:tcW w:w="1385" w:type="dxa"/>
            <w:shd w:val="clear" w:color="auto" w:fill="auto"/>
            <w:vAlign w:val="center"/>
          </w:tcPr>
          <w:p w14:paraId="4E4B25FA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0/Normal</w:t>
            </w:r>
          </w:p>
        </w:tc>
        <w:tc>
          <w:tcPr>
            <w:tcW w:w="1065" w:type="dxa"/>
            <w:shd w:val="clear" w:color="auto" w:fill="auto"/>
            <w:vAlign w:val="center"/>
          </w:tcPr>
          <w:p w14:paraId="33FCCDCC" w14:textId="551ADF1D" w:rsidR="00F01623" w:rsidRPr="00192363" w:rsidRDefault="005B186C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C</w:t>
            </w:r>
            <w:r w:rsidR="00F01623"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ochlea, vestibule, semicircular canal</w:t>
            </w:r>
          </w:p>
        </w:tc>
        <w:tc>
          <w:tcPr>
            <w:tcW w:w="879" w:type="dxa"/>
            <w:shd w:val="clear" w:color="auto" w:fill="auto"/>
            <w:vAlign w:val="center"/>
          </w:tcPr>
          <w:p w14:paraId="046FED1F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Bilateral</w:t>
            </w:r>
          </w:p>
        </w:tc>
        <w:tc>
          <w:tcPr>
            <w:tcW w:w="1234" w:type="dxa"/>
            <w:shd w:val="clear" w:color="auto" w:fill="auto"/>
            <w:vAlign w:val="center"/>
          </w:tcPr>
          <w:p w14:paraId="54E861DA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Positive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71FECCBF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Positive/Intense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701B272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Positive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727B160" w14:textId="02EE330E" w:rsidR="00F01623" w:rsidRPr="00192363" w:rsidRDefault="000B4834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N</w:t>
            </w:r>
            <w:r w:rsidR="00F01623"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egative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8CCBAA4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Negative</w:t>
            </w:r>
          </w:p>
        </w:tc>
        <w:tc>
          <w:tcPr>
            <w:tcW w:w="783" w:type="dxa"/>
            <w:shd w:val="clear" w:color="auto" w:fill="auto"/>
            <w:vAlign w:val="center"/>
          </w:tcPr>
          <w:p w14:paraId="71210EB3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Negative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C3DE32A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Positive</w:t>
            </w:r>
          </w:p>
        </w:tc>
      </w:tr>
      <w:tr w:rsidR="00F01623" w:rsidRPr="00192363" w14:paraId="0FBC6B99" w14:textId="77777777" w:rsidTr="00103E2D">
        <w:trPr>
          <w:trHeight w:val="151"/>
        </w:trPr>
        <w:tc>
          <w:tcPr>
            <w:tcW w:w="296" w:type="dxa"/>
            <w:shd w:val="clear" w:color="auto" w:fill="auto"/>
            <w:vAlign w:val="center"/>
          </w:tcPr>
          <w:p w14:paraId="7D6479CB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17</w:t>
            </w:r>
          </w:p>
        </w:tc>
        <w:tc>
          <w:tcPr>
            <w:tcW w:w="689" w:type="dxa"/>
            <w:shd w:val="clear" w:color="auto" w:fill="auto"/>
            <w:vAlign w:val="center"/>
          </w:tcPr>
          <w:p w14:paraId="12A1551D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63/M</w:t>
            </w:r>
          </w:p>
        </w:tc>
        <w:tc>
          <w:tcPr>
            <w:tcW w:w="905" w:type="dxa"/>
            <w:shd w:val="clear" w:color="auto" w:fill="auto"/>
            <w:vAlign w:val="center"/>
          </w:tcPr>
          <w:p w14:paraId="524AF075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Cogan syndrome</w:t>
            </w:r>
          </w:p>
        </w:tc>
        <w:tc>
          <w:tcPr>
            <w:tcW w:w="1385" w:type="dxa"/>
            <w:shd w:val="clear" w:color="auto" w:fill="auto"/>
            <w:vAlign w:val="center"/>
          </w:tcPr>
          <w:p w14:paraId="1FF797D1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50-99%/Bilateral</w:t>
            </w:r>
          </w:p>
        </w:tc>
        <w:tc>
          <w:tcPr>
            <w:tcW w:w="1065" w:type="dxa"/>
            <w:shd w:val="clear" w:color="auto" w:fill="auto"/>
            <w:vAlign w:val="center"/>
          </w:tcPr>
          <w:p w14:paraId="7887E232" w14:textId="0729598F" w:rsidR="00F01623" w:rsidRPr="00192363" w:rsidRDefault="005B186C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Co</w:t>
            </w:r>
            <w:r w:rsidR="00F01623"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chlea, vestibule, semicircular canal</w:t>
            </w:r>
          </w:p>
        </w:tc>
        <w:tc>
          <w:tcPr>
            <w:tcW w:w="879" w:type="dxa"/>
            <w:shd w:val="clear" w:color="auto" w:fill="auto"/>
            <w:vAlign w:val="center"/>
          </w:tcPr>
          <w:p w14:paraId="0FFD9DFD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Bilateral</w:t>
            </w:r>
          </w:p>
        </w:tc>
        <w:tc>
          <w:tcPr>
            <w:tcW w:w="1234" w:type="dxa"/>
            <w:shd w:val="clear" w:color="auto" w:fill="auto"/>
            <w:vAlign w:val="center"/>
          </w:tcPr>
          <w:p w14:paraId="0FA2B646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Positive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70375A38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Positive/Intense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68CF86E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Positive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9233E99" w14:textId="585D82A4" w:rsidR="00F01623" w:rsidRPr="00192363" w:rsidRDefault="000B4834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N</w:t>
            </w:r>
            <w:r w:rsidR="00F01623"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egative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825349F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Positive</w:t>
            </w:r>
          </w:p>
        </w:tc>
        <w:tc>
          <w:tcPr>
            <w:tcW w:w="783" w:type="dxa"/>
            <w:shd w:val="clear" w:color="auto" w:fill="auto"/>
            <w:vAlign w:val="center"/>
          </w:tcPr>
          <w:p w14:paraId="666084B6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Positive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FD028DD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Positive</w:t>
            </w:r>
          </w:p>
        </w:tc>
      </w:tr>
      <w:tr w:rsidR="00F01623" w:rsidRPr="00192363" w14:paraId="70D65488" w14:textId="77777777" w:rsidTr="00103E2D">
        <w:trPr>
          <w:trHeight w:val="137"/>
        </w:trPr>
        <w:tc>
          <w:tcPr>
            <w:tcW w:w="296" w:type="dxa"/>
            <w:shd w:val="clear" w:color="auto" w:fill="auto"/>
            <w:vAlign w:val="center"/>
          </w:tcPr>
          <w:p w14:paraId="4A7880BB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18</w:t>
            </w:r>
          </w:p>
        </w:tc>
        <w:tc>
          <w:tcPr>
            <w:tcW w:w="689" w:type="dxa"/>
            <w:shd w:val="clear" w:color="auto" w:fill="auto"/>
            <w:vAlign w:val="center"/>
          </w:tcPr>
          <w:p w14:paraId="0BEF6FF6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7/M</w:t>
            </w:r>
          </w:p>
        </w:tc>
        <w:tc>
          <w:tcPr>
            <w:tcW w:w="905" w:type="dxa"/>
            <w:shd w:val="clear" w:color="auto" w:fill="auto"/>
            <w:vAlign w:val="center"/>
          </w:tcPr>
          <w:p w14:paraId="7BA6E4AA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Cogan syndrome</w:t>
            </w:r>
          </w:p>
        </w:tc>
        <w:tc>
          <w:tcPr>
            <w:tcW w:w="1385" w:type="dxa"/>
            <w:shd w:val="clear" w:color="auto" w:fill="auto"/>
            <w:vAlign w:val="center"/>
          </w:tcPr>
          <w:p w14:paraId="4C9F45B8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0/Normal</w:t>
            </w:r>
          </w:p>
        </w:tc>
        <w:tc>
          <w:tcPr>
            <w:tcW w:w="1065" w:type="dxa"/>
            <w:shd w:val="clear" w:color="auto" w:fill="auto"/>
            <w:vAlign w:val="center"/>
          </w:tcPr>
          <w:p w14:paraId="15427658" w14:textId="1669A730" w:rsidR="00F01623" w:rsidRPr="00192363" w:rsidRDefault="005B186C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Co</w:t>
            </w:r>
            <w:r w:rsidR="00F01623"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chlea</w:t>
            </w:r>
          </w:p>
        </w:tc>
        <w:tc>
          <w:tcPr>
            <w:tcW w:w="879" w:type="dxa"/>
            <w:shd w:val="clear" w:color="auto" w:fill="auto"/>
            <w:vAlign w:val="center"/>
          </w:tcPr>
          <w:p w14:paraId="31C2C0EC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Bilateral</w:t>
            </w:r>
          </w:p>
        </w:tc>
        <w:tc>
          <w:tcPr>
            <w:tcW w:w="1234" w:type="dxa"/>
            <w:shd w:val="clear" w:color="auto" w:fill="auto"/>
            <w:vAlign w:val="center"/>
          </w:tcPr>
          <w:p w14:paraId="176FE4FE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Positive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3AB0B426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Positive/Intense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7FBE169" w14:textId="6E3F89EB" w:rsidR="00F01623" w:rsidRPr="00192363" w:rsidRDefault="000B4834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N</w:t>
            </w:r>
            <w:r w:rsidR="00F01623"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egative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5033730" w14:textId="169AE007" w:rsidR="00F01623" w:rsidRPr="00192363" w:rsidRDefault="000B4834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N</w:t>
            </w:r>
            <w:r w:rsidR="00F01623"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egative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768EF32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Negative</w:t>
            </w:r>
          </w:p>
        </w:tc>
        <w:tc>
          <w:tcPr>
            <w:tcW w:w="783" w:type="dxa"/>
            <w:shd w:val="clear" w:color="auto" w:fill="auto"/>
            <w:vAlign w:val="center"/>
          </w:tcPr>
          <w:p w14:paraId="3FAD4B4C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Positive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62E7F4B" w14:textId="4E91367F" w:rsidR="00F01623" w:rsidRPr="00192363" w:rsidRDefault="000B4834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Ne</w:t>
            </w:r>
            <w:r w:rsidR="00F01623"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gative</w:t>
            </w:r>
          </w:p>
        </w:tc>
      </w:tr>
      <w:tr w:rsidR="00F01623" w:rsidRPr="00192363" w14:paraId="40DD8009" w14:textId="77777777" w:rsidTr="00103E2D">
        <w:trPr>
          <w:trHeight w:val="137"/>
        </w:trPr>
        <w:tc>
          <w:tcPr>
            <w:tcW w:w="296" w:type="dxa"/>
            <w:shd w:val="clear" w:color="auto" w:fill="auto"/>
            <w:vAlign w:val="center"/>
          </w:tcPr>
          <w:p w14:paraId="6975E203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12</w:t>
            </w:r>
          </w:p>
        </w:tc>
        <w:tc>
          <w:tcPr>
            <w:tcW w:w="689" w:type="dxa"/>
            <w:shd w:val="clear" w:color="auto" w:fill="auto"/>
            <w:vAlign w:val="center"/>
          </w:tcPr>
          <w:p w14:paraId="6A6C69A0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42/F</w:t>
            </w:r>
          </w:p>
        </w:tc>
        <w:tc>
          <w:tcPr>
            <w:tcW w:w="905" w:type="dxa"/>
            <w:shd w:val="clear" w:color="auto" w:fill="auto"/>
            <w:vAlign w:val="center"/>
          </w:tcPr>
          <w:p w14:paraId="5C1D057A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CINCA syndrome</w:t>
            </w:r>
          </w:p>
        </w:tc>
        <w:tc>
          <w:tcPr>
            <w:tcW w:w="1385" w:type="dxa"/>
            <w:shd w:val="clear" w:color="auto" w:fill="auto"/>
            <w:vAlign w:val="center"/>
          </w:tcPr>
          <w:p w14:paraId="6067F7CE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0/Normal</w:t>
            </w:r>
          </w:p>
        </w:tc>
        <w:tc>
          <w:tcPr>
            <w:tcW w:w="1065" w:type="dxa"/>
            <w:shd w:val="clear" w:color="auto" w:fill="auto"/>
            <w:vAlign w:val="center"/>
          </w:tcPr>
          <w:p w14:paraId="0F9A758D" w14:textId="33E48AB1" w:rsidR="00F01623" w:rsidRPr="00192363" w:rsidRDefault="005B186C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C</w:t>
            </w:r>
            <w:r w:rsidR="00F01623"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ochlea, vestibule, semicircular canal</w:t>
            </w:r>
          </w:p>
        </w:tc>
        <w:tc>
          <w:tcPr>
            <w:tcW w:w="879" w:type="dxa"/>
            <w:shd w:val="clear" w:color="auto" w:fill="auto"/>
            <w:vAlign w:val="center"/>
          </w:tcPr>
          <w:p w14:paraId="339C624A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Bilateral</w:t>
            </w:r>
          </w:p>
        </w:tc>
        <w:tc>
          <w:tcPr>
            <w:tcW w:w="1234" w:type="dxa"/>
            <w:shd w:val="clear" w:color="auto" w:fill="auto"/>
            <w:vAlign w:val="center"/>
          </w:tcPr>
          <w:p w14:paraId="11736FFA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Positive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149B7B0D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Positive/Intense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BCC622A" w14:textId="61A978FF" w:rsidR="00F01623" w:rsidRPr="00192363" w:rsidRDefault="000B4834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N</w:t>
            </w:r>
            <w:r w:rsidR="00F01623"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egative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ADEA0D3" w14:textId="3D93C087" w:rsidR="00F01623" w:rsidRPr="00192363" w:rsidRDefault="000B4834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N</w:t>
            </w:r>
            <w:r w:rsidR="00F01623"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egative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9CCA801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Negative</w:t>
            </w:r>
          </w:p>
        </w:tc>
        <w:tc>
          <w:tcPr>
            <w:tcW w:w="783" w:type="dxa"/>
            <w:shd w:val="clear" w:color="auto" w:fill="auto"/>
            <w:vAlign w:val="center"/>
          </w:tcPr>
          <w:p w14:paraId="2B55F0AD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Negative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AFEED2C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Positive</w:t>
            </w:r>
          </w:p>
        </w:tc>
      </w:tr>
      <w:tr w:rsidR="00F01623" w:rsidRPr="00192363" w14:paraId="6D38CDEC" w14:textId="77777777" w:rsidTr="00103E2D">
        <w:trPr>
          <w:trHeight w:val="137"/>
        </w:trPr>
        <w:tc>
          <w:tcPr>
            <w:tcW w:w="296" w:type="dxa"/>
            <w:shd w:val="clear" w:color="auto" w:fill="auto"/>
            <w:vAlign w:val="center"/>
          </w:tcPr>
          <w:p w14:paraId="0C85A4F3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13</w:t>
            </w:r>
          </w:p>
        </w:tc>
        <w:tc>
          <w:tcPr>
            <w:tcW w:w="689" w:type="dxa"/>
            <w:shd w:val="clear" w:color="auto" w:fill="auto"/>
            <w:vAlign w:val="center"/>
          </w:tcPr>
          <w:p w14:paraId="7E15C348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38/F</w:t>
            </w:r>
          </w:p>
        </w:tc>
        <w:tc>
          <w:tcPr>
            <w:tcW w:w="905" w:type="dxa"/>
            <w:shd w:val="clear" w:color="auto" w:fill="auto"/>
            <w:vAlign w:val="center"/>
          </w:tcPr>
          <w:p w14:paraId="23F1AC86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CINCA syndrome</w:t>
            </w:r>
          </w:p>
        </w:tc>
        <w:tc>
          <w:tcPr>
            <w:tcW w:w="1385" w:type="dxa"/>
            <w:shd w:val="clear" w:color="auto" w:fill="auto"/>
            <w:vAlign w:val="center"/>
          </w:tcPr>
          <w:p w14:paraId="097464D4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0/Normal</w:t>
            </w:r>
          </w:p>
        </w:tc>
        <w:tc>
          <w:tcPr>
            <w:tcW w:w="1065" w:type="dxa"/>
            <w:shd w:val="clear" w:color="auto" w:fill="auto"/>
            <w:vAlign w:val="center"/>
          </w:tcPr>
          <w:p w14:paraId="514CCBD1" w14:textId="684DD87A" w:rsidR="00F01623" w:rsidRPr="00192363" w:rsidRDefault="005B186C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C</w:t>
            </w:r>
            <w:r w:rsidR="00F01623"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ochlea</w:t>
            </w:r>
          </w:p>
        </w:tc>
        <w:tc>
          <w:tcPr>
            <w:tcW w:w="879" w:type="dxa"/>
            <w:shd w:val="clear" w:color="auto" w:fill="auto"/>
            <w:vAlign w:val="center"/>
          </w:tcPr>
          <w:p w14:paraId="0A33F09D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Unilateral</w:t>
            </w:r>
          </w:p>
        </w:tc>
        <w:tc>
          <w:tcPr>
            <w:tcW w:w="1234" w:type="dxa"/>
            <w:shd w:val="clear" w:color="auto" w:fill="auto"/>
          </w:tcPr>
          <w:p w14:paraId="05A268CB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</w:p>
        </w:tc>
        <w:tc>
          <w:tcPr>
            <w:tcW w:w="1500" w:type="dxa"/>
            <w:shd w:val="clear" w:color="auto" w:fill="auto"/>
            <w:vAlign w:val="center"/>
          </w:tcPr>
          <w:p w14:paraId="429AD83D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Negative/Negative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966613E" w14:textId="0D76AD92" w:rsidR="00F01623" w:rsidRPr="00192363" w:rsidRDefault="000B4834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N</w:t>
            </w:r>
            <w:r w:rsidR="00F01623"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egative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7AD737E" w14:textId="1CED6713" w:rsidR="00F01623" w:rsidRPr="00192363" w:rsidRDefault="000B4834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N</w:t>
            </w:r>
            <w:r w:rsidR="00F01623"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egative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4349F29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Negative</w:t>
            </w:r>
          </w:p>
        </w:tc>
        <w:tc>
          <w:tcPr>
            <w:tcW w:w="783" w:type="dxa"/>
            <w:shd w:val="clear" w:color="auto" w:fill="auto"/>
            <w:vAlign w:val="center"/>
          </w:tcPr>
          <w:p w14:paraId="01CAC170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Negative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A6B9B7C" w14:textId="5A97FDBF" w:rsidR="00F01623" w:rsidRPr="00192363" w:rsidRDefault="000B4834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N</w:t>
            </w:r>
            <w:r w:rsidR="00F01623"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egative</w:t>
            </w:r>
          </w:p>
        </w:tc>
      </w:tr>
      <w:tr w:rsidR="00F01623" w:rsidRPr="00192363" w14:paraId="4A519289" w14:textId="77777777" w:rsidTr="00103E2D">
        <w:trPr>
          <w:trHeight w:val="137"/>
        </w:trPr>
        <w:tc>
          <w:tcPr>
            <w:tcW w:w="296" w:type="dxa"/>
            <w:tcBorders>
              <w:bottom w:val="nil"/>
            </w:tcBorders>
            <w:shd w:val="clear" w:color="auto" w:fill="auto"/>
            <w:vAlign w:val="center"/>
          </w:tcPr>
          <w:p w14:paraId="3740BA77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14</w:t>
            </w:r>
          </w:p>
        </w:tc>
        <w:tc>
          <w:tcPr>
            <w:tcW w:w="689" w:type="dxa"/>
            <w:tcBorders>
              <w:bottom w:val="nil"/>
            </w:tcBorders>
            <w:shd w:val="clear" w:color="auto" w:fill="auto"/>
            <w:vAlign w:val="center"/>
          </w:tcPr>
          <w:p w14:paraId="493E3814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11/F</w:t>
            </w:r>
          </w:p>
        </w:tc>
        <w:tc>
          <w:tcPr>
            <w:tcW w:w="905" w:type="dxa"/>
            <w:tcBorders>
              <w:bottom w:val="nil"/>
            </w:tcBorders>
            <w:shd w:val="clear" w:color="auto" w:fill="auto"/>
            <w:vAlign w:val="center"/>
          </w:tcPr>
          <w:p w14:paraId="72FA30BA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CINCA syndrome</w:t>
            </w:r>
          </w:p>
        </w:tc>
        <w:tc>
          <w:tcPr>
            <w:tcW w:w="1385" w:type="dxa"/>
            <w:tcBorders>
              <w:bottom w:val="nil"/>
            </w:tcBorders>
            <w:shd w:val="clear" w:color="auto" w:fill="auto"/>
            <w:vAlign w:val="center"/>
          </w:tcPr>
          <w:p w14:paraId="032C4B22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0/Normal</w:t>
            </w:r>
          </w:p>
        </w:tc>
        <w:tc>
          <w:tcPr>
            <w:tcW w:w="1065" w:type="dxa"/>
            <w:tcBorders>
              <w:bottom w:val="nil"/>
            </w:tcBorders>
            <w:shd w:val="clear" w:color="auto" w:fill="auto"/>
            <w:vAlign w:val="center"/>
          </w:tcPr>
          <w:p w14:paraId="554AF8B2" w14:textId="13EE6AEC" w:rsidR="00F01623" w:rsidRPr="00192363" w:rsidRDefault="005B186C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Co</w:t>
            </w:r>
            <w:r w:rsidR="00F01623"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chlea, vestibule, semicircular canal</w:t>
            </w:r>
          </w:p>
        </w:tc>
        <w:tc>
          <w:tcPr>
            <w:tcW w:w="879" w:type="dxa"/>
            <w:tcBorders>
              <w:bottom w:val="nil"/>
            </w:tcBorders>
            <w:shd w:val="clear" w:color="auto" w:fill="auto"/>
            <w:vAlign w:val="center"/>
          </w:tcPr>
          <w:p w14:paraId="383397FD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Bilateral</w:t>
            </w:r>
          </w:p>
        </w:tc>
        <w:tc>
          <w:tcPr>
            <w:tcW w:w="1234" w:type="dxa"/>
            <w:tcBorders>
              <w:bottom w:val="nil"/>
            </w:tcBorders>
            <w:shd w:val="clear" w:color="auto" w:fill="auto"/>
          </w:tcPr>
          <w:p w14:paraId="2E5A8ECA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</w:p>
        </w:tc>
        <w:tc>
          <w:tcPr>
            <w:tcW w:w="1500" w:type="dxa"/>
            <w:tcBorders>
              <w:bottom w:val="nil"/>
            </w:tcBorders>
            <w:shd w:val="clear" w:color="auto" w:fill="auto"/>
            <w:vAlign w:val="center"/>
          </w:tcPr>
          <w:p w14:paraId="6324B8F7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Positive/Intense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auto"/>
            <w:vAlign w:val="center"/>
          </w:tcPr>
          <w:p w14:paraId="12D8D6EA" w14:textId="3C888DBE" w:rsidR="00F01623" w:rsidRPr="00192363" w:rsidRDefault="000B4834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N</w:t>
            </w:r>
            <w:r w:rsidR="00F01623"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egative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auto"/>
            <w:vAlign w:val="center"/>
          </w:tcPr>
          <w:p w14:paraId="23B99A2A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Positive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auto"/>
            <w:vAlign w:val="center"/>
          </w:tcPr>
          <w:p w14:paraId="225BF7DB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Negative</w:t>
            </w:r>
          </w:p>
        </w:tc>
        <w:tc>
          <w:tcPr>
            <w:tcW w:w="783" w:type="dxa"/>
            <w:tcBorders>
              <w:bottom w:val="nil"/>
            </w:tcBorders>
            <w:shd w:val="clear" w:color="auto" w:fill="auto"/>
            <w:vAlign w:val="center"/>
          </w:tcPr>
          <w:p w14:paraId="3D4041AF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Negative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auto"/>
            <w:vAlign w:val="center"/>
          </w:tcPr>
          <w:p w14:paraId="6524A818" w14:textId="5DB279BA" w:rsidR="00F01623" w:rsidRPr="00192363" w:rsidRDefault="000B4834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N</w:t>
            </w:r>
            <w:r w:rsidR="00F01623"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egative</w:t>
            </w:r>
          </w:p>
        </w:tc>
      </w:tr>
      <w:tr w:rsidR="00F01623" w:rsidRPr="00192363" w14:paraId="198D79F7" w14:textId="77777777" w:rsidTr="00103E2D">
        <w:trPr>
          <w:trHeight w:val="63"/>
        </w:trPr>
        <w:tc>
          <w:tcPr>
            <w:tcW w:w="296" w:type="dxa"/>
            <w:tcBorders>
              <w:top w:val="nil"/>
              <w:bottom w:val="single" w:sz="18" w:space="0" w:color="auto"/>
            </w:tcBorders>
            <w:shd w:val="clear" w:color="auto" w:fill="auto"/>
            <w:vAlign w:val="center"/>
          </w:tcPr>
          <w:p w14:paraId="366F683D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15</w:t>
            </w:r>
          </w:p>
        </w:tc>
        <w:tc>
          <w:tcPr>
            <w:tcW w:w="689" w:type="dxa"/>
            <w:tcBorders>
              <w:top w:val="nil"/>
              <w:bottom w:val="single" w:sz="18" w:space="0" w:color="auto"/>
            </w:tcBorders>
            <w:shd w:val="clear" w:color="auto" w:fill="auto"/>
            <w:vAlign w:val="center"/>
          </w:tcPr>
          <w:p w14:paraId="6AFEB729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13/M</w:t>
            </w:r>
          </w:p>
        </w:tc>
        <w:tc>
          <w:tcPr>
            <w:tcW w:w="905" w:type="dxa"/>
            <w:tcBorders>
              <w:top w:val="nil"/>
              <w:bottom w:val="single" w:sz="18" w:space="0" w:color="auto"/>
            </w:tcBorders>
            <w:shd w:val="clear" w:color="auto" w:fill="auto"/>
            <w:vAlign w:val="center"/>
          </w:tcPr>
          <w:p w14:paraId="48C59947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CINCA syndrome</w:t>
            </w:r>
          </w:p>
        </w:tc>
        <w:tc>
          <w:tcPr>
            <w:tcW w:w="1385" w:type="dxa"/>
            <w:tcBorders>
              <w:top w:val="nil"/>
              <w:bottom w:val="single" w:sz="18" w:space="0" w:color="auto"/>
            </w:tcBorders>
            <w:shd w:val="clear" w:color="auto" w:fill="auto"/>
            <w:vAlign w:val="center"/>
          </w:tcPr>
          <w:p w14:paraId="5F961C85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&lt;50%/Bilateral</w:t>
            </w:r>
          </w:p>
        </w:tc>
        <w:tc>
          <w:tcPr>
            <w:tcW w:w="1065" w:type="dxa"/>
            <w:tcBorders>
              <w:top w:val="nil"/>
              <w:bottom w:val="single" w:sz="18" w:space="0" w:color="auto"/>
            </w:tcBorders>
            <w:shd w:val="clear" w:color="auto" w:fill="auto"/>
            <w:vAlign w:val="center"/>
          </w:tcPr>
          <w:p w14:paraId="1CD11174" w14:textId="22F4CE42" w:rsidR="00F01623" w:rsidRPr="00192363" w:rsidRDefault="005B186C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C</w:t>
            </w:r>
            <w:r w:rsidR="00F01623"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ochlea, vestibule, semicircular canal</w:t>
            </w:r>
          </w:p>
        </w:tc>
        <w:tc>
          <w:tcPr>
            <w:tcW w:w="879" w:type="dxa"/>
            <w:tcBorders>
              <w:top w:val="nil"/>
              <w:bottom w:val="single" w:sz="18" w:space="0" w:color="auto"/>
            </w:tcBorders>
            <w:shd w:val="clear" w:color="auto" w:fill="auto"/>
            <w:vAlign w:val="center"/>
          </w:tcPr>
          <w:p w14:paraId="1B9761A4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Bilateral</w:t>
            </w:r>
          </w:p>
        </w:tc>
        <w:tc>
          <w:tcPr>
            <w:tcW w:w="1234" w:type="dxa"/>
            <w:tcBorders>
              <w:top w:val="nil"/>
              <w:bottom w:val="single" w:sz="18" w:space="0" w:color="auto"/>
            </w:tcBorders>
            <w:shd w:val="clear" w:color="auto" w:fill="auto"/>
          </w:tcPr>
          <w:p w14:paraId="19898388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</w:p>
        </w:tc>
        <w:tc>
          <w:tcPr>
            <w:tcW w:w="1500" w:type="dxa"/>
            <w:tcBorders>
              <w:top w:val="nil"/>
              <w:bottom w:val="single" w:sz="18" w:space="0" w:color="auto"/>
            </w:tcBorders>
            <w:shd w:val="clear" w:color="auto" w:fill="auto"/>
            <w:vAlign w:val="center"/>
          </w:tcPr>
          <w:p w14:paraId="4B87BFAA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Positive/Intense</w:t>
            </w:r>
          </w:p>
        </w:tc>
        <w:tc>
          <w:tcPr>
            <w:tcW w:w="1134" w:type="dxa"/>
            <w:tcBorders>
              <w:top w:val="nil"/>
              <w:bottom w:val="single" w:sz="18" w:space="0" w:color="auto"/>
            </w:tcBorders>
            <w:shd w:val="clear" w:color="auto" w:fill="auto"/>
            <w:vAlign w:val="center"/>
          </w:tcPr>
          <w:p w14:paraId="31D0ACA2" w14:textId="24996CDB" w:rsidR="00F01623" w:rsidRPr="00192363" w:rsidRDefault="000B4834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N</w:t>
            </w:r>
            <w:r w:rsidR="00F01623"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egative</w:t>
            </w:r>
          </w:p>
        </w:tc>
        <w:tc>
          <w:tcPr>
            <w:tcW w:w="1134" w:type="dxa"/>
            <w:tcBorders>
              <w:top w:val="nil"/>
              <w:bottom w:val="single" w:sz="18" w:space="0" w:color="auto"/>
            </w:tcBorders>
            <w:shd w:val="clear" w:color="auto" w:fill="auto"/>
            <w:vAlign w:val="center"/>
          </w:tcPr>
          <w:p w14:paraId="2D7B8E75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Positive</w:t>
            </w:r>
          </w:p>
        </w:tc>
        <w:tc>
          <w:tcPr>
            <w:tcW w:w="1134" w:type="dxa"/>
            <w:tcBorders>
              <w:top w:val="nil"/>
              <w:bottom w:val="single" w:sz="18" w:space="0" w:color="auto"/>
            </w:tcBorders>
            <w:shd w:val="clear" w:color="auto" w:fill="auto"/>
            <w:vAlign w:val="center"/>
          </w:tcPr>
          <w:p w14:paraId="7814DC8B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Positive</w:t>
            </w:r>
          </w:p>
        </w:tc>
        <w:tc>
          <w:tcPr>
            <w:tcW w:w="783" w:type="dxa"/>
            <w:tcBorders>
              <w:top w:val="nil"/>
              <w:bottom w:val="single" w:sz="18" w:space="0" w:color="auto"/>
            </w:tcBorders>
            <w:shd w:val="clear" w:color="auto" w:fill="auto"/>
            <w:vAlign w:val="center"/>
          </w:tcPr>
          <w:p w14:paraId="535DA99F" w14:textId="77777777" w:rsidR="00F01623" w:rsidRPr="00192363" w:rsidRDefault="00F01623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Negative</w:t>
            </w:r>
          </w:p>
        </w:tc>
        <w:tc>
          <w:tcPr>
            <w:tcW w:w="1134" w:type="dxa"/>
            <w:tcBorders>
              <w:top w:val="nil"/>
              <w:bottom w:val="single" w:sz="18" w:space="0" w:color="auto"/>
            </w:tcBorders>
            <w:shd w:val="clear" w:color="auto" w:fill="auto"/>
            <w:vAlign w:val="center"/>
          </w:tcPr>
          <w:p w14:paraId="4B410C9B" w14:textId="2CF1CDD9" w:rsidR="00F01623" w:rsidRPr="00192363" w:rsidRDefault="000B4834" w:rsidP="00E41D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N</w:t>
            </w:r>
            <w:r w:rsidR="00F01623" w:rsidRPr="00192363">
              <w:rPr>
                <w:rFonts w:ascii="Times New Roman" w:eastAsia="Times New Roman" w:hAnsi="Times New Roman" w:cs="Times New Roman"/>
                <w:color w:val="000000"/>
                <w:szCs w:val="20"/>
              </w:rPr>
              <w:t>egative</w:t>
            </w:r>
          </w:p>
        </w:tc>
      </w:tr>
    </w:tbl>
    <w:p w14:paraId="76E87D3E" w14:textId="56DC5B76" w:rsidR="00103E2D" w:rsidRPr="00C31804" w:rsidRDefault="001C0EBF" w:rsidP="00103E2D">
      <w:pPr>
        <w:widowControl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kern w:val="0"/>
          <w:szCs w:val="20"/>
          <w:lang w:eastAsia="en-US"/>
        </w:rPr>
      </w:pPr>
      <w:r w:rsidRPr="001C0EBF">
        <w:rPr>
          <w:rFonts w:ascii="Times New Roman" w:hAnsi="Times New Roman" w:cs="Times New Roman"/>
          <w:color w:val="000000"/>
          <w:kern w:val="0"/>
          <w:szCs w:val="20"/>
        </w:rPr>
        <w:t>MRI,</w:t>
      </w:r>
      <w:r w:rsidRPr="001C0EBF">
        <w:rPr>
          <w:rFonts w:ascii="Times New Roman" w:eastAsia="Times New Roman" w:hAnsi="Times New Roman" w:cs="Times New Roman"/>
          <w:color w:val="000000"/>
          <w:kern w:val="0"/>
          <w:szCs w:val="20"/>
          <w:lang w:eastAsia="en-US"/>
        </w:rPr>
        <w:t xml:space="preserve"> </w:t>
      </w:r>
      <w:r w:rsidRPr="001C0EBF">
        <w:rPr>
          <w:rFonts w:ascii="Times New Roman" w:hAnsi="Times New Roman" w:cs="Times New Roman"/>
          <w:color w:val="000000"/>
          <w:kern w:val="0"/>
          <w:szCs w:val="20"/>
        </w:rPr>
        <w:t>magnetic</w:t>
      </w:r>
      <w:r w:rsidRPr="001C0EBF">
        <w:rPr>
          <w:rFonts w:ascii="Times New Roman" w:eastAsia="Times New Roman" w:hAnsi="Times New Roman" w:cs="Times New Roman"/>
          <w:color w:val="000000"/>
          <w:kern w:val="0"/>
          <w:szCs w:val="20"/>
          <w:lang w:eastAsia="en-US"/>
        </w:rPr>
        <w:t xml:space="preserve"> </w:t>
      </w:r>
      <w:r w:rsidRPr="001C0EBF">
        <w:rPr>
          <w:rFonts w:ascii="Times New Roman" w:hAnsi="Times New Roman" w:cs="Times New Roman"/>
          <w:color w:val="000000"/>
          <w:kern w:val="0"/>
          <w:szCs w:val="20"/>
        </w:rPr>
        <w:t>resonance</w:t>
      </w:r>
      <w:r w:rsidRPr="001C0EBF">
        <w:rPr>
          <w:rFonts w:ascii="Times New Roman" w:eastAsia="Times New Roman" w:hAnsi="Times New Roman" w:cs="Times New Roman"/>
          <w:color w:val="000000"/>
          <w:kern w:val="0"/>
          <w:szCs w:val="20"/>
          <w:lang w:eastAsia="en-US"/>
        </w:rPr>
        <w:t xml:space="preserve"> </w:t>
      </w:r>
      <w:r w:rsidRPr="001C0EBF">
        <w:rPr>
          <w:rFonts w:ascii="Times New Roman" w:hAnsi="Times New Roman" w:cs="Times New Roman"/>
          <w:color w:val="000000"/>
          <w:kern w:val="0"/>
          <w:szCs w:val="20"/>
        </w:rPr>
        <w:t>imaging;</w:t>
      </w:r>
      <w:r w:rsidRPr="001C0EBF">
        <w:rPr>
          <w:rFonts w:ascii="Times New Roman" w:eastAsia="Times New Roman" w:hAnsi="Times New Roman" w:cs="Times New Roman"/>
          <w:color w:val="000000"/>
          <w:kern w:val="0"/>
          <w:szCs w:val="20"/>
          <w:lang w:eastAsia="en-US"/>
        </w:rPr>
        <w:t xml:space="preserve"> </w:t>
      </w:r>
      <w:r w:rsidRPr="001C0EBF">
        <w:rPr>
          <w:rFonts w:ascii="Times New Roman" w:hAnsi="Times New Roman" w:cs="Times New Roman"/>
          <w:color w:val="000000"/>
          <w:kern w:val="0"/>
          <w:szCs w:val="20"/>
        </w:rPr>
        <w:t>AIED/AID,</w:t>
      </w:r>
      <w:r w:rsidRPr="001C0EBF">
        <w:rPr>
          <w:rFonts w:ascii="Times New Roman" w:eastAsia="Times New Roman" w:hAnsi="Times New Roman" w:cs="Times New Roman"/>
          <w:color w:val="000000"/>
          <w:kern w:val="0"/>
          <w:szCs w:val="20"/>
          <w:lang w:eastAsia="en-US"/>
        </w:rPr>
        <w:t xml:space="preserve"> </w:t>
      </w:r>
      <w:r w:rsidRPr="001C0EBF">
        <w:rPr>
          <w:rFonts w:ascii="Times New Roman" w:eastAsia="Times New Roman" w:hAnsi="Times New Roman" w:cs="Times New Roman"/>
          <w:color w:val="000000"/>
          <w:kern w:val="0"/>
          <w:sz w:val="22"/>
          <w:lang w:eastAsia="en-US"/>
        </w:rPr>
        <w:t>autoimmune/autoinflammatory inner ear disease</w:t>
      </w:r>
      <w:r w:rsidRPr="001C0EBF">
        <w:rPr>
          <w:rFonts w:ascii="Times New Roman" w:hAnsi="Times New Roman" w:cs="Times New Roman"/>
          <w:color w:val="000000"/>
          <w:kern w:val="0"/>
          <w:sz w:val="22"/>
        </w:rPr>
        <w:t>;</w:t>
      </w:r>
      <w:r w:rsidRPr="001C0EBF">
        <w:rPr>
          <w:rFonts w:ascii="Times New Roman" w:eastAsia="Times New Roman" w:hAnsi="Times New Roman" w:cs="Times New Roman"/>
          <w:color w:val="000000"/>
          <w:kern w:val="0"/>
          <w:szCs w:val="20"/>
          <w:lang w:eastAsia="en-US"/>
        </w:rPr>
        <w:t xml:space="preserve"> </w:t>
      </w:r>
      <w:r w:rsidR="00103E2D" w:rsidRPr="001C0EBF">
        <w:rPr>
          <w:rFonts w:ascii="Times New Roman" w:eastAsia="Times New Roman" w:hAnsi="Times New Roman" w:cs="Times New Roman"/>
          <w:color w:val="000000"/>
          <w:kern w:val="0"/>
          <w:szCs w:val="20"/>
          <w:lang w:eastAsia="en-US"/>
        </w:rPr>
        <w:t xml:space="preserve">GPA, </w:t>
      </w:r>
      <w:r w:rsidR="00103E2D" w:rsidRPr="001C0EBF">
        <w:rPr>
          <w:rFonts w:ascii="Times New Roman" w:eastAsia="Times New Roman" w:hAnsi="Times New Roman" w:cs="Times New Roman"/>
          <w:szCs w:val="20"/>
        </w:rPr>
        <w:t>granulomatosis with polyangiitis</w:t>
      </w:r>
      <w:r w:rsidR="00103E2D" w:rsidRPr="001C0EBF">
        <w:rPr>
          <w:rFonts w:ascii="Times New Roman" w:eastAsia="Times New Roman" w:hAnsi="Times New Roman" w:cs="Times New Roman"/>
          <w:color w:val="000000"/>
          <w:kern w:val="0"/>
          <w:szCs w:val="20"/>
          <w:lang w:eastAsia="en-US"/>
        </w:rPr>
        <w:t xml:space="preserve">; CINCA syndrome, </w:t>
      </w:r>
      <w:r w:rsidR="00103E2D" w:rsidRPr="001C0EBF">
        <w:rPr>
          <w:rFonts w:ascii="Times New Roman" w:eastAsia="Times New Roman" w:hAnsi="Times New Roman" w:cs="Times New Roman"/>
          <w:color w:val="000000"/>
          <w:szCs w:val="20"/>
        </w:rPr>
        <w:t>chronic infantile neurological, cutaneous, and articular syndrome</w:t>
      </w:r>
      <w:r w:rsidR="00103E2D" w:rsidRPr="001C0EBF">
        <w:rPr>
          <w:rFonts w:ascii="Times New Roman" w:eastAsia="Times New Roman" w:hAnsi="Times New Roman" w:cs="Times New Roman"/>
          <w:color w:val="000000"/>
          <w:kern w:val="0"/>
          <w:szCs w:val="20"/>
          <w:lang w:eastAsia="en-US"/>
        </w:rPr>
        <w:t>; preFLAIR, pre-contrast FLAIR</w:t>
      </w:r>
      <w:r w:rsidR="00C31804" w:rsidRPr="001C0EBF">
        <w:rPr>
          <w:rFonts w:ascii="Times New Roman" w:eastAsia="Times New Roman" w:hAnsi="Times New Roman" w:cs="Times New Roman"/>
          <w:color w:val="000000"/>
          <w:kern w:val="0"/>
          <w:szCs w:val="20"/>
          <w:lang w:eastAsia="en-US"/>
        </w:rPr>
        <w:t xml:space="preserve"> </w:t>
      </w:r>
      <w:r w:rsidR="00C31804" w:rsidRPr="001C0EBF">
        <w:rPr>
          <w:rFonts w:ascii="Times New Roman" w:hAnsi="Times New Roman" w:cs="Times New Roman"/>
          <w:color w:val="000000"/>
          <w:kern w:val="0"/>
          <w:szCs w:val="20"/>
        </w:rPr>
        <w:t>image</w:t>
      </w:r>
      <w:r w:rsidR="00103E2D" w:rsidRPr="001C0EBF">
        <w:rPr>
          <w:rFonts w:ascii="Times New Roman" w:eastAsia="Times New Roman" w:hAnsi="Times New Roman" w:cs="Times New Roman"/>
          <w:color w:val="000000"/>
          <w:kern w:val="0"/>
          <w:szCs w:val="20"/>
          <w:lang w:eastAsia="en-US"/>
        </w:rPr>
        <w:t>; postFLAIR, post-contrast FLAIR</w:t>
      </w:r>
      <w:r w:rsidR="00C31804" w:rsidRPr="001C0EBF">
        <w:rPr>
          <w:rFonts w:ascii="Times New Roman" w:eastAsia="Times New Roman" w:hAnsi="Times New Roman" w:cs="Times New Roman"/>
          <w:color w:val="000000"/>
          <w:kern w:val="0"/>
          <w:szCs w:val="20"/>
          <w:lang w:eastAsia="en-US"/>
        </w:rPr>
        <w:t xml:space="preserve"> </w:t>
      </w:r>
      <w:r w:rsidR="00C31804" w:rsidRPr="001C0EBF">
        <w:rPr>
          <w:rFonts w:ascii="Times New Roman" w:hAnsi="Times New Roman" w:cs="Times New Roman"/>
          <w:color w:val="000000"/>
          <w:kern w:val="0"/>
          <w:szCs w:val="20"/>
        </w:rPr>
        <w:t>image</w:t>
      </w:r>
      <w:r w:rsidR="00103E2D" w:rsidRPr="001C0EBF">
        <w:rPr>
          <w:rFonts w:ascii="Times New Roman" w:eastAsia="Times New Roman" w:hAnsi="Times New Roman" w:cs="Times New Roman"/>
          <w:color w:val="000000"/>
          <w:kern w:val="0"/>
          <w:szCs w:val="20"/>
          <w:lang w:eastAsia="en-US"/>
        </w:rPr>
        <w:t>; postT1WI, post-contrast T1-weighted image; RW sign, round</w:t>
      </w:r>
      <w:r w:rsidR="00103E2D" w:rsidRPr="00C31804">
        <w:rPr>
          <w:rFonts w:ascii="Times New Roman" w:eastAsia="Times New Roman" w:hAnsi="Times New Roman" w:cs="Times New Roman"/>
          <w:color w:val="000000"/>
          <w:kern w:val="0"/>
          <w:szCs w:val="20"/>
          <w:lang w:eastAsia="en-US"/>
        </w:rPr>
        <w:t xml:space="preserve"> window sign; VA, vestibular aqueduct</w:t>
      </w:r>
    </w:p>
    <w:p w14:paraId="638CC288" w14:textId="77777777" w:rsidR="00F01623" w:rsidRPr="00192363" w:rsidRDefault="00F01623" w:rsidP="00F01623">
      <w:pPr>
        <w:spacing w:line="480" w:lineRule="auto"/>
        <w:rPr>
          <w:rFonts w:ascii="Times New Roman" w:eastAsia="Times New Roman" w:hAnsi="Times New Roman" w:cs="Times New Roman"/>
          <w:color w:val="000000"/>
          <w:szCs w:val="20"/>
          <w:rPrChange w:id="2" w:author="Author" w:date="2021-04-18T18:10:00Z">
            <w:rPr>
              <w:rFonts w:ascii="Times New Roman" w:eastAsia="Times New Roman" w:hAnsi="Times New Roman" w:cs="Times New Roman"/>
              <w:color w:val="000000"/>
              <w:sz w:val="22"/>
            </w:rPr>
          </w:rPrChange>
        </w:rPr>
        <w:sectPr w:rsidR="00F01623" w:rsidRPr="00192363">
          <w:pgSz w:w="16838" w:h="11906" w:orient="landscape"/>
          <w:pgMar w:top="720" w:right="2126" w:bottom="450" w:left="1440" w:header="851" w:footer="992" w:gutter="0"/>
          <w:cols w:space="425"/>
        </w:sectPr>
      </w:pPr>
    </w:p>
    <w:p w14:paraId="2A0FD863" w14:textId="62F550DD" w:rsidR="00F01623" w:rsidRPr="00192363" w:rsidRDefault="00F01623" w:rsidP="00F01623">
      <w:pPr>
        <w:widowControl/>
        <w:spacing w:after="0" w:line="480" w:lineRule="auto"/>
        <w:jc w:val="left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92363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Supplementary Figure</w:t>
      </w:r>
      <w:r w:rsidR="00A87910" w:rsidRPr="00192363">
        <w:rPr>
          <w:rFonts w:ascii="Times New Roman" w:eastAsia="Times New Roman" w:hAnsi="Times New Roman" w:cs="Times New Roman"/>
          <w:b/>
          <w:sz w:val="24"/>
          <w:szCs w:val="24"/>
        </w:rPr>
        <w:t>s and Figure</w:t>
      </w:r>
      <w:r w:rsidRPr="00192363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14:paraId="3CED26E8" w14:textId="77777777" w:rsidR="00F01623" w:rsidRPr="00192363" w:rsidRDefault="00F01623" w:rsidP="00F01623">
      <w:pPr>
        <w:widowControl/>
        <w:spacing w:after="0" w:line="480" w:lineRule="auto"/>
        <w:jc w:val="left"/>
        <w:rPr>
          <w:rFonts w:ascii="Times New Roman" w:eastAsia="Times New Roman" w:hAnsi="Times New Roman" w:cs="Times New Roman"/>
          <w:b/>
          <w:sz w:val="22"/>
        </w:rPr>
      </w:pPr>
    </w:p>
    <w:p w14:paraId="70FA5D0F" w14:textId="26A4B56C" w:rsidR="00F01623" w:rsidRPr="00192363" w:rsidRDefault="00685D56" w:rsidP="00F01623">
      <w:pPr>
        <w:spacing w:after="0" w:line="480" w:lineRule="auto"/>
        <w:rPr>
          <w:rFonts w:ascii="Times New Roman" w:eastAsia="Times New Roman" w:hAnsi="Times New Roman" w:cs="Times New Roman"/>
          <w:b/>
          <w:sz w:val="22"/>
        </w:rPr>
      </w:pPr>
      <w:r w:rsidRPr="00192363">
        <w:rPr>
          <w:rFonts w:ascii="Times New Roman" w:eastAsia="Times New Roman" w:hAnsi="Times New Roman" w:cs="Times New Roman"/>
          <w:b/>
          <w:sz w:val="22"/>
        </w:rPr>
        <w:t>Fig. S</w:t>
      </w:r>
      <w:r w:rsidR="00F01623" w:rsidRPr="00192363">
        <w:rPr>
          <w:rFonts w:ascii="Times New Roman" w:eastAsia="Times New Roman" w:hAnsi="Times New Roman" w:cs="Times New Roman"/>
          <w:b/>
          <w:sz w:val="22"/>
        </w:rPr>
        <w:t xml:space="preserve">1 </w:t>
      </w:r>
      <w:r w:rsidR="00F01623" w:rsidRPr="00192363">
        <w:rPr>
          <w:rFonts w:ascii="Times New Roman" w:eastAsia="Times New Roman" w:hAnsi="Times New Roman" w:cs="Times New Roman"/>
          <w:bCs/>
          <w:sz w:val="22"/>
        </w:rPr>
        <w:t xml:space="preserve">Representative cases </w:t>
      </w:r>
      <w:r w:rsidR="00192363" w:rsidRPr="00192363">
        <w:rPr>
          <w:rFonts w:ascii="Times New Roman" w:hAnsi="Times New Roman" w:cs="Times New Roman"/>
          <w:bCs/>
          <w:sz w:val="22"/>
        </w:rPr>
        <w:t>of</w:t>
      </w:r>
      <w:r w:rsidR="00F01623" w:rsidRPr="00192363">
        <w:rPr>
          <w:rFonts w:ascii="Times New Roman" w:eastAsia="Times New Roman" w:hAnsi="Times New Roman" w:cs="Times New Roman"/>
          <w:bCs/>
          <w:sz w:val="22"/>
        </w:rPr>
        <w:t xml:space="preserve"> mastoid and middle ear effusion</w:t>
      </w:r>
      <w:r w:rsidR="00192363" w:rsidRPr="00192363">
        <w:rPr>
          <w:rFonts w:ascii="Times New Roman" w:eastAsia="Times New Roman" w:hAnsi="Times New Roman" w:cs="Times New Roman"/>
          <w:bCs/>
          <w:sz w:val="22"/>
        </w:rPr>
        <w:t xml:space="preserve"> </w:t>
      </w:r>
      <w:r w:rsidR="00192363" w:rsidRPr="00192363">
        <w:rPr>
          <w:rFonts w:ascii="Times New Roman" w:hAnsi="Times New Roman" w:cs="Times New Roman"/>
          <w:bCs/>
          <w:sz w:val="22"/>
        </w:rPr>
        <w:t>by</w:t>
      </w:r>
      <w:r w:rsidR="00192363" w:rsidRPr="00192363">
        <w:rPr>
          <w:rFonts w:ascii="Times New Roman" w:eastAsia="Times New Roman" w:hAnsi="Times New Roman" w:cs="Times New Roman"/>
          <w:bCs/>
          <w:sz w:val="22"/>
        </w:rPr>
        <w:t xml:space="preserve"> </w:t>
      </w:r>
      <w:r w:rsidR="00192363" w:rsidRPr="00192363">
        <w:rPr>
          <w:rFonts w:ascii="Times New Roman" w:hAnsi="Times New Roman" w:cs="Times New Roman"/>
          <w:bCs/>
          <w:sz w:val="22"/>
        </w:rPr>
        <w:t>degree</w:t>
      </w:r>
      <w:r w:rsidR="00192363" w:rsidRPr="00192363">
        <w:rPr>
          <w:rFonts w:ascii="Times New Roman" w:eastAsia="Times New Roman" w:hAnsi="Times New Roman" w:cs="Times New Roman"/>
          <w:bCs/>
          <w:sz w:val="22"/>
        </w:rPr>
        <w:t xml:space="preserve"> </w:t>
      </w:r>
      <w:r w:rsidR="00192363" w:rsidRPr="00192363">
        <w:rPr>
          <w:rFonts w:ascii="Times New Roman" w:hAnsi="Times New Roman" w:cs="Times New Roman"/>
          <w:bCs/>
          <w:sz w:val="22"/>
        </w:rPr>
        <w:t>and</w:t>
      </w:r>
      <w:r w:rsidR="00192363" w:rsidRPr="00192363">
        <w:rPr>
          <w:rFonts w:ascii="Times New Roman" w:eastAsia="Times New Roman" w:hAnsi="Times New Roman" w:cs="Times New Roman"/>
          <w:bCs/>
          <w:sz w:val="22"/>
        </w:rPr>
        <w:t xml:space="preserve"> </w:t>
      </w:r>
      <w:r w:rsidR="00192363" w:rsidRPr="00192363">
        <w:rPr>
          <w:rFonts w:ascii="Times New Roman" w:hAnsi="Times New Roman" w:cs="Times New Roman"/>
          <w:bCs/>
          <w:sz w:val="22"/>
        </w:rPr>
        <w:t>amount</w:t>
      </w:r>
      <w:r w:rsidRPr="00192363">
        <w:rPr>
          <w:rFonts w:ascii="Times New Roman" w:eastAsia="Times New Roman" w:hAnsi="Times New Roman" w:cs="Times New Roman"/>
          <w:bCs/>
          <w:sz w:val="22"/>
        </w:rPr>
        <w:t xml:space="preserve">. </w:t>
      </w:r>
      <w:r w:rsidR="00F01623" w:rsidRPr="00192363">
        <w:rPr>
          <w:rFonts w:ascii="Times New Roman" w:eastAsia="Times New Roman" w:hAnsi="Times New Roman" w:cs="Times New Roman"/>
          <w:bCs/>
          <w:sz w:val="22"/>
        </w:rPr>
        <w:t>(A) 0%, (B) &lt; 50%</w:t>
      </w:r>
      <w:r w:rsidR="00FB1C2B" w:rsidRPr="00192363">
        <w:rPr>
          <w:rFonts w:ascii="Times New Roman" w:eastAsia="Times New Roman" w:hAnsi="Times New Roman" w:cs="Times New Roman"/>
          <w:bCs/>
          <w:sz w:val="22"/>
        </w:rPr>
        <w:t xml:space="preserve"> (arrow)</w:t>
      </w:r>
      <w:r w:rsidR="00F01623" w:rsidRPr="00192363">
        <w:rPr>
          <w:rFonts w:ascii="Times New Roman" w:eastAsia="Times New Roman" w:hAnsi="Times New Roman" w:cs="Times New Roman"/>
          <w:bCs/>
          <w:sz w:val="22"/>
        </w:rPr>
        <w:t>, (C) 50%-99%</w:t>
      </w:r>
      <w:r w:rsidR="00FB1C2B" w:rsidRPr="00192363">
        <w:rPr>
          <w:rFonts w:ascii="Times New Roman" w:eastAsia="Times New Roman" w:hAnsi="Times New Roman" w:cs="Times New Roman"/>
          <w:bCs/>
          <w:sz w:val="22"/>
        </w:rPr>
        <w:t xml:space="preserve"> (arrow)</w:t>
      </w:r>
      <w:r w:rsidR="00F01623" w:rsidRPr="00192363">
        <w:rPr>
          <w:rFonts w:ascii="Times New Roman" w:eastAsia="Times New Roman" w:hAnsi="Times New Roman" w:cs="Times New Roman"/>
          <w:bCs/>
          <w:sz w:val="22"/>
        </w:rPr>
        <w:t xml:space="preserve">, </w:t>
      </w:r>
      <w:r w:rsidRPr="00192363">
        <w:rPr>
          <w:rFonts w:ascii="Times New Roman" w:eastAsia="Times New Roman" w:hAnsi="Times New Roman" w:cs="Times New Roman"/>
          <w:bCs/>
          <w:sz w:val="22"/>
        </w:rPr>
        <w:t xml:space="preserve">and </w:t>
      </w:r>
      <w:r w:rsidR="00F01623" w:rsidRPr="00192363">
        <w:rPr>
          <w:rFonts w:ascii="Times New Roman" w:eastAsia="Times New Roman" w:hAnsi="Times New Roman" w:cs="Times New Roman"/>
          <w:bCs/>
          <w:sz w:val="22"/>
        </w:rPr>
        <w:t>(D) 100%</w:t>
      </w:r>
      <w:r w:rsidR="00FB1C2B" w:rsidRPr="00192363">
        <w:rPr>
          <w:rFonts w:ascii="Times New Roman" w:eastAsia="Times New Roman" w:hAnsi="Times New Roman" w:cs="Times New Roman"/>
          <w:bCs/>
          <w:sz w:val="22"/>
        </w:rPr>
        <w:t xml:space="preserve"> (arrow)</w:t>
      </w:r>
      <w:r w:rsidR="00192363" w:rsidRPr="00192363">
        <w:rPr>
          <w:rFonts w:ascii="Times New Roman" w:eastAsia="Times New Roman" w:hAnsi="Times New Roman" w:cs="Times New Roman"/>
          <w:bCs/>
          <w:sz w:val="22"/>
        </w:rPr>
        <w:t xml:space="preserve"> </w:t>
      </w:r>
      <w:r w:rsidR="00F01623" w:rsidRPr="00192363">
        <w:rPr>
          <w:rFonts w:ascii="Times New Roman" w:eastAsia="Times New Roman" w:hAnsi="Times New Roman" w:cs="Times New Roman"/>
          <w:bCs/>
          <w:sz w:val="22"/>
        </w:rPr>
        <w:t>of mastoid effusion</w:t>
      </w:r>
      <w:r w:rsidR="00192363" w:rsidRPr="00192363">
        <w:rPr>
          <w:rFonts w:ascii="Times New Roman" w:hAnsi="Times New Roman" w:cs="Times New Roman"/>
          <w:bCs/>
          <w:sz w:val="22"/>
        </w:rPr>
        <w:t>.</w:t>
      </w:r>
    </w:p>
    <w:p w14:paraId="4FD0ECED" w14:textId="77777777" w:rsidR="00F01623" w:rsidRPr="00192363" w:rsidRDefault="00F01623" w:rsidP="00F01623">
      <w:pPr>
        <w:spacing w:after="0" w:line="480" w:lineRule="auto"/>
        <w:rPr>
          <w:rFonts w:ascii="Times New Roman" w:eastAsia="Times New Roman" w:hAnsi="Times New Roman" w:cs="Times New Roman"/>
          <w:b/>
          <w:sz w:val="22"/>
        </w:rPr>
      </w:pPr>
    </w:p>
    <w:p w14:paraId="1D1E3045" w14:textId="3F0163F0" w:rsidR="00F01623" w:rsidRPr="00192363" w:rsidRDefault="00685D56" w:rsidP="00F01623">
      <w:pPr>
        <w:spacing w:after="0" w:line="480" w:lineRule="auto"/>
        <w:rPr>
          <w:rFonts w:ascii="Times New Roman" w:eastAsia="Times New Roman" w:hAnsi="Times New Roman" w:cs="Times New Roman"/>
          <w:b/>
          <w:sz w:val="22"/>
        </w:rPr>
      </w:pPr>
      <w:r w:rsidRPr="00192363">
        <w:rPr>
          <w:rFonts w:ascii="Times New Roman" w:eastAsia="Times New Roman" w:hAnsi="Times New Roman" w:cs="Times New Roman"/>
          <w:b/>
          <w:sz w:val="22"/>
        </w:rPr>
        <w:t>Fig.</w:t>
      </w:r>
      <w:r w:rsidR="00F01623" w:rsidRPr="00192363">
        <w:rPr>
          <w:rFonts w:ascii="Times New Roman" w:eastAsia="Times New Roman" w:hAnsi="Times New Roman" w:cs="Times New Roman"/>
          <w:b/>
          <w:sz w:val="22"/>
        </w:rPr>
        <w:t xml:space="preserve"> </w:t>
      </w:r>
      <w:r w:rsidRPr="00192363">
        <w:rPr>
          <w:rFonts w:ascii="Times New Roman" w:eastAsia="Times New Roman" w:hAnsi="Times New Roman" w:cs="Times New Roman"/>
          <w:b/>
          <w:sz w:val="22"/>
        </w:rPr>
        <w:t>S</w:t>
      </w:r>
      <w:r w:rsidR="00F01623" w:rsidRPr="00192363">
        <w:rPr>
          <w:rFonts w:ascii="Times New Roman" w:eastAsia="Times New Roman" w:hAnsi="Times New Roman" w:cs="Times New Roman"/>
          <w:b/>
          <w:sz w:val="22"/>
        </w:rPr>
        <w:t xml:space="preserve">2 </w:t>
      </w:r>
      <w:r w:rsidR="00F01623" w:rsidRPr="00192363">
        <w:rPr>
          <w:rFonts w:ascii="Times New Roman" w:eastAsia="Times New Roman" w:hAnsi="Times New Roman" w:cs="Times New Roman"/>
          <w:bCs/>
          <w:sz w:val="22"/>
        </w:rPr>
        <w:t>Representative case</w:t>
      </w:r>
      <w:r w:rsidR="00192363" w:rsidRPr="00192363">
        <w:rPr>
          <w:rFonts w:ascii="Times New Roman" w:hAnsi="Times New Roman" w:cs="Times New Roman"/>
          <w:bCs/>
          <w:sz w:val="22"/>
        </w:rPr>
        <w:t>s</w:t>
      </w:r>
      <w:r w:rsidR="00F01623" w:rsidRPr="00192363">
        <w:rPr>
          <w:rFonts w:ascii="Times New Roman" w:eastAsia="Times New Roman" w:hAnsi="Times New Roman" w:cs="Times New Roman"/>
          <w:bCs/>
          <w:sz w:val="22"/>
        </w:rPr>
        <w:t xml:space="preserve"> of hyperintensity of </w:t>
      </w:r>
      <w:r w:rsidR="00FB1C2B" w:rsidRPr="00192363">
        <w:rPr>
          <w:rFonts w:ascii="Times New Roman" w:eastAsia="Times New Roman" w:hAnsi="Times New Roman" w:cs="Times New Roman"/>
          <w:bCs/>
          <w:sz w:val="22"/>
        </w:rPr>
        <w:t xml:space="preserve">cochlea (arrow) and semicircular canal (empty arrow) </w:t>
      </w:r>
      <w:r w:rsidR="00F01623" w:rsidRPr="00192363">
        <w:rPr>
          <w:rFonts w:ascii="Times New Roman" w:eastAsia="Times New Roman" w:hAnsi="Times New Roman" w:cs="Times New Roman"/>
          <w:bCs/>
          <w:sz w:val="22"/>
        </w:rPr>
        <w:t xml:space="preserve"> on pre</w:t>
      </w:r>
      <w:r w:rsidR="000E3134" w:rsidRPr="000E3134">
        <w:rPr>
          <w:rFonts w:ascii="Times New Roman" w:hAnsi="Times New Roman" w:cs="Times New Roman"/>
          <w:bCs/>
          <w:sz w:val="22"/>
        </w:rPr>
        <w:t>-</w:t>
      </w:r>
      <w:r w:rsidR="00192363" w:rsidRPr="00192363">
        <w:rPr>
          <w:rFonts w:ascii="Times New Roman" w:hAnsi="Times New Roman" w:cs="Times New Roman"/>
          <w:bCs/>
          <w:sz w:val="22"/>
        </w:rPr>
        <w:t>contrast</w:t>
      </w:r>
      <w:r w:rsidR="00192363" w:rsidRPr="00192363">
        <w:rPr>
          <w:rFonts w:ascii="Times New Roman" w:eastAsia="Times New Roman" w:hAnsi="Times New Roman" w:cs="Times New Roman"/>
          <w:bCs/>
          <w:sz w:val="22"/>
        </w:rPr>
        <w:t xml:space="preserve"> </w:t>
      </w:r>
      <w:r w:rsidR="00192363" w:rsidRPr="00192363">
        <w:rPr>
          <w:rFonts w:ascii="Times New Roman" w:hAnsi="Times New Roman" w:cs="Times New Roman"/>
          <w:bCs/>
          <w:sz w:val="22"/>
        </w:rPr>
        <w:t>fluid-attenuated</w:t>
      </w:r>
      <w:r w:rsidR="00192363" w:rsidRPr="00192363">
        <w:rPr>
          <w:rFonts w:ascii="Times New Roman" w:eastAsia="Times New Roman" w:hAnsi="Times New Roman" w:cs="Times New Roman"/>
          <w:bCs/>
          <w:sz w:val="22"/>
        </w:rPr>
        <w:t xml:space="preserve"> </w:t>
      </w:r>
      <w:r w:rsidR="00192363" w:rsidRPr="00192363">
        <w:rPr>
          <w:rFonts w:ascii="Times New Roman" w:hAnsi="Times New Roman" w:cs="Times New Roman"/>
          <w:bCs/>
          <w:sz w:val="22"/>
        </w:rPr>
        <w:t>inversion</w:t>
      </w:r>
      <w:r w:rsidR="00192363" w:rsidRPr="00192363">
        <w:rPr>
          <w:rFonts w:ascii="Times New Roman" w:eastAsia="Times New Roman" w:hAnsi="Times New Roman" w:cs="Times New Roman"/>
          <w:bCs/>
          <w:sz w:val="22"/>
        </w:rPr>
        <w:t xml:space="preserve"> </w:t>
      </w:r>
      <w:r w:rsidR="00192363" w:rsidRPr="00192363">
        <w:rPr>
          <w:rFonts w:ascii="Times New Roman" w:hAnsi="Times New Roman" w:cs="Times New Roman"/>
          <w:bCs/>
          <w:sz w:val="22"/>
        </w:rPr>
        <w:t>recovery</w:t>
      </w:r>
      <w:r w:rsidR="00192363" w:rsidRPr="00192363">
        <w:rPr>
          <w:rFonts w:ascii="Times New Roman" w:eastAsia="Times New Roman" w:hAnsi="Times New Roman" w:cs="Times New Roman"/>
          <w:bCs/>
          <w:sz w:val="22"/>
        </w:rPr>
        <w:t xml:space="preserve"> </w:t>
      </w:r>
      <w:r w:rsidR="00192363" w:rsidRPr="00192363">
        <w:rPr>
          <w:rFonts w:ascii="Times New Roman" w:hAnsi="Times New Roman" w:cs="Times New Roman"/>
          <w:bCs/>
          <w:sz w:val="22"/>
        </w:rPr>
        <w:t>images</w:t>
      </w:r>
      <w:r w:rsidR="00192363">
        <w:rPr>
          <w:rFonts w:ascii="Times New Roman" w:hAnsi="Times New Roman" w:cs="Times New Roman"/>
          <w:bCs/>
          <w:sz w:val="22"/>
        </w:rPr>
        <w:t xml:space="preserve"> </w:t>
      </w:r>
      <w:r w:rsidR="00192363">
        <w:rPr>
          <w:rFonts w:ascii="Times New Roman" w:hAnsi="Times New Roman" w:cs="Times New Roman" w:hint="eastAsia"/>
          <w:bCs/>
          <w:sz w:val="22"/>
        </w:rPr>
        <w:t>(preFLAIR)</w:t>
      </w:r>
      <w:r w:rsidR="00192363" w:rsidRPr="00192363">
        <w:rPr>
          <w:rFonts w:ascii="Times New Roman" w:hAnsi="Times New Roman" w:cs="Times New Roman"/>
          <w:bCs/>
          <w:sz w:val="22"/>
        </w:rPr>
        <w:t>.</w:t>
      </w:r>
    </w:p>
    <w:p w14:paraId="2A2E7752" w14:textId="77777777" w:rsidR="00F01623" w:rsidRPr="00192363" w:rsidRDefault="00F01623" w:rsidP="00F01623">
      <w:pPr>
        <w:spacing w:after="0" w:line="480" w:lineRule="auto"/>
        <w:rPr>
          <w:rFonts w:ascii="Times New Roman" w:eastAsia="Times New Roman" w:hAnsi="Times New Roman" w:cs="Times New Roman"/>
          <w:b/>
          <w:sz w:val="22"/>
        </w:rPr>
      </w:pPr>
    </w:p>
    <w:p w14:paraId="4B7CFB0B" w14:textId="4FB6B50B" w:rsidR="00685D56" w:rsidRPr="00192363" w:rsidRDefault="00685D56" w:rsidP="00F01623">
      <w:pPr>
        <w:spacing w:after="0" w:line="480" w:lineRule="auto"/>
        <w:rPr>
          <w:rFonts w:ascii="Times New Roman" w:eastAsia="Times New Roman" w:hAnsi="Times New Roman" w:cs="Times New Roman"/>
          <w:b/>
          <w:sz w:val="22"/>
        </w:rPr>
      </w:pPr>
      <w:r w:rsidRPr="00192363">
        <w:rPr>
          <w:rFonts w:ascii="Times New Roman" w:eastAsia="Times New Roman" w:hAnsi="Times New Roman" w:cs="Times New Roman"/>
          <w:b/>
          <w:sz w:val="22"/>
        </w:rPr>
        <w:t>Fig. S</w:t>
      </w:r>
      <w:r w:rsidR="00F01623" w:rsidRPr="00192363">
        <w:rPr>
          <w:rFonts w:ascii="Times New Roman" w:eastAsia="Times New Roman" w:hAnsi="Times New Roman" w:cs="Times New Roman"/>
          <w:b/>
          <w:sz w:val="22"/>
        </w:rPr>
        <w:t xml:space="preserve">3 </w:t>
      </w:r>
      <w:r w:rsidR="00F01623" w:rsidRPr="00192363">
        <w:rPr>
          <w:rFonts w:ascii="Times New Roman" w:eastAsia="Times New Roman" w:hAnsi="Times New Roman" w:cs="Times New Roman"/>
          <w:bCs/>
          <w:sz w:val="22"/>
        </w:rPr>
        <w:t xml:space="preserve">Representative cases of the inner ear </w:t>
      </w:r>
      <w:r w:rsidR="00192363" w:rsidRPr="00192363">
        <w:rPr>
          <w:rFonts w:ascii="Times New Roman" w:eastAsia="Times New Roman" w:hAnsi="Times New Roman" w:cs="Times New Roman"/>
          <w:bCs/>
          <w:sz w:val="22"/>
        </w:rPr>
        <w:t xml:space="preserve">enhancement </w:t>
      </w:r>
      <w:r w:rsidR="00F01623" w:rsidRPr="00192363">
        <w:rPr>
          <w:rFonts w:ascii="Times New Roman" w:eastAsia="Times New Roman" w:hAnsi="Times New Roman" w:cs="Times New Roman"/>
          <w:bCs/>
          <w:sz w:val="22"/>
        </w:rPr>
        <w:t>on post</w:t>
      </w:r>
      <w:r w:rsidR="000E3134" w:rsidRPr="000E3134">
        <w:rPr>
          <w:rFonts w:ascii="Times New Roman" w:hAnsi="Times New Roman" w:cs="Times New Roman"/>
          <w:bCs/>
          <w:sz w:val="22"/>
        </w:rPr>
        <w:t>-</w:t>
      </w:r>
      <w:r w:rsidR="00192363" w:rsidRPr="00192363">
        <w:rPr>
          <w:rFonts w:ascii="Times New Roman" w:hAnsi="Times New Roman" w:cs="Times New Roman"/>
          <w:bCs/>
          <w:sz w:val="22"/>
        </w:rPr>
        <w:t>contrast</w:t>
      </w:r>
      <w:r w:rsidR="00192363" w:rsidRPr="00192363">
        <w:rPr>
          <w:rFonts w:ascii="Times New Roman" w:eastAsia="Times New Roman" w:hAnsi="Times New Roman" w:cs="Times New Roman"/>
          <w:bCs/>
          <w:sz w:val="22"/>
        </w:rPr>
        <w:t xml:space="preserve"> </w:t>
      </w:r>
      <w:r w:rsidR="00192363" w:rsidRPr="00192363">
        <w:rPr>
          <w:rFonts w:ascii="Times New Roman" w:hAnsi="Times New Roman" w:cs="Times New Roman"/>
          <w:bCs/>
          <w:sz w:val="22"/>
        </w:rPr>
        <w:t>fluid-attenuated</w:t>
      </w:r>
      <w:r w:rsidR="00192363" w:rsidRPr="00192363">
        <w:rPr>
          <w:rFonts w:ascii="Times New Roman" w:eastAsia="Times New Roman" w:hAnsi="Times New Roman" w:cs="Times New Roman"/>
          <w:bCs/>
          <w:sz w:val="22"/>
        </w:rPr>
        <w:t xml:space="preserve"> </w:t>
      </w:r>
      <w:r w:rsidR="00192363" w:rsidRPr="00192363">
        <w:rPr>
          <w:rFonts w:ascii="Times New Roman" w:hAnsi="Times New Roman" w:cs="Times New Roman"/>
          <w:bCs/>
          <w:sz w:val="22"/>
        </w:rPr>
        <w:t>inversion</w:t>
      </w:r>
      <w:r w:rsidR="00192363" w:rsidRPr="00192363">
        <w:rPr>
          <w:rFonts w:ascii="Times New Roman" w:eastAsia="Times New Roman" w:hAnsi="Times New Roman" w:cs="Times New Roman"/>
          <w:bCs/>
          <w:sz w:val="22"/>
        </w:rPr>
        <w:t xml:space="preserve"> </w:t>
      </w:r>
      <w:r w:rsidR="00192363" w:rsidRPr="00192363">
        <w:rPr>
          <w:rFonts w:ascii="Times New Roman" w:hAnsi="Times New Roman" w:cs="Times New Roman"/>
          <w:bCs/>
          <w:sz w:val="22"/>
        </w:rPr>
        <w:t>recovery</w:t>
      </w:r>
      <w:r w:rsidR="00192363" w:rsidRPr="00192363">
        <w:rPr>
          <w:rFonts w:ascii="Times New Roman" w:eastAsia="Times New Roman" w:hAnsi="Times New Roman" w:cs="Times New Roman"/>
          <w:bCs/>
          <w:sz w:val="22"/>
        </w:rPr>
        <w:t xml:space="preserve"> </w:t>
      </w:r>
      <w:r w:rsidR="00192363" w:rsidRPr="00192363">
        <w:rPr>
          <w:rFonts w:ascii="Times New Roman" w:hAnsi="Times New Roman" w:cs="Times New Roman"/>
          <w:bCs/>
          <w:sz w:val="22"/>
        </w:rPr>
        <w:t>images</w:t>
      </w:r>
      <w:r w:rsidR="00192363">
        <w:rPr>
          <w:rFonts w:ascii="Times New Roman" w:hAnsi="Times New Roman" w:cs="Times New Roman"/>
          <w:bCs/>
          <w:sz w:val="22"/>
        </w:rPr>
        <w:t xml:space="preserve"> </w:t>
      </w:r>
      <w:r w:rsidR="00192363">
        <w:rPr>
          <w:rFonts w:ascii="Times New Roman" w:hAnsi="Times New Roman" w:cs="Times New Roman" w:hint="eastAsia"/>
          <w:bCs/>
          <w:sz w:val="22"/>
        </w:rPr>
        <w:t>(postFLAIR)</w:t>
      </w:r>
      <w:r w:rsidR="00192363">
        <w:rPr>
          <w:rFonts w:ascii="Times New Roman" w:eastAsia="Times New Roman" w:hAnsi="Times New Roman" w:cs="Times New Roman"/>
          <w:bCs/>
          <w:sz w:val="22"/>
        </w:rPr>
        <w:t xml:space="preserve"> </w:t>
      </w:r>
      <w:r w:rsidR="00192363" w:rsidRPr="00192363">
        <w:rPr>
          <w:rFonts w:ascii="Times New Roman" w:eastAsia="Times New Roman" w:hAnsi="Times New Roman" w:cs="Times New Roman"/>
          <w:bCs/>
          <w:sz w:val="22"/>
        </w:rPr>
        <w:t>by degree</w:t>
      </w:r>
      <w:r w:rsidRPr="00192363">
        <w:rPr>
          <w:rFonts w:ascii="Times New Roman" w:eastAsia="Times New Roman" w:hAnsi="Times New Roman" w:cs="Times New Roman"/>
          <w:bCs/>
          <w:sz w:val="22"/>
        </w:rPr>
        <w:t>.</w:t>
      </w:r>
      <w:r w:rsidR="00F01623" w:rsidRPr="00192363">
        <w:rPr>
          <w:rFonts w:ascii="Times New Roman" w:eastAsia="Times New Roman" w:hAnsi="Times New Roman" w:cs="Times New Roman"/>
          <w:bCs/>
          <w:sz w:val="22"/>
        </w:rPr>
        <w:t xml:space="preserve"> (A) none, (B) minimal</w:t>
      </w:r>
      <w:r w:rsidR="00FB1C2B" w:rsidRPr="00192363">
        <w:rPr>
          <w:rFonts w:ascii="Times New Roman" w:eastAsia="Times New Roman" w:hAnsi="Times New Roman" w:cs="Times New Roman"/>
          <w:bCs/>
          <w:sz w:val="22"/>
        </w:rPr>
        <w:t xml:space="preserve"> (arrow</w:t>
      </w:r>
      <w:r w:rsidR="00D05776" w:rsidRPr="00D05776">
        <w:rPr>
          <w:rFonts w:ascii="Times New Roman" w:hAnsi="Times New Roman" w:cs="Times New Roman"/>
          <w:bCs/>
          <w:sz w:val="22"/>
        </w:rPr>
        <w:t>s</w:t>
      </w:r>
      <w:r w:rsidR="00FB1C2B" w:rsidRPr="00192363">
        <w:rPr>
          <w:rFonts w:ascii="Times New Roman" w:eastAsia="Times New Roman" w:hAnsi="Times New Roman" w:cs="Times New Roman"/>
          <w:bCs/>
          <w:sz w:val="22"/>
        </w:rPr>
        <w:t>)</w:t>
      </w:r>
      <w:r w:rsidRPr="00192363">
        <w:rPr>
          <w:rFonts w:ascii="Times New Roman" w:eastAsia="Times New Roman" w:hAnsi="Times New Roman" w:cs="Times New Roman"/>
          <w:bCs/>
          <w:sz w:val="22"/>
        </w:rPr>
        <w:t xml:space="preserve">, </w:t>
      </w:r>
      <w:r w:rsidR="00F01623" w:rsidRPr="00192363">
        <w:rPr>
          <w:rFonts w:ascii="Times New Roman" w:eastAsia="Times New Roman" w:hAnsi="Times New Roman" w:cs="Times New Roman"/>
          <w:bCs/>
          <w:sz w:val="22"/>
        </w:rPr>
        <w:t>(C) mild</w:t>
      </w:r>
      <w:r w:rsidR="00FB1C2B" w:rsidRPr="00192363">
        <w:rPr>
          <w:rFonts w:ascii="Times New Roman" w:eastAsia="Times New Roman" w:hAnsi="Times New Roman" w:cs="Times New Roman"/>
          <w:bCs/>
          <w:sz w:val="22"/>
        </w:rPr>
        <w:t xml:space="preserve"> (arrow)</w:t>
      </w:r>
      <w:r w:rsidRPr="00192363">
        <w:rPr>
          <w:rFonts w:ascii="Times New Roman" w:eastAsia="Times New Roman" w:hAnsi="Times New Roman" w:cs="Times New Roman"/>
          <w:bCs/>
          <w:sz w:val="22"/>
        </w:rPr>
        <w:t>, and</w:t>
      </w:r>
      <w:r w:rsidR="00F01623" w:rsidRPr="00192363">
        <w:rPr>
          <w:rFonts w:ascii="Times New Roman" w:eastAsia="Times New Roman" w:hAnsi="Times New Roman" w:cs="Times New Roman"/>
          <w:bCs/>
          <w:sz w:val="22"/>
        </w:rPr>
        <w:t xml:space="preserve"> (D) intensive </w:t>
      </w:r>
      <w:r w:rsidR="00FB1C2B" w:rsidRPr="00192363">
        <w:rPr>
          <w:rFonts w:ascii="Times New Roman" w:eastAsia="Times New Roman" w:hAnsi="Times New Roman" w:cs="Times New Roman"/>
          <w:bCs/>
          <w:sz w:val="22"/>
        </w:rPr>
        <w:t>(arrow</w:t>
      </w:r>
      <w:r w:rsidR="00D05776" w:rsidRPr="00D05776">
        <w:rPr>
          <w:rFonts w:ascii="Times New Roman" w:hAnsi="Times New Roman" w:cs="Times New Roman"/>
          <w:bCs/>
          <w:sz w:val="22"/>
        </w:rPr>
        <w:t>s</w:t>
      </w:r>
      <w:r w:rsidR="00FB1C2B" w:rsidRPr="00192363">
        <w:rPr>
          <w:rFonts w:ascii="Times New Roman" w:eastAsia="Times New Roman" w:hAnsi="Times New Roman" w:cs="Times New Roman"/>
          <w:bCs/>
          <w:sz w:val="22"/>
        </w:rPr>
        <w:t>)</w:t>
      </w:r>
      <w:r w:rsidR="00192363" w:rsidRPr="00192363">
        <w:rPr>
          <w:rFonts w:ascii="Times New Roman" w:eastAsia="Times New Roman" w:hAnsi="Times New Roman" w:cs="Times New Roman"/>
          <w:bCs/>
          <w:sz w:val="22"/>
        </w:rPr>
        <w:t xml:space="preserve"> enhancement</w:t>
      </w:r>
      <w:r w:rsidR="00FB1C2B" w:rsidRPr="00192363">
        <w:rPr>
          <w:rFonts w:ascii="Times New Roman" w:eastAsia="Times New Roman" w:hAnsi="Times New Roman" w:cs="Times New Roman"/>
          <w:bCs/>
          <w:sz w:val="22"/>
        </w:rPr>
        <w:t>.</w:t>
      </w:r>
    </w:p>
    <w:p w14:paraId="77280133" w14:textId="77777777" w:rsidR="00685D56" w:rsidRPr="00192363" w:rsidRDefault="00685D56" w:rsidP="00F01623">
      <w:pPr>
        <w:spacing w:after="0" w:line="480" w:lineRule="auto"/>
        <w:rPr>
          <w:rFonts w:ascii="Times New Roman" w:eastAsia="Times New Roman" w:hAnsi="Times New Roman" w:cs="Times New Roman"/>
          <w:b/>
          <w:sz w:val="22"/>
        </w:rPr>
      </w:pPr>
    </w:p>
    <w:p w14:paraId="63AC99B6" w14:textId="77C694C2" w:rsidR="00F01623" w:rsidRPr="00192363" w:rsidRDefault="00685D56" w:rsidP="00F01623">
      <w:pPr>
        <w:spacing w:after="0" w:line="480" w:lineRule="auto"/>
        <w:rPr>
          <w:rFonts w:ascii="Times New Roman" w:eastAsia="Times New Roman" w:hAnsi="Times New Roman" w:cs="Times New Roman"/>
          <w:bCs/>
          <w:sz w:val="22"/>
        </w:rPr>
      </w:pPr>
      <w:r w:rsidRPr="00192363">
        <w:rPr>
          <w:rFonts w:ascii="Times New Roman" w:eastAsia="Times New Roman" w:hAnsi="Times New Roman" w:cs="Times New Roman"/>
          <w:b/>
          <w:sz w:val="22"/>
        </w:rPr>
        <w:t>Fig. S</w:t>
      </w:r>
      <w:r w:rsidR="00F01623" w:rsidRPr="00192363">
        <w:rPr>
          <w:rFonts w:ascii="Times New Roman" w:eastAsia="Times New Roman" w:hAnsi="Times New Roman" w:cs="Times New Roman"/>
          <w:b/>
          <w:sz w:val="22"/>
        </w:rPr>
        <w:t xml:space="preserve">4 </w:t>
      </w:r>
      <w:r w:rsidR="00F01623" w:rsidRPr="00192363">
        <w:rPr>
          <w:rFonts w:ascii="Times New Roman" w:eastAsia="Times New Roman" w:hAnsi="Times New Roman" w:cs="Times New Roman"/>
          <w:bCs/>
          <w:sz w:val="22"/>
        </w:rPr>
        <w:t>Representative cases of th</w:t>
      </w:r>
      <w:r w:rsidR="00F01623" w:rsidRPr="000E3134">
        <w:rPr>
          <w:rFonts w:ascii="Times New Roman" w:eastAsia="Times New Roman" w:hAnsi="Times New Roman" w:cs="Times New Roman"/>
          <w:bCs/>
          <w:sz w:val="22"/>
        </w:rPr>
        <w:t xml:space="preserve">e </w:t>
      </w:r>
      <w:r w:rsidR="000E3134" w:rsidRPr="000E3134">
        <w:rPr>
          <w:rFonts w:ascii="Times New Roman" w:hAnsi="Times New Roman" w:cs="Times New Roman"/>
          <w:bCs/>
          <w:sz w:val="22"/>
        </w:rPr>
        <w:t>enhancement</w:t>
      </w:r>
      <w:r w:rsidR="000E3134" w:rsidRPr="000E3134">
        <w:rPr>
          <w:rFonts w:ascii="Times New Roman" w:eastAsia="Times New Roman" w:hAnsi="Times New Roman" w:cs="Times New Roman"/>
          <w:bCs/>
          <w:sz w:val="22"/>
        </w:rPr>
        <w:t xml:space="preserve"> </w:t>
      </w:r>
      <w:r w:rsidR="000E3134">
        <w:rPr>
          <w:rFonts w:ascii="Times New Roman" w:hAnsi="Times New Roman" w:cs="Times New Roman" w:hint="eastAsia"/>
          <w:bCs/>
          <w:sz w:val="22"/>
        </w:rPr>
        <w:t>of</w:t>
      </w:r>
      <w:r w:rsidR="000E3134">
        <w:rPr>
          <w:rFonts w:ascii="Times New Roman" w:hAnsi="Times New Roman" w:cs="Times New Roman"/>
          <w:bCs/>
          <w:sz w:val="22"/>
        </w:rPr>
        <w:t xml:space="preserve"> </w:t>
      </w:r>
      <w:r w:rsidR="000E3134" w:rsidRPr="00192363">
        <w:rPr>
          <w:rFonts w:ascii="Times New Roman" w:eastAsia="Times New Roman" w:hAnsi="Times New Roman" w:cs="Times New Roman"/>
          <w:bCs/>
          <w:sz w:val="22"/>
        </w:rPr>
        <w:t>(A)</w:t>
      </w:r>
      <w:r w:rsidR="000E3134">
        <w:rPr>
          <w:rFonts w:ascii="Times New Roman" w:eastAsia="Times New Roman" w:hAnsi="Times New Roman" w:cs="Times New Roman"/>
          <w:bCs/>
          <w:sz w:val="22"/>
        </w:rPr>
        <w:t xml:space="preserve"> </w:t>
      </w:r>
      <w:r w:rsidR="000E3134">
        <w:rPr>
          <w:rFonts w:ascii="Times New Roman" w:hAnsi="Times New Roman" w:cs="Times New Roman" w:hint="eastAsia"/>
          <w:bCs/>
          <w:sz w:val="22"/>
        </w:rPr>
        <w:t>cochlea</w:t>
      </w:r>
      <w:r w:rsidR="00F01623" w:rsidRPr="00192363">
        <w:rPr>
          <w:rFonts w:ascii="Times New Roman" w:eastAsia="Times New Roman" w:hAnsi="Times New Roman" w:cs="Times New Roman"/>
          <w:bCs/>
          <w:sz w:val="22"/>
        </w:rPr>
        <w:t xml:space="preserve"> </w:t>
      </w:r>
      <w:r w:rsidR="00FB1C2B" w:rsidRPr="00192363">
        <w:rPr>
          <w:rFonts w:ascii="Times New Roman" w:eastAsia="Times New Roman" w:hAnsi="Times New Roman" w:cs="Times New Roman"/>
          <w:bCs/>
          <w:sz w:val="22"/>
        </w:rPr>
        <w:t>(arrow)</w:t>
      </w:r>
      <w:r w:rsidR="00E72A1A" w:rsidRPr="00192363">
        <w:rPr>
          <w:rFonts w:ascii="Times New Roman" w:eastAsia="Times New Roman" w:hAnsi="Times New Roman" w:cs="Times New Roman"/>
          <w:bCs/>
          <w:sz w:val="22"/>
        </w:rPr>
        <w:t xml:space="preserve">, </w:t>
      </w:r>
      <w:r w:rsidR="00F01623" w:rsidRPr="00192363">
        <w:rPr>
          <w:rFonts w:ascii="Times New Roman" w:eastAsia="Times New Roman" w:hAnsi="Times New Roman" w:cs="Times New Roman"/>
          <w:bCs/>
          <w:sz w:val="22"/>
        </w:rPr>
        <w:t>(B)</w:t>
      </w:r>
      <w:r w:rsidR="000E3134">
        <w:rPr>
          <w:rFonts w:ascii="Times New Roman" w:eastAsia="Times New Roman" w:hAnsi="Times New Roman" w:cs="Times New Roman"/>
          <w:bCs/>
          <w:sz w:val="22"/>
        </w:rPr>
        <w:t xml:space="preserve"> </w:t>
      </w:r>
      <w:r w:rsidR="000E3134" w:rsidRPr="00192363">
        <w:rPr>
          <w:rFonts w:ascii="Times New Roman" w:eastAsia="Times New Roman" w:hAnsi="Times New Roman" w:cs="Times New Roman"/>
          <w:bCs/>
          <w:sz w:val="22"/>
        </w:rPr>
        <w:t>dura (arrow)</w:t>
      </w:r>
      <w:r w:rsidR="00E72A1A" w:rsidRPr="00192363">
        <w:rPr>
          <w:rFonts w:ascii="Times New Roman" w:eastAsia="Times New Roman" w:hAnsi="Times New Roman" w:cs="Times New Roman"/>
          <w:bCs/>
          <w:sz w:val="22"/>
        </w:rPr>
        <w:t>,</w:t>
      </w:r>
      <w:r w:rsidR="00F01623" w:rsidRPr="00192363">
        <w:rPr>
          <w:rFonts w:ascii="Times New Roman" w:eastAsia="Times New Roman" w:hAnsi="Times New Roman" w:cs="Times New Roman"/>
          <w:bCs/>
          <w:sz w:val="22"/>
        </w:rPr>
        <w:t xml:space="preserve"> </w:t>
      </w:r>
      <w:r w:rsidR="000E3134" w:rsidRPr="00192363">
        <w:rPr>
          <w:rFonts w:ascii="Times New Roman" w:eastAsia="Times New Roman" w:hAnsi="Times New Roman" w:cs="Times New Roman"/>
          <w:bCs/>
          <w:sz w:val="22"/>
        </w:rPr>
        <w:t>(C)</w:t>
      </w:r>
      <w:r w:rsidR="000E3134">
        <w:rPr>
          <w:rFonts w:ascii="Times New Roman" w:eastAsia="Times New Roman" w:hAnsi="Times New Roman" w:cs="Times New Roman"/>
          <w:bCs/>
          <w:sz w:val="22"/>
        </w:rPr>
        <w:t xml:space="preserve"> </w:t>
      </w:r>
      <w:r w:rsidR="00F01623" w:rsidRPr="00192363">
        <w:rPr>
          <w:rFonts w:ascii="Times New Roman" w:eastAsia="Times New Roman" w:hAnsi="Times New Roman" w:cs="Times New Roman"/>
          <w:bCs/>
          <w:sz w:val="22"/>
        </w:rPr>
        <w:t xml:space="preserve">cranial nerve </w:t>
      </w:r>
      <w:r w:rsidR="00FB1C2B" w:rsidRPr="00192363">
        <w:rPr>
          <w:rFonts w:ascii="Times New Roman" w:eastAsia="Times New Roman" w:hAnsi="Times New Roman" w:cs="Times New Roman"/>
          <w:bCs/>
          <w:sz w:val="22"/>
        </w:rPr>
        <w:t>(arrow</w:t>
      </w:r>
      <w:r w:rsidR="000E3134" w:rsidRPr="000E3134">
        <w:rPr>
          <w:rFonts w:ascii="Times New Roman" w:hAnsi="Times New Roman" w:cs="Times New Roman"/>
          <w:bCs/>
          <w:sz w:val="22"/>
        </w:rPr>
        <w:t>s</w:t>
      </w:r>
      <w:r w:rsidR="00FB1C2B" w:rsidRPr="00192363">
        <w:rPr>
          <w:rFonts w:ascii="Times New Roman" w:eastAsia="Times New Roman" w:hAnsi="Times New Roman" w:cs="Times New Roman"/>
          <w:bCs/>
          <w:sz w:val="22"/>
        </w:rPr>
        <w:t>)</w:t>
      </w:r>
      <w:r w:rsidR="00F01623" w:rsidRPr="00192363">
        <w:rPr>
          <w:rFonts w:ascii="Times New Roman" w:eastAsia="Times New Roman" w:hAnsi="Times New Roman" w:cs="Times New Roman"/>
          <w:bCs/>
          <w:sz w:val="22"/>
        </w:rPr>
        <w:t xml:space="preserve">, and </w:t>
      </w:r>
      <w:r w:rsidR="000E3134" w:rsidRPr="00192363">
        <w:rPr>
          <w:rFonts w:ascii="Times New Roman" w:eastAsia="Times New Roman" w:hAnsi="Times New Roman" w:cs="Times New Roman"/>
          <w:bCs/>
          <w:sz w:val="22"/>
        </w:rPr>
        <w:t xml:space="preserve">(D) </w:t>
      </w:r>
      <w:r w:rsidR="00F01623" w:rsidRPr="00192363">
        <w:rPr>
          <w:rFonts w:ascii="Times New Roman" w:eastAsia="Times New Roman" w:hAnsi="Times New Roman" w:cs="Times New Roman"/>
          <w:bCs/>
          <w:sz w:val="22"/>
        </w:rPr>
        <w:t>nasopharynx</w:t>
      </w:r>
      <w:r w:rsidR="00FB1C2B" w:rsidRPr="00192363">
        <w:rPr>
          <w:rFonts w:ascii="Times New Roman" w:eastAsia="Times New Roman" w:hAnsi="Times New Roman" w:cs="Times New Roman"/>
          <w:bCs/>
          <w:sz w:val="22"/>
        </w:rPr>
        <w:t xml:space="preserve"> (arrow)</w:t>
      </w:r>
      <w:r w:rsidR="00F01623" w:rsidRPr="00192363">
        <w:rPr>
          <w:rFonts w:ascii="Times New Roman" w:eastAsia="Times New Roman" w:hAnsi="Times New Roman" w:cs="Times New Roman"/>
          <w:bCs/>
          <w:sz w:val="22"/>
        </w:rPr>
        <w:t xml:space="preserve"> on </w:t>
      </w:r>
      <w:r w:rsidR="000E3134" w:rsidRPr="00192363">
        <w:rPr>
          <w:rFonts w:ascii="Times New Roman" w:eastAsia="Times New Roman" w:hAnsi="Times New Roman" w:cs="Times New Roman"/>
          <w:bCs/>
          <w:sz w:val="22"/>
        </w:rPr>
        <w:t>post</w:t>
      </w:r>
      <w:r w:rsidR="000E3134" w:rsidRPr="000E3134">
        <w:rPr>
          <w:rFonts w:ascii="Times New Roman" w:hAnsi="Times New Roman" w:cs="Times New Roman"/>
          <w:bCs/>
          <w:sz w:val="22"/>
        </w:rPr>
        <w:t>-</w:t>
      </w:r>
      <w:r w:rsidR="000E3134">
        <w:rPr>
          <w:rFonts w:ascii="Times New Roman" w:hAnsi="Times New Roman" w:cs="Times New Roman" w:hint="eastAsia"/>
          <w:bCs/>
          <w:sz w:val="22"/>
        </w:rPr>
        <w:t>contrast</w:t>
      </w:r>
      <w:r w:rsidR="000E3134">
        <w:rPr>
          <w:rFonts w:ascii="Times New Roman" w:hAnsi="Times New Roman" w:cs="Times New Roman"/>
          <w:bCs/>
          <w:sz w:val="22"/>
        </w:rPr>
        <w:t xml:space="preserve"> </w:t>
      </w:r>
      <w:r w:rsidR="000E3134" w:rsidRPr="000E3134">
        <w:rPr>
          <w:rFonts w:ascii="Times New Roman" w:eastAsia="Times New Roman" w:hAnsi="Times New Roman" w:cs="Times New Roman"/>
          <w:bCs/>
          <w:sz w:val="22"/>
        </w:rPr>
        <w:t>T1</w:t>
      </w:r>
      <w:r w:rsidR="000E3134" w:rsidRPr="000E3134">
        <w:rPr>
          <w:rFonts w:ascii="Times New Roman" w:hAnsi="Times New Roman" w:cs="Times New Roman"/>
          <w:bCs/>
          <w:sz w:val="22"/>
        </w:rPr>
        <w:t>-weighted</w:t>
      </w:r>
      <w:r w:rsidR="000E3134" w:rsidRPr="000E3134">
        <w:rPr>
          <w:rFonts w:ascii="Times New Roman" w:eastAsia="Times New Roman" w:hAnsi="Times New Roman" w:cs="Times New Roman"/>
          <w:bCs/>
          <w:sz w:val="22"/>
        </w:rPr>
        <w:t xml:space="preserve"> </w:t>
      </w:r>
      <w:r w:rsidR="000E3134" w:rsidRPr="000E3134">
        <w:rPr>
          <w:rFonts w:ascii="Times New Roman" w:hAnsi="Times New Roman" w:cs="Times New Roman"/>
          <w:bCs/>
          <w:sz w:val="22"/>
        </w:rPr>
        <w:t>images</w:t>
      </w:r>
      <w:r w:rsidR="000E3134" w:rsidRPr="000E3134">
        <w:rPr>
          <w:rFonts w:ascii="Times New Roman" w:eastAsia="Times New Roman" w:hAnsi="Times New Roman" w:cs="Times New Roman"/>
          <w:bCs/>
          <w:sz w:val="22"/>
        </w:rPr>
        <w:t xml:space="preserve"> </w:t>
      </w:r>
      <w:r w:rsidR="000E3134" w:rsidRPr="000E3134">
        <w:rPr>
          <w:rFonts w:ascii="Times New Roman" w:hAnsi="Times New Roman" w:cs="Times New Roman"/>
          <w:bCs/>
          <w:sz w:val="22"/>
        </w:rPr>
        <w:t>(postT1</w:t>
      </w:r>
      <w:r w:rsidR="000E3134" w:rsidRPr="000E3134">
        <w:rPr>
          <w:rFonts w:ascii="Times New Roman" w:eastAsia="Times New Roman" w:hAnsi="Times New Roman" w:cs="Times New Roman"/>
          <w:bCs/>
          <w:sz w:val="22"/>
        </w:rPr>
        <w:t>WI</w:t>
      </w:r>
      <w:r w:rsidR="000E3134" w:rsidRPr="000E3134">
        <w:rPr>
          <w:rFonts w:ascii="Times New Roman" w:hAnsi="Times New Roman" w:cs="Times New Roman"/>
          <w:bCs/>
          <w:sz w:val="22"/>
        </w:rPr>
        <w:t>)</w:t>
      </w:r>
      <w:r w:rsidR="000E3134">
        <w:rPr>
          <w:rFonts w:ascii="Times New Roman" w:hAnsi="Times New Roman" w:cs="Times New Roman"/>
          <w:bCs/>
          <w:sz w:val="22"/>
        </w:rPr>
        <w:t xml:space="preserve"> </w:t>
      </w:r>
      <w:r w:rsidR="000E3134">
        <w:rPr>
          <w:rFonts w:ascii="Times New Roman" w:hAnsi="Times New Roman" w:cs="Times New Roman" w:hint="eastAsia"/>
          <w:bCs/>
          <w:sz w:val="22"/>
        </w:rPr>
        <w:t>or</w:t>
      </w:r>
      <w:r w:rsidR="000E3134">
        <w:rPr>
          <w:rFonts w:ascii="Times New Roman" w:hAnsi="Times New Roman" w:cs="Times New Roman"/>
          <w:bCs/>
          <w:sz w:val="22"/>
        </w:rPr>
        <w:t xml:space="preserve"> </w:t>
      </w:r>
      <w:r w:rsidR="000E3134">
        <w:rPr>
          <w:rFonts w:ascii="Times New Roman" w:hAnsi="Times New Roman" w:cs="Times New Roman" w:hint="eastAsia"/>
          <w:bCs/>
          <w:sz w:val="22"/>
        </w:rPr>
        <w:t>post-contrast</w:t>
      </w:r>
      <w:r w:rsidR="000E3134">
        <w:rPr>
          <w:rFonts w:ascii="Times New Roman" w:hAnsi="Times New Roman" w:cs="Times New Roman"/>
          <w:bCs/>
          <w:sz w:val="22"/>
        </w:rPr>
        <w:t xml:space="preserve"> </w:t>
      </w:r>
      <w:r w:rsidR="000E3134">
        <w:rPr>
          <w:rFonts w:ascii="Times New Roman" w:hAnsi="Times New Roman" w:cs="Times New Roman" w:hint="eastAsia"/>
          <w:bCs/>
          <w:sz w:val="22"/>
        </w:rPr>
        <w:t>fluid-attenuated</w:t>
      </w:r>
      <w:r w:rsidR="000E3134">
        <w:rPr>
          <w:rFonts w:ascii="Times New Roman" w:hAnsi="Times New Roman" w:cs="Times New Roman"/>
          <w:bCs/>
          <w:sz w:val="22"/>
        </w:rPr>
        <w:t xml:space="preserve"> </w:t>
      </w:r>
      <w:r w:rsidR="000E3134">
        <w:rPr>
          <w:rFonts w:ascii="Times New Roman" w:hAnsi="Times New Roman" w:cs="Times New Roman" w:hint="eastAsia"/>
          <w:bCs/>
          <w:sz w:val="22"/>
        </w:rPr>
        <w:t>inversion</w:t>
      </w:r>
      <w:r w:rsidR="000E3134">
        <w:rPr>
          <w:rFonts w:ascii="Times New Roman" w:hAnsi="Times New Roman" w:cs="Times New Roman"/>
          <w:bCs/>
          <w:sz w:val="22"/>
        </w:rPr>
        <w:t xml:space="preserve"> </w:t>
      </w:r>
      <w:r w:rsidR="000E3134">
        <w:rPr>
          <w:rFonts w:ascii="Times New Roman" w:hAnsi="Times New Roman" w:cs="Times New Roman" w:hint="eastAsia"/>
          <w:bCs/>
          <w:sz w:val="22"/>
        </w:rPr>
        <w:t>recovery</w:t>
      </w:r>
      <w:r w:rsidR="000E3134">
        <w:rPr>
          <w:rFonts w:ascii="Times New Roman" w:hAnsi="Times New Roman" w:cs="Times New Roman"/>
          <w:bCs/>
          <w:sz w:val="22"/>
        </w:rPr>
        <w:t xml:space="preserve"> </w:t>
      </w:r>
      <w:r w:rsidR="000E3134">
        <w:rPr>
          <w:rFonts w:ascii="Times New Roman" w:hAnsi="Times New Roman" w:cs="Times New Roman" w:hint="eastAsia"/>
          <w:bCs/>
          <w:sz w:val="22"/>
        </w:rPr>
        <w:t>images</w:t>
      </w:r>
      <w:r w:rsidR="000E3134">
        <w:rPr>
          <w:rFonts w:ascii="Times New Roman" w:hAnsi="Times New Roman" w:cs="Times New Roman"/>
          <w:bCs/>
          <w:sz w:val="22"/>
        </w:rPr>
        <w:t xml:space="preserve"> </w:t>
      </w:r>
      <w:r w:rsidR="000E3134">
        <w:rPr>
          <w:rFonts w:ascii="Times New Roman" w:hAnsi="Times New Roman" w:cs="Times New Roman" w:hint="eastAsia"/>
          <w:bCs/>
          <w:sz w:val="22"/>
        </w:rPr>
        <w:t>(postFLAIR).</w:t>
      </w:r>
    </w:p>
    <w:p w14:paraId="6F91BF98" w14:textId="77777777" w:rsidR="00F01623" w:rsidRPr="00192363" w:rsidRDefault="00F01623" w:rsidP="00F01623">
      <w:pPr>
        <w:spacing w:after="0" w:line="480" w:lineRule="auto"/>
        <w:rPr>
          <w:rFonts w:ascii="Times New Roman" w:eastAsia="Times New Roman" w:hAnsi="Times New Roman" w:cs="Times New Roman"/>
          <w:b/>
          <w:sz w:val="22"/>
        </w:rPr>
      </w:pPr>
    </w:p>
    <w:p w14:paraId="45701A50" w14:textId="62685894" w:rsidR="00F01623" w:rsidRPr="00836A13" w:rsidRDefault="00E72A1A" w:rsidP="00F01623">
      <w:pPr>
        <w:spacing w:after="0" w:line="480" w:lineRule="auto"/>
        <w:rPr>
          <w:rFonts w:ascii="Times New Roman" w:eastAsia="Times New Roman" w:hAnsi="Times New Roman" w:cs="Times New Roman"/>
          <w:b/>
          <w:sz w:val="22"/>
        </w:rPr>
      </w:pPr>
      <w:r w:rsidRPr="00192363">
        <w:rPr>
          <w:rFonts w:ascii="Times New Roman" w:eastAsia="Times New Roman" w:hAnsi="Times New Roman" w:cs="Times New Roman"/>
          <w:b/>
          <w:sz w:val="22"/>
        </w:rPr>
        <w:t>Fig. S</w:t>
      </w:r>
      <w:r w:rsidR="00F01623" w:rsidRPr="00192363">
        <w:rPr>
          <w:rFonts w:ascii="Times New Roman" w:eastAsia="Times New Roman" w:hAnsi="Times New Roman" w:cs="Times New Roman"/>
          <w:b/>
          <w:sz w:val="22"/>
        </w:rPr>
        <w:t xml:space="preserve">5 </w:t>
      </w:r>
      <w:r w:rsidR="00F01623" w:rsidRPr="00192363">
        <w:rPr>
          <w:rFonts w:ascii="Times New Roman" w:eastAsia="Times New Roman" w:hAnsi="Times New Roman" w:cs="Times New Roman"/>
          <w:bCs/>
          <w:sz w:val="22"/>
        </w:rPr>
        <w:t xml:space="preserve">Representative cases </w:t>
      </w:r>
      <w:r w:rsidRPr="00192363">
        <w:rPr>
          <w:rFonts w:ascii="Times New Roman" w:eastAsia="Times New Roman" w:hAnsi="Times New Roman" w:cs="Times New Roman"/>
          <w:bCs/>
          <w:sz w:val="22"/>
        </w:rPr>
        <w:t>of the</w:t>
      </w:r>
      <w:r w:rsidRPr="00836A13">
        <w:rPr>
          <w:rFonts w:ascii="Times New Roman" w:eastAsia="Times New Roman" w:hAnsi="Times New Roman" w:cs="Times New Roman"/>
          <w:bCs/>
          <w:sz w:val="22"/>
        </w:rPr>
        <w:t xml:space="preserve"> </w:t>
      </w:r>
      <w:r w:rsidR="00836A13" w:rsidRPr="00836A13">
        <w:rPr>
          <w:rFonts w:ascii="Times New Roman" w:hAnsi="Times New Roman" w:cs="Times New Roman"/>
          <w:bCs/>
          <w:sz w:val="22"/>
        </w:rPr>
        <w:t>round</w:t>
      </w:r>
      <w:r w:rsidR="00836A13" w:rsidRPr="00836A13">
        <w:rPr>
          <w:rFonts w:ascii="Times New Roman" w:eastAsia="Times New Roman" w:hAnsi="Times New Roman" w:cs="Times New Roman"/>
          <w:bCs/>
          <w:sz w:val="22"/>
        </w:rPr>
        <w:t xml:space="preserve"> </w:t>
      </w:r>
      <w:r w:rsidR="00836A13" w:rsidRPr="00836A13">
        <w:rPr>
          <w:rFonts w:ascii="Times New Roman" w:hAnsi="Times New Roman" w:cs="Times New Roman"/>
          <w:bCs/>
          <w:sz w:val="22"/>
        </w:rPr>
        <w:t>window</w:t>
      </w:r>
      <w:r w:rsidR="00836A13" w:rsidRPr="00836A13">
        <w:rPr>
          <w:rFonts w:ascii="Times New Roman" w:eastAsia="Times New Roman" w:hAnsi="Times New Roman" w:cs="Times New Roman"/>
          <w:bCs/>
          <w:sz w:val="22"/>
        </w:rPr>
        <w:t xml:space="preserve"> </w:t>
      </w:r>
      <w:r w:rsidR="00836A13" w:rsidRPr="00836A13">
        <w:rPr>
          <w:rFonts w:ascii="Times New Roman" w:hAnsi="Times New Roman" w:cs="Times New Roman"/>
          <w:bCs/>
          <w:sz w:val="22"/>
        </w:rPr>
        <w:t>(</w:t>
      </w:r>
      <w:r w:rsidR="00F01623" w:rsidRPr="00836A13">
        <w:rPr>
          <w:rFonts w:ascii="Times New Roman" w:eastAsia="Times New Roman" w:hAnsi="Times New Roman" w:cs="Times New Roman"/>
          <w:bCs/>
          <w:sz w:val="22"/>
        </w:rPr>
        <w:t>RW</w:t>
      </w:r>
      <w:r w:rsidR="00836A13" w:rsidRPr="00836A13">
        <w:rPr>
          <w:rFonts w:ascii="Times New Roman" w:hAnsi="Times New Roman" w:cs="Times New Roman"/>
          <w:bCs/>
          <w:sz w:val="22"/>
        </w:rPr>
        <w:t>)</w:t>
      </w:r>
      <w:r w:rsidR="00F01623" w:rsidRPr="00192363">
        <w:rPr>
          <w:rFonts w:ascii="Times New Roman" w:eastAsia="Times New Roman" w:hAnsi="Times New Roman" w:cs="Times New Roman"/>
          <w:bCs/>
          <w:sz w:val="22"/>
        </w:rPr>
        <w:t xml:space="preserve"> sign on </w:t>
      </w:r>
      <w:r w:rsidR="00836A13">
        <w:rPr>
          <w:rFonts w:ascii="Times New Roman" w:hAnsi="Times New Roman" w:cs="Times New Roman" w:hint="eastAsia"/>
          <w:bCs/>
          <w:sz w:val="22"/>
        </w:rPr>
        <w:t>post-contrast</w:t>
      </w:r>
      <w:r w:rsidR="00836A13">
        <w:rPr>
          <w:rFonts w:ascii="Times New Roman" w:hAnsi="Times New Roman" w:cs="Times New Roman"/>
          <w:bCs/>
          <w:sz w:val="22"/>
        </w:rPr>
        <w:t xml:space="preserve"> </w:t>
      </w:r>
      <w:r w:rsidR="00836A13">
        <w:rPr>
          <w:rFonts w:ascii="Times New Roman" w:hAnsi="Times New Roman" w:cs="Times New Roman" w:hint="eastAsia"/>
          <w:bCs/>
          <w:sz w:val="22"/>
        </w:rPr>
        <w:t>fluid-attenuated</w:t>
      </w:r>
      <w:r w:rsidR="00836A13">
        <w:rPr>
          <w:rFonts w:ascii="Times New Roman" w:hAnsi="Times New Roman" w:cs="Times New Roman"/>
          <w:bCs/>
          <w:sz w:val="22"/>
        </w:rPr>
        <w:t xml:space="preserve"> </w:t>
      </w:r>
      <w:r w:rsidR="00836A13">
        <w:rPr>
          <w:rFonts w:ascii="Times New Roman" w:hAnsi="Times New Roman" w:cs="Times New Roman" w:hint="eastAsia"/>
          <w:bCs/>
          <w:sz w:val="22"/>
        </w:rPr>
        <w:t>inversion</w:t>
      </w:r>
      <w:r w:rsidR="00836A13">
        <w:rPr>
          <w:rFonts w:ascii="Times New Roman" w:hAnsi="Times New Roman" w:cs="Times New Roman"/>
          <w:bCs/>
          <w:sz w:val="22"/>
        </w:rPr>
        <w:t xml:space="preserve"> </w:t>
      </w:r>
      <w:r w:rsidR="00836A13">
        <w:rPr>
          <w:rFonts w:ascii="Times New Roman" w:hAnsi="Times New Roman" w:cs="Times New Roman" w:hint="eastAsia"/>
          <w:bCs/>
          <w:sz w:val="22"/>
        </w:rPr>
        <w:t>recovery</w:t>
      </w:r>
      <w:r w:rsidR="00836A13">
        <w:rPr>
          <w:rFonts w:ascii="Times New Roman" w:hAnsi="Times New Roman" w:cs="Times New Roman"/>
          <w:bCs/>
          <w:sz w:val="22"/>
        </w:rPr>
        <w:t xml:space="preserve"> </w:t>
      </w:r>
      <w:r w:rsidR="00836A13" w:rsidRPr="00836A13">
        <w:rPr>
          <w:rFonts w:ascii="Times New Roman" w:hAnsi="Times New Roman" w:cs="Times New Roman"/>
          <w:bCs/>
          <w:sz w:val="22"/>
        </w:rPr>
        <w:t>image (</w:t>
      </w:r>
      <w:r w:rsidR="00F01623" w:rsidRPr="00836A13">
        <w:rPr>
          <w:rFonts w:ascii="Times New Roman" w:eastAsia="Times New Roman" w:hAnsi="Times New Roman" w:cs="Times New Roman"/>
          <w:bCs/>
          <w:sz w:val="22"/>
        </w:rPr>
        <w:t>postFLAIR</w:t>
      </w:r>
      <w:r w:rsidR="00836A13" w:rsidRPr="00836A13">
        <w:rPr>
          <w:rFonts w:ascii="Times New Roman" w:hAnsi="Times New Roman" w:cs="Times New Roman"/>
          <w:bCs/>
          <w:sz w:val="22"/>
        </w:rPr>
        <w:t>,</w:t>
      </w:r>
      <w:r w:rsidR="00836A13" w:rsidRPr="00836A13">
        <w:rPr>
          <w:rFonts w:ascii="Times New Roman" w:eastAsia="Times New Roman" w:hAnsi="Times New Roman" w:cs="Times New Roman"/>
          <w:bCs/>
          <w:sz w:val="22"/>
        </w:rPr>
        <w:t xml:space="preserve"> </w:t>
      </w:r>
      <w:r w:rsidR="00FB1C2B" w:rsidRPr="00836A13">
        <w:rPr>
          <w:rFonts w:ascii="Times New Roman" w:eastAsia="Times New Roman" w:hAnsi="Times New Roman" w:cs="Times New Roman"/>
          <w:bCs/>
          <w:sz w:val="22"/>
        </w:rPr>
        <w:t>arrow)</w:t>
      </w:r>
      <w:r w:rsidR="00F01623" w:rsidRPr="00836A13">
        <w:rPr>
          <w:rFonts w:ascii="Times New Roman" w:eastAsia="Times New Roman" w:hAnsi="Times New Roman" w:cs="Times New Roman"/>
          <w:bCs/>
          <w:sz w:val="22"/>
        </w:rPr>
        <w:t xml:space="preserve"> (A) and </w:t>
      </w:r>
      <w:r w:rsidR="00836A13" w:rsidRPr="00192363">
        <w:rPr>
          <w:rFonts w:ascii="Times New Roman" w:eastAsia="Times New Roman" w:hAnsi="Times New Roman" w:cs="Times New Roman"/>
          <w:bCs/>
          <w:sz w:val="22"/>
        </w:rPr>
        <w:t>post</w:t>
      </w:r>
      <w:r w:rsidR="00836A13" w:rsidRPr="000E3134">
        <w:rPr>
          <w:rFonts w:ascii="Times New Roman" w:hAnsi="Times New Roman" w:cs="Times New Roman"/>
          <w:bCs/>
          <w:sz w:val="22"/>
        </w:rPr>
        <w:t>-</w:t>
      </w:r>
      <w:r w:rsidR="00836A13">
        <w:rPr>
          <w:rFonts w:ascii="Times New Roman" w:hAnsi="Times New Roman" w:cs="Times New Roman" w:hint="eastAsia"/>
          <w:bCs/>
          <w:sz w:val="22"/>
        </w:rPr>
        <w:t>contrast</w:t>
      </w:r>
      <w:r w:rsidR="00836A13">
        <w:rPr>
          <w:rFonts w:ascii="Times New Roman" w:hAnsi="Times New Roman" w:cs="Times New Roman"/>
          <w:bCs/>
          <w:sz w:val="22"/>
        </w:rPr>
        <w:t xml:space="preserve"> </w:t>
      </w:r>
      <w:r w:rsidR="00836A13" w:rsidRPr="000E3134">
        <w:rPr>
          <w:rFonts w:ascii="Times New Roman" w:eastAsia="Times New Roman" w:hAnsi="Times New Roman" w:cs="Times New Roman"/>
          <w:bCs/>
          <w:sz w:val="22"/>
        </w:rPr>
        <w:t>T1</w:t>
      </w:r>
      <w:r w:rsidR="00836A13" w:rsidRPr="000E3134">
        <w:rPr>
          <w:rFonts w:ascii="Times New Roman" w:hAnsi="Times New Roman" w:cs="Times New Roman"/>
          <w:bCs/>
          <w:sz w:val="22"/>
        </w:rPr>
        <w:t>-weighted</w:t>
      </w:r>
      <w:r w:rsidR="00836A13" w:rsidRPr="000E3134">
        <w:rPr>
          <w:rFonts w:ascii="Times New Roman" w:eastAsia="Times New Roman" w:hAnsi="Times New Roman" w:cs="Times New Roman"/>
          <w:bCs/>
          <w:sz w:val="22"/>
        </w:rPr>
        <w:t xml:space="preserve"> </w:t>
      </w:r>
      <w:r w:rsidR="00836A13" w:rsidRPr="000E3134">
        <w:rPr>
          <w:rFonts w:ascii="Times New Roman" w:hAnsi="Times New Roman" w:cs="Times New Roman"/>
          <w:bCs/>
          <w:sz w:val="22"/>
        </w:rPr>
        <w:t>image</w:t>
      </w:r>
      <w:r w:rsidR="00836A13">
        <w:rPr>
          <w:rFonts w:ascii="Times New Roman" w:hAnsi="Times New Roman" w:cs="Times New Roman"/>
          <w:bCs/>
          <w:sz w:val="22"/>
        </w:rPr>
        <w:t xml:space="preserve"> </w:t>
      </w:r>
      <w:r w:rsidR="00836A13">
        <w:rPr>
          <w:rFonts w:ascii="Times New Roman" w:hAnsi="Times New Roman" w:cs="Times New Roman" w:hint="eastAsia"/>
          <w:bCs/>
          <w:sz w:val="22"/>
        </w:rPr>
        <w:t>(</w:t>
      </w:r>
      <w:r w:rsidR="00F01623" w:rsidRPr="00836A13">
        <w:rPr>
          <w:rFonts w:ascii="Times New Roman" w:eastAsia="Times New Roman" w:hAnsi="Times New Roman" w:cs="Times New Roman"/>
          <w:bCs/>
          <w:sz w:val="22"/>
        </w:rPr>
        <w:t>postT1WI</w:t>
      </w:r>
      <w:r w:rsidR="00836A13" w:rsidRPr="00836A13">
        <w:rPr>
          <w:rFonts w:ascii="Times New Roman" w:hAnsi="Times New Roman" w:cs="Times New Roman"/>
          <w:bCs/>
          <w:sz w:val="22"/>
        </w:rPr>
        <w:t>,</w:t>
      </w:r>
      <w:r w:rsidR="00836A13" w:rsidRPr="00836A13">
        <w:rPr>
          <w:rFonts w:ascii="Times New Roman" w:eastAsia="Times New Roman" w:hAnsi="Times New Roman" w:cs="Times New Roman"/>
          <w:bCs/>
          <w:sz w:val="22"/>
        </w:rPr>
        <w:t xml:space="preserve"> </w:t>
      </w:r>
      <w:r w:rsidR="00FB1C2B" w:rsidRPr="00836A13">
        <w:rPr>
          <w:rFonts w:ascii="Times New Roman" w:eastAsia="Times New Roman" w:hAnsi="Times New Roman" w:cs="Times New Roman"/>
          <w:bCs/>
          <w:sz w:val="22"/>
        </w:rPr>
        <w:t xml:space="preserve">arrow) </w:t>
      </w:r>
      <w:r w:rsidR="00F01623" w:rsidRPr="00836A13">
        <w:rPr>
          <w:rFonts w:ascii="Times New Roman" w:eastAsia="Times New Roman" w:hAnsi="Times New Roman" w:cs="Times New Roman"/>
          <w:bCs/>
          <w:sz w:val="22"/>
        </w:rPr>
        <w:t>(B)</w:t>
      </w:r>
      <w:r w:rsidR="00836A13">
        <w:rPr>
          <w:rFonts w:asciiTheme="minorEastAsia" w:hAnsiTheme="minorEastAsia" w:cs="Times New Roman" w:hint="eastAsia"/>
          <w:bCs/>
          <w:sz w:val="22"/>
        </w:rPr>
        <w:t>.</w:t>
      </w:r>
    </w:p>
    <w:p w14:paraId="78AE3EB5" w14:textId="77777777" w:rsidR="00F01623" w:rsidRPr="00192363" w:rsidRDefault="00F01623" w:rsidP="00F01623">
      <w:pPr>
        <w:spacing w:after="0" w:line="480" w:lineRule="auto"/>
        <w:rPr>
          <w:rFonts w:ascii="Times New Roman" w:eastAsia="Times New Roman" w:hAnsi="Times New Roman" w:cs="Times New Roman"/>
          <w:b/>
          <w:sz w:val="22"/>
        </w:rPr>
      </w:pPr>
    </w:p>
    <w:p w14:paraId="63283774" w14:textId="4F4C5137" w:rsidR="004C248B" w:rsidRPr="00836A13" w:rsidRDefault="00E72A1A" w:rsidP="00836A13">
      <w:pPr>
        <w:spacing w:after="0" w:line="480" w:lineRule="auto"/>
        <w:rPr>
          <w:rFonts w:ascii="Times New Roman" w:hAnsi="Times New Roman" w:cs="Times New Roman"/>
          <w:sz w:val="22"/>
        </w:rPr>
      </w:pPr>
      <w:r w:rsidRPr="00836A13">
        <w:rPr>
          <w:rFonts w:ascii="Times New Roman" w:eastAsia="Times New Roman" w:hAnsi="Times New Roman" w:cs="Times New Roman"/>
          <w:b/>
          <w:sz w:val="22"/>
        </w:rPr>
        <w:t>Fig. S</w:t>
      </w:r>
      <w:r w:rsidR="00F01623" w:rsidRPr="00836A13">
        <w:rPr>
          <w:rFonts w:ascii="Times New Roman" w:eastAsia="Times New Roman" w:hAnsi="Times New Roman" w:cs="Times New Roman"/>
          <w:b/>
          <w:sz w:val="22"/>
        </w:rPr>
        <w:t xml:space="preserve">6 </w:t>
      </w:r>
      <w:r w:rsidR="00F01623" w:rsidRPr="00836A13">
        <w:rPr>
          <w:rFonts w:ascii="Times New Roman" w:eastAsia="Times New Roman" w:hAnsi="Times New Roman" w:cs="Times New Roman"/>
          <w:bCs/>
          <w:sz w:val="22"/>
        </w:rPr>
        <w:t xml:space="preserve">Representative cases </w:t>
      </w:r>
      <w:r w:rsidRPr="00836A13">
        <w:rPr>
          <w:rFonts w:ascii="Times New Roman" w:eastAsia="Times New Roman" w:hAnsi="Times New Roman" w:cs="Times New Roman"/>
          <w:bCs/>
          <w:sz w:val="22"/>
        </w:rPr>
        <w:t>of</w:t>
      </w:r>
      <w:r w:rsidRPr="00DD0DB2">
        <w:rPr>
          <w:rFonts w:ascii="Times New Roman" w:eastAsia="Times New Roman" w:hAnsi="Times New Roman" w:cs="Times New Roman"/>
          <w:bCs/>
          <w:sz w:val="22"/>
        </w:rPr>
        <w:t xml:space="preserve"> </w:t>
      </w:r>
      <w:r w:rsidR="00DD0DB2" w:rsidRPr="00DD0DB2">
        <w:rPr>
          <w:rFonts w:ascii="Times New Roman" w:hAnsi="Times New Roman" w:cs="Times New Roman"/>
          <w:bCs/>
          <w:sz w:val="22"/>
        </w:rPr>
        <w:t>bilateral</w:t>
      </w:r>
      <w:r w:rsidR="00DD0DB2" w:rsidRPr="00DD0DB2">
        <w:rPr>
          <w:rFonts w:ascii="Times New Roman" w:eastAsia="Times New Roman" w:hAnsi="Times New Roman" w:cs="Times New Roman"/>
          <w:bCs/>
          <w:sz w:val="22"/>
        </w:rPr>
        <w:t xml:space="preserve"> </w:t>
      </w:r>
      <w:r w:rsidR="00836A13" w:rsidRPr="00836A13">
        <w:rPr>
          <w:rFonts w:ascii="Times New Roman" w:hAnsi="Times New Roman" w:cs="Times New Roman"/>
          <w:bCs/>
          <w:sz w:val="22"/>
        </w:rPr>
        <w:t>vestibular</w:t>
      </w:r>
      <w:r w:rsidR="00836A13" w:rsidRPr="00836A13">
        <w:rPr>
          <w:rFonts w:ascii="Times New Roman" w:eastAsia="Times New Roman" w:hAnsi="Times New Roman" w:cs="Times New Roman"/>
          <w:bCs/>
          <w:sz w:val="22"/>
        </w:rPr>
        <w:t xml:space="preserve"> </w:t>
      </w:r>
      <w:r w:rsidR="00836A13" w:rsidRPr="00836A13">
        <w:rPr>
          <w:rFonts w:ascii="Times New Roman" w:hAnsi="Times New Roman" w:cs="Times New Roman"/>
          <w:bCs/>
          <w:sz w:val="22"/>
        </w:rPr>
        <w:t>aqueduct</w:t>
      </w:r>
      <w:r w:rsidR="00836A13" w:rsidRPr="00836A13">
        <w:rPr>
          <w:rFonts w:ascii="Times New Roman" w:eastAsia="Times New Roman" w:hAnsi="Times New Roman" w:cs="Times New Roman"/>
          <w:bCs/>
          <w:sz w:val="22"/>
        </w:rPr>
        <w:t xml:space="preserve"> </w:t>
      </w:r>
      <w:r w:rsidR="00836A13" w:rsidRPr="00836A13">
        <w:rPr>
          <w:rFonts w:ascii="Times New Roman" w:hAnsi="Times New Roman" w:cs="Times New Roman"/>
          <w:bCs/>
          <w:sz w:val="22"/>
        </w:rPr>
        <w:t>(</w:t>
      </w:r>
      <w:r w:rsidR="00F01623" w:rsidRPr="00836A13">
        <w:rPr>
          <w:rFonts w:ascii="Times New Roman" w:eastAsia="Times New Roman" w:hAnsi="Times New Roman" w:cs="Times New Roman"/>
          <w:bCs/>
          <w:sz w:val="22"/>
        </w:rPr>
        <w:t>VA</w:t>
      </w:r>
      <w:r w:rsidR="00836A13" w:rsidRPr="00836A13">
        <w:rPr>
          <w:rFonts w:ascii="Times New Roman" w:hAnsi="Times New Roman" w:cs="Times New Roman"/>
          <w:bCs/>
          <w:sz w:val="22"/>
        </w:rPr>
        <w:t>)</w:t>
      </w:r>
      <w:r w:rsidR="00F01623" w:rsidRPr="00836A13">
        <w:rPr>
          <w:rFonts w:ascii="Times New Roman" w:eastAsia="Times New Roman" w:hAnsi="Times New Roman" w:cs="Times New Roman"/>
          <w:bCs/>
          <w:sz w:val="22"/>
        </w:rPr>
        <w:t xml:space="preserve"> enhancement on </w:t>
      </w:r>
      <w:r w:rsidR="00836A13" w:rsidRPr="00836A13">
        <w:rPr>
          <w:rFonts w:ascii="Times New Roman" w:hAnsi="Times New Roman" w:cs="Times New Roman"/>
          <w:bCs/>
          <w:sz w:val="22"/>
        </w:rPr>
        <w:t>post-contrast fluid-attenuated inversion recovery image (</w:t>
      </w:r>
      <w:r w:rsidR="00836A13" w:rsidRPr="00836A13">
        <w:rPr>
          <w:rFonts w:ascii="Times New Roman" w:eastAsia="Times New Roman" w:hAnsi="Times New Roman" w:cs="Times New Roman"/>
          <w:bCs/>
          <w:sz w:val="22"/>
        </w:rPr>
        <w:t>postFLAIR</w:t>
      </w:r>
      <w:r w:rsidR="00836A13" w:rsidRPr="00836A13">
        <w:rPr>
          <w:rFonts w:ascii="Times New Roman" w:hAnsi="Times New Roman" w:cs="Times New Roman"/>
          <w:bCs/>
          <w:sz w:val="22"/>
        </w:rPr>
        <w:t>,</w:t>
      </w:r>
      <w:r w:rsidR="00836A13" w:rsidRPr="00836A13">
        <w:rPr>
          <w:rFonts w:ascii="Times New Roman" w:eastAsia="Times New Roman" w:hAnsi="Times New Roman" w:cs="Times New Roman"/>
          <w:bCs/>
          <w:sz w:val="22"/>
        </w:rPr>
        <w:t xml:space="preserve"> arrow</w:t>
      </w:r>
      <w:r w:rsidR="00836A13" w:rsidRPr="00836A13">
        <w:rPr>
          <w:rFonts w:ascii="Times New Roman" w:hAnsi="Times New Roman" w:cs="Times New Roman"/>
          <w:bCs/>
          <w:sz w:val="22"/>
        </w:rPr>
        <w:t>s</w:t>
      </w:r>
      <w:r w:rsidR="00836A13" w:rsidRPr="00836A13">
        <w:rPr>
          <w:rFonts w:ascii="Times New Roman" w:eastAsia="Times New Roman" w:hAnsi="Times New Roman" w:cs="Times New Roman"/>
          <w:bCs/>
          <w:sz w:val="22"/>
        </w:rPr>
        <w:t>)</w:t>
      </w:r>
      <w:r w:rsidR="00836A13" w:rsidRPr="00836A13">
        <w:rPr>
          <w:rFonts w:ascii="Times New Roman" w:hAnsi="Times New Roman" w:cs="Times New Roman"/>
          <w:bCs/>
          <w:sz w:val="22"/>
        </w:rPr>
        <w:t>.</w:t>
      </w:r>
    </w:p>
    <w:sectPr w:rsidR="004C248B" w:rsidRPr="00836A13" w:rsidSect="00EA0073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BF5B408" w14:textId="77777777" w:rsidR="00555692" w:rsidRDefault="00555692" w:rsidP="00BA07B8">
      <w:pPr>
        <w:spacing w:after="0" w:line="240" w:lineRule="auto"/>
      </w:pPr>
      <w:r>
        <w:separator/>
      </w:r>
    </w:p>
  </w:endnote>
  <w:endnote w:type="continuationSeparator" w:id="0">
    <w:p w14:paraId="7D86425A" w14:textId="77777777" w:rsidR="00555692" w:rsidRDefault="00555692" w:rsidP="00BA07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84987D8" w14:textId="77777777" w:rsidR="00555692" w:rsidRDefault="00555692" w:rsidP="00BA07B8">
      <w:pPr>
        <w:spacing w:after="0" w:line="240" w:lineRule="auto"/>
      </w:pPr>
      <w:r>
        <w:separator/>
      </w:r>
    </w:p>
  </w:footnote>
  <w:footnote w:type="continuationSeparator" w:id="0">
    <w:p w14:paraId="08A88C6C" w14:textId="77777777" w:rsidR="00555692" w:rsidRDefault="00555692" w:rsidP="00BA07B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1623"/>
    <w:rsid w:val="000036C4"/>
    <w:rsid w:val="00010B3F"/>
    <w:rsid w:val="00015C2F"/>
    <w:rsid w:val="00023846"/>
    <w:rsid w:val="0008625A"/>
    <w:rsid w:val="000B4834"/>
    <w:rsid w:val="000B786C"/>
    <w:rsid w:val="000E3134"/>
    <w:rsid w:val="000F3BBD"/>
    <w:rsid w:val="001010C6"/>
    <w:rsid w:val="00103E2D"/>
    <w:rsid w:val="0010573B"/>
    <w:rsid w:val="00121BA3"/>
    <w:rsid w:val="0017611E"/>
    <w:rsid w:val="00191443"/>
    <w:rsid w:val="00192363"/>
    <w:rsid w:val="001A026A"/>
    <w:rsid w:val="001A6BAC"/>
    <w:rsid w:val="001B2498"/>
    <w:rsid w:val="001B6E04"/>
    <w:rsid w:val="001B79F0"/>
    <w:rsid w:val="001B7AE6"/>
    <w:rsid w:val="001C0EBF"/>
    <w:rsid w:val="001D3139"/>
    <w:rsid w:val="001F4C54"/>
    <w:rsid w:val="002232DE"/>
    <w:rsid w:val="00243FA7"/>
    <w:rsid w:val="00244AC0"/>
    <w:rsid w:val="002A2F9D"/>
    <w:rsid w:val="002B484E"/>
    <w:rsid w:val="002B53AD"/>
    <w:rsid w:val="002E6C3E"/>
    <w:rsid w:val="002E6F31"/>
    <w:rsid w:val="002F7152"/>
    <w:rsid w:val="003032A8"/>
    <w:rsid w:val="00315FA5"/>
    <w:rsid w:val="00327D35"/>
    <w:rsid w:val="00343C79"/>
    <w:rsid w:val="00350A27"/>
    <w:rsid w:val="00355BA6"/>
    <w:rsid w:val="00365327"/>
    <w:rsid w:val="00370724"/>
    <w:rsid w:val="003B485E"/>
    <w:rsid w:val="003D3567"/>
    <w:rsid w:val="003F4171"/>
    <w:rsid w:val="00440689"/>
    <w:rsid w:val="00477D34"/>
    <w:rsid w:val="0048414D"/>
    <w:rsid w:val="004A5B85"/>
    <w:rsid w:val="004C248B"/>
    <w:rsid w:val="004C714E"/>
    <w:rsid w:val="004D56BA"/>
    <w:rsid w:val="00517B3F"/>
    <w:rsid w:val="00555692"/>
    <w:rsid w:val="0057195D"/>
    <w:rsid w:val="005B186C"/>
    <w:rsid w:val="005C27DD"/>
    <w:rsid w:val="005D58F5"/>
    <w:rsid w:val="005E34C1"/>
    <w:rsid w:val="00613A1C"/>
    <w:rsid w:val="0062147D"/>
    <w:rsid w:val="00685D56"/>
    <w:rsid w:val="006A20F5"/>
    <w:rsid w:val="00735016"/>
    <w:rsid w:val="007478FF"/>
    <w:rsid w:val="00797EAE"/>
    <w:rsid w:val="007B1E8F"/>
    <w:rsid w:val="007B329A"/>
    <w:rsid w:val="007D1C6D"/>
    <w:rsid w:val="007D51D8"/>
    <w:rsid w:val="007E46C0"/>
    <w:rsid w:val="007F0B97"/>
    <w:rsid w:val="0083181A"/>
    <w:rsid w:val="00834867"/>
    <w:rsid w:val="00835461"/>
    <w:rsid w:val="008361F6"/>
    <w:rsid w:val="00836A13"/>
    <w:rsid w:val="008734FA"/>
    <w:rsid w:val="00887D4F"/>
    <w:rsid w:val="008A4F8D"/>
    <w:rsid w:val="008B561C"/>
    <w:rsid w:val="008C5D83"/>
    <w:rsid w:val="00921FD9"/>
    <w:rsid w:val="009238B9"/>
    <w:rsid w:val="009C2DDD"/>
    <w:rsid w:val="00A608CF"/>
    <w:rsid w:val="00A87910"/>
    <w:rsid w:val="00AA4CE7"/>
    <w:rsid w:val="00AA66DB"/>
    <w:rsid w:val="00AA76FA"/>
    <w:rsid w:val="00AD70E6"/>
    <w:rsid w:val="00BA07B8"/>
    <w:rsid w:val="00BA35D8"/>
    <w:rsid w:val="00BB4655"/>
    <w:rsid w:val="00BB7497"/>
    <w:rsid w:val="00BD423D"/>
    <w:rsid w:val="00BF5048"/>
    <w:rsid w:val="00C15955"/>
    <w:rsid w:val="00C1720B"/>
    <w:rsid w:val="00C27569"/>
    <w:rsid w:val="00C31804"/>
    <w:rsid w:val="00C31B5F"/>
    <w:rsid w:val="00C5333B"/>
    <w:rsid w:val="00C62E94"/>
    <w:rsid w:val="00C64A01"/>
    <w:rsid w:val="00C96B63"/>
    <w:rsid w:val="00CA1A0E"/>
    <w:rsid w:val="00CB26CC"/>
    <w:rsid w:val="00CB37C5"/>
    <w:rsid w:val="00CC4F7C"/>
    <w:rsid w:val="00CC519A"/>
    <w:rsid w:val="00D05776"/>
    <w:rsid w:val="00D26986"/>
    <w:rsid w:val="00D349F4"/>
    <w:rsid w:val="00DA3288"/>
    <w:rsid w:val="00DB5BF3"/>
    <w:rsid w:val="00DD0DB2"/>
    <w:rsid w:val="00E228CE"/>
    <w:rsid w:val="00E31813"/>
    <w:rsid w:val="00E529CE"/>
    <w:rsid w:val="00E666D9"/>
    <w:rsid w:val="00E72A1A"/>
    <w:rsid w:val="00E770B8"/>
    <w:rsid w:val="00EA0073"/>
    <w:rsid w:val="00EB4626"/>
    <w:rsid w:val="00EF3F4B"/>
    <w:rsid w:val="00F00D06"/>
    <w:rsid w:val="00F01623"/>
    <w:rsid w:val="00F61962"/>
    <w:rsid w:val="00F75A22"/>
    <w:rsid w:val="00F806F6"/>
    <w:rsid w:val="00FA7656"/>
    <w:rsid w:val="00FB1C2B"/>
    <w:rsid w:val="00FC77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6F5A329"/>
  <w15:chartTrackingRefBased/>
  <w15:docId w15:val="{5B59C487-EF61-0341-9E05-C80B793D9E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kern w:val="2"/>
        <w:lang w:val="en-A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01623"/>
    <w:pPr>
      <w:widowControl w:val="0"/>
      <w:spacing w:after="160" w:line="259" w:lineRule="auto"/>
      <w:jc w:val="both"/>
    </w:pPr>
    <w:rPr>
      <w:rFonts w:asciiTheme="minorHAnsi" w:hAnsiTheme="minorHAnsi" w:cstheme="minorBidi"/>
      <w:szCs w:val="22"/>
      <w:lang w:val="en-US"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238B9"/>
    <w:pPr>
      <w:widowControl/>
      <w:spacing w:after="0" w:line="240" w:lineRule="auto"/>
      <w:jc w:val="left"/>
    </w:pPr>
    <w:rPr>
      <w:rFonts w:ascii="Times New Roman" w:eastAsiaTheme="minorHAnsi" w:hAnsi="Times New Roman" w:cs="Times New Roman"/>
      <w:sz w:val="18"/>
      <w:szCs w:val="18"/>
      <w:lang w:eastAsia="en-US"/>
    </w:rPr>
  </w:style>
  <w:style w:type="character" w:customStyle="1" w:styleId="Char">
    <w:name w:val="풍선 도움말 텍스트 Char"/>
    <w:basedOn w:val="a0"/>
    <w:link w:val="a3"/>
    <w:uiPriority w:val="99"/>
    <w:semiHidden/>
    <w:rsid w:val="009238B9"/>
    <w:rPr>
      <w:rFonts w:ascii="Times New Roman" w:hAnsi="Times New Roman" w:cs="Times New Roman"/>
      <w:sz w:val="18"/>
      <w:szCs w:val="18"/>
    </w:rPr>
  </w:style>
  <w:style w:type="table" w:styleId="a4">
    <w:name w:val="Table Grid"/>
    <w:basedOn w:val="a1"/>
    <w:rsid w:val="00F01623"/>
    <w:pPr>
      <w:jc w:val="both"/>
    </w:pPr>
    <w:rPr>
      <w:rFonts w:asciiTheme="minorHAnsi" w:hAnsiTheme="minorHAnsi" w:cstheme="minorBidi"/>
      <w:szCs w:val="22"/>
      <w:lang w:val="en-US"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annotation reference"/>
    <w:basedOn w:val="a0"/>
    <w:rsid w:val="00121BA3"/>
    <w:rPr>
      <w:sz w:val="18"/>
    </w:rPr>
  </w:style>
  <w:style w:type="paragraph" w:styleId="a6">
    <w:name w:val="annotation text"/>
    <w:basedOn w:val="a"/>
    <w:link w:val="Char0"/>
    <w:rsid w:val="00121BA3"/>
    <w:pPr>
      <w:jc w:val="left"/>
    </w:pPr>
  </w:style>
  <w:style w:type="character" w:customStyle="1" w:styleId="Char0">
    <w:name w:val="메모 텍스트 Char"/>
    <w:basedOn w:val="a0"/>
    <w:link w:val="a6"/>
    <w:rsid w:val="00121BA3"/>
    <w:rPr>
      <w:rFonts w:asciiTheme="minorHAnsi" w:eastAsiaTheme="minorEastAsia" w:hAnsiTheme="minorHAnsi" w:cstheme="minorBidi"/>
      <w:szCs w:val="22"/>
      <w:lang w:val="en-US" w:eastAsia="ko-KR"/>
    </w:rPr>
  </w:style>
  <w:style w:type="paragraph" w:styleId="a7">
    <w:name w:val="annotation subject"/>
    <w:basedOn w:val="a6"/>
    <w:next w:val="a6"/>
    <w:link w:val="Char1"/>
    <w:uiPriority w:val="99"/>
    <w:semiHidden/>
    <w:unhideWhenUsed/>
    <w:rsid w:val="00A87910"/>
    <w:pPr>
      <w:spacing w:line="240" w:lineRule="auto"/>
      <w:jc w:val="both"/>
    </w:pPr>
    <w:rPr>
      <w:b/>
      <w:bCs/>
      <w:szCs w:val="20"/>
    </w:rPr>
  </w:style>
  <w:style w:type="character" w:customStyle="1" w:styleId="Char1">
    <w:name w:val="메모 주제 Char"/>
    <w:basedOn w:val="Char0"/>
    <w:link w:val="a7"/>
    <w:uiPriority w:val="99"/>
    <w:semiHidden/>
    <w:rsid w:val="00A87910"/>
    <w:rPr>
      <w:rFonts w:asciiTheme="minorHAnsi" w:eastAsiaTheme="minorEastAsia" w:hAnsiTheme="minorHAnsi" w:cstheme="minorBidi"/>
      <w:b/>
      <w:bCs/>
      <w:szCs w:val="22"/>
      <w:lang w:val="en-US" w:eastAsia="ko-KR"/>
    </w:rPr>
  </w:style>
  <w:style w:type="paragraph" w:styleId="a8">
    <w:name w:val="header"/>
    <w:basedOn w:val="a"/>
    <w:link w:val="Char2"/>
    <w:uiPriority w:val="99"/>
    <w:unhideWhenUsed/>
    <w:rsid w:val="00BA07B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2">
    <w:name w:val="머리글 Char"/>
    <w:basedOn w:val="a0"/>
    <w:link w:val="a8"/>
    <w:uiPriority w:val="99"/>
    <w:rsid w:val="00BA07B8"/>
    <w:rPr>
      <w:rFonts w:asciiTheme="minorHAnsi" w:eastAsiaTheme="minorEastAsia" w:hAnsiTheme="minorHAnsi" w:cstheme="minorBidi"/>
      <w:szCs w:val="22"/>
      <w:lang w:val="en-US" w:eastAsia="ko-KR"/>
    </w:rPr>
  </w:style>
  <w:style w:type="paragraph" w:styleId="a9">
    <w:name w:val="footer"/>
    <w:basedOn w:val="a"/>
    <w:link w:val="Char3"/>
    <w:uiPriority w:val="99"/>
    <w:unhideWhenUsed/>
    <w:rsid w:val="00BA07B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3">
    <w:name w:val="바닥글 Char"/>
    <w:basedOn w:val="a0"/>
    <w:link w:val="a9"/>
    <w:uiPriority w:val="99"/>
    <w:rsid w:val="00BA07B8"/>
    <w:rPr>
      <w:rFonts w:asciiTheme="minorHAnsi" w:eastAsiaTheme="minorEastAsia" w:hAnsiTheme="minorHAnsi" w:cstheme="minorBidi"/>
      <w:szCs w:val="22"/>
      <w:lang w:val="en-US"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1005</Words>
  <Characters>5731</Characters>
  <Application>Microsoft Office Word</Application>
  <DocSecurity>0</DocSecurity>
  <Lines>47</Lines>
  <Paragraphs>13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Windows 사용자</cp:lastModifiedBy>
  <cp:revision>2</cp:revision>
  <dcterms:created xsi:type="dcterms:W3CDTF">2021-05-04T06:14:00Z</dcterms:created>
  <dcterms:modified xsi:type="dcterms:W3CDTF">2021-05-04T06:14:00Z</dcterms:modified>
</cp:coreProperties>
</file>