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36CE85" w14:textId="77777777" w:rsidR="00B63D52" w:rsidRPr="00B63D52" w:rsidRDefault="00B63D52" w:rsidP="00B63D52">
      <w:pPr>
        <w:rPr>
          <w:b/>
          <w:bCs/>
          <w:lang w:val="en-US"/>
        </w:rPr>
      </w:pPr>
      <w:r w:rsidRPr="00B63D52">
        <w:rPr>
          <w:b/>
          <w:bCs/>
          <w:lang w:val="en-US"/>
        </w:rPr>
        <w:t>Table 1 Eligibility Criteria and Withdrawal Criteria</w:t>
      </w:r>
    </w:p>
    <w:p w14:paraId="729D6F66" w14:textId="77777777" w:rsidR="00B63D52" w:rsidRPr="00B63D52" w:rsidRDefault="00B63D52" w:rsidP="00B63D52">
      <w:pPr>
        <w:rPr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958"/>
      </w:tblGrid>
      <w:tr w:rsidR="00B63D52" w:rsidRPr="00B63D52" w14:paraId="6112D444" w14:textId="77777777" w:rsidTr="00B63D52">
        <w:trPr>
          <w:trHeight w:val="3027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CC786E8" w14:textId="77777777" w:rsidR="00B63D52" w:rsidRPr="00B63D52" w:rsidRDefault="00B63D52" w:rsidP="00B63D52">
            <w:pPr>
              <w:spacing w:after="160" w:line="278" w:lineRule="auto"/>
              <w:rPr>
                <w:b/>
                <w:bCs/>
                <w:lang w:val="en-US"/>
              </w:rPr>
            </w:pPr>
            <w:r w:rsidRPr="00B63D52">
              <w:rPr>
                <w:b/>
                <w:bCs/>
                <w:lang w:val="en-US"/>
              </w:rPr>
              <w:t>Inclusion Criteria</w:t>
            </w:r>
          </w:p>
          <w:p w14:paraId="2D8F26A8" w14:textId="77777777" w:rsidR="00B63D52" w:rsidRPr="00B63D52" w:rsidRDefault="00B63D52" w:rsidP="00B63D52">
            <w:pPr>
              <w:numPr>
                <w:ilvl w:val="0"/>
                <w:numId w:val="1"/>
              </w:numPr>
              <w:spacing w:after="160" w:line="278" w:lineRule="auto"/>
              <w:rPr>
                <w:lang w:val="en-US"/>
              </w:rPr>
            </w:pPr>
            <w:r w:rsidRPr="00B63D52">
              <w:rPr>
                <w:lang w:val="en-US"/>
              </w:rPr>
              <w:t xml:space="preserve">Ability to understand the purpose of the trial, willingness to participate in the study, and signing of the informed consent </w:t>
            </w:r>
            <w:proofErr w:type="gramStart"/>
            <w:r w:rsidRPr="00B63D52">
              <w:rPr>
                <w:lang w:val="en-US"/>
              </w:rPr>
              <w:t>form;</w:t>
            </w:r>
            <w:proofErr w:type="gramEnd"/>
            <w:r w:rsidRPr="00B63D52">
              <w:rPr>
                <w:lang w:val="en-US"/>
              </w:rPr>
              <w:t xml:space="preserve"> </w:t>
            </w:r>
          </w:p>
          <w:p w14:paraId="67CAD398" w14:textId="77777777" w:rsidR="00B63D52" w:rsidRPr="00B63D52" w:rsidRDefault="00B63D52" w:rsidP="00B63D52">
            <w:pPr>
              <w:numPr>
                <w:ilvl w:val="0"/>
                <w:numId w:val="1"/>
              </w:numPr>
              <w:spacing w:after="160" w:line="278" w:lineRule="auto"/>
              <w:rPr>
                <w:lang w:val="en-US"/>
              </w:rPr>
            </w:pPr>
            <w:r w:rsidRPr="00B63D52">
              <w:rPr>
                <w:lang w:val="en-US"/>
              </w:rPr>
              <w:t xml:space="preserve">Age 18 years or older, with no gender </w:t>
            </w:r>
            <w:proofErr w:type="gramStart"/>
            <w:r w:rsidRPr="00B63D52">
              <w:rPr>
                <w:lang w:val="en-US"/>
              </w:rPr>
              <w:t>restriction;</w:t>
            </w:r>
            <w:proofErr w:type="gramEnd"/>
            <w:r w:rsidRPr="00B63D52">
              <w:rPr>
                <w:lang w:val="en-US"/>
              </w:rPr>
              <w:t xml:space="preserve"> </w:t>
            </w:r>
          </w:p>
          <w:p w14:paraId="6B2462E1" w14:textId="77777777" w:rsidR="00B63D52" w:rsidRPr="00B63D52" w:rsidRDefault="00B63D52" w:rsidP="00B63D52">
            <w:pPr>
              <w:numPr>
                <w:ilvl w:val="0"/>
                <w:numId w:val="1"/>
              </w:numPr>
              <w:spacing w:after="160" w:line="278" w:lineRule="auto"/>
              <w:rPr>
                <w:lang w:val="en-US"/>
              </w:rPr>
            </w:pPr>
            <w:r w:rsidRPr="00B63D52">
              <w:rPr>
                <w:lang w:val="en-US"/>
              </w:rPr>
              <w:t xml:space="preserve">Having undergone coronary CTA examination, showing at least one stenosis between 50%-90% in at least one major coronary artery with a diameter greater than 2mm, or having a history of stent implantation with residual moderate or greater stenosis, and no left main coronary artery </w:t>
            </w:r>
            <w:proofErr w:type="gramStart"/>
            <w:r w:rsidRPr="00B63D52">
              <w:rPr>
                <w:lang w:val="en-US"/>
              </w:rPr>
              <w:t>disease;</w:t>
            </w:r>
            <w:proofErr w:type="gramEnd"/>
            <w:r w:rsidRPr="00B63D52">
              <w:rPr>
                <w:lang w:val="en-US"/>
              </w:rPr>
              <w:t xml:space="preserve"> </w:t>
            </w:r>
          </w:p>
          <w:p w14:paraId="6DF24AD2" w14:textId="77777777" w:rsidR="00B63D52" w:rsidRPr="00B63D52" w:rsidRDefault="00B63D52" w:rsidP="00B63D52">
            <w:pPr>
              <w:numPr>
                <w:ilvl w:val="0"/>
                <w:numId w:val="1"/>
              </w:numPr>
              <w:spacing w:after="160" w:line="278" w:lineRule="auto"/>
              <w:rPr>
                <w:lang w:val="en-US"/>
              </w:rPr>
            </w:pPr>
            <w:r w:rsidRPr="00B63D52">
              <w:rPr>
                <w:lang w:val="en-US"/>
              </w:rPr>
              <w:t>CCS patients who are planning to receive further diagnosis and treatment.</w:t>
            </w:r>
          </w:p>
          <w:p w14:paraId="032D4883" w14:textId="77777777" w:rsidR="00B63D52" w:rsidRPr="00B63D52" w:rsidRDefault="00B63D52" w:rsidP="00B63D52">
            <w:pPr>
              <w:spacing w:after="160" w:line="278" w:lineRule="auto"/>
              <w:rPr>
                <w:lang w:val="en-US"/>
              </w:rPr>
            </w:pPr>
            <w:r w:rsidRPr="00B63D52">
              <w:rPr>
                <w:lang w:val="en-US"/>
              </w:rPr>
              <w:br/>
            </w:r>
          </w:p>
          <w:p w14:paraId="7B43848E" w14:textId="77777777" w:rsidR="00B63D52" w:rsidRPr="00B63D52" w:rsidRDefault="00B63D52" w:rsidP="00B63D52">
            <w:pPr>
              <w:spacing w:after="160" w:line="278" w:lineRule="auto"/>
              <w:rPr>
                <w:b/>
                <w:bCs/>
                <w:lang w:val="en-US"/>
              </w:rPr>
            </w:pPr>
            <w:r w:rsidRPr="00B63D52">
              <w:rPr>
                <w:b/>
                <w:bCs/>
                <w:lang w:val="en-US"/>
              </w:rPr>
              <w:t>Exclusion Criteria</w:t>
            </w:r>
          </w:p>
          <w:p w14:paraId="684139EA" w14:textId="77777777" w:rsidR="00B63D52" w:rsidRPr="00B63D52" w:rsidRDefault="00B63D52" w:rsidP="00B63D52">
            <w:pPr>
              <w:spacing w:after="160" w:line="278" w:lineRule="auto"/>
              <w:rPr>
                <w:lang w:val="en-US"/>
              </w:rPr>
            </w:pPr>
            <w:r w:rsidRPr="00B63D52">
              <w:rPr>
                <w:lang w:val="en-US"/>
              </w:rPr>
              <w:t xml:space="preserve">(1) Patients who have undergone </w:t>
            </w:r>
            <w:proofErr w:type="gramStart"/>
            <w:r w:rsidRPr="00B63D52">
              <w:rPr>
                <w:lang w:val="en-US"/>
              </w:rPr>
              <w:t>CABG;</w:t>
            </w:r>
            <w:proofErr w:type="gramEnd"/>
            <w:r w:rsidRPr="00B63D52">
              <w:rPr>
                <w:lang w:val="en-US"/>
              </w:rPr>
              <w:t xml:space="preserve"> </w:t>
            </w:r>
          </w:p>
          <w:p w14:paraId="2957C05E" w14:textId="77777777" w:rsidR="00B63D52" w:rsidRPr="00B63D52" w:rsidRDefault="00B63D52" w:rsidP="00B63D52">
            <w:pPr>
              <w:spacing w:after="160" w:line="278" w:lineRule="auto"/>
              <w:rPr>
                <w:lang w:val="en-US"/>
              </w:rPr>
            </w:pPr>
            <w:r w:rsidRPr="00B63D52">
              <w:rPr>
                <w:lang w:val="en-US"/>
              </w:rPr>
              <w:t>(2) Coronary CTA examination or previous coronary angiography showing untreated left main coronary artery disease of ≥50</w:t>
            </w:r>
            <w:proofErr w:type="gramStart"/>
            <w:r w:rsidRPr="00B63D52">
              <w:rPr>
                <w:lang w:val="en-US"/>
              </w:rPr>
              <w:t>%;</w:t>
            </w:r>
            <w:proofErr w:type="gramEnd"/>
            <w:r w:rsidRPr="00B63D52">
              <w:rPr>
                <w:lang w:val="en-US"/>
              </w:rPr>
              <w:t xml:space="preserve"> </w:t>
            </w:r>
          </w:p>
          <w:p w14:paraId="267BA161" w14:textId="77777777" w:rsidR="00B63D52" w:rsidRPr="00B63D52" w:rsidRDefault="00B63D52" w:rsidP="00B63D52">
            <w:pPr>
              <w:spacing w:after="160" w:line="278" w:lineRule="auto"/>
              <w:rPr>
                <w:lang w:val="en-US"/>
              </w:rPr>
            </w:pPr>
            <w:r w:rsidRPr="00B63D52">
              <w:rPr>
                <w:lang w:val="en-US"/>
              </w:rPr>
              <w:t>(3) Uncontrolled arrhythmias, including atrial fibrillation and frequent extrasystoles (&gt;5 times/minute</w:t>
            </w:r>
            <w:proofErr w:type="gramStart"/>
            <w:r w:rsidRPr="00B63D52">
              <w:rPr>
                <w:lang w:val="en-US"/>
              </w:rPr>
              <w:t>);</w:t>
            </w:r>
            <w:proofErr w:type="gramEnd"/>
            <w:r w:rsidRPr="00B63D52">
              <w:rPr>
                <w:lang w:val="en-US"/>
              </w:rPr>
              <w:t xml:space="preserve"> </w:t>
            </w:r>
          </w:p>
          <w:p w14:paraId="6FEAC7CC" w14:textId="77777777" w:rsidR="00B63D52" w:rsidRPr="00B63D52" w:rsidRDefault="00B63D52" w:rsidP="00B63D52">
            <w:pPr>
              <w:spacing w:after="160" w:line="278" w:lineRule="auto"/>
              <w:rPr>
                <w:lang w:val="en-US"/>
              </w:rPr>
            </w:pPr>
            <w:r w:rsidRPr="00B63D52">
              <w:rPr>
                <w:lang w:val="en-US"/>
              </w:rPr>
              <w:t xml:space="preserve">(4) Patients who have undergone permanent pacemaker or defibrillator </w:t>
            </w:r>
            <w:proofErr w:type="gramStart"/>
            <w:r w:rsidRPr="00B63D52">
              <w:rPr>
                <w:lang w:val="en-US"/>
              </w:rPr>
              <w:t>implantation;</w:t>
            </w:r>
            <w:proofErr w:type="gramEnd"/>
            <w:r w:rsidRPr="00B63D52">
              <w:rPr>
                <w:lang w:val="en-US"/>
              </w:rPr>
              <w:t xml:space="preserve"> </w:t>
            </w:r>
          </w:p>
          <w:p w14:paraId="1CFFDAD7" w14:textId="77777777" w:rsidR="00B63D52" w:rsidRPr="00B63D52" w:rsidRDefault="00B63D52" w:rsidP="00B63D52">
            <w:pPr>
              <w:spacing w:after="160" w:line="278" w:lineRule="auto"/>
              <w:rPr>
                <w:lang w:val="en-US"/>
              </w:rPr>
            </w:pPr>
            <w:r w:rsidRPr="00B63D52">
              <w:rPr>
                <w:lang w:val="en-US"/>
              </w:rPr>
              <w:t xml:space="preserve">(5) Aortic insufficiency, aortic aneurysm, aortic </w:t>
            </w:r>
            <w:proofErr w:type="gramStart"/>
            <w:r w:rsidRPr="00B63D52">
              <w:rPr>
                <w:lang w:val="en-US"/>
              </w:rPr>
              <w:t>dissection;</w:t>
            </w:r>
            <w:proofErr w:type="gramEnd"/>
            <w:r w:rsidRPr="00B63D52">
              <w:rPr>
                <w:lang w:val="en-US"/>
              </w:rPr>
              <w:t xml:space="preserve"> </w:t>
            </w:r>
          </w:p>
          <w:p w14:paraId="1E7B3C28" w14:textId="77777777" w:rsidR="00B63D52" w:rsidRPr="00B63D52" w:rsidRDefault="00B63D52" w:rsidP="00B63D52">
            <w:pPr>
              <w:spacing w:after="160" w:line="278" w:lineRule="auto"/>
              <w:rPr>
                <w:lang w:val="en-US"/>
              </w:rPr>
            </w:pPr>
            <w:r w:rsidRPr="00B63D52">
              <w:rPr>
                <w:lang w:val="en-US"/>
              </w:rPr>
              <w:t xml:space="preserve">(6) Coronary artery fistula or severe coronary artery </w:t>
            </w:r>
            <w:proofErr w:type="gramStart"/>
            <w:r w:rsidRPr="00B63D52">
              <w:rPr>
                <w:lang w:val="en-US"/>
              </w:rPr>
              <w:t>aneurysm;</w:t>
            </w:r>
            <w:proofErr w:type="gramEnd"/>
            <w:r w:rsidRPr="00B63D52">
              <w:rPr>
                <w:lang w:val="en-US"/>
              </w:rPr>
              <w:t xml:space="preserve"> </w:t>
            </w:r>
          </w:p>
          <w:p w14:paraId="78BF7A08" w14:textId="77777777" w:rsidR="00B63D52" w:rsidRPr="00B63D52" w:rsidRDefault="00B63D52" w:rsidP="00B63D52">
            <w:pPr>
              <w:spacing w:after="160" w:line="278" w:lineRule="auto"/>
              <w:rPr>
                <w:lang w:val="en-US"/>
              </w:rPr>
            </w:pPr>
            <w:r w:rsidRPr="00B63D52">
              <w:rPr>
                <w:lang w:val="en-US"/>
              </w:rPr>
              <w:lastRenderedPageBreak/>
              <w:t xml:space="preserve">(7) Symptomatic congestive heart failure or acute myocardial </w:t>
            </w:r>
            <w:proofErr w:type="gramStart"/>
            <w:r w:rsidRPr="00B63D52">
              <w:rPr>
                <w:lang w:val="en-US"/>
              </w:rPr>
              <w:t>infarction;</w:t>
            </w:r>
            <w:proofErr w:type="gramEnd"/>
            <w:r w:rsidRPr="00B63D52">
              <w:rPr>
                <w:lang w:val="en-US"/>
              </w:rPr>
              <w:t xml:space="preserve"> </w:t>
            </w:r>
          </w:p>
          <w:p w14:paraId="64B98B40" w14:textId="77777777" w:rsidR="00B63D52" w:rsidRPr="00B63D52" w:rsidRDefault="00B63D52" w:rsidP="00B63D52">
            <w:pPr>
              <w:spacing w:after="160" w:line="278" w:lineRule="auto"/>
              <w:rPr>
                <w:lang w:val="en-US"/>
              </w:rPr>
            </w:pPr>
            <w:r w:rsidRPr="00B63D52">
              <w:rPr>
                <w:lang w:val="en-US"/>
              </w:rPr>
              <w:t xml:space="preserve">(8) Valvular heart disease, congenital heart disease, </w:t>
            </w:r>
            <w:proofErr w:type="gramStart"/>
            <w:r w:rsidRPr="00B63D52">
              <w:rPr>
                <w:lang w:val="en-US"/>
              </w:rPr>
              <w:t>cardiomyopathy;</w:t>
            </w:r>
            <w:proofErr w:type="gramEnd"/>
            <w:r w:rsidRPr="00B63D52">
              <w:rPr>
                <w:lang w:val="en-US"/>
              </w:rPr>
              <w:t xml:space="preserve"> </w:t>
            </w:r>
          </w:p>
          <w:p w14:paraId="3D200A50" w14:textId="77777777" w:rsidR="00B63D52" w:rsidRPr="00B63D52" w:rsidRDefault="00B63D52" w:rsidP="00B63D52">
            <w:pPr>
              <w:spacing w:after="160" w:line="278" w:lineRule="auto"/>
              <w:rPr>
                <w:lang w:val="en-US"/>
              </w:rPr>
            </w:pPr>
            <w:r w:rsidRPr="00B63D52">
              <w:rPr>
                <w:lang w:val="en-US"/>
              </w:rPr>
              <w:t xml:space="preserve">(9) Cerebral hemorrhage, bleeding disorders, or confirmed bleeding tendency within 6 </w:t>
            </w:r>
            <w:proofErr w:type="gramStart"/>
            <w:r w:rsidRPr="00B63D52">
              <w:rPr>
                <w:lang w:val="en-US"/>
              </w:rPr>
              <w:t>months;</w:t>
            </w:r>
            <w:proofErr w:type="gramEnd"/>
            <w:r w:rsidRPr="00B63D52">
              <w:rPr>
                <w:lang w:val="en-US"/>
              </w:rPr>
              <w:t xml:space="preserve"> </w:t>
            </w:r>
          </w:p>
          <w:p w14:paraId="113886C4" w14:textId="77777777" w:rsidR="00B63D52" w:rsidRPr="00B63D52" w:rsidRDefault="00B63D52" w:rsidP="00B63D52">
            <w:pPr>
              <w:spacing w:after="160" w:line="278" w:lineRule="auto"/>
              <w:rPr>
                <w:lang w:val="en-US"/>
              </w:rPr>
            </w:pPr>
            <w:r w:rsidRPr="00B63D52">
              <w:rPr>
                <w:lang w:val="en-US"/>
              </w:rPr>
              <w:t>(10) Warfarin use with an international normalized ratio &gt;</w:t>
            </w:r>
            <w:proofErr w:type="gramStart"/>
            <w:r w:rsidRPr="00B63D52">
              <w:rPr>
                <w:lang w:val="en-US"/>
              </w:rPr>
              <w:t>2.0;</w:t>
            </w:r>
            <w:proofErr w:type="gramEnd"/>
            <w:r w:rsidRPr="00B63D52">
              <w:rPr>
                <w:lang w:val="en-US"/>
              </w:rPr>
              <w:t xml:space="preserve"> </w:t>
            </w:r>
          </w:p>
          <w:p w14:paraId="4096CFAA" w14:textId="77777777" w:rsidR="00B63D52" w:rsidRPr="00B63D52" w:rsidRDefault="00B63D52" w:rsidP="00B63D52">
            <w:pPr>
              <w:spacing w:after="160" w:line="278" w:lineRule="auto"/>
              <w:rPr>
                <w:lang w:val="en-US"/>
              </w:rPr>
            </w:pPr>
            <w:r w:rsidRPr="00B63D52">
              <w:rPr>
                <w:lang w:val="en-US"/>
              </w:rPr>
              <w:t xml:space="preserve">(11) Lower extremity infection, phlebitis, varicose veins, deep vein </w:t>
            </w:r>
            <w:proofErr w:type="gramStart"/>
            <w:r w:rsidRPr="00B63D52">
              <w:rPr>
                <w:lang w:val="en-US"/>
              </w:rPr>
              <w:t>thrombosis;</w:t>
            </w:r>
            <w:proofErr w:type="gramEnd"/>
            <w:r w:rsidRPr="00B63D52">
              <w:rPr>
                <w:lang w:val="en-US"/>
              </w:rPr>
              <w:t xml:space="preserve"> </w:t>
            </w:r>
          </w:p>
          <w:p w14:paraId="74A98B04" w14:textId="77777777" w:rsidR="00B63D52" w:rsidRPr="00B63D52" w:rsidRDefault="00B63D52" w:rsidP="00B63D52">
            <w:pPr>
              <w:spacing w:after="160" w:line="278" w:lineRule="auto"/>
              <w:rPr>
                <w:lang w:val="en-US"/>
              </w:rPr>
            </w:pPr>
            <w:r w:rsidRPr="00B63D52">
              <w:rPr>
                <w:lang w:val="en-US"/>
              </w:rPr>
              <w:t xml:space="preserve">(12) Progressive malignant tumors or diseases with poor </w:t>
            </w:r>
            <w:proofErr w:type="gramStart"/>
            <w:r w:rsidRPr="00B63D52">
              <w:rPr>
                <w:lang w:val="en-US"/>
              </w:rPr>
              <w:t>prognosis;</w:t>
            </w:r>
            <w:proofErr w:type="gramEnd"/>
            <w:r w:rsidRPr="00B63D52">
              <w:rPr>
                <w:lang w:val="en-US"/>
              </w:rPr>
              <w:t xml:space="preserve"> </w:t>
            </w:r>
          </w:p>
          <w:p w14:paraId="274705A0" w14:textId="77777777" w:rsidR="00B63D52" w:rsidRPr="00B63D52" w:rsidRDefault="00B63D52" w:rsidP="00B63D52">
            <w:pPr>
              <w:spacing w:after="160" w:line="278" w:lineRule="auto"/>
              <w:rPr>
                <w:lang w:val="en-US"/>
              </w:rPr>
            </w:pPr>
            <w:r w:rsidRPr="00B63D52">
              <w:rPr>
                <w:lang w:val="en-US"/>
              </w:rPr>
              <w:t>(13) Uncontrolled hypertension, defined as SBP≥180mmHg or DBP≥</w:t>
            </w:r>
            <w:proofErr w:type="gramStart"/>
            <w:r w:rsidRPr="00B63D52">
              <w:rPr>
                <w:lang w:val="en-US"/>
              </w:rPr>
              <w:t>110mmHg;</w:t>
            </w:r>
            <w:proofErr w:type="gramEnd"/>
            <w:r w:rsidRPr="00B63D52">
              <w:rPr>
                <w:lang w:val="en-US"/>
              </w:rPr>
              <w:t xml:space="preserve"> </w:t>
            </w:r>
          </w:p>
          <w:p w14:paraId="6AAF97A0" w14:textId="77777777" w:rsidR="00B63D52" w:rsidRPr="00B63D52" w:rsidRDefault="00B63D52" w:rsidP="00B63D52">
            <w:pPr>
              <w:spacing w:after="160" w:line="278" w:lineRule="auto"/>
              <w:rPr>
                <w:lang w:val="en-US"/>
              </w:rPr>
            </w:pPr>
            <w:r w:rsidRPr="00B63D52">
              <w:rPr>
                <w:lang w:val="en-US"/>
              </w:rPr>
              <w:t xml:space="preserve">(14) Pregnant </w:t>
            </w:r>
            <w:proofErr w:type="gramStart"/>
            <w:r w:rsidRPr="00B63D52">
              <w:rPr>
                <w:lang w:val="en-US"/>
              </w:rPr>
              <w:t>women;</w:t>
            </w:r>
            <w:proofErr w:type="gramEnd"/>
            <w:r w:rsidRPr="00B63D52">
              <w:rPr>
                <w:lang w:val="en-US"/>
              </w:rPr>
              <w:t xml:space="preserve"> </w:t>
            </w:r>
          </w:p>
          <w:p w14:paraId="6D58C06B" w14:textId="77777777" w:rsidR="00B63D52" w:rsidRPr="00B63D52" w:rsidRDefault="00B63D52" w:rsidP="00B63D52">
            <w:pPr>
              <w:spacing w:after="160" w:line="278" w:lineRule="auto"/>
              <w:rPr>
                <w:lang w:val="en-US"/>
              </w:rPr>
            </w:pPr>
            <w:r w:rsidRPr="00B63D52">
              <w:rPr>
                <w:lang w:val="en-US"/>
              </w:rPr>
              <w:t>(15) Presence of any other factors that the investigator considers unsuitable for inclusion in or completion of this study.</w:t>
            </w:r>
          </w:p>
          <w:p w14:paraId="00DACD46" w14:textId="77777777" w:rsidR="00B63D52" w:rsidRPr="00B63D52" w:rsidRDefault="00B63D52" w:rsidP="00B63D52">
            <w:pPr>
              <w:spacing w:after="160" w:line="278" w:lineRule="auto"/>
              <w:rPr>
                <w:lang w:val="en-US"/>
              </w:rPr>
            </w:pPr>
            <w:r w:rsidRPr="00B63D52">
              <w:rPr>
                <w:lang w:val="en-US"/>
              </w:rPr>
              <w:br/>
            </w:r>
            <w:r w:rsidRPr="00B63D52">
              <w:rPr>
                <w:lang w:val="en-US"/>
              </w:rPr>
              <w:br/>
            </w:r>
          </w:p>
          <w:p w14:paraId="6501A868" w14:textId="77777777" w:rsidR="00B63D52" w:rsidRPr="00B63D52" w:rsidRDefault="00B63D52" w:rsidP="00B63D52">
            <w:pPr>
              <w:spacing w:after="160" w:line="278" w:lineRule="auto"/>
              <w:rPr>
                <w:b/>
                <w:bCs/>
                <w:lang w:val="en-US"/>
              </w:rPr>
            </w:pPr>
            <w:r w:rsidRPr="00B63D52">
              <w:rPr>
                <w:b/>
                <w:bCs/>
                <w:lang w:val="en-US"/>
              </w:rPr>
              <w:t>Withdrawal Criteria</w:t>
            </w:r>
          </w:p>
          <w:p w14:paraId="0BA67D8B" w14:textId="77777777" w:rsidR="00B63D52" w:rsidRPr="00B63D52" w:rsidRDefault="00B63D52" w:rsidP="00B63D52">
            <w:pPr>
              <w:spacing w:after="160" w:line="278" w:lineRule="auto"/>
              <w:rPr>
                <w:lang w:val="en-US"/>
              </w:rPr>
            </w:pPr>
            <w:r w:rsidRPr="00B63D52">
              <w:rPr>
                <w:lang w:val="en-US"/>
              </w:rPr>
              <w:t xml:space="preserve">(1) Serious adverse reactions related to the intervention measures occur during the </w:t>
            </w:r>
            <w:proofErr w:type="gramStart"/>
            <w:r w:rsidRPr="00B63D52">
              <w:rPr>
                <w:lang w:val="en-US"/>
              </w:rPr>
              <w:t>study;</w:t>
            </w:r>
            <w:proofErr w:type="gramEnd"/>
            <w:r w:rsidRPr="00B63D52">
              <w:rPr>
                <w:lang w:val="en-US"/>
              </w:rPr>
              <w:t xml:space="preserve"> </w:t>
            </w:r>
          </w:p>
          <w:p w14:paraId="0D2B01AF" w14:textId="77777777" w:rsidR="00B63D52" w:rsidRPr="00B63D52" w:rsidRDefault="00B63D52" w:rsidP="00B63D52">
            <w:pPr>
              <w:spacing w:after="160" w:line="278" w:lineRule="auto"/>
              <w:rPr>
                <w:lang w:val="en-US"/>
              </w:rPr>
            </w:pPr>
            <w:r w:rsidRPr="00B63D52">
              <w:rPr>
                <w:lang w:val="en-US"/>
              </w:rPr>
              <w:t>(2) Patients whose condition deteriorates during the treatment intervention and require revascularization surgery (PCI and CABG</w:t>
            </w:r>
            <w:proofErr w:type="gramStart"/>
            <w:r w:rsidRPr="00B63D52">
              <w:rPr>
                <w:lang w:val="en-US"/>
              </w:rPr>
              <w:t>);</w:t>
            </w:r>
            <w:proofErr w:type="gramEnd"/>
            <w:r w:rsidRPr="00B63D52">
              <w:rPr>
                <w:lang w:val="en-US"/>
              </w:rPr>
              <w:t xml:space="preserve"> </w:t>
            </w:r>
          </w:p>
          <w:p w14:paraId="45EC554A" w14:textId="77777777" w:rsidR="00B63D52" w:rsidRPr="00B63D52" w:rsidRDefault="00B63D52" w:rsidP="00B63D52">
            <w:pPr>
              <w:spacing w:after="160" w:line="278" w:lineRule="auto"/>
              <w:rPr>
                <w:lang w:val="en-US"/>
              </w:rPr>
            </w:pPr>
            <w:r w:rsidRPr="00B63D52">
              <w:rPr>
                <w:lang w:val="en-US"/>
              </w:rPr>
              <w:t xml:space="preserve">(3) Patients who are hospitalized due to acute coronary syndrome during </w:t>
            </w:r>
            <w:proofErr w:type="gramStart"/>
            <w:r w:rsidRPr="00B63D52">
              <w:rPr>
                <w:lang w:val="en-US"/>
              </w:rPr>
              <w:t>treatment;</w:t>
            </w:r>
            <w:proofErr w:type="gramEnd"/>
            <w:r w:rsidRPr="00B63D52">
              <w:rPr>
                <w:lang w:val="en-US"/>
              </w:rPr>
              <w:t xml:space="preserve"> </w:t>
            </w:r>
          </w:p>
          <w:p w14:paraId="1690D300" w14:textId="77777777" w:rsidR="00B63D52" w:rsidRPr="00B63D52" w:rsidRDefault="00B63D52" w:rsidP="00B63D52">
            <w:pPr>
              <w:spacing w:after="160" w:line="278" w:lineRule="auto"/>
              <w:rPr>
                <w:lang w:val="en-US"/>
              </w:rPr>
            </w:pPr>
            <w:r w:rsidRPr="00B63D52">
              <w:rPr>
                <w:lang w:val="en-US"/>
              </w:rPr>
              <w:t>(4) Patients who need to withdraw voluntarily due to personal wishes.</w:t>
            </w:r>
          </w:p>
          <w:p w14:paraId="4CFB55AE" w14:textId="77777777" w:rsidR="00B63D52" w:rsidRPr="00B63D52" w:rsidRDefault="00B63D52" w:rsidP="00B63D52">
            <w:pPr>
              <w:spacing w:after="160" w:line="278" w:lineRule="auto"/>
              <w:rPr>
                <w:lang w:val="en-US"/>
              </w:rPr>
            </w:pPr>
          </w:p>
        </w:tc>
      </w:tr>
    </w:tbl>
    <w:p w14:paraId="2A662FA9" w14:textId="77777777" w:rsidR="00B63D52" w:rsidRPr="00B63D52" w:rsidRDefault="00B63D52" w:rsidP="00B63D52">
      <w:pPr>
        <w:rPr>
          <w:lang w:val="en-US"/>
        </w:rPr>
      </w:pPr>
    </w:p>
    <w:p w14:paraId="2D3F4302" w14:textId="77777777" w:rsidR="00B63D52" w:rsidRPr="00B63D52" w:rsidRDefault="00B63D52" w:rsidP="00B63D52">
      <w:pPr>
        <w:rPr>
          <w:lang w:val="en-US"/>
        </w:rPr>
      </w:pPr>
      <w:r w:rsidRPr="00B63D52">
        <w:rPr>
          <w:lang w:val="en-US"/>
        </w:rPr>
        <w:lastRenderedPageBreak/>
        <w:t xml:space="preserve">Abbreviations: CTA=Computed Tomography Angiography; CCS=Chronic Coronary </w:t>
      </w:r>
      <w:proofErr w:type="gramStart"/>
      <w:r w:rsidRPr="00B63D52">
        <w:rPr>
          <w:lang w:val="en-US"/>
        </w:rPr>
        <w:t xml:space="preserve">Syndrome;   </w:t>
      </w:r>
      <w:proofErr w:type="gramEnd"/>
      <w:r w:rsidRPr="00B63D52">
        <w:rPr>
          <w:lang w:val="en-US"/>
        </w:rPr>
        <w:t>SBP=Systolic Blood Pressure; DBP=Diastolic Blood Pressure; PCI=Percutaneous coronary intervention; CABG=</w:t>
      </w:r>
      <w:proofErr w:type="spellStart"/>
      <w:r w:rsidRPr="00B63D52">
        <w:rPr>
          <w:lang w:val="en-US"/>
        </w:rPr>
        <w:t>Cronary</w:t>
      </w:r>
      <w:proofErr w:type="spellEnd"/>
      <w:r w:rsidRPr="00B63D52">
        <w:rPr>
          <w:lang w:val="en-US"/>
        </w:rPr>
        <w:t xml:space="preserve"> Artery Bypass Grafting.</w:t>
      </w:r>
    </w:p>
    <w:p w14:paraId="6EFA6AAE" w14:textId="77777777" w:rsidR="00B63D52" w:rsidRPr="00B63D52" w:rsidRDefault="00B63D52" w:rsidP="00B63D52">
      <w:pPr>
        <w:rPr>
          <w:b/>
          <w:bCs/>
          <w:lang w:val="en-US"/>
        </w:rPr>
      </w:pPr>
    </w:p>
    <w:p w14:paraId="17DB95F1" w14:textId="77777777" w:rsidR="00B63D52" w:rsidRPr="00B63D52" w:rsidRDefault="00B63D52" w:rsidP="00B63D52">
      <w:pPr>
        <w:rPr>
          <w:b/>
          <w:bCs/>
          <w:lang w:val="en-US"/>
        </w:rPr>
      </w:pPr>
    </w:p>
    <w:p w14:paraId="5E13F46C" w14:textId="77777777" w:rsidR="00B63D52" w:rsidRPr="00B63D52" w:rsidRDefault="00B63D52" w:rsidP="00B63D52">
      <w:pPr>
        <w:rPr>
          <w:b/>
          <w:bCs/>
          <w:lang w:val="en-US"/>
        </w:rPr>
      </w:pPr>
    </w:p>
    <w:p w14:paraId="3E94C414" w14:textId="77777777" w:rsidR="00B63D52" w:rsidRPr="00B63D52" w:rsidRDefault="00B63D52" w:rsidP="00B63D52">
      <w:pPr>
        <w:rPr>
          <w:b/>
          <w:bCs/>
          <w:lang w:val="en-US"/>
        </w:rPr>
      </w:pPr>
    </w:p>
    <w:p w14:paraId="6C32FBDE" w14:textId="77777777" w:rsidR="00B63D52" w:rsidRPr="00B63D52" w:rsidRDefault="00B63D52" w:rsidP="00B63D52">
      <w:pPr>
        <w:rPr>
          <w:b/>
          <w:bCs/>
          <w:lang w:val="en-US"/>
        </w:rPr>
      </w:pPr>
    </w:p>
    <w:p w14:paraId="7AF57439" w14:textId="77777777" w:rsidR="00B63D52" w:rsidRPr="00B63D52" w:rsidRDefault="00B63D52" w:rsidP="00B63D52">
      <w:pPr>
        <w:rPr>
          <w:b/>
          <w:bCs/>
          <w:lang w:val="en-US"/>
        </w:rPr>
      </w:pPr>
    </w:p>
    <w:p w14:paraId="3578A339" w14:textId="77777777" w:rsidR="00B63D52" w:rsidRPr="00B63D52" w:rsidRDefault="00B63D52" w:rsidP="00B63D52">
      <w:pPr>
        <w:rPr>
          <w:b/>
          <w:bCs/>
          <w:lang w:val="en-US"/>
        </w:rPr>
      </w:pPr>
    </w:p>
    <w:p w14:paraId="701A8690" w14:textId="77777777" w:rsidR="00B63D52" w:rsidRPr="00B63D52" w:rsidRDefault="00B63D52" w:rsidP="00B63D52">
      <w:pPr>
        <w:rPr>
          <w:b/>
          <w:bCs/>
          <w:lang w:val="en-US"/>
        </w:rPr>
      </w:pPr>
    </w:p>
    <w:p w14:paraId="44A93FBE" w14:textId="77777777" w:rsidR="00B63D52" w:rsidRPr="00B63D52" w:rsidRDefault="00B63D52" w:rsidP="00B63D52">
      <w:pPr>
        <w:rPr>
          <w:b/>
          <w:bCs/>
          <w:lang w:val="en-US"/>
        </w:rPr>
      </w:pPr>
    </w:p>
    <w:p w14:paraId="2BFF3890" w14:textId="77777777" w:rsidR="00B63D52" w:rsidRPr="00B63D52" w:rsidRDefault="00B63D52" w:rsidP="00B63D52">
      <w:pPr>
        <w:rPr>
          <w:b/>
          <w:bCs/>
          <w:lang w:val="en-US"/>
        </w:rPr>
      </w:pPr>
    </w:p>
    <w:p w14:paraId="7929AC4C" w14:textId="77777777" w:rsidR="00B63D52" w:rsidRPr="00B63D52" w:rsidRDefault="00B63D52" w:rsidP="00B63D52">
      <w:pPr>
        <w:rPr>
          <w:b/>
          <w:bCs/>
          <w:lang w:val="en-US"/>
        </w:rPr>
      </w:pPr>
    </w:p>
    <w:p w14:paraId="4EC3E475" w14:textId="77777777" w:rsidR="00B63D52" w:rsidRPr="00B63D52" w:rsidRDefault="00B63D52" w:rsidP="00B63D52">
      <w:pPr>
        <w:rPr>
          <w:b/>
          <w:bCs/>
          <w:lang w:val="en-US"/>
        </w:rPr>
      </w:pPr>
    </w:p>
    <w:p w14:paraId="4C20384A" w14:textId="77777777" w:rsidR="00B63D52" w:rsidRPr="00B63D52" w:rsidRDefault="00B63D52" w:rsidP="00B63D52">
      <w:pPr>
        <w:rPr>
          <w:b/>
          <w:bCs/>
          <w:lang w:val="en-US"/>
        </w:rPr>
      </w:pPr>
    </w:p>
    <w:p w14:paraId="0B1C5C48" w14:textId="77777777" w:rsidR="00B63D52" w:rsidRPr="00B63D52" w:rsidRDefault="00B63D52" w:rsidP="00B63D52">
      <w:pPr>
        <w:rPr>
          <w:b/>
          <w:bCs/>
          <w:lang w:val="en-US"/>
        </w:rPr>
      </w:pPr>
    </w:p>
    <w:p w14:paraId="5A0CF120" w14:textId="77777777" w:rsidR="00B63D52" w:rsidRPr="00B63D52" w:rsidRDefault="00B63D52" w:rsidP="00B63D52">
      <w:pPr>
        <w:rPr>
          <w:b/>
          <w:bCs/>
          <w:lang w:val="en-US"/>
        </w:rPr>
      </w:pPr>
    </w:p>
    <w:p w14:paraId="3D8B3097" w14:textId="77777777" w:rsidR="00B63D52" w:rsidRPr="00B63D52" w:rsidRDefault="00B63D52" w:rsidP="00B63D52">
      <w:pPr>
        <w:rPr>
          <w:b/>
          <w:bCs/>
          <w:lang w:val="en-US"/>
        </w:rPr>
      </w:pPr>
    </w:p>
    <w:p w14:paraId="1FD3F423" w14:textId="77777777" w:rsidR="00B63D52" w:rsidRPr="00B63D52" w:rsidRDefault="00B63D52" w:rsidP="00B63D52">
      <w:pPr>
        <w:rPr>
          <w:b/>
          <w:bCs/>
          <w:lang w:val="en-US"/>
        </w:rPr>
      </w:pPr>
    </w:p>
    <w:p w14:paraId="2149B00B" w14:textId="77777777" w:rsidR="00B63D52" w:rsidRPr="00B63D52" w:rsidRDefault="00B63D52" w:rsidP="00B63D52">
      <w:pPr>
        <w:rPr>
          <w:b/>
          <w:bCs/>
          <w:lang w:val="en-US"/>
        </w:rPr>
      </w:pPr>
    </w:p>
    <w:p w14:paraId="22F35ADB" w14:textId="77777777" w:rsidR="00B63D52" w:rsidRPr="00B63D52" w:rsidRDefault="00B63D52" w:rsidP="00B63D52">
      <w:pPr>
        <w:rPr>
          <w:b/>
          <w:bCs/>
          <w:lang w:val="en-US"/>
        </w:rPr>
      </w:pPr>
    </w:p>
    <w:p w14:paraId="6CF15A9F" w14:textId="77777777" w:rsidR="00B63D52" w:rsidRPr="00B63D52" w:rsidRDefault="00B63D52" w:rsidP="00B63D52">
      <w:pPr>
        <w:rPr>
          <w:b/>
          <w:bCs/>
          <w:lang w:val="en-US"/>
        </w:rPr>
      </w:pPr>
    </w:p>
    <w:p w14:paraId="022E8884" w14:textId="77777777" w:rsidR="00B63D52" w:rsidRPr="00B63D52" w:rsidRDefault="00B63D52" w:rsidP="00B63D52">
      <w:pPr>
        <w:rPr>
          <w:b/>
          <w:bCs/>
          <w:lang w:val="en-US"/>
        </w:rPr>
      </w:pPr>
    </w:p>
    <w:p w14:paraId="4E37E214" w14:textId="77777777" w:rsidR="00B63D52" w:rsidRPr="00B63D52" w:rsidRDefault="00B63D52" w:rsidP="00B63D52">
      <w:pPr>
        <w:rPr>
          <w:b/>
          <w:bCs/>
          <w:lang w:val="en-US"/>
        </w:rPr>
      </w:pPr>
    </w:p>
    <w:p w14:paraId="50E906F6" w14:textId="77777777" w:rsidR="00B63D52" w:rsidRPr="00B63D52" w:rsidRDefault="00B63D52" w:rsidP="00B63D52">
      <w:pPr>
        <w:rPr>
          <w:b/>
          <w:bCs/>
          <w:lang w:val="en-US"/>
        </w:rPr>
      </w:pPr>
    </w:p>
    <w:p w14:paraId="16BCF937" w14:textId="77777777" w:rsidR="00B63D52" w:rsidRPr="00B63D52" w:rsidRDefault="00B63D52" w:rsidP="00B63D52">
      <w:pPr>
        <w:rPr>
          <w:b/>
          <w:bCs/>
          <w:lang w:val="en-US"/>
        </w:rPr>
      </w:pPr>
    </w:p>
    <w:p w14:paraId="6AB17165" w14:textId="77777777" w:rsidR="00B63D52" w:rsidRPr="00B63D52" w:rsidRDefault="00B63D52" w:rsidP="00B63D52">
      <w:pPr>
        <w:rPr>
          <w:b/>
          <w:bCs/>
          <w:lang w:val="en-US"/>
        </w:rPr>
      </w:pPr>
    </w:p>
    <w:p w14:paraId="3458154C" w14:textId="77777777" w:rsidR="00B63D52" w:rsidRPr="00B63D52" w:rsidRDefault="00B63D52" w:rsidP="00B63D52">
      <w:pPr>
        <w:rPr>
          <w:b/>
          <w:bCs/>
          <w:lang w:val="en-US"/>
        </w:rPr>
      </w:pPr>
    </w:p>
    <w:p w14:paraId="3235C3C6" w14:textId="77777777" w:rsidR="00B63D52" w:rsidRPr="00B63D52" w:rsidRDefault="00B63D52" w:rsidP="00B63D52">
      <w:pPr>
        <w:rPr>
          <w:b/>
          <w:bCs/>
          <w:lang w:val="en-US"/>
        </w:rPr>
      </w:pPr>
      <w:r w:rsidRPr="00B63D52">
        <w:rPr>
          <w:b/>
          <w:bCs/>
          <w:lang w:val="en-US"/>
        </w:rPr>
        <w:t>Table 2 Study Plan</w:t>
      </w:r>
    </w:p>
    <w:p w14:paraId="53A4617D" w14:textId="77777777" w:rsidR="00B63D52" w:rsidRPr="00B63D52" w:rsidRDefault="00B63D52" w:rsidP="00B63D52">
      <w:pPr>
        <w:rPr>
          <w:b/>
          <w:lang w:val="en-US"/>
        </w:rPr>
      </w:pPr>
    </w:p>
    <w:tbl>
      <w:tblPr>
        <w:tblW w:w="6050" w:type="pct"/>
        <w:jc w:val="center"/>
        <w:tblLook w:val="04A0" w:firstRow="1" w:lastRow="0" w:firstColumn="1" w:lastColumn="0" w:noHBand="0" w:noVBand="1"/>
      </w:tblPr>
      <w:tblGrid>
        <w:gridCol w:w="3050"/>
        <w:gridCol w:w="1841"/>
        <w:gridCol w:w="1436"/>
        <w:gridCol w:w="1503"/>
        <w:gridCol w:w="1807"/>
        <w:gridCol w:w="1806"/>
        <w:gridCol w:w="1806"/>
        <w:gridCol w:w="1806"/>
        <w:gridCol w:w="1827"/>
      </w:tblGrid>
      <w:tr w:rsidR="00B63D52" w:rsidRPr="00B63D52" w14:paraId="64B6FA7D" w14:textId="77777777" w:rsidTr="00B63D52">
        <w:trPr>
          <w:cantSplit/>
          <w:trHeight w:val="346"/>
          <w:tblHeader/>
          <w:jc w:val="center"/>
        </w:trPr>
        <w:tc>
          <w:tcPr>
            <w:tcW w:w="903" w:type="pct"/>
            <w:vMerge w:val="restart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  <w:hideMark/>
          </w:tcPr>
          <w:p w14:paraId="643CDB17" w14:textId="77777777" w:rsidR="00B63D52" w:rsidRPr="00B63D52" w:rsidRDefault="00B63D52" w:rsidP="00B63D52">
            <w:pPr>
              <w:rPr>
                <w:bCs/>
                <w:lang w:val="en-US"/>
              </w:rPr>
            </w:pPr>
            <w:r w:rsidRPr="00B63D52">
              <w:rPr>
                <w:b/>
                <w:lang w:val="en-US"/>
              </w:rPr>
              <w:lastRenderedPageBreak/>
              <w:t>Project</w:t>
            </w:r>
          </w:p>
        </w:tc>
        <w:tc>
          <w:tcPr>
            <w:tcW w:w="545" w:type="pct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  <w:hideMark/>
          </w:tcPr>
          <w:p w14:paraId="0DADE3AA" w14:textId="77777777" w:rsidR="00B63D52" w:rsidRPr="00B63D52" w:rsidRDefault="00B63D52" w:rsidP="00B63D52">
            <w:pPr>
              <w:rPr>
                <w:bCs/>
                <w:lang w:val="en-US"/>
              </w:rPr>
            </w:pPr>
            <w:r w:rsidRPr="00B63D52">
              <w:rPr>
                <w:b/>
                <w:lang w:val="en-US"/>
              </w:rPr>
              <w:t>Screening Period</w:t>
            </w:r>
          </w:p>
        </w:tc>
        <w:tc>
          <w:tcPr>
            <w:tcW w:w="870" w:type="pct"/>
            <w:gridSpan w:val="2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  <w:hideMark/>
          </w:tcPr>
          <w:p w14:paraId="6303B038" w14:textId="77777777" w:rsidR="00B63D52" w:rsidRPr="00B63D52" w:rsidRDefault="00B63D52" w:rsidP="00B63D52">
            <w:pPr>
              <w:rPr>
                <w:bCs/>
                <w:lang w:val="en-US"/>
              </w:rPr>
            </w:pPr>
            <w:r w:rsidRPr="00B63D52">
              <w:rPr>
                <w:b/>
                <w:lang w:val="en-US"/>
              </w:rPr>
              <w:t>Intervention period</w:t>
            </w:r>
          </w:p>
        </w:tc>
        <w:tc>
          <w:tcPr>
            <w:tcW w:w="2681" w:type="pct"/>
            <w:gridSpan w:val="5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  <w:hideMark/>
          </w:tcPr>
          <w:p w14:paraId="1F8C4EC7" w14:textId="77777777" w:rsidR="00B63D52" w:rsidRPr="00B63D52" w:rsidRDefault="00B63D52" w:rsidP="00B63D52">
            <w:pPr>
              <w:rPr>
                <w:b/>
                <w:lang w:val="en-US"/>
              </w:rPr>
            </w:pPr>
            <w:r w:rsidRPr="00B63D52">
              <w:rPr>
                <w:b/>
                <w:lang w:val="en-US"/>
              </w:rPr>
              <w:t>Follow-up period</w:t>
            </w:r>
          </w:p>
        </w:tc>
      </w:tr>
      <w:tr w:rsidR="00B63D52" w:rsidRPr="00B63D52" w14:paraId="23764F30" w14:textId="77777777" w:rsidTr="00B63D52">
        <w:trPr>
          <w:cantSplit/>
          <w:trHeight w:val="2577"/>
          <w:tblHeader/>
          <w:jc w:val="center"/>
        </w:trPr>
        <w:tc>
          <w:tcPr>
            <w:tcW w:w="0" w:type="auto"/>
            <w:vMerge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  <w:hideMark/>
          </w:tcPr>
          <w:p w14:paraId="5AB47137" w14:textId="77777777" w:rsidR="00B63D52" w:rsidRPr="00B63D52" w:rsidRDefault="00B63D52" w:rsidP="00B63D52">
            <w:pPr>
              <w:rPr>
                <w:bCs/>
                <w:lang w:val="en-US"/>
              </w:rPr>
            </w:pPr>
            <w:bookmarkStart w:id="0" w:name="OLE_LINK86" w:colFirst="1" w:colLast="8"/>
            <w:bookmarkStart w:id="1" w:name="OLE_LINK87" w:colFirst="1" w:colLast="8"/>
            <w:bookmarkStart w:id="2" w:name="OLE_LINK85" w:colFirst="1" w:colLast="8"/>
          </w:p>
        </w:tc>
        <w:tc>
          <w:tcPr>
            <w:tcW w:w="545" w:type="pct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  <w:hideMark/>
          </w:tcPr>
          <w:p w14:paraId="576822B8" w14:textId="77777777" w:rsidR="00B63D52" w:rsidRPr="00B63D52" w:rsidRDefault="00B63D52" w:rsidP="00B63D52">
            <w:pPr>
              <w:rPr>
                <w:b/>
                <w:lang w:val="en-US"/>
              </w:rPr>
            </w:pPr>
            <w:r w:rsidRPr="00B63D52">
              <w:rPr>
                <w:b/>
                <w:lang w:val="en-US"/>
              </w:rPr>
              <w:t>Visit 0</w:t>
            </w:r>
          </w:p>
          <w:p w14:paraId="5108E195" w14:textId="77777777" w:rsidR="00B63D52" w:rsidRPr="00B63D52" w:rsidRDefault="00B63D52" w:rsidP="00B63D52">
            <w:pPr>
              <w:rPr>
                <w:bCs/>
                <w:lang w:val="en-GB"/>
              </w:rPr>
            </w:pPr>
            <w:r w:rsidRPr="00B63D52">
              <w:rPr>
                <w:bCs/>
                <w:lang w:val="en-US"/>
              </w:rPr>
              <w:t>Screening</w:t>
            </w:r>
          </w:p>
        </w:tc>
        <w:tc>
          <w:tcPr>
            <w:tcW w:w="425" w:type="pct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  <w:hideMark/>
          </w:tcPr>
          <w:p w14:paraId="5CC2EAD1" w14:textId="77777777" w:rsidR="00B63D52" w:rsidRPr="00B63D52" w:rsidRDefault="00B63D52" w:rsidP="00B63D52">
            <w:pPr>
              <w:rPr>
                <w:b/>
                <w:lang w:val="en-US"/>
              </w:rPr>
            </w:pPr>
            <w:r w:rsidRPr="00B63D52">
              <w:rPr>
                <w:b/>
                <w:lang w:val="en-US"/>
              </w:rPr>
              <w:t>Visit 1</w:t>
            </w:r>
          </w:p>
          <w:p w14:paraId="3CB73E06" w14:textId="77777777" w:rsidR="00B63D52" w:rsidRPr="00B63D52" w:rsidRDefault="00B63D52" w:rsidP="00B63D52">
            <w:pPr>
              <w:rPr>
                <w:bCs/>
                <w:lang w:val="en-US"/>
              </w:rPr>
            </w:pPr>
            <w:r w:rsidRPr="00B63D52">
              <w:rPr>
                <w:bCs/>
                <w:lang w:val="en-US"/>
              </w:rPr>
              <w:t>Before treatment</w:t>
            </w:r>
          </w:p>
        </w:tc>
        <w:tc>
          <w:tcPr>
            <w:tcW w:w="444" w:type="pct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  <w:hideMark/>
          </w:tcPr>
          <w:p w14:paraId="5CD34DCF" w14:textId="77777777" w:rsidR="00B63D52" w:rsidRPr="00B63D52" w:rsidRDefault="00B63D52" w:rsidP="00B63D52">
            <w:pPr>
              <w:rPr>
                <w:b/>
                <w:lang w:val="en-US"/>
              </w:rPr>
            </w:pPr>
            <w:r w:rsidRPr="00B63D52">
              <w:rPr>
                <w:b/>
                <w:lang w:val="en-US"/>
              </w:rPr>
              <w:t>Visit 2</w:t>
            </w:r>
          </w:p>
          <w:p w14:paraId="315CF20A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After treatment</w:t>
            </w:r>
            <w:r w:rsidRPr="00B63D52">
              <w:rPr>
                <w:b/>
                <w:vertAlign w:val="superscript"/>
                <w:lang w:val="en-US"/>
              </w:rPr>
              <w:t>1</w:t>
            </w:r>
          </w:p>
        </w:tc>
        <w:tc>
          <w:tcPr>
            <w:tcW w:w="535" w:type="pct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  <w:hideMark/>
          </w:tcPr>
          <w:p w14:paraId="55BE3C6D" w14:textId="77777777" w:rsidR="00B63D52" w:rsidRPr="00B63D52" w:rsidRDefault="00B63D52" w:rsidP="00B63D52">
            <w:pPr>
              <w:rPr>
                <w:b/>
                <w:lang w:val="en-US"/>
              </w:rPr>
            </w:pPr>
            <w:r w:rsidRPr="00B63D52">
              <w:rPr>
                <w:b/>
                <w:lang w:val="en-US"/>
              </w:rPr>
              <w:t>Visit 3</w:t>
            </w:r>
          </w:p>
          <w:p w14:paraId="7E2116C8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3 months after treatment</w:t>
            </w:r>
            <w:r w:rsidRPr="00B63D52">
              <w:rPr>
                <w:b/>
                <w:vertAlign w:val="superscript"/>
                <w:lang w:val="en-US"/>
              </w:rPr>
              <w:t>1</w:t>
            </w:r>
          </w:p>
        </w:tc>
        <w:tc>
          <w:tcPr>
            <w:tcW w:w="535" w:type="pct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  <w:hideMark/>
          </w:tcPr>
          <w:p w14:paraId="5673FA28" w14:textId="77777777" w:rsidR="00B63D52" w:rsidRPr="00B63D52" w:rsidRDefault="00B63D52" w:rsidP="00B63D52">
            <w:pPr>
              <w:rPr>
                <w:b/>
                <w:lang w:val="en-US"/>
              </w:rPr>
            </w:pPr>
            <w:r w:rsidRPr="00B63D52">
              <w:rPr>
                <w:b/>
                <w:lang w:val="en-US"/>
              </w:rPr>
              <w:t>Visit 4</w:t>
            </w:r>
          </w:p>
          <w:p w14:paraId="3A50A1FB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6 months after treatment</w:t>
            </w:r>
            <w:r w:rsidRPr="00B63D52">
              <w:rPr>
                <w:b/>
                <w:vertAlign w:val="superscript"/>
                <w:lang w:val="en-US"/>
              </w:rPr>
              <w:t>1</w:t>
            </w:r>
          </w:p>
        </w:tc>
        <w:tc>
          <w:tcPr>
            <w:tcW w:w="535" w:type="pct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  <w:hideMark/>
          </w:tcPr>
          <w:p w14:paraId="4262DEAB" w14:textId="77777777" w:rsidR="00B63D52" w:rsidRPr="00B63D52" w:rsidRDefault="00B63D52" w:rsidP="00B63D52">
            <w:pPr>
              <w:rPr>
                <w:b/>
                <w:lang w:val="en-US"/>
              </w:rPr>
            </w:pPr>
            <w:r w:rsidRPr="00B63D52">
              <w:rPr>
                <w:b/>
                <w:lang w:val="en-US"/>
              </w:rPr>
              <w:t>Visit 5</w:t>
            </w:r>
          </w:p>
          <w:p w14:paraId="660520B5" w14:textId="77777777" w:rsidR="00B63D52" w:rsidRPr="00B63D52" w:rsidRDefault="00B63D52" w:rsidP="00B63D52">
            <w:pPr>
              <w:rPr>
                <w:b/>
                <w:lang w:val="en-US"/>
              </w:rPr>
            </w:pPr>
            <w:r w:rsidRPr="00B63D52">
              <w:rPr>
                <w:bCs/>
                <w:lang w:val="en-US"/>
              </w:rPr>
              <w:t>12 months after treatment</w:t>
            </w:r>
            <w:r w:rsidRPr="00B63D52">
              <w:rPr>
                <w:b/>
                <w:vertAlign w:val="superscript"/>
                <w:lang w:val="en-US"/>
              </w:rPr>
              <w:t>1</w:t>
            </w:r>
          </w:p>
        </w:tc>
        <w:tc>
          <w:tcPr>
            <w:tcW w:w="535" w:type="pct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  <w:hideMark/>
          </w:tcPr>
          <w:p w14:paraId="6DC4B0BE" w14:textId="77777777" w:rsidR="00B63D52" w:rsidRPr="00B63D52" w:rsidRDefault="00B63D52" w:rsidP="00B63D52">
            <w:pPr>
              <w:rPr>
                <w:b/>
                <w:lang w:val="en-US"/>
              </w:rPr>
            </w:pPr>
            <w:r w:rsidRPr="00B63D52">
              <w:rPr>
                <w:b/>
                <w:lang w:val="en-US"/>
              </w:rPr>
              <w:t>Visit 6</w:t>
            </w:r>
          </w:p>
          <w:p w14:paraId="2DBD65EE" w14:textId="77777777" w:rsidR="00B63D52" w:rsidRPr="00B63D52" w:rsidRDefault="00B63D52" w:rsidP="00B63D52">
            <w:pPr>
              <w:rPr>
                <w:b/>
                <w:lang w:val="en-US"/>
              </w:rPr>
            </w:pPr>
            <w:r w:rsidRPr="00B63D52">
              <w:rPr>
                <w:bCs/>
                <w:lang w:val="en-US"/>
              </w:rPr>
              <w:t>2 years after treatment</w:t>
            </w:r>
            <w:r w:rsidRPr="00B63D52">
              <w:rPr>
                <w:b/>
                <w:vertAlign w:val="superscript"/>
                <w:lang w:val="en-US"/>
              </w:rPr>
              <w:t>1</w:t>
            </w:r>
          </w:p>
        </w:tc>
        <w:tc>
          <w:tcPr>
            <w:tcW w:w="537" w:type="pct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14:paraId="55FC2D82" w14:textId="77777777" w:rsidR="00B63D52" w:rsidRPr="00B63D52" w:rsidRDefault="00B63D52" w:rsidP="00B63D52">
            <w:pPr>
              <w:rPr>
                <w:b/>
                <w:lang w:val="en-US"/>
              </w:rPr>
            </w:pPr>
          </w:p>
          <w:p w14:paraId="466AAA18" w14:textId="77777777" w:rsidR="00B63D52" w:rsidRPr="00B63D52" w:rsidRDefault="00B63D52" w:rsidP="00B63D52">
            <w:pPr>
              <w:rPr>
                <w:b/>
                <w:lang w:val="en-US"/>
              </w:rPr>
            </w:pPr>
            <w:r w:rsidRPr="00B63D52">
              <w:rPr>
                <w:b/>
                <w:lang w:val="en-US"/>
              </w:rPr>
              <w:t>Visit 7</w:t>
            </w:r>
          </w:p>
          <w:p w14:paraId="050C3AB5" w14:textId="77777777" w:rsidR="00B63D52" w:rsidRPr="00B63D52" w:rsidRDefault="00B63D52" w:rsidP="00B63D52">
            <w:pPr>
              <w:rPr>
                <w:bCs/>
                <w:lang w:val="en-US"/>
              </w:rPr>
            </w:pPr>
            <w:r w:rsidRPr="00B63D52">
              <w:rPr>
                <w:bCs/>
                <w:lang w:val="en-US"/>
              </w:rPr>
              <w:t>3 years after treatment</w:t>
            </w:r>
            <w:r w:rsidRPr="00B63D52">
              <w:rPr>
                <w:b/>
                <w:vertAlign w:val="superscript"/>
                <w:lang w:val="en-US"/>
              </w:rPr>
              <w:t>1</w:t>
            </w:r>
          </w:p>
          <w:p w14:paraId="4134D904" w14:textId="77777777" w:rsidR="00B63D52" w:rsidRPr="00B63D52" w:rsidRDefault="00B63D52" w:rsidP="00B63D52">
            <w:pPr>
              <w:rPr>
                <w:b/>
                <w:lang w:val="en-US"/>
              </w:rPr>
            </w:pPr>
          </w:p>
        </w:tc>
      </w:tr>
      <w:bookmarkEnd w:id="0"/>
      <w:bookmarkEnd w:id="1"/>
      <w:bookmarkEnd w:id="2"/>
      <w:tr w:rsidR="00B63D52" w:rsidRPr="00B63D52" w14:paraId="4EC21F2A" w14:textId="77777777" w:rsidTr="00B63D52">
        <w:trPr>
          <w:cantSplit/>
          <w:trHeight w:val="356"/>
          <w:jc w:val="center"/>
        </w:trPr>
        <w:tc>
          <w:tcPr>
            <w:tcW w:w="903" w:type="pc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0CC8AB06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lang w:val="en-US"/>
              </w:rPr>
              <w:t>Informed consent form</w:t>
            </w:r>
          </w:p>
        </w:tc>
        <w:tc>
          <w:tcPr>
            <w:tcW w:w="545" w:type="pc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0955BCB5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√</w:t>
            </w:r>
          </w:p>
        </w:tc>
        <w:tc>
          <w:tcPr>
            <w:tcW w:w="425" w:type="pc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39350FB8" w14:textId="77777777" w:rsidR="00B63D52" w:rsidRPr="00B63D52" w:rsidRDefault="00B63D52" w:rsidP="00B63D52">
            <w:pPr>
              <w:rPr>
                <w:b/>
                <w:bCs/>
                <w:lang w:val="en-US"/>
              </w:rPr>
            </w:pPr>
            <w:r w:rsidRPr="00B63D52">
              <w:rPr>
                <w:bCs/>
                <w:lang w:val="en-US"/>
              </w:rPr>
              <w:t>-</w:t>
            </w:r>
          </w:p>
        </w:tc>
        <w:tc>
          <w:tcPr>
            <w:tcW w:w="444" w:type="pc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43A8E6E0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-</w:t>
            </w:r>
          </w:p>
        </w:tc>
        <w:tc>
          <w:tcPr>
            <w:tcW w:w="535" w:type="pc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41AE01D5" w14:textId="77777777" w:rsidR="00B63D52" w:rsidRPr="00B63D52" w:rsidRDefault="00B63D52" w:rsidP="00B63D52">
            <w:pPr>
              <w:rPr>
                <w:b/>
                <w:bCs/>
                <w:lang w:val="en-US"/>
              </w:rPr>
            </w:pPr>
            <w:r w:rsidRPr="00B63D52">
              <w:rPr>
                <w:bCs/>
                <w:lang w:val="en-US"/>
              </w:rPr>
              <w:t>-</w:t>
            </w:r>
          </w:p>
        </w:tc>
        <w:tc>
          <w:tcPr>
            <w:tcW w:w="535" w:type="pc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4B8915C8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-</w:t>
            </w:r>
          </w:p>
        </w:tc>
        <w:tc>
          <w:tcPr>
            <w:tcW w:w="535" w:type="pc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6515657B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-</w:t>
            </w:r>
          </w:p>
        </w:tc>
        <w:tc>
          <w:tcPr>
            <w:tcW w:w="535" w:type="pc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00E318FF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-</w:t>
            </w:r>
          </w:p>
        </w:tc>
        <w:tc>
          <w:tcPr>
            <w:tcW w:w="537" w:type="pc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2342A509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-</w:t>
            </w:r>
          </w:p>
        </w:tc>
      </w:tr>
      <w:tr w:rsidR="00B63D52" w:rsidRPr="00B63D52" w14:paraId="000A6412" w14:textId="77777777" w:rsidTr="00B63D52">
        <w:trPr>
          <w:cantSplit/>
          <w:trHeight w:val="356"/>
          <w:jc w:val="center"/>
        </w:trPr>
        <w:tc>
          <w:tcPr>
            <w:tcW w:w="90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08326BE2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lang w:val="en-US"/>
              </w:rPr>
              <w:t>Eligibility criteria</w:t>
            </w:r>
          </w:p>
        </w:tc>
        <w:tc>
          <w:tcPr>
            <w:tcW w:w="54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11618230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√</w:t>
            </w:r>
          </w:p>
        </w:tc>
        <w:tc>
          <w:tcPr>
            <w:tcW w:w="4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64CC310B" w14:textId="77777777" w:rsidR="00B63D52" w:rsidRPr="00B63D52" w:rsidRDefault="00B63D52" w:rsidP="00B63D52">
            <w:pPr>
              <w:rPr>
                <w:b/>
                <w:bCs/>
                <w:lang w:val="en-US"/>
              </w:rPr>
            </w:pPr>
            <w:r w:rsidRPr="00B63D52">
              <w:rPr>
                <w:bCs/>
                <w:lang w:val="en-US"/>
              </w:rPr>
              <w:t>-</w:t>
            </w:r>
          </w:p>
        </w:tc>
        <w:tc>
          <w:tcPr>
            <w:tcW w:w="44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08826963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-</w:t>
            </w:r>
          </w:p>
        </w:tc>
        <w:tc>
          <w:tcPr>
            <w:tcW w:w="53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0E11AE25" w14:textId="77777777" w:rsidR="00B63D52" w:rsidRPr="00B63D52" w:rsidRDefault="00B63D52" w:rsidP="00B63D52">
            <w:pPr>
              <w:rPr>
                <w:b/>
                <w:bCs/>
                <w:lang w:val="en-US"/>
              </w:rPr>
            </w:pPr>
            <w:r w:rsidRPr="00B63D52">
              <w:rPr>
                <w:bCs/>
                <w:lang w:val="en-US"/>
              </w:rPr>
              <w:t>-</w:t>
            </w:r>
          </w:p>
        </w:tc>
        <w:tc>
          <w:tcPr>
            <w:tcW w:w="53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5752773D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-</w:t>
            </w:r>
          </w:p>
        </w:tc>
        <w:tc>
          <w:tcPr>
            <w:tcW w:w="53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11B54909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-</w:t>
            </w:r>
          </w:p>
        </w:tc>
        <w:tc>
          <w:tcPr>
            <w:tcW w:w="53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72BFAAFE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-</w:t>
            </w:r>
          </w:p>
        </w:tc>
        <w:tc>
          <w:tcPr>
            <w:tcW w:w="53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3E0FD27A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-</w:t>
            </w:r>
          </w:p>
        </w:tc>
      </w:tr>
      <w:tr w:rsidR="00B63D52" w:rsidRPr="00B63D52" w14:paraId="03328E23" w14:textId="77777777" w:rsidTr="00B63D52">
        <w:trPr>
          <w:cantSplit/>
          <w:trHeight w:val="356"/>
          <w:jc w:val="center"/>
        </w:trPr>
        <w:tc>
          <w:tcPr>
            <w:tcW w:w="90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29ADC089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lang w:val="en-US"/>
              </w:rPr>
              <w:t>Randomization</w:t>
            </w:r>
          </w:p>
        </w:tc>
        <w:tc>
          <w:tcPr>
            <w:tcW w:w="54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09C011E1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√</w:t>
            </w:r>
          </w:p>
        </w:tc>
        <w:tc>
          <w:tcPr>
            <w:tcW w:w="4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287A9824" w14:textId="77777777" w:rsidR="00B63D52" w:rsidRPr="00B63D52" w:rsidRDefault="00B63D52" w:rsidP="00B63D52">
            <w:pPr>
              <w:rPr>
                <w:b/>
                <w:lang w:val="en-US"/>
              </w:rPr>
            </w:pPr>
            <w:r w:rsidRPr="00B63D52">
              <w:rPr>
                <w:bCs/>
                <w:lang w:val="en-US"/>
              </w:rPr>
              <w:t>-</w:t>
            </w:r>
          </w:p>
        </w:tc>
        <w:tc>
          <w:tcPr>
            <w:tcW w:w="44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022B67C9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-</w:t>
            </w:r>
          </w:p>
        </w:tc>
        <w:tc>
          <w:tcPr>
            <w:tcW w:w="53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5639412A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-</w:t>
            </w:r>
          </w:p>
        </w:tc>
        <w:tc>
          <w:tcPr>
            <w:tcW w:w="53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6D85DC79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-</w:t>
            </w:r>
          </w:p>
        </w:tc>
        <w:tc>
          <w:tcPr>
            <w:tcW w:w="53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4367F43C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-</w:t>
            </w:r>
          </w:p>
        </w:tc>
        <w:tc>
          <w:tcPr>
            <w:tcW w:w="53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06117964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-</w:t>
            </w:r>
          </w:p>
        </w:tc>
        <w:tc>
          <w:tcPr>
            <w:tcW w:w="53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676AB1C4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-</w:t>
            </w:r>
          </w:p>
        </w:tc>
      </w:tr>
      <w:tr w:rsidR="00B63D52" w:rsidRPr="00B63D52" w14:paraId="2296A268" w14:textId="77777777" w:rsidTr="00B63D52">
        <w:trPr>
          <w:cantSplit/>
          <w:trHeight w:val="356"/>
          <w:jc w:val="center"/>
        </w:trPr>
        <w:tc>
          <w:tcPr>
            <w:tcW w:w="90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458397B3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lang w:val="en-US"/>
              </w:rPr>
              <w:t>Demography</w:t>
            </w:r>
            <w:r w:rsidRPr="00B63D52">
              <w:rPr>
                <w:b/>
                <w:bCs/>
                <w:vertAlign w:val="superscript"/>
                <w:lang w:val="en-US"/>
              </w:rPr>
              <w:t>2</w:t>
            </w:r>
          </w:p>
        </w:tc>
        <w:tc>
          <w:tcPr>
            <w:tcW w:w="54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645F96B4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√</w:t>
            </w:r>
          </w:p>
        </w:tc>
        <w:tc>
          <w:tcPr>
            <w:tcW w:w="4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42255EB8" w14:textId="77777777" w:rsidR="00B63D52" w:rsidRPr="00B63D52" w:rsidRDefault="00B63D52" w:rsidP="00B63D52">
            <w:pPr>
              <w:rPr>
                <w:b/>
                <w:bCs/>
                <w:lang w:val="en-US"/>
              </w:rPr>
            </w:pPr>
            <w:r w:rsidRPr="00B63D52">
              <w:rPr>
                <w:bCs/>
                <w:lang w:val="en-US"/>
              </w:rPr>
              <w:t>-</w:t>
            </w:r>
          </w:p>
        </w:tc>
        <w:tc>
          <w:tcPr>
            <w:tcW w:w="44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2EAF7ED4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-</w:t>
            </w:r>
          </w:p>
        </w:tc>
        <w:tc>
          <w:tcPr>
            <w:tcW w:w="53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1DA15785" w14:textId="77777777" w:rsidR="00B63D52" w:rsidRPr="00B63D52" w:rsidRDefault="00B63D52" w:rsidP="00B63D52">
            <w:pPr>
              <w:rPr>
                <w:b/>
                <w:bCs/>
                <w:lang w:val="en-US"/>
              </w:rPr>
            </w:pPr>
            <w:r w:rsidRPr="00B63D52">
              <w:rPr>
                <w:bCs/>
                <w:lang w:val="en-US"/>
              </w:rPr>
              <w:t>-</w:t>
            </w:r>
          </w:p>
        </w:tc>
        <w:tc>
          <w:tcPr>
            <w:tcW w:w="53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51A74E40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-</w:t>
            </w:r>
          </w:p>
        </w:tc>
        <w:tc>
          <w:tcPr>
            <w:tcW w:w="53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1A71CB4A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-</w:t>
            </w:r>
          </w:p>
        </w:tc>
        <w:tc>
          <w:tcPr>
            <w:tcW w:w="53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1A9087CA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-</w:t>
            </w:r>
          </w:p>
        </w:tc>
        <w:tc>
          <w:tcPr>
            <w:tcW w:w="53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35B602CF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-</w:t>
            </w:r>
          </w:p>
        </w:tc>
      </w:tr>
      <w:tr w:rsidR="00B63D52" w:rsidRPr="00B63D52" w14:paraId="15F84D78" w14:textId="77777777" w:rsidTr="00B63D52">
        <w:trPr>
          <w:cantSplit/>
          <w:trHeight w:val="356"/>
          <w:jc w:val="center"/>
        </w:trPr>
        <w:tc>
          <w:tcPr>
            <w:tcW w:w="90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07E13625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lang w:val="en-US"/>
              </w:rPr>
              <w:t>Medical history</w:t>
            </w:r>
            <w:r w:rsidRPr="00B63D52">
              <w:rPr>
                <w:b/>
                <w:bCs/>
                <w:vertAlign w:val="superscript"/>
                <w:lang w:val="en-US"/>
              </w:rPr>
              <w:t>3</w:t>
            </w:r>
          </w:p>
        </w:tc>
        <w:tc>
          <w:tcPr>
            <w:tcW w:w="54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65E6CC0E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√</w:t>
            </w:r>
          </w:p>
        </w:tc>
        <w:tc>
          <w:tcPr>
            <w:tcW w:w="4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622F3224" w14:textId="77777777" w:rsidR="00B63D52" w:rsidRPr="00B63D52" w:rsidRDefault="00B63D52" w:rsidP="00B63D52">
            <w:pPr>
              <w:rPr>
                <w:b/>
                <w:bCs/>
                <w:lang w:val="en-US"/>
              </w:rPr>
            </w:pPr>
            <w:r w:rsidRPr="00B63D52">
              <w:rPr>
                <w:bCs/>
                <w:lang w:val="en-US"/>
              </w:rPr>
              <w:t>-</w:t>
            </w:r>
          </w:p>
        </w:tc>
        <w:tc>
          <w:tcPr>
            <w:tcW w:w="44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47A36EFC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-</w:t>
            </w:r>
          </w:p>
        </w:tc>
        <w:tc>
          <w:tcPr>
            <w:tcW w:w="53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63E5A691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-</w:t>
            </w:r>
          </w:p>
        </w:tc>
        <w:tc>
          <w:tcPr>
            <w:tcW w:w="53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7C33ED87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-</w:t>
            </w:r>
          </w:p>
        </w:tc>
        <w:tc>
          <w:tcPr>
            <w:tcW w:w="53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6F2C409D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-</w:t>
            </w:r>
          </w:p>
        </w:tc>
        <w:tc>
          <w:tcPr>
            <w:tcW w:w="53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0FB7A885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-</w:t>
            </w:r>
          </w:p>
        </w:tc>
        <w:tc>
          <w:tcPr>
            <w:tcW w:w="53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13C8B5EF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-</w:t>
            </w:r>
          </w:p>
        </w:tc>
      </w:tr>
      <w:tr w:rsidR="00B63D52" w:rsidRPr="00B63D52" w14:paraId="00F40DF0" w14:textId="77777777" w:rsidTr="00B63D52">
        <w:trPr>
          <w:cantSplit/>
          <w:trHeight w:val="356"/>
          <w:jc w:val="center"/>
        </w:trPr>
        <w:tc>
          <w:tcPr>
            <w:tcW w:w="90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71C0BE8C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lang w:val="en-US"/>
              </w:rPr>
              <w:t>Physical examination</w:t>
            </w:r>
            <w:r w:rsidRPr="00B63D52">
              <w:rPr>
                <w:b/>
                <w:bCs/>
                <w:vertAlign w:val="superscript"/>
                <w:lang w:val="en-US"/>
              </w:rPr>
              <w:t>4</w:t>
            </w:r>
          </w:p>
        </w:tc>
        <w:tc>
          <w:tcPr>
            <w:tcW w:w="54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0A5AE56B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√</w:t>
            </w:r>
          </w:p>
        </w:tc>
        <w:tc>
          <w:tcPr>
            <w:tcW w:w="4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5C1FE45B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√</w:t>
            </w:r>
          </w:p>
        </w:tc>
        <w:tc>
          <w:tcPr>
            <w:tcW w:w="44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4E885086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√</w:t>
            </w:r>
          </w:p>
        </w:tc>
        <w:tc>
          <w:tcPr>
            <w:tcW w:w="53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5E85F9DF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-</w:t>
            </w:r>
          </w:p>
        </w:tc>
        <w:tc>
          <w:tcPr>
            <w:tcW w:w="53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54CFCE01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-</w:t>
            </w:r>
          </w:p>
        </w:tc>
        <w:tc>
          <w:tcPr>
            <w:tcW w:w="53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431EEF14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√</w:t>
            </w:r>
          </w:p>
        </w:tc>
        <w:tc>
          <w:tcPr>
            <w:tcW w:w="53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14C6AFA1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-</w:t>
            </w:r>
          </w:p>
        </w:tc>
        <w:tc>
          <w:tcPr>
            <w:tcW w:w="53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254C7367" w14:textId="77777777" w:rsidR="00B63D52" w:rsidRPr="00B63D52" w:rsidRDefault="00B63D52" w:rsidP="00B63D52">
            <w:pPr>
              <w:rPr>
                <w:bCs/>
                <w:lang w:val="en-US"/>
              </w:rPr>
            </w:pPr>
            <w:r w:rsidRPr="00B63D52">
              <w:rPr>
                <w:bCs/>
                <w:lang w:val="en-US"/>
              </w:rPr>
              <w:t>-</w:t>
            </w:r>
          </w:p>
        </w:tc>
      </w:tr>
      <w:tr w:rsidR="00B63D52" w:rsidRPr="00B63D52" w14:paraId="0195647F" w14:textId="77777777" w:rsidTr="00B63D52">
        <w:trPr>
          <w:cantSplit/>
          <w:trHeight w:val="356"/>
          <w:jc w:val="center"/>
        </w:trPr>
        <w:tc>
          <w:tcPr>
            <w:tcW w:w="90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2DC769A9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lang w:val="en-US"/>
              </w:rPr>
              <w:t>Laboratory examination</w:t>
            </w:r>
            <w:r w:rsidRPr="00B63D52">
              <w:rPr>
                <w:b/>
                <w:bCs/>
                <w:vertAlign w:val="superscript"/>
                <w:lang w:val="en-US"/>
              </w:rPr>
              <w:t>5</w:t>
            </w:r>
          </w:p>
        </w:tc>
        <w:tc>
          <w:tcPr>
            <w:tcW w:w="54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562D3815" w14:textId="77777777" w:rsidR="00B63D52" w:rsidRPr="00B63D52" w:rsidRDefault="00B63D52" w:rsidP="00B63D52">
            <w:pPr>
              <w:rPr>
                <w:b/>
                <w:lang w:val="en-US"/>
              </w:rPr>
            </w:pPr>
            <w:r w:rsidRPr="00B63D52">
              <w:rPr>
                <w:bCs/>
                <w:lang w:val="en-US"/>
              </w:rPr>
              <w:t>√</w:t>
            </w:r>
          </w:p>
        </w:tc>
        <w:tc>
          <w:tcPr>
            <w:tcW w:w="4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1FCD721B" w14:textId="77777777" w:rsidR="00B63D52" w:rsidRPr="00B63D52" w:rsidRDefault="00B63D52" w:rsidP="00B63D52">
            <w:pPr>
              <w:rPr>
                <w:b/>
                <w:bCs/>
                <w:lang w:val="en-US"/>
              </w:rPr>
            </w:pPr>
            <w:r w:rsidRPr="00B63D52">
              <w:rPr>
                <w:bCs/>
                <w:lang w:val="en-US"/>
              </w:rPr>
              <w:t>-</w:t>
            </w:r>
          </w:p>
        </w:tc>
        <w:tc>
          <w:tcPr>
            <w:tcW w:w="44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279F4A54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-</w:t>
            </w:r>
          </w:p>
        </w:tc>
        <w:tc>
          <w:tcPr>
            <w:tcW w:w="53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24F34E29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-</w:t>
            </w:r>
          </w:p>
        </w:tc>
        <w:tc>
          <w:tcPr>
            <w:tcW w:w="53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250A45FA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-</w:t>
            </w:r>
          </w:p>
        </w:tc>
        <w:tc>
          <w:tcPr>
            <w:tcW w:w="53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162B3B73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-</w:t>
            </w:r>
          </w:p>
        </w:tc>
        <w:tc>
          <w:tcPr>
            <w:tcW w:w="53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13946407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-</w:t>
            </w:r>
          </w:p>
        </w:tc>
        <w:tc>
          <w:tcPr>
            <w:tcW w:w="53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3ECE0B54" w14:textId="77777777" w:rsidR="00B63D52" w:rsidRPr="00B63D52" w:rsidRDefault="00B63D52" w:rsidP="00B63D52">
            <w:pPr>
              <w:rPr>
                <w:bCs/>
                <w:lang w:val="en-US"/>
              </w:rPr>
            </w:pPr>
            <w:r w:rsidRPr="00B63D52">
              <w:rPr>
                <w:bCs/>
                <w:lang w:val="en-US"/>
              </w:rPr>
              <w:t>-</w:t>
            </w:r>
          </w:p>
        </w:tc>
      </w:tr>
      <w:tr w:rsidR="00B63D52" w:rsidRPr="00B63D52" w14:paraId="3C33F63E" w14:textId="77777777" w:rsidTr="00B63D52">
        <w:trPr>
          <w:cantSplit/>
          <w:trHeight w:val="356"/>
          <w:jc w:val="center"/>
        </w:trPr>
        <w:tc>
          <w:tcPr>
            <w:tcW w:w="90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5B3CFA7B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lang w:val="en-US"/>
              </w:rPr>
              <w:t>Coronary CTA</w:t>
            </w:r>
            <w:r w:rsidRPr="00B63D52">
              <w:rPr>
                <w:b/>
                <w:bCs/>
                <w:vertAlign w:val="superscript"/>
                <w:lang w:val="en-US"/>
              </w:rPr>
              <w:t>6</w:t>
            </w:r>
          </w:p>
        </w:tc>
        <w:tc>
          <w:tcPr>
            <w:tcW w:w="54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4D62302D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-</w:t>
            </w:r>
          </w:p>
        </w:tc>
        <w:tc>
          <w:tcPr>
            <w:tcW w:w="4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4ADF1E71" w14:textId="77777777" w:rsidR="00B63D52" w:rsidRPr="00B63D52" w:rsidRDefault="00B63D52" w:rsidP="00B63D52">
            <w:pPr>
              <w:rPr>
                <w:b/>
                <w:bCs/>
                <w:lang w:val="en-US"/>
              </w:rPr>
            </w:pPr>
            <w:r w:rsidRPr="00B63D52">
              <w:rPr>
                <w:bCs/>
                <w:lang w:val="en-US"/>
              </w:rPr>
              <w:t>√</w:t>
            </w:r>
          </w:p>
        </w:tc>
        <w:tc>
          <w:tcPr>
            <w:tcW w:w="44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6C9FA4B2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√</w:t>
            </w:r>
          </w:p>
        </w:tc>
        <w:tc>
          <w:tcPr>
            <w:tcW w:w="53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437E4417" w14:textId="77777777" w:rsidR="00B63D52" w:rsidRPr="00B63D52" w:rsidRDefault="00B63D52" w:rsidP="00B63D52">
            <w:pPr>
              <w:rPr>
                <w:b/>
                <w:bCs/>
                <w:lang w:val="en-US"/>
              </w:rPr>
            </w:pPr>
            <w:r w:rsidRPr="00B63D52">
              <w:rPr>
                <w:bCs/>
                <w:lang w:val="en-US"/>
              </w:rPr>
              <w:t>-</w:t>
            </w:r>
          </w:p>
        </w:tc>
        <w:tc>
          <w:tcPr>
            <w:tcW w:w="53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5E06F0E8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-</w:t>
            </w:r>
          </w:p>
        </w:tc>
        <w:tc>
          <w:tcPr>
            <w:tcW w:w="53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4B54EA38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√</w:t>
            </w:r>
          </w:p>
        </w:tc>
        <w:tc>
          <w:tcPr>
            <w:tcW w:w="53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13AA3C70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-</w:t>
            </w:r>
          </w:p>
        </w:tc>
        <w:tc>
          <w:tcPr>
            <w:tcW w:w="53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04DD6337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-</w:t>
            </w:r>
          </w:p>
        </w:tc>
      </w:tr>
      <w:tr w:rsidR="00B63D52" w:rsidRPr="00B63D52" w14:paraId="2C40FB29" w14:textId="77777777" w:rsidTr="00B63D52">
        <w:trPr>
          <w:cantSplit/>
          <w:trHeight w:val="356"/>
          <w:jc w:val="center"/>
        </w:trPr>
        <w:tc>
          <w:tcPr>
            <w:tcW w:w="90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307A8A62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lang w:val="en-US"/>
              </w:rPr>
              <w:t>Cardiovascular Magnetic Resonance</w:t>
            </w:r>
          </w:p>
        </w:tc>
        <w:tc>
          <w:tcPr>
            <w:tcW w:w="54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681B8D9E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-</w:t>
            </w:r>
          </w:p>
        </w:tc>
        <w:tc>
          <w:tcPr>
            <w:tcW w:w="4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0414D333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√</w:t>
            </w:r>
          </w:p>
        </w:tc>
        <w:tc>
          <w:tcPr>
            <w:tcW w:w="44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2DF6F51D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√</w:t>
            </w:r>
          </w:p>
        </w:tc>
        <w:tc>
          <w:tcPr>
            <w:tcW w:w="53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76262C1A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-</w:t>
            </w:r>
          </w:p>
        </w:tc>
        <w:tc>
          <w:tcPr>
            <w:tcW w:w="53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3176E818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-</w:t>
            </w:r>
          </w:p>
        </w:tc>
        <w:tc>
          <w:tcPr>
            <w:tcW w:w="53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39B2A3EE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√</w:t>
            </w:r>
          </w:p>
        </w:tc>
        <w:tc>
          <w:tcPr>
            <w:tcW w:w="53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1547B8AE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-</w:t>
            </w:r>
          </w:p>
        </w:tc>
        <w:tc>
          <w:tcPr>
            <w:tcW w:w="53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7B84AF2B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-</w:t>
            </w:r>
          </w:p>
        </w:tc>
      </w:tr>
      <w:tr w:rsidR="00B63D52" w:rsidRPr="00B63D52" w14:paraId="0FC9C366" w14:textId="77777777" w:rsidTr="00B63D52">
        <w:trPr>
          <w:cantSplit/>
          <w:trHeight w:val="356"/>
          <w:jc w:val="center"/>
        </w:trPr>
        <w:tc>
          <w:tcPr>
            <w:tcW w:w="90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53F01528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lang w:val="en-US"/>
              </w:rPr>
              <w:t>Echocardiography</w:t>
            </w:r>
          </w:p>
        </w:tc>
        <w:tc>
          <w:tcPr>
            <w:tcW w:w="54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3C688163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-</w:t>
            </w:r>
          </w:p>
        </w:tc>
        <w:tc>
          <w:tcPr>
            <w:tcW w:w="4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10389559" w14:textId="77777777" w:rsidR="00B63D52" w:rsidRPr="00B63D52" w:rsidRDefault="00B63D52" w:rsidP="00B63D52">
            <w:pPr>
              <w:rPr>
                <w:b/>
                <w:lang w:val="en-US"/>
              </w:rPr>
            </w:pPr>
            <w:r w:rsidRPr="00B63D52">
              <w:rPr>
                <w:bCs/>
                <w:lang w:val="en-US"/>
              </w:rPr>
              <w:t>√</w:t>
            </w:r>
          </w:p>
        </w:tc>
        <w:tc>
          <w:tcPr>
            <w:tcW w:w="44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65C63DC3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√</w:t>
            </w:r>
          </w:p>
        </w:tc>
        <w:tc>
          <w:tcPr>
            <w:tcW w:w="53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013C5828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-</w:t>
            </w:r>
          </w:p>
        </w:tc>
        <w:tc>
          <w:tcPr>
            <w:tcW w:w="53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030EA2BE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-</w:t>
            </w:r>
          </w:p>
        </w:tc>
        <w:tc>
          <w:tcPr>
            <w:tcW w:w="53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63860CF1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√</w:t>
            </w:r>
          </w:p>
        </w:tc>
        <w:tc>
          <w:tcPr>
            <w:tcW w:w="53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28AB6E8D" w14:textId="77777777" w:rsidR="00B63D52" w:rsidRPr="00B63D52" w:rsidRDefault="00B63D52" w:rsidP="00B63D52">
            <w:pPr>
              <w:rPr>
                <w:bCs/>
                <w:lang w:val="en-US"/>
              </w:rPr>
            </w:pPr>
            <w:r w:rsidRPr="00B63D52">
              <w:rPr>
                <w:bCs/>
                <w:lang w:val="en-US"/>
              </w:rPr>
              <w:t>-</w:t>
            </w:r>
          </w:p>
        </w:tc>
        <w:tc>
          <w:tcPr>
            <w:tcW w:w="53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53BCDF27" w14:textId="77777777" w:rsidR="00B63D52" w:rsidRPr="00B63D52" w:rsidRDefault="00B63D52" w:rsidP="00B63D52">
            <w:pPr>
              <w:rPr>
                <w:bCs/>
                <w:lang w:val="en-US"/>
              </w:rPr>
            </w:pPr>
            <w:r w:rsidRPr="00B63D52">
              <w:rPr>
                <w:bCs/>
                <w:lang w:val="en-US"/>
              </w:rPr>
              <w:t>-</w:t>
            </w:r>
          </w:p>
        </w:tc>
      </w:tr>
      <w:tr w:rsidR="00B63D52" w:rsidRPr="00B63D52" w14:paraId="6D3B5A21" w14:textId="77777777" w:rsidTr="00B63D52">
        <w:trPr>
          <w:cantSplit/>
          <w:trHeight w:val="356"/>
          <w:jc w:val="center"/>
        </w:trPr>
        <w:tc>
          <w:tcPr>
            <w:tcW w:w="90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4A59C691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lang w:val="en-US"/>
              </w:rPr>
              <w:lastRenderedPageBreak/>
              <w:t>CPO</w:t>
            </w:r>
          </w:p>
        </w:tc>
        <w:tc>
          <w:tcPr>
            <w:tcW w:w="54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71239073" w14:textId="77777777" w:rsidR="00B63D52" w:rsidRPr="00B63D52" w:rsidRDefault="00B63D52" w:rsidP="00B63D52">
            <w:pPr>
              <w:rPr>
                <w:bCs/>
                <w:lang w:val="en-US"/>
              </w:rPr>
            </w:pPr>
            <w:r w:rsidRPr="00B63D52">
              <w:rPr>
                <w:bCs/>
                <w:lang w:val="en-US"/>
              </w:rPr>
              <w:t>-</w:t>
            </w:r>
          </w:p>
        </w:tc>
        <w:tc>
          <w:tcPr>
            <w:tcW w:w="4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7C697B91" w14:textId="77777777" w:rsidR="00B63D52" w:rsidRPr="00B63D52" w:rsidRDefault="00B63D52" w:rsidP="00B63D52">
            <w:pPr>
              <w:rPr>
                <w:b/>
                <w:lang w:val="en-US"/>
              </w:rPr>
            </w:pPr>
            <w:r w:rsidRPr="00B63D52">
              <w:rPr>
                <w:bCs/>
                <w:lang w:val="en-US"/>
              </w:rPr>
              <w:t>√</w:t>
            </w:r>
          </w:p>
        </w:tc>
        <w:tc>
          <w:tcPr>
            <w:tcW w:w="44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75B66A2D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√</w:t>
            </w:r>
          </w:p>
        </w:tc>
        <w:tc>
          <w:tcPr>
            <w:tcW w:w="53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72142DF7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-</w:t>
            </w:r>
          </w:p>
        </w:tc>
        <w:tc>
          <w:tcPr>
            <w:tcW w:w="53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0B34530C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-</w:t>
            </w:r>
          </w:p>
        </w:tc>
        <w:tc>
          <w:tcPr>
            <w:tcW w:w="53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71629FA4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√</w:t>
            </w:r>
          </w:p>
        </w:tc>
        <w:tc>
          <w:tcPr>
            <w:tcW w:w="53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6F933DD4" w14:textId="77777777" w:rsidR="00B63D52" w:rsidRPr="00B63D52" w:rsidRDefault="00B63D52" w:rsidP="00B63D52">
            <w:pPr>
              <w:rPr>
                <w:bCs/>
                <w:lang w:val="en-US"/>
              </w:rPr>
            </w:pPr>
            <w:r w:rsidRPr="00B63D52">
              <w:rPr>
                <w:bCs/>
                <w:lang w:val="en-US"/>
              </w:rPr>
              <w:t>-</w:t>
            </w:r>
          </w:p>
        </w:tc>
        <w:tc>
          <w:tcPr>
            <w:tcW w:w="53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7EB7D38A" w14:textId="77777777" w:rsidR="00B63D52" w:rsidRPr="00B63D52" w:rsidRDefault="00B63D52" w:rsidP="00B63D52">
            <w:pPr>
              <w:rPr>
                <w:bCs/>
                <w:lang w:val="en-US"/>
              </w:rPr>
            </w:pPr>
            <w:r w:rsidRPr="00B63D52">
              <w:rPr>
                <w:bCs/>
                <w:lang w:val="en-US"/>
              </w:rPr>
              <w:t>-</w:t>
            </w:r>
          </w:p>
        </w:tc>
      </w:tr>
      <w:tr w:rsidR="00B63D52" w:rsidRPr="00B63D52" w14:paraId="60C58C92" w14:textId="77777777" w:rsidTr="00B63D52">
        <w:trPr>
          <w:cantSplit/>
          <w:trHeight w:val="356"/>
          <w:jc w:val="center"/>
        </w:trPr>
        <w:tc>
          <w:tcPr>
            <w:tcW w:w="90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18FD8DB7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lang w:val="en-US"/>
              </w:rPr>
              <w:t>Cardiopulmonary Exercise Testing</w:t>
            </w:r>
          </w:p>
        </w:tc>
        <w:tc>
          <w:tcPr>
            <w:tcW w:w="54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52326458" w14:textId="77777777" w:rsidR="00B63D52" w:rsidRPr="00B63D52" w:rsidRDefault="00B63D52" w:rsidP="00B63D52">
            <w:pPr>
              <w:rPr>
                <w:b/>
                <w:lang w:val="en-US"/>
              </w:rPr>
            </w:pPr>
            <w:r w:rsidRPr="00B63D52">
              <w:rPr>
                <w:bCs/>
                <w:lang w:val="en-US"/>
              </w:rPr>
              <w:t>-</w:t>
            </w:r>
          </w:p>
        </w:tc>
        <w:tc>
          <w:tcPr>
            <w:tcW w:w="4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72406D04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√</w:t>
            </w:r>
          </w:p>
        </w:tc>
        <w:tc>
          <w:tcPr>
            <w:tcW w:w="44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2CA3259F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√</w:t>
            </w:r>
          </w:p>
        </w:tc>
        <w:tc>
          <w:tcPr>
            <w:tcW w:w="53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09E6FF49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-</w:t>
            </w:r>
          </w:p>
        </w:tc>
        <w:tc>
          <w:tcPr>
            <w:tcW w:w="53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7DDC41AC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-</w:t>
            </w:r>
          </w:p>
        </w:tc>
        <w:tc>
          <w:tcPr>
            <w:tcW w:w="53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05D05F7F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√</w:t>
            </w:r>
          </w:p>
        </w:tc>
        <w:tc>
          <w:tcPr>
            <w:tcW w:w="53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25EC2FEE" w14:textId="77777777" w:rsidR="00B63D52" w:rsidRPr="00B63D52" w:rsidRDefault="00B63D52" w:rsidP="00B63D52">
            <w:pPr>
              <w:rPr>
                <w:bCs/>
                <w:lang w:val="en-US"/>
              </w:rPr>
            </w:pPr>
            <w:r w:rsidRPr="00B63D52">
              <w:rPr>
                <w:bCs/>
                <w:lang w:val="en-US"/>
              </w:rPr>
              <w:t>-</w:t>
            </w:r>
          </w:p>
        </w:tc>
        <w:tc>
          <w:tcPr>
            <w:tcW w:w="53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70F7780D" w14:textId="77777777" w:rsidR="00B63D52" w:rsidRPr="00B63D52" w:rsidRDefault="00B63D52" w:rsidP="00B63D52">
            <w:pPr>
              <w:rPr>
                <w:bCs/>
                <w:lang w:val="en-US"/>
              </w:rPr>
            </w:pPr>
            <w:r w:rsidRPr="00B63D52">
              <w:rPr>
                <w:bCs/>
                <w:lang w:val="en-US"/>
              </w:rPr>
              <w:t>-</w:t>
            </w:r>
          </w:p>
        </w:tc>
      </w:tr>
      <w:tr w:rsidR="00B63D52" w:rsidRPr="00B63D52" w14:paraId="7A85AFA7" w14:textId="77777777" w:rsidTr="00B63D52">
        <w:trPr>
          <w:cantSplit/>
          <w:trHeight w:val="609"/>
          <w:jc w:val="center"/>
        </w:trPr>
        <w:tc>
          <w:tcPr>
            <w:tcW w:w="90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15AEB501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lang w:val="en-US"/>
              </w:rPr>
              <w:t>Seattle Angina Questionnaire</w:t>
            </w:r>
          </w:p>
        </w:tc>
        <w:tc>
          <w:tcPr>
            <w:tcW w:w="54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6A62936B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-</w:t>
            </w:r>
          </w:p>
        </w:tc>
        <w:tc>
          <w:tcPr>
            <w:tcW w:w="4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62BE6894" w14:textId="77777777" w:rsidR="00B63D52" w:rsidRPr="00B63D52" w:rsidRDefault="00B63D52" w:rsidP="00B63D52">
            <w:pPr>
              <w:rPr>
                <w:b/>
                <w:lang w:val="en-US"/>
              </w:rPr>
            </w:pPr>
            <w:r w:rsidRPr="00B63D52">
              <w:rPr>
                <w:bCs/>
                <w:lang w:val="en-US"/>
              </w:rPr>
              <w:t>√</w:t>
            </w:r>
          </w:p>
        </w:tc>
        <w:tc>
          <w:tcPr>
            <w:tcW w:w="44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3DBEE782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√</w:t>
            </w:r>
          </w:p>
        </w:tc>
        <w:tc>
          <w:tcPr>
            <w:tcW w:w="53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5FC435B9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-</w:t>
            </w:r>
          </w:p>
        </w:tc>
        <w:tc>
          <w:tcPr>
            <w:tcW w:w="53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054DEFB3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-</w:t>
            </w:r>
          </w:p>
        </w:tc>
        <w:tc>
          <w:tcPr>
            <w:tcW w:w="53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19F15250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√</w:t>
            </w:r>
          </w:p>
        </w:tc>
        <w:tc>
          <w:tcPr>
            <w:tcW w:w="53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59EF87F3" w14:textId="77777777" w:rsidR="00B63D52" w:rsidRPr="00B63D52" w:rsidRDefault="00B63D52" w:rsidP="00B63D52">
            <w:pPr>
              <w:rPr>
                <w:bCs/>
                <w:lang w:val="en-US"/>
              </w:rPr>
            </w:pPr>
            <w:r w:rsidRPr="00B63D52">
              <w:rPr>
                <w:bCs/>
                <w:lang w:val="en-US"/>
              </w:rPr>
              <w:t>-</w:t>
            </w:r>
          </w:p>
        </w:tc>
        <w:tc>
          <w:tcPr>
            <w:tcW w:w="53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553F5AA8" w14:textId="77777777" w:rsidR="00B63D52" w:rsidRPr="00B63D52" w:rsidRDefault="00B63D52" w:rsidP="00B63D52">
            <w:pPr>
              <w:rPr>
                <w:bCs/>
                <w:lang w:val="en-US"/>
              </w:rPr>
            </w:pPr>
            <w:r w:rsidRPr="00B63D52">
              <w:rPr>
                <w:bCs/>
                <w:lang w:val="en-US"/>
              </w:rPr>
              <w:t>-</w:t>
            </w:r>
          </w:p>
        </w:tc>
      </w:tr>
      <w:tr w:rsidR="00B63D52" w:rsidRPr="00B63D52" w14:paraId="4CCF0A3F" w14:textId="77777777" w:rsidTr="00B63D52">
        <w:trPr>
          <w:cantSplit/>
          <w:trHeight w:val="1301"/>
          <w:jc w:val="center"/>
        </w:trPr>
        <w:tc>
          <w:tcPr>
            <w:tcW w:w="90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75B08496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lang w:val="en-US"/>
              </w:rPr>
              <w:t>Cardiovascular-related composite endpoint events</w:t>
            </w:r>
            <w:r w:rsidRPr="00B63D52">
              <w:rPr>
                <w:b/>
                <w:bCs/>
                <w:vertAlign w:val="superscript"/>
                <w:lang w:val="en-US"/>
              </w:rPr>
              <w:t>7</w:t>
            </w:r>
          </w:p>
        </w:tc>
        <w:tc>
          <w:tcPr>
            <w:tcW w:w="54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0FDB767E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-</w:t>
            </w:r>
          </w:p>
        </w:tc>
        <w:tc>
          <w:tcPr>
            <w:tcW w:w="4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715D66F5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√</w:t>
            </w:r>
          </w:p>
        </w:tc>
        <w:tc>
          <w:tcPr>
            <w:tcW w:w="44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2743C522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√</w:t>
            </w:r>
          </w:p>
        </w:tc>
        <w:tc>
          <w:tcPr>
            <w:tcW w:w="53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6DEE7434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√</w:t>
            </w:r>
          </w:p>
        </w:tc>
        <w:tc>
          <w:tcPr>
            <w:tcW w:w="53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6FECDA56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√</w:t>
            </w:r>
          </w:p>
        </w:tc>
        <w:tc>
          <w:tcPr>
            <w:tcW w:w="53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6C81015C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√</w:t>
            </w:r>
          </w:p>
        </w:tc>
        <w:tc>
          <w:tcPr>
            <w:tcW w:w="53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2C1E2AD2" w14:textId="77777777" w:rsidR="00B63D52" w:rsidRPr="00B63D52" w:rsidRDefault="00B63D52" w:rsidP="00B63D52">
            <w:pPr>
              <w:rPr>
                <w:bCs/>
                <w:lang w:val="en-US"/>
              </w:rPr>
            </w:pPr>
            <w:r w:rsidRPr="00B63D52">
              <w:rPr>
                <w:bCs/>
                <w:lang w:val="en-US"/>
              </w:rPr>
              <w:t>√</w:t>
            </w:r>
          </w:p>
        </w:tc>
        <w:tc>
          <w:tcPr>
            <w:tcW w:w="53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1C5D92A2" w14:textId="77777777" w:rsidR="00B63D52" w:rsidRPr="00B63D52" w:rsidRDefault="00B63D52" w:rsidP="00B63D52">
            <w:pPr>
              <w:rPr>
                <w:bCs/>
                <w:lang w:val="en-US"/>
              </w:rPr>
            </w:pPr>
            <w:r w:rsidRPr="00B63D52">
              <w:rPr>
                <w:bCs/>
                <w:lang w:val="en-US"/>
              </w:rPr>
              <w:t>√</w:t>
            </w:r>
          </w:p>
        </w:tc>
      </w:tr>
      <w:tr w:rsidR="00B63D52" w:rsidRPr="00B63D52" w14:paraId="156044C7" w14:textId="77777777" w:rsidTr="00B63D52">
        <w:trPr>
          <w:cantSplit/>
          <w:trHeight w:val="356"/>
          <w:jc w:val="center"/>
        </w:trPr>
        <w:tc>
          <w:tcPr>
            <w:tcW w:w="90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3DC8F1F9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lang w:val="en-US"/>
              </w:rPr>
              <w:t>Adverse event recording</w:t>
            </w:r>
          </w:p>
        </w:tc>
        <w:tc>
          <w:tcPr>
            <w:tcW w:w="54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60F7A430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-</w:t>
            </w:r>
          </w:p>
        </w:tc>
        <w:tc>
          <w:tcPr>
            <w:tcW w:w="4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1762B143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-</w:t>
            </w:r>
          </w:p>
        </w:tc>
        <w:tc>
          <w:tcPr>
            <w:tcW w:w="44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4037196D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√</w:t>
            </w:r>
            <w:r w:rsidRPr="00B63D52">
              <w:rPr>
                <w:b/>
                <w:vertAlign w:val="superscript"/>
                <w:lang w:val="en-US"/>
              </w:rPr>
              <w:t>8</w:t>
            </w:r>
          </w:p>
        </w:tc>
        <w:tc>
          <w:tcPr>
            <w:tcW w:w="53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1CD74C62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√</w:t>
            </w:r>
            <w:r w:rsidRPr="00B63D52">
              <w:rPr>
                <w:b/>
                <w:vertAlign w:val="superscript"/>
                <w:lang w:val="en-US"/>
              </w:rPr>
              <w:t>8</w:t>
            </w:r>
          </w:p>
        </w:tc>
        <w:tc>
          <w:tcPr>
            <w:tcW w:w="53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0A9A00A8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√</w:t>
            </w:r>
            <w:r w:rsidRPr="00B63D52">
              <w:rPr>
                <w:b/>
                <w:vertAlign w:val="superscript"/>
                <w:lang w:val="en-US"/>
              </w:rPr>
              <w:t>8</w:t>
            </w:r>
          </w:p>
        </w:tc>
        <w:tc>
          <w:tcPr>
            <w:tcW w:w="53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5117D139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√</w:t>
            </w:r>
            <w:r w:rsidRPr="00B63D52">
              <w:rPr>
                <w:b/>
                <w:vertAlign w:val="superscript"/>
                <w:lang w:val="en-US"/>
              </w:rPr>
              <w:t>8</w:t>
            </w:r>
          </w:p>
        </w:tc>
        <w:tc>
          <w:tcPr>
            <w:tcW w:w="53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19C24749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√</w:t>
            </w:r>
            <w:r w:rsidRPr="00B63D52">
              <w:rPr>
                <w:b/>
                <w:vertAlign w:val="superscript"/>
                <w:lang w:val="en-US"/>
              </w:rPr>
              <w:t>8</w:t>
            </w:r>
          </w:p>
        </w:tc>
        <w:tc>
          <w:tcPr>
            <w:tcW w:w="53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4D356B40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√</w:t>
            </w:r>
            <w:r w:rsidRPr="00B63D52">
              <w:rPr>
                <w:b/>
                <w:vertAlign w:val="superscript"/>
                <w:lang w:val="en-US"/>
              </w:rPr>
              <w:t>8</w:t>
            </w:r>
          </w:p>
        </w:tc>
      </w:tr>
      <w:tr w:rsidR="00B63D52" w:rsidRPr="00B63D52" w14:paraId="732119BF" w14:textId="77777777" w:rsidTr="00B63D52">
        <w:trPr>
          <w:cantSplit/>
          <w:trHeight w:val="356"/>
          <w:jc w:val="center"/>
        </w:trPr>
        <w:tc>
          <w:tcPr>
            <w:tcW w:w="90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293B478F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lang w:val="en-US"/>
              </w:rPr>
              <w:t>Detailed medication record</w:t>
            </w:r>
          </w:p>
        </w:tc>
        <w:tc>
          <w:tcPr>
            <w:tcW w:w="54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6234F471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>√</w:t>
            </w:r>
          </w:p>
        </w:tc>
        <w:tc>
          <w:tcPr>
            <w:tcW w:w="4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2492756F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 xml:space="preserve">√ </w:t>
            </w:r>
          </w:p>
        </w:tc>
        <w:tc>
          <w:tcPr>
            <w:tcW w:w="44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21AFE9C2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 xml:space="preserve">√ </w:t>
            </w:r>
          </w:p>
        </w:tc>
        <w:tc>
          <w:tcPr>
            <w:tcW w:w="53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74A7876C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 xml:space="preserve">√ </w:t>
            </w:r>
          </w:p>
        </w:tc>
        <w:tc>
          <w:tcPr>
            <w:tcW w:w="53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5A03332B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 xml:space="preserve">√ </w:t>
            </w:r>
          </w:p>
        </w:tc>
        <w:tc>
          <w:tcPr>
            <w:tcW w:w="53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47CED90E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 xml:space="preserve">√ </w:t>
            </w:r>
          </w:p>
        </w:tc>
        <w:tc>
          <w:tcPr>
            <w:tcW w:w="53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6569BF28" w14:textId="77777777" w:rsidR="00B63D52" w:rsidRPr="00B63D52" w:rsidRDefault="00B63D52" w:rsidP="00B63D52">
            <w:pPr>
              <w:rPr>
                <w:lang w:val="en-US"/>
              </w:rPr>
            </w:pPr>
            <w:r w:rsidRPr="00B63D52">
              <w:rPr>
                <w:bCs/>
                <w:lang w:val="en-US"/>
              </w:rPr>
              <w:t xml:space="preserve">√ </w:t>
            </w:r>
          </w:p>
        </w:tc>
        <w:tc>
          <w:tcPr>
            <w:tcW w:w="53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24D74FE7" w14:textId="77777777" w:rsidR="00B63D52" w:rsidRPr="00B63D52" w:rsidRDefault="00B63D52" w:rsidP="00B63D52">
            <w:pPr>
              <w:rPr>
                <w:bCs/>
                <w:lang w:val="en-US"/>
              </w:rPr>
            </w:pPr>
            <w:r w:rsidRPr="00B63D52">
              <w:rPr>
                <w:bCs/>
                <w:lang w:val="en-US"/>
              </w:rPr>
              <w:t xml:space="preserve">√ </w:t>
            </w:r>
          </w:p>
        </w:tc>
      </w:tr>
    </w:tbl>
    <w:p w14:paraId="57E5A381" w14:textId="77777777" w:rsidR="00B63D52" w:rsidRPr="00B63D52" w:rsidRDefault="00B63D52" w:rsidP="00B63D52">
      <w:pPr>
        <w:rPr>
          <w:lang w:val="en-US"/>
        </w:rPr>
      </w:pPr>
    </w:p>
    <w:p w14:paraId="1FBE7417" w14:textId="77777777" w:rsidR="00B63D52" w:rsidRPr="00B63D52" w:rsidRDefault="00B63D52" w:rsidP="00B63D52">
      <w:pPr>
        <w:numPr>
          <w:ilvl w:val="0"/>
          <w:numId w:val="2"/>
        </w:numPr>
        <w:rPr>
          <w:lang w:val="en-US"/>
        </w:rPr>
      </w:pPr>
      <w:r w:rsidRPr="00B63D52">
        <w:rPr>
          <w:lang w:val="en-US"/>
        </w:rPr>
        <w:t>Accept the results within 3 days at Visit 2-7.</w:t>
      </w:r>
    </w:p>
    <w:p w14:paraId="6878633B" w14:textId="77777777" w:rsidR="00B63D52" w:rsidRPr="00B63D52" w:rsidRDefault="00B63D52" w:rsidP="00B63D52">
      <w:pPr>
        <w:numPr>
          <w:ilvl w:val="0"/>
          <w:numId w:val="2"/>
        </w:numPr>
        <w:rPr>
          <w:lang w:val="en-US"/>
        </w:rPr>
      </w:pPr>
      <w:r w:rsidRPr="00B63D52">
        <w:rPr>
          <w:lang w:val="en-US"/>
        </w:rPr>
        <w:lastRenderedPageBreak/>
        <w:t>Demography: including gender, age (date of birth), height, and weight.</w:t>
      </w:r>
    </w:p>
    <w:p w14:paraId="6D83B635" w14:textId="77777777" w:rsidR="00B63D52" w:rsidRPr="00B63D52" w:rsidRDefault="00B63D52" w:rsidP="00B63D52">
      <w:pPr>
        <w:numPr>
          <w:ilvl w:val="0"/>
          <w:numId w:val="2"/>
        </w:numPr>
        <w:rPr>
          <w:lang w:val="en-US"/>
        </w:rPr>
      </w:pPr>
      <w:r w:rsidRPr="00B63D52">
        <w:rPr>
          <w:lang w:val="en-US"/>
        </w:rPr>
        <w:t>Medical history: inquiry and record the subjects' current medical history, past medical history, surgical history, personal history.</w:t>
      </w:r>
    </w:p>
    <w:p w14:paraId="70F1FF0B" w14:textId="77777777" w:rsidR="00B63D52" w:rsidRPr="00B63D52" w:rsidRDefault="00B63D52" w:rsidP="00B63D52">
      <w:pPr>
        <w:numPr>
          <w:ilvl w:val="0"/>
          <w:numId w:val="2"/>
        </w:numPr>
        <w:rPr>
          <w:lang w:val="en-US"/>
        </w:rPr>
      </w:pPr>
      <w:r w:rsidRPr="00B63D52">
        <w:rPr>
          <w:lang w:val="en-US"/>
        </w:rPr>
        <w:t>Physical examination: including body temperature, respiratory rate, blood pressure, and heart rate.</w:t>
      </w:r>
    </w:p>
    <w:p w14:paraId="0ED24980" w14:textId="77777777" w:rsidR="00B63D52" w:rsidRPr="00B63D52" w:rsidRDefault="00B63D52" w:rsidP="00B63D52">
      <w:pPr>
        <w:numPr>
          <w:ilvl w:val="0"/>
          <w:numId w:val="2"/>
        </w:numPr>
        <w:rPr>
          <w:lang w:val="en-US"/>
        </w:rPr>
      </w:pPr>
      <w:r w:rsidRPr="00B63D52">
        <w:rPr>
          <w:lang w:val="en-US"/>
        </w:rPr>
        <w:t xml:space="preserve">Laboratory tests: including </w:t>
      </w:r>
      <w:proofErr w:type="gramStart"/>
      <w:r w:rsidRPr="00B63D52">
        <w:rPr>
          <w:lang w:val="en-US"/>
        </w:rPr>
        <w:t>blood routine</w:t>
      </w:r>
      <w:proofErr w:type="gramEnd"/>
      <w:r w:rsidRPr="00B63D52">
        <w:rPr>
          <w:lang w:val="en-US"/>
        </w:rPr>
        <w:t xml:space="preserve"> examination, fasting blood glucose, blood lipids, and myocardial enzymes. Data from laboratory tests conducted within one month before enrollment are acceptable.</w:t>
      </w:r>
    </w:p>
    <w:p w14:paraId="345A7AC2" w14:textId="77777777" w:rsidR="00B63D52" w:rsidRPr="00B63D52" w:rsidRDefault="00B63D52" w:rsidP="00B63D52">
      <w:pPr>
        <w:rPr>
          <w:lang w:val="en-US"/>
        </w:rPr>
      </w:pPr>
      <w:r w:rsidRPr="00B63D52">
        <w:rPr>
          <w:lang w:val="en-US"/>
        </w:rPr>
        <w:t>6. Coronary CTA examination data from within one month before enrollment is acceptable.</w:t>
      </w:r>
    </w:p>
    <w:p w14:paraId="0E24345A" w14:textId="77777777" w:rsidR="00B63D52" w:rsidRPr="00B63D52" w:rsidRDefault="00B63D52" w:rsidP="00B63D52">
      <w:pPr>
        <w:rPr>
          <w:lang w:val="en-US"/>
        </w:rPr>
      </w:pPr>
      <w:r w:rsidRPr="00B63D52">
        <w:rPr>
          <w:lang w:val="en-US"/>
        </w:rPr>
        <w:t>7. Cardiovascular-related composite endpoint events: including non-fatal myocardial infarction, hospitalization due to unstable angina, unexpected coronary intervention surgery, hospitalization due to heart failure, and cardiovascular death that occurred to the subjects during the study.</w:t>
      </w:r>
    </w:p>
    <w:p w14:paraId="1DF92C4D" w14:textId="77777777" w:rsidR="00B63D52" w:rsidRPr="00B63D52" w:rsidRDefault="00B63D52" w:rsidP="00B63D52">
      <w:pPr>
        <w:rPr>
          <w:lang w:val="en-US"/>
        </w:rPr>
      </w:pPr>
      <w:r w:rsidRPr="00B63D52">
        <w:rPr>
          <w:lang w:val="en-US"/>
        </w:rPr>
        <w:t>8. Adverse events such as skin abrasions, skin blisters, lower back pain, and others should be documented and recorded if they occur; if not, there is no need for collection.</w:t>
      </w:r>
    </w:p>
    <w:p w14:paraId="7B254403" w14:textId="77777777" w:rsidR="00B63D52" w:rsidRPr="00B63D52" w:rsidRDefault="00B63D52" w:rsidP="00B63D52">
      <w:pPr>
        <w:rPr>
          <w:lang w:val="en-US"/>
        </w:rPr>
      </w:pPr>
      <w:r w:rsidRPr="00B63D52">
        <w:rPr>
          <w:lang w:val="en-US"/>
        </w:rPr>
        <w:t xml:space="preserve">Abbreviations: CTA=Computed Tomography Angiography; CPO=Cardiac power output. </w:t>
      </w:r>
    </w:p>
    <w:p w14:paraId="4E8CFE90" w14:textId="77777777" w:rsidR="00767E38" w:rsidRDefault="00767E38"/>
    <w:sectPr w:rsidR="00767E38" w:rsidSect="00B63D52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E54AF191"/>
    <w:multiLevelType w:val="singleLevel"/>
    <w:tmpl w:val="E54AF191"/>
    <w:lvl w:ilvl="0">
      <w:start w:val="1"/>
      <w:numFmt w:val="decimal"/>
      <w:suff w:val="space"/>
      <w:lvlText w:val="(%1)"/>
      <w:lvlJc w:val="left"/>
      <w:pPr>
        <w:ind w:left="0" w:firstLine="0"/>
      </w:pPr>
    </w:lvl>
  </w:abstractNum>
  <w:abstractNum w:abstractNumId="1" w15:restartNumberingAfterBreak="0">
    <w:nsid w:val="E95CC226"/>
    <w:multiLevelType w:val="singleLevel"/>
    <w:tmpl w:val="E95CC226"/>
    <w:lvl w:ilvl="0">
      <w:start w:val="1"/>
      <w:numFmt w:val="decimal"/>
      <w:suff w:val="space"/>
      <w:lvlText w:val="%1."/>
      <w:lvlJc w:val="left"/>
      <w:pPr>
        <w:ind w:left="0" w:firstLine="0"/>
      </w:pPr>
    </w:lvl>
  </w:abstractNum>
  <w:num w:numId="1" w16cid:durableId="710039188">
    <w:abstractNumId w:val="0"/>
    <w:lvlOverride w:ilvl="0">
      <w:startOverride w:val="1"/>
    </w:lvlOverride>
  </w:num>
  <w:num w:numId="2" w16cid:durableId="1248075115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3D52"/>
    <w:rsid w:val="00767E38"/>
    <w:rsid w:val="007A5953"/>
    <w:rsid w:val="00866F7D"/>
    <w:rsid w:val="00A75F63"/>
    <w:rsid w:val="00B63D52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321E68"/>
  <w15:chartTrackingRefBased/>
  <w15:docId w15:val="{8626B9EA-6A8E-437E-A09D-DE7CEBE54D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63D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63D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63D5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63D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63D5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63D5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63D5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63D5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63D5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63D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63D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63D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63D5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63D5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63D5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63D5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63D5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63D5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63D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63D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63D5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63D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63D5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63D5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63D5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63D5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63D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63D5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63D5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63D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48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5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93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2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701</Words>
  <Characters>3847</Characters>
  <Application>Microsoft Office Word</Application>
  <DocSecurity>0</DocSecurity>
  <Lines>262</Lines>
  <Paragraphs>202</Paragraphs>
  <ScaleCrop>false</ScaleCrop>
  <Company/>
  <LinksUpToDate>false</LinksUpToDate>
  <CharactersWithSpaces>4379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2</cp:revision>
  <dcterms:created xsi:type="dcterms:W3CDTF">2025-10-31T10:33:00Z</dcterms:created>
  <dcterms:modified xsi:type="dcterms:W3CDTF">2025-10-31T10:33:00Z</dcterms:modified>
</cp:coreProperties>
</file>