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364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427"/>
        <w:gridCol w:w="1275"/>
        <w:gridCol w:w="527"/>
        <w:gridCol w:w="566"/>
        <w:gridCol w:w="1781"/>
        <w:gridCol w:w="688"/>
        <w:gridCol w:w="688"/>
        <w:gridCol w:w="1244"/>
        <w:gridCol w:w="566"/>
        <w:gridCol w:w="566"/>
        <w:gridCol w:w="1351"/>
        <w:gridCol w:w="566"/>
        <w:gridCol w:w="566"/>
        <w:gridCol w:w="1278"/>
        <w:gridCol w:w="566"/>
        <w:gridCol w:w="568"/>
      </w:tblGrid>
      <w:tr w:rsidR="00755106" w:rsidRPr="00186FF8" w14:paraId="69F5060A" w14:textId="77777777" w:rsidTr="00755106">
        <w:trPr>
          <w:trHeight w:val="290"/>
          <w:jc w:val="center"/>
        </w:trPr>
        <w:tc>
          <w:tcPr>
            <w:tcW w:w="1364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89A53" w14:textId="77777777" w:rsidR="00755106" w:rsidRPr="0010439D" w:rsidRDefault="00755106" w:rsidP="00512D88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10439D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St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 xml:space="preserve">able </w:t>
            </w:r>
            <w:r w:rsidRPr="0010439D">
              <w:rPr>
                <w:rFonts w:ascii="Calibri" w:eastAsia="Times New Roman" w:hAnsi="Calibri" w:cs="Calibri"/>
                <w:b/>
                <w:bCs/>
                <w:color w:val="000000"/>
                <w:lang w:val="en-US" w:eastAsia="pt-BR"/>
              </w:rPr>
              <w:t>1.</w:t>
            </w:r>
            <w:r w:rsidRPr="0010439D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Descriptive analysis of physiological variables measured during the experiment. Treatment (TR) with </w:t>
            </w:r>
            <w:r>
              <w:rPr>
                <w:rFonts w:cstheme="minorHAnsi"/>
                <w:lang w:val="en-GB"/>
              </w:rPr>
              <w:t>W</w:t>
            </w:r>
            <w:r w:rsidRPr="009C4B04">
              <w:rPr>
                <w:rFonts w:cstheme="minorHAnsi"/>
                <w:lang w:val="en-GB"/>
              </w:rPr>
              <w:t>ell-watered</w:t>
            </w:r>
            <w:r>
              <w:rPr>
                <w:rFonts w:cstheme="minorHAnsi"/>
                <w:lang w:val="en-GB"/>
              </w:rPr>
              <w:t xml:space="preserve"> – </w:t>
            </w:r>
            <w:r w:rsidRPr="009C4B04">
              <w:rPr>
                <w:rFonts w:cstheme="minorHAnsi"/>
                <w:lang w:val="en-GB"/>
              </w:rPr>
              <w:t>Control</w:t>
            </w:r>
            <w:r>
              <w:rPr>
                <w:rFonts w:cstheme="minorHAnsi"/>
                <w:lang w:val="en-GB"/>
              </w:rPr>
              <w:t xml:space="preserve"> (C)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and 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>w</w:t>
            </w:r>
            <w:r w:rsidRPr="00F063D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ithout irrigation 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- </w:t>
            </w:r>
            <w:proofErr w:type="spellStart"/>
            <w:r w:rsidRPr="009C4B04">
              <w:rPr>
                <w:rFonts w:cstheme="minorHAnsi"/>
                <w:lang w:val="en-GB"/>
              </w:rPr>
              <w:t>Drougth</w:t>
            </w:r>
            <w:proofErr w:type="spellEnd"/>
            <w:r>
              <w:rPr>
                <w:rFonts w:cstheme="minorHAnsi"/>
                <w:lang w:val="en-GB"/>
              </w:rPr>
              <w:t xml:space="preserve"> 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(D). The Species (</w:t>
            </w:r>
            <w:proofErr w:type="spellStart"/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Sp</w:t>
            </w:r>
            <w:proofErr w:type="spellEnd"/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) </w:t>
            </w:r>
            <w:r w:rsidRPr="00BA2714">
              <w:rPr>
                <w:rFonts w:ascii="Calibri" w:eastAsia="Times New Roman" w:hAnsi="Calibri" w:cs="Calibri"/>
                <w:i/>
                <w:iCs/>
                <w:color w:val="000000"/>
                <w:lang w:val="en-US" w:eastAsia="pt-BR"/>
              </w:rPr>
              <w:t xml:space="preserve">A. </w:t>
            </w:r>
            <w:proofErr w:type="spellStart"/>
            <w:r w:rsidRPr="00BA2714">
              <w:rPr>
                <w:rFonts w:ascii="Calibri" w:eastAsia="Times New Roman" w:hAnsi="Calibri" w:cs="Calibri"/>
                <w:i/>
                <w:iCs/>
                <w:color w:val="000000"/>
                <w:lang w:val="en-US" w:eastAsia="pt-BR"/>
              </w:rPr>
              <w:t>fraxinifolium</w:t>
            </w:r>
            <w:proofErr w:type="spellEnd"/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(AF), </w:t>
            </w:r>
            <w:r w:rsidRPr="0003130A">
              <w:rPr>
                <w:rFonts w:ascii="Calibri" w:eastAsia="Times New Roman" w:hAnsi="Calibri" w:cs="Calibri"/>
                <w:i/>
                <w:iCs/>
                <w:color w:val="000000"/>
                <w:lang w:val="en-US" w:eastAsia="pt-BR"/>
              </w:rPr>
              <w:t>C. legalis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(CL) and </w:t>
            </w:r>
            <w:r w:rsidRPr="00BA2714">
              <w:rPr>
                <w:rFonts w:ascii="Calibri" w:eastAsia="Times New Roman" w:hAnsi="Calibri" w:cs="Calibri"/>
                <w:i/>
                <w:iCs/>
                <w:color w:val="000000"/>
                <w:lang w:val="en-US" w:eastAsia="pt-BR"/>
              </w:rPr>
              <w:t xml:space="preserve">H. </w:t>
            </w:r>
            <w:proofErr w:type="spellStart"/>
            <w:r w:rsidRPr="00BA2714">
              <w:rPr>
                <w:rFonts w:ascii="Calibri" w:eastAsia="Times New Roman" w:hAnsi="Calibri" w:cs="Calibri"/>
                <w:i/>
                <w:iCs/>
                <w:color w:val="000000"/>
                <w:lang w:val="en-US" w:eastAsia="pt-BR"/>
              </w:rPr>
              <w:t>serratifolius</w:t>
            </w:r>
            <w:proofErr w:type="spellEnd"/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(HS). Average values with confidence interval (95%) and minimum and maximum values (Min and Max) for the variables are presented. The physiological variables are photosynthesis (A</w:t>
            </w:r>
            <w:r w:rsidRPr="00B556DB">
              <w:rPr>
                <w:rFonts w:ascii="Calibri" w:eastAsia="Times New Roman" w:hAnsi="Calibri" w:cs="Calibri"/>
                <w:color w:val="000000"/>
                <w:vertAlign w:val="subscript"/>
                <w:lang w:val="en-US" w:eastAsia="pt-BR"/>
              </w:rPr>
              <w:t>net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in µmol C0</w:t>
            </w:r>
            <w:r w:rsidRPr="00B556DB">
              <w:rPr>
                <w:rFonts w:ascii="Calibri" w:eastAsia="Times New Roman" w:hAnsi="Calibri" w:cs="Calibri"/>
                <w:color w:val="000000"/>
                <w:vertAlign w:val="subscript"/>
                <w:lang w:val="en-US" w:eastAsia="pt-BR"/>
              </w:rPr>
              <w:t>2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.m</w:t>
            </w:r>
            <w:r w:rsidRPr="00B556DB">
              <w:rPr>
                <w:rFonts w:ascii="Calibri" w:eastAsia="Times New Roman" w:hAnsi="Calibri" w:cs="Calibri"/>
                <w:color w:val="000000"/>
                <w:vertAlign w:val="superscript"/>
                <w:lang w:val="en-US" w:eastAsia="pt-BR"/>
              </w:rPr>
              <w:t>-</w:t>
            </w:r>
            <w:proofErr w:type="gramStart"/>
            <w:r w:rsidRPr="00B556DB">
              <w:rPr>
                <w:rFonts w:ascii="Calibri" w:eastAsia="Times New Roman" w:hAnsi="Calibri" w:cs="Calibri"/>
                <w:color w:val="000000"/>
                <w:vertAlign w:val="superscript"/>
                <w:lang w:val="en-US" w:eastAsia="pt-BR"/>
              </w:rPr>
              <w:t>2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.s</w:t>
            </w:r>
            <w:proofErr w:type="gramEnd"/>
            <w:r w:rsidRPr="00B556DB">
              <w:rPr>
                <w:rFonts w:ascii="Calibri" w:eastAsia="Times New Roman" w:hAnsi="Calibri" w:cs="Calibri"/>
                <w:color w:val="000000"/>
                <w:vertAlign w:val="superscript"/>
                <w:lang w:val="en-US" w:eastAsia="pt-BR"/>
              </w:rPr>
              <w:t>-1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); stomatal conductance (</w:t>
            </w:r>
            <w:proofErr w:type="spellStart"/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gs</w:t>
            </w:r>
            <w:proofErr w:type="spellEnd"/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in mol H</w:t>
            </w:r>
            <w:r w:rsidRPr="00B556DB">
              <w:rPr>
                <w:rFonts w:ascii="Calibri" w:eastAsia="Times New Roman" w:hAnsi="Calibri" w:cs="Calibri"/>
                <w:color w:val="000000"/>
                <w:vertAlign w:val="subscript"/>
                <w:lang w:val="en-US" w:eastAsia="pt-BR"/>
              </w:rPr>
              <w:t>2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0.m</w:t>
            </w:r>
            <w:r w:rsidRPr="00B556DB">
              <w:rPr>
                <w:rFonts w:ascii="Calibri" w:eastAsia="Times New Roman" w:hAnsi="Calibri" w:cs="Calibri"/>
                <w:color w:val="000000"/>
                <w:vertAlign w:val="superscript"/>
                <w:lang w:val="en-US" w:eastAsia="pt-BR"/>
              </w:rPr>
              <w:t>-2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.s</w:t>
            </w:r>
            <w:r w:rsidRPr="00B556DB">
              <w:rPr>
                <w:rFonts w:ascii="Calibri" w:eastAsia="Times New Roman" w:hAnsi="Calibri" w:cs="Calibri"/>
                <w:color w:val="000000"/>
                <w:vertAlign w:val="superscript"/>
                <w:lang w:val="en-US" w:eastAsia="pt-BR"/>
              </w:rPr>
              <w:t>-1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); transpiration (E in mmol H</w:t>
            </w:r>
            <w:r w:rsidRPr="00F063DB">
              <w:rPr>
                <w:rFonts w:ascii="Calibri" w:eastAsia="Times New Roman" w:hAnsi="Calibri" w:cs="Calibri"/>
                <w:color w:val="000000"/>
                <w:vertAlign w:val="subscript"/>
                <w:lang w:val="en-US" w:eastAsia="pt-BR"/>
              </w:rPr>
              <w:t>2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0.m</w:t>
            </w:r>
            <w:r w:rsidRPr="00F063DB">
              <w:rPr>
                <w:rFonts w:ascii="Calibri" w:eastAsia="Times New Roman" w:hAnsi="Calibri" w:cs="Calibri"/>
                <w:color w:val="000000"/>
                <w:vertAlign w:val="superscript"/>
                <w:lang w:val="en-US" w:eastAsia="pt-BR"/>
              </w:rPr>
              <w:t>-2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.s</w:t>
            </w:r>
            <w:r w:rsidRPr="00F063DB">
              <w:rPr>
                <w:rFonts w:ascii="Calibri" w:eastAsia="Times New Roman" w:hAnsi="Calibri" w:cs="Calibri"/>
                <w:color w:val="000000"/>
                <w:vertAlign w:val="superscript"/>
                <w:lang w:val="en-US" w:eastAsia="pt-BR"/>
              </w:rPr>
              <w:t>-1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); water use efficiency (WUE - A</w:t>
            </w:r>
            <w:r w:rsidRPr="00A8644B">
              <w:rPr>
                <w:rFonts w:ascii="Calibri" w:eastAsia="Times New Roman" w:hAnsi="Calibri" w:cs="Calibri"/>
                <w:color w:val="000000"/>
                <w:vertAlign w:val="subscript"/>
                <w:lang w:val="en-US" w:eastAsia="pt-BR"/>
              </w:rPr>
              <w:t>net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/E in µmol C0</w:t>
            </w:r>
            <w:r w:rsidRPr="00F063DB">
              <w:rPr>
                <w:rFonts w:ascii="Calibri" w:eastAsia="Times New Roman" w:hAnsi="Calibri" w:cs="Calibri"/>
                <w:color w:val="000000"/>
                <w:vertAlign w:val="subscript"/>
                <w:lang w:val="en-US" w:eastAsia="pt-BR"/>
              </w:rPr>
              <w:t>2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. mmol H</w:t>
            </w:r>
            <w:r w:rsidRPr="00F063DB">
              <w:rPr>
                <w:rFonts w:ascii="Calibri" w:eastAsia="Times New Roman" w:hAnsi="Calibri" w:cs="Calibri"/>
                <w:color w:val="000000"/>
                <w:vertAlign w:val="subscript"/>
                <w:lang w:val="en-US" w:eastAsia="pt-BR"/>
              </w:rPr>
              <w:t>2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0 m</w:t>
            </w:r>
            <w:r w:rsidRPr="00F063DB">
              <w:rPr>
                <w:rFonts w:ascii="Calibri" w:eastAsia="Times New Roman" w:hAnsi="Calibri" w:cs="Calibri"/>
                <w:color w:val="000000"/>
                <w:vertAlign w:val="superscript"/>
                <w:lang w:val="en-US" w:eastAsia="pt-BR"/>
              </w:rPr>
              <w:t>-</w:t>
            </w:r>
            <w:proofErr w:type="gramStart"/>
            <w:r w:rsidRPr="00F063DB">
              <w:rPr>
                <w:rFonts w:ascii="Calibri" w:eastAsia="Times New Roman" w:hAnsi="Calibri" w:cs="Calibri"/>
                <w:color w:val="000000"/>
                <w:vertAlign w:val="superscript"/>
                <w:lang w:val="en-US" w:eastAsia="pt-BR"/>
              </w:rPr>
              <w:t>2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.s</w:t>
            </w:r>
            <w:proofErr w:type="gramEnd"/>
            <w:r w:rsidRPr="00F063DB">
              <w:rPr>
                <w:rFonts w:ascii="Calibri" w:eastAsia="Times New Roman" w:hAnsi="Calibri" w:cs="Calibri"/>
                <w:color w:val="000000"/>
                <w:vertAlign w:val="superscript"/>
                <w:lang w:val="en-US" w:eastAsia="pt-BR"/>
              </w:rPr>
              <w:t>-1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) and intrinsic water use efficiency (</w:t>
            </w:r>
            <w:proofErr w:type="spellStart"/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WUEi</w:t>
            </w:r>
            <w:proofErr w:type="spellEnd"/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- A</w:t>
            </w:r>
            <w:r w:rsidRPr="00A8644B">
              <w:rPr>
                <w:rFonts w:ascii="Calibri" w:eastAsia="Times New Roman" w:hAnsi="Calibri" w:cs="Calibri"/>
                <w:color w:val="000000"/>
                <w:vertAlign w:val="subscript"/>
                <w:lang w:val="en-US" w:eastAsia="pt-BR"/>
              </w:rPr>
              <w:t>net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/</w:t>
            </w:r>
            <w:proofErr w:type="spellStart"/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gs</w:t>
            </w:r>
            <w:proofErr w:type="spellEnd"/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in µmol C0</w:t>
            </w:r>
            <w:r w:rsidRPr="00F063DB">
              <w:rPr>
                <w:rFonts w:ascii="Calibri" w:eastAsia="Times New Roman" w:hAnsi="Calibri" w:cs="Calibri"/>
                <w:color w:val="000000"/>
                <w:vertAlign w:val="subscript"/>
                <w:lang w:val="en-US" w:eastAsia="pt-BR"/>
              </w:rPr>
              <w:t>2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. mmol H</w:t>
            </w:r>
            <w:r w:rsidRPr="00F063DB">
              <w:rPr>
                <w:rFonts w:ascii="Calibri" w:eastAsia="Times New Roman" w:hAnsi="Calibri" w:cs="Calibri"/>
                <w:color w:val="000000"/>
                <w:vertAlign w:val="subscript"/>
                <w:lang w:val="en-US" w:eastAsia="pt-BR"/>
              </w:rPr>
              <w:t>2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0 m</w:t>
            </w:r>
            <w:r w:rsidRPr="00F063DB">
              <w:rPr>
                <w:rFonts w:ascii="Calibri" w:eastAsia="Times New Roman" w:hAnsi="Calibri" w:cs="Calibri"/>
                <w:color w:val="000000"/>
                <w:vertAlign w:val="superscript"/>
                <w:lang w:val="en-US" w:eastAsia="pt-BR"/>
              </w:rPr>
              <w:t>-2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val="en-US" w:eastAsia="pt-BR"/>
              </w:rPr>
              <w:t xml:space="preserve"> 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s</w:t>
            </w:r>
            <w:r w:rsidRPr="00F063DB">
              <w:rPr>
                <w:rFonts w:ascii="Calibri" w:eastAsia="Times New Roman" w:hAnsi="Calibri" w:cs="Calibri"/>
                <w:color w:val="000000"/>
                <w:vertAlign w:val="superscript"/>
                <w:lang w:val="en-US" w:eastAsia="pt-BR"/>
              </w:rPr>
              <w:t>-1</w:t>
            </w:r>
            <w:r w:rsidRPr="00B556DB">
              <w:rPr>
                <w:rFonts w:ascii="Calibri" w:eastAsia="Times New Roman" w:hAnsi="Calibri" w:cs="Calibri"/>
                <w:color w:val="000000"/>
                <w:lang w:val="en-US" w:eastAsia="pt-BR"/>
              </w:rPr>
              <w:t>).</w:t>
            </w:r>
          </w:p>
        </w:tc>
      </w:tr>
      <w:tr w:rsidR="00755106" w:rsidRPr="00B556DB" w14:paraId="4A982D87" w14:textId="77777777" w:rsidTr="00755106">
        <w:trPr>
          <w:trHeight w:val="290"/>
          <w:jc w:val="center"/>
        </w:trPr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5AE0F" w14:textId="77777777" w:rsidR="00755106" w:rsidRPr="0010439D" w:rsidRDefault="00755106" w:rsidP="00512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val="en-US" w:eastAsia="pt-BR"/>
              </w:rPr>
              <w:t> </w:t>
            </w: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35C07" w14:textId="77777777" w:rsidR="00755106" w:rsidRPr="0010439D" w:rsidRDefault="00755106" w:rsidP="00512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val="en-US" w:eastAsia="pt-BR"/>
              </w:rPr>
              <w:t> </w:t>
            </w:r>
          </w:p>
        </w:tc>
        <w:tc>
          <w:tcPr>
            <w:tcW w:w="23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8E45A6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A</w:t>
            </w:r>
            <w:r w:rsidRPr="00B556DB">
              <w:rPr>
                <w:rFonts w:ascii="Calibri" w:eastAsia="Times New Roman" w:hAnsi="Calibri" w:cs="Calibri"/>
                <w:color w:val="000000"/>
                <w:vertAlign w:val="subscript"/>
                <w:lang w:eastAsia="pt-BR"/>
              </w:rPr>
              <w:t>n</w:t>
            </w:r>
            <w:r w:rsidRPr="0010439D">
              <w:rPr>
                <w:rFonts w:ascii="Calibri" w:eastAsia="Times New Roman" w:hAnsi="Calibri" w:cs="Calibri"/>
                <w:color w:val="000000"/>
                <w:vertAlign w:val="subscript"/>
                <w:lang w:eastAsia="pt-BR"/>
              </w:rPr>
              <w:t>et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</w:p>
        </w:tc>
        <w:tc>
          <w:tcPr>
            <w:tcW w:w="3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12A141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pt-BR"/>
              </w:rPr>
              <w:t>g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s</w:t>
            </w:r>
            <w:proofErr w:type="spellEnd"/>
          </w:p>
        </w:tc>
        <w:tc>
          <w:tcPr>
            <w:tcW w:w="23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C14469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E </w:t>
            </w:r>
          </w:p>
        </w:tc>
        <w:tc>
          <w:tcPr>
            <w:tcW w:w="24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6A251F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WUE</w:t>
            </w: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ED9D9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spellStart"/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WUEi</w:t>
            </w:r>
            <w:proofErr w:type="spellEnd"/>
          </w:p>
        </w:tc>
      </w:tr>
      <w:tr w:rsidR="00755106" w:rsidRPr="00B556DB" w14:paraId="750411FA" w14:textId="77777777" w:rsidTr="00755106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769C3" w14:textId="77777777" w:rsidR="00755106" w:rsidRPr="0010439D" w:rsidRDefault="00755106" w:rsidP="00512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T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R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412FE3" w14:textId="77777777" w:rsidR="00755106" w:rsidRPr="0010439D" w:rsidRDefault="00755106" w:rsidP="00512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proofErr w:type="spellStart"/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Sp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D6ED55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Mean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5BB5DE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Min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5CACE9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Max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624761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Mean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591AD2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Min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66C82D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Max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A30AD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Mean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CA3DE2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Min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4C332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Max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B12292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Mean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87F781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Min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2F001C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Max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23E965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Mean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BD9C82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Min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2A18BF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Max</w:t>
            </w:r>
          </w:p>
        </w:tc>
      </w:tr>
      <w:tr w:rsidR="00755106" w:rsidRPr="00B556DB" w14:paraId="085724BE" w14:textId="77777777" w:rsidTr="00755106">
        <w:trPr>
          <w:trHeight w:val="290"/>
          <w:jc w:val="center"/>
        </w:trPr>
        <w:tc>
          <w:tcPr>
            <w:tcW w:w="42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A5AC" w14:textId="77777777" w:rsidR="00755106" w:rsidRPr="0010439D" w:rsidRDefault="00755106" w:rsidP="00512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C</w:t>
            </w: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A8916" w14:textId="77777777" w:rsidR="00755106" w:rsidRPr="0010439D" w:rsidRDefault="00755106" w:rsidP="00512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AF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9BD0D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3.52 ± 0.20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66E12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1.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973EC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0CDDE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0.0405 ± 0.0019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6B323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020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185B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067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A68AD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1.27 ± 0.06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E7403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40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575A7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97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F43FD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88.5 ± 3.11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FFCDA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48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41D05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147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A433F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3.14 ± 0.22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2C098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45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37908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85</w:t>
            </w:r>
          </w:p>
        </w:tc>
      </w:tr>
      <w:tr w:rsidR="00755106" w:rsidRPr="00B556DB" w14:paraId="4305BA3A" w14:textId="77777777" w:rsidTr="00755106">
        <w:trPr>
          <w:trHeight w:val="290"/>
          <w:jc w:val="center"/>
        </w:trPr>
        <w:tc>
          <w:tcPr>
            <w:tcW w:w="4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2931AB" w14:textId="77777777" w:rsidR="00755106" w:rsidRPr="0010439D" w:rsidRDefault="00755106" w:rsidP="00512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319C7" w14:textId="77777777" w:rsidR="00755106" w:rsidRPr="0010439D" w:rsidRDefault="00755106" w:rsidP="00512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C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L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0CB05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3.83 ± 0.09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975F5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EE423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9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2EC07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0.0419 ± 0.0007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5B62A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031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A3922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047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E98F4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1.31 ± 0.07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EAD0B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79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1681E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66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4411C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91.9 ± 2.51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28C8B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70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65AE7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122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A48C8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3.13 ± 0.22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6D3AF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AECC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94</w:t>
            </w:r>
          </w:p>
        </w:tc>
      </w:tr>
      <w:tr w:rsidR="00755106" w:rsidRPr="00B556DB" w14:paraId="2DE6B9F7" w14:textId="77777777" w:rsidTr="00755106">
        <w:trPr>
          <w:trHeight w:val="290"/>
          <w:jc w:val="center"/>
        </w:trPr>
        <w:tc>
          <w:tcPr>
            <w:tcW w:w="42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C60F1F" w14:textId="77777777" w:rsidR="00755106" w:rsidRPr="0010439D" w:rsidRDefault="00755106" w:rsidP="00512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3F001D" w14:textId="77777777" w:rsidR="00755106" w:rsidRPr="0010439D" w:rsidRDefault="00755106" w:rsidP="00512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H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S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428F0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6.56 ± 0.35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D32ED9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B8DC06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8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9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DDBDEE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0.0637 ± 0.0042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CC25A8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024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D81D6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087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FAC67B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2.11 ± 0.01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9D516C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96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497613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01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438893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108 ± 3.24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DB48CB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83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8461F9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161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AF5936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3.17 ± 0.08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E3898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42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CE001A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19</w:t>
            </w:r>
          </w:p>
        </w:tc>
      </w:tr>
      <w:tr w:rsidR="00755106" w:rsidRPr="00B556DB" w14:paraId="1B8E5941" w14:textId="77777777" w:rsidTr="00755106">
        <w:trPr>
          <w:trHeight w:val="290"/>
          <w:jc w:val="center"/>
        </w:trPr>
        <w:tc>
          <w:tcPr>
            <w:tcW w:w="42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790E61" w14:textId="77777777" w:rsidR="00755106" w:rsidRPr="0010439D" w:rsidRDefault="00755106" w:rsidP="00512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D</w:t>
            </w: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43F4" w14:textId="77777777" w:rsidR="00755106" w:rsidRPr="0010439D" w:rsidRDefault="00755106" w:rsidP="00512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AF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0C1A2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2.3 ± 0.19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11D18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6193B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17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2BB7D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0.0314 ± 0.0014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F4FB9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021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5795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045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6ADC6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1.09 ± 0.04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532B7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80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754C8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49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C6AFD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70.8 ± 2.85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1448E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44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FAA7D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91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C725F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2.04 ± 0.09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C951C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21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10A8C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8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</w:p>
        </w:tc>
      </w:tr>
      <w:tr w:rsidR="00755106" w:rsidRPr="00B556DB" w14:paraId="1754D6F6" w14:textId="77777777" w:rsidTr="00755106">
        <w:trPr>
          <w:trHeight w:val="290"/>
          <w:jc w:val="center"/>
        </w:trPr>
        <w:tc>
          <w:tcPr>
            <w:tcW w:w="42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02D586" w14:textId="77777777" w:rsidR="00755106" w:rsidRPr="0010439D" w:rsidRDefault="00755106" w:rsidP="00512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65762" w14:textId="77777777" w:rsidR="00755106" w:rsidRPr="0010439D" w:rsidRDefault="00755106" w:rsidP="00512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C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L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34568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1.98 ± 0.12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A9BE5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B765B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9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87CEA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0.0215 ± 0.0020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D0096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014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C63B2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037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9580A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0.78 ± 0.06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35033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54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882D4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FD1BD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94.4 + 2.75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E0784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75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33437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113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6CC9E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2.57 ± 0.06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48A71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FB7A3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05</w:t>
            </w:r>
          </w:p>
        </w:tc>
      </w:tr>
      <w:tr w:rsidR="00755106" w:rsidRPr="00B556DB" w14:paraId="636F10DB" w14:textId="77777777" w:rsidTr="00755106">
        <w:trPr>
          <w:trHeight w:val="290"/>
          <w:jc w:val="center"/>
        </w:trPr>
        <w:tc>
          <w:tcPr>
            <w:tcW w:w="42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C760D4" w14:textId="77777777" w:rsidR="00755106" w:rsidRPr="0010439D" w:rsidRDefault="00755106" w:rsidP="00512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DA6719" w14:textId="77777777" w:rsidR="00755106" w:rsidRPr="0010439D" w:rsidRDefault="00755106" w:rsidP="00512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H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S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2323B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1.03 ± 0.02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3DB68F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915D79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BBB668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0.0117 ± 0.0002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51B09C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010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F14230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013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850C78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0.45 ± 0.09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3C3A1F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40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EB212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50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522B4A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88.5 ± 1.94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538C0E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64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30A437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108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18B57C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2.28 ± 0.08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F73847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67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36DAA7" w14:textId="77777777" w:rsidR="00755106" w:rsidRPr="0010439D" w:rsidRDefault="00755106" w:rsidP="00512D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 w:rsidRPr="00B556DB">
              <w:rPr>
                <w:rFonts w:ascii="Calibri" w:eastAsia="Times New Roman" w:hAnsi="Calibri" w:cs="Calibri"/>
                <w:color w:val="000000"/>
                <w:lang w:eastAsia="pt-BR"/>
              </w:rPr>
              <w:t>.</w:t>
            </w:r>
            <w:r w:rsidRPr="0010439D">
              <w:rPr>
                <w:rFonts w:ascii="Calibri" w:eastAsia="Times New Roman" w:hAnsi="Calibri" w:cs="Calibri"/>
                <w:color w:val="000000"/>
                <w:lang w:eastAsia="pt-BR"/>
              </w:rPr>
              <w:t>87</w:t>
            </w:r>
          </w:p>
        </w:tc>
      </w:tr>
    </w:tbl>
    <w:p w14:paraId="5912566C" w14:textId="77777777" w:rsidR="00693904" w:rsidRDefault="00693904"/>
    <w:sectPr w:rsidR="00693904" w:rsidSect="00755106">
      <w:type w:val="continuous"/>
      <w:pgSz w:w="15840" w:h="12240" w:orient="landscape"/>
      <w:pgMar w:top="1134" w:right="1134" w:bottom="1134" w:left="1134" w:header="142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106"/>
    <w:rsid w:val="00693904"/>
    <w:rsid w:val="00755106"/>
    <w:rsid w:val="009248CC"/>
    <w:rsid w:val="00C9465A"/>
    <w:rsid w:val="00F67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C7B55"/>
  <w15:chartTrackingRefBased/>
  <w15:docId w15:val="{5CEDAAE4-A855-40B5-A401-579485A77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106"/>
    <w:pPr>
      <w:spacing w:after="200" w:line="276" w:lineRule="auto"/>
    </w:pPr>
    <w:rPr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51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pt-BR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51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pt-BR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510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pt-BR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510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510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510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pt-BR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510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pt-BR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510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pt-BR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510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pt-BR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51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51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51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51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51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51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51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51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51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51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t-BR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551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510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pt-BR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551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5106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pt-BR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551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5106"/>
    <w:pPr>
      <w:spacing w:after="160" w:line="278" w:lineRule="auto"/>
      <w:ind w:left="720"/>
      <w:contextualSpacing/>
    </w:pPr>
    <w:rPr>
      <w:kern w:val="2"/>
      <w:sz w:val="24"/>
      <w:szCs w:val="24"/>
      <w:lang w:val="pt-BR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551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51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51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51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1287</Characters>
  <Application>Microsoft Office Word</Application>
  <DocSecurity>0</DocSecurity>
  <Lines>20</Lines>
  <Paragraphs>7</Paragraphs>
  <ScaleCrop>false</ScaleCrop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Israel Sampaio</dc:creator>
  <cp:keywords/>
  <dc:description/>
  <cp:lastModifiedBy>Israel Sampaio</cp:lastModifiedBy>
  <cp:revision>1</cp:revision>
  <dcterms:created xsi:type="dcterms:W3CDTF">2024-10-05T09:03:00Z</dcterms:created>
  <dcterms:modified xsi:type="dcterms:W3CDTF">2024-10-05T09:05:00Z</dcterms:modified>
</cp:coreProperties>
</file>