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A49" w:rsidRDefault="00CC2A49" w:rsidP="00CC2A49">
      <w:pPr>
        <w:rPr>
          <w:lang w:val="en-US"/>
        </w:rPr>
      </w:pPr>
      <w:r>
        <w:rPr>
          <w:lang w:val="en-US"/>
        </w:rPr>
        <w:t xml:space="preserve">Table </w:t>
      </w:r>
      <w:r w:rsidR="003875CF">
        <w:rPr>
          <w:lang w:val="en-US"/>
        </w:rPr>
        <w:t>3</w:t>
      </w:r>
      <w:r>
        <w:rPr>
          <w:lang w:val="en-US"/>
        </w:rPr>
        <w:t>: Clinical parameters of periodontitis</w:t>
      </w:r>
    </w:p>
    <w:p w:rsidR="00CC2A49" w:rsidRDefault="00CC2A49" w:rsidP="00CC2A49">
      <w:pPr>
        <w:rPr>
          <w:lang w:val="en-US"/>
        </w:rPr>
      </w:pPr>
    </w:p>
    <w:p w:rsidR="00CC2A49" w:rsidRDefault="00CC2A49" w:rsidP="00CC2A49">
      <w:pPr>
        <w:rPr>
          <w:lang w:val="en-US"/>
        </w:rPr>
      </w:pPr>
    </w:p>
    <w:p w:rsidR="00CC2A49" w:rsidRDefault="00CC2A49" w:rsidP="00CC2A49">
      <w:pPr>
        <w:rPr>
          <w:lang w:val="en-US"/>
        </w:rPr>
      </w:pPr>
    </w:p>
    <w:p w:rsidR="00CC2A49" w:rsidRDefault="00CC2A49" w:rsidP="00CC2A49">
      <w:pPr>
        <w:rPr>
          <w:lang w:val="en-US"/>
        </w:rPr>
      </w:pPr>
    </w:p>
    <w:tbl>
      <w:tblPr>
        <w:tblStyle w:val="TableGrid"/>
        <w:tblW w:w="13825" w:type="dxa"/>
        <w:tblInd w:w="-1072" w:type="dxa"/>
        <w:tblLayout w:type="fixed"/>
        <w:tblLook w:val="04A0" w:firstRow="1" w:lastRow="0" w:firstColumn="1" w:lastColumn="0" w:noHBand="0" w:noVBand="1"/>
      </w:tblPr>
      <w:tblGrid>
        <w:gridCol w:w="1286"/>
        <w:gridCol w:w="915"/>
        <w:gridCol w:w="993"/>
        <w:gridCol w:w="850"/>
        <w:gridCol w:w="1276"/>
        <w:gridCol w:w="709"/>
        <w:gridCol w:w="992"/>
        <w:gridCol w:w="850"/>
        <w:gridCol w:w="851"/>
        <w:gridCol w:w="850"/>
        <w:gridCol w:w="851"/>
        <w:gridCol w:w="850"/>
        <w:gridCol w:w="851"/>
        <w:gridCol w:w="709"/>
        <w:gridCol w:w="992"/>
      </w:tblGrid>
      <w:tr w:rsidR="009F1EED" w:rsidRPr="00A5334A" w:rsidTr="00B12272">
        <w:trPr>
          <w:trHeight w:val="1040"/>
        </w:trPr>
        <w:tc>
          <w:tcPr>
            <w:tcW w:w="1286" w:type="dxa"/>
            <w:vAlign w:val="bottom"/>
          </w:tcPr>
          <w:p w:rsidR="009F1EED" w:rsidRPr="009F1EED" w:rsidRDefault="009F1EED" w:rsidP="00CC2A49">
            <w:pPr>
              <w:rPr>
                <w:b/>
                <w:bCs/>
                <w:color w:val="212121"/>
                <w:sz w:val="14"/>
                <w:szCs w:val="14"/>
              </w:rPr>
            </w:pPr>
            <w:r w:rsidRPr="009F1EED">
              <w:rPr>
                <w:b/>
                <w:bCs/>
                <w:color w:val="212121"/>
                <w:sz w:val="14"/>
                <w:szCs w:val="14"/>
              </w:rPr>
              <w:t xml:space="preserve">Name of the journal , author and year </w:t>
            </w:r>
          </w:p>
        </w:tc>
        <w:tc>
          <w:tcPr>
            <w:tcW w:w="915" w:type="dxa"/>
            <w:vAlign w:val="bottom"/>
          </w:tcPr>
          <w:p w:rsidR="009F1EED" w:rsidRPr="009F1EED" w:rsidRDefault="009F1EED" w:rsidP="00CC2A49">
            <w:pPr>
              <w:rPr>
                <w:b/>
                <w:bCs/>
                <w:color w:val="212121"/>
                <w:sz w:val="14"/>
                <w:szCs w:val="14"/>
              </w:rPr>
            </w:pPr>
            <w:r w:rsidRPr="009F1EED">
              <w:rPr>
                <w:b/>
                <w:bCs/>
                <w:color w:val="212121"/>
                <w:sz w:val="14"/>
                <w:szCs w:val="14"/>
              </w:rPr>
              <w:t xml:space="preserve">Adipocytokine evaluated </w:t>
            </w:r>
          </w:p>
        </w:tc>
        <w:tc>
          <w:tcPr>
            <w:tcW w:w="993" w:type="dxa"/>
            <w:vAlign w:val="bottom"/>
          </w:tcPr>
          <w:p w:rsidR="009F1EED" w:rsidRPr="009F1EED" w:rsidRDefault="009F1EED" w:rsidP="00CC2A49">
            <w:pPr>
              <w:rPr>
                <w:b/>
                <w:bCs/>
                <w:color w:val="212121"/>
                <w:sz w:val="14"/>
                <w:szCs w:val="14"/>
              </w:rPr>
            </w:pPr>
            <w:r w:rsidRPr="009F1EED">
              <w:rPr>
                <w:b/>
                <w:bCs/>
                <w:color w:val="212121"/>
                <w:sz w:val="14"/>
                <w:szCs w:val="14"/>
              </w:rPr>
              <w:t xml:space="preserve">Oral disease </w:t>
            </w:r>
          </w:p>
        </w:tc>
        <w:tc>
          <w:tcPr>
            <w:tcW w:w="850" w:type="dxa"/>
            <w:vAlign w:val="bottom"/>
          </w:tcPr>
          <w:p w:rsidR="009F1EED" w:rsidRPr="009F1EED" w:rsidRDefault="009F1EED" w:rsidP="00CC2A49">
            <w:pPr>
              <w:rPr>
                <w:b/>
                <w:bCs/>
                <w:color w:val="212121"/>
                <w:sz w:val="14"/>
                <w:szCs w:val="14"/>
              </w:rPr>
            </w:pPr>
            <w:r w:rsidRPr="009F1EED">
              <w:rPr>
                <w:b/>
                <w:bCs/>
                <w:color w:val="212121"/>
                <w:sz w:val="14"/>
                <w:szCs w:val="14"/>
              </w:rPr>
              <w:t xml:space="preserve">Systemic condition </w:t>
            </w:r>
          </w:p>
        </w:tc>
        <w:tc>
          <w:tcPr>
            <w:tcW w:w="1276" w:type="dxa"/>
            <w:vAlign w:val="bottom"/>
          </w:tcPr>
          <w:p w:rsidR="009F1EED" w:rsidRPr="009F1EED" w:rsidRDefault="009F1EED" w:rsidP="00CC2A49">
            <w:pPr>
              <w:rPr>
                <w:b/>
                <w:bCs/>
                <w:color w:val="212121"/>
                <w:sz w:val="14"/>
                <w:szCs w:val="14"/>
              </w:rPr>
            </w:pPr>
            <w:r w:rsidRPr="009F1EED">
              <w:rPr>
                <w:b/>
                <w:bCs/>
                <w:color w:val="212121"/>
                <w:sz w:val="14"/>
                <w:szCs w:val="14"/>
              </w:rPr>
              <w:t xml:space="preserve">Number of groups </w:t>
            </w:r>
          </w:p>
        </w:tc>
        <w:tc>
          <w:tcPr>
            <w:tcW w:w="709" w:type="dxa"/>
            <w:vAlign w:val="bottom"/>
          </w:tcPr>
          <w:p w:rsidR="009F1EED" w:rsidRPr="009F1EED" w:rsidRDefault="009F1EED" w:rsidP="00CC2A49">
            <w:pPr>
              <w:rPr>
                <w:b/>
                <w:bCs/>
                <w:color w:val="212121"/>
                <w:sz w:val="14"/>
                <w:szCs w:val="14"/>
              </w:rPr>
            </w:pPr>
            <w:r w:rsidRPr="009F1EED">
              <w:rPr>
                <w:b/>
                <w:bCs/>
                <w:color w:val="212121"/>
                <w:sz w:val="14"/>
                <w:szCs w:val="14"/>
              </w:rPr>
              <w:t xml:space="preserve">Control group </w:t>
            </w:r>
          </w:p>
        </w:tc>
        <w:tc>
          <w:tcPr>
            <w:tcW w:w="992" w:type="dxa"/>
            <w:vAlign w:val="bottom"/>
          </w:tcPr>
          <w:p w:rsidR="009F1EED" w:rsidRPr="009F1EED" w:rsidRDefault="009F1EED" w:rsidP="00CC2A49">
            <w:pPr>
              <w:rPr>
                <w:b/>
                <w:bCs/>
                <w:color w:val="212121"/>
                <w:sz w:val="14"/>
                <w:szCs w:val="14"/>
              </w:rPr>
            </w:pPr>
            <w:r w:rsidRPr="009F1EED">
              <w:rPr>
                <w:b/>
                <w:bCs/>
                <w:color w:val="212121"/>
                <w:sz w:val="14"/>
                <w:szCs w:val="14"/>
              </w:rPr>
              <w:t xml:space="preserve">Clinical Attachment (CAL)level before treatment </w:t>
            </w:r>
          </w:p>
        </w:tc>
        <w:tc>
          <w:tcPr>
            <w:tcW w:w="850" w:type="dxa"/>
            <w:vAlign w:val="bottom"/>
          </w:tcPr>
          <w:p w:rsidR="009F1EED" w:rsidRPr="009F1EED" w:rsidRDefault="009F1EED" w:rsidP="00CC2A49">
            <w:pPr>
              <w:rPr>
                <w:b/>
                <w:bCs/>
                <w:color w:val="212121"/>
                <w:sz w:val="14"/>
                <w:szCs w:val="14"/>
              </w:rPr>
            </w:pPr>
            <w:r w:rsidRPr="009F1EED">
              <w:rPr>
                <w:b/>
                <w:bCs/>
                <w:color w:val="212121"/>
                <w:sz w:val="14"/>
                <w:szCs w:val="14"/>
              </w:rPr>
              <w:t xml:space="preserve">Clinical Attachment level (CAL) after treatment </w:t>
            </w:r>
          </w:p>
        </w:tc>
        <w:tc>
          <w:tcPr>
            <w:tcW w:w="851" w:type="dxa"/>
            <w:vAlign w:val="bottom"/>
          </w:tcPr>
          <w:p w:rsidR="009F1EED" w:rsidRPr="009F1EED" w:rsidRDefault="009F1EED" w:rsidP="00CC2A49">
            <w:pPr>
              <w:rPr>
                <w:b/>
                <w:bCs/>
                <w:color w:val="212121"/>
                <w:sz w:val="14"/>
                <w:szCs w:val="14"/>
              </w:rPr>
            </w:pPr>
            <w:r w:rsidRPr="009F1EED">
              <w:rPr>
                <w:b/>
                <w:bCs/>
                <w:color w:val="212121"/>
                <w:sz w:val="14"/>
                <w:szCs w:val="14"/>
              </w:rPr>
              <w:t xml:space="preserve">Gingival Index(GI) before treatment </w:t>
            </w:r>
          </w:p>
        </w:tc>
        <w:tc>
          <w:tcPr>
            <w:tcW w:w="850" w:type="dxa"/>
            <w:vAlign w:val="bottom"/>
          </w:tcPr>
          <w:p w:rsidR="009F1EED" w:rsidRPr="009F1EED" w:rsidRDefault="009F1EED" w:rsidP="00CC2A49">
            <w:pPr>
              <w:rPr>
                <w:b/>
                <w:bCs/>
                <w:color w:val="212121"/>
                <w:sz w:val="14"/>
                <w:szCs w:val="14"/>
              </w:rPr>
            </w:pPr>
            <w:r w:rsidRPr="009F1EED">
              <w:rPr>
                <w:b/>
                <w:bCs/>
                <w:color w:val="212121"/>
                <w:sz w:val="14"/>
                <w:szCs w:val="14"/>
              </w:rPr>
              <w:t>Gingival Index( GI) after treatment</w:t>
            </w:r>
          </w:p>
        </w:tc>
        <w:tc>
          <w:tcPr>
            <w:tcW w:w="851" w:type="dxa"/>
            <w:vAlign w:val="bottom"/>
          </w:tcPr>
          <w:p w:rsidR="009F1EED" w:rsidRPr="009F1EED" w:rsidRDefault="009F1EED" w:rsidP="00CC2A49">
            <w:pPr>
              <w:rPr>
                <w:b/>
                <w:bCs/>
                <w:color w:val="212121"/>
                <w:sz w:val="14"/>
                <w:szCs w:val="14"/>
              </w:rPr>
            </w:pPr>
            <w:r w:rsidRPr="009F1EED">
              <w:rPr>
                <w:b/>
                <w:bCs/>
                <w:color w:val="212121"/>
                <w:sz w:val="14"/>
                <w:szCs w:val="14"/>
              </w:rPr>
              <w:t xml:space="preserve">Plaque Index before treatment </w:t>
            </w:r>
          </w:p>
        </w:tc>
        <w:tc>
          <w:tcPr>
            <w:tcW w:w="850" w:type="dxa"/>
            <w:vAlign w:val="bottom"/>
          </w:tcPr>
          <w:p w:rsidR="009F1EED" w:rsidRPr="009F1EED" w:rsidRDefault="009F1EED" w:rsidP="00CC2A49">
            <w:pPr>
              <w:rPr>
                <w:b/>
                <w:bCs/>
                <w:color w:val="212121"/>
                <w:sz w:val="14"/>
                <w:szCs w:val="14"/>
              </w:rPr>
            </w:pPr>
            <w:r w:rsidRPr="009F1EED">
              <w:rPr>
                <w:b/>
                <w:bCs/>
                <w:color w:val="212121"/>
                <w:sz w:val="14"/>
                <w:szCs w:val="14"/>
              </w:rPr>
              <w:t>Plaque index after treatment</w:t>
            </w:r>
          </w:p>
        </w:tc>
        <w:tc>
          <w:tcPr>
            <w:tcW w:w="851" w:type="dxa"/>
            <w:vAlign w:val="bottom"/>
          </w:tcPr>
          <w:p w:rsidR="009F1EED" w:rsidRPr="009F1EED" w:rsidRDefault="009F1EED" w:rsidP="00CC2A49">
            <w:pPr>
              <w:rPr>
                <w:b/>
                <w:bCs/>
                <w:color w:val="212121"/>
                <w:sz w:val="14"/>
                <w:szCs w:val="14"/>
              </w:rPr>
            </w:pPr>
            <w:r w:rsidRPr="009F1EED">
              <w:rPr>
                <w:b/>
                <w:bCs/>
                <w:color w:val="212121"/>
                <w:sz w:val="14"/>
                <w:szCs w:val="14"/>
              </w:rPr>
              <w:t xml:space="preserve">Periodontal Probing depth before treatment </w:t>
            </w:r>
          </w:p>
        </w:tc>
        <w:tc>
          <w:tcPr>
            <w:tcW w:w="709" w:type="dxa"/>
            <w:vAlign w:val="bottom"/>
          </w:tcPr>
          <w:p w:rsidR="009F1EED" w:rsidRPr="009F1EED" w:rsidRDefault="009F1EED" w:rsidP="00CC2A49">
            <w:pPr>
              <w:rPr>
                <w:b/>
                <w:bCs/>
                <w:color w:val="212121"/>
                <w:sz w:val="14"/>
                <w:szCs w:val="14"/>
              </w:rPr>
            </w:pPr>
            <w:r w:rsidRPr="009F1EED">
              <w:rPr>
                <w:b/>
                <w:bCs/>
                <w:color w:val="212121"/>
                <w:sz w:val="14"/>
                <w:szCs w:val="14"/>
              </w:rPr>
              <w:t xml:space="preserve">Periodontal probing depth after treatment </w:t>
            </w:r>
          </w:p>
        </w:tc>
        <w:tc>
          <w:tcPr>
            <w:tcW w:w="992" w:type="dxa"/>
          </w:tcPr>
          <w:p w:rsidR="009F1EED" w:rsidRPr="009F1EED" w:rsidRDefault="009F1EED" w:rsidP="00CC2A49">
            <w:pPr>
              <w:rPr>
                <w:b/>
                <w:bCs/>
                <w:color w:val="212121"/>
                <w:sz w:val="14"/>
                <w:szCs w:val="14"/>
              </w:rPr>
            </w:pPr>
            <w:r>
              <w:rPr>
                <w:b/>
                <w:bCs/>
                <w:color w:val="212121"/>
                <w:sz w:val="14"/>
                <w:szCs w:val="14"/>
              </w:rPr>
              <w:t xml:space="preserve">Inference </w:t>
            </w:r>
          </w:p>
        </w:tc>
      </w:tr>
      <w:tr w:rsidR="009F1EED" w:rsidRPr="00A5334A" w:rsidTr="00B12272">
        <w:trPr>
          <w:trHeight w:val="1464"/>
        </w:trPr>
        <w:tc>
          <w:tcPr>
            <w:tcW w:w="1286" w:type="dxa"/>
            <w:vAlign w:val="bottom"/>
          </w:tcPr>
          <w:p w:rsidR="009F1EED" w:rsidRPr="00A5334A" w:rsidRDefault="009F1EED" w:rsidP="005E1D01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Ahu</w:t>
            </w:r>
            <w:r>
              <w:rPr>
                <w:color w:val="212121"/>
                <w:sz w:val="14"/>
                <w:szCs w:val="14"/>
              </w:rPr>
              <w:t>j</w:t>
            </w:r>
            <w:r w:rsidRPr="00A5334A">
              <w:rPr>
                <w:color w:val="212121"/>
                <w:sz w:val="14"/>
                <w:szCs w:val="14"/>
              </w:rPr>
              <w:t xml:space="preserve">a CR,. J </w:t>
            </w:r>
            <w:proofErr w:type="spellStart"/>
            <w:r w:rsidRPr="00A5334A">
              <w:rPr>
                <w:color w:val="212121"/>
                <w:sz w:val="14"/>
                <w:szCs w:val="14"/>
              </w:rPr>
              <w:t>Investig</w:t>
            </w:r>
            <w:proofErr w:type="spellEnd"/>
            <w:r w:rsidRPr="00A5334A">
              <w:rPr>
                <w:color w:val="212121"/>
                <w:sz w:val="14"/>
                <w:szCs w:val="14"/>
              </w:rPr>
              <w:t xml:space="preserve"> Clin Dent. 2019</w:t>
            </w:r>
            <w:r w:rsidRPr="009F1EED">
              <w:rPr>
                <w:color w:val="212121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915" w:type="dxa"/>
            <w:vAlign w:val="bottom"/>
          </w:tcPr>
          <w:p w:rsidR="009F1EED" w:rsidRPr="00A5334A" w:rsidRDefault="009F1EED" w:rsidP="005E1D01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Leptin</w:t>
            </w:r>
          </w:p>
        </w:tc>
        <w:tc>
          <w:tcPr>
            <w:tcW w:w="993" w:type="dxa"/>
            <w:vAlign w:val="bottom"/>
          </w:tcPr>
          <w:p w:rsidR="009F1EED" w:rsidRPr="00A5334A" w:rsidRDefault="009F1EED" w:rsidP="005E1D01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chronic periodontitis </w:t>
            </w:r>
          </w:p>
        </w:tc>
        <w:tc>
          <w:tcPr>
            <w:tcW w:w="850" w:type="dxa"/>
            <w:vAlign w:val="bottom"/>
          </w:tcPr>
          <w:p w:rsidR="009F1EED" w:rsidRPr="00A5334A" w:rsidRDefault="009F1EED" w:rsidP="005E1D01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type 2 diabetes mellitus (T2DM)</w:t>
            </w:r>
          </w:p>
        </w:tc>
        <w:tc>
          <w:tcPr>
            <w:tcW w:w="1276" w:type="dxa"/>
            <w:vAlign w:val="bottom"/>
          </w:tcPr>
          <w:p w:rsidR="009F1EED" w:rsidRPr="00A5334A" w:rsidRDefault="009F1EED" w:rsidP="005E1D01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9</w:t>
            </w:r>
            <w:r w:rsidRPr="00A5334A">
              <w:rPr>
                <w:color w:val="212121"/>
                <w:sz w:val="14"/>
                <w:szCs w:val="14"/>
              </w:rPr>
              <w:t xml:space="preserve">0 patients divided into 3 groups (n=30)  Group 1 : Systemically healthy with no oral disease , Group 2: Chronic periodontitis </w:t>
            </w:r>
            <w:proofErr w:type="spellStart"/>
            <w:r w:rsidRPr="00A5334A">
              <w:rPr>
                <w:color w:val="212121"/>
                <w:sz w:val="14"/>
                <w:szCs w:val="14"/>
              </w:rPr>
              <w:t>with out</w:t>
            </w:r>
            <w:proofErr w:type="spellEnd"/>
            <w:r>
              <w:rPr>
                <w:color w:val="212121"/>
                <w:sz w:val="14"/>
                <w:szCs w:val="14"/>
              </w:rPr>
              <w:t xml:space="preserve"> </w:t>
            </w:r>
            <w:r w:rsidRPr="00A5334A">
              <w:rPr>
                <w:color w:val="212121"/>
                <w:sz w:val="14"/>
                <w:szCs w:val="14"/>
              </w:rPr>
              <w:t>Type 2 diabetes Group 3 : CP+T2DM</w:t>
            </w:r>
          </w:p>
        </w:tc>
        <w:tc>
          <w:tcPr>
            <w:tcW w:w="709" w:type="dxa"/>
            <w:vAlign w:val="bottom"/>
          </w:tcPr>
          <w:p w:rsidR="009F1EED" w:rsidRPr="00A5334A" w:rsidRDefault="009F1EED" w:rsidP="005E1D01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yes </w:t>
            </w:r>
          </w:p>
        </w:tc>
        <w:tc>
          <w:tcPr>
            <w:tcW w:w="992" w:type="dxa"/>
            <w:vAlign w:val="bottom"/>
          </w:tcPr>
          <w:p w:rsidR="009F1EED" w:rsidRPr="00A5334A" w:rsidRDefault="009F1EED" w:rsidP="005E1D01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6.01 ±0.38</w:t>
            </w:r>
          </w:p>
        </w:tc>
        <w:tc>
          <w:tcPr>
            <w:tcW w:w="850" w:type="dxa"/>
            <w:vAlign w:val="bottom"/>
          </w:tcPr>
          <w:p w:rsidR="009F1EED" w:rsidRPr="00A5334A" w:rsidRDefault="009F1EED" w:rsidP="005E1D01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4.77 ± 0.64</w:t>
            </w:r>
          </w:p>
        </w:tc>
        <w:tc>
          <w:tcPr>
            <w:tcW w:w="851" w:type="dxa"/>
            <w:vAlign w:val="bottom"/>
          </w:tcPr>
          <w:p w:rsidR="009F1EED" w:rsidRPr="00A5334A" w:rsidRDefault="009F1EED" w:rsidP="005E1D01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2.05 ± 0.40</w:t>
            </w:r>
          </w:p>
        </w:tc>
        <w:tc>
          <w:tcPr>
            <w:tcW w:w="850" w:type="dxa"/>
            <w:vAlign w:val="bottom"/>
          </w:tcPr>
          <w:p w:rsidR="009F1EED" w:rsidRPr="00A5334A" w:rsidRDefault="009F1EED" w:rsidP="005E1D01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1.15 ± 0.40</w:t>
            </w:r>
            <w:r w:rsidRPr="00A5334A">
              <w:rPr>
                <w:color w:val="21212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</w:tcPr>
          <w:p w:rsidR="009F1EED" w:rsidRPr="005E1D01" w:rsidRDefault="009F1EED" w:rsidP="005E1D01">
            <w:pPr>
              <w:rPr>
                <w:color w:val="212121"/>
                <w:sz w:val="14"/>
                <w:szCs w:val="14"/>
              </w:rPr>
            </w:pPr>
          </w:p>
          <w:p w:rsidR="009F1EED" w:rsidRPr="005E1D01" w:rsidRDefault="009F1EED" w:rsidP="005E1D01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2.45±0.33</w:t>
            </w:r>
          </w:p>
        </w:tc>
        <w:tc>
          <w:tcPr>
            <w:tcW w:w="850" w:type="dxa"/>
          </w:tcPr>
          <w:p w:rsidR="009F1EED" w:rsidRPr="005E1D01" w:rsidRDefault="009F1EED" w:rsidP="005E1D01">
            <w:pPr>
              <w:rPr>
                <w:color w:val="212121"/>
                <w:sz w:val="14"/>
                <w:szCs w:val="14"/>
              </w:rPr>
            </w:pPr>
          </w:p>
          <w:p w:rsidR="009F1EED" w:rsidRPr="005E1D01" w:rsidRDefault="009F1EED" w:rsidP="005E1D01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0.64±0.20</w:t>
            </w:r>
          </w:p>
          <w:p w:rsidR="009F1EED" w:rsidRPr="005E1D01" w:rsidRDefault="009F1EED" w:rsidP="005E1D01">
            <w:pPr>
              <w:rPr>
                <w:color w:val="212121"/>
                <w:sz w:val="14"/>
                <w:szCs w:val="14"/>
              </w:rPr>
            </w:pPr>
          </w:p>
        </w:tc>
        <w:tc>
          <w:tcPr>
            <w:tcW w:w="851" w:type="dxa"/>
          </w:tcPr>
          <w:p w:rsidR="009F1EED" w:rsidRPr="00DE767D" w:rsidRDefault="009F1EED" w:rsidP="005E1D01">
            <w:pPr>
              <w:rPr>
                <w:color w:val="212121"/>
                <w:sz w:val="14"/>
                <w:szCs w:val="14"/>
              </w:rPr>
            </w:pPr>
            <w:r w:rsidRPr="00DE767D">
              <w:rPr>
                <w:color w:val="212121"/>
                <w:sz w:val="14"/>
                <w:szCs w:val="14"/>
              </w:rPr>
              <w:t xml:space="preserve">  5.60±0.38</w:t>
            </w:r>
          </w:p>
          <w:p w:rsidR="009F1EED" w:rsidRPr="00DE767D" w:rsidRDefault="009F1EED" w:rsidP="005E1D01">
            <w:pPr>
              <w:rPr>
                <w:color w:val="212121"/>
                <w:sz w:val="14"/>
                <w:szCs w:val="14"/>
              </w:rPr>
            </w:pPr>
          </w:p>
          <w:p w:rsidR="009F1EED" w:rsidRPr="00DE767D" w:rsidRDefault="009F1EED" w:rsidP="005E1D01">
            <w:pPr>
              <w:rPr>
                <w:color w:val="212121"/>
                <w:sz w:val="14"/>
                <w:szCs w:val="14"/>
              </w:rPr>
            </w:pPr>
          </w:p>
          <w:p w:rsidR="009F1EED" w:rsidRPr="00DE767D" w:rsidRDefault="009F1EED" w:rsidP="005E1D01">
            <w:pPr>
              <w:rPr>
                <w:color w:val="212121"/>
                <w:sz w:val="14"/>
                <w:szCs w:val="14"/>
              </w:rPr>
            </w:pPr>
          </w:p>
        </w:tc>
        <w:tc>
          <w:tcPr>
            <w:tcW w:w="709" w:type="dxa"/>
          </w:tcPr>
          <w:p w:rsidR="009F1EED" w:rsidRPr="00DE767D" w:rsidRDefault="009F1EED" w:rsidP="005E1D01">
            <w:pPr>
              <w:rPr>
                <w:color w:val="212121"/>
                <w:sz w:val="14"/>
                <w:szCs w:val="14"/>
              </w:rPr>
            </w:pPr>
            <w:r w:rsidRPr="00DE767D">
              <w:rPr>
                <w:color w:val="212121"/>
                <w:sz w:val="14"/>
                <w:szCs w:val="14"/>
              </w:rPr>
              <w:t>4.20±0.51</w:t>
            </w:r>
          </w:p>
        </w:tc>
        <w:tc>
          <w:tcPr>
            <w:tcW w:w="992" w:type="dxa"/>
          </w:tcPr>
          <w:p w:rsidR="009F1EED" w:rsidRPr="00DE767D" w:rsidRDefault="009F1EED" w:rsidP="005E1D01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 xml:space="preserve">NSPT improves the clinical </w:t>
            </w:r>
            <w:proofErr w:type="spellStart"/>
            <w:r>
              <w:rPr>
                <w:color w:val="212121"/>
                <w:sz w:val="14"/>
                <w:szCs w:val="14"/>
              </w:rPr>
              <w:t>paramters</w:t>
            </w:r>
            <w:proofErr w:type="spellEnd"/>
            <w:r>
              <w:rPr>
                <w:color w:val="212121"/>
                <w:sz w:val="14"/>
                <w:szCs w:val="14"/>
              </w:rPr>
              <w:t xml:space="preserve"> significantly</w:t>
            </w:r>
          </w:p>
        </w:tc>
      </w:tr>
      <w:tr w:rsidR="009F1EED" w:rsidRPr="00A5334A" w:rsidTr="00B12272">
        <w:trPr>
          <w:trHeight w:val="1464"/>
        </w:trPr>
        <w:tc>
          <w:tcPr>
            <w:tcW w:w="1286" w:type="dxa"/>
            <w:vAlign w:val="bottom"/>
          </w:tcPr>
          <w:p w:rsidR="009F1EED" w:rsidRPr="00A5334A" w:rsidRDefault="009F1EED" w:rsidP="009F1EED">
            <w:pPr>
              <w:rPr>
                <w:color w:val="212121"/>
                <w:sz w:val="14"/>
                <w:szCs w:val="14"/>
              </w:rPr>
            </w:pPr>
            <w:proofErr w:type="spellStart"/>
            <w:r w:rsidRPr="00A5334A">
              <w:rPr>
                <w:color w:val="212121"/>
                <w:sz w:val="14"/>
                <w:szCs w:val="14"/>
              </w:rPr>
              <w:t>Doğan</w:t>
            </w:r>
            <w:proofErr w:type="spellEnd"/>
            <w:r w:rsidRPr="00A5334A">
              <w:rPr>
                <w:color w:val="212121"/>
                <w:sz w:val="14"/>
                <w:szCs w:val="14"/>
              </w:rPr>
              <w:t xml:space="preserve"> ŞB, </w:t>
            </w:r>
            <w:r>
              <w:rPr>
                <w:color w:val="212121"/>
                <w:sz w:val="14"/>
                <w:szCs w:val="14"/>
              </w:rPr>
              <w:t xml:space="preserve">et al </w:t>
            </w:r>
            <w:r w:rsidRPr="00A5334A">
              <w:rPr>
                <w:color w:val="212121"/>
                <w:sz w:val="14"/>
                <w:szCs w:val="14"/>
              </w:rPr>
              <w:t xml:space="preserve"> J </w:t>
            </w:r>
            <w:proofErr w:type="spellStart"/>
            <w:r w:rsidRPr="00A5334A">
              <w:rPr>
                <w:color w:val="212121"/>
                <w:sz w:val="14"/>
                <w:szCs w:val="14"/>
              </w:rPr>
              <w:t>Periodontol</w:t>
            </w:r>
            <w:proofErr w:type="spellEnd"/>
            <w:r w:rsidRPr="00A5334A">
              <w:rPr>
                <w:color w:val="212121"/>
                <w:sz w:val="14"/>
                <w:szCs w:val="14"/>
              </w:rPr>
              <w:t>. 2016</w:t>
            </w:r>
            <w:r w:rsidRPr="009F1EED">
              <w:rPr>
                <w:color w:val="212121"/>
                <w:sz w:val="14"/>
                <w:szCs w:val="14"/>
                <w:vertAlign w:val="superscript"/>
              </w:rPr>
              <w:t>14</w:t>
            </w:r>
          </w:p>
        </w:tc>
        <w:tc>
          <w:tcPr>
            <w:tcW w:w="915" w:type="dxa"/>
            <w:vAlign w:val="bottom"/>
          </w:tcPr>
          <w:p w:rsidR="009F1EED" w:rsidRPr="00A5334A" w:rsidRDefault="009F1EED" w:rsidP="009F1EE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>Chemerin</w:t>
            </w:r>
          </w:p>
        </w:tc>
        <w:tc>
          <w:tcPr>
            <w:tcW w:w="993" w:type="dxa"/>
            <w:vAlign w:val="bottom"/>
          </w:tcPr>
          <w:p w:rsidR="009F1EED" w:rsidRPr="00A5334A" w:rsidRDefault="009F1EED" w:rsidP="009F1EE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chronic periodontitis </w:t>
            </w:r>
          </w:p>
        </w:tc>
        <w:tc>
          <w:tcPr>
            <w:tcW w:w="850" w:type="dxa"/>
            <w:vAlign w:val="bottom"/>
          </w:tcPr>
          <w:p w:rsidR="009F1EED" w:rsidRPr="00A5334A" w:rsidRDefault="009F1EED" w:rsidP="009F1EE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type 2 diabetes mellitus </w:t>
            </w:r>
          </w:p>
        </w:tc>
        <w:tc>
          <w:tcPr>
            <w:tcW w:w="1276" w:type="dxa"/>
            <w:vAlign w:val="bottom"/>
          </w:tcPr>
          <w:p w:rsidR="009F1EED" w:rsidRPr="00A5334A" w:rsidRDefault="009F1EED" w:rsidP="009F1EE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80 patients divided into 4 groups </w:t>
            </w:r>
            <w:r>
              <w:rPr>
                <w:color w:val="212121"/>
                <w:sz w:val="14"/>
                <w:szCs w:val="14"/>
              </w:rPr>
              <w:t>(n=20)</w:t>
            </w:r>
            <w:r w:rsidRPr="00A5334A">
              <w:rPr>
                <w:color w:val="212121"/>
                <w:sz w:val="14"/>
                <w:szCs w:val="14"/>
              </w:rPr>
              <w:t xml:space="preserve"> Group1 : healthy co</w:t>
            </w:r>
            <w:r>
              <w:rPr>
                <w:color w:val="212121"/>
                <w:sz w:val="14"/>
                <w:szCs w:val="14"/>
              </w:rPr>
              <w:t>ntrols Group2 : patients with T2DM and periodontally healthy</w:t>
            </w:r>
            <w:r w:rsidRPr="00A5334A">
              <w:rPr>
                <w:color w:val="212121"/>
                <w:sz w:val="14"/>
                <w:szCs w:val="14"/>
              </w:rPr>
              <w:t xml:space="preserve"> Group 3: Patients with</w:t>
            </w:r>
            <w:r>
              <w:rPr>
                <w:color w:val="212121"/>
                <w:sz w:val="14"/>
                <w:szCs w:val="14"/>
              </w:rPr>
              <w:t xml:space="preserve"> systematically healthy and CP</w:t>
            </w:r>
            <w:r w:rsidRPr="00A5334A">
              <w:rPr>
                <w:color w:val="212121"/>
                <w:sz w:val="14"/>
                <w:szCs w:val="14"/>
              </w:rPr>
              <w:t xml:space="preserve"> Type 2 DM Group 4 </w:t>
            </w:r>
            <w:r>
              <w:rPr>
                <w:color w:val="212121"/>
                <w:sz w:val="14"/>
                <w:szCs w:val="14"/>
              </w:rPr>
              <w:t>: Patients with CP and Type 2 DM</w:t>
            </w:r>
          </w:p>
        </w:tc>
        <w:tc>
          <w:tcPr>
            <w:tcW w:w="709" w:type="dxa"/>
            <w:vAlign w:val="bottom"/>
          </w:tcPr>
          <w:p w:rsidR="009F1EED" w:rsidRPr="00A5334A" w:rsidRDefault="009F1EED" w:rsidP="009F1EED">
            <w:pPr>
              <w:rPr>
                <w:color w:val="212121"/>
                <w:sz w:val="14"/>
                <w:szCs w:val="14"/>
              </w:rPr>
            </w:pPr>
            <w:r w:rsidRPr="00A5334A">
              <w:rPr>
                <w:color w:val="212121"/>
                <w:sz w:val="14"/>
                <w:szCs w:val="14"/>
              </w:rPr>
              <w:t xml:space="preserve">yes </w:t>
            </w:r>
          </w:p>
        </w:tc>
        <w:tc>
          <w:tcPr>
            <w:tcW w:w="992" w:type="dxa"/>
            <w:vAlign w:val="bottom"/>
          </w:tcPr>
          <w:p w:rsidR="009F1EED" w:rsidRPr="00A5334A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4.31 ± 0.36</w:t>
            </w:r>
          </w:p>
        </w:tc>
        <w:tc>
          <w:tcPr>
            <w:tcW w:w="850" w:type="dxa"/>
            <w:vAlign w:val="bottom"/>
          </w:tcPr>
          <w:p w:rsidR="009F1EED" w:rsidRPr="00A5334A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3.09± 0.43</w:t>
            </w:r>
          </w:p>
        </w:tc>
        <w:tc>
          <w:tcPr>
            <w:tcW w:w="851" w:type="dxa"/>
            <w:vAlign w:val="bottom"/>
          </w:tcPr>
          <w:p w:rsidR="009F1EED" w:rsidRPr="00A5334A" w:rsidRDefault="009F1EED" w:rsidP="009F1EED">
            <w:pPr>
              <w:rPr>
                <w:color w:val="212121"/>
                <w:sz w:val="14"/>
                <w:szCs w:val="14"/>
              </w:rPr>
            </w:pPr>
            <w:r w:rsidRPr="00DE767D">
              <w:rPr>
                <w:color w:val="212121"/>
                <w:sz w:val="14"/>
                <w:szCs w:val="14"/>
              </w:rPr>
              <w:t>2.29±0.40</w:t>
            </w:r>
          </w:p>
        </w:tc>
        <w:tc>
          <w:tcPr>
            <w:tcW w:w="850" w:type="dxa"/>
            <w:vAlign w:val="bottom"/>
          </w:tcPr>
          <w:p w:rsidR="009F1EED" w:rsidRPr="00A5334A" w:rsidRDefault="009F1EED" w:rsidP="009F1EED">
            <w:pPr>
              <w:jc w:val="right"/>
              <w:rPr>
                <w:color w:val="212121"/>
                <w:sz w:val="14"/>
                <w:szCs w:val="14"/>
              </w:rPr>
            </w:pPr>
            <w:r w:rsidRPr="00DE767D">
              <w:rPr>
                <w:color w:val="212121"/>
                <w:sz w:val="14"/>
                <w:szCs w:val="14"/>
              </w:rPr>
              <w:t>0.76±0.34</w:t>
            </w:r>
          </w:p>
        </w:tc>
        <w:tc>
          <w:tcPr>
            <w:tcW w:w="851" w:type="dxa"/>
          </w:tcPr>
          <w:p w:rsidR="009F1EED" w:rsidRPr="005E1D01" w:rsidRDefault="009F1EED" w:rsidP="009F1EED">
            <w:pPr>
              <w:rPr>
                <w:color w:val="212121"/>
                <w:sz w:val="14"/>
                <w:szCs w:val="14"/>
              </w:rPr>
            </w:pPr>
          </w:p>
          <w:p w:rsidR="009F1EED" w:rsidRPr="005E1D01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2.55±0.33</w:t>
            </w:r>
          </w:p>
        </w:tc>
        <w:tc>
          <w:tcPr>
            <w:tcW w:w="850" w:type="dxa"/>
          </w:tcPr>
          <w:p w:rsidR="009F1EED" w:rsidRPr="005E1D01" w:rsidRDefault="009F1EED" w:rsidP="009F1EED">
            <w:pPr>
              <w:rPr>
                <w:color w:val="212121"/>
                <w:sz w:val="14"/>
                <w:szCs w:val="14"/>
              </w:rPr>
            </w:pPr>
          </w:p>
          <w:p w:rsidR="009F1EED" w:rsidRPr="005E1D01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0.54±0.31</w:t>
            </w:r>
          </w:p>
          <w:p w:rsidR="009F1EED" w:rsidRPr="005E1D01" w:rsidRDefault="009F1EED" w:rsidP="009F1EED">
            <w:pPr>
              <w:rPr>
                <w:color w:val="212121"/>
                <w:sz w:val="14"/>
                <w:szCs w:val="14"/>
              </w:rPr>
            </w:pPr>
          </w:p>
          <w:p w:rsidR="009F1EED" w:rsidRPr="005E1D01" w:rsidRDefault="009F1EED" w:rsidP="009F1EED">
            <w:pPr>
              <w:rPr>
                <w:color w:val="212121"/>
                <w:sz w:val="14"/>
                <w:szCs w:val="14"/>
              </w:rPr>
            </w:pPr>
          </w:p>
        </w:tc>
        <w:tc>
          <w:tcPr>
            <w:tcW w:w="851" w:type="dxa"/>
          </w:tcPr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</w:p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4.11±0.34</w:t>
            </w:r>
          </w:p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</w:p>
        </w:tc>
        <w:tc>
          <w:tcPr>
            <w:tcW w:w="709" w:type="dxa"/>
          </w:tcPr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</w:p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2.67±0.26</w:t>
            </w:r>
          </w:p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</w:p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</w:p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</w:p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</w:p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</w:p>
        </w:tc>
        <w:tc>
          <w:tcPr>
            <w:tcW w:w="992" w:type="dxa"/>
          </w:tcPr>
          <w:p w:rsidR="009F1EED" w:rsidRDefault="009F1EED" w:rsidP="009F1EED">
            <w:r w:rsidRPr="00A85F7B">
              <w:rPr>
                <w:color w:val="212121"/>
                <w:sz w:val="14"/>
                <w:szCs w:val="14"/>
              </w:rPr>
              <w:t xml:space="preserve">NSPT improves the clinical </w:t>
            </w:r>
            <w:proofErr w:type="spellStart"/>
            <w:r w:rsidRPr="00A85F7B">
              <w:rPr>
                <w:color w:val="212121"/>
                <w:sz w:val="14"/>
                <w:szCs w:val="14"/>
              </w:rPr>
              <w:t>paramters</w:t>
            </w:r>
            <w:proofErr w:type="spellEnd"/>
            <w:r w:rsidRPr="00A85F7B">
              <w:rPr>
                <w:color w:val="212121"/>
                <w:sz w:val="14"/>
                <w:szCs w:val="14"/>
              </w:rPr>
              <w:t xml:space="preserve"> significantly</w:t>
            </w:r>
          </w:p>
        </w:tc>
      </w:tr>
      <w:tr w:rsidR="009F1EED" w:rsidRPr="00A5334A" w:rsidTr="00B12272">
        <w:trPr>
          <w:trHeight w:val="1040"/>
        </w:trPr>
        <w:tc>
          <w:tcPr>
            <w:tcW w:w="1286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 xml:space="preserve">Gd G, </w:t>
            </w:r>
            <w:r>
              <w:rPr>
                <w:color w:val="212121"/>
                <w:sz w:val="14"/>
                <w:szCs w:val="14"/>
              </w:rPr>
              <w:t>et al</w:t>
            </w:r>
            <w:r w:rsidRPr="004F0240">
              <w:rPr>
                <w:color w:val="212121"/>
                <w:sz w:val="14"/>
                <w:szCs w:val="14"/>
              </w:rPr>
              <w:t xml:space="preserve">. </w:t>
            </w:r>
            <w:proofErr w:type="spellStart"/>
            <w:r w:rsidRPr="004F0240">
              <w:rPr>
                <w:color w:val="212121"/>
                <w:sz w:val="14"/>
                <w:szCs w:val="14"/>
              </w:rPr>
              <w:t>Cureus</w:t>
            </w:r>
            <w:proofErr w:type="spellEnd"/>
            <w:r w:rsidRPr="004F0240">
              <w:rPr>
                <w:color w:val="212121"/>
                <w:sz w:val="14"/>
                <w:szCs w:val="14"/>
              </w:rPr>
              <w:t>. 202</w:t>
            </w:r>
            <w:r>
              <w:rPr>
                <w:color w:val="212121"/>
                <w:sz w:val="14"/>
                <w:szCs w:val="14"/>
              </w:rPr>
              <w:t>3</w:t>
            </w:r>
            <w:r w:rsidRPr="004F0240">
              <w:rPr>
                <w:color w:val="212121"/>
                <w:sz w:val="14"/>
                <w:szCs w:val="14"/>
              </w:rPr>
              <w:t xml:space="preserve"> </w:t>
            </w:r>
            <w:r w:rsidRPr="009F1EED">
              <w:rPr>
                <w:color w:val="212121"/>
                <w:sz w:val="14"/>
                <w:szCs w:val="14"/>
                <w:vertAlign w:val="superscript"/>
              </w:rPr>
              <w:t>9</w:t>
            </w:r>
          </w:p>
        </w:tc>
        <w:tc>
          <w:tcPr>
            <w:tcW w:w="915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Chemerin</w:t>
            </w:r>
          </w:p>
        </w:tc>
        <w:tc>
          <w:tcPr>
            <w:tcW w:w="993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chronic periodontitis</w:t>
            </w:r>
          </w:p>
        </w:tc>
        <w:tc>
          <w:tcPr>
            <w:tcW w:w="850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type 2 diabetes mellitus </w:t>
            </w:r>
          </w:p>
        </w:tc>
        <w:tc>
          <w:tcPr>
            <w:tcW w:w="1276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60 P</w:t>
            </w:r>
            <w:r w:rsidRPr="004F0240">
              <w:rPr>
                <w:color w:val="212121"/>
                <w:sz w:val="14"/>
                <w:szCs w:val="14"/>
              </w:rPr>
              <w:t>atients divided into 4 groups : Gr</w:t>
            </w:r>
            <w:r>
              <w:rPr>
                <w:color w:val="212121"/>
                <w:sz w:val="14"/>
                <w:szCs w:val="14"/>
              </w:rPr>
              <w:t>oup</w:t>
            </w:r>
            <w:r w:rsidRPr="004F0240">
              <w:rPr>
                <w:color w:val="212121"/>
                <w:sz w:val="14"/>
                <w:szCs w:val="14"/>
              </w:rPr>
              <w:t xml:space="preserve"> 1</w:t>
            </w:r>
            <w:r>
              <w:rPr>
                <w:color w:val="212121"/>
                <w:sz w:val="14"/>
                <w:szCs w:val="14"/>
              </w:rPr>
              <w:t>:</w:t>
            </w:r>
            <w:r w:rsidRPr="004F0240">
              <w:rPr>
                <w:color w:val="212121"/>
                <w:sz w:val="14"/>
                <w:szCs w:val="14"/>
              </w:rPr>
              <w:t xml:space="preserve"> Systemically and periodontally healthy subjects, Gr</w:t>
            </w:r>
            <w:r>
              <w:rPr>
                <w:color w:val="212121"/>
                <w:sz w:val="14"/>
                <w:szCs w:val="14"/>
              </w:rPr>
              <w:t>oup</w:t>
            </w:r>
            <w:r w:rsidRPr="004F0240">
              <w:rPr>
                <w:color w:val="212121"/>
                <w:sz w:val="14"/>
                <w:szCs w:val="14"/>
              </w:rPr>
              <w:t xml:space="preserve"> 2</w:t>
            </w:r>
            <w:r>
              <w:rPr>
                <w:color w:val="212121"/>
                <w:sz w:val="14"/>
                <w:szCs w:val="14"/>
              </w:rPr>
              <w:t xml:space="preserve">: </w:t>
            </w:r>
            <w:r w:rsidRPr="004F0240">
              <w:rPr>
                <w:color w:val="212121"/>
                <w:sz w:val="14"/>
                <w:szCs w:val="14"/>
              </w:rPr>
              <w:t>Systemically healthy subjects with generalized periodontitis Gr</w:t>
            </w:r>
            <w:r>
              <w:rPr>
                <w:color w:val="212121"/>
                <w:sz w:val="14"/>
                <w:szCs w:val="14"/>
              </w:rPr>
              <w:t>oup</w:t>
            </w:r>
            <w:r w:rsidRPr="004F0240">
              <w:rPr>
                <w:color w:val="212121"/>
                <w:sz w:val="14"/>
                <w:szCs w:val="14"/>
              </w:rPr>
              <w:t xml:space="preserve"> 3 : CP + </w:t>
            </w:r>
            <w:r w:rsidRPr="004F0240">
              <w:rPr>
                <w:color w:val="212121"/>
                <w:sz w:val="14"/>
                <w:szCs w:val="14"/>
              </w:rPr>
              <w:lastRenderedPageBreak/>
              <w:t>T2DM Gr</w:t>
            </w:r>
            <w:r>
              <w:rPr>
                <w:color w:val="212121"/>
                <w:sz w:val="14"/>
                <w:szCs w:val="14"/>
              </w:rPr>
              <w:t>oup</w:t>
            </w:r>
            <w:r w:rsidRPr="004F0240">
              <w:rPr>
                <w:color w:val="212121"/>
                <w:sz w:val="14"/>
                <w:szCs w:val="14"/>
              </w:rPr>
              <w:t xml:space="preserve"> 4 : </w:t>
            </w:r>
            <w:r>
              <w:rPr>
                <w:color w:val="212121"/>
                <w:sz w:val="14"/>
                <w:szCs w:val="14"/>
              </w:rPr>
              <w:t>Periodontally healthy with</w:t>
            </w:r>
            <w:r w:rsidRPr="004F0240">
              <w:rPr>
                <w:color w:val="212121"/>
                <w:sz w:val="14"/>
                <w:szCs w:val="14"/>
              </w:rPr>
              <w:t>T2DM</w:t>
            </w:r>
          </w:p>
        </w:tc>
        <w:tc>
          <w:tcPr>
            <w:tcW w:w="709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lastRenderedPageBreak/>
              <w:t>yes </w:t>
            </w:r>
          </w:p>
        </w:tc>
        <w:tc>
          <w:tcPr>
            <w:tcW w:w="992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5.60</w:t>
            </w:r>
            <w:r w:rsidRPr="00DE767D">
              <w:rPr>
                <w:color w:val="212121"/>
                <w:sz w:val="14"/>
                <w:szCs w:val="14"/>
              </w:rPr>
              <w:t>±</w:t>
            </w:r>
            <w:r>
              <w:rPr>
                <w:color w:val="212121"/>
                <w:sz w:val="14"/>
                <w:szCs w:val="14"/>
              </w:rPr>
              <w:t>0.50</w:t>
            </w:r>
          </w:p>
        </w:tc>
        <w:tc>
          <w:tcPr>
            <w:tcW w:w="850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3.03</w:t>
            </w:r>
            <w:r w:rsidRPr="00DE767D">
              <w:rPr>
                <w:color w:val="212121"/>
                <w:sz w:val="14"/>
                <w:szCs w:val="14"/>
              </w:rPr>
              <w:t>±</w:t>
            </w:r>
            <w:r>
              <w:rPr>
                <w:color w:val="212121"/>
                <w:sz w:val="14"/>
                <w:szCs w:val="14"/>
              </w:rPr>
              <w:t>0.19</w:t>
            </w:r>
            <w:r w:rsidRPr="004F0240">
              <w:rPr>
                <w:color w:val="212121"/>
                <w:sz w:val="14"/>
                <w:szCs w:val="14"/>
              </w:rPr>
              <w:t> </w:t>
            </w:r>
          </w:p>
        </w:tc>
        <w:tc>
          <w:tcPr>
            <w:tcW w:w="851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 w:rsidRPr="00DE767D">
              <w:rPr>
                <w:color w:val="212121"/>
                <w:sz w:val="14"/>
                <w:szCs w:val="14"/>
              </w:rPr>
              <w:t>2.9±0.28</w:t>
            </w:r>
          </w:p>
        </w:tc>
        <w:tc>
          <w:tcPr>
            <w:tcW w:w="850" w:type="dxa"/>
            <w:vAlign w:val="bottom"/>
          </w:tcPr>
          <w:p w:rsidR="009F1EED" w:rsidRPr="004F0240" w:rsidRDefault="009F1EED" w:rsidP="009F1EED">
            <w:pPr>
              <w:jc w:val="right"/>
              <w:rPr>
                <w:color w:val="212121"/>
                <w:sz w:val="14"/>
                <w:szCs w:val="14"/>
              </w:rPr>
            </w:pPr>
            <w:r w:rsidRPr="00DE767D">
              <w:rPr>
                <w:color w:val="212121"/>
                <w:sz w:val="14"/>
                <w:szCs w:val="14"/>
              </w:rPr>
              <w:t>1.48±0.13</w:t>
            </w:r>
          </w:p>
        </w:tc>
        <w:tc>
          <w:tcPr>
            <w:tcW w:w="851" w:type="dxa"/>
          </w:tcPr>
          <w:p w:rsidR="009F1EED" w:rsidRPr="005E1D01" w:rsidRDefault="009F1EED" w:rsidP="009F1EED">
            <w:pPr>
              <w:rPr>
                <w:color w:val="212121"/>
                <w:sz w:val="14"/>
                <w:szCs w:val="14"/>
              </w:rPr>
            </w:pPr>
          </w:p>
          <w:p w:rsidR="009F1EED" w:rsidRPr="005E1D01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2.69±0.40</w:t>
            </w:r>
          </w:p>
          <w:p w:rsidR="009F1EED" w:rsidRPr="005E1D01" w:rsidRDefault="009F1EED" w:rsidP="009F1EED">
            <w:pPr>
              <w:rPr>
                <w:color w:val="212121"/>
                <w:sz w:val="14"/>
                <w:szCs w:val="14"/>
              </w:rPr>
            </w:pPr>
          </w:p>
        </w:tc>
        <w:tc>
          <w:tcPr>
            <w:tcW w:w="850" w:type="dxa"/>
          </w:tcPr>
          <w:p w:rsidR="009F1EED" w:rsidRPr="005E1D01" w:rsidRDefault="009F1EED" w:rsidP="009F1EED">
            <w:pPr>
              <w:rPr>
                <w:color w:val="212121"/>
                <w:sz w:val="14"/>
                <w:szCs w:val="14"/>
              </w:rPr>
            </w:pPr>
          </w:p>
          <w:p w:rsidR="009F1EED" w:rsidRPr="005E1D01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1.86±0.12</w:t>
            </w:r>
          </w:p>
          <w:p w:rsidR="009F1EED" w:rsidRPr="005E1D01" w:rsidRDefault="009F1EED" w:rsidP="009F1EED">
            <w:pPr>
              <w:rPr>
                <w:color w:val="212121"/>
                <w:sz w:val="14"/>
                <w:szCs w:val="14"/>
              </w:rPr>
            </w:pPr>
          </w:p>
        </w:tc>
        <w:tc>
          <w:tcPr>
            <w:tcW w:w="851" w:type="dxa"/>
          </w:tcPr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</w:p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5.6±0.52</w:t>
            </w:r>
          </w:p>
        </w:tc>
        <w:tc>
          <w:tcPr>
            <w:tcW w:w="709" w:type="dxa"/>
          </w:tcPr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</w:p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2.97±0.20</w:t>
            </w:r>
          </w:p>
        </w:tc>
        <w:tc>
          <w:tcPr>
            <w:tcW w:w="992" w:type="dxa"/>
          </w:tcPr>
          <w:p w:rsidR="009F1EED" w:rsidRDefault="009F1EED" w:rsidP="009F1EED">
            <w:r w:rsidRPr="00A85F7B">
              <w:rPr>
                <w:color w:val="212121"/>
                <w:sz w:val="14"/>
                <w:szCs w:val="14"/>
              </w:rPr>
              <w:t xml:space="preserve">NSPT improves the clinical </w:t>
            </w:r>
            <w:proofErr w:type="spellStart"/>
            <w:r w:rsidRPr="00A85F7B">
              <w:rPr>
                <w:color w:val="212121"/>
                <w:sz w:val="14"/>
                <w:szCs w:val="14"/>
              </w:rPr>
              <w:t>paramters</w:t>
            </w:r>
            <w:proofErr w:type="spellEnd"/>
            <w:r w:rsidRPr="00A85F7B">
              <w:rPr>
                <w:color w:val="212121"/>
                <w:sz w:val="14"/>
                <w:szCs w:val="14"/>
              </w:rPr>
              <w:t xml:space="preserve"> significantly</w:t>
            </w:r>
          </w:p>
        </w:tc>
      </w:tr>
      <w:tr w:rsidR="009F1EED" w:rsidRPr="00A5334A" w:rsidTr="00B12272">
        <w:trPr>
          <w:trHeight w:val="1040"/>
        </w:trPr>
        <w:tc>
          <w:tcPr>
            <w:tcW w:w="1286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Wu Y</w:t>
            </w:r>
            <w:r>
              <w:rPr>
                <w:color w:val="212121"/>
                <w:sz w:val="14"/>
                <w:szCs w:val="14"/>
              </w:rPr>
              <w:t>et al</w:t>
            </w:r>
            <w:r w:rsidRPr="004F0240">
              <w:rPr>
                <w:color w:val="212121"/>
                <w:sz w:val="14"/>
                <w:szCs w:val="14"/>
              </w:rPr>
              <w:t xml:space="preserve"> J </w:t>
            </w:r>
            <w:proofErr w:type="spellStart"/>
            <w:r w:rsidRPr="004F0240">
              <w:rPr>
                <w:color w:val="212121"/>
                <w:sz w:val="14"/>
                <w:szCs w:val="14"/>
              </w:rPr>
              <w:t>Periodontol</w:t>
            </w:r>
            <w:proofErr w:type="spellEnd"/>
            <w:r w:rsidRPr="004F0240">
              <w:rPr>
                <w:color w:val="212121"/>
                <w:sz w:val="14"/>
                <w:szCs w:val="14"/>
              </w:rPr>
              <w:t>. 2015</w:t>
            </w:r>
            <w:r w:rsidRPr="009F1EED">
              <w:rPr>
                <w:color w:val="212121"/>
                <w:sz w:val="14"/>
                <w:szCs w:val="14"/>
                <w:vertAlign w:val="superscript"/>
              </w:rPr>
              <w:t>17</w:t>
            </w:r>
            <w:r w:rsidRPr="004F0240">
              <w:rPr>
                <w:color w:val="212121"/>
                <w:sz w:val="14"/>
                <w:szCs w:val="14"/>
              </w:rPr>
              <w:t xml:space="preserve"> </w:t>
            </w:r>
          </w:p>
        </w:tc>
        <w:tc>
          <w:tcPr>
            <w:tcW w:w="915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proofErr w:type="spellStart"/>
            <w:r w:rsidRPr="004F0240">
              <w:rPr>
                <w:color w:val="212121"/>
                <w:sz w:val="14"/>
                <w:szCs w:val="14"/>
              </w:rPr>
              <w:t>Visfatin</w:t>
            </w:r>
            <w:proofErr w:type="spellEnd"/>
          </w:p>
        </w:tc>
        <w:tc>
          <w:tcPr>
            <w:tcW w:w="993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chronic periodontitis</w:t>
            </w:r>
          </w:p>
        </w:tc>
        <w:tc>
          <w:tcPr>
            <w:tcW w:w="850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T</w:t>
            </w:r>
            <w:r w:rsidRPr="004F0240">
              <w:rPr>
                <w:color w:val="212121"/>
                <w:sz w:val="14"/>
                <w:szCs w:val="14"/>
              </w:rPr>
              <w:t>ype 2 diabetes mellitus </w:t>
            </w:r>
          </w:p>
        </w:tc>
        <w:tc>
          <w:tcPr>
            <w:tcW w:w="1276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 w:rsidRPr="00175D87">
              <w:rPr>
                <w:color w:val="212121"/>
                <w:sz w:val="14"/>
                <w:szCs w:val="14"/>
              </w:rPr>
              <w:t xml:space="preserve">46 patients  </w:t>
            </w:r>
            <w:r>
              <w:rPr>
                <w:color w:val="212121"/>
                <w:sz w:val="14"/>
                <w:szCs w:val="14"/>
              </w:rPr>
              <w:t xml:space="preserve">divided into 2 groups:  Control </w:t>
            </w:r>
            <w:r w:rsidRPr="00175D87">
              <w:rPr>
                <w:color w:val="212121"/>
                <w:sz w:val="14"/>
                <w:szCs w:val="14"/>
              </w:rPr>
              <w:t>group</w:t>
            </w:r>
            <w:r w:rsidRPr="004F0240">
              <w:rPr>
                <w:color w:val="212121"/>
                <w:sz w:val="14"/>
                <w:szCs w:val="14"/>
              </w:rPr>
              <w:t xml:space="preserve"> </w:t>
            </w:r>
            <w:r>
              <w:rPr>
                <w:color w:val="212121"/>
                <w:sz w:val="14"/>
                <w:szCs w:val="14"/>
              </w:rPr>
              <w:t>and Type 2 DM patients</w:t>
            </w:r>
          </w:p>
        </w:tc>
        <w:tc>
          <w:tcPr>
            <w:tcW w:w="709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yes </w:t>
            </w:r>
          </w:p>
        </w:tc>
        <w:tc>
          <w:tcPr>
            <w:tcW w:w="992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 xml:space="preserve">3.66 </w:t>
            </w:r>
            <w:r w:rsidRPr="00DE767D">
              <w:rPr>
                <w:color w:val="212121"/>
                <w:sz w:val="14"/>
                <w:szCs w:val="14"/>
              </w:rPr>
              <w:t>±</w:t>
            </w:r>
            <w:r>
              <w:rPr>
                <w:color w:val="212121"/>
                <w:sz w:val="14"/>
                <w:szCs w:val="14"/>
              </w:rPr>
              <w:t xml:space="preserve"> 1.29</w:t>
            </w:r>
          </w:p>
        </w:tc>
        <w:tc>
          <w:tcPr>
            <w:tcW w:w="850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 xml:space="preserve">3.18 </w:t>
            </w:r>
            <w:r w:rsidRPr="00DE767D">
              <w:rPr>
                <w:color w:val="212121"/>
                <w:sz w:val="14"/>
                <w:szCs w:val="14"/>
              </w:rPr>
              <w:t>±</w:t>
            </w:r>
            <w:r>
              <w:rPr>
                <w:color w:val="212121"/>
                <w:sz w:val="14"/>
                <w:szCs w:val="14"/>
              </w:rPr>
              <w:t xml:space="preserve"> 1.26</w:t>
            </w:r>
          </w:p>
        </w:tc>
        <w:tc>
          <w:tcPr>
            <w:tcW w:w="851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 w:rsidRPr="00DE767D">
              <w:rPr>
                <w:color w:val="212121"/>
                <w:sz w:val="14"/>
                <w:szCs w:val="14"/>
              </w:rPr>
              <w:t>2.68±0.71</w:t>
            </w:r>
          </w:p>
        </w:tc>
        <w:tc>
          <w:tcPr>
            <w:tcW w:w="850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 w:rsidRPr="00DE767D">
              <w:rPr>
                <w:color w:val="212121"/>
                <w:sz w:val="14"/>
                <w:szCs w:val="14"/>
              </w:rPr>
              <w:t>1.95±0.62</w:t>
            </w:r>
          </w:p>
        </w:tc>
        <w:tc>
          <w:tcPr>
            <w:tcW w:w="851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-</w:t>
            </w:r>
          </w:p>
        </w:tc>
        <w:tc>
          <w:tcPr>
            <w:tcW w:w="850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3.73±0.58</w:t>
            </w:r>
          </w:p>
        </w:tc>
        <w:tc>
          <w:tcPr>
            <w:tcW w:w="709" w:type="dxa"/>
          </w:tcPr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3.01±0.63</w:t>
            </w:r>
          </w:p>
        </w:tc>
        <w:tc>
          <w:tcPr>
            <w:tcW w:w="992" w:type="dxa"/>
          </w:tcPr>
          <w:p w:rsidR="009F1EED" w:rsidRDefault="009F1EED" w:rsidP="009F1EED">
            <w:r w:rsidRPr="003D645A">
              <w:rPr>
                <w:color w:val="212121"/>
                <w:sz w:val="14"/>
                <w:szCs w:val="14"/>
              </w:rPr>
              <w:t xml:space="preserve">NSPT improves the clinical </w:t>
            </w:r>
            <w:proofErr w:type="spellStart"/>
            <w:r w:rsidRPr="003D645A">
              <w:rPr>
                <w:color w:val="212121"/>
                <w:sz w:val="14"/>
                <w:szCs w:val="14"/>
              </w:rPr>
              <w:t>paramters</w:t>
            </w:r>
            <w:proofErr w:type="spellEnd"/>
            <w:r w:rsidRPr="003D645A">
              <w:rPr>
                <w:color w:val="212121"/>
                <w:sz w:val="14"/>
                <w:szCs w:val="14"/>
              </w:rPr>
              <w:t xml:space="preserve"> significantly</w:t>
            </w:r>
          </w:p>
        </w:tc>
      </w:tr>
      <w:tr w:rsidR="009F1EED" w:rsidRPr="00A5334A" w:rsidTr="00B12272">
        <w:trPr>
          <w:trHeight w:val="1040"/>
        </w:trPr>
        <w:tc>
          <w:tcPr>
            <w:tcW w:w="1286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 w:rsidRPr="00CC2A49">
              <w:rPr>
                <w:color w:val="212121"/>
                <w:sz w:val="14"/>
                <w:szCs w:val="14"/>
              </w:rPr>
              <w:t>Rode PA et al. Journal of Indian Society of Periodontology. 2019</w:t>
            </w:r>
            <w:r w:rsidRPr="009F1EED">
              <w:rPr>
                <w:color w:val="212121"/>
                <w:sz w:val="14"/>
                <w:szCs w:val="14"/>
                <w:vertAlign w:val="superscript"/>
              </w:rPr>
              <w:t>15</w:t>
            </w:r>
          </w:p>
        </w:tc>
        <w:tc>
          <w:tcPr>
            <w:tcW w:w="915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Resistin</w:t>
            </w:r>
          </w:p>
        </w:tc>
        <w:tc>
          <w:tcPr>
            <w:tcW w:w="993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chronic periodontitis</w:t>
            </w:r>
          </w:p>
        </w:tc>
        <w:tc>
          <w:tcPr>
            <w:tcW w:w="850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T</w:t>
            </w:r>
            <w:r w:rsidRPr="004F0240">
              <w:rPr>
                <w:color w:val="212121"/>
                <w:sz w:val="14"/>
                <w:szCs w:val="14"/>
              </w:rPr>
              <w:t>ype 2 diabetes mellitus </w:t>
            </w:r>
          </w:p>
        </w:tc>
        <w:tc>
          <w:tcPr>
            <w:tcW w:w="1276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60 patients divided into 3 study groups: Group 1- periodontally healthy,  Group 2- CP, Group 3- CP with T2DM</w:t>
            </w:r>
          </w:p>
        </w:tc>
        <w:tc>
          <w:tcPr>
            <w:tcW w:w="709" w:type="dxa"/>
            <w:vAlign w:val="bottom"/>
          </w:tcPr>
          <w:p w:rsidR="009F1EED" w:rsidRPr="004F0240" w:rsidRDefault="009F1EED" w:rsidP="009F1EED">
            <w:pPr>
              <w:rPr>
                <w:color w:val="212121"/>
                <w:sz w:val="14"/>
                <w:szCs w:val="14"/>
              </w:rPr>
            </w:pPr>
            <w:r w:rsidRPr="004F0240">
              <w:rPr>
                <w:color w:val="212121"/>
                <w:sz w:val="14"/>
                <w:szCs w:val="14"/>
              </w:rPr>
              <w:t>yes </w:t>
            </w:r>
          </w:p>
        </w:tc>
        <w:tc>
          <w:tcPr>
            <w:tcW w:w="992" w:type="dxa"/>
            <w:vAlign w:val="bottom"/>
          </w:tcPr>
          <w:p w:rsidR="009F1EED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7.14 + 1.59</w:t>
            </w:r>
          </w:p>
        </w:tc>
        <w:tc>
          <w:tcPr>
            <w:tcW w:w="850" w:type="dxa"/>
            <w:vAlign w:val="bottom"/>
          </w:tcPr>
          <w:p w:rsidR="009F1EED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4.51 + 1.38</w:t>
            </w:r>
          </w:p>
        </w:tc>
        <w:tc>
          <w:tcPr>
            <w:tcW w:w="851" w:type="dxa"/>
          </w:tcPr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  <w:r w:rsidRPr="00DE767D">
              <w:rPr>
                <w:color w:val="212121"/>
                <w:sz w:val="14"/>
                <w:szCs w:val="14"/>
              </w:rPr>
              <w:t>1.86±0.39</w:t>
            </w:r>
          </w:p>
        </w:tc>
        <w:tc>
          <w:tcPr>
            <w:tcW w:w="850" w:type="dxa"/>
          </w:tcPr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  <w:r w:rsidRPr="00DE767D">
              <w:rPr>
                <w:color w:val="212121"/>
                <w:sz w:val="14"/>
                <w:szCs w:val="14"/>
              </w:rPr>
              <w:t>0.28±0.27</w:t>
            </w:r>
          </w:p>
        </w:tc>
        <w:tc>
          <w:tcPr>
            <w:tcW w:w="851" w:type="dxa"/>
          </w:tcPr>
          <w:p w:rsidR="009F1EED" w:rsidRPr="005E1D01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1.43±0.20</w:t>
            </w:r>
          </w:p>
        </w:tc>
        <w:tc>
          <w:tcPr>
            <w:tcW w:w="850" w:type="dxa"/>
          </w:tcPr>
          <w:p w:rsidR="009F1EED" w:rsidRPr="005E1D01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0.21±0.17</w:t>
            </w:r>
          </w:p>
        </w:tc>
        <w:tc>
          <w:tcPr>
            <w:tcW w:w="851" w:type="dxa"/>
          </w:tcPr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6.28±1.52</w:t>
            </w:r>
          </w:p>
        </w:tc>
        <w:tc>
          <w:tcPr>
            <w:tcW w:w="709" w:type="dxa"/>
          </w:tcPr>
          <w:p w:rsidR="009F1EED" w:rsidRPr="00DE767D" w:rsidRDefault="009F1EED" w:rsidP="009F1EED">
            <w:pPr>
              <w:rPr>
                <w:color w:val="212121"/>
                <w:sz w:val="14"/>
                <w:szCs w:val="14"/>
              </w:rPr>
            </w:pPr>
            <w:r>
              <w:rPr>
                <w:color w:val="212121"/>
                <w:sz w:val="14"/>
                <w:szCs w:val="14"/>
              </w:rPr>
              <w:t>4.01±1.38</w:t>
            </w:r>
          </w:p>
        </w:tc>
        <w:tc>
          <w:tcPr>
            <w:tcW w:w="992" w:type="dxa"/>
          </w:tcPr>
          <w:p w:rsidR="009F1EED" w:rsidRDefault="009F1EED" w:rsidP="009F1EED">
            <w:r w:rsidRPr="003D645A">
              <w:rPr>
                <w:color w:val="212121"/>
                <w:sz w:val="14"/>
                <w:szCs w:val="14"/>
              </w:rPr>
              <w:t xml:space="preserve">NSPT improves the clinical </w:t>
            </w:r>
            <w:proofErr w:type="spellStart"/>
            <w:r w:rsidRPr="003D645A">
              <w:rPr>
                <w:color w:val="212121"/>
                <w:sz w:val="14"/>
                <w:szCs w:val="14"/>
              </w:rPr>
              <w:t>paramters</w:t>
            </w:r>
            <w:proofErr w:type="spellEnd"/>
            <w:r w:rsidRPr="003D645A">
              <w:rPr>
                <w:color w:val="212121"/>
                <w:sz w:val="14"/>
                <w:szCs w:val="14"/>
              </w:rPr>
              <w:t xml:space="preserve"> significantly</w:t>
            </w:r>
          </w:p>
        </w:tc>
      </w:tr>
    </w:tbl>
    <w:p w:rsidR="00CC2A49" w:rsidRPr="00C134FD" w:rsidRDefault="00CC2A49" w:rsidP="00CC2A49">
      <w:pPr>
        <w:rPr>
          <w:lang w:val="en-US"/>
        </w:rPr>
      </w:pPr>
    </w:p>
    <w:p w:rsidR="00CC2A49" w:rsidRPr="00B12272" w:rsidRDefault="00B12272">
      <w:pPr>
        <w:rPr>
          <w:sz w:val="20"/>
          <w:szCs w:val="20"/>
        </w:rPr>
      </w:pPr>
      <w:r w:rsidRPr="00B12272">
        <w:rPr>
          <w:sz w:val="20"/>
          <w:szCs w:val="20"/>
        </w:rPr>
        <w:t>NSPT: nonsurgical periodontal therapy</w:t>
      </w:r>
    </w:p>
    <w:p w:rsidR="00B12272" w:rsidRPr="00B12272" w:rsidRDefault="00B12272">
      <w:pPr>
        <w:rPr>
          <w:sz w:val="20"/>
          <w:szCs w:val="20"/>
        </w:rPr>
      </w:pPr>
      <w:r w:rsidRPr="00B12272">
        <w:rPr>
          <w:sz w:val="20"/>
          <w:szCs w:val="20"/>
        </w:rPr>
        <w:t xml:space="preserve">T2DM: Type 2 Diabetes Mellitus </w:t>
      </w:r>
    </w:p>
    <w:p w:rsidR="00B12272" w:rsidRDefault="00B12272">
      <w:r w:rsidRPr="00B12272">
        <w:rPr>
          <w:sz w:val="20"/>
          <w:szCs w:val="20"/>
        </w:rPr>
        <w:t xml:space="preserve">CP : Chronic Periodontitis </w:t>
      </w:r>
    </w:p>
    <w:p w:rsidR="00B12272" w:rsidRDefault="00B12272"/>
    <w:sectPr w:rsidR="00B12272" w:rsidSect="007B052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49"/>
    <w:rsid w:val="000658AA"/>
    <w:rsid w:val="00175D87"/>
    <w:rsid w:val="003875CF"/>
    <w:rsid w:val="005164C3"/>
    <w:rsid w:val="005E1D01"/>
    <w:rsid w:val="005F74C5"/>
    <w:rsid w:val="0070593A"/>
    <w:rsid w:val="007141CC"/>
    <w:rsid w:val="0071731B"/>
    <w:rsid w:val="00731E8A"/>
    <w:rsid w:val="007747E3"/>
    <w:rsid w:val="007B052C"/>
    <w:rsid w:val="008964C1"/>
    <w:rsid w:val="009F1EED"/>
    <w:rsid w:val="00B12272"/>
    <w:rsid w:val="00B80F35"/>
    <w:rsid w:val="00C03E5F"/>
    <w:rsid w:val="00C952B6"/>
    <w:rsid w:val="00C95803"/>
    <w:rsid w:val="00CC2A49"/>
    <w:rsid w:val="00CF030D"/>
    <w:rsid w:val="00D67A98"/>
    <w:rsid w:val="00D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4A00"/>
  <w15:chartTrackingRefBased/>
  <w15:docId w15:val="{653AFB36-E991-3D45-8C35-CC98D9A7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A4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2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dax Abraham</dc:creator>
  <cp:keywords/>
  <dc:description/>
  <cp:lastModifiedBy>dax Abraham</cp:lastModifiedBy>
  <cp:revision>2</cp:revision>
  <dcterms:created xsi:type="dcterms:W3CDTF">2024-05-14T02:40:00Z</dcterms:created>
  <dcterms:modified xsi:type="dcterms:W3CDTF">2024-05-14T02:40:00Z</dcterms:modified>
</cp:coreProperties>
</file>