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4ECA2" w14:textId="77777777" w:rsidR="004D04CB" w:rsidRPr="008C010A" w:rsidRDefault="004D04CB" w:rsidP="004D04CB">
      <w:pPr>
        <w:spacing w:line="360" w:lineRule="auto"/>
        <w:rPr>
          <w:b/>
          <w:bCs/>
          <w:sz w:val="20"/>
          <w:szCs w:val="20"/>
          <w:lang w:val="en-US"/>
        </w:rPr>
      </w:pPr>
      <w:r w:rsidRPr="00B44F72">
        <w:rPr>
          <w:b/>
          <w:bCs/>
          <w:sz w:val="20"/>
          <w:szCs w:val="20"/>
          <w:lang w:val="en-US"/>
        </w:rPr>
        <w:t xml:space="preserve">Supplementary Table </w:t>
      </w:r>
      <w:r>
        <w:rPr>
          <w:b/>
          <w:bCs/>
          <w:sz w:val="20"/>
          <w:szCs w:val="20"/>
          <w:lang w:val="en-US"/>
        </w:rPr>
        <w:t>1</w:t>
      </w:r>
      <w:r w:rsidRPr="00B44F72">
        <w:rPr>
          <w:b/>
          <w:bCs/>
          <w:sz w:val="20"/>
          <w:szCs w:val="20"/>
          <w:lang w:val="en-US"/>
        </w:rPr>
        <w:t xml:space="preserve"> </w:t>
      </w:r>
      <w:r w:rsidRPr="009955B4">
        <w:rPr>
          <w:sz w:val="20"/>
          <w:szCs w:val="20"/>
          <w:lang w:val="en-US"/>
        </w:rPr>
        <w:t xml:space="preserve">EMSB Criteria for referral to a Dutch </w:t>
      </w:r>
      <w:r w:rsidRPr="009955B4">
        <w:rPr>
          <w:color w:val="000000" w:themeColor="text1"/>
          <w:sz w:val="20"/>
          <w:szCs w:val="20"/>
          <w:lang w:val="en-US"/>
        </w:rPr>
        <w:t>burn center</w:t>
      </w:r>
      <w:r w:rsidRPr="00740225">
        <w:rPr>
          <w:b/>
          <w:color w:val="000000" w:themeColor="text1"/>
          <w:sz w:val="20"/>
          <w:szCs w:val="20"/>
          <w:lang w:val="en-US"/>
        </w:rPr>
        <w:t xml:space="preserve"> </w:t>
      </w:r>
      <w:sdt>
        <w:sdtPr>
          <w:rPr>
            <w:bCs/>
            <w:color w:val="000000"/>
            <w:sz w:val="20"/>
            <w:szCs w:val="20"/>
            <w:lang w:val="en-US"/>
          </w:rPr>
          <w:tag w:val="MENDELEY_CITATION_v3_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"/>
          <w:id w:val="-961810202"/>
          <w:placeholder>
            <w:docPart w:val="740AD64019CABA4D82B729D34407E00B"/>
          </w:placeholder>
        </w:sdtPr>
        <w:sdtContent>
          <w:r w:rsidRPr="006218F0">
            <w:rPr>
              <w:bCs/>
              <w:color w:val="000000"/>
              <w:sz w:val="20"/>
              <w:szCs w:val="20"/>
              <w:lang w:val="en-US"/>
            </w:rPr>
            <w:t>[73]</w:t>
          </w:r>
        </w:sdtContent>
      </w:sdt>
      <w:r w:rsidRPr="00AF37C6">
        <w:rPr>
          <w:color w:val="000000" w:themeColor="text1"/>
          <w:sz w:val="20"/>
          <w:szCs w:val="20"/>
          <w:lang w:val="en-US"/>
        </w:rPr>
        <w:t>.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5142"/>
      </w:tblGrid>
      <w:tr w:rsidR="004D04CB" w14:paraId="386A6166" w14:textId="77777777" w:rsidTr="00FC1F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66E5E8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Burns greater than 10% Total Body Surface Area (TBSA) in</w:t>
            </w:r>
          </w:p>
          <w:p w14:paraId="2E8ED411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</w:rPr>
            </w:pPr>
            <w:proofErr w:type="spellStart"/>
            <w:proofErr w:type="gramStart"/>
            <w:r w:rsidRPr="00FF15FA">
              <w:rPr>
                <w:b w:val="0"/>
                <w:bCs w:val="0"/>
                <w:sz w:val="20"/>
                <w:szCs w:val="20"/>
              </w:rPr>
              <w:t>adults</w:t>
            </w:r>
            <w:proofErr w:type="spellEnd"/>
            <w:proofErr w:type="gramEnd"/>
            <w:r w:rsidRPr="00FF15FA">
              <w:rPr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4D04CB" w:rsidRPr="004E154C" w14:paraId="55012C96" w14:textId="77777777" w:rsidTr="00FC1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275BFF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Burns greater than 5% TBSA in children.</w:t>
            </w:r>
          </w:p>
        </w:tc>
      </w:tr>
      <w:tr w:rsidR="004D04CB" w14:paraId="1E1C50E0" w14:textId="77777777" w:rsidTr="00FC1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18665D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Burns of special areas – face, hands, feet, perineum, genitalia</w:t>
            </w:r>
          </w:p>
          <w:p w14:paraId="281BB888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</w:rPr>
            </w:pPr>
            <w:proofErr w:type="spellStart"/>
            <w:proofErr w:type="gramStart"/>
            <w:r w:rsidRPr="00FF15FA">
              <w:rPr>
                <w:b w:val="0"/>
                <w:bCs w:val="0"/>
                <w:sz w:val="20"/>
                <w:szCs w:val="20"/>
              </w:rPr>
              <w:t>and</w:t>
            </w:r>
            <w:proofErr w:type="spellEnd"/>
            <w:proofErr w:type="gramEnd"/>
            <w:r w:rsidRPr="00FF15FA">
              <w:rPr>
                <w:b w:val="0"/>
                <w:bCs w:val="0"/>
                <w:sz w:val="20"/>
                <w:szCs w:val="20"/>
              </w:rPr>
              <w:t xml:space="preserve"> major joints.</w:t>
            </w:r>
          </w:p>
          <w:p w14:paraId="4A82FC77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4D04CB" w:rsidRPr="004E154C" w14:paraId="18139631" w14:textId="77777777" w:rsidTr="00FC1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576D94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Full thickness burns greater than 5% TBSA.</w:t>
            </w:r>
          </w:p>
        </w:tc>
      </w:tr>
      <w:tr w:rsidR="004D04CB" w14:paraId="353996C6" w14:textId="77777777" w:rsidTr="00FC1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759DF5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FF15FA">
              <w:rPr>
                <w:b w:val="0"/>
                <w:bCs w:val="0"/>
                <w:sz w:val="20"/>
                <w:szCs w:val="20"/>
              </w:rPr>
              <w:t>Electrical</w:t>
            </w:r>
            <w:proofErr w:type="spellEnd"/>
            <w:r w:rsidRPr="00FF15FA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FF15FA">
              <w:rPr>
                <w:b w:val="0"/>
                <w:bCs w:val="0"/>
                <w:sz w:val="20"/>
                <w:szCs w:val="20"/>
              </w:rPr>
              <w:t>burns</w:t>
            </w:r>
            <w:proofErr w:type="spellEnd"/>
            <w:r w:rsidRPr="00FF15FA">
              <w:rPr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4D04CB" w14:paraId="7D83D9F2" w14:textId="77777777" w:rsidTr="00FC1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59EA71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</w:rPr>
            </w:pPr>
            <w:r w:rsidRPr="00FF15FA">
              <w:rPr>
                <w:b w:val="0"/>
                <w:bCs w:val="0"/>
                <w:sz w:val="20"/>
                <w:szCs w:val="20"/>
              </w:rPr>
              <w:t xml:space="preserve">Chemical </w:t>
            </w:r>
            <w:proofErr w:type="spellStart"/>
            <w:r w:rsidRPr="00FF15FA">
              <w:rPr>
                <w:b w:val="0"/>
                <w:bCs w:val="0"/>
                <w:sz w:val="20"/>
                <w:szCs w:val="20"/>
              </w:rPr>
              <w:t>burns</w:t>
            </w:r>
            <w:proofErr w:type="spellEnd"/>
            <w:r w:rsidRPr="00FF15FA">
              <w:rPr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4D04CB" w:rsidRPr="004E154C" w14:paraId="187E51FE" w14:textId="77777777" w:rsidTr="00FC1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4D2481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Burns with associated inhalation injury.</w:t>
            </w:r>
          </w:p>
        </w:tc>
      </w:tr>
      <w:tr w:rsidR="004D04CB" w:rsidRPr="004E154C" w14:paraId="709E31E5" w14:textId="77777777" w:rsidTr="00FC1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1C2AAE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Circumferential burns of the limbs or chest.</w:t>
            </w:r>
          </w:p>
        </w:tc>
      </w:tr>
      <w:tr w:rsidR="004D04CB" w:rsidRPr="004E154C" w14:paraId="44EACEED" w14:textId="77777777" w:rsidTr="00FC1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ED127A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Burns at the extremes of age – children and the elderly.</w:t>
            </w:r>
          </w:p>
        </w:tc>
      </w:tr>
      <w:tr w:rsidR="004D04CB" w14:paraId="47A7C654" w14:textId="77777777" w:rsidTr="00FC1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1136A1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Burns in patients with pre-existing medical disorders which</w:t>
            </w:r>
          </w:p>
          <w:p w14:paraId="5269CB34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could complicate management and prolong recovery or effect</w:t>
            </w:r>
          </w:p>
          <w:p w14:paraId="3FA56887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</w:rPr>
            </w:pPr>
            <w:proofErr w:type="spellStart"/>
            <w:proofErr w:type="gramStart"/>
            <w:r w:rsidRPr="00FF15FA">
              <w:rPr>
                <w:b w:val="0"/>
                <w:bCs w:val="0"/>
                <w:sz w:val="20"/>
                <w:szCs w:val="20"/>
              </w:rPr>
              <w:t>mortality</w:t>
            </w:r>
            <w:proofErr w:type="spellEnd"/>
            <w:proofErr w:type="gramEnd"/>
            <w:r w:rsidRPr="00FF15FA">
              <w:rPr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4D04CB" w:rsidRPr="004E154C" w14:paraId="1487533C" w14:textId="77777777" w:rsidTr="00FC1FC1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7062B4" w14:textId="77777777" w:rsidR="004D04CB" w:rsidRPr="00FF15FA" w:rsidRDefault="004D04CB" w:rsidP="00FC1F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FF15FA">
              <w:rPr>
                <w:b w:val="0"/>
                <w:bCs w:val="0"/>
                <w:sz w:val="20"/>
                <w:szCs w:val="20"/>
                <w:lang w:val="en-US"/>
              </w:rPr>
              <w:t>Any burn patient with associated trauma.</w:t>
            </w:r>
          </w:p>
        </w:tc>
      </w:tr>
    </w:tbl>
    <w:p w14:paraId="2690CEFC" w14:textId="77777777" w:rsidR="004D04CB" w:rsidRPr="008C010A" w:rsidRDefault="004D04CB" w:rsidP="004D04CB">
      <w:pPr>
        <w:rPr>
          <w:lang w:val="en-US"/>
        </w:rPr>
        <w:sectPr w:rsidR="004D04CB" w:rsidRPr="008C010A" w:rsidSect="004D04CB">
          <w:pgSz w:w="11900" w:h="16840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1C615724" w14:textId="77777777" w:rsidR="004D04CB" w:rsidRPr="00B44F72" w:rsidRDefault="004D04CB" w:rsidP="004D04CB">
      <w:pPr>
        <w:spacing w:line="360" w:lineRule="auto"/>
        <w:rPr>
          <w:b/>
          <w:bCs/>
          <w:sz w:val="20"/>
          <w:szCs w:val="20"/>
          <w:lang w:val="en-US"/>
        </w:rPr>
      </w:pPr>
      <w:r w:rsidRPr="00B44F72">
        <w:rPr>
          <w:b/>
          <w:bCs/>
          <w:sz w:val="20"/>
          <w:szCs w:val="20"/>
          <w:lang w:val="en-US"/>
        </w:rPr>
        <w:lastRenderedPageBreak/>
        <w:t xml:space="preserve">Supplementary Table </w:t>
      </w:r>
      <w:r>
        <w:rPr>
          <w:b/>
          <w:bCs/>
          <w:sz w:val="20"/>
          <w:szCs w:val="20"/>
          <w:lang w:val="en-US"/>
        </w:rPr>
        <w:t>2</w:t>
      </w:r>
      <w:r w:rsidRPr="00B44F72">
        <w:rPr>
          <w:b/>
          <w:bCs/>
          <w:sz w:val="20"/>
          <w:szCs w:val="20"/>
          <w:lang w:val="en-US"/>
        </w:rPr>
        <w:t xml:space="preserve"> </w:t>
      </w:r>
      <w:r w:rsidRPr="009955B4">
        <w:rPr>
          <w:sz w:val="20"/>
          <w:szCs w:val="20"/>
          <w:lang w:val="en-US"/>
        </w:rPr>
        <w:t>Patient and burn characteristics from all admissions, inpatients and outpatients in a Dutch burn center during COVID (2021 and 2020) compared to the pulled results of 2017 to 2019.</w:t>
      </w:r>
      <w:r w:rsidRPr="00B44F72">
        <w:rPr>
          <w:b/>
          <w:bCs/>
          <w:sz w:val="20"/>
          <w:szCs w:val="20"/>
          <w:lang w:val="en-US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1065"/>
        <w:gridCol w:w="405"/>
        <w:gridCol w:w="698"/>
        <w:gridCol w:w="405"/>
        <w:gridCol w:w="698"/>
        <w:gridCol w:w="405"/>
        <w:gridCol w:w="1065"/>
        <w:gridCol w:w="405"/>
        <w:gridCol w:w="698"/>
        <w:gridCol w:w="405"/>
        <w:gridCol w:w="698"/>
        <w:gridCol w:w="405"/>
        <w:gridCol w:w="1065"/>
        <w:gridCol w:w="405"/>
        <w:gridCol w:w="698"/>
        <w:gridCol w:w="405"/>
        <w:gridCol w:w="698"/>
        <w:gridCol w:w="440"/>
      </w:tblGrid>
      <w:tr w:rsidR="004D04CB" w:rsidRPr="00B44F72" w14:paraId="2601F3EE" w14:textId="77777777" w:rsidTr="00FC1FC1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8BF64" w14:textId="77777777" w:rsidR="004D04CB" w:rsidRPr="00B44F72" w:rsidRDefault="004D04CB" w:rsidP="00FC1FC1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34BD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All admissions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0B81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Inpatients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32D6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Outpatients</w:t>
            </w:r>
          </w:p>
        </w:tc>
      </w:tr>
      <w:tr w:rsidR="004D04CB" w:rsidRPr="00B44F72" w14:paraId="5EB839EC" w14:textId="77777777" w:rsidTr="00FC1FC1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7C2A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4898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2017-2019</w:t>
            </w:r>
            <w:r w:rsidRPr="00B44F72">
              <w:rPr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A4C73E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754C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E4C842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A90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4E3210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5EF9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2017-2019</w:t>
            </w:r>
            <w:r w:rsidRPr="00B44F72">
              <w:rPr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F745D1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4769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7E6C8B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ED52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D33BCE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339F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2017-2019</w:t>
            </w:r>
            <w:r w:rsidRPr="00B44F72">
              <w:rPr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C34AF1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D31A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CD6FE5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BA5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14211F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40535E88" w14:textId="77777777" w:rsidTr="00FC1FC1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302F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619E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C7B4CD1" w14:textId="77777777" w:rsidR="004D04CB" w:rsidRPr="00B44F72" w:rsidRDefault="004D04CB" w:rsidP="00FC1FC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EA85F" w14:textId="77777777" w:rsidR="004D04CB" w:rsidRPr="00B44F72" w:rsidRDefault="004D04CB" w:rsidP="00FC1FC1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BCE1210" w14:textId="77777777" w:rsidR="004D04CB" w:rsidRPr="00B44F72" w:rsidRDefault="004D04CB" w:rsidP="00FC1FC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7C994" w14:textId="77777777" w:rsidR="004D04CB" w:rsidRPr="00B44F72" w:rsidRDefault="004D04CB" w:rsidP="00FC1FC1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91CFD79" w14:textId="77777777" w:rsidR="004D04CB" w:rsidRPr="00B44F72" w:rsidRDefault="004D04CB" w:rsidP="00FC1FC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4C21A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B0753A8" w14:textId="77777777" w:rsidR="004D04CB" w:rsidRPr="00B44F72" w:rsidRDefault="004D04CB" w:rsidP="00FC1FC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149AB" w14:textId="77777777" w:rsidR="004D04CB" w:rsidRPr="00B44F72" w:rsidRDefault="004D04CB" w:rsidP="00FC1FC1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1405DB" w14:textId="77777777" w:rsidR="004D04CB" w:rsidRPr="00B44F72" w:rsidRDefault="004D04CB" w:rsidP="00FC1FC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692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89B67F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03910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C9D57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FB22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D31DC7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4268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7A6428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0D2C596A" w14:textId="77777777" w:rsidTr="00FC1FC1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E5C73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0D87D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6620F15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D74CD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6AC348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67865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998AD8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55D7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D20A1F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F31A0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439BA4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C4A2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DA5868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2679A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6916C81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084B2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B3783E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CC67B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BB300A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D04CB" w:rsidRPr="00B44F72" w14:paraId="403D1CB0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EF612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3041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02050B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D04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376E0D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BDED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C1807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9B68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48B874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241E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83820B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59A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1BC3C5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4483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B33926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3DE8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1FC662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7340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2C44FF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16F9CA2B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250E1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Boys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5700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38871E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7445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455ED7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AD9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9A87A0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DA95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736702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98A9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7C7B26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30B2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C9ECD4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6D46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97FF7C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084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F155ED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45B6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092B36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59</w:t>
            </w:r>
          </w:p>
        </w:tc>
      </w:tr>
      <w:tr w:rsidR="004D04CB" w:rsidRPr="00B44F72" w14:paraId="7EC88F3C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D933D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Girls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6524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5E052F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AA64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42959D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77BF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A0BB92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AE1C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843D27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D731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C65607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D18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A3EFE7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58C8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8DBDFD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7370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9773EB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EDD2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566409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41</w:t>
            </w:r>
          </w:p>
        </w:tc>
      </w:tr>
      <w:tr w:rsidR="004D04CB" w:rsidRPr="00B44F72" w14:paraId="256C5DA6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BDB58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Age (years)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AA43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1C9FB4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A19A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A7703D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A553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D034B0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36DD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B7ABB6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3815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036805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63BE2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C94226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651D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2EED1C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229F0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B3FBEF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D0CF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9379C1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7A0F642D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178B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0-3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661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06571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9272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D6F529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1364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94B916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5762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961B0C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84FA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6A4E02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84F9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1527E1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C2C9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206AC4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59C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C3AADC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91D0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E4C8EC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49</w:t>
            </w:r>
          </w:p>
        </w:tc>
      </w:tr>
      <w:tr w:rsidR="004D04CB" w:rsidRPr="00B44F72" w14:paraId="1F1CC3FD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30F67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4-9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2C26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518B70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01B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FD6298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38AD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0F2247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C975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4F7608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E755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428EFE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7AA6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CA15AE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94B2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C35CF8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7EB4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8BAC0B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FFAD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BC77D4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</w:tr>
      <w:tr w:rsidR="004D04CB" w:rsidRPr="00B44F72" w14:paraId="01E17A84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77C2E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10-14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3BE3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4240A3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6E9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005A6E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0970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A0DC5D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BFE5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309D1C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2C97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DB8B1B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6127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F7E60E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84E5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CC14F7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18FF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FCD08D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901B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B247D2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23</w:t>
            </w:r>
          </w:p>
        </w:tc>
      </w:tr>
      <w:tr w:rsidR="004D04CB" w:rsidRPr="00B44F72" w14:paraId="4F935DE3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5C26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15-17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039A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D0575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2993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BAD98B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7AED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08B67B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A9C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37B158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94E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F5EA9A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0356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62E7FC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8FD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B40507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C074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E90EA8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29AC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577CA2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4D04CB" w:rsidRPr="00B44F72" w14:paraId="74A4C4C5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5A2E2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Etiology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694A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541179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1F428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070A49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7B4B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18D75C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B29E2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AB2827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4E8E0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7A6AFB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EFCB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4226D3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3FA4C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465F4F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4CE1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A1391D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A923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23BA13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56D3EBD8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DBB44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Scald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609B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FCFFF4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2524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79AC90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DFE1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1A959D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8BB2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361123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4F7F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FAA723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D530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396BDF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2435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DEF4B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EF79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04CE69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647F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A7432F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60</w:t>
            </w:r>
          </w:p>
        </w:tc>
      </w:tr>
      <w:tr w:rsidR="004D04CB" w:rsidRPr="00B44F72" w14:paraId="7BB5004C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BADA4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Flame/flash burn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11CD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D8BF05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F449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46534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6AF0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DA480C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CE36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CDBC39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BA9B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CDB736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212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C93025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D219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E8E65D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6983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4695F8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27BB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DD0BB7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4D04CB" w:rsidRPr="00B44F72" w14:paraId="075AB8EC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960D0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Fat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3F97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D66CF6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0907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E2224F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7FA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B5F044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448B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BD5CF3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840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7E18F6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654B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C2D514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748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0EAE66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65C5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960EAF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2E78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418680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D04CB" w:rsidRPr="00B44F72" w14:paraId="005E3788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4DEF2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Firework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C00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967DB4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30DE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D482C3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B5D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5ACD97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4E3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CAC6EF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A271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22B698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BA89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0FFBF8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CF5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61573F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FFD7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07B939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43F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D116BB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4D04CB" w:rsidRPr="00B44F72" w14:paraId="59437AAA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50D09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Electricity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1E7B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13235D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91A7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589A73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FD9B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2B0364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FBBE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578730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25D0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172B3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1786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2D4F3B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592D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B2EE4C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C43C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E90B85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D422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EE02DA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D04CB" w:rsidRPr="00B44F72" w14:paraId="6E365725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5AB4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Contact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9266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53F6B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BCF0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2B0FFA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C7C8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0528FE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8501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ED63A4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CAF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D25A51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B867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EA2BA5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40C3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8E4E3E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7296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DCBEEC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4B93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B913F4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4D04CB" w:rsidRPr="00B44F72" w14:paraId="2F638AA2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A0F0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Chemical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FE25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0FB69D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934F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A113D2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4943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7976DB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87D2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8C687E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7917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1753E9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E894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F148C7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E2CE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1EDEBD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7BD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261B8E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0436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727729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4D04CB" w:rsidRPr="00B44F72" w14:paraId="672C8415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A2DC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B560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8312F5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2687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B9F404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0C3F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C1B077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47A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D3F989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52B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EEAEE2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F266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132491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BC0D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90DF4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1857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6FA4A0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6A49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314271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D04CB" w:rsidRPr="00B44F72" w14:paraId="5678A226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3F4A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E123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2ECEC5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C03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A60D19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4A99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DFB517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FFD0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C4A7FA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03DF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7257F0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6EAA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6E53B4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0ADA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7B2876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786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818752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3B35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F14A7D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D04CB" w:rsidRPr="00B44F72" w14:paraId="6210046D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17620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Site of accident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DA02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B062C8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6CC2C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F33968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21A53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C58A9D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9303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43C93C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D867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31D63C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47CC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29435A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BFC25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465108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7D2E5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CA2A2D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CD6B6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CD5D31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61DCDF76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6B92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In/around the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A6BD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588841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0C79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D35C62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F4E8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775AAF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D094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2CA5F3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4443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6AA778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9608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6B9AC4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4172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9CA40A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F846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726A08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86D4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2B4EC6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37</w:t>
            </w:r>
          </w:p>
        </w:tc>
      </w:tr>
      <w:tr w:rsidR="004D04CB" w:rsidRPr="00B44F72" w14:paraId="5C7CD994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5A1BC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Kitchen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8A6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D2C7AD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179C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25886F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E0E1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CAE6A5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215A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E7541F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097A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176529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F0F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367A90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BD94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95AE53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91F5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1D41FB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100B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A15AC3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29</w:t>
            </w:r>
          </w:p>
        </w:tc>
      </w:tr>
      <w:tr w:rsidR="004D04CB" w:rsidRPr="00B44F72" w14:paraId="4EF1E078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3D88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    Outside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7BEF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4B5DB7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1B7A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E0585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8E7A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6CADAE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D0B2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3E2210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9CA0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96963F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D9FC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05757F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7052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0ECD81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AFC6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12162E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C9C0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259828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4D04CB" w:rsidRPr="00B44F72" w14:paraId="0C44E21C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D2A7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Public road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407E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AFF0FF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5412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871C37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3C88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20FB96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89BA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C8748F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8DD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F7C126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B93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CA3C36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D393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1D9B0A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BCA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562455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E42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AE0C72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4D04CB" w:rsidRPr="00B44F72" w14:paraId="6D30AC9F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315D3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Bathroom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92EB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9D143D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4A5D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4FBD47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E61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5B3ED0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9BB2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EADA02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6FCD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97DE4B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C5E4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E79B82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AEC1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85FF71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7D55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FDF971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3065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2074D6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D04CB" w:rsidRPr="00B44F72" w14:paraId="2BD6174E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B51E9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Campsite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25C0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171EA5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7C51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890500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B0C7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6FAD91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85F9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27075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1108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BF51F2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8256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47EE5C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1367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7D452A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359B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46715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F91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4E261F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D04CB" w:rsidRPr="00B44F72" w14:paraId="49B909C2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8D07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Catering 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364B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0EB8C6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658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DC4519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B097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E27CF2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2E2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44DD12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E8AB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DFD0A8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A2B7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2B2848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9C3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ADBD98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4955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F52E6A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774C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DF8B80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D04CB" w:rsidRPr="00B44F72" w14:paraId="63FD6EDF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8453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Business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5FB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275196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D01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A4BF0F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8B51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1F8CA8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EE22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EB7D49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311C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CACCBE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63FC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C98BC7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338A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72188F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DA0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C08238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75FE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037492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D04CB" w:rsidRPr="00B44F72" w14:paraId="74294CC0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352D5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Healthcare institution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D73D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CB2F83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5DC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BBE6DB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2B1B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7E946F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58C6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BF8880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6BC3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3EEB39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C713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63FF7C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CBB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8BFE78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299B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B6FA94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D80D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204FB4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D04CB" w:rsidRPr="00B44F72" w14:paraId="2191B3B8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26027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Open 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FA27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B698C0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D8A4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D1DFC2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EB5B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6DEFA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4F5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EE320C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E702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9D06E0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A5D7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A812E7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FA16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40E6E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6317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405438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C77F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89259F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D04CB" w:rsidRPr="00B44F72" w14:paraId="3A7A1763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57C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Psychiatric institution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825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8BEB51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66A6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D9CE7F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631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39649D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AC18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70003E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B24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A9DFCD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ED5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414158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ADF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9E4784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6626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D59FA5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6F4C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A49C0E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4D04CB" w:rsidRPr="00B44F72" w14:paraId="39538D8A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01704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DD6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23E8AD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2528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B058DE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227A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C58A6E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7FFA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DE8712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AC9A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527D52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8205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26C884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52FA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9F249C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41F0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C27D01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7268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63DBB9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D04CB" w:rsidRPr="00B44F72" w14:paraId="401D867F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9CBC3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ACF8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7B775A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8A5A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6682E1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E1A0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8FA46C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B1DC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2317BE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B6AB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6E9DCD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A600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2D2B54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20CC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0305AC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63D5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23CC27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C68F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15334C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4D04CB" w:rsidRPr="00B44F72" w14:paraId="4C27C5AA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D90CD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Not applicable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8DA1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782B6F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1CDB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C2DB0D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B76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117795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7911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DA5206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9E68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C6D258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5822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F9E473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FD6C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E7FBEE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A79C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3ADCDE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1339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7E520C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D04CB" w:rsidRPr="00B44F72" w14:paraId="002C895D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6F442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Referral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583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3F6712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FB4F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2AE52B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89219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1F98B7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851E2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61A3C6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BABE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687F2D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D4BC6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9D0C0F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F1D6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BF8642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6011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4054EB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97729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24D07A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086027D3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E5E85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Dutch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F4D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D69291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9C9B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D9C6F7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BDC2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5E8998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7C5F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D514A7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3E0D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3F4CDB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43E1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94DFD8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4C8D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29A9A6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3473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46F562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A0DB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9FC8AA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52</w:t>
            </w:r>
          </w:p>
        </w:tc>
      </w:tr>
      <w:tr w:rsidR="004D04CB" w:rsidRPr="00B44F72" w14:paraId="0CA819AF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4867E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General Practitioner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87C7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59CDD3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E7E7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BA650A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1041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8B5BB2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9526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23B430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88A3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F2B2BE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F570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6FA0D1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26F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945868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17D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B0CB10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160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5893AF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25</w:t>
            </w:r>
          </w:p>
        </w:tc>
      </w:tr>
      <w:tr w:rsidR="004D04CB" w:rsidRPr="00B44F72" w14:paraId="0230B1A7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DFD08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112 (ambulance/MMT)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0E70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37D0B6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B706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084985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B83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0ACE15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C9C2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D0F085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0B83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0680D6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789E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1D1459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BAC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418FCE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AE6D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0666D1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3106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D48F01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4D04CB" w:rsidRPr="00B44F72" w14:paraId="4B8891A4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C05B9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B44F72">
              <w:rPr>
                <w:color w:val="000000"/>
                <w:sz w:val="20"/>
                <w:szCs w:val="20"/>
                <w:lang w:val="en-US"/>
              </w:rPr>
              <w:t>Self referral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44A9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47DB50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5CBC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EB7075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0F54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FEECE3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9954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88FBBD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65F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EC6A10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C8EF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3A66D0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0AB3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EA4128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7807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8B8214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AF0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F03B01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D04CB" w:rsidRPr="00B44F72" w14:paraId="49F25C8B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82E7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Other burn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CA9E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17E249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E4E0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A1463F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091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8A7960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3AE6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9B6D57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963C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CE649E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C13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0375D0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9C88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78E2F0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F909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E4AB15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34C0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2094D9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D04CB" w:rsidRPr="00B44F72" w14:paraId="3E4C6DEB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50D4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Foreign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BFD6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AE5BF6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D6C0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15506D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4C4A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A28B38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CF83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34C626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8CBC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35DBB5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9386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726611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6E7A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4D1ABB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42B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D2AEE4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4EF3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F5AED3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D04CB" w:rsidRPr="00B44F72" w14:paraId="7FC3C44B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196A8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D6D0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66D19C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3F9B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C106B7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7FA6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04EB63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0F93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E55139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D373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19BE4A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0239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E83911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2ACD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C8ECEB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D04F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BD36FD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5458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2F8D9A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4D04CB" w:rsidRPr="00B44F72" w14:paraId="065DE0F9" w14:textId="77777777" w:rsidTr="00FC1FC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E7A85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TBSA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EAC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44293F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2336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5E9FE3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102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5375F2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AB48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4FCC34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CA75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F0D0DB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5415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A39529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5C5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B99CFC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4767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A0141B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1FF5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7EC7C0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D04CB" w:rsidRPr="00B44F72" w14:paraId="537BDA47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C632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Median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5DAC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F67539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FC53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43EA44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11FF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1A34CD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002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D5EFA7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C9D0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1E1B71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8DB9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F4E317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B64E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6EA321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00C6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E38647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236A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CA7FC0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2B1EA405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1B1E1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≤10%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E7A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6E075C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39FD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7E81D0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E5D4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23C339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3414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E3C277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2146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495CB6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7E37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CD170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A45F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A5B9C7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DC8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EAFB3B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F1B1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E0E715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4D04CB" w:rsidRPr="00B44F72" w14:paraId="11708678" w14:textId="77777777" w:rsidTr="00FC1FC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71AF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&gt; 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97E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B876F0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A5D6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99DB1F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185D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838173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E925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7A0B76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97D7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03FA9F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7E09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D1ED5D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F928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1A4CF3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EFF3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682F48C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C5EA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EF6E9B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</w:tbl>
    <w:p w14:paraId="24E3689C" w14:textId="77777777" w:rsidR="004D04CB" w:rsidRPr="00B44F72" w:rsidRDefault="004D04CB" w:rsidP="004D04CB">
      <w:pPr>
        <w:spacing w:line="360" w:lineRule="auto"/>
        <w:rPr>
          <w:sz w:val="20"/>
          <w:szCs w:val="20"/>
          <w:lang w:val="en-US"/>
        </w:rPr>
      </w:pPr>
      <w:proofErr w:type="spellStart"/>
      <w:r w:rsidRPr="00B44F72">
        <w:rPr>
          <w:color w:val="000000"/>
          <w:sz w:val="20"/>
          <w:szCs w:val="20"/>
          <w:vertAlign w:val="superscript"/>
          <w:lang w:val="en-US"/>
        </w:rPr>
        <w:t>a</w:t>
      </w:r>
      <w:r w:rsidRPr="00B44F72">
        <w:rPr>
          <w:sz w:val="20"/>
          <w:szCs w:val="20"/>
          <w:lang w:val="en-US"/>
        </w:rPr>
        <w:t>Mean</w:t>
      </w:r>
      <w:proofErr w:type="spellEnd"/>
      <w:r w:rsidRPr="00B44F72">
        <w:rPr>
          <w:sz w:val="20"/>
          <w:szCs w:val="20"/>
          <w:lang w:val="en-US"/>
        </w:rPr>
        <w:t xml:space="preserve"> values (2017-2019)</w:t>
      </w:r>
    </w:p>
    <w:p w14:paraId="4330F94B" w14:textId="77777777" w:rsidR="004D04CB" w:rsidRPr="00B44F72" w:rsidRDefault="004D04CB" w:rsidP="004D04CB">
      <w:pPr>
        <w:spacing w:line="360" w:lineRule="auto"/>
        <w:rPr>
          <w:sz w:val="20"/>
          <w:szCs w:val="20"/>
          <w:lang w:val="en-US"/>
        </w:rPr>
      </w:pPr>
      <w:r w:rsidRPr="00B44F72">
        <w:rPr>
          <w:sz w:val="20"/>
          <w:szCs w:val="20"/>
          <w:vertAlign w:val="superscript"/>
          <w:lang w:val="en-US"/>
        </w:rPr>
        <w:t>*</w:t>
      </w:r>
      <w:r w:rsidRPr="00B44F72">
        <w:rPr>
          <w:sz w:val="20"/>
          <w:szCs w:val="20"/>
          <w:lang w:val="en-US"/>
        </w:rPr>
        <w:t>Percentages may not sum to 100% due to rounding differences.</w:t>
      </w:r>
    </w:p>
    <w:p w14:paraId="48D89D2B" w14:textId="77777777" w:rsidR="004D04CB" w:rsidRPr="00B44F72" w:rsidRDefault="004D04CB" w:rsidP="004D04CB">
      <w:pPr>
        <w:spacing w:line="360" w:lineRule="auto"/>
        <w:rPr>
          <w:sz w:val="20"/>
          <w:szCs w:val="20"/>
          <w:lang w:val="en-US"/>
        </w:rPr>
      </w:pPr>
      <w:r w:rsidRPr="00B44F72">
        <w:rPr>
          <w:sz w:val="20"/>
          <w:szCs w:val="20"/>
          <w:lang w:val="en-US"/>
        </w:rPr>
        <w:t>Missing values (all admissions): site of accident 2017-2019 n = 3 (1%), 2020 n = 4 (1%), 2021 n = 1 (&lt;1%); referral 2017-2019 n = 7 (2%), 2020 n = 4 (1%)</w:t>
      </w:r>
    </w:p>
    <w:p w14:paraId="39125C2E" w14:textId="77777777" w:rsidR="004D04CB" w:rsidRPr="00B44F72" w:rsidRDefault="004D04CB" w:rsidP="004D04CB">
      <w:pPr>
        <w:spacing w:line="360" w:lineRule="auto"/>
        <w:rPr>
          <w:sz w:val="20"/>
          <w:szCs w:val="20"/>
          <w:lang w:val="en-US"/>
        </w:rPr>
      </w:pPr>
      <w:r w:rsidRPr="00B44F72">
        <w:rPr>
          <w:sz w:val="20"/>
          <w:szCs w:val="20"/>
          <w:lang w:val="en-US"/>
        </w:rPr>
        <w:t>Missing values (inpatients): site of accident 2017-2019 n = 1 (2%), 2020 n = 3 (2%), 2021 n = 1 (1%); referral 2017-2019 n = 5 (2%), 2020 n = 1 (1%)</w:t>
      </w:r>
    </w:p>
    <w:p w14:paraId="10671739" w14:textId="77777777" w:rsidR="004D04CB" w:rsidRDefault="004D04CB" w:rsidP="004D04CB">
      <w:pPr>
        <w:spacing w:line="360" w:lineRule="auto"/>
        <w:rPr>
          <w:sz w:val="20"/>
          <w:szCs w:val="20"/>
          <w:lang w:val="en-US"/>
        </w:rPr>
        <w:sectPr w:rsidR="004D04CB" w:rsidSect="004D04CB">
          <w:footerReference w:type="even" r:id="rId5"/>
          <w:footerReference w:type="default" r:id="rId6"/>
          <w:type w:val="continuous"/>
          <w:pgSz w:w="16840" w:h="11900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  <w:r w:rsidRPr="00B44F72">
        <w:rPr>
          <w:sz w:val="20"/>
          <w:szCs w:val="20"/>
          <w:lang w:val="en-US"/>
        </w:rPr>
        <w:lastRenderedPageBreak/>
        <w:t>Missing values (outpatients): site of accident 2017-2019 n = 1 (&lt;1%), 2020 n = 1 (&lt;1%); referral 2020 n = 3 (2%)</w:t>
      </w:r>
    </w:p>
    <w:p w14:paraId="5DF29642" w14:textId="77777777" w:rsidR="004D04CB" w:rsidRPr="00B44F72" w:rsidRDefault="004D04CB" w:rsidP="004D04CB">
      <w:pPr>
        <w:spacing w:line="360" w:lineRule="auto"/>
        <w:rPr>
          <w:b/>
          <w:bCs/>
          <w:sz w:val="20"/>
          <w:szCs w:val="20"/>
          <w:lang w:val="en-US"/>
        </w:rPr>
      </w:pPr>
      <w:r w:rsidRPr="00B44F72">
        <w:rPr>
          <w:b/>
          <w:bCs/>
          <w:sz w:val="20"/>
          <w:szCs w:val="20"/>
          <w:lang w:val="en-US"/>
        </w:rPr>
        <w:lastRenderedPageBreak/>
        <w:t xml:space="preserve">Supplementary Table </w:t>
      </w:r>
      <w:r>
        <w:rPr>
          <w:b/>
          <w:bCs/>
          <w:sz w:val="20"/>
          <w:szCs w:val="20"/>
          <w:lang w:val="en-US"/>
        </w:rPr>
        <w:t xml:space="preserve">3 </w:t>
      </w:r>
      <w:r w:rsidRPr="009955B4">
        <w:rPr>
          <w:sz w:val="20"/>
          <w:szCs w:val="20"/>
          <w:lang w:val="en-US"/>
        </w:rPr>
        <w:t>Outcomes of patients admitted to a burn center during COVID (2021 and 2020) compared to the pulled results of 2017 to 2019.</w:t>
      </w:r>
      <w:r w:rsidRPr="00B44F72">
        <w:rPr>
          <w:b/>
          <w:bCs/>
          <w:sz w:val="20"/>
          <w:szCs w:val="20"/>
          <w:lang w:val="en-US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54"/>
        <w:gridCol w:w="337"/>
        <w:gridCol w:w="554"/>
        <w:gridCol w:w="336"/>
        <w:gridCol w:w="553"/>
        <w:gridCol w:w="336"/>
        <w:gridCol w:w="553"/>
        <w:gridCol w:w="336"/>
        <w:gridCol w:w="553"/>
        <w:gridCol w:w="336"/>
        <w:gridCol w:w="553"/>
        <w:gridCol w:w="336"/>
        <w:gridCol w:w="486"/>
        <w:gridCol w:w="336"/>
        <w:gridCol w:w="553"/>
        <w:gridCol w:w="336"/>
        <w:gridCol w:w="553"/>
        <w:gridCol w:w="336"/>
      </w:tblGrid>
      <w:tr w:rsidR="004D04CB" w:rsidRPr="00B44F72" w14:paraId="04D0182B" w14:textId="77777777" w:rsidTr="00FC1FC1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B56C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D640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All admissions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3B99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Inpatients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477A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Outpatients</w:t>
            </w:r>
          </w:p>
        </w:tc>
      </w:tr>
      <w:tr w:rsidR="004D04CB" w:rsidRPr="00B44F72" w14:paraId="0F69B7BB" w14:textId="77777777" w:rsidTr="00FC1FC1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BE7D0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8E74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2017-2019</w:t>
            </w:r>
            <w:r w:rsidRPr="00B44F72">
              <w:rPr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10CC0D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FE21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0A12CF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640A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C2AAFA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1EFA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2017-2019</w:t>
            </w:r>
            <w:r w:rsidRPr="00B44F72">
              <w:rPr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B74349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3153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B21E94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FEE4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B65531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17AC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2017-2019</w:t>
            </w:r>
            <w:r w:rsidRPr="00B44F72">
              <w:rPr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A3F69C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9B01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D75300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170C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F10B7D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119BEABB" w14:textId="77777777" w:rsidTr="00FC1FC1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BA47BD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F1074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806F01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61DF7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02864C5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EC3D2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39AF222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7C796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EC0990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BDC6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B03A8CB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F6F3A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C0AEB1A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9EE8F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E719A93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3BCD7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CB049DC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E813F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1811F56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D04CB" w:rsidRPr="00B44F72" w14:paraId="481D395C" w14:textId="77777777" w:rsidTr="00FC1FC1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8BC29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A73B8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6FA35A3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C90EA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0444F84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4EE0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35BFAD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B255A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468CE22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CDB18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5F1FCE4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92B8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64864B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C859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CACD14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5AD8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23F870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2C408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N=153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7EB385B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  <w:r w:rsidRPr="00B44F72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D04CB" w:rsidRPr="00B44F72" w14:paraId="46841EB2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E58B6" w14:textId="77777777" w:rsidR="004D04CB" w:rsidRPr="00B44F72" w:rsidRDefault="004D04CB" w:rsidP="00FC1FC1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Length of stay (days)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E133D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404CBD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C2E20" w14:textId="77777777" w:rsidR="004D04CB" w:rsidRPr="00B44F72" w:rsidRDefault="004D04CB" w:rsidP="00FC1FC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9525E9C" w14:textId="77777777" w:rsidR="004D04CB" w:rsidRPr="00B44F72" w:rsidRDefault="004D04CB" w:rsidP="00FC1FC1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7079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D5B97B6" w14:textId="77777777" w:rsidR="004D04CB" w:rsidRPr="00B44F72" w:rsidRDefault="004D04CB" w:rsidP="00FC1FC1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82571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8213180" w14:textId="77777777" w:rsidR="004D04CB" w:rsidRPr="00B44F72" w:rsidRDefault="004D04CB" w:rsidP="00FC1FC1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4BFFD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5F60123" w14:textId="77777777" w:rsidR="004D04CB" w:rsidRPr="00B44F72" w:rsidRDefault="004D04CB" w:rsidP="00FC1FC1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66659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9E11482" w14:textId="77777777" w:rsidR="004D04CB" w:rsidRPr="00B44F72" w:rsidRDefault="004D04CB" w:rsidP="00FC1FC1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CB78F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07ADE37" w14:textId="77777777" w:rsidR="004D04CB" w:rsidRPr="00B44F72" w:rsidRDefault="004D04CB" w:rsidP="00FC1FC1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BA1CD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76AE354" w14:textId="77777777" w:rsidR="004D04CB" w:rsidRPr="00B44F72" w:rsidRDefault="004D04CB" w:rsidP="00FC1FC1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F925" w14:textId="77777777" w:rsidR="004D04CB" w:rsidRPr="00B44F72" w:rsidRDefault="004D04CB" w:rsidP="00FC1FC1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625E30D" w14:textId="77777777" w:rsidR="004D04CB" w:rsidRPr="00B44F72" w:rsidRDefault="004D04CB" w:rsidP="00FC1FC1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D04CB" w:rsidRPr="00B44F72" w14:paraId="08C5AE8C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A7C9D" w14:textId="77777777" w:rsidR="004D04CB" w:rsidRPr="00B44F72" w:rsidRDefault="004D04CB" w:rsidP="00FC1FC1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B66B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490E9A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07DB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EC3AB5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1555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982D20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11D7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D93D81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5A20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DB5BED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E3F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FE8441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9F94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42C21F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F8AB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118AE9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041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81E984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23F27EA6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5EBE8" w14:textId="77777777" w:rsidR="004D04CB" w:rsidRPr="00B44F72" w:rsidRDefault="004D04CB" w:rsidP="00FC1FC1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LOS per % TBSA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DBD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8BA195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B85C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5F74B2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BE62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28A043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1ABD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DBA57D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8627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276522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9D99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5C42C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AB87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B04785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6ED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Cs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46EABC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225C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72F12D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77B10B5C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17727" w14:textId="77777777" w:rsidR="004D04CB" w:rsidRPr="00B44F72" w:rsidRDefault="004D04CB" w:rsidP="00FC1FC1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4ECA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AA6D80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B0BF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BC7DBA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1667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105895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0CA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E5CDBF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05B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D3A404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0A9A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038440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79A4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805D9A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AAE7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482B3F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EC3D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3EB5F3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36</w:t>
            </w:r>
          </w:p>
        </w:tc>
      </w:tr>
      <w:tr w:rsidR="004D04CB" w:rsidRPr="00B44F72" w14:paraId="75AF346A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DB9B6" w14:textId="77777777" w:rsidR="004D04CB" w:rsidRPr="00B44F72" w:rsidRDefault="004D04CB" w:rsidP="00FC1FC1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Discharge destination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A6D8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268E24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CCE6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2460EF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90E9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A72AB0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7E70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C0726A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29B2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6E7E45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FB30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5F3C9B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E57D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3CC64D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64E1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B2DF5E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0B32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625DD8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04CB" w:rsidRPr="00B44F72" w14:paraId="4CF22E8D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ABA32" w14:textId="77777777" w:rsidR="004D04CB" w:rsidRPr="00B44F72" w:rsidRDefault="004D04CB" w:rsidP="00FC1FC1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5FB6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FC9DC0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AFB4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5744A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1EE2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848F63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AD62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A9764A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D082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22E7D7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FE1D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6D719D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7442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2CEF12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61C3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D763D6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A92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F4D20D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99</w:t>
            </w:r>
          </w:p>
        </w:tc>
      </w:tr>
      <w:tr w:rsidR="004D04CB" w:rsidRPr="00B44F72" w14:paraId="36617621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0ABAC" w14:textId="77777777" w:rsidR="004D04CB" w:rsidRPr="00B44F72" w:rsidRDefault="004D04CB" w:rsidP="00FC1FC1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Other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8DC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5AA9A4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B94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D47D68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ECAAC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4B1EE17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DEB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DF8F88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887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2D473FB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3ED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8E1DC6F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3A7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B1973D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D068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970F8B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0FE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685CEF5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D04CB" w:rsidRPr="00B44F72" w14:paraId="3BF8B69D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DA3C2" w14:textId="77777777" w:rsidR="004D04CB" w:rsidRPr="00B44F72" w:rsidRDefault="004D04CB" w:rsidP="00FC1FC1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Other burn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0262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344E73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5CC5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D5C1BE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6C9D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69A2DC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A5C2B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B0EBEA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4EF1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B466C2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0D43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5C9071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2968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5F6E08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0D9E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083A57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EC0E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4EC655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D04CB" w:rsidRPr="00B44F72" w14:paraId="7C773625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2701D" w14:textId="77777777" w:rsidR="004D04CB" w:rsidRPr="00B44F72" w:rsidRDefault="004D04CB" w:rsidP="00FC1FC1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Rehabilitation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3E28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7E60E4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EFE0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D2447E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66DD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A0F8DB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BA3EE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68CB92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6EE65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214768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F63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07CCDD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2530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1671E4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1B6F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8D47FB6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4577D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20D1F5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D04CB" w:rsidRPr="00B44F72" w14:paraId="25AA6E67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533D7" w14:textId="77777777" w:rsidR="004D04CB" w:rsidRPr="00B44F72" w:rsidRDefault="004D04CB" w:rsidP="00FC1FC1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 xml:space="preserve"> 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25F1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987316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F94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28B6BC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1167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5AF8159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2008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CDA5884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78E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B64EB31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9642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A544B8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3377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DD2AE03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7944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5DBAE6D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5B3D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541501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D04CB" w:rsidRPr="00B44F72" w14:paraId="3E0F7D32" w14:textId="77777777" w:rsidTr="00FC1FC1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A3C6A" w14:textId="77777777" w:rsidR="004D04CB" w:rsidRPr="00B44F72" w:rsidRDefault="004D04CB" w:rsidP="00FC1FC1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i/>
                <w:iCs/>
                <w:color w:val="000000"/>
                <w:sz w:val="20"/>
                <w:szCs w:val="20"/>
                <w:lang w:val="en-US"/>
              </w:rPr>
              <w:t>Deceased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C5D91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12E39DA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6E2030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6CD5898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0B0EA9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E3E4FD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8910B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0054209E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740DD6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D43ACAD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443A38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C7A5A38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41B6A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55FCA22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E47FC3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74064962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A23DF" w14:textId="77777777" w:rsidR="004D04CB" w:rsidRPr="00B44F72" w:rsidRDefault="004D04CB" w:rsidP="00FC1FC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417EF1D0" w14:textId="77777777" w:rsidR="004D04CB" w:rsidRPr="00B44F72" w:rsidRDefault="004D04CB" w:rsidP="00FC1FC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4F72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</w:tr>
    </w:tbl>
    <w:p w14:paraId="7342CFB0" w14:textId="77777777" w:rsidR="004D04CB" w:rsidRPr="00B44F72" w:rsidRDefault="004D04CB" w:rsidP="004D04CB">
      <w:pPr>
        <w:spacing w:line="360" w:lineRule="auto"/>
        <w:rPr>
          <w:sz w:val="20"/>
          <w:szCs w:val="20"/>
          <w:lang w:val="en-US"/>
        </w:rPr>
      </w:pPr>
      <w:proofErr w:type="spellStart"/>
      <w:r w:rsidRPr="00B44F72">
        <w:rPr>
          <w:color w:val="000000"/>
          <w:sz w:val="20"/>
          <w:szCs w:val="20"/>
          <w:vertAlign w:val="superscript"/>
          <w:lang w:val="en-US"/>
        </w:rPr>
        <w:t>a</w:t>
      </w:r>
      <w:r w:rsidRPr="00B44F72">
        <w:rPr>
          <w:sz w:val="20"/>
          <w:szCs w:val="20"/>
          <w:lang w:val="en-US"/>
        </w:rPr>
        <w:t>Mean</w:t>
      </w:r>
      <w:proofErr w:type="spellEnd"/>
      <w:r w:rsidRPr="00B44F72">
        <w:rPr>
          <w:sz w:val="20"/>
          <w:szCs w:val="20"/>
          <w:lang w:val="en-US"/>
        </w:rPr>
        <w:t xml:space="preserve"> values (2017-2019)</w:t>
      </w:r>
    </w:p>
    <w:p w14:paraId="65267BAF" w14:textId="77777777" w:rsidR="004D04CB" w:rsidRPr="00B44F72" w:rsidRDefault="004D04CB" w:rsidP="004D04CB">
      <w:pPr>
        <w:spacing w:line="360" w:lineRule="auto"/>
        <w:rPr>
          <w:sz w:val="20"/>
          <w:szCs w:val="20"/>
          <w:lang w:val="en-US"/>
        </w:rPr>
      </w:pPr>
      <w:r w:rsidRPr="00B44F72">
        <w:rPr>
          <w:sz w:val="20"/>
          <w:szCs w:val="20"/>
          <w:vertAlign w:val="superscript"/>
          <w:lang w:val="en-US"/>
        </w:rPr>
        <w:t>*</w:t>
      </w:r>
      <w:r w:rsidRPr="00B44F72">
        <w:rPr>
          <w:sz w:val="20"/>
          <w:szCs w:val="20"/>
          <w:lang w:val="en-US"/>
        </w:rPr>
        <w:t>Percentages may not sum to 100% due to rounding differences.</w:t>
      </w:r>
    </w:p>
    <w:p w14:paraId="1063E662" w14:textId="77777777" w:rsidR="004D04CB" w:rsidRPr="00B44F72" w:rsidRDefault="004D04CB" w:rsidP="004D04CB">
      <w:pPr>
        <w:spacing w:line="360" w:lineRule="auto"/>
        <w:rPr>
          <w:sz w:val="20"/>
          <w:szCs w:val="20"/>
          <w:lang w:val="en-US"/>
        </w:rPr>
      </w:pPr>
      <w:r w:rsidRPr="00B44F72">
        <w:rPr>
          <w:sz w:val="20"/>
          <w:szCs w:val="20"/>
          <w:lang w:val="en-US"/>
        </w:rPr>
        <w:t>Missing values (all admissions): discharge destination 2017-2019 n = 2 (&lt;1%), 2020 n = 4 (1%), 2021 n = 4 (1%)</w:t>
      </w:r>
    </w:p>
    <w:p w14:paraId="0DCF9BDA" w14:textId="4630F8CB" w:rsidR="00A14085" w:rsidRPr="004D04CB" w:rsidRDefault="004D04CB" w:rsidP="004D04CB">
      <w:pPr>
        <w:spacing w:line="360" w:lineRule="auto"/>
        <w:rPr>
          <w:sz w:val="20"/>
          <w:szCs w:val="20"/>
          <w:lang w:val="en-US"/>
        </w:rPr>
      </w:pPr>
      <w:r w:rsidRPr="00B44F72">
        <w:rPr>
          <w:sz w:val="20"/>
          <w:szCs w:val="20"/>
          <w:lang w:val="en-US"/>
        </w:rPr>
        <w:t>Missing values (inpatients): discharge destination 2017-2019 n = 1 (&lt;1%), 2020 n = 2 (1%</w:t>
      </w:r>
      <w:r>
        <w:rPr>
          <w:sz w:val="20"/>
          <w:szCs w:val="20"/>
          <w:lang w:val="en-US"/>
        </w:rPr>
        <w:t>)</w:t>
      </w:r>
    </w:p>
    <w:sectPr w:rsidR="00A14085" w:rsidRPr="004D04CB" w:rsidSect="004D04CB">
      <w:footerReference w:type="even" r:id="rId7"/>
      <w:footerReference w:type="default" r:id="rId8"/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79325611"/>
      <w:docPartObj>
        <w:docPartGallery w:val="Page Numbers (Bottom of Page)"/>
        <w:docPartUnique/>
      </w:docPartObj>
    </w:sdtPr>
    <w:sdtContent>
      <w:p w14:paraId="3DCCFF9F" w14:textId="77777777" w:rsidR="00000000" w:rsidRDefault="00000000" w:rsidP="003A05E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C7738FF" w14:textId="77777777" w:rsidR="00000000" w:rsidRDefault="00000000" w:rsidP="003A05E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789430917"/>
      <w:docPartObj>
        <w:docPartGallery w:val="Page Numbers (Bottom of Page)"/>
        <w:docPartUnique/>
      </w:docPartObj>
    </w:sdtPr>
    <w:sdtContent>
      <w:p w14:paraId="1A463C4E" w14:textId="77777777" w:rsidR="00000000" w:rsidRDefault="00000000" w:rsidP="003A05E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29</w:t>
        </w:r>
        <w:r>
          <w:rPr>
            <w:rStyle w:val="Paginanummer"/>
          </w:rPr>
          <w:fldChar w:fldCharType="end"/>
        </w:r>
      </w:p>
    </w:sdtContent>
  </w:sdt>
  <w:p w14:paraId="13844E9C" w14:textId="77777777" w:rsidR="00000000" w:rsidRDefault="00000000" w:rsidP="003A05EB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512301335"/>
      <w:docPartObj>
        <w:docPartGallery w:val="Page Numbers (Bottom of Page)"/>
        <w:docPartUnique/>
      </w:docPartObj>
    </w:sdtPr>
    <w:sdtContent>
      <w:p w14:paraId="0726A841" w14:textId="77777777" w:rsidR="00000000" w:rsidRDefault="00000000" w:rsidP="00966C3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1116DFF" w14:textId="77777777" w:rsidR="00000000" w:rsidRDefault="00000000" w:rsidP="00966C38">
    <w:pPr>
      <w:pStyle w:val="Voetteks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539354373"/>
      <w:docPartObj>
        <w:docPartGallery w:val="Page Numbers (Bottom of Page)"/>
        <w:docPartUnique/>
      </w:docPartObj>
    </w:sdtPr>
    <w:sdtContent>
      <w:p w14:paraId="0D666344" w14:textId="77777777" w:rsidR="00000000" w:rsidRDefault="00000000" w:rsidP="00966C3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33</w:t>
        </w:r>
        <w:r>
          <w:rPr>
            <w:rStyle w:val="Paginanummer"/>
          </w:rPr>
          <w:fldChar w:fldCharType="end"/>
        </w:r>
      </w:p>
    </w:sdtContent>
  </w:sdt>
  <w:p w14:paraId="2BFAF2C8" w14:textId="77777777" w:rsidR="00000000" w:rsidRDefault="00000000" w:rsidP="00966C38">
    <w:pPr>
      <w:pStyle w:val="Voetteks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C12"/>
    <w:multiLevelType w:val="hybridMultilevel"/>
    <w:tmpl w:val="C8445F94"/>
    <w:lvl w:ilvl="0" w:tplc="5F4EB4B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6277"/>
    <w:multiLevelType w:val="hybridMultilevel"/>
    <w:tmpl w:val="D6A8A4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27E75"/>
    <w:multiLevelType w:val="hybridMultilevel"/>
    <w:tmpl w:val="2D4C34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D6300"/>
    <w:multiLevelType w:val="hybridMultilevel"/>
    <w:tmpl w:val="7FAEDA1A"/>
    <w:lvl w:ilvl="0" w:tplc="AA0AA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D4975"/>
    <w:multiLevelType w:val="hybridMultilevel"/>
    <w:tmpl w:val="BA027D18"/>
    <w:lvl w:ilvl="0" w:tplc="D8BA11F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C746D"/>
    <w:multiLevelType w:val="hybridMultilevel"/>
    <w:tmpl w:val="8D847CE8"/>
    <w:lvl w:ilvl="0" w:tplc="FBBE52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6931"/>
    <w:multiLevelType w:val="hybridMultilevel"/>
    <w:tmpl w:val="9E385ABE"/>
    <w:lvl w:ilvl="0" w:tplc="B9602C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C4938"/>
    <w:multiLevelType w:val="hybridMultilevel"/>
    <w:tmpl w:val="D16CA4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10AF"/>
    <w:multiLevelType w:val="hybridMultilevel"/>
    <w:tmpl w:val="389AF568"/>
    <w:lvl w:ilvl="0" w:tplc="0CAA273A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340C0"/>
    <w:multiLevelType w:val="hybridMultilevel"/>
    <w:tmpl w:val="70DE5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F333B"/>
    <w:multiLevelType w:val="hybridMultilevel"/>
    <w:tmpl w:val="0C6E476E"/>
    <w:lvl w:ilvl="0" w:tplc="61E28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C105E"/>
    <w:multiLevelType w:val="hybridMultilevel"/>
    <w:tmpl w:val="42A04264"/>
    <w:lvl w:ilvl="0" w:tplc="882EC684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B5588"/>
    <w:multiLevelType w:val="hybridMultilevel"/>
    <w:tmpl w:val="00CA8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57D"/>
    <w:multiLevelType w:val="hybridMultilevel"/>
    <w:tmpl w:val="8020F2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A0A56"/>
    <w:multiLevelType w:val="hybridMultilevel"/>
    <w:tmpl w:val="5524C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21DBD"/>
    <w:multiLevelType w:val="hybridMultilevel"/>
    <w:tmpl w:val="7E2AB3A4"/>
    <w:lvl w:ilvl="0" w:tplc="E8D26052">
      <w:start w:val="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09C72A1"/>
    <w:multiLevelType w:val="hybridMultilevel"/>
    <w:tmpl w:val="8020F2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A3FB2"/>
    <w:multiLevelType w:val="hybridMultilevel"/>
    <w:tmpl w:val="8B9A2FC2"/>
    <w:lvl w:ilvl="0" w:tplc="1C648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23821"/>
    <w:multiLevelType w:val="hybridMultilevel"/>
    <w:tmpl w:val="D1DC9FCE"/>
    <w:lvl w:ilvl="0" w:tplc="AA0AA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0340B"/>
    <w:multiLevelType w:val="hybridMultilevel"/>
    <w:tmpl w:val="9D6839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5F7B"/>
    <w:multiLevelType w:val="hybridMultilevel"/>
    <w:tmpl w:val="881AF6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7768C"/>
    <w:multiLevelType w:val="hybridMultilevel"/>
    <w:tmpl w:val="FE709ABE"/>
    <w:lvl w:ilvl="0" w:tplc="108C1702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247D8"/>
    <w:multiLevelType w:val="hybridMultilevel"/>
    <w:tmpl w:val="D6A8A4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F0580"/>
    <w:multiLevelType w:val="hybridMultilevel"/>
    <w:tmpl w:val="BFB89762"/>
    <w:lvl w:ilvl="0" w:tplc="668A493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color w:val="333434"/>
        <w:sz w:val="23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950C1"/>
    <w:multiLevelType w:val="hybridMultilevel"/>
    <w:tmpl w:val="4D3ED94A"/>
    <w:lvl w:ilvl="0" w:tplc="EA8C9B7C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62BD1"/>
    <w:multiLevelType w:val="hybridMultilevel"/>
    <w:tmpl w:val="C0FC0C58"/>
    <w:lvl w:ilvl="0" w:tplc="00D6619A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75AD1"/>
    <w:multiLevelType w:val="hybridMultilevel"/>
    <w:tmpl w:val="190A0EE6"/>
    <w:lvl w:ilvl="0" w:tplc="5F5E221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960852">
    <w:abstractNumId w:val="7"/>
  </w:num>
  <w:num w:numId="2" w16cid:durableId="2137597573">
    <w:abstractNumId w:val="17"/>
  </w:num>
  <w:num w:numId="3" w16cid:durableId="439379641">
    <w:abstractNumId w:val="11"/>
  </w:num>
  <w:num w:numId="4" w16cid:durableId="1134130614">
    <w:abstractNumId w:val="25"/>
  </w:num>
  <w:num w:numId="5" w16cid:durableId="612984254">
    <w:abstractNumId w:val="10"/>
  </w:num>
  <w:num w:numId="6" w16cid:durableId="4135560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8373418">
    <w:abstractNumId w:val="12"/>
  </w:num>
  <w:num w:numId="8" w16cid:durableId="1544829314">
    <w:abstractNumId w:val="1"/>
  </w:num>
  <w:num w:numId="9" w16cid:durableId="1434008797">
    <w:abstractNumId w:val="8"/>
  </w:num>
  <w:num w:numId="10" w16cid:durableId="689186809">
    <w:abstractNumId w:val="2"/>
  </w:num>
  <w:num w:numId="11" w16cid:durableId="2135561348">
    <w:abstractNumId w:val="22"/>
  </w:num>
  <w:num w:numId="12" w16cid:durableId="374308046">
    <w:abstractNumId w:val="6"/>
  </w:num>
  <w:num w:numId="13" w16cid:durableId="1726367531">
    <w:abstractNumId w:val="19"/>
  </w:num>
  <w:num w:numId="14" w16cid:durableId="160857404">
    <w:abstractNumId w:val="18"/>
  </w:num>
  <w:num w:numId="15" w16cid:durableId="643850567">
    <w:abstractNumId w:val="3"/>
  </w:num>
  <w:num w:numId="16" w16cid:durableId="2073110994">
    <w:abstractNumId w:val="9"/>
  </w:num>
  <w:num w:numId="17" w16cid:durableId="952443041">
    <w:abstractNumId w:val="23"/>
  </w:num>
  <w:num w:numId="18" w16cid:durableId="1194347323">
    <w:abstractNumId w:val="24"/>
  </w:num>
  <w:num w:numId="19" w16cid:durableId="1024358395">
    <w:abstractNumId w:val="0"/>
  </w:num>
  <w:num w:numId="20" w16cid:durableId="302078303">
    <w:abstractNumId w:val="26"/>
  </w:num>
  <w:num w:numId="21" w16cid:durableId="727190080">
    <w:abstractNumId w:val="5"/>
  </w:num>
  <w:num w:numId="22" w16cid:durableId="1890334845">
    <w:abstractNumId w:val="13"/>
  </w:num>
  <w:num w:numId="23" w16cid:durableId="928462996">
    <w:abstractNumId w:val="16"/>
  </w:num>
  <w:num w:numId="24" w16cid:durableId="1293360596">
    <w:abstractNumId w:val="4"/>
  </w:num>
  <w:num w:numId="25" w16cid:durableId="1968512506">
    <w:abstractNumId w:val="21"/>
  </w:num>
  <w:num w:numId="26" w16cid:durableId="685905899">
    <w:abstractNumId w:val="15"/>
  </w:num>
  <w:num w:numId="27" w16cid:durableId="4213361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CB"/>
    <w:rsid w:val="00000DF8"/>
    <w:rsid w:val="00043BA9"/>
    <w:rsid w:val="0004508C"/>
    <w:rsid w:val="00077510"/>
    <w:rsid w:val="00084D74"/>
    <w:rsid w:val="000A0CB2"/>
    <w:rsid w:val="001003BD"/>
    <w:rsid w:val="00113A67"/>
    <w:rsid w:val="00176422"/>
    <w:rsid w:val="001E3628"/>
    <w:rsid w:val="002370EA"/>
    <w:rsid w:val="00254D17"/>
    <w:rsid w:val="00263EF1"/>
    <w:rsid w:val="002739B5"/>
    <w:rsid w:val="00287FA8"/>
    <w:rsid w:val="002C0524"/>
    <w:rsid w:val="002C6074"/>
    <w:rsid w:val="00346115"/>
    <w:rsid w:val="00371A79"/>
    <w:rsid w:val="00436C74"/>
    <w:rsid w:val="004427F0"/>
    <w:rsid w:val="00475910"/>
    <w:rsid w:val="004D04CB"/>
    <w:rsid w:val="00510F6D"/>
    <w:rsid w:val="005127D6"/>
    <w:rsid w:val="00586DE7"/>
    <w:rsid w:val="006334E0"/>
    <w:rsid w:val="006739A0"/>
    <w:rsid w:val="00702C21"/>
    <w:rsid w:val="00756B2C"/>
    <w:rsid w:val="00760AB3"/>
    <w:rsid w:val="00767683"/>
    <w:rsid w:val="00770706"/>
    <w:rsid w:val="00774A38"/>
    <w:rsid w:val="007B5E82"/>
    <w:rsid w:val="008A6015"/>
    <w:rsid w:val="009325DE"/>
    <w:rsid w:val="00935F71"/>
    <w:rsid w:val="00976DB4"/>
    <w:rsid w:val="00980FE2"/>
    <w:rsid w:val="00982805"/>
    <w:rsid w:val="009B390A"/>
    <w:rsid w:val="009E55AC"/>
    <w:rsid w:val="00A14085"/>
    <w:rsid w:val="00AA141F"/>
    <w:rsid w:val="00AF5101"/>
    <w:rsid w:val="00B00023"/>
    <w:rsid w:val="00B06659"/>
    <w:rsid w:val="00B513F1"/>
    <w:rsid w:val="00B82176"/>
    <w:rsid w:val="00BC61DD"/>
    <w:rsid w:val="00BD69A2"/>
    <w:rsid w:val="00BF1765"/>
    <w:rsid w:val="00C4260E"/>
    <w:rsid w:val="00D40B5E"/>
    <w:rsid w:val="00D42666"/>
    <w:rsid w:val="00D57941"/>
    <w:rsid w:val="00D82D02"/>
    <w:rsid w:val="00DF3A43"/>
    <w:rsid w:val="00E04DB6"/>
    <w:rsid w:val="00E06B23"/>
    <w:rsid w:val="00E14F18"/>
    <w:rsid w:val="00E91AD1"/>
    <w:rsid w:val="00F0447C"/>
    <w:rsid w:val="00FB4C8C"/>
    <w:rsid w:val="00FD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315391"/>
  <w15:chartTrackingRefBased/>
  <w15:docId w15:val="{1BE63D7C-B9CB-4346-8431-765ED13E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04CB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D0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0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0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0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0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04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04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04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04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0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0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0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04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04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04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04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04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04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04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0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04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0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04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04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04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04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0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04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04C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04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4D04CB"/>
    <w:rPr>
      <w:kern w:val="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D04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4D04CB"/>
    <w:rPr>
      <w:kern w:val="0"/>
      <w:lang w:val="en-US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4D04CB"/>
    <w:rPr>
      <w:color w:val="467886" w:themeColor="hyperlink"/>
      <w:u w:val="single"/>
    </w:rPr>
  </w:style>
  <w:style w:type="paragraph" w:customStyle="1" w:styleId="EndNoteBibliography">
    <w:name w:val="EndNote Bibliography"/>
    <w:basedOn w:val="Standaard"/>
    <w:link w:val="EndNoteBibliographyChar"/>
    <w:rsid w:val="004D04CB"/>
    <w:rPr>
      <w:rFonts w:ascii="Calibri" w:eastAsiaTheme="minorHAnsi" w:hAnsi="Calibri" w:cs="Calibri"/>
      <w:lang w:val="en-US" w:eastAsia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4D04CB"/>
    <w:rPr>
      <w:rFonts w:ascii="Calibri" w:hAnsi="Calibri" w:cs="Calibri"/>
      <w:kern w:val="0"/>
      <w:lang w:val="en-US"/>
      <w14:ligatures w14:val="none"/>
    </w:rPr>
  </w:style>
  <w:style w:type="paragraph" w:customStyle="1" w:styleId="EndNoteBibliographyTitle">
    <w:name w:val="EndNote Bibliography Title"/>
    <w:basedOn w:val="Standaard"/>
    <w:link w:val="EndNoteBibliographyTitleChar"/>
    <w:rsid w:val="004D04CB"/>
    <w:pPr>
      <w:jc w:val="center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4D04CB"/>
    <w:rPr>
      <w:rFonts w:ascii="Calibri" w:hAnsi="Calibri" w:cs="Calibri"/>
      <w:kern w:val="0"/>
      <w:lang w:val="en-US"/>
      <w14:ligatures w14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D04CB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D04C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D04CB"/>
    <w:rPr>
      <w:kern w:val="0"/>
      <w:sz w:val="22"/>
      <w:szCs w:val="22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4D04CB"/>
  </w:style>
  <w:style w:type="character" w:styleId="Verwijzingopmerking">
    <w:name w:val="annotation reference"/>
    <w:basedOn w:val="Standaardalinea-lettertype"/>
    <w:uiPriority w:val="99"/>
    <w:semiHidden/>
    <w:unhideWhenUsed/>
    <w:rsid w:val="004D04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04CB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D04CB"/>
    <w:rPr>
      <w:kern w:val="0"/>
      <w:sz w:val="20"/>
      <w:szCs w:val="20"/>
      <w:lang w:val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04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04CB"/>
    <w:rPr>
      <w:b/>
      <w:bCs/>
      <w:kern w:val="0"/>
      <w:sz w:val="20"/>
      <w:szCs w:val="20"/>
      <w:lang w:val="en-US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04CB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04CB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Revisie">
    <w:name w:val="Revision"/>
    <w:hidden/>
    <w:uiPriority w:val="99"/>
    <w:semiHidden/>
    <w:rsid w:val="004D04CB"/>
    <w:rPr>
      <w:kern w:val="0"/>
      <w:lang w:val="en-US"/>
      <w14:ligatures w14:val="none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4D04CB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4D04CB"/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4D04CB"/>
    <w:rPr>
      <w:color w:val="8080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D04CB"/>
    <w:rPr>
      <w:color w:val="96607D" w:themeColor="followedHyperlink"/>
      <w:u w:val="single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4D04CB"/>
    <w:rPr>
      <w:color w:val="605E5C"/>
      <w:shd w:val="clear" w:color="auto" w:fill="E1DFDD"/>
    </w:rPr>
  </w:style>
  <w:style w:type="character" w:styleId="Regelnummer">
    <w:name w:val="line number"/>
    <w:basedOn w:val="Standaardalinea-lettertype"/>
    <w:uiPriority w:val="99"/>
    <w:semiHidden/>
    <w:unhideWhenUsed/>
    <w:rsid w:val="004D04CB"/>
  </w:style>
  <w:style w:type="paragraph" w:styleId="Normaalweb">
    <w:name w:val="Normal (Web)"/>
    <w:basedOn w:val="Standaard"/>
    <w:uiPriority w:val="99"/>
    <w:unhideWhenUsed/>
    <w:rsid w:val="004D04CB"/>
    <w:pPr>
      <w:spacing w:before="100" w:beforeAutospacing="1" w:after="100" w:afterAutospacing="1"/>
    </w:pPr>
  </w:style>
  <w:style w:type="paragraph" w:customStyle="1" w:styleId="msonormal0">
    <w:name w:val="msonormal"/>
    <w:basedOn w:val="Standaard"/>
    <w:rsid w:val="004D04CB"/>
    <w:pPr>
      <w:spacing w:before="100" w:beforeAutospacing="1" w:after="100" w:afterAutospacing="1"/>
    </w:pPr>
  </w:style>
  <w:style w:type="paragraph" w:customStyle="1" w:styleId="font5">
    <w:name w:val="font5"/>
    <w:basedOn w:val="Standaard"/>
    <w:rsid w:val="004D04CB"/>
    <w:pPr>
      <w:spacing w:before="100" w:beforeAutospacing="1" w:after="100" w:afterAutospacing="1"/>
    </w:pPr>
    <w:rPr>
      <w:rFonts w:ascii="Symbol" w:hAnsi="Symbol"/>
      <w:color w:val="000000"/>
      <w:sz w:val="20"/>
      <w:szCs w:val="20"/>
    </w:rPr>
  </w:style>
  <w:style w:type="paragraph" w:customStyle="1" w:styleId="font6">
    <w:name w:val="font6"/>
    <w:basedOn w:val="Standaard"/>
    <w:rsid w:val="004D04CB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63">
    <w:name w:val="xl63"/>
    <w:basedOn w:val="Standaard"/>
    <w:rsid w:val="004D04C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Standaard"/>
    <w:rsid w:val="004D04C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Standaard"/>
    <w:rsid w:val="004D04CB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Standaard"/>
    <w:rsid w:val="004D04CB"/>
    <w:pP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67">
    <w:name w:val="xl67"/>
    <w:basedOn w:val="Standaard"/>
    <w:rsid w:val="004D04C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68">
    <w:name w:val="xl68"/>
    <w:basedOn w:val="Standaard"/>
    <w:rsid w:val="004D04C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Standaard"/>
    <w:rsid w:val="004D04C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Standaard"/>
    <w:rsid w:val="004D04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Standaard"/>
    <w:rsid w:val="004D04CB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Standaard"/>
    <w:rsid w:val="004D04CB"/>
    <w:pP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Standaard"/>
    <w:rsid w:val="004D04CB"/>
    <w:pPr>
      <w:shd w:val="clear" w:color="000000" w:fill="E7E6E6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Standaard"/>
    <w:rsid w:val="004D04CB"/>
    <w:pPr>
      <w:shd w:val="clear" w:color="000000" w:fill="E7E6E6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5">
    <w:name w:val="xl75"/>
    <w:basedOn w:val="Standaard"/>
    <w:rsid w:val="004D04CB"/>
    <w:pPr>
      <w:pBdr>
        <w:bottom w:val="single" w:sz="8" w:space="0" w:color="auto"/>
      </w:pBdr>
      <w:shd w:val="clear" w:color="000000" w:fill="E7E6E6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6">
    <w:name w:val="xl76"/>
    <w:basedOn w:val="Standaard"/>
    <w:rsid w:val="004D04CB"/>
    <w:pPr>
      <w:shd w:val="clear" w:color="000000" w:fill="E7E6E6"/>
      <w:spacing w:before="100" w:beforeAutospacing="1" w:after="100" w:afterAutospacing="1"/>
    </w:pPr>
  </w:style>
  <w:style w:type="paragraph" w:customStyle="1" w:styleId="xl77">
    <w:name w:val="xl77"/>
    <w:basedOn w:val="Standaard"/>
    <w:rsid w:val="004D04CB"/>
    <w:pPr>
      <w:pBdr>
        <w:right w:val="single" w:sz="8" w:space="0" w:color="auto"/>
      </w:pBdr>
      <w:shd w:val="clear" w:color="000000" w:fill="E7E6E6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Standaard"/>
    <w:rsid w:val="004D04CB"/>
    <w:pPr>
      <w:pBdr>
        <w:right w:val="single" w:sz="8" w:space="0" w:color="auto"/>
      </w:pBdr>
      <w:shd w:val="clear" w:color="000000" w:fill="E7E6E6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Standaard"/>
    <w:rsid w:val="004D04CB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Standaard"/>
    <w:rsid w:val="004D04CB"/>
    <w:pPr>
      <w:pBdr>
        <w:right w:val="single" w:sz="8" w:space="0" w:color="auto"/>
      </w:pBdr>
      <w:shd w:val="clear" w:color="000000" w:fill="E7E6E6"/>
      <w:spacing w:before="100" w:beforeAutospacing="1" w:after="100" w:afterAutospacing="1"/>
    </w:pPr>
  </w:style>
  <w:style w:type="character" w:customStyle="1" w:styleId="Onopgelostemelding4">
    <w:name w:val="Onopgeloste melding4"/>
    <w:basedOn w:val="Standaardalinea-lettertype"/>
    <w:uiPriority w:val="99"/>
    <w:semiHidden/>
    <w:unhideWhenUsed/>
    <w:rsid w:val="004D04CB"/>
    <w:rPr>
      <w:color w:val="605E5C"/>
      <w:shd w:val="clear" w:color="auto" w:fill="E1DFDD"/>
    </w:rPr>
  </w:style>
  <w:style w:type="character" w:customStyle="1" w:styleId="Onopgelostemelding5">
    <w:name w:val="Onopgeloste melding5"/>
    <w:basedOn w:val="Standaardalinea-lettertype"/>
    <w:uiPriority w:val="99"/>
    <w:semiHidden/>
    <w:unhideWhenUsed/>
    <w:rsid w:val="004D04CB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4D04CB"/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4D04CB"/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4D04CB"/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4D0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40AD64019CABA4D82B729D34407E0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F77662-01F2-AF4D-A0D0-E60F4923DDE1}"/>
      </w:docPartPr>
      <w:docPartBody>
        <w:p w:rsidR="00000000" w:rsidRDefault="004F47F9" w:rsidP="004F47F9">
          <w:pPr>
            <w:pStyle w:val="740AD64019CABA4D82B729D34407E00B"/>
          </w:pPr>
          <w:r w:rsidRPr="00C009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F9"/>
    <w:rsid w:val="004F47F9"/>
    <w:rsid w:val="00767683"/>
    <w:rsid w:val="0099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F47F9"/>
    <w:rPr>
      <w:color w:val="808080"/>
    </w:rPr>
  </w:style>
  <w:style w:type="paragraph" w:customStyle="1" w:styleId="740AD64019CABA4D82B729D34407E00B">
    <w:name w:val="740AD64019CABA4D82B729D34407E00B"/>
    <w:rsid w:val="004F4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833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Frederique Kemme</dc:creator>
  <cp:keywords/>
  <dc:description/>
  <cp:lastModifiedBy>Frederique Kemme</cp:lastModifiedBy>
  <cp:revision>1</cp:revision>
  <dcterms:created xsi:type="dcterms:W3CDTF">2024-09-23T19:07:00Z</dcterms:created>
  <dcterms:modified xsi:type="dcterms:W3CDTF">2024-09-23T19:08:00Z</dcterms:modified>
</cp:coreProperties>
</file>