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8ECFCB" w14:textId="77777777" w:rsidR="008804C1" w:rsidRDefault="008804C1" w:rsidP="008804C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3130B">
        <w:rPr>
          <w:rFonts w:ascii="Times New Roman" w:hAnsi="Times New Roman" w:cs="Times New Roman"/>
          <w:b/>
          <w:bCs/>
          <w:sz w:val="28"/>
          <w:szCs w:val="28"/>
        </w:rPr>
        <w:t>Supplementary materials</w:t>
      </w:r>
    </w:p>
    <w:p w14:paraId="65642FBA" w14:textId="5377FABC" w:rsidR="00857A88" w:rsidRDefault="00857A88" w:rsidP="00857A88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14A88DFA" wp14:editId="4CDFC4F7">
            <wp:extent cx="5943600" cy="4392930"/>
            <wp:effectExtent l="0" t="0" r="0" b="7620"/>
            <wp:docPr id="103087297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392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FDA46B" w14:textId="594FA0BB" w:rsidR="00857A88" w:rsidRDefault="00857A88" w:rsidP="00857A88">
      <w:pPr>
        <w:spacing w:line="360" w:lineRule="auto"/>
        <w:jc w:val="both"/>
        <w:rPr>
          <w:rFonts w:ascii="Times New Roman" w:hAnsi="Times New Roman" w:cs="Times New Roman" w:hint="eastAsia"/>
        </w:rPr>
      </w:pPr>
      <w:r w:rsidRPr="00506392">
        <w:rPr>
          <w:rFonts w:ascii="Times New Roman" w:hAnsi="Times New Roman" w:cs="Times New Roman"/>
          <w:b/>
          <w:bCs/>
        </w:rPr>
        <w:t xml:space="preserve">Fig. </w:t>
      </w:r>
      <w:r>
        <w:rPr>
          <w:rFonts w:ascii="Times New Roman" w:hAnsi="Times New Roman" w:cs="Times New Roman" w:hint="eastAsia"/>
          <w:b/>
          <w:bCs/>
        </w:rPr>
        <w:t>S</w:t>
      </w:r>
      <w:r>
        <w:rPr>
          <w:rFonts w:ascii="Times New Roman" w:hAnsi="Times New Roman" w:cs="Times New Roman" w:hint="eastAsia"/>
          <w:b/>
          <w:bCs/>
        </w:rPr>
        <w:t>1</w:t>
      </w:r>
      <w:r w:rsidRPr="00506392">
        <w:rPr>
          <w:rFonts w:ascii="Times New Roman" w:hAnsi="Times New Roman" w:cs="Times New Roman"/>
          <w:b/>
          <w:bCs/>
        </w:rPr>
        <w:t xml:space="preserve"> </w:t>
      </w:r>
      <w:r w:rsidRPr="009D18A2">
        <w:rPr>
          <w:rFonts w:ascii="Times New Roman" w:hAnsi="Times New Roman" w:cs="Times New Roman" w:hint="eastAsia"/>
          <w:b/>
          <w:bCs/>
        </w:rPr>
        <w:t>The</w:t>
      </w:r>
      <w:r>
        <w:rPr>
          <w:rFonts w:ascii="Times New Roman" w:hAnsi="Times New Roman" w:cs="Times New Roman" w:hint="eastAsia"/>
          <w:b/>
          <w:bCs/>
        </w:rPr>
        <w:t xml:space="preserve"> effects of single IV on the risk of PD</w:t>
      </w:r>
      <w:r w:rsidRPr="009D18A2">
        <w:rPr>
          <w:rFonts w:ascii="Times New Roman" w:hAnsi="Times New Roman" w:cs="Times New Roman" w:hint="eastAsia"/>
          <w:b/>
          <w:bCs/>
        </w:rPr>
        <w:t xml:space="preserve">. </w:t>
      </w:r>
      <w:r w:rsidRPr="009D18A2">
        <w:rPr>
          <w:rFonts w:ascii="Times New Roman" w:hAnsi="Times New Roman" w:cs="Times New Roman" w:hint="eastAsia"/>
        </w:rPr>
        <w:t>(</w:t>
      </w:r>
      <w:r w:rsidRPr="00857A88">
        <w:rPr>
          <w:rFonts w:ascii="Times New Roman" w:hAnsi="Times New Roman" w:cs="Times New Roman" w:hint="eastAsia"/>
          <w:b/>
          <w:bCs/>
        </w:rPr>
        <w:t>A-</w:t>
      </w:r>
      <w:r w:rsidRPr="00857A88">
        <w:rPr>
          <w:rFonts w:ascii="Times New Roman" w:hAnsi="Times New Roman" w:cs="Times New Roman" w:hint="eastAsia"/>
          <w:b/>
          <w:bCs/>
        </w:rPr>
        <w:t>E</w:t>
      </w:r>
      <w:r>
        <w:rPr>
          <w:rFonts w:ascii="Times New Roman" w:hAnsi="Times New Roman" w:cs="Times New Roman" w:hint="eastAsia"/>
        </w:rPr>
        <w:t>)</w:t>
      </w:r>
      <w:r w:rsidRPr="000D145C">
        <w:rPr>
          <w:rFonts w:ascii="Times New Roman" w:hAnsi="Times New Roman" w:cs="Times New Roman" w:hint="eastAsia"/>
          <w:b/>
          <w:bCs/>
        </w:rPr>
        <w:t xml:space="preserve"> </w:t>
      </w:r>
      <w:r w:rsidRPr="000D145C">
        <w:rPr>
          <w:rFonts w:ascii="Times New Roman" w:hAnsi="Times New Roman" w:cs="Times New Roman" w:hint="eastAsia"/>
        </w:rPr>
        <w:t xml:space="preserve">The </w:t>
      </w:r>
      <w:r>
        <w:rPr>
          <w:rFonts w:ascii="Times New Roman" w:hAnsi="Times New Roman" w:cs="Times New Roman" w:hint="eastAsia"/>
        </w:rPr>
        <w:t>forest</w:t>
      </w:r>
      <w:r>
        <w:rPr>
          <w:rFonts w:ascii="Times New Roman" w:hAnsi="Times New Roman" w:cs="Times New Roman" w:hint="eastAsia"/>
        </w:rPr>
        <w:t xml:space="preserve"> plot</w:t>
      </w:r>
      <w:r>
        <w:rPr>
          <w:rFonts w:ascii="Times New Roman" w:hAnsi="Times New Roman" w:cs="Times New Roman" w:hint="eastAsia"/>
        </w:rPr>
        <w:t>s showing the effects of individual IV on the risk of PD</w:t>
      </w:r>
      <w:r w:rsidRPr="000D145C">
        <w:rPr>
          <w:rFonts w:ascii="Times New Roman" w:hAnsi="Times New Roman" w:cs="Times New Roman" w:hint="eastAsia"/>
        </w:rPr>
        <w:t>.</w:t>
      </w:r>
      <w:r>
        <w:rPr>
          <w:rFonts w:ascii="Times New Roman" w:hAnsi="Times New Roman" w:cs="Times New Roman" w:hint="eastAsia"/>
        </w:rPr>
        <w:t xml:space="preserve"> </w:t>
      </w:r>
      <w:r w:rsidRPr="00141D55">
        <w:rPr>
          <w:rFonts w:ascii="Times New Roman" w:hAnsi="Times New Roman" w:cs="Times New Roman"/>
        </w:rPr>
        <w:t>Abbreviations:</w:t>
      </w:r>
      <w:r>
        <w:rPr>
          <w:rFonts w:ascii="Times New Roman" w:hAnsi="Times New Roman" w:cs="Times New Roman" w:hint="eastAsia"/>
        </w:rPr>
        <w:t xml:space="preserve"> MR, </w:t>
      </w:r>
      <w:r w:rsidRPr="005A1B61">
        <w:rPr>
          <w:rFonts w:ascii="Times New Roman" w:hAnsi="Times New Roman" w:cs="Times New Roman"/>
        </w:rPr>
        <w:t>Mendelian randomization</w:t>
      </w:r>
      <w:r>
        <w:rPr>
          <w:rFonts w:ascii="Times New Roman" w:hAnsi="Times New Roman" w:cs="Times New Roman" w:hint="eastAsia"/>
        </w:rPr>
        <w:t xml:space="preserve">; </w:t>
      </w:r>
      <w:r>
        <w:rPr>
          <w:rFonts w:ascii="Times New Roman" w:hAnsi="Times New Roman" w:cs="Times New Roman" w:hint="eastAsia"/>
        </w:rPr>
        <w:t xml:space="preserve">PD, </w:t>
      </w:r>
      <w:r w:rsidRPr="00B15A1A">
        <w:rPr>
          <w:rFonts w:ascii="Times New Roman" w:hAnsi="Times New Roman" w:cs="Times New Roman"/>
        </w:rPr>
        <w:t>Parkinson’s disease</w:t>
      </w:r>
      <w:r>
        <w:rPr>
          <w:rFonts w:ascii="Times New Roman" w:hAnsi="Times New Roman" w:cs="Times New Roman" w:hint="eastAsia"/>
        </w:rPr>
        <w:t xml:space="preserve">; </w:t>
      </w:r>
      <w:r w:rsidRPr="00506392">
        <w:rPr>
          <w:rFonts w:ascii="Times New Roman" w:hAnsi="Times New Roman" w:cs="Times New Roman"/>
        </w:rPr>
        <w:t>IDP, Imaging-derived phenotype</w:t>
      </w:r>
      <w:r>
        <w:rPr>
          <w:rFonts w:ascii="Times New Roman" w:hAnsi="Times New Roman" w:cs="Times New Roman" w:hint="eastAsia"/>
        </w:rPr>
        <w:t>.</w:t>
      </w:r>
    </w:p>
    <w:p w14:paraId="17FD6A7D" w14:textId="05AA3F0F" w:rsidR="000C7E3E" w:rsidRDefault="000C7E3E">
      <w:pPr>
        <w:rPr>
          <w:rFonts w:hint="eastAsia"/>
        </w:rPr>
      </w:pPr>
    </w:p>
    <w:sectPr w:rsidR="000C7E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8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04C1"/>
    <w:rsid w:val="000C7E3E"/>
    <w:rsid w:val="00515B35"/>
    <w:rsid w:val="006534ED"/>
    <w:rsid w:val="00857A88"/>
    <w:rsid w:val="00880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68B2FFD"/>
  <w14:discardImageEditingData/>
  <w14:defaultImageDpi w14:val="32767"/>
  <w15:chartTrackingRefBased/>
  <w15:docId w15:val="{20A17773-BFF8-40A1-A628-FA2E79A45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04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Zhichun Chen</dc:creator>
  <cp:keywords/>
  <dc:description/>
  <cp:lastModifiedBy>Zhichun Chen</cp:lastModifiedBy>
  <cp:revision>2</cp:revision>
  <dcterms:created xsi:type="dcterms:W3CDTF">2024-09-22T09:02:00Z</dcterms:created>
  <dcterms:modified xsi:type="dcterms:W3CDTF">2024-09-22T09:08:00Z</dcterms:modified>
</cp:coreProperties>
</file>