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5246E" w14:textId="62833B58" w:rsidR="001E5390" w:rsidRPr="000D2DD5" w:rsidRDefault="001E5390" w:rsidP="001E5390">
      <w:pPr>
        <w:spacing w:afterLines="100" w:after="312"/>
        <w:jc w:val="center"/>
        <w:rPr>
          <w:rFonts w:cs="Times New Roman"/>
          <w:b/>
          <w:bCs/>
          <w:color w:val="000000" w:themeColor="text1"/>
        </w:rPr>
      </w:pPr>
      <w:r w:rsidRPr="000D2DD5">
        <w:rPr>
          <w:rFonts w:cs="Times New Roman"/>
          <w:b/>
          <w:bCs/>
          <w:color w:val="000000" w:themeColor="text1"/>
        </w:rPr>
        <w:t>CONTENTS</w:t>
      </w:r>
    </w:p>
    <w:p w14:paraId="236983D4" w14:textId="12498E92" w:rsidR="001E5390" w:rsidRPr="000D2DD5" w:rsidRDefault="001E5390" w:rsidP="001E5390">
      <w:pPr>
        <w:rPr>
          <w:rFonts w:cs="Times New Roman"/>
          <w:color w:val="000000" w:themeColor="text1"/>
        </w:rPr>
      </w:pPr>
      <w:bookmarkStart w:id="0" w:name="OLE_LINK3"/>
      <w:r w:rsidRPr="000D2DD5">
        <w:rPr>
          <w:rFonts w:cs="Times New Roman" w:hint="eastAsia"/>
          <w:color w:val="000000" w:themeColor="text1"/>
        </w:rPr>
        <w:t>S</w:t>
      </w:r>
      <w:r w:rsidRPr="000D2DD5">
        <w:rPr>
          <w:rFonts w:cs="Times New Roman"/>
          <w:color w:val="000000" w:themeColor="text1"/>
        </w:rPr>
        <w:t>upplementary Note 1</w:t>
      </w:r>
      <w:bookmarkEnd w:id="0"/>
      <w:r w:rsidRPr="000D2DD5">
        <w:rPr>
          <w:rFonts w:cs="Times New Roman"/>
          <w:color w:val="000000" w:themeColor="text1"/>
        </w:rPr>
        <w:t xml:space="preserve">: </w:t>
      </w:r>
      <w:r w:rsidR="00053957" w:rsidRPr="000D2DD5">
        <w:rPr>
          <w:rFonts w:cs="Times New Roman" w:hint="eastAsia"/>
          <w:color w:val="000000" w:themeColor="text1"/>
        </w:rPr>
        <w:t>Algorithm design and optimization</w:t>
      </w:r>
      <w:r w:rsidR="00414236">
        <w:rPr>
          <w:rFonts w:cs="Times New Roman"/>
          <w:color w:val="000000" w:themeColor="text1"/>
        </w:rPr>
        <w:t>.</w:t>
      </w:r>
    </w:p>
    <w:p w14:paraId="32337EDA" w14:textId="4C6C3DC9" w:rsidR="009146C7" w:rsidRPr="000D2DD5" w:rsidRDefault="009146C7" w:rsidP="001E5390">
      <w:pPr>
        <w:rPr>
          <w:rFonts w:cs="Times New Roman"/>
          <w:color w:val="000000" w:themeColor="text1"/>
        </w:rPr>
      </w:pPr>
      <w:r w:rsidRPr="000D2DD5">
        <w:rPr>
          <w:rFonts w:cs="Times New Roman"/>
          <w:color w:val="000000" w:themeColor="text1"/>
        </w:rPr>
        <w:t xml:space="preserve">Supplementary Figure 1: </w:t>
      </w:r>
      <w:r w:rsidR="00C43A27" w:rsidRPr="000D2DD5">
        <w:rPr>
          <w:rFonts w:cs="Times New Roman"/>
          <w:color w:val="000000" w:themeColor="text1"/>
        </w:rPr>
        <w:t xml:space="preserve">The flowchart and experimental results of </w:t>
      </w:r>
      <w:r w:rsidR="00B3229C">
        <w:rPr>
          <w:rFonts w:cs="Times New Roman"/>
          <w:color w:val="000000" w:themeColor="text1"/>
        </w:rPr>
        <w:t xml:space="preserve">the </w:t>
      </w:r>
      <w:r w:rsidR="00C43A27" w:rsidRPr="000D2DD5">
        <w:rPr>
          <w:rFonts w:cs="Times New Roman"/>
          <w:color w:val="000000" w:themeColor="text1"/>
        </w:rPr>
        <w:t>GS algorithm</w:t>
      </w:r>
      <w:r w:rsidR="00414236">
        <w:rPr>
          <w:rFonts w:cs="Times New Roman"/>
          <w:color w:val="000000" w:themeColor="text1"/>
        </w:rPr>
        <w:t>.</w:t>
      </w:r>
    </w:p>
    <w:p w14:paraId="5CFE3521" w14:textId="787414F6" w:rsidR="009146C7" w:rsidRPr="000D2DD5" w:rsidRDefault="009146C7" w:rsidP="001E5390">
      <w:pPr>
        <w:rPr>
          <w:rFonts w:cs="Times New Roman"/>
          <w:color w:val="000000" w:themeColor="text1"/>
        </w:rPr>
      </w:pPr>
      <w:r w:rsidRPr="000D2DD5">
        <w:rPr>
          <w:rFonts w:cs="Times New Roman"/>
          <w:color w:val="000000" w:themeColor="text1"/>
        </w:rPr>
        <w:t xml:space="preserve">Supplementary Figure 2: </w:t>
      </w:r>
      <w:bookmarkStart w:id="1" w:name="OLE_LINK4"/>
      <w:r w:rsidR="007B42A4" w:rsidRPr="000D2DD5">
        <w:rPr>
          <w:rFonts w:cs="Times New Roman" w:hint="eastAsia"/>
          <w:color w:val="000000" w:themeColor="text1"/>
        </w:rPr>
        <w:t>Comparison</w:t>
      </w:r>
      <w:r w:rsidR="007B42A4" w:rsidRPr="000D2DD5">
        <w:rPr>
          <w:rFonts w:cs="Times New Roman"/>
          <w:color w:val="000000" w:themeColor="text1"/>
        </w:rPr>
        <w:t xml:space="preserve"> of the experimentally generated light field without and with the proposed correction Method</w:t>
      </w:r>
      <w:bookmarkEnd w:id="1"/>
      <w:r w:rsidR="00414236">
        <w:rPr>
          <w:rFonts w:ascii="宋体" w:eastAsia="宋体" w:hAnsi="宋体" w:cs="宋体" w:hint="eastAsia"/>
          <w:color w:val="000000" w:themeColor="text1"/>
        </w:rPr>
        <w:t>.</w:t>
      </w:r>
    </w:p>
    <w:p w14:paraId="350EBF1D" w14:textId="1FACBADE" w:rsidR="00683F2C" w:rsidRPr="000D2DD5" w:rsidRDefault="00F85D33" w:rsidP="001E5390">
      <w:pPr>
        <w:rPr>
          <w:rFonts w:cs="Times New Roman"/>
          <w:color w:val="000000" w:themeColor="text1"/>
        </w:rPr>
      </w:pPr>
      <w:bookmarkStart w:id="2" w:name="_Hlk149233224"/>
      <w:r w:rsidRPr="000D2DD5">
        <w:rPr>
          <w:rFonts w:cs="Times New Roman" w:hint="eastAsia"/>
          <w:color w:val="000000" w:themeColor="text1"/>
        </w:rPr>
        <w:t>S</w:t>
      </w:r>
      <w:r w:rsidRPr="000D2DD5">
        <w:rPr>
          <w:rFonts w:cs="Times New Roman"/>
          <w:color w:val="000000" w:themeColor="text1"/>
        </w:rPr>
        <w:t xml:space="preserve">upplementary Note </w:t>
      </w:r>
      <w:r w:rsidR="0099034F" w:rsidRPr="000D2DD5">
        <w:rPr>
          <w:rFonts w:cs="Times New Roman"/>
          <w:color w:val="000000" w:themeColor="text1"/>
        </w:rPr>
        <w:t>2</w:t>
      </w:r>
      <w:r w:rsidRPr="000D2DD5">
        <w:rPr>
          <w:rFonts w:cs="Times New Roman"/>
          <w:color w:val="000000" w:themeColor="text1"/>
        </w:rPr>
        <w:t>:</w:t>
      </w:r>
      <w:r w:rsidR="00DE3CCC" w:rsidRPr="000D2DD5">
        <w:rPr>
          <w:rFonts w:cs="Times New Roman"/>
          <w:color w:val="000000" w:themeColor="text1"/>
        </w:rPr>
        <w:t xml:space="preserve"> </w:t>
      </w:r>
      <w:r w:rsidR="00F03552" w:rsidRPr="000D2DD5">
        <w:rPr>
          <w:rFonts w:cs="Times New Roman"/>
          <w:color w:val="000000" w:themeColor="text1"/>
        </w:rPr>
        <w:t xml:space="preserve">Comparison of </w:t>
      </w:r>
      <w:r w:rsidR="001A28FE" w:rsidRPr="000D2DD5">
        <w:rPr>
          <w:rFonts w:cs="Times New Roman"/>
          <w:color w:val="000000" w:themeColor="text1"/>
        </w:rPr>
        <w:t>etching</w:t>
      </w:r>
      <w:r w:rsidR="00F03552" w:rsidRPr="000D2DD5">
        <w:rPr>
          <w:rFonts w:cs="Times New Roman"/>
          <w:color w:val="000000" w:themeColor="text1"/>
        </w:rPr>
        <w:t xml:space="preserve"> results under different light intensit</w:t>
      </w:r>
      <w:r w:rsidR="00CF46DF" w:rsidRPr="000D2DD5">
        <w:rPr>
          <w:rFonts w:cs="Times New Roman" w:hint="eastAsia"/>
          <w:color w:val="000000" w:themeColor="text1"/>
        </w:rPr>
        <w:t>ies</w:t>
      </w:r>
      <w:r w:rsidR="00F03552" w:rsidRPr="000D2DD5">
        <w:rPr>
          <w:rFonts w:cs="Times New Roman"/>
          <w:color w:val="000000" w:themeColor="text1"/>
        </w:rPr>
        <w:t>.</w:t>
      </w:r>
    </w:p>
    <w:p w14:paraId="408998E3" w14:textId="7E6935C3" w:rsidR="009146C7" w:rsidRPr="000D2DD5" w:rsidRDefault="009146C7" w:rsidP="001E5390">
      <w:pPr>
        <w:rPr>
          <w:rFonts w:cs="Times New Roman"/>
          <w:color w:val="000000" w:themeColor="text1"/>
        </w:rPr>
      </w:pPr>
      <w:r w:rsidRPr="000D2DD5">
        <w:rPr>
          <w:rFonts w:cs="Times New Roman"/>
          <w:color w:val="000000" w:themeColor="text1"/>
        </w:rPr>
        <w:t xml:space="preserve">Supplementary Figure 3: </w:t>
      </w:r>
      <w:r w:rsidR="00BF482E" w:rsidRPr="000D2DD5">
        <w:rPr>
          <w:rFonts w:cs="Times New Roman"/>
          <w:color w:val="000000" w:themeColor="text1"/>
        </w:rPr>
        <w:t xml:space="preserve">The cross-section contours at the same location on the surface of four samples under </w:t>
      </w:r>
      <w:r w:rsidR="00053957" w:rsidRPr="000D2DD5">
        <w:rPr>
          <w:rFonts w:cs="Times New Roman"/>
          <w:color w:val="000000" w:themeColor="text1"/>
        </w:rPr>
        <w:t>the illumination of 2 µ</w:t>
      </w:r>
      <w:r w:rsidR="00414236">
        <w:rPr>
          <w:rFonts w:cs="Times New Roman"/>
          <w:color w:val="000000" w:themeColor="text1"/>
        </w:rPr>
        <w:t>W</w:t>
      </w:r>
      <w:r w:rsidR="00053957" w:rsidRPr="000D2DD5">
        <w:rPr>
          <w:rFonts w:cs="Times New Roman"/>
          <w:color w:val="000000" w:themeColor="text1"/>
        </w:rPr>
        <w:t>, 10 µ</w:t>
      </w:r>
      <w:r w:rsidR="00414236">
        <w:rPr>
          <w:rFonts w:cs="Times New Roman"/>
          <w:color w:val="000000" w:themeColor="text1"/>
        </w:rPr>
        <w:t>W</w:t>
      </w:r>
      <w:r w:rsidR="00053957" w:rsidRPr="000D2DD5">
        <w:rPr>
          <w:rFonts w:cs="Times New Roman"/>
          <w:color w:val="000000" w:themeColor="text1"/>
        </w:rPr>
        <w:t>, 100 µ</w:t>
      </w:r>
      <w:r w:rsidR="00414236">
        <w:rPr>
          <w:rFonts w:cs="Times New Roman"/>
          <w:color w:val="000000" w:themeColor="text1"/>
        </w:rPr>
        <w:t>W</w:t>
      </w:r>
      <w:r w:rsidR="00053957" w:rsidRPr="000D2DD5">
        <w:rPr>
          <w:rFonts w:cs="Times New Roman"/>
          <w:color w:val="000000" w:themeColor="text1"/>
        </w:rPr>
        <w:t>, and 200 µ</w:t>
      </w:r>
      <w:r w:rsidR="00414236">
        <w:rPr>
          <w:rFonts w:cs="Times New Roman"/>
          <w:color w:val="000000" w:themeColor="text1"/>
        </w:rPr>
        <w:t>W</w:t>
      </w:r>
      <w:r w:rsidR="00053957" w:rsidRPr="000D2DD5">
        <w:rPr>
          <w:rFonts w:cs="Times New Roman"/>
          <w:color w:val="000000" w:themeColor="text1"/>
        </w:rPr>
        <w:t xml:space="preserve"> irradiance.</w:t>
      </w:r>
    </w:p>
    <w:bookmarkEnd w:id="2"/>
    <w:p w14:paraId="4F8D8169" w14:textId="002096ED" w:rsidR="005114E3" w:rsidRPr="000D2DD5" w:rsidRDefault="00C549BD" w:rsidP="00BF482E">
      <w:pPr>
        <w:rPr>
          <w:rFonts w:cs="Times New Roman"/>
          <w:color w:val="000000" w:themeColor="text1"/>
        </w:rPr>
      </w:pPr>
      <w:r w:rsidRPr="000D2DD5">
        <w:rPr>
          <w:rFonts w:cs="Times New Roman" w:hint="eastAsia"/>
          <w:color w:val="000000" w:themeColor="text1"/>
        </w:rPr>
        <w:t>S</w:t>
      </w:r>
      <w:r w:rsidRPr="000D2DD5">
        <w:rPr>
          <w:rFonts w:cs="Times New Roman"/>
          <w:color w:val="000000" w:themeColor="text1"/>
        </w:rPr>
        <w:t xml:space="preserve">upplementary Figure </w:t>
      </w:r>
      <w:r w:rsidR="00D92C81" w:rsidRPr="000D2DD5">
        <w:rPr>
          <w:rFonts w:cs="Times New Roman"/>
          <w:color w:val="000000" w:themeColor="text1"/>
        </w:rPr>
        <w:t>4</w:t>
      </w:r>
      <w:r w:rsidRPr="000D2DD5">
        <w:rPr>
          <w:rFonts w:cs="Times New Roman"/>
          <w:color w:val="000000" w:themeColor="text1"/>
        </w:rPr>
        <w:t xml:space="preserve">: </w:t>
      </w:r>
      <w:bookmarkStart w:id="3" w:name="_Hlk149816792"/>
      <w:r w:rsidR="00BF482E" w:rsidRPr="000D2DD5">
        <w:rPr>
          <w:rFonts w:cs="Times New Roman"/>
          <w:color w:val="000000" w:themeColor="text1"/>
        </w:rPr>
        <w:t xml:space="preserve">The picture of our in-house developed a-PEC etching and </w:t>
      </w:r>
      <w:r w:rsidR="00BF482E" w:rsidRPr="000D2DD5">
        <w:rPr>
          <w:rFonts w:cs="Times New Roman"/>
          <w:i/>
          <w:iCs/>
          <w:color w:val="000000" w:themeColor="text1"/>
        </w:rPr>
        <w:t>in-situ</w:t>
      </w:r>
      <w:r w:rsidR="00BF482E" w:rsidRPr="000D2DD5">
        <w:rPr>
          <w:rFonts w:cs="Times New Roman"/>
          <w:color w:val="000000" w:themeColor="text1"/>
        </w:rPr>
        <w:t xml:space="preserve"> monitoring system</w:t>
      </w:r>
      <w:bookmarkEnd w:id="3"/>
      <w:r w:rsidR="004017A6">
        <w:rPr>
          <w:rFonts w:cs="Times New Roman"/>
          <w:color w:val="000000" w:themeColor="text1"/>
        </w:rPr>
        <w:t>.</w:t>
      </w:r>
    </w:p>
    <w:p w14:paraId="315A8C5B" w14:textId="7D4AA709" w:rsidR="005114E3" w:rsidRPr="000D2DD5" w:rsidRDefault="005114E3" w:rsidP="00BF482E">
      <w:pPr>
        <w:rPr>
          <w:rFonts w:cs="Times New Roman"/>
          <w:color w:val="000000" w:themeColor="text1"/>
        </w:rPr>
      </w:pPr>
      <w:r w:rsidRPr="000D2DD5">
        <w:rPr>
          <w:rFonts w:cs="Times New Roman" w:hint="eastAsia"/>
          <w:color w:val="000000" w:themeColor="text1"/>
        </w:rPr>
        <w:t>S</w:t>
      </w:r>
      <w:r w:rsidRPr="000D2DD5">
        <w:rPr>
          <w:rFonts w:cs="Times New Roman"/>
          <w:color w:val="000000" w:themeColor="text1"/>
        </w:rPr>
        <w:t xml:space="preserve">upplementary Figure </w:t>
      </w:r>
      <w:r w:rsidR="00D92C81" w:rsidRPr="000D2DD5">
        <w:rPr>
          <w:rFonts w:cs="Times New Roman"/>
          <w:color w:val="000000" w:themeColor="text1"/>
        </w:rPr>
        <w:t>5</w:t>
      </w:r>
      <w:r w:rsidRPr="000D2DD5">
        <w:rPr>
          <w:rFonts w:cs="Times New Roman"/>
          <w:color w:val="000000" w:themeColor="text1"/>
        </w:rPr>
        <w:t xml:space="preserve">: </w:t>
      </w:r>
      <w:r w:rsidR="00BF482E" w:rsidRPr="000D2DD5">
        <w:rPr>
          <w:rFonts w:cs="Times New Roman"/>
          <w:color w:val="000000" w:themeColor="text1"/>
        </w:rPr>
        <w:t>The etching experiments without light illumination</w:t>
      </w:r>
      <w:r w:rsidR="004017A6">
        <w:rPr>
          <w:rFonts w:cs="Times New Roman"/>
          <w:color w:val="000000" w:themeColor="text1"/>
        </w:rPr>
        <w:t>.</w:t>
      </w:r>
    </w:p>
    <w:p w14:paraId="0CED328A" w14:textId="33F6F32A" w:rsidR="00717A8F" w:rsidRPr="000D2DD5" w:rsidRDefault="00717A8F" w:rsidP="00BF482E">
      <w:pPr>
        <w:rPr>
          <w:rFonts w:cs="Times New Roman"/>
          <w:color w:val="000000" w:themeColor="text1"/>
        </w:rPr>
      </w:pPr>
      <w:r w:rsidRPr="000D2DD5">
        <w:rPr>
          <w:rFonts w:cs="Times New Roman" w:hint="eastAsia"/>
          <w:color w:val="000000" w:themeColor="text1"/>
        </w:rPr>
        <w:t>S</w:t>
      </w:r>
      <w:r w:rsidRPr="000D2DD5">
        <w:rPr>
          <w:rFonts w:cs="Times New Roman"/>
          <w:color w:val="000000" w:themeColor="text1"/>
        </w:rPr>
        <w:t xml:space="preserve">upplementary Figure </w:t>
      </w:r>
      <w:r w:rsidR="00D92C81" w:rsidRPr="000D2DD5">
        <w:rPr>
          <w:rFonts w:cs="Times New Roman"/>
          <w:color w:val="000000" w:themeColor="text1"/>
        </w:rPr>
        <w:t>6</w:t>
      </w:r>
      <w:r w:rsidRPr="000D2DD5">
        <w:rPr>
          <w:rFonts w:cs="Times New Roman"/>
          <w:color w:val="000000" w:themeColor="text1"/>
        </w:rPr>
        <w:t>:</w:t>
      </w:r>
      <w:r w:rsidR="00976AA0" w:rsidRPr="000D2DD5">
        <w:rPr>
          <w:rFonts w:cs="Times New Roman"/>
          <w:color w:val="000000" w:themeColor="text1"/>
        </w:rPr>
        <w:t xml:space="preserve"> </w:t>
      </w:r>
      <w:r w:rsidR="00BF482E" w:rsidRPr="000D2DD5">
        <w:rPr>
          <w:rFonts w:cs="Times New Roman"/>
          <w:color w:val="000000" w:themeColor="text1"/>
        </w:rPr>
        <w:t>The etching results for GaAs wafers with different conductivities</w:t>
      </w:r>
      <w:r w:rsidR="004017A6">
        <w:rPr>
          <w:rFonts w:cs="Times New Roman"/>
          <w:color w:val="000000" w:themeColor="text1"/>
        </w:rPr>
        <w:t>.</w:t>
      </w:r>
    </w:p>
    <w:p w14:paraId="714F630B" w14:textId="23DB73E4" w:rsidR="0099034F" w:rsidRPr="000D2DD5" w:rsidRDefault="0099034F" w:rsidP="001E5390">
      <w:pPr>
        <w:rPr>
          <w:rFonts w:cs="Times New Roman"/>
          <w:color w:val="000000" w:themeColor="text1"/>
        </w:rPr>
      </w:pPr>
      <w:r w:rsidRPr="000D2DD5">
        <w:rPr>
          <w:rFonts w:cs="Times New Roman" w:hint="eastAsia"/>
          <w:color w:val="000000" w:themeColor="text1"/>
        </w:rPr>
        <w:t>S</w:t>
      </w:r>
      <w:r w:rsidRPr="000D2DD5">
        <w:rPr>
          <w:rFonts w:cs="Times New Roman"/>
          <w:color w:val="000000" w:themeColor="text1"/>
        </w:rPr>
        <w:t xml:space="preserve">upplementary Figure </w:t>
      </w:r>
      <w:r w:rsidR="00D92C81" w:rsidRPr="000D2DD5">
        <w:rPr>
          <w:rFonts w:cs="Times New Roman"/>
          <w:color w:val="000000" w:themeColor="text1"/>
        </w:rPr>
        <w:t>7</w:t>
      </w:r>
      <w:r w:rsidRPr="000D2DD5">
        <w:rPr>
          <w:rFonts w:cs="Times New Roman"/>
          <w:color w:val="000000" w:themeColor="text1"/>
        </w:rPr>
        <w:t xml:space="preserve">: </w:t>
      </w:r>
      <w:r w:rsidR="009D072D" w:rsidRPr="000D2DD5">
        <w:rPr>
          <w:rFonts w:cs="Times New Roman"/>
          <w:color w:val="000000" w:themeColor="text1"/>
        </w:rPr>
        <w:t>Four sets of conductivity measurements of undoped GaAs, using the probe method (the distance between the probes is the same)</w:t>
      </w:r>
      <w:r w:rsidR="004017A6">
        <w:rPr>
          <w:rFonts w:cs="Times New Roman"/>
          <w:color w:val="000000" w:themeColor="text1"/>
        </w:rPr>
        <w:t>.</w:t>
      </w:r>
    </w:p>
    <w:p w14:paraId="1285DE03" w14:textId="34F9BF4E" w:rsidR="00683F2C" w:rsidRPr="000D2DD5" w:rsidRDefault="00683F2C" w:rsidP="002870D6">
      <w:pPr>
        <w:rPr>
          <w:rFonts w:cs="Times New Roman"/>
          <w:color w:val="000000" w:themeColor="text1"/>
        </w:rPr>
      </w:pPr>
      <w:r w:rsidRPr="000D2DD5">
        <w:rPr>
          <w:rFonts w:cs="Times New Roman" w:hint="eastAsia"/>
          <w:color w:val="000000" w:themeColor="text1"/>
        </w:rPr>
        <w:t>S</w:t>
      </w:r>
      <w:r w:rsidRPr="000D2DD5">
        <w:rPr>
          <w:rFonts w:cs="Times New Roman"/>
          <w:color w:val="000000" w:themeColor="text1"/>
        </w:rPr>
        <w:t xml:space="preserve">upplementary Figure </w:t>
      </w:r>
      <w:r w:rsidR="00D92C81" w:rsidRPr="000D2DD5">
        <w:rPr>
          <w:rFonts w:cs="Times New Roman"/>
          <w:color w:val="000000" w:themeColor="text1"/>
        </w:rPr>
        <w:t>8</w:t>
      </w:r>
      <w:r w:rsidRPr="000D2DD5">
        <w:rPr>
          <w:rFonts w:cs="Times New Roman"/>
          <w:color w:val="000000" w:themeColor="text1"/>
        </w:rPr>
        <w:t xml:space="preserve">: </w:t>
      </w:r>
      <w:r w:rsidR="002870D6" w:rsidRPr="000D2DD5">
        <w:rPr>
          <w:rFonts w:cs="Times New Roman"/>
          <w:color w:val="000000" w:themeColor="text1"/>
        </w:rPr>
        <w:t>The SEM image of an a-PEC etched pattern based on a physical photomask</w:t>
      </w:r>
      <w:r w:rsidR="004017A6">
        <w:rPr>
          <w:rFonts w:cs="Times New Roman"/>
          <w:color w:val="000000" w:themeColor="text1"/>
        </w:rPr>
        <w:t>.</w:t>
      </w:r>
    </w:p>
    <w:p w14:paraId="13F65B98" w14:textId="04692A02" w:rsidR="00D1165B" w:rsidRDefault="00F85D33" w:rsidP="00D1165B">
      <w:pPr>
        <w:rPr>
          <w:rFonts w:cs="Times New Roman"/>
          <w:color w:val="000000" w:themeColor="text1"/>
        </w:rPr>
      </w:pPr>
      <w:r w:rsidRPr="000D2DD5">
        <w:rPr>
          <w:rFonts w:cs="Times New Roman" w:hint="eastAsia"/>
          <w:color w:val="000000" w:themeColor="text1"/>
        </w:rPr>
        <w:t>S</w:t>
      </w:r>
      <w:r w:rsidRPr="000D2DD5">
        <w:rPr>
          <w:rFonts w:cs="Times New Roman"/>
          <w:color w:val="000000" w:themeColor="text1"/>
        </w:rPr>
        <w:t xml:space="preserve">upplementary Figure </w:t>
      </w:r>
      <w:r w:rsidR="00D92C81" w:rsidRPr="000D2DD5">
        <w:rPr>
          <w:rFonts w:cs="Times New Roman"/>
          <w:color w:val="000000" w:themeColor="text1"/>
        </w:rPr>
        <w:t>9</w:t>
      </w:r>
      <w:r w:rsidRPr="000D2DD5">
        <w:rPr>
          <w:rFonts w:cs="Times New Roman"/>
          <w:color w:val="000000" w:themeColor="text1"/>
        </w:rPr>
        <w:t xml:space="preserve">: </w:t>
      </w:r>
      <w:r w:rsidR="00E211E7" w:rsidRPr="000D2DD5">
        <w:rPr>
          <w:rFonts w:cs="Times New Roman"/>
          <w:color w:val="000000" w:themeColor="text1"/>
        </w:rPr>
        <w:t>The spectral measurement results of the material for the protuberant structure using an energy dispersive spectrometer (EDS)</w:t>
      </w:r>
      <w:r w:rsidR="004017A6">
        <w:rPr>
          <w:rFonts w:cs="Times New Roman"/>
          <w:color w:val="000000" w:themeColor="text1"/>
        </w:rPr>
        <w:t>.</w:t>
      </w:r>
    </w:p>
    <w:p w14:paraId="517D4C04" w14:textId="0BD2FA0D" w:rsidR="006560A9" w:rsidRPr="000D2DD5" w:rsidRDefault="006560A9" w:rsidP="00D1165B">
      <w:pPr>
        <w:rPr>
          <w:rFonts w:cs="Times New Roman"/>
          <w:color w:val="000000" w:themeColor="text1"/>
        </w:rPr>
      </w:pPr>
      <w:r w:rsidRPr="000D2DD5">
        <w:rPr>
          <w:rFonts w:cs="Times New Roman" w:hint="eastAsia"/>
          <w:color w:val="000000" w:themeColor="text1"/>
        </w:rPr>
        <w:t>S</w:t>
      </w:r>
      <w:r w:rsidRPr="000D2DD5">
        <w:rPr>
          <w:rFonts w:cs="Times New Roman"/>
          <w:color w:val="000000" w:themeColor="text1"/>
        </w:rPr>
        <w:t xml:space="preserve">upplementary Figure </w:t>
      </w:r>
      <w:r>
        <w:rPr>
          <w:rFonts w:cs="Times New Roman"/>
          <w:color w:val="000000" w:themeColor="text1"/>
        </w:rPr>
        <w:t>10</w:t>
      </w:r>
      <w:r w:rsidRPr="000D2DD5">
        <w:rPr>
          <w:rFonts w:cs="Times New Roman"/>
          <w:color w:val="000000" w:themeColor="text1"/>
        </w:rPr>
        <w:t xml:space="preserve">: </w:t>
      </w:r>
      <w:r w:rsidRPr="00433337">
        <w:rPr>
          <w:rFonts w:cs="Times New Roman"/>
          <w:color w:val="000000" w:themeColor="text1"/>
          <w:szCs w:val="24"/>
        </w:rPr>
        <w:t>The holographic imaging system</w:t>
      </w:r>
      <w:r>
        <w:rPr>
          <w:rFonts w:cs="Times New Roman"/>
          <w:color w:val="000000" w:themeColor="text1"/>
          <w:szCs w:val="24"/>
        </w:rPr>
        <w:t xml:space="preserve"> based on the r</w:t>
      </w:r>
      <w:r w:rsidRPr="00433337">
        <w:rPr>
          <w:rFonts w:cs="Times New Roman"/>
          <w:color w:val="000000" w:themeColor="text1"/>
          <w:szCs w:val="24"/>
        </w:rPr>
        <w:t>eflective phase mask</w:t>
      </w:r>
      <w:r>
        <w:rPr>
          <w:rFonts w:cs="Times New Roman"/>
          <w:color w:val="000000" w:themeColor="text1"/>
          <w:szCs w:val="24"/>
        </w:rPr>
        <w:t xml:space="preserve">, which is fabricated using </w:t>
      </w:r>
      <w:r w:rsidR="00B3229C">
        <w:rPr>
          <w:rFonts w:cs="Times New Roman"/>
          <w:color w:val="000000" w:themeColor="text1"/>
          <w:szCs w:val="24"/>
        </w:rPr>
        <w:t>a PEC</w:t>
      </w:r>
      <w:r>
        <w:rPr>
          <w:rFonts w:cs="Times New Roman"/>
          <w:color w:val="000000" w:themeColor="text1"/>
          <w:szCs w:val="24"/>
        </w:rPr>
        <w:t xml:space="preserve"> etching technique</w:t>
      </w:r>
      <w:r w:rsidR="00A2505E">
        <w:rPr>
          <w:rFonts w:cs="Times New Roman"/>
          <w:color w:val="000000" w:themeColor="text1"/>
          <w:szCs w:val="24"/>
        </w:rPr>
        <w:t>.</w:t>
      </w:r>
    </w:p>
    <w:p w14:paraId="582A8984" w14:textId="77777777" w:rsidR="00C549BD" w:rsidRPr="000D2DD5" w:rsidRDefault="00C549BD">
      <w:pPr>
        <w:widowControl/>
        <w:jc w:val="left"/>
        <w:rPr>
          <w:rFonts w:cs="Times New Roman"/>
          <w:color w:val="000000" w:themeColor="text1"/>
        </w:rPr>
      </w:pPr>
      <w:r w:rsidRPr="000D2DD5">
        <w:rPr>
          <w:rFonts w:cs="Times New Roman"/>
          <w:color w:val="000000" w:themeColor="text1"/>
        </w:rPr>
        <w:br w:type="page"/>
      </w:r>
    </w:p>
    <w:p w14:paraId="24EA1379" w14:textId="15F180C5" w:rsidR="00C549BD" w:rsidRPr="000D2DD5" w:rsidRDefault="00C549BD" w:rsidP="00756B45">
      <w:pPr>
        <w:spacing w:afterLines="100" w:after="312"/>
        <w:jc w:val="center"/>
        <w:rPr>
          <w:rFonts w:cs="Times New Roman"/>
          <w:b/>
          <w:bCs/>
          <w:caps/>
          <w:color w:val="000000" w:themeColor="text1"/>
          <w:szCs w:val="24"/>
        </w:rPr>
      </w:pPr>
      <w:r w:rsidRPr="000D2DD5">
        <w:rPr>
          <w:rFonts w:cs="Times New Roman" w:hint="eastAsia"/>
          <w:b/>
          <w:bCs/>
          <w:caps/>
          <w:color w:val="000000" w:themeColor="text1"/>
          <w:szCs w:val="24"/>
        </w:rPr>
        <w:lastRenderedPageBreak/>
        <w:t>S</w:t>
      </w:r>
      <w:r w:rsidRPr="000D2DD5">
        <w:rPr>
          <w:rFonts w:cs="Times New Roman"/>
          <w:b/>
          <w:bCs/>
          <w:caps/>
          <w:color w:val="000000" w:themeColor="text1"/>
          <w:szCs w:val="24"/>
        </w:rPr>
        <w:t>upplementary Note 1: Algorithm design and optimization</w:t>
      </w:r>
    </w:p>
    <w:p w14:paraId="7580CE3B" w14:textId="019A1765" w:rsidR="00C4627B" w:rsidRPr="000D2DD5" w:rsidRDefault="0050117D" w:rsidP="00334A7A">
      <w:pPr>
        <w:spacing w:line="360" w:lineRule="auto"/>
        <w:ind w:firstLineChars="200" w:firstLine="480"/>
        <w:rPr>
          <w:rFonts w:cs="Times New Roman"/>
          <w:color w:val="000000" w:themeColor="text1"/>
          <w:szCs w:val="24"/>
        </w:rPr>
      </w:pPr>
      <w:r w:rsidRPr="000D2DD5">
        <w:rPr>
          <w:color w:val="000000" w:themeColor="text1"/>
        </w:rPr>
        <w:t>GS algorithm is the most widely used iterative algorithm in computer</w:t>
      </w:r>
      <w:r w:rsidR="00BF6BAF" w:rsidRPr="000D2DD5">
        <w:rPr>
          <w:color w:val="000000" w:themeColor="text1"/>
        </w:rPr>
        <w:t>-</w:t>
      </w:r>
      <w:r w:rsidRPr="000D2DD5">
        <w:rPr>
          <w:color w:val="000000" w:themeColor="text1"/>
        </w:rPr>
        <w:t xml:space="preserve">generated </w:t>
      </w:r>
      <w:bookmarkStart w:id="4" w:name="_Hlk168336779"/>
      <w:r w:rsidRPr="000D2DD5">
        <w:rPr>
          <w:color w:val="000000" w:themeColor="text1"/>
        </w:rPr>
        <w:t>hologram</w:t>
      </w:r>
      <w:bookmarkEnd w:id="4"/>
      <w:r w:rsidR="00BF6BAF" w:rsidRPr="000D2DD5">
        <w:rPr>
          <w:color w:val="000000" w:themeColor="text1"/>
        </w:rPr>
        <w:t>s</w:t>
      </w:r>
      <w:r w:rsidR="007167D8" w:rsidRPr="000D2DD5">
        <w:rPr>
          <w:color w:val="000000" w:themeColor="text1"/>
        </w:rPr>
        <w:t xml:space="preserve"> </w:t>
      </w:r>
      <w:r w:rsidRPr="000D2DD5">
        <w:rPr>
          <w:color w:val="000000" w:themeColor="text1"/>
        </w:rPr>
        <w:t>(CGH)</w:t>
      </w:r>
      <w:r w:rsidR="00E82121" w:rsidRPr="000D2DD5">
        <w:rPr>
          <w:color w:val="000000" w:themeColor="text1"/>
        </w:rPr>
        <w:fldChar w:fldCharType="begin"/>
      </w:r>
      <w:r w:rsidR="00E82121" w:rsidRPr="000D2DD5">
        <w:rPr>
          <w:color w:val="000000" w:themeColor="text1"/>
        </w:rPr>
        <w:instrText xml:space="preserve"> ADDIN EN.CITE &lt;EndNote&gt;&lt;Cite&gt;&lt;Author&gt;Gerchberg&lt;/Author&gt;&lt;Year&gt;1972&lt;/Year&gt;&lt;RecNum&gt;148&lt;/RecNum&gt;&lt;DisplayText&gt;&lt;style face="superscript"&gt;1&lt;/style&gt;&lt;/DisplayText&gt;&lt;record&gt;&lt;rec-number&gt;148&lt;/rec-number&gt;&lt;foreign-keys&gt;&lt;key app="EN" db-id="fdxdv5te6xr95rezw2pvtd55vf9x95pf05vp" timestamp="1716518559"&gt;148&lt;/key&gt;&lt;/foreign-keys&gt;&lt;ref-type name="Journal Article"&gt;17&lt;/ref-type&gt;&lt;contributors&gt;&lt;authors&gt;&lt;author&gt;Gerchberg, R. W. %J Optik&lt;/author&gt;&lt;/authors&gt;&lt;/contributors&gt;&lt;titles&gt;&lt;title&gt;A practical algorithm for the determination of phase from image and diffraction plane pictures&lt;/title&gt;&lt;/titles&gt;&lt;pages&gt;237-246&lt;/pages&gt;&lt;volume&gt;35&lt;/volume&gt;&lt;dates&gt;&lt;year&gt;1972&lt;/year&gt;&lt;/dates&gt;&lt;urls&gt;&lt;/urls&gt;&lt;/record&gt;&lt;/Cite&gt;&lt;/EndNote&gt;</w:instrText>
      </w:r>
      <w:r w:rsidR="00E82121" w:rsidRPr="000D2DD5">
        <w:rPr>
          <w:color w:val="000000" w:themeColor="text1"/>
        </w:rPr>
        <w:fldChar w:fldCharType="separate"/>
      </w:r>
      <w:r w:rsidR="00E82121" w:rsidRPr="000D2DD5">
        <w:rPr>
          <w:noProof/>
          <w:color w:val="000000" w:themeColor="text1"/>
          <w:vertAlign w:val="superscript"/>
        </w:rPr>
        <w:t>1</w:t>
      </w:r>
      <w:r w:rsidR="00E82121" w:rsidRPr="000D2DD5">
        <w:rPr>
          <w:color w:val="000000" w:themeColor="text1"/>
        </w:rPr>
        <w:fldChar w:fldCharType="end"/>
      </w:r>
      <w:r w:rsidRPr="000D2DD5">
        <w:rPr>
          <w:color w:val="000000" w:themeColor="text1"/>
        </w:rPr>
        <w:t xml:space="preserve">. </w:t>
      </w:r>
      <w:r w:rsidR="00413D6D" w:rsidRPr="000D2DD5">
        <w:rPr>
          <w:rFonts w:hint="eastAsia"/>
          <w:color w:val="000000" w:themeColor="text1"/>
        </w:rPr>
        <w:t>As</w:t>
      </w:r>
      <w:r w:rsidR="00413D6D" w:rsidRPr="000D2DD5">
        <w:rPr>
          <w:color w:val="000000" w:themeColor="text1"/>
        </w:rPr>
        <w:t xml:space="preserve"> </w:t>
      </w:r>
      <w:r w:rsidR="002F037C" w:rsidRPr="000D2DD5">
        <w:rPr>
          <w:color w:val="000000" w:themeColor="text1"/>
        </w:rPr>
        <w:t>shown in Fig</w:t>
      </w:r>
      <w:r w:rsidR="0030106D" w:rsidRPr="000D2DD5">
        <w:rPr>
          <w:rFonts w:ascii="宋体" w:eastAsia="宋体" w:hAnsi="宋体" w:cs="宋体"/>
          <w:color w:val="000000" w:themeColor="text1"/>
        </w:rPr>
        <w:t>.</w:t>
      </w:r>
      <w:r w:rsidR="002F037C" w:rsidRPr="000D2DD5">
        <w:rPr>
          <w:color w:val="000000" w:themeColor="text1"/>
        </w:rPr>
        <w:t xml:space="preserve"> S1a,</w:t>
      </w:r>
      <w:r w:rsidR="00413D6D" w:rsidRPr="000D2DD5">
        <w:rPr>
          <w:color w:val="000000" w:themeColor="text1"/>
        </w:rPr>
        <w:t xml:space="preserve"> </w:t>
      </w:r>
      <w:r w:rsidR="00A132C6" w:rsidRPr="000D2DD5">
        <w:rPr>
          <w:rFonts w:cs="Times New Roman"/>
          <w:color w:val="000000" w:themeColor="text1"/>
          <w:szCs w:val="24"/>
        </w:rPr>
        <w:t>t</w:t>
      </w:r>
      <w:r w:rsidR="00C11C11" w:rsidRPr="000D2DD5">
        <w:rPr>
          <w:rFonts w:cs="Times New Roman"/>
          <w:color w:val="000000" w:themeColor="text1"/>
          <w:szCs w:val="24"/>
        </w:rPr>
        <w:t>he specific steps of iteration can be described as follows:</w:t>
      </w:r>
      <w:r w:rsidR="00BD4C0E" w:rsidRPr="000D2DD5">
        <w:rPr>
          <w:rFonts w:cs="Times New Roman" w:hint="eastAsia"/>
          <w:color w:val="000000" w:themeColor="text1"/>
          <w:szCs w:val="24"/>
        </w:rPr>
        <w:t xml:space="preserve"> First of all, we </w:t>
      </w:r>
      <w:r w:rsidR="00BA29AE" w:rsidRPr="000D2DD5">
        <w:rPr>
          <w:rFonts w:cs="Times New Roman"/>
          <w:color w:val="000000" w:themeColor="text1"/>
          <w:szCs w:val="24"/>
        </w:rPr>
        <w:t>take out the intensity </w:t>
      </w:r>
      <w:r w:rsidR="00BA29AE" w:rsidRPr="000D2DD5">
        <w:rPr>
          <w:rFonts w:cs="Times New Roman"/>
          <w:i/>
          <w:iCs/>
          <w:color w:val="000000" w:themeColor="text1"/>
          <w:szCs w:val="24"/>
        </w:rPr>
        <w:t>I</w:t>
      </w:r>
      <w:r w:rsidR="00BA29AE" w:rsidRPr="000D2DD5">
        <w:rPr>
          <w:rFonts w:cs="Times New Roman"/>
          <w:color w:val="000000" w:themeColor="text1"/>
          <w:szCs w:val="24"/>
          <w:vertAlign w:val="subscript"/>
        </w:rPr>
        <w:t>0</w:t>
      </w:r>
      <w:r w:rsidR="00BA29AE" w:rsidRPr="000D2DD5">
        <w:rPr>
          <w:rFonts w:cs="Times New Roman"/>
          <w:color w:val="000000" w:themeColor="text1"/>
          <w:szCs w:val="24"/>
        </w:rPr>
        <w:t xml:space="preserve"> of the original </w:t>
      </w:r>
      <w:hyperlink r:id="rId7" w:tooltip="Learn more about Gaussian from ScienceDirect's AI-generated Topic Pages" w:history="1">
        <w:r w:rsidR="00BA29AE" w:rsidRPr="000D2DD5">
          <w:rPr>
            <w:rFonts w:cs="Times New Roman"/>
            <w:color w:val="000000" w:themeColor="text1"/>
            <w:szCs w:val="24"/>
          </w:rPr>
          <w:t>Gaussian</w:t>
        </w:r>
      </w:hyperlink>
      <w:r w:rsidR="00BA29AE" w:rsidRPr="000D2DD5">
        <w:rPr>
          <w:rFonts w:cs="Times New Roman"/>
          <w:color w:val="000000" w:themeColor="text1"/>
          <w:szCs w:val="24"/>
        </w:rPr>
        <w:t xml:space="preserve"> beam measured by </w:t>
      </w:r>
      <w:r w:rsidR="00BD4C0E" w:rsidRPr="000D2DD5">
        <w:rPr>
          <w:rFonts w:cs="Times New Roman" w:hint="eastAsia"/>
          <w:color w:val="000000" w:themeColor="text1"/>
          <w:szCs w:val="24"/>
        </w:rPr>
        <w:t xml:space="preserve">the </w:t>
      </w:r>
      <w:r w:rsidR="00BA29AE" w:rsidRPr="000D2DD5">
        <w:rPr>
          <w:rFonts w:cs="Times New Roman"/>
          <w:color w:val="000000" w:themeColor="text1"/>
          <w:szCs w:val="24"/>
        </w:rPr>
        <w:t>camera, and</w:t>
      </w:r>
      <w:r w:rsidR="00BD4C0E" w:rsidRPr="000D2DD5">
        <w:rPr>
          <w:rFonts w:cs="Times New Roman" w:hint="eastAsia"/>
          <w:color w:val="000000" w:themeColor="text1"/>
          <w:szCs w:val="24"/>
        </w:rPr>
        <w:t xml:space="preserve"> </w:t>
      </w:r>
      <w:r w:rsidR="00BA29AE" w:rsidRPr="000D2DD5">
        <w:rPr>
          <w:rFonts w:cs="Times New Roman" w:hint="eastAsia"/>
          <w:color w:val="000000" w:themeColor="text1"/>
          <w:szCs w:val="24"/>
        </w:rPr>
        <w:t>Φ</w:t>
      </w:r>
      <w:r w:rsidR="00BA29AE" w:rsidRPr="000D2DD5">
        <w:rPr>
          <w:rFonts w:cs="Times New Roman"/>
          <w:color w:val="000000" w:themeColor="text1"/>
          <w:szCs w:val="24"/>
          <w:vertAlign w:val="subscript"/>
        </w:rPr>
        <w:t xml:space="preserve">0 </w:t>
      </w:r>
      <w:r w:rsidR="00BD4C0E" w:rsidRPr="000D2DD5">
        <w:rPr>
          <w:rFonts w:cs="Times New Roman" w:hint="eastAsia"/>
          <w:color w:val="000000" w:themeColor="text1"/>
          <w:szCs w:val="24"/>
        </w:rPr>
        <w:t>can be</w:t>
      </w:r>
      <w:r w:rsidR="00BA29AE" w:rsidRPr="000D2DD5">
        <w:rPr>
          <w:rFonts w:cs="Times New Roman"/>
          <w:color w:val="000000" w:themeColor="text1"/>
          <w:szCs w:val="24"/>
        </w:rPr>
        <w:t xml:space="preserve"> </w:t>
      </w:r>
      <w:r w:rsidR="00BD4C0E" w:rsidRPr="000D2DD5">
        <w:rPr>
          <w:rFonts w:cs="Times New Roman" w:hint="eastAsia"/>
          <w:color w:val="000000" w:themeColor="text1"/>
          <w:szCs w:val="24"/>
        </w:rPr>
        <w:t>randomly chosen</w:t>
      </w:r>
      <w:r w:rsidR="00C11C11" w:rsidRPr="000D2DD5">
        <w:rPr>
          <w:rFonts w:cs="Times New Roman"/>
          <w:color w:val="000000" w:themeColor="text1"/>
          <w:szCs w:val="24"/>
        </w:rPr>
        <w:t xml:space="preserve">. </w:t>
      </w:r>
      <w:r w:rsidR="00BD4C0E" w:rsidRPr="000D2DD5">
        <w:rPr>
          <w:rFonts w:cs="Times New Roman" w:hint="eastAsia"/>
          <w:color w:val="000000" w:themeColor="text1"/>
          <w:szCs w:val="24"/>
        </w:rPr>
        <w:t>As a result</w:t>
      </w:r>
      <w:r w:rsidR="00C11C11" w:rsidRPr="000D2DD5">
        <w:rPr>
          <w:rFonts w:cs="Times New Roman"/>
          <w:color w:val="000000" w:themeColor="text1"/>
          <w:szCs w:val="24"/>
        </w:rPr>
        <w:t xml:space="preserve">, the </w:t>
      </w:r>
      <w:r w:rsidR="00BD4C0E" w:rsidRPr="000D2DD5">
        <w:rPr>
          <w:rFonts w:cs="Times New Roman" w:hint="eastAsia"/>
          <w:color w:val="000000" w:themeColor="text1"/>
          <w:szCs w:val="24"/>
        </w:rPr>
        <w:t>i</w:t>
      </w:r>
      <w:r w:rsidR="00C11C11" w:rsidRPr="000D2DD5">
        <w:rPr>
          <w:rFonts w:cs="Times New Roman"/>
          <w:color w:val="000000" w:themeColor="text1"/>
          <w:szCs w:val="24"/>
        </w:rPr>
        <w:t xml:space="preserve">nput </w:t>
      </w:r>
      <w:r w:rsidR="00BD4C0E" w:rsidRPr="000D2DD5">
        <w:rPr>
          <w:rFonts w:cs="Times New Roman" w:hint="eastAsia"/>
          <w:color w:val="000000" w:themeColor="text1"/>
          <w:szCs w:val="24"/>
        </w:rPr>
        <w:t>can be described as</w:t>
      </w:r>
    </w:p>
    <w:p w14:paraId="56436E5F" w14:textId="77777777" w:rsidR="00327C09" w:rsidRPr="000D2DD5" w:rsidRDefault="00327C09" w:rsidP="00327C09">
      <w:pPr>
        <w:pStyle w:val="mathtype"/>
      </w:pPr>
      <w:r w:rsidRPr="000D2DD5">
        <w:tab/>
      </w:r>
      <w:r w:rsidRPr="008709E1">
        <w:rPr>
          <w:noProof/>
          <w:position w:val="-12"/>
        </w:rPr>
        <w:object w:dxaOrig="1740" w:dyaOrig="360" w14:anchorId="752810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6.75pt;height:18.55pt" o:ole="">
            <v:imagedata r:id="rId8" o:title=""/>
          </v:shape>
          <o:OLEObject Type="Embed" ProgID="Equation.DSMT4" ShapeID="_x0000_i1025" DrawAspect="Content" ObjectID="_1787415714" r:id="rId9"/>
        </w:object>
      </w:r>
      <w:r w:rsidRPr="000D2DD5">
        <w:tab/>
        <w:t>(1)</w:t>
      </w:r>
    </w:p>
    <w:p w14:paraId="73EE0647" w14:textId="77777777" w:rsidR="00327C09" w:rsidRPr="000D2DD5" w:rsidRDefault="00327C09" w:rsidP="00327C09">
      <w:pPr>
        <w:spacing w:line="360" w:lineRule="auto"/>
        <w:rPr>
          <w:color w:val="000000" w:themeColor="text1"/>
        </w:rPr>
      </w:pPr>
      <w:r w:rsidRPr="000D2DD5">
        <w:rPr>
          <w:rFonts w:hint="eastAsia"/>
          <w:color w:val="000000" w:themeColor="text1"/>
        </w:rPr>
        <w:t>A f</w:t>
      </w:r>
      <w:r w:rsidRPr="000D2DD5">
        <w:rPr>
          <w:color w:val="000000" w:themeColor="text1"/>
        </w:rPr>
        <w:t xml:space="preserve">ast Fourier </w:t>
      </w:r>
      <w:r w:rsidRPr="000D2DD5">
        <w:rPr>
          <w:rFonts w:hint="eastAsia"/>
          <w:color w:val="000000" w:themeColor="text1"/>
        </w:rPr>
        <w:t>t</w:t>
      </w:r>
      <w:r w:rsidRPr="000D2DD5">
        <w:rPr>
          <w:color w:val="000000" w:themeColor="text1"/>
        </w:rPr>
        <w:t xml:space="preserve">ransform (FFT) </w:t>
      </w:r>
      <w:r w:rsidRPr="000D2DD5">
        <w:rPr>
          <w:rFonts w:hint="eastAsia"/>
          <w:color w:val="000000" w:themeColor="text1"/>
        </w:rPr>
        <w:t xml:space="preserve">is </w:t>
      </w:r>
      <w:r w:rsidRPr="000D2DD5">
        <w:rPr>
          <w:color w:val="000000" w:themeColor="text1"/>
        </w:rPr>
        <w:t>implemented</w:t>
      </w:r>
      <w:r w:rsidRPr="000D2DD5">
        <w:rPr>
          <w:rFonts w:hint="eastAsia"/>
          <w:color w:val="000000" w:themeColor="text1"/>
        </w:rPr>
        <w:t xml:space="preserve"> </w:t>
      </w:r>
      <w:r w:rsidRPr="000D2DD5">
        <w:rPr>
          <w:color w:val="000000" w:themeColor="text1"/>
        </w:rPr>
        <w:t>to obtain a spectral function on the image plane</w:t>
      </w:r>
    </w:p>
    <w:p w14:paraId="0D73D4D9" w14:textId="77777777" w:rsidR="00327C09" w:rsidRPr="000D2DD5" w:rsidRDefault="00327C09" w:rsidP="00327C09">
      <w:pPr>
        <w:pStyle w:val="mathtype"/>
      </w:pPr>
      <w:r w:rsidRPr="000D2DD5">
        <w:tab/>
      </w:r>
      <w:r w:rsidRPr="008709E1">
        <w:rPr>
          <w:noProof/>
          <w:position w:val="-12"/>
        </w:rPr>
        <w:object w:dxaOrig="3060" w:dyaOrig="360" w14:anchorId="1D150788">
          <v:shape id="_x0000_i1026" type="#_x0000_t75" alt="" style="width:153.25pt;height:18.55pt" o:ole="">
            <v:imagedata r:id="rId10" o:title=""/>
          </v:shape>
          <o:OLEObject Type="Embed" ProgID="Equation.DSMT4" ShapeID="_x0000_i1026" DrawAspect="Content" ObjectID="_1787415715" r:id="rId11"/>
        </w:object>
      </w:r>
      <w:r w:rsidRPr="000D2DD5">
        <w:tab/>
        <w:t>(2)</w:t>
      </w:r>
    </w:p>
    <w:p w14:paraId="2FB93078" w14:textId="484EB69C" w:rsidR="00327C09" w:rsidRPr="000D2DD5" w:rsidRDefault="00327C09" w:rsidP="00327C09">
      <w:pPr>
        <w:spacing w:line="360" w:lineRule="auto"/>
        <w:rPr>
          <w:rFonts w:cs="Times New Roman"/>
          <w:color w:val="000000" w:themeColor="text1"/>
          <w:szCs w:val="24"/>
        </w:rPr>
      </w:pPr>
      <w:r w:rsidRPr="000D2DD5">
        <w:rPr>
          <w:rFonts w:cs="Times New Roman"/>
          <w:color w:val="000000" w:themeColor="text1"/>
          <w:szCs w:val="24"/>
        </w:rPr>
        <w:t>where </w:t>
      </w:r>
      <w:r w:rsidRPr="000D2DD5">
        <w:rPr>
          <w:rFonts w:cs="Times New Roman" w:hint="eastAsia"/>
          <w:i/>
          <w:iCs/>
          <w:color w:val="000000" w:themeColor="text1"/>
          <w:szCs w:val="24"/>
        </w:rPr>
        <w:t>F</w:t>
      </w:r>
      <w:r w:rsidRPr="000D2DD5">
        <w:rPr>
          <w:rFonts w:cs="Times New Roman" w:hint="eastAsia"/>
          <w:color w:val="000000" w:themeColor="text1"/>
          <w:szCs w:val="24"/>
        </w:rPr>
        <w:t xml:space="preserve"> denotes the</w:t>
      </w:r>
      <w:r w:rsidRPr="000D2DD5">
        <w:rPr>
          <w:rFonts w:cs="Times New Roman"/>
          <w:color w:val="000000" w:themeColor="text1"/>
          <w:szCs w:val="24"/>
        </w:rPr>
        <w:t xml:space="preserve"> FFT, </w:t>
      </w:r>
      <w:r w:rsidRPr="000D2DD5">
        <w:rPr>
          <w:rFonts w:cs="Times New Roman"/>
          <w:i/>
          <w:iCs/>
          <w:color w:val="000000" w:themeColor="text1"/>
          <w:szCs w:val="24"/>
        </w:rPr>
        <w:t>I</w:t>
      </w:r>
      <w:r w:rsidRPr="000D2DD5">
        <w:rPr>
          <w:rFonts w:cs="Times New Roman"/>
          <w:color w:val="000000" w:themeColor="text1"/>
          <w:szCs w:val="24"/>
          <w:vertAlign w:val="subscript"/>
        </w:rPr>
        <w:t>1</w:t>
      </w:r>
      <w:r w:rsidR="00B3229C">
        <w:rPr>
          <w:rFonts w:cs="Times New Roman"/>
          <w:color w:val="000000" w:themeColor="text1"/>
          <w:szCs w:val="24"/>
        </w:rPr>
        <w:t xml:space="preserve">, </w:t>
      </w:r>
      <w:r w:rsidRPr="000D2DD5">
        <w:rPr>
          <w:rFonts w:cs="Times New Roman"/>
          <w:color w:val="000000" w:themeColor="text1"/>
          <w:szCs w:val="24"/>
        </w:rPr>
        <w:t>and </w:t>
      </w:r>
      <w:r w:rsidRPr="000D2DD5">
        <w:rPr>
          <w:rFonts w:cs="Times New Roman"/>
          <w:i/>
          <w:iCs/>
          <w:color w:val="000000" w:themeColor="text1"/>
          <w:szCs w:val="24"/>
        </w:rPr>
        <w:t>Φ</w:t>
      </w:r>
      <w:r w:rsidRPr="000D2DD5">
        <w:rPr>
          <w:rFonts w:cs="Times New Roman"/>
          <w:color w:val="000000" w:themeColor="text1"/>
          <w:szCs w:val="24"/>
          <w:vertAlign w:val="subscript"/>
        </w:rPr>
        <w:t>1</w:t>
      </w:r>
      <w:r w:rsidRPr="000D2DD5">
        <w:rPr>
          <w:rFonts w:cs="Times New Roman"/>
          <w:color w:val="000000" w:themeColor="text1"/>
          <w:szCs w:val="24"/>
        </w:rPr>
        <w:t xml:space="preserve"> are the intensity and phase in the Fourier domain, respectively. </w:t>
      </w:r>
      <w:r w:rsidRPr="000D2DD5">
        <w:rPr>
          <w:rFonts w:eastAsiaTheme="minorEastAsia" w:cs="Times New Roman" w:hint="eastAsia"/>
          <w:color w:val="000000" w:themeColor="text1"/>
          <w:szCs w:val="24"/>
        </w:rPr>
        <w:t>We then r</w:t>
      </w:r>
      <w:r w:rsidRPr="000D2DD5">
        <w:rPr>
          <w:rFonts w:cs="Times New Roman"/>
          <w:color w:val="000000" w:themeColor="text1"/>
          <w:szCs w:val="24"/>
        </w:rPr>
        <w:t>eplace the intensity </w:t>
      </w:r>
      <w:r w:rsidRPr="000D2DD5">
        <w:rPr>
          <w:rFonts w:cs="Times New Roman"/>
          <w:i/>
          <w:iCs/>
          <w:color w:val="000000" w:themeColor="text1"/>
          <w:szCs w:val="24"/>
        </w:rPr>
        <w:t>I</w:t>
      </w:r>
      <w:r w:rsidRPr="000D2DD5">
        <w:rPr>
          <w:rFonts w:cs="Times New Roman"/>
          <w:color w:val="000000" w:themeColor="text1"/>
          <w:szCs w:val="24"/>
          <w:vertAlign w:val="subscript"/>
        </w:rPr>
        <w:t>1</w:t>
      </w:r>
      <w:r w:rsidRPr="000D2DD5">
        <w:rPr>
          <w:rFonts w:cs="Times New Roman"/>
          <w:color w:val="000000" w:themeColor="text1"/>
          <w:szCs w:val="24"/>
        </w:rPr>
        <w:t> </w:t>
      </w:r>
      <w:r w:rsidR="00B3229C">
        <w:rPr>
          <w:rFonts w:cs="Times New Roman"/>
          <w:color w:val="000000" w:themeColor="text1"/>
          <w:szCs w:val="24"/>
        </w:rPr>
        <w:t>with</w:t>
      </w:r>
      <w:r w:rsidRPr="000D2DD5">
        <w:rPr>
          <w:rFonts w:cs="Times New Roman" w:hint="eastAsia"/>
          <w:color w:val="000000" w:themeColor="text1"/>
          <w:szCs w:val="24"/>
        </w:rPr>
        <w:t xml:space="preserve"> </w:t>
      </w:r>
      <w:r w:rsidRPr="000D2DD5">
        <w:rPr>
          <w:rFonts w:cs="Times New Roman"/>
          <w:color w:val="000000" w:themeColor="text1"/>
          <w:szCs w:val="24"/>
        </w:rPr>
        <w:t xml:space="preserve">the </w:t>
      </w:r>
      <w:r w:rsidRPr="000D2DD5">
        <w:rPr>
          <w:rFonts w:cs="Times New Roman" w:hint="eastAsia"/>
          <w:color w:val="000000" w:themeColor="text1"/>
          <w:szCs w:val="24"/>
        </w:rPr>
        <w:t xml:space="preserve">targeted </w:t>
      </w:r>
      <w:r w:rsidRPr="000D2DD5">
        <w:rPr>
          <w:rFonts w:cs="Times New Roman"/>
          <w:color w:val="000000" w:themeColor="text1"/>
          <w:szCs w:val="24"/>
        </w:rPr>
        <w:t>intensity </w:t>
      </w:r>
      <w:r w:rsidRPr="000D2DD5">
        <w:rPr>
          <w:rFonts w:cs="Times New Roman"/>
          <w:i/>
          <w:iCs/>
          <w:color w:val="000000" w:themeColor="text1"/>
          <w:szCs w:val="24"/>
        </w:rPr>
        <w:t>I</w:t>
      </w:r>
      <w:r w:rsidRPr="000D2DD5">
        <w:rPr>
          <w:rFonts w:cs="Times New Roman"/>
          <w:color w:val="000000" w:themeColor="text1"/>
          <w:szCs w:val="24"/>
          <w:vertAlign w:val="subscript"/>
        </w:rPr>
        <w:t>2</w:t>
      </w:r>
      <w:r w:rsidRPr="000D2DD5">
        <w:rPr>
          <w:rFonts w:cs="Times New Roman"/>
          <w:color w:val="000000" w:themeColor="text1"/>
          <w:szCs w:val="24"/>
        </w:rPr>
        <w:t> </w:t>
      </w:r>
      <w:r w:rsidRPr="000D2DD5">
        <w:rPr>
          <w:rFonts w:cs="Times New Roman" w:hint="eastAsia"/>
          <w:color w:val="000000" w:themeColor="text1"/>
          <w:szCs w:val="24"/>
        </w:rPr>
        <w:t xml:space="preserve">(i.e., the </w:t>
      </w:r>
      <w:r w:rsidRPr="000D2DD5">
        <w:rPr>
          <w:rFonts w:cs="Times New Roman"/>
          <w:color w:val="000000" w:themeColor="text1"/>
          <w:szCs w:val="24"/>
        </w:rPr>
        <w:t>target pattern</w:t>
      </w:r>
      <w:r w:rsidRPr="000D2DD5">
        <w:rPr>
          <w:rFonts w:cs="Times New Roman" w:hint="eastAsia"/>
          <w:color w:val="000000" w:themeColor="text1"/>
          <w:szCs w:val="24"/>
        </w:rPr>
        <w:t>)</w:t>
      </w:r>
      <w:r w:rsidRPr="000D2DD5">
        <w:rPr>
          <w:rFonts w:cs="Times New Roman"/>
          <w:color w:val="000000" w:themeColor="text1"/>
          <w:szCs w:val="24"/>
        </w:rPr>
        <w:t xml:space="preserve"> </w:t>
      </w:r>
      <w:r w:rsidRPr="000D2DD5">
        <w:rPr>
          <w:rFonts w:cs="Times New Roman" w:hint="eastAsia"/>
          <w:color w:val="000000" w:themeColor="text1"/>
          <w:szCs w:val="24"/>
        </w:rPr>
        <w:t>while</w:t>
      </w:r>
      <w:r w:rsidRPr="000D2DD5">
        <w:rPr>
          <w:rFonts w:cs="Times New Roman"/>
          <w:color w:val="000000" w:themeColor="text1"/>
          <w:szCs w:val="24"/>
        </w:rPr>
        <w:t xml:space="preserve"> </w:t>
      </w:r>
      <w:r w:rsidR="00B3229C">
        <w:rPr>
          <w:rFonts w:cs="Times New Roman"/>
          <w:color w:val="000000" w:themeColor="text1"/>
          <w:szCs w:val="24"/>
        </w:rPr>
        <w:t>reserving</w:t>
      </w:r>
      <w:r w:rsidRPr="000D2DD5">
        <w:rPr>
          <w:rFonts w:cs="Times New Roman"/>
          <w:color w:val="000000" w:themeColor="text1"/>
          <w:szCs w:val="24"/>
        </w:rPr>
        <w:t xml:space="preserve"> the phase </w:t>
      </w:r>
      <w:r w:rsidRPr="000D2DD5">
        <w:rPr>
          <w:rFonts w:cs="Times New Roman"/>
          <w:i/>
          <w:iCs/>
          <w:color w:val="000000" w:themeColor="text1"/>
          <w:szCs w:val="24"/>
        </w:rPr>
        <w:t>Φ</w:t>
      </w:r>
      <w:r w:rsidRPr="000D2DD5">
        <w:rPr>
          <w:rFonts w:cs="Times New Roman"/>
          <w:color w:val="000000" w:themeColor="text1"/>
          <w:szCs w:val="24"/>
          <w:vertAlign w:val="subscript"/>
        </w:rPr>
        <w:t>1</w:t>
      </w:r>
      <w:r w:rsidRPr="000D2DD5">
        <w:rPr>
          <w:rFonts w:cs="Times New Roman" w:hint="eastAsia"/>
          <w:color w:val="000000" w:themeColor="text1"/>
          <w:szCs w:val="24"/>
        </w:rPr>
        <w:t>.</w:t>
      </w:r>
      <w:r w:rsidRPr="000D2DD5">
        <w:rPr>
          <w:rFonts w:cs="Times New Roman"/>
          <w:color w:val="000000" w:themeColor="text1"/>
          <w:szCs w:val="24"/>
        </w:rPr>
        <w:t xml:space="preserve"> </w:t>
      </w:r>
      <w:r w:rsidRPr="000D2DD5">
        <w:rPr>
          <w:rFonts w:cs="Times New Roman" w:hint="eastAsia"/>
          <w:color w:val="000000" w:themeColor="text1"/>
          <w:szCs w:val="24"/>
        </w:rPr>
        <w:t>T</w:t>
      </w:r>
      <w:r w:rsidRPr="000D2DD5">
        <w:rPr>
          <w:rFonts w:cs="Times New Roman"/>
          <w:color w:val="000000" w:themeColor="text1"/>
          <w:szCs w:val="24"/>
        </w:rPr>
        <w:t>he new spectral function can be obtained as</w:t>
      </w:r>
    </w:p>
    <w:p w14:paraId="6E8548CD" w14:textId="77777777" w:rsidR="00327C09" w:rsidRPr="000D2DD5" w:rsidRDefault="00327C09" w:rsidP="00327C09">
      <w:pPr>
        <w:pStyle w:val="mathtype"/>
        <w:rPr>
          <w:rFonts w:eastAsiaTheme="minorEastAsia"/>
        </w:rPr>
      </w:pPr>
      <w:r w:rsidRPr="000D2DD5">
        <w:tab/>
      </w:r>
      <w:r w:rsidRPr="008709E1">
        <w:rPr>
          <w:noProof/>
          <w:position w:val="-12"/>
        </w:rPr>
        <w:object w:dxaOrig="1760" w:dyaOrig="360" w14:anchorId="4ACEACEB">
          <v:shape id="_x0000_i1027" type="#_x0000_t75" alt="" style="width:88.9pt;height:18.55pt" o:ole="">
            <v:imagedata r:id="rId12" o:title=""/>
          </v:shape>
          <o:OLEObject Type="Embed" ProgID="Equation.DSMT4" ShapeID="_x0000_i1027" DrawAspect="Content" ObjectID="_1787415716" r:id="rId13"/>
        </w:object>
      </w:r>
      <w:r w:rsidRPr="000D2DD5">
        <w:tab/>
        <w:t>(3)</w:t>
      </w:r>
    </w:p>
    <w:p w14:paraId="0A46DF2E" w14:textId="77777777" w:rsidR="00327C09" w:rsidRPr="000D2DD5" w:rsidRDefault="00327C09" w:rsidP="00327C09">
      <w:pPr>
        <w:pStyle w:val="mathtype"/>
      </w:pPr>
      <w:r w:rsidRPr="000D2DD5">
        <w:rPr>
          <w:rFonts w:eastAsiaTheme="minorEastAsia" w:hint="eastAsia"/>
          <w:szCs w:val="24"/>
        </w:rPr>
        <w:t>T</w:t>
      </w:r>
      <w:r w:rsidRPr="000D2DD5">
        <w:t xml:space="preserve">he </w:t>
      </w:r>
      <w:r w:rsidRPr="000D2DD5">
        <w:rPr>
          <w:rFonts w:hint="eastAsia"/>
        </w:rPr>
        <w:t>i</w:t>
      </w:r>
      <w:r w:rsidRPr="000D2DD5">
        <w:t xml:space="preserve">nverse </w:t>
      </w:r>
      <w:r w:rsidRPr="000D2DD5">
        <w:rPr>
          <w:rFonts w:hint="eastAsia"/>
        </w:rPr>
        <w:t>FFT</w:t>
      </w:r>
      <w:r w:rsidRPr="000D2DD5">
        <w:t xml:space="preserve"> (</w:t>
      </w:r>
      <w:r w:rsidRPr="00792EC4">
        <w:rPr>
          <w:szCs w:val="24"/>
        </w:rPr>
        <w:t>IF</w:t>
      </w:r>
      <w:r w:rsidRPr="000D2DD5">
        <w:t xml:space="preserve">FT) </w:t>
      </w:r>
      <w:r w:rsidRPr="000D2DD5">
        <w:rPr>
          <w:rFonts w:hint="eastAsia"/>
        </w:rPr>
        <w:t xml:space="preserve">is then implemented to </w:t>
      </w:r>
      <w:r w:rsidRPr="000D2DD5">
        <w:t>obtain the intensity and phase function</w:t>
      </w:r>
    </w:p>
    <w:p w14:paraId="5BECA12E" w14:textId="77777777" w:rsidR="00327C09" w:rsidRPr="000D2DD5" w:rsidRDefault="00327C09" w:rsidP="00327C09">
      <w:pPr>
        <w:pStyle w:val="mathtype"/>
      </w:pPr>
      <w:r w:rsidRPr="000D2DD5">
        <w:tab/>
      </w:r>
      <w:r w:rsidRPr="008709E1">
        <w:rPr>
          <w:noProof/>
          <w:position w:val="-12"/>
        </w:rPr>
        <w:object w:dxaOrig="3240" w:dyaOrig="380" w14:anchorId="75CC9C45">
          <v:shape id="_x0000_i1028" type="#_x0000_t75" alt="" style="width:162.55pt;height:18.55pt" o:ole="">
            <v:imagedata r:id="rId14" o:title=""/>
          </v:shape>
          <o:OLEObject Type="Embed" ProgID="Equation.DSMT4" ShapeID="_x0000_i1028" DrawAspect="Content" ObjectID="_1787415717" r:id="rId15"/>
        </w:object>
      </w:r>
      <w:r w:rsidRPr="000D2DD5">
        <w:tab/>
        <w:t>(4)</w:t>
      </w:r>
    </w:p>
    <w:p w14:paraId="1FF047C4" w14:textId="2C58284C" w:rsidR="00327C09" w:rsidRPr="000D2DD5" w:rsidRDefault="00327C09" w:rsidP="00327C09">
      <w:pPr>
        <w:pStyle w:val="af0"/>
        <w:spacing w:line="360" w:lineRule="auto"/>
        <w:rPr>
          <w:color w:val="000000" w:themeColor="text1"/>
        </w:rPr>
      </w:pPr>
      <w:r w:rsidRPr="000D2DD5">
        <w:rPr>
          <w:rFonts w:cs="Times New Roman"/>
          <w:color w:val="000000" w:themeColor="text1"/>
        </w:rPr>
        <w:t>where </w:t>
      </w:r>
      <w:r w:rsidRPr="000D2DD5">
        <w:rPr>
          <w:rFonts w:cs="Times New Roman"/>
          <w:i/>
          <w:iCs/>
          <w:color w:val="000000" w:themeColor="text1"/>
          <w:szCs w:val="24"/>
        </w:rPr>
        <w:t>F</w:t>
      </w:r>
      <w:r w:rsidRPr="000D2DD5" w:rsidDel="0031783A">
        <w:rPr>
          <w:rStyle w:val="mjxassistivemathml"/>
          <w:rFonts w:eastAsiaTheme="minorEastAsia" w:cs="Times New Roman" w:hint="eastAsia"/>
          <w:color w:val="000000" w:themeColor="text1"/>
          <w:szCs w:val="24"/>
          <w:bdr w:val="none" w:sz="0" w:space="0" w:color="auto" w:frame="1"/>
        </w:rPr>
        <w:t xml:space="preserve"> </w:t>
      </w:r>
      <w:r w:rsidRPr="000D2DD5">
        <w:rPr>
          <w:rStyle w:val="mjxassistivemathml"/>
          <w:rFonts w:eastAsiaTheme="minorEastAsia" w:cs="Times New Roman"/>
          <w:color w:val="000000" w:themeColor="text1"/>
          <w:szCs w:val="24"/>
          <w:bdr w:val="none" w:sz="0" w:space="0" w:color="auto" w:frame="1"/>
          <w:vertAlign w:val="superscript"/>
        </w:rPr>
        <w:t>-1</w:t>
      </w:r>
      <w:r w:rsidRPr="000D2DD5">
        <w:rPr>
          <w:rFonts w:cs="Times New Roman"/>
          <w:color w:val="000000" w:themeColor="text1"/>
          <w:szCs w:val="24"/>
        </w:rPr>
        <w:t xml:space="preserve"> represents </w:t>
      </w:r>
      <w:r>
        <w:rPr>
          <w:rFonts w:cs="Times New Roman"/>
          <w:color w:val="000000" w:themeColor="text1"/>
          <w:szCs w:val="24"/>
        </w:rPr>
        <w:t>I</w:t>
      </w:r>
      <w:r w:rsidRPr="000D2DD5">
        <w:rPr>
          <w:rFonts w:cs="Times New Roman"/>
          <w:color w:val="000000" w:themeColor="text1"/>
        </w:rPr>
        <w:t>FFT, </w:t>
      </w:r>
      <w:r w:rsidRPr="000D2DD5">
        <w:rPr>
          <w:rFonts w:cs="Times New Roman"/>
          <w:i/>
          <w:iCs/>
          <w:color w:val="000000" w:themeColor="text1"/>
          <w:szCs w:val="24"/>
        </w:rPr>
        <w:t>I</w:t>
      </w:r>
      <w:r w:rsidRPr="000D2DD5">
        <w:rPr>
          <w:rFonts w:cs="Times New Roman"/>
          <w:color w:val="000000" w:themeColor="text1"/>
          <w:szCs w:val="24"/>
          <w:vertAlign w:val="subscript"/>
        </w:rPr>
        <w:t>3</w:t>
      </w:r>
      <w:r w:rsidR="00B3229C">
        <w:rPr>
          <w:rFonts w:cs="Times New Roman"/>
          <w:color w:val="000000" w:themeColor="text1"/>
        </w:rPr>
        <w:t xml:space="preserve">, </w:t>
      </w:r>
      <w:r w:rsidRPr="000D2DD5">
        <w:rPr>
          <w:rFonts w:cs="Times New Roman"/>
          <w:color w:val="000000" w:themeColor="text1"/>
        </w:rPr>
        <w:t>and </w:t>
      </w:r>
      <w:r w:rsidRPr="000D2DD5">
        <w:rPr>
          <w:rFonts w:cs="Times New Roman"/>
          <w:i/>
          <w:iCs/>
          <w:color w:val="000000" w:themeColor="text1"/>
          <w:szCs w:val="24"/>
        </w:rPr>
        <w:t>Φ</w:t>
      </w:r>
      <w:r w:rsidRPr="000D2DD5">
        <w:rPr>
          <w:rFonts w:cs="Times New Roman"/>
          <w:color w:val="000000" w:themeColor="text1"/>
          <w:szCs w:val="24"/>
          <w:vertAlign w:val="subscript"/>
        </w:rPr>
        <w:t>2</w:t>
      </w:r>
      <w:r w:rsidRPr="000D2DD5">
        <w:rPr>
          <w:rFonts w:cs="Times New Roman"/>
          <w:color w:val="000000" w:themeColor="text1"/>
        </w:rPr>
        <w:t> are the intensity and phase on the SLM plane.</w:t>
      </w:r>
      <w:r w:rsidRPr="000D2DD5">
        <w:rPr>
          <w:rFonts w:cs="Times New Roman" w:hint="eastAsia"/>
          <w:color w:val="000000" w:themeColor="text1"/>
        </w:rPr>
        <w:t xml:space="preserve"> We then </w:t>
      </w:r>
      <w:r w:rsidRPr="000D2DD5">
        <w:rPr>
          <w:color w:val="000000" w:themeColor="text1"/>
        </w:rPr>
        <w:t>replace intensity </w:t>
      </w:r>
      <w:r w:rsidRPr="000D2DD5">
        <w:rPr>
          <w:i/>
          <w:iCs/>
          <w:color w:val="000000" w:themeColor="text1"/>
          <w:szCs w:val="24"/>
        </w:rPr>
        <w:t>I</w:t>
      </w:r>
      <w:r w:rsidRPr="000D2DD5">
        <w:rPr>
          <w:color w:val="000000" w:themeColor="text1"/>
          <w:szCs w:val="24"/>
          <w:vertAlign w:val="subscript"/>
        </w:rPr>
        <w:t>3</w:t>
      </w:r>
      <w:r w:rsidRPr="000D2DD5">
        <w:rPr>
          <w:color w:val="000000" w:themeColor="text1"/>
        </w:rPr>
        <w:t> </w:t>
      </w:r>
      <w:r w:rsidR="00B3229C">
        <w:rPr>
          <w:color w:val="000000" w:themeColor="text1"/>
        </w:rPr>
        <w:t>with</w:t>
      </w:r>
      <w:r w:rsidRPr="000D2DD5">
        <w:rPr>
          <w:color w:val="000000" w:themeColor="text1"/>
        </w:rPr>
        <w:t xml:space="preserve"> the intensity </w:t>
      </w:r>
      <w:r w:rsidRPr="000D2DD5">
        <w:rPr>
          <w:i/>
          <w:iCs/>
          <w:color w:val="000000" w:themeColor="text1"/>
          <w:szCs w:val="24"/>
        </w:rPr>
        <w:t>I</w:t>
      </w:r>
      <w:r w:rsidRPr="000D2DD5">
        <w:rPr>
          <w:color w:val="000000" w:themeColor="text1"/>
          <w:szCs w:val="24"/>
          <w:vertAlign w:val="subscript"/>
        </w:rPr>
        <w:t>0</w:t>
      </w:r>
      <w:r w:rsidRPr="000D2DD5">
        <w:rPr>
          <w:color w:val="000000" w:themeColor="text1"/>
        </w:rPr>
        <w:t> of the original</w:t>
      </w:r>
      <w:r w:rsidRPr="000D2DD5">
        <w:rPr>
          <w:rFonts w:hint="eastAsia"/>
          <w:color w:val="000000" w:themeColor="text1"/>
        </w:rPr>
        <w:t>ly</w:t>
      </w:r>
      <w:r w:rsidRPr="000D2DD5">
        <w:rPr>
          <w:color w:val="000000" w:themeColor="text1"/>
        </w:rPr>
        <w:t xml:space="preserve"> input Gaussian beam, but reserve the phase </w:t>
      </w:r>
      <w:r w:rsidRPr="000D2DD5">
        <w:rPr>
          <w:i/>
          <w:iCs/>
          <w:color w:val="000000" w:themeColor="text1"/>
          <w:szCs w:val="24"/>
        </w:rPr>
        <w:t>Φ</w:t>
      </w:r>
      <w:r w:rsidRPr="000D2DD5">
        <w:rPr>
          <w:color w:val="000000" w:themeColor="text1"/>
          <w:szCs w:val="24"/>
          <w:vertAlign w:val="subscript"/>
        </w:rPr>
        <w:t>2</w:t>
      </w:r>
      <w:r w:rsidRPr="000D2DD5">
        <w:rPr>
          <w:rFonts w:hint="eastAsia"/>
          <w:color w:val="000000" w:themeColor="text1"/>
        </w:rPr>
        <w:t>.</w:t>
      </w:r>
      <w:r w:rsidRPr="000D2DD5">
        <w:rPr>
          <w:color w:val="000000" w:themeColor="text1"/>
        </w:rPr>
        <w:t xml:space="preserve"> </w:t>
      </w:r>
      <w:r w:rsidRPr="000D2DD5">
        <w:rPr>
          <w:rFonts w:hint="eastAsia"/>
          <w:color w:val="000000" w:themeColor="text1"/>
        </w:rPr>
        <w:t>Hence</w:t>
      </w:r>
      <w:r w:rsidRPr="000D2DD5">
        <w:rPr>
          <w:color w:val="000000" w:themeColor="text1"/>
        </w:rPr>
        <w:t xml:space="preserve"> the optical field on the SLM plane </w:t>
      </w:r>
      <w:r w:rsidRPr="000D2DD5">
        <w:rPr>
          <w:rFonts w:hint="eastAsia"/>
          <w:color w:val="000000" w:themeColor="text1"/>
        </w:rPr>
        <w:t>is</w:t>
      </w:r>
    </w:p>
    <w:p w14:paraId="5FFDECD0" w14:textId="77777777" w:rsidR="00327C09" w:rsidRPr="000D2DD5" w:rsidRDefault="00327C09" w:rsidP="00327C09">
      <w:pPr>
        <w:pStyle w:val="mathtype"/>
      </w:pPr>
      <w:r w:rsidRPr="000D2DD5">
        <w:tab/>
      </w:r>
      <w:r w:rsidRPr="008709E1">
        <w:rPr>
          <w:noProof/>
          <w:position w:val="-12"/>
        </w:rPr>
        <w:object w:dxaOrig="1740" w:dyaOrig="360" w14:anchorId="4593E84B">
          <v:shape id="_x0000_i1029" type="#_x0000_t75" alt="" style="width:86.75pt;height:18.55pt" o:ole="">
            <v:imagedata r:id="rId16" o:title=""/>
          </v:shape>
          <o:OLEObject Type="Embed" ProgID="Equation.DSMT4" ShapeID="_x0000_i1029" DrawAspect="Content" ObjectID="_1787415718" r:id="rId17"/>
        </w:object>
      </w:r>
      <w:r w:rsidRPr="000D2DD5">
        <w:tab/>
        <w:t>(5)</w:t>
      </w:r>
    </w:p>
    <w:p w14:paraId="689B167E" w14:textId="1CA63243" w:rsidR="009C67F8" w:rsidRPr="00A72E34" w:rsidRDefault="00A01BE8" w:rsidP="00334A7A">
      <w:pPr>
        <w:spacing w:line="360" w:lineRule="auto"/>
        <w:rPr>
          <w:rFonts w:eastAsiaTheme="minorEastAsia" w:cs="Times New Roman"/>
          <w:color w:val="000000" w:themeColor="text1"/>
        </w:rPr>
      </w:pPr>
      <w:r w:rsidRPr="000D2DD5">
        <w:rPr>
          <w:rFonts w:cs="Times New Roman" w:hint="eastAsia"/>
          <w:color w:val="000000" w:themeColor="text1"/>
        </w:rPr>
        <w:t>We then</w:t>
      </w:r>
      <w:r w:rsidR="009C67F8" w:rsidRPr="000D2DD5">
        <w:rPr>
          <w:rFonts w:cs="Times New Roman"/>
          <w:color w:val="000000" w:themeColor="text1"/>
        </w:rPr>
        <w:t xml:space="preserve"> go back to </w:t>
      </w:r>
      <w:r w:rsidR="00333A1F">
        <w:rPr>
          <w:rFonts w:cs="Times New Roman"/>
          <w:color w:val="000000" w:themeColor="text1"/>
        </w:rPr>
        <w:t>S</w:t>
      </w:r>
      <w:r w:rsidR="009C67F8" w:rsidRPr="000D2DD5">
        <w:rPr>
          <w:rFonts w:cs="Times New Roman"/>
          <w:color w:val="000000" w:themeColor="text1"/>
        </w:rPr>
        <w:t xml:space="preserve">tep 2 </w:t>
      </w:r>
      <w:r w:rsidRPr="000D2DD5">
        <w:rPr>
          <w:rFonts w:cs="Times New Roman" w:hint="eastAsia"/>
          <w:color w:val="000000" w:themeColor="text1"/>
        </w:rPr>
        <w:t>and repeat the above processes</w:t>
      </w:r>
      <w:r w:rsidR="009C67F8" w:rsidRPr="000D2DD5">
        <w:rPr>
          <w:rFonts w:cs="Times New Roman"/>
          <w:color w:val="000000" w:themeColor="text1"/>
        </w:rPr>
        <w:t xml:space="preserve"> until the </w:t>
      </w:r>
      <w:r w:rsidRPr="000D2DD5">
        <w:rPr>
          <w:rFonts w:cs="Times New Roman" w:hint="eastAsia"/>
          <w:color w:val="000000" w:themeColor="text1"/>
        </w:rPr>
        <w:t xml:space="preserve">difference </w:t>
      </w:r>
      <w:r w:rsidR="009C67F8" w:rsidRPr="000D2DD5">
        <w:rPr>
          <w:rFonts w:cs="Times New Roman"/>
          <w:color w:val="000000" w:themeColor="text1"/>
        </w:rPr>
        <w:t xml:space="preserve">between </w:t>
      </w:r>
      <w:r w:rsidR="009C67F8" w:rsidRPr="000D2DD5">
        <w:rPr>
          <w:rFonts w:cs="Times New Roman"/>
          <w:i/>
          <w:iCs/>
          <w:color w:val="000000" w:themeColor="text1"/>
        </w:rPr>
        <w:t>I</w:t>
      </w:r>
      <w:r w:rsidR="009C67F8" w:rsidRPr="000D2DD5">
        <w:rPr>
          <w:rFonts w:cs="Times New Roman"/>
          <w:color w:val="000000" w:themeColor="text1"/>
          <w:vertAlign w:val="subscript"/>
        </w:rPr>
        <w:t>1</w:t>
      </w:r>
      <w:r w:rsidR="009C67F8" w:rsidRPr="000D2DD5">
        <w:rPr>
          <w:rFonts w:cs="Times New Roman"/>
          <w:color w:val="000000" w:themeColor="text1"/>
        </w:rPr>
        <w:t xml:space="preserve"> and </w:t>
      </w:r>
      <w:r w:rsidR="009C67F8" w:rsidRPr="000D2DD5">
        <w:rPr>
          <w:rFonts w:cs="Times New Roman"/>
          <w:i/>
          <w:iCs/>
          <w:color w:val="000000" w:themeColor="text1"/>
        </w:rPr>
        <w:t>I</w:t>
      </w:r>
      <w:r w:rsidR="009C67F8" w:rsidRPr="000D2DD5">
        <w:rPr>
          <w:rFonts w:cs="Times New Roman"/>
          <w:color w:val="000000" w:themeColor="text1"/>
          <w:vertAlign w:val="subscript"/>
        </w:rPr>
        <w:t>2</w:t>
      </w:r>
      <w:r w:rsidR="009C67F8" w:rsidRPr="000D2DD5">
        <w:rPr>
          <w:rFonts w:cs="Times New Roman"/>
          <w:color w:val="000000" w:themeColor="text1"/>
        </w:rPr>
        <w:t xml:space="preserve"> </w:t>
      </w:r>
      <w:r w:rsidRPr="000D2DD5">
        <w:rPr>
          <w:rFonts w:cs="Times New Roman" w:hint="eastAsia"/>
          <w:color w:val="000000" w:themeColor="text1"/>
        </w:rPr>
        <w:t xml:space="preserve">is smaller than a preset threshold </w:t>
      </w:r>
      <w:r w:rsidR="009C67F8" w:rsidRPr="000D2DD5">
        <w:rPr>
          <w:rFonts w:cs="Times New Roman"/>
          <w:color w:val="000000" w:themeColor="text1"/>
        </w:rPr>
        <w:t>or until the number of iterations is reached</w:t>
      </w:r>
      <w:r w:rsidRPr="000D2DD5">
        <w:rPr>
          <w:rFonts w:cs="Times New Roman" w:hint="eastAsia"/>
          <w:color w:val="000000" w:themeColor="text1"/>
        </w:rPr>
        <w:t>.</w:t>
      </w:r>
      <w:r w:rsidR="00D55AD0" w:rsidRPr="000D2DD5">
        <w:rPr>
          <w:rFonts w:cs="Times New Roman" w:hint="eastAsia"/>
          <w:color w:val="000000" w:themeColor="text1"/>
        </w:rPr>
        <w:t xml:space="preserve"> As</w:t>
      </w:r>
      <w:r w:rsidRPr="000D2DD5">
        <w:rPr>
          <w:rFonts w:cs="Times New Roman"/>
          <w:color w:val="000000" w:themeColor="text1"/>
        </w:rPr>
        <w:t xml:space="preserve"> </w:t>
      </w:r>
      <w:r w:rsidR="00D55AD0" w:rsidRPr="000D2DD5">
        <w:rPr>
          <w:rFonts w:cs="Times New Roman" w:hint="eastAsia"/>
          <w:color w:val="000000" w:themeColor="text1"/>
        </w:rPr>
        <w:t xml:space="preserve">a result, the final </w:t>
      </w:r>
      <w:r w:rsidR="009C67F8" w:rsidRPr="000D2DD5">
        <w:rPr>
          <w:rFonts w:cs="Times New Roman"/>
          <w:color w:val="000000" w:themeColor="text1"/>
        </w:rPr>
        <w:t xml:space="preserve">phase map </w:t>
      </w:r>
      <w:r w:rsidR="009C67F8" w:rsidRPr="000D2DD5">
        <w:rPr>
          <w:rFonts w:cs="Times New Roman"/>
          <w:i/>
          <w:iCs/>
          <w:color w:val="000000" w:themeColor="text1"/>
          <w:szCs w:val="24"/>
        </w:rPr>
        <w:t>Φ</w:t>
      </w:r>
      <w:r w:rsidR="009C67F8" w:rsidRPr="000D2DD5">
        <w:rPr>
          <w:rFonts w:cs="Times New Roman"/>
          <w:color w:val="000000" w:themeColor="text1"/>
          <w:szCs w:val="24"/>
          <w:vertAlign w:val="subscript"/>
        </w:rPr>
        <w:t xml:space="preserve">2 </w:t>
      </w:r>
      <w:r w:rsidR="009C67F8" w:rsidRPr="000D2DD5">
        <w:rPr>
          <w:rFonts w:cs="Times New Roman"/>
          <w:color w:val="000000" w:themeColor="text1"/>
          <w:szCs w:val="24"/>
        </w:rPr>
        <w:t xml:space="preserve">can be loaded </w:t>
      </w:r>
      <w:r w:rsidR="00D55AD0" w:rsidRPr="000D2DD5">
        <w:rPr>
          <w:rFonts w:cs="Times New Roman" w:hint="eastAsia"/>
          <w:color w:val="000000" w:themeColor="text1"/>
          <w:szCs w:val="24"/>
        </w:rPr>
        <w:t>into</w:t>
      </w:r>
      <w:r w:rsidR="00D55AD0" w:rsidRPr="000D2DD5">
        <w:rPr>
          <w:rFonts w:cs="Times New Roman"/>
          <w:color w:val="000000" w:themeColor="text1"/>
          <w:szCs w:val="24"/>
        </w:rPr>
        <w:t xml:space="preserve"> </w:t>
      </w:r>
      <w:r w:rsidR="009C67F8" w:rsidRPr="000D2DD5">
        <w:rPr>
          <w:rFonts w:cs="Times New Roman"/>
          <w:color w:val="000000" w:themeColor="text1"/>
          <w:szCs w:val="24"/>
        </w:rPr>
        <w:t>the SLM</w:t>
      </w:r>
      <w:r w:rsidR="009C67F8" w:rsidRPr="000D2DD5">
        <w:rPr>
          <w:rFonts w:cs="Times New Roman"/>
          <w:color w:val="000000" w:themeColor="text1"/>
        </w:rPr>
        <w:t xml:space="preserve">. </w:t>
      </w:r>
    </w:p>
    <w:p w14:paraId="7C86D460" w14:textId="2267C8C6" w:rsidR="00A2382F" w:rsidRPr="000D2DD5" w:rsidRDefault="002F037C" w:rsidP="00795D2E">
      <w:pPr>
        <w:spacing w:line="360" w:lineRule="auto"/>
        <w:ind w:firstLineChars="200" w:firstLine="480"/>
        <w:rPr>
          <w:rFonts w:eastAsiaTheme="minorEastAsia"/>
          <w:color w:val="000000" w:themeColor="text1"/>
        </w:rPr>
      </w:pPr>
      <w:r w:rsidRPr="000D2DD5">
        <w:rPr>
          <w:color w:val="000000" w:themeColor="text1"/>
        </w:rPr>
        <w:t>Fig</w:t>
      </w:r>
      <w:r w:rsidR="004D2423" w:rsidRPr="000D2DD5">
        <w:rPr>
          <w:rFonts w:hint="eastAsia"/>
          <w:color w:val="000000" w:themeColor="text1"/>
        </w:rPr>
        <w:t>ure</w:t>
      </w:r>
      <w:r w:rsidRPr="000D2DD5">
        <w:rPr>
          <w:color w:val="000000" w:themeColor="text1"/>
        </w:rPr>
        <w:t xml:space="preserve"> S2a shows the experiment result of the light field produced by our optical system</w:t>
      </w:r>
      <w:r w:rsidR="00BC3BB4" w:rsidRPr="000D2DD5">
        <w:rPr>
          <w:rFonts w:hint="eastAsia"/>
          <w:color w:val="000000" w:themeColor="text1"/>
        </w:rPr>
        <w:t xml:space="preserve"> d</w:t>
      </w:r>
      <w:r w:rsidR="00BC3BB4" w:rsidRPr="000D2DD5">
        <w:rPr>
          <w:color w:val="000000" w:themeColor="text1"/>
        </w:rPr>
        <w:t>irectly</w:t>
      </w:r>
      <w:r w:rsidRPr="000D2DD5">
        <w:rPr>
          <w:rFonts w:hint="eastAsia"/>
          <w:color w:val="000000" w:themeColor="text1"/>
        </w:rPr>
        <w:t>,</w:t>
      </w:r>
      <w:r w:rsidRPr="000D2DD5">
        <w:rPr>
          <w:color w:val="000000" w:themeColor="text1"/>
        </w:rPr>
        <w:t xml:space="preserve"> </w:t>
      </w:r>
      <w:r w:rsidR="00BC3BB4" w:rsidRPr="000D2DD5">
        <w:rPr>
          <w:color w:val="000000" w:themeColor="text1"/>
        </w:rPr>
        <w:t xml:space="preserve">in </w:t>
      </w:r>
      <w:r w:rsidRPr="000D2DD5">
        <w:rPr>
          <w:color w:val="000000" w:themeColor="text1"/>
        </w:rPr>
        <w:t xml:space="preserve">which </w:t>
      </w:r>
      <w:r w:rsidR="00BC3BB4" w:rsidRPr="000D2DD5">
        <w:rPr>
          <w:color w:val="000000" w:themeColor="text1"/>
        </w:rPr>
        <w:t xml:space="preserve">we can observe that </w:t>
      </w:r>
      <w:r w:rsidRPr="000D2DD5">
        <w:rPr>
          <w:color w:val="000000" w:themeColor="text1"/>
        </w:rPr>
        <w:t xml:space="preserve">the light intensity </w:t>
      </w:r>
      <w:r w:rsidR="00BC3BB4" w:rsidRPr="000D2DD5">
        <w:rPr>
          <w:color w:val="000000" w:themeColor="text1"/>
        </w:rPr>
        <w:t>distribution is not uniform</w:t>
      </w:r>
      <w:r w:rsidRPr="000D2DD5">
        <w:rPr>
          <w:color w:val="000000" w:themeColor="text1"/>
        </w:rPr>
        <w:t xml:space="preserve">. We propose a method based on camera feedback to correct the intensity of the simulated target pattern according to the experimental pattern </w:t>
      </w:r>
      <w:r w:rsidR="00BC3BB4" w:rsidRPr="000D2DD5">
        <w:rPr>
          <w:color w:val="000000" w:themeColor="text1"/>
        </w:rPr>
        <w:t xml:space="preserve">captured </w:t>
      </w:r>
      <w:r w:rsidRPr="000D2DD5">
        <w:rPr>
          <w:color w:val="000000" w:themeColor="text1"/>
        </w:rPr>
        <w:t xml:space="preserve">by </w:t>
      </w:r>
      <w:r w:rsidR="00BC3BB4" w:rsidRPr="000D2DD5">
        <w:rPr>
          <w:color w:val="000000" w:themeColor="text1"/>
        </w:rPr>
        <w:t>the camera</w:t>
      </w:r>
      <w:r w:rsidRPr="000D2DD5">
        <w:rPr>
          <w:color w:val="000000" w:themeColor="text1"/>
        </w:rPr>
        <w:t xml:space="preserve">, </w:t>
      </w:r>
      <w:r w:rsidR="009C06CC" w:rsidRPr="000D2DD5">
        <w:rPr>
          <w:color w:val="000000" w:themeColor="text1"/>
        </w:rPr>
        <w:t>and the</w:t>
      </w:r>
      <w:r w:rsidR="009C06CC" w:rsidRPr="000D2DD5">
        <w:rPr>
          <w:rFonts w:cs="Times New Roman"/>
          <w:color w:val="000000" w:themeColor="text1"/>
          <w:szCs w:val="24"/>
        </w:rPr>
        <w:t xml:space="preserve"> correction algorithm</w:t>
      </w:r>
      <w:r w:rsidR="009C06CC" w:rsidRPr="000D2DD5">
        <w:rPr>
          <w:color w:val="000000" w:themeColor="text1"/>
        </w:rPr>
        <w:t xml:space="preserve"> flowchart is shown in Fig. S2c. First</w:t>
      </w:r>
      <w:r w:rsidR="0056547C" w:rsidRPr="000D2DD5">
        <w:rPr>
          <w:rFonts w:hint="eastAsia"/>
          <w:color w:val="000000" w:themeColor="text1"/>
        </w:rPr>
        <w:t xml:space="preserve"> of all</w:t>
      </w:r>
      <w:r w:rsidR="009C06CC" w:rsidRPr="000D2DD5">
        <w:rPr>
          <w:color w:val="000000" w:themeColor="text1"/>
        </w:rPr>
        <w:t xml:space="preserve">, </w:t>
      </w:r>
      <w:r w:rsidR="0056547C" w:rsidRPr="000D2DD5">
        <w:rPr>
          <w:rFonts w:hint="eastAsia"/>
          <w:color w:val="000000" w:themeColor="text1"/>
        </w:rPr>
        <w:t xml:space="preserve">we </w:t>
      </w:r>
      <w:r w:rsidR="009C06CC" w:rsidRPr="000D2DD5">
        <w:rPr>
          <w:color w:val="000000" w:themeColor="text1"/>
        </w:rPr>
        <w:t xml:space="preserve">input </w:t>
      </w:r>
      <w:r w:rsidR="0056547C" w:rsidRPr="000D2DD5">
        <w:rPr>
          <w:rFonts w:hint="eastAsia"/>
          <w:color w:val="000000" w:themeColor="text1"/>
        </w:rPr>
        <w:t xml:space="preserve">the </w:t>
      </w:r>
      <w:r w:rsidR="009C06CC" w:rsidRPr="000D2DD5">
        <w:rPr>
          <w:color w:val="000000" w:themeColor="text1"/>
        </w:rPr>
        <w:t>initial light intensity I</w:t>
      </w:r>
      <w:r w:rsidR="009C06CC" w:rsidRPr="000D2DD5">
        <w:rPr>
          <w:color w:val="000000" w:themeColor="text1"/>
          <w:vertAlign w:val="subscript"/>
        </w:rPr>
        <w:t xml:space="preserve">t,0 </w:t>
      </w:r>
      <w:r w:rsidR="009C06CC" w:rsidRPr="000D2DD5">
        <w:rPr>
          <w:rFonts w:cs="Times New Roman"/>
          <w:color w:val="000000" w:themeColor="text1"/>
          <w:szCs w:val="24"/>
        </w:rPr>
        <w:t xml:space="preserve">as </w:t>
      </w:r>
      <w:r w:rsidR="00FD39F9" w:rsidRPr="000D2DD5">
        <w:rPr>
          <w:rFonts w:cs="Times New Roman" w:hint="eastAsia"/>
          <w:color w:val="000000" w:themeColor="text1"/>
          <w:szCs w:val="24"/>
        </w:rPr>
        <w:t xml:space="preserve">the </w:t>
      </w:r>
      <w:r w:rsidR="009C06CC" w:rsidRPr="000D2DD5">
        <w:rPr>
          <w:rFonts w:cs="Times New Roman"/>
          <w:color w:val="000000" w:themeColor="text1"/>
          <w:szCs w:val="24"/>
        </w:rPr>
        <w:t xml:space="preserve">target pattern and calculate </w:t>
      </w:r>
      <w:r w:rsidR="00772612" w:rsidRPr="000D2DD5">
        <w:rPr>
          <w:rFonts w:cs="Times New Roman" w:hint="eastAsia"/>
          <w:color w:val="000000" w:themeColor="text1"/>
          <w:szCs w:val="24"/>
        </w:rPr>
        <w:t xml:space="preserve">the </w:t>
      </w:r>
      <w:r w:rsidR="009C06CC" w:rsidRPr="000D2DD5">
        <w:rPr>
          <w:rFonts w:cs="Times New Roman"/>
          <w:color w:val="000000" w:themeColor="text1"/>
          <w:szCs w:val="24"/>
        </w:rPr>
        <w:t xml:space="preserve">phase map according </w:t>
      </w:r>
      <w:r w:rsidR="00FD39F9" w:rsidRPr="000D2DD5">
        <w:rPr>
          <w:rFonts w:cs="Times New Roman" w:hint="eastAsia"/>
          <w:color w:val="000000" w:themeColor="text1"/>
          <w:szCs w:val="24"/>
        </w:rPr>
        <w:t xml:space="preserve">to </w:t>
      </w:r>
      <w:r w:rsidR="00B3229C">
        <w:rPr>
          <w:rFonts w:cs="Times New Roman"/>
          <w:color w:val="000000" w:themeColor="text1"/>
          <w:szCs w:val="24"/>
        </w:rPr>
        <w:t xml:space="preserve">the </w:t>
      </w:r>
      <w:r w:rsidR="009C06CC" w:rsidRPr="000D2DD5">
        <w:rPr>
          <w:rFonts w:cs="Times New Roman"/>
          <w:color w:val="000000" w:themeColor="text1"/>
          <w:szCs w:val="24"/>
        </w:rPr>
        <w:t>GS algorithm.</w:t>
      </w:r>
      <w:r w:rsidR="00A2382F" w:rsidRPr="000D2DD5">
        <w:rPr>
          <w:rFonts w:cs="Times New Roman"/>
          <w:color w:val="000000" w:themeColor="text1"/>
          <w:szCs w:val="24"/>
        </w:rPr>
        <w:t xml:space="preserve"> </w:t>
      </w:r>
      <w:r w:rsidR="00772612" w:rsidRPr="000D2DD5">
        <w:rPr>
          <w:rFonts w:cs="Times New Roman" w:hint="eastAsia"/>
          <w:color w:val="000000" w:themeColor="text1"/>
          <w:szCs w:val="24"/>
        </w:rPr>
        <w:t>We t</w:t>
      </w:r>
      <w:r w:rsidR="00772612" w:rsidRPr="000D2DD5">
        <w:rPr>
          <w:rFonts w:cs="Times New Roman"/>
          <w:color w:val="000000" w:themeColor="text1"/>
          <w:szCs w:val="24"/>
        </w:rPr>
        <w:t xml:space="preserve">hen </w:t>
      </w:r>
      <w:r w:rsidR="00A2382F" w:rsidRPr="000D2DD5">
        <w:rPr>
          <w:rFonts w:cs="Times New Roman"/>
          <w:color w:val="000000" w:themeColor="text1"/>
          <w:szCs w:val="24"/>
        </w:rPr>
        <w:t>load the calculated phase map on LCSLM</w:t>
      </w:r>
      <w:r w:rsidR="008C1F90" w:rsidRPr="000D2DD5">
        <w:rPr>
          <w:rFonts w:ascii="宋体" w:eastAsia="宋体" w:hAnsi="宋体" w:cs="宋体" w:hint="eastAsia"/>
          <w:color w:val="000000" w:themeColor="text1"/>
        </w:rPr>
        <w:t>.</w:t>
      </w:r>
      <w:r w:rsidR="008C1F90" w:rsidRPr="000D2DD5">
        <w:rPr>
          <w:color w:val="000000" w:themeColor="text1"/>
        </w:rPr>
        <w:t xml:space="preserve"> </w:t>
      </w:r>
      <w:r w:rsidR="008C1F90" w:rsidRPr="000D2DD5">
        <w:rPr>
          <w:rFonts w:hint="eastAsia"/>
          <w:color w:val="000000" w:themeColor="text1"/>
        </w:rPr>
        <w:t xml:space="preserve">We </w:t>
      </w:r>
      <w:r w:rsidR="009C06CC" w:rsidRPr="000D2DD5">
        <w:rPr>
          <w:color w:val="000000" w:themeColor="text1"/>
        </w:rPr>
        <w:t xml:space="preserve">compare </w:t>
      </w:r>
      <w:r w:rsidR="008C1F90" w:rsidRPr="000D2DD5">
        <w:rPr>
          <w:rFonts w:hint="eastAsia"/>
          <w:color w:val="000000" w:themeColor="text1"/>
        </w:rPr>
        <w:t xml:space="preserve">the </w:t>
      </w:r>
      <w:r w:rsidR="008C1F90" w:rsidRPr="000D2DD5">
        <w:rPr>
          <w:color w:val="000000" w:themeColor="text1"/>
        </w:rPr>
        <w:t>initial light intensity I</w:t>
      </w:r>
      <w:r w:rsidR="008C1F90" w:rsidRPr="000D2DD5">
        <w:rPr>
          <w:color w:val="000000" w:themeColor="text1"/>
          <w:vertAlign w:val="subscript"/>
        </w:rPr>
        <w:t>t,0</w:t>
      </w:r>
      <w:r w:rsidR="008C1F90" w:rsidRPr="000D2DD5">
        <w:rPr>
          <w:rFonts w:hint="eastAsia"/>
          <w:color w:val="000000" w:themeColor="text1"/>
          <w:vertAlign w:val="subscript"/>
        </w:rPr>
        <w:t xml:space="preserve"> </w:t>
      </w:r>
      <w:r w:rsidR="008C1F90" w:rsidRPr="000D2DD5">
        <w:rPr>
          <w:rFonts w:hint="eastAsia"/>
          <w:color w:val="000000" w:themeColor="text1"/>
        </w:rPr>
        <w:t>with the experimentally captured light intensity</w:t>
      </w:r>
      <w:r w:rsidR="009C06CC" w:rsidRPr="000D2DD5">
        <w:rPr>
          <w:color w:val="000000" w:themeColor="text1"/>
        </w:rPr>
        <w:t xml:space="preserve"> I</w:t>
      </w:r>
      <w:r w:rsidR="009C06CC" w:rsidRPr="000D2DD5">
        <w:rPr>
          <w:color w:val="000000" w:themeColor="text1"/>
          <w:vertAlign w:val="subscript"/>
        </w:rPr>
        <w:t>e,</w:t>
      </w:r>
      <w:r w:rsidR="009C06CC" w:rsidRPr="000D2DD5">
        <w:rPr>
          <w:i/>
          <w:iCs/>
          <w:color w:val="000000" w:themeColor="text1"/>
        </w:rPr>
        <w:t>k</w:t>
      </w:r>
      <w:r w:rsidR="009C06CC" w:rsidRPr="000D2DD5">
        <w:rPr>
          <w:color w:val="000000" w:themeColor="text1"/>
        </w:rPr>
        <w:t xml:space="preserve"> </w:t>
      </w:r>
      <w:r w:rsidR="008C1F90" w:rsidRPr="000D2DD5">
        <w:rPr>
          <w:color w:val="000000" w:themeColor="text1"/>
        </w:rPr>
        <w:t>(</w:t>
      </w:r>
      <w:r w:rsidR="008C1F90" w:rsidRPr="000D2DD5">
        <w:rPr>
          <w:i/>
          <w:iCs/>
          <w:color w:val="000000" w:themeColor="text1"/>
        </w:rPr>
        <w:t>k</w:t>
      </w:r>
      <w:r w:rsidR="008C1F90" w:rsidRPr="000D2DD5">
        <w:rPr>
          <w:rFonts w:hint="eastAsia"/>
          <w:color w:val="000000" w:themeColor="text1"/>
        </w:rPr>
        <w:t xml:space="preserve"> ≥ </w:t>
      </w:r>
      <w:r w:rsidR="008C1F90" w:rsidRPr="000D2DD5">
        <w:rPr>
          <w:color w:val="000000" w:themeColor="text1"/>
        </w:rPr>
        <w:t xml:space="preserve">0 and </w:t>
      </w:r>
      <w:r w:rsidR="008C1F90" w:rsidRPr="000D2DD5">
        <w:rPr>
          <w:i/>
          <w:iCs/>
          <w:color w:val="000000" w:themeColor="text1"/>
        </w:rPr>
        <w:t>k</w:t>
      </w:r>
      <w:r w:rsidR="008C1F90" w:rsidRPr="000D2DD5">
        <w:rPr>
          <w:color w:val="000000" w:themeColor="text1"/>
        </w:rPr>
        <w:t xml:space="preserve"> is an integer) </w:t>
      </w:r>
      <w:r w:rsidR="009C06CC" w:rsidRPr="000D2DD5">
        <w:rPr>
          <w:color w:val="000000" w:themeColor="text1"/>
        </w:rPr>
        <w:t xml:space="preserve">to confirm if the experimental light intensity uniformity is satisfied. </w:t>
      </w:r>
      <w:r w:rsidR="00A2382F" w:rsidRPr="000D2DD5">
        <w:rPr>
          <w:rFonts w:cs="Times New Roman"/>
          <w:color w:val="000000" w:themeColor="text1"/>
          <w:szCs w:val="24"/>
        </w:rPr>
        <w:t xml:space="preserve">If the answer is yes, </w:t>
      </w:r>
      <w:r w:rsidR="008C1F90" w:rsidRPr="000D2DD5">
        <w:rPr>
          <w:rFonts w:cs="Times New Roman" w:hint="eastAsia"/>
          <w:color w:val="000000" w:themeColor="text1"/>
          <w:szCs w:val="24"/>
        </w:rPr>
        <w:t xml:space="preserve">we then </w:t>
      </w:r>
      <w:r w:rsidR="00A2382F" w:rsidRPr="000D2DD5">
        <w:rPr>
          <w:rFonts w:cs="Times New Roman"/>
          <w:color w:val="000000" w:themeColor="text1"/>
          <w:szCs w:val="24"/>
        </w:rPr>
        <w:t>output the phase map, otherwise the target intensity pattern should be updated</w:t>
      </w:r>
      <w:r w:rsidR="00A2382F" w:rsidRPr="000D2DD5">
        <w:rPr>
          <w:rFonts w:eastAsiaTheme="minorEastAsia"/>
          <w:color w:val="000000" w:themeColor="text1"/>
        </w:rPr>
        <w:t xml:space="preserve"> </w:t>
      </w:r>
      <w:r w:rsidR="008C1F90" w:rsidRPr="000D2DD5">
        <w:rPr>
          <w:rFonts w:eastAsiaTheme="minorEastAsia" w:hint="eastAsia"/>
          <w:color w:val="000000" w:themeColor="text1"/>
        </w:rPr>
        <w:t xml:space="preserve">using the equation </w:t>
      </w:r>
      <w:r w:rsidR="009C06CC" w:rsidRPr="000D2DD5">
        <w:rPr>
          <w:color w:val="000000" w:themeColor="text1"/>
        </w:rPr>
        <w:t>I</w:t>
      </w:r>
      <w:r w:rsidR="009C06CC" w:rsidRPr="000D2DD5">
        <w:rPr>
          <w:color w:val="000000" w:themeColor="text1"/>
          <w:vertAlign w:val="subscript"/>
        </w:rPr>
        <w:t>t,k</w:t>
      </w:r>
      <w:r w:rsidR="009C06CC" w:rsidRPr="000D2DD5">
        <w:rPr>
          <w:color w:val="000000" w:themeColor="text1"/>
        </w:rPr>
        <w:t>=I</w:t>
      </w:r>
      <w:r w:rsidR="009C06CC" w:rsidRPr="000D2DD5">
        <w:rPr>
          <w:color w:val="000000" w:themeColor="text1"/>
          <w:vertAlign w:val="subscript"/>
        </w:rPr>
        <w:t>t,k</w:t>
      </w:r>
      <w:r w:rsidR="009C06CC" w:rsidRPr="000D2DD5">
        <w:rPr>
          <w:color w:val="000000" w:themeColor="text1"/>
        </w:rPr>
        <w:t>-1+Δ(I</w:t>
      </w:r>
      <w:r w:rsidR="009C06CC" w:rsidRPr="000D2DD5">
        <w:rPr>
          <w:color w:val="000000" w:themeColor="text1"/>
          <w:vertAlign w:val="subscript"/>
        </w:rPr>
        <w:t>t,0</w:t>
      </w:r>
      <w:r w:rsidR="009C06CC" w:rsidRPr="000D2DD5">
        <w:rPr>
          <w:color w:val="000000" w:themeColor="text1"/>
        </w:rPr>
        <w:t>-I</w:t>
      </w:r>
      <w:r w:rsidR="009C06CC" w:rsidRPr="000D2DD5">
        <w:rPr>
          <w:color w:val="000000" w:themeColor="text1"/>
          <w:vertAlign w:val="subscript"/>
        </w:rPr>
        <w:t>e,k-1</w:t>
      </w:r>
      <w:r w:rsidR="009C06CC" w:rsidRPr="000D2DD5">
        <w:rPr>
          <w:color w:val="000000" w:themeColor="text1"/>
        </w:rPr>
        <w:t>)</w:t>
      </w:r>
      <w:r w:rsidR="00A2382F" w:rsidRPr="000D2DD5">
        <w:rPr>
          <w:color w:val="000000" w:themeColor="text1"/>
        </w:rPr>
        <w:t>.</w:t>
      </w:r>
      <w:r w:rsidR="00A2382F" w:rsidRPr="000D2DD5">
        <w:rPr>
          <w:rFonts w:cs="Times New Roman"/>
          <w:color w:val="000000" w:themeColor="text1"/>
          <w:szCs w:val="24"/>
        </w:rPr>
        <w:t xml:space="preserve"> In this way, </w:t>
      </w:r>
      <w:r w:rsidR="00A2382F" w:rsidRPr="000D2DD5">
        <w:rPr>
          <w:color w:val="000000" w:themeColor="text1"/>
        </w:rPr>
        <w:t xml:space="preserve">the region </w:t>
      </w:r>
      <w:r w:rsidR="0005432B" w:rsidRPr="000D2DD5">
        <w:rPr>
          <w:rFonts w:hint="eastAsia"/>
          <w:color w:val="000000" w:themeColor="text1"/>
        </w:rPr>
        <w:t>in which the</w:t>
      </w:r>
      <w:r w:rsidR="00A2382F" w:rsidRPr="000D2DD5">
        <w:rPr>
          <w:color w:val="000000" w:themeColor="text1"/>
        </w:rPr>
        <w:t xml:space="preserve"> intensity </w:t>
      </w:r>
      <w:r w:rsidR="00B3229C">
        <w:rPr>
          <w:color w:val="000000" w:themeColor="text1"/>
        </w:rPr>
        <w:t xml:space="preserve">is </w:t>
      </w:r>
      <w:r w:rsidR="00A2382F" w:rsidRPr="000D2DD5">
        <w:rPr>
          <w:color w:val="000000" w:themeColor="text1"/>
        </w:rPr>
        <w:t>higher or lower than the initial light intensity will be reduced or increased respectively</w:t>
      </w:r>
      <w:r w:rsidR="0005432B" w:rsidRPr="000D2DD5">
        <w:rPr>
          <w:rFonts w:hint="eastAsia"/>
          <w:color w:val="000000" w:themeColor="text1"/>
        </w:rPr>
        <w:t>.</w:t>
      </w:r>
      <w:r w:rsidR="00206A8B" w:rsidRPr="000D2DD5">
        <w:rPr>
          <w:color w:val="000000" w:themeColor="text1"/>
        </w:rPr>
        <w:t xml:space="preserve"> </w:t>
      </w:r>
      <w:r w:rsidR="0005432B" w:rsidRPr="000D2DD5">
        <w:rPr>
          <w:rFonts w:hint="eastAsia"/>
          <w:color w:val="000000" w:themeColor="text1"/>
        </w:rPr>
        <w:t>The</w:t>
      </w:r>
      <w:r w:rsidR="00206A8B" w:rsidRPr="000D2DD5">
        <w:rPr>
          <w:color w:val="000000" w:themeColor="text1"/>
        </w:rPr>
        <w:t xml:space="preserve"> weight coefficient Δ</w:t>
      </w:r>
      <w:r w:rsidR="0005432B" w:rsidRPr="000D2DD5">
        <w:rPr>
          <w:rFonts w:hint="eastAsia"/>
          <w:color w:val="000000" w:themeColor="text1"/>
        </w:rPr>
        <w:t xml:space="preserve"> </w:t>
      </w:r>
      <w:r w:rsidR="0005432B" w:rsidRPr="000D2DD5">
        <w:rPr>
          <w:rFonts w:hint="eastAsia"/>
          <w:color w:val="000000" w:themeColor="text1"/>
        </w:rPr>
        <w:lastRenderedPageBreak/>
        <w:t>determines how much the light intensity is reduced or increased</w:t>
      </w:r>
      <w:r w:rsidR="00206A8B" w:rsidRPr="000D2DD5">
        <w:rPr>
          <w:color w:val="000000" w:themeColor="text1"/>
        </w:rPr>
        <w:t>.</w:t>
      </w:r>
    </w:p>
    <w:p w14:paraId="0B13CF35" w14:textId="149F679A" w:rsidR="006F70D9" w:rsidRPr="000D2DD5" w:rsidRDefault="00792EC4" w:rsidP="002F037C">
      <w:pPr>
        <w:spacing w:line="360" w:lineRule="auto"/>
        <w:jc w:val="center"/>
        <w:rPr>
          <w:rFonts w:cs="Times New Roman"/>
          <w:color w:val="000000" w:themeColor="text1"/>
        </w:rPr>
      </w:pPr>
      <w:r>
        <w:rPr>
          <w:noProof/>
        </w:rPr>
        <w:drawing>
          <wp:inline distT="0" distB="0" distL="0" distR="0" wp14:anchorId="3327F075" wp14:editId="0DABD88E">
            <wp:extent cx="5528945" cy="63849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638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C8BEA" w14:textId="67FDCEFB" w:rsidR="0050117D" w:rsidRPr="000D2DD5" w:rsidRDefault="0050117D" w:rsidP="002F037C">
      <w:pPr>
        <w:spacing w:afterLines="100" w:after="312"/>
        <w:rPr>
          <w:color w:val="000000" w:themeColor="text1"/>
        </w:rPr>
      </w:pPr>
      <w:r w:rsidRPr="000D2DD5">
        <w:rPr>
          <w:rFonts w:cs="Times New Roman" w:hint="eastAsia"/>
          <w:b/>
          <w:bCs/>
          <w:color w:val="000000" w:themeColor="text1"/>
          <w:szCs w:val="24"/>
        </w:rPr>
        <w:t>F</w:t>
      </w:r>
      <w:r w:rsidRPr="000D2DD5">
        <w:rPr>
          <w:rFonts w:cs="Times New Roman"/>
          <w:b/>
          <w:bCs/>
          <w:color w:val="000000" w:themeColor="text1"/>
          <w:szCs w:val="24"/>
        </w:rPr>
        <w:t>ig</w:t>
      </w:r>
      <w:r w:rsidR="00D613DE" w:rsidRPr="000D2DD5">
        <w:rPr>
          <w:rFonts w:cs="Times New Roman"/>
          <w:b/>
          <w:bCs/>
          <w:color w:val="000000" w:themeColor="text1"/>
          <w:szCs w:val="24"/>
        </w:rPr>
        <w:t>ure</w:t>
      </w:r>
      <w:r w:rsidRPr="000D2DD5">
        <w:rPr>
          <w:rFonts w:cs="Times New Roman"/>
          <w:b/>
          <w:bCs/>
          <w:color w:val="000000" w:themeColor="text1"/>
          <w:szCs w:val="24"/>
        </w:rPr>
        <w:t xml:space="preserve"> S1</w:t>
      </w:r>
      <w:r w:rsidRPr="000D2DD5">
        <w:rPr>
          <w:rFonts w:cs="Times New Roman"/>
          <w:color w:val="000000" w:themeColor="text1"/>
          <w:szCs w:val="24"/>
        </w:rPr>
        <w:t xml:space="preserve"> </w:t>
      </w:r>
      <w:bookmarkStart w:id="5" w:name="_Hlk169272249"/>
      <w:r w:rsidR="00916428" w:rsidRPr="000D2DD5">
        <w:rPr>
          <w:rFonts w:cs="Times New Roman"/>
          <w:color w:val="000000" w:themeColor="text1"/>
          <w:szCs w:val="24"/>
        </w:rPr>
        <w:t>The flowchart</w:t>
      </w:r>
      <w:r w:rsidR="002F037C" w:rsidRPr="000D2DD5">
        <w:rPr>
          <w:rFonts w:cs="Times New Roman"/>
          <w:color w:val="000000" w:themeColor="text1"/>
          <w:szCs w:val="24"/>
        </w:rPr>
        <w:t xml:space="preserve"> and experimental results of </w:t>
      </w:r>
      <w:r w:rsidR="00B3229C">
        <w:rPr>
          <w:rFonts w:cs="Times New Roman"/>
          <w:color w:val="000000" w:themeColor="text1"/>
          <w:szCs w:val="24"/>
        </w:rPr>
        <w:t xml:space="preserve">the </w:t>
      </w:r>
      <w:r w:rsidR="002F037C" w:rsidRPr="000D2DD5">
        <w:rPr>
          <w:rFonts w:cs="Times New Roman"/>
          <w:color w:val="000000" w:themeColor="text1"/>
          <w:szCs w:val="24"/>
        </w:rPr>
        <w:t>GS algorithm</w:t>
      </w:r>
      <w:bookmarkEnd w:id="5"/>
      <w:r w:rsidR="00916428" w:rsidRPr="000D2DD5">
        <w:rPr>
          <w:rFonts w:cs="Times New Roman"/>
          <w:color w:val="000000" w:themeColor="text1"/>
          <w:szCs w:val="24"/>
        </w:rPr>
        <w:t>.</w:t>
      </w:r>
      <w:r w:rsidR="002F037C" w:rsidRPr="000D2DD5">
        <w:rPr>
          <w:rFonts w:cs="Times New Roman"/>
          <w:color w:val="000000" w:themeColor="text1"/>
          <w:szCs w:val="24"/>
        </w:rPr>
        <w:t xml:space="preserve"> </w:t>
      </w:r>
      <w:r w:rsidR="002F037C" w:rsidRPr="000D2DD5">
        <w:rPr>
          <w:rFonts w:cs="Times New Roman"/>
          <w:b/>
          <w:bCs/>
          <w:color w:val="000000" w:themeColor="text1"/>
          <w:szCs w:val="24"/>
        </w:rPr>
        <w:t xml:space="preserve">a, </w:t>
      </w:r>
      <w:r w:rsidR="00916428" w:rsidRPr="000D2DD5">
        <w:rPr>
          <w:rFonts w:cs="Times New Roman"/>
          <w:color w:val="000000" w:themeColor="text1"/>
          <w:szCs w:val="24"/>
        </w:rPr>
        <w:t>the flowchart</w:t>
      </w:r>
      <w:r w:rsidR="002F037C" w:rsidRPr="000D2DD5">
        <w:rPr>
          <w:rFonts w:hint="eastAsia"/>
          <w:color w:val="000000" w:themeColor="text1"/>
        </w:rPr>
        <w:t xml:space="preserve"> </w:t>
      </w:r>
      <w:r w:rsidR="002F037C" w:rsidRPr="000D2DD5">
        <w:rPr>
          <w:rFonts w:cs="Times New Roman"/>
          <w:color w:val="000000" w:themeColor="text1"/>
          <w:szCs w:val="24"/>
        </w:rPr>
        <w:t xml:space="preserve">of the GS algorithm. </w:t>
      </w:r>
      <w:r w:rsidR="002F037C" w:rsidRPr="000D2DD5">
        <w:rPr>
          <w:rFonts w:cs="Times New Roman"/>
          <w:b/>
          <w:bCs/>
          <w:color w:val="000000" w:themeColor="text1"/>
          <w:szCs w:val="24"/>
        </w:rPr>
        <w:t>b and c</w:t>
      </w:r>
      <w:r w:rsidR="00A52C26" w:rsidRPr="000D2DD5">
        <w:rPr>
          <w:rFonts w:cs="Times New Roman"/>
          <w:b/>
          <w:bCs/>
          <w:color w:val="000000" w:themeColor="text1"/>
          <w:szCs w:val="24"/>
        </w:rPr>
        <w:t>,</w:t>
      </w:r>
      <w:r w:rsidR="00703DC7" w:rsidRPr="000D2DD5">
        <w:rPr>
          <w:rFonts w:cs="Times New Roman"/>
          <w:b/>
          <w:bCs/>
          <w:color w:val="000000" w:themeColor="text1"/>
          <w:szCs w:val="24"/>
        </w:rPr>
        <w:t xml:space="preserve"> </w:t>
      </w:r>
      <w:r w:rsidR="00A52C26" w:rsidRPr="000D2DD5">
        <w:rPr>
          <w:rFonts w:cs="Times New Roman"/>
          <w:color w:val="000000" w:themeColor="text1"/>
          <w:szCs w:val="24"/>
        </w:rPr>
        <w:t xml:space="preserve">the </w:t>
      </w:r>
      <w:r w:rsidR="002F037C" w:rsidRPr="000D2DD5">
        <w:rPr>
          <w:rFonts w:cs="Times New Roman"/>
          <w:color w:val="000000" w:themeColor="text1"/>
          <w:szCs w:val="24"/>
        </w:rPr>
        <w:t>s</w:t>
      </w:r>
      <w:r w:rsidRPr="000D2DD5">
        <w:rPr>
          <w:rFonts w:cs="Times New Roman" w:hint="eastAsia"/>
          <w:color w:val="000000" w:themeColor="text1"/>
          <w:szCs w:val="24"/>
        </w:rPr>
        <w:t>imulat</w:t>
      </w:r>
      <w:r w:rsidR="00A52C26" w:rsidRPr="000D2DD5">
        <w:rPr>
          <w:rFonts w:cs="Times New Roman"/>
          <w:color w:val="000000" w:themeColor="text1"/>
          <w:szCs w:val="24"/>
        </w:rPr>
        <w:t>ed and experimental</w:t>
      </w:r>
      <w:r w:rsidR="00C0215E" w:rsidRPr="000D2DD5">
        <w:rPr>
          <w:rFonts w:cs="Times New Roman"/>
          <w:color w:val="000000" w:themeColor="text1"/>
          <w:szCs w:val="24"/>
        </w:rPr>
        <w:t xml:space="preserve"> results of</w:t>
      </w:r>
      <w:r w:rsidR="002553C3" w:rsidRPr="000D2DD5">
        <w:rPr>
          <w:rFonts w:cs="Times New Roman"/>
          <w:color w:val="000000" w:themeColor="text1"/>
          <w:szCs w:val="24"/>
        </w:rPr>
        <w:t xml:space="preserve"> an array consisting of</w:t>
      </w:r>
      <w:r w:rsidRPr="000D2DD5">
        <w:rPr>
          <w:rFonts w:cs="Times New Roman"/>
          <w:color w:val="000000" w:themeColor="text1"/>
          <w:szCs w:val="24"/>
        </w:rPr>
        <w:t xml:space="preserve"> </w:t>
      </w:r>
      <w:r w:rsidR="002553C3" w:rsidRPr="000D2DD5">
        <w:rPr>
          <w:rFonts w:cs="Times New Roman"/>
          <w:color w:val="000000" w:themeColor="text1"/>
          <w:szCs w:val="24"/>
        </w:rPr>
        <w:t>36</w:t>
      </w:r>
      <w:r w:rsidRPr="000D2DD5">
        <w:rPr>
          <w:rFonts w:cs="Times New Roman"/>
          <w:color w:val="000000" w:themeColor="text1"/>
          <w:szCs w:val="24"/>
        </w:rPr>
        <w:t xml:space="preserve"> circl</w:t>
      </w:r>
      <w:r w:rsidR="002553C3" w:rsidRPr="000D2DD5">
        <w:rPr>
          <w:rFonts w:cs="Times New Roman"/>
          <w:color w:val="000000" w:themeColor="text1"/>
          <w:szCs w:val="24"/>
        </w:rPr>
        <w:t>es</w:t>
      </w:r>
      <w:r w:rsidR="00A52C26" w:rsidRPr="000D2DD5">
        <w:rPr>
          <w:rFonts w:cs="Times New Roman"/>
          <w:color w:val="000000" w:themeColor="text1"/>
          <w:szCs w:val="24"/>
        </w:rPr>
        <w:t xml:space="preserve">. The three sub-figures </w:t>
      </w:r>
      <w:r w:rsidR="00A52C26" w:rsidRPr="000D2DD5">
        <w:rPr>
          <w:rFonts w:cs="Times New Roman" w:hint="eastAsia"/>
          <w:color w:val="000000" w:themeColor="text1"/>
          <w:szCs w:val="24"/>
        </w:rPr>
        <w:t>f</w:t>
      </w:r>
      <w:r w:rsidR="00A52C26" w:rsidRPr="000D2DD5">
        <w:rPr>
          <w:rFonts w:cs="Times New Roman"/>
          <w:color w:val="000000" w:themeColor="text1"/>
          <w:szCs w:val="24"/>
        </w:rPr>
        <w:t xml:space="preserve">rom left to right in </w:t>
      </w:r>
      <w:r w:rsidR="00A52C26" w:rsidRPr="000D2DD5">
        <w:rPr>
          <w:rFonts w:cs="Times New Roman"/>
          <w:b/>
          <w:bCs/>
          <w:color w:val="000000" w:themeColor="text1"/>
          <w:szCs w:val="24"/>
        </w:rPr>
        <w:t>b</w:t>
      </w:r>
      <w:r w:rsidR="00A52C26" w:rsidRPr="000D2DD5">
        <w:rPr>
          <w:rFonts w:cs="Times New Roman"/>
          <w:color w:val="000000" w:themeColor="text1"/>
          <w:szCs w:val="24"/>
        </w:rPr>
        <w:t xml:space="preserve"> or </w:t>
      </w:r>
      <w:r w:rsidR="00A52C26" w:rsidRPr="000D2DD5">
        <w:rPr>
          <w:rFonts w:cs="Times New Roman"/>
          <w:b/>
          <w:bCs/>
          <w:color w:val="000000" w:themeColor="text1"/>
          <w:szCs w:val="24"/>
        </w:rPr>
        <w:t>c</w:t>
      </w:r>
      <w:r w:rsidR="00A52C26" w:rsidRPr="000D2DD5">
        <w:rPr>
          <w:rFonts w:cs="Times New Roman"/>
          <w:color w:val="000000" w:themeColor="text1"/>
          <w:szCs w:val="24"/>
        </w:rPr>
        <w:t xml:space="preserve"> </w:t>
      </w:r>
      <w:r w:rsidRPr="000D2DD5">
        <w:rPr>
          <w:rFonts w:cs="Times New Roman" w:hint="eastAsia"/>
          <w:color w:val="000000" w:themeColor="text1"/>
          <w:szCs w:val="24"/>
        </w:rPr>
        <w:t>are</w:t>
      </w:r>
      <w:r w:rsidRPr="000D2DD5">
        <w:rPr>
          <w:rFonts w:cs="Times New Roman"/>
          <w:color w:val="000000" w:themeColor="text1"/>
          <w:szCs w:val="24"/>
        </w:rPr>
        <w:t xml:space="preserve"> </w:t>
      </w:r>
      <w:r w:rsidR="00A52C26" w:rsidRPr="000D2DD5">
        <w:rPr>
          <w:rFonts w:cs="Times New Roman"/>
          <w:color w:val="000000" w:themeColor="text1"/>
          <w:szCs w:val="24"/>
        </w:rPr>
        <w:t xml:space="preserve">the </w:t>
      </w:r>
      <w:r w:rsidR="000325CD" w:rsidRPr="000D2DD5">
        <w:rPr>
          <w:rFonts w:cs="Times New Roman" w:hint="eastAsia"/>
          <w:color w:val="000000" w:themeColor="text1"/>
          <w:szCs w:val="24"/>
        </w:rPr>
        <w:t>result</w:t>
      </w:r>
      <w:r w:rsidR="000325CD" w:rsidRPr="000D2DD5">
        <w:rPr>
          <w:rFonts w:cs="Times New Roman"/>
          <w:color w:val="000000" w:themeColor="text1"/>
          <w:szCs w:val="24"/>
        </w:rPr>
        <w:t xml:space="preserve">s presented in </w:t>
      </w:r>
      <w:r w:rsidR="00A52C26" w:rsidRPr="000D2DD5">
        <w:rPr>
          <w:rFonts w:cs="Times New Roman"/>
          <w:color w:val="000000" w:themeColor="text1"/>
          <w:szCs w:val="24"/>
        </w:rPr>
        <w:t>3D</w:t>
      </w:r>
      <w:r w:rsidRPr="000D2DD5">
        <w:rPr>
          <w:rFonts w:cs="Times New Roman" w:hint="eastAsia"/>
          <w:color w:val="000000" w:themeColor="text1"/>
          <w:szCs w:val="24"/>
        </w:rPr>
        <w:t>,</w:t>
      </w:r>
      <w:r w:rsidRPr="000D2DD5">
        <w:rPr>
          <w:rFonts w:cs="Times New Roman"/>
          <w:color w:val="000000" w:themeColor="text1"/>
          <w:szCs w:val="24"/>
        </w:rPr>
        <w:t xml:space="preserve"> </w:t>
      </w:r>
      <w:r w:rsidR="00A52C26" w:rsidRPr="000D2DD5">
        <w:rPr>
          <w:rFonts w:cs="Times New Roman"/>
          <w:color w:val="000000" w:themeColor="text1"/>
          <w:szCs w:val="24"/>
        </w:rPr>
        <w:t>2D</w:t>
      </w:r>
      <w:r w:rsidR="00C0215E" w:rsidRPr="000D2DD5">
        <w:rPr>
          <w:rFonts w:cs="Times New Roman"/>
          <w:color w:val="000000" w:themeColor="text1"/>
          <w:szCs w:val="24"/>
        </w:rPr>
        <w:t>,</w:t>
      </w:r>
      <w:r w:rsidRPr="000D2DD5">
        <w:rPr>
          <w:rFonts w:cs="Times New Roman"/>
          <w:color w:val="000000" w:themeColor="text1"/>
          <w:szCs w:val="24"/>
        </w:rPr>
        <w:t xml:space="preserve"> and 1D </w:t>
      </w:r>
      <w:r w:rsidR="000325CD" w:rsidRPr="000D2DD5">
        <w:rPr>
          <w:rFonts w:cs="Times New Roman"/>
          <w:color w:val="000000" w:themeColor="text1"/>
          <w:szCs w:val="24"/>
        </w:rPr>
        <w:t xml:space="preserve">forms, </w:t>
      </w:r>
      <w:r w:rsidRPr="000D2DD5">
        <w:rPr>
          <w:rFonts w:cs="Times New Roman"/>
          <w:color w:val="000000" w:themeColor="text1"/>
          <w:szCs w:val="24"/>
        </w:rPr>
        <w:t xml:space="preserve">respectively. </w:t>
      </w:r>
    </w:p>
    <w:p w14:paraId="7D390498" w14:textId="286D80E8" w:rsidR="0050117D" w:rsidRPr="000D2DD5" w:rsidRDefault="00875127" w:rsidP="008B3A20">
      <w:pPr>
        <w:spacing w:afterLines="50" w:after="156" w:line="360" w:lineRule="auto"/>
        <w:jc w:val="center"/>
        <w:rPr>
          <w:rFonts w:cs="Times New Roman"/>
          <w:color w:val="000000" w:themeColor="text1"/>
          <w:szCs w:val="24"/>
        </w:rPr>
      </w:pPr>
      <w:r w:rsidRPr="000D2DD5">
        <w:rPr>
          <w:noProof/>
          <w:color w:val="000000" w:themeColor="text1"/>
        </w:rPr>
        <w:lastRenderedPageBreak/>
        <w:drawing>
          <wp:inline distT="0" distB="0" distL="0" distR="0" wp14:anchorId="4456D28C" wp14:editId="657DDBFE">
            <wp:extent cx="5542280" cy="6979920"/>
            <wp:effectExtent l="0" t="0" r="127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280" cy="697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E0C07" w14:textId="423D5845" w:rsidR="0050117D" w:rsidRPr="000D2DD5" w:rsidRDefault="0050117D" w:rsidP="00706848">
      <w:pPr>
        <w:spacing w:afterLines="100" w:after="312"/>
        <w:rPr>
          <w:rFonts w:cs="Times New Roman"/>
          <w:color w:val="000000" w:themeColor="text1"/>
          <w:szCs w:val="24"/>
        </w:rPr>
      </w:pPr>
      <w:r w:rsidRPr="000D2DD5">
        <w:rPr>
          <w:rFonts w:cs="Times New Roman" w:hint="eastAsia"/>
          <w:b/>
          <w:bCs/>
          <w:color w:val="000000" w:themeColor="text1"/>
          <w:szCs w:val="24"/>
        </w:rPr>
        <w:t>F</w:t>
      </w:r>
      <w:r w:rsidRPr="000D2DD5">
        <w:rPr>
          <w:rFonts w:cs="Times New Roman"/>
          <w:b/>
          <w:bCs/>
          <w:color w:val="000000" w:themeColor="text1"/>
          <w:szCs w:val="24"/>
        </w:rPr>
        <w:t>ig</w:t>
      </w:r>
      <w:r w:rsidR="00D613DE" w:rsidRPr="000D2DD5">
        <w:rPr>
          <w:rFonts w:cs="Times New Roman"/>
          <w:b/>
          <w:bCs/>
          <w:color w:val="000000" w:themeColor="text1"/>
          <w:szCs w:val="24"/>
        </w:rPr>
        <w:t>ure</w:t>
      </w:r>
      <w:r w:rsidRPr="000D2DD5">
        <w:rPr>
          <w:rFonts w:cs="Times New Roman"/>
          <w:b/>
          <w:bCs/>
          <w:color w:val="000000" w:themeColor="text1"/>
          <w:szCs w:val="24"/>
        </w:rPr>
        <w:t xml:space="preserve"> S2</w:t>
      </w:r>
      <w:r w:rsidRPr="000D2DD5">
        <w:rPr>
          <w:rFonts w:cs="Times New Roman"/>
          <w:color w:val="000000" w:themeColor="text1"/>
          <w:szCs w:val="24"/>
        </w:rPr>
        <w:t xml:space="preserve"> </w:t>
      </w:r>
      <w:r w:rsidR="007F0CD5" w:rsidRPr="000D2DD5">
        <w:rPr>
          <w:rFonts w:cs="Times New Roman"/>
          <w:color w:val="000000" w:themeColor="text1"/>
          <w:szCs w:val="24"/>
        </w:rPr>
        <w:t xml:space="preserve">The experimentally generated light field </w:t>
      </w:r>
      <w:r w:rsidR="007F0CD5" w:rsidRPr="000D2DD5">
        <w:rPr>
          <w:rFonts w:cs="Times New Roman"/>
          <w:b/>
          <w:bCs/>
          <w:color w:val="000000" w:themeColor="text1"/>
          <w:szCs w:val="24"/>
        </w:rPr>
        <w:t>a</w:t>
      </w:r>
      <w:r w:rsidR="007F0CD5" w:rsidRPr="000D2DD5">
        <w:rPr>
          <w:rFonts w:cs="Times New Roman"/>
          <w:color w:val="000000" w:themeColor="text1"/>
          <w:szCs w:val="24"/>
        </w:rPr>
        <w:t xml:space="preserve">. without and </w:t>
      </w:r>
      <w:r w:rsidR="007F0CD5" w:rsidRPr="000D2DD5">
        <w:rPr>
          <w:rFonts w:cs="Times New Roman"/>
          <w:b/>
          <w:bCs/>
          <w:color w:val="000000" w:themeColor="text1"/>
          <w:szCs w:val="24"/>
        </w:rPr>
        <w:t>b.</w:t>
      </w:r>
      <w:r w:rsidR="007F0CD5" w:rsidRPr="000D2DD5">
        <w:rPr>
          <w:rFonts w:cs="Times New Roman"/>
          <w:color w:val="000000" w:themeColor="text1"/>
          <w:szCs w:val="24"/>
        </w:rPr>
        <w:t xml:space="preserve"> with the proposed correction method. The three sub-figures </w:t>
      </w:r>
      <w:r w:rsidR="007F0CD5" w:rsidRPr="000D2DD5">
        <w:rPr>
          <w:rFonts w:cs="Times New Roman" w:hint="eastAsia"/>
          <w:color w:val="000000" w:themeColor="text1"/>
          <w:szCs w:val="24"/>
        </w:rPr>
        <w:t>f</w:t>
      </w:r>
      <w:r w:rsidR="007F0CD5" w:rsidRPr="000D2DD5">
        <w:rPr>
          <w:rFonts w:cs="Times New Roman"/>
          <w:color w:val="000000" w:themeColor="text1"/>
          <w:szCs w:val="24"/>
        </w:rPr>
        <w:t xml:space="preserve">rom left to right in </w:t>
      </w:r>
      <w:r w:rsidR="00C43A27" w:rsidRPr="00207993">
        <w:rPr>
          <w:rFonts w:cs="Times New Roman" w:hint="eastAsia"/>
          <w:b/>
          <w:bCs/>
          <w:color w:val="000000" w:themeColor="text1"/>
          <w:szCs w:val="24"/>
        </w:rPr>
        <w:t>a</w:t>
      </w:r>
      <w:r w:rsidR="007F0CD5" w:rsidRPr="000D2DD5">
        <w:rPr>
          <w:rFonts w:cs="Times New Roman"/>
          <w:color w:val="000000" w:themeColor="text1"/>
          <w:szCs w:val="24"/>
        </w:rPr>
        <w:t xml:space="preserve"> </w:t>
      </w:r>
      <w:r w:rsidR="00207993">
        <w:rPr>
          <w:rFonts w:cs="Times New Roman"/>
          <w:color w:val="000000" w:themeColor="text1"/>
          <w:szCs w:val="24"/>
        </w:rPr>
        <w:t>and</w:t>
      </w:r>
      <w:r w:rsidR="007F0CD5" w:rsidRPr="000D2DD5">
        <w:rPr>
          <w:rFonts w:cs="Times New Roman"/>
          <w:color w:val="000000" w:themeColor="text1"/>
          <w:szCs w:val="24"/>
        </w:rPr>
        <w:t xml:space="preserve"> </w:t>
      </w:r>
      <w:r w:rsidR="00C43A27" w:rsidRPr="00207993">
        <w:rPr>
          <w:rFonts w:cs="Times New Roman" w:hint="eastAsia"/>
          <w:b/>
          <w:bCs/>
          <w:color w:val="000000" w:themeColor="text1"/>
          <w:szCs w:val="24"/>
        </w:rPr>
        <w:t>b</w:t>
      </w:r>
      <w:r w:rsidR="007F0CD5" w:rsidRPr="000D2DD5">
        <w:rPr>
          <w:rFonts w:cs="Times New Roman"/>
          <w:color w:val="000000" w:themeColor="text1"/>
          <w:szCs w:val="24"/>
        </w:rPr>
        <w:t xml:space="preserve"> </w:t>
      </w:r>
      <w:r w:rsidR="007F0CD5" w:rsidRPr="000D2DD5">
        <w:rPr>
          <w:rFonts w:cs="Times New Roman" w:hint="eastAsia"/>
          <w:color w:val="000000" w:themeColor="text1"/>
          <w:szCs w:val="24"/>
        </w:rPr>
        <w:t>are</w:t>
      </w:r>
      <w:r w:rsidR="007F0CD5" w:rsidRPr="000D2DD5">
        <w:rPr>
          <w:rFonts w:cs="Times New Roman"/>
          <w:color w:val="000000" w:themeColor="text1"/>
          <w:szCs w:val="24"/>
        </w:rPr>
        <w:t xml:space="preserve"> the </w:t>
      </w:r>
      <w:r w:rsidR="007F0CD5" w:rsidRPr="000D2DD5">
        <w:rPr>
          <w:rFonts w:cs="Times New Roman" w:hint="eastAsia"/>
          <w:color w:val="000000" w:themeColor="text1"/>
          <w:szCs w:val="24"/>
        </w:rPr>
        <w:t>result</w:t>
      </w:r>
      <w:r w:rsidR="007F0CD5" w:rsidRPr="000D2DD5">
        <w:rPr>
          <w:rFonts w:cs="Times New Roman"/>
          <w:color w:val="000000" w:themeColor="text1"/>
          <w:szCs w:val="24"/>
        </w:rPr>
        <w:t>s presented in 3D</w:t>
      </w:r>
      <w:r w:rsidR="007F0CD5" w:rsidRPr="000D2DD5">
        <w:rPr>
          <w:rFonts w:cs="Times New Roman" w:hint="eastAsia"/>
          <w:color w:val="000000" w:themeColor="text1"/>
          <w:szCs w:val="24"/>
        </w:rPr>
        <w:t>,</w:t>
      </w:r>
      <w:r w:rsidR="007F0CD5" w:rsidRPr="000D2DD5">
        <w:rPr>
          <w:rFonts w:cs="Times New Roman"/>
          <w:color w:val="000000" w:themeColor="text1"/>
          <w:szCs w:val="24"/>
        </w:rPr>
        <w:t xml:space="preserve"> 2D, and 1D forms, respectively.</w:t>
      </w:r>
      <w:r w:rsidR="008B3A20" w:rsidRPr="000D2DD5">
        <w:rPr>
          <w:rFonts w:cs="Times New Roman"/>
          <w:color w:val="000000" w:themeColor="text1"/>
          <w:szCs w:val="24"/>
        </w:rPr>
        <w:t xml:space="preserve"> </w:t>
      </w:r>
      <w:r w:rsidR="008B3A20" w:rsidRPr="000D2DD5">
        <w:rPr>
          <w:rFonts w:cs="Times New Roman" w:hint="eastAsia"/>
          <w:b/>
          <w:bCs/>
          <w:color w:val="000000" w:themeColor="text1"/>
          <w:szCs w:val="24"/>
        </w:rPr>
        <w:t>c</w:t>
      </w:r>
      <w:r w:rsidR="008B3A20" w:rsidRPr="000D2DD5">
        <w:rPr>
          <w:rFonts w:cs="Times New Roman"/>
          <w:b/>
          <w:bCs/>
          <w:color w:val="000000" w:themeColor="text1"/>
          <w:szCs w:val="24"/>
        </w:rPr>
        <w:t xml:space="preserve">, </w:t>
      </w:r>
      <w:r w:rsidR="008B3A20" w:rsidRPr="000D2DD5">
        <w:rPr>
          <w:rFonts w:cs="Times New Roman"/>
          <w:color w:val="000000" w:themeColor="text1"/>
          <w:szCs w:val="24"/>
        </w:rPr>
        <w:t xml:space="preserve">the framework of </w:t>
      </w:r>
      <w:r w:rsidR="00F96FA0" w:rsidRPr="000D2DD5">
        <w:rPr>
          <w:rFonts w:cs="Times New Roman" w:hint="eastAsia"/>
          <w:color w:val="000000" w:themeColor="text1"/>
          <w:szCs w:val="24"/>
        </w:rPr>
        <w:t xml:space="preserve">the </w:t>
      </w:r>
      <w:r w:rsidR="008B3A20" w:rsidRPr="000D2DD5">
        <w:rPr>
          <w:rFonts w:cs="Times New Roman"/>
          <w:color w:val="000000" w:themeColor="text1"/>
          <w:szCs w:val="24"/>
        </w:rPr>
        <w:t>correction algorithm</w:t>
      </w:r>
      <w:r w:rsidR="00F96FA0" w:rsidRPr="000D2DD5">
        <w:rPr>
          <w:rFonts w:cs="Times New Roman" w:hint="eastAsia"/>
          <w:color w:val="000000" w:themeColor="text1"/>
          <w:szCs w:val="24"/>
        </w:rPr>
        <w:t>.</w:t>
      </w:r>
      <w:r w:rsidR="008B3A20" w:rsidRPr="000D2DD5" w:rsidDel="007F0CD5">
        <w:rPr>
          <w:rFonts w:cs="Times New Roman"/>
          <w:b/>
          <w:bCs/>
          <w:color w:val="000000" w:themeColor="text1"/>
          <w:szCs w:val="24"/>
        </w:rPr>
        <w:t xml:space="preserve"> </w:t>
      </w:r>
      <w:r w:rsidR="000C0035" w:rsidRPr="000D2DD5">
        <w:rPr>
          <w:rFonts w:cs="Times New Roman"/>
          <w:color w:val="000000" w:themeColor="text1"/>
          <w:szCs w:val="24"/>
        </w:rPr>
        <w:t xml:space="preserve"> </w:t>
      </w:r>
    </w:p>
    <w:p w14:paraId="4FFB7AD4" w14:textId="47292E5E" w:rsidR="00990820" w:rsidRPr="000D2DD5" w:rsidRDefault="00990820" w:rsidP="008B3A20">
      <w:pPr>
        <w:spacing w:afterLines="100" w:after="312"/>
        <w:jc w:val="center"/>
        <w:rPr>
          <w:rFonts w:cs="Times New Roman"/>
          <w:color w:val="000000" w:themeColor="text1"/>
          <w:szCs w:val="24"/>
        </w:rPr>
      </w:pPr>
    </w:p>
    <w:p w14:paraId="75A375BA" w14:textId="228D6B41" w:rsidR="007948E4" w:rsidRPr="000D2DD5" w:rsidRDefault="00562824" w:rsidP="0099034F">
      <w:pPr>
        <w:spacing w:afterLines="200" w:after="624" w:line="360" w:lineRule="auto"/>
        <w:ind w:firstLineChars="200" w:firstLine="480"/>
        <w:rPr>
          <w:rFonts w:cs="Times New Roman"/>
          <w:color w:val="000000" w:themeColor="text1"/>
          <w:kern w:val="0"/>
          <w:szCs w:val="24"/>
        </w:rPr>
      </w:pPr>
      <w:r w:rsidRPr="000D2DD5">
        <w:rPr>
          <w:rFonts w:cs="Times New Roman"/>
          <w:color w:val="000000" w:themeColor="text1"/>
          <w:szCs w:val="24"/>
        </w:rPr>
        <w:br w:type="page"/>
      </w:r>
    </w:p>
    <w:p w14:paraId="6F5AFBA9" w14:textId="3D4C876A" w:rsidR="00173543" w:rsidRPr="000D2DD5" w:rsidRDefault="00173543" w:rsidP="008828D0">
      <w:pPr>
        <w:tabs>
          <w:tab w:val="left" w:pos="5250"/>
        </w:tabs>
        <w:spacing w:afterLines="100" w:after="312"/>
        <w:jc w:val="center"/>
        <w:rPr>
          <w:rFonts w:cs="Times New Roman"/>
          <w:b/>
          <w:bCs/>
          <w:caps/>
          <w:color w:val="000000" w:themeColor="text1"/>
          <w:szCs w:val="24"/>
        </w:rPr>
      </w:pPr>
      <w:bookmarkStart w:id="6" w:name="_Hlk156755676"/>
      <w:r w:rsidRPr="000D2DD5">
        <w:rPr>
          <w:rFonts w:cs="Times New Roman" w:hint="eastAsia"/>
          <w:b/>
          <w:bCs/>
          <w:caps/>
          <w:color w:val="000000" w:themeColor="text1"/>
          <w:szCs w:val="24"/>
        </w:rPr>
        <w:lastRenderedPageBreak/>
        <w:t>S</w:t>
      </w:r>
      <w:r w:rsidRPr="000D2DD5">
        <w:rPr>
          <w:rFonts w:cs="Times New Roman"/>
          <w:b/>
          <w:bCs/>
          <w:caps/>
          <w:color w:val="000000" w:themeColor="text1"/>
          <w:szCs w:val="24"/>
        </w:rPr>
        <w:t xml:space="preserve">upplementary Note </w:t>
      </w:r>
      <w:bookmarkEnd w:id="6"/>
      <w:r w:rsidR="0099034F" w:rsidRPr="000D2DD5">
        <w:rPr>
          <w:rFonts w:cs="Times New Roman"/>
          <w:b/>
          <w:bCs/>
          <w:caps/>
          <w:color w:val="000000" w:themeColor="text1"/>
          <w:szCs w:val="24"/>
        </w:rPr>
        <w:t>2</w:t>
      </w:r>
      <w:r w:rsidRPr="000D2DD5">
        <w:rPr>
          <w:rFonts w:cs="Times New Roman"/>
          <w:b/>
          <w:bCs/>
          <w:caps/>
          <w:color w:val="000000" w:themeColor="text1"/>
          <w:szCs w:val="24"/>
        </w:rPr>
        <w:t xml:space="preserve">: </w:t>
      </w:r>
      <w:r w:rsidR="00F03552" w:rsidRPr="000D2DD5">
        <w:rPr>
          <w:rFonts w:cs="Times New Roman"/>
          <w:b/>
          <w:bCs/>
          <w:caps/>
          <w:color w:val="000000" w:themeColor="text1"/>
          <w:szCs w:val="24"/>
        </w:rPr>
        <w:t xml:space="preserve">Comparison of </w:t>
      </w:r>
      <w:r w:rsidR="001A28FE" w:rsidRPr="000D2DD5">
        <w:rPr>
          <w:rFonts w:cs="Times New Roman"/>
          <w:b/>
          <w:bCs/>
          <w:caps/>
          <w:color w:val="000000" w:themeColor="text1"/>
          <w:szCs w:val="24"/>
        </w:rPr>
        <w:t>ETCHING</w:t>
      </w:r>
      <w:r w:rsidR="00F03552" w:rsidRPr="000D2DD5">
        <w:rPr>
          <w:rFonts w:cs="Times New Roman"/>
          <w:b/>
          <w:bCs/>
          <w:caps/>
          <w:color w:val="000000" w:themeColor="text1"/>
          <w:szCs w:val="24"/>
        </w:rPr>
        <w:t xml:space="preserve"> results under different light </w:t>
      </w:r>
      <w:r w:rsidR="001A28FE" w:rsidRPr="000D2DD5">
        <w:rPr>
          <w:rFonts w:cs="Times New Roman"/>
          <w:b/>
          <w:bCs/>
          <w:caps/>
          <w:color w:val="000000" w:themeColor="text1"/>
          <w:szCs w:val="24"/>
        </w:rPr>
        <w:t>intensities</w:t>
      </w:r>
      <w:r w:rsidR="00F03552" w:rsidRPr="000D2DD5">
        <w:rPr>
          <w:rFonts w:cs="Times New Roman"/>
          <w:b/>
          <w:bCs/>
          <w:caps/>
          <w:color w:val="000000" w:themeColor="text1"/>
          <w:szCs w:val="24"/>
        </w:rPr>
        <w:t>.</w:t>
      </w:r>
    </w:p>
    <w:p w14:paraId="2235FF9E" w14:textId="400CA653" w:rsidR="005277EC" w:rsidRPr="000D2DD5" w:rsidRDefault="001A28FE" w:rsidP="005277EC">
      <w:pPr>
        <w:spacing w:line="360" w:lineRule="auto"/>
        <w:ind w:firstLineChars="200" w:firstLine="480"/>
        <w:rPr>
          <w:rFonts w:cs="Times New Roman"/>
          <w:color w:val="000000" w:themeColor="text1"/>
          <w:szCs w:val="24"/>
        </w:rPr>
      </w:pPr>
      <w:r w:rsidRPr="000D2DD5">
        <w:rPr>
          <w:rFonts w:cs="Times New Roman"/>
          <w:color w:val="000000" w:themeColor="text1"/>
          <w:szCs w:val="24"/>
        </w:rPr>
        <w:t>We carried out</w:t>
      </w:r>
      <w:r w:rsidR="00D239E9" w:rsidRPr="000D2DD5">
        <w:rPr>
          <w:rFonts w:cs="Times New Roman"/>
          <w:color w:val="000000" w:themeColor="text1"/>
          <w:szCs w:val="24"/>
        </w:rPr>
        <w:t xml:space="preserve"> four </w:t>
      </w:r>
      <w:r w:rsidRPr="000D2DD5">
        <w:rPr>
          <w:rFonts w:cs="Times New Roman"/>
          <w:color w:val="000000" w:themeColor="text1"/>
          <w:szCs w:val="24"/>
        </w:rPr>
        <w:t>etching</w:t>
      </w:r>
      <w:r w:rsidR="00D239E9" w:rsidRPr="000D2DD5">
        <w:rPr>
          <w:rFonts w:cs="Times New Roman"/>
          <w:color w:val="000000" w:themeColor="text1"/>
          <w:szCs w:val="24"/>
        </w:rPr>
        <w:t xml:space="preserve"> experiments </w:t>
      </w:r>
      <w:r w:rsidR="00702E3F" w:rsidRPr="000D2DD5">
        <w:rPr>
          <w:rFonts w:cs="Times New Roman"/>
          <w:color w:val="000000" w:themeColor="text1"/>
          <w:szCs w:val="24"/>
        </w:rPr>
        <w:t xml:space="preserve">on the same undoped GaAs </w:t>
      </w:r>
      <w:r w:rsidRPr="000D2DD5">
        <w:rPr>
          <w:rFonts w:cs="Times New Roman"/>
          <w:color w:val="000000" w:themeColor="text1"/>
          <w:szCs w:val="24"/>
        </w:rPr>
        <w:t xml:space="preserve">using identical patterns for illumination, </w:t>
      </w:r>
      <w:r w:rsidR="00D239E9" w:rsidRPr="000D2DD5">
        <w:rPr>
          <w:rFonts w:cs="Times New Roman"/>
          <w:color w:val="000000" w:themeColor="text1"/>
          <w:szCs w:val="24"/>
        </w:rPr>
        <w:t xml:space="preserve">in which the intensity of the </w:t>
      </w:r>
      <w:r w:rsidRPr="000D2DD5">
        <w:rPr>
          <w:rFonts w:cs="Times New Roman"/>
          <w:color w:val="000000" w:themeColor="text1"/>
          <w:szCs w:val="24"/>
        </w:rPr>
        <w:t>light field</w:t>
      </w:r>
      <w:r w:rsidR="00D239E9" w:rsidRPr="000D2DD5">
        <w:rPr>
          <w:rFonts w:cs="Times New Roman"/>
          <w:color w:val="000000" w:themeColor="text1"/>
          <w:szCs w:val="24"/>
        </w:rPr>
        <w:t xml:space="preserve"> </w:t>
      </w:r>
      <w:r w:rsidR="00702E3F" w:rsidRPr="000D2DD5">
        <w:rPr>
          <w:rFonts w:cs="Times New Roman"/>
          <w:color w:val="000000" w:themeColor="text1"/>
          <w:szCs w:val="24"/>
        </w:rPr>
        <w:t>gradually increased</w:t>
      </w:r>
      <w:r w:rsidR="00702E3F" w:rsidRPr="000D2DD5">
        <w:rPr>
          <w:color w:val="000000" w:themeColor="text1"/>
        </w:rPr>
        <w:t xml:space="preserve"> </w:t>
      </w:r>
      <w:r w:rsidR="00702E3F" w:rsidRPr="000D2DD5">
        <w:rPr>
          <w:rFonts w:cs="Times New Roman"/>
          <w:color w:val="000000" w:themeColor="text1"/>
          <w:szCs w:val="24"/>
        </w:rPr>
        <w:t>from 2 µ</w:t>
      </w:r>
      <w:r w:rsidR="006069EF">
        <w:rPr>
          <w:rFonts w:cs="Times New Roman"/>
          <w:color w:val="000000" w:themeColor="text1"/>
          <w:szCs w:val="24"/>
        </w:rPr>
        <w:t>W</w:t>
      </w:r>
      <w:r w:rsidR="00702E3F" w:rsidRPr="000D2DD5">
        <w:rPr>
          <w:rFonts w:cs="Times New Roman"/>
          <w:color w:val="000000" w:themeColor="text1"/>
          <w:szCs w:val="24"/>
        </w:rPr>
        <w:t xml:space="preserve"> to 200 µ</w:t>
      </w:r>
      <w:r w:rsidR="006069EF">
        <w:rPr>
          <w:rFonts w:cs="Times New Roman"/>
          <w:color w:val="000000" w:themeColor="text1"/>
          <w:szCs w:val="24"/>
        </w:rPr>
        <w:t>W</w:t>
      </w:r>
      <w:r w:rsidR="00D239E9" w:rsidRPr="000D2DD5">
        <w:rPr>
          <w:rFonts w:cs="Times New Roman"/>
          <w:color w:val="000000" w:themeColor="text1"/>
          <w:szCs w:val="24"/>
        </w:rPr>
        <w:t xml:space="preserve">. The </w:t>
      </w:r>
      <w:r w:rsidR="001D36AA" w:rsidRPr="000D2DD5">
        <w:rPr>
          <w:rFonts w:cs="Times New Roman" w:hint="eastAsia"/>
          <w:color w:val="000000" w:themeColor="text1"/>
          <w:szCs w:val="24"/>
        </w:rPr>
        <w:t>cross</w:t>
      </w:r>
      <w:r w:rsidR="001D36AA" w:rsidRPr="000D2DD5">
        <w:rPr>
          <w:rFonts w:cs="Times New Roman"/>
          <w:color w:val="000000" w:themeColor="text1"/>
          <w:szCs w:val="24"/>
        </w:rPr>
        <w:t>-</w:t>
      </w:r>
      <w:r w:rsidR="00D239E9" w:rsidRPr="000D2DD5">
        <w:rPr>
          <w:rFonts w:cs="Times New Roman"/>
          <w:color w:val="000000" w:themeColor="text1"/>
          <w:szCs w:val="24"/>
        </w:rPr>
        <w:t xml:space="preserve">section </w:t>
      </w:r>
      <w:r w:rsidR="004B4F43" w:rsidRPr="000D2DD5">
        <w:rPr>
          <w:rFonts w:cs="Times New Roman"/>
          <w:color w:val="000000" w:themeColor="text1"/>
          <w:szCs w:val="24"/>
        </w:rPr>
        <w:t>contour</w:t>
      </w:r>
      <w:r w:rsidR="00F20CA4" w:rsidRPr="000D2DD5">
        <w:rPr>
          <w:rFonts w:cs="Times New Roman"/>
          <w:color w:val="000000" w:themeColor="text1"/>
          <w:szCs w:val="24"/>
        </w:rPr>
        <w:t>s</w:t>
      </w:r>
      <w:r w:rsidR="00D239E9" w:rsidRPr="000D2DD5">
        <w:rPr>
          <w:rFonts w:cs="Times New Roman"/>
          <w:color w:val="000000" w:themeColor="text1"/>
          <w:szCs w:val="24"/>
        </w:rPr>
        <w:t xml:space="preserve"> </w:t>
      </w:r>
      <w:r w:rsidR="00702E3F" w:rsidRPr="000D2DD5">
        <w:rPr>
          <w:rFonts w:cs="Times New Roman"/>
          <w:color w:val="000000" w:themeColor="text1"/>
          <w:szCs w:val="24"/>
        </w:rPr>
        <w:t>at</w:t>
      </w:r>
      <w:r w:rsidR="00D239E9" w:rsidRPr="000D2DD5">
        <w:rPr>
          <w:rFonts w:cs="Times New Roman"/>
          <w:color w:val="000000" w:themeColor="text1"/>
          <w:szCs w:val="24"/>
        </w:rPr>
        <w:t xml:space="preserve"> the same </w:t>
      </w:r>
      <w:r w:rsidR="00702E3F" w:rsidRPr="000D2DD5">
        <w:rPr>
          <w:rFonts w:cs="Times New Roman"/>
          <w:color w:val="000000" w:themeColor="text1"/>
          <w:szCs w:val="24"/>
        </w:rPr>
        <w:t>location</w:t>
      </w:r>
      <w:r w:rsidR="00D239E9" w:rsidRPr="000D2DD5">
        <w:rPr>
          <w:rFonts w:cs="Times New Roman"/>
          <w:color w:val="000000" w:themeColor="text1"/>
          <w:szCs w:val="24"/>
        </w:rPr>
        <w:t xml:space="preserve"> on the surface of </w:t>
      </w:r>
      <w:r w:rsidR="00702E3F" w:rsidRPr="000D2DD5">
        <w:rPr>
          <w:rFonts w:cs="Times New Roman"/>
          <w:color w:val="000000" w:themeColor="text1"/>
          <w:szCs w:val="24"/>
        </w:rPr>
        <w:t>these</w:t>
      </w:r>
      <w:r w:rsidR="00D239E9" w:rsidRPr="000D2DD5">
        <w:rPr>
          <w:rFonts w:cs="Times New Roman"/>
          <w:color w:val="000000" w:themeColor="text1"/>
          <w:szCs w:val="24"/>
        </w:rPr>
        <w:t xml:space="preserve"> samples are presented in Fig</w:t>
      </w:r>
      <w:r w:rsidR="004B5158" w:rsidRPr="000D2DD5">
        <w:rPr>
          <w:rFonts w:cs="Times New Roman"/>
          <w:color w:val="000000" w:themeColor="text1"/>
          <w:szCs w:val="24"/>
        </w:rPr>
        <w:t>.</w:t>
      </w:r>
      <w:r w:rsidR="00D239E9" w:rsidRPr="000D2DD5">
        <w:rPr>
          <w:rFonts w:cs="Times New Roman"/>
          <w:color w:val="000000" w:themeColor="text1"/>
          <w:szCs w:val="24"/>
        </w:rPr>
        <w:t xml:space="preserve"> S</w:t>
      </w:r>
      <w:r w:rsidR="00DE72CB" w:rsidRPr="000D2DD5">
        <w:rPr>
          <w:rFonts w:cs="Times New Roman"/>
          <w:color w:val="000000" w:themeColor="text1"/>
          <w:szCs w:val="24"/>
        </w:rPr>
        <w:t>3</w:t>
      </w:r>
      <w:r w:rsidR="001D36AA" w:rsidRPr="000D2DD5">
        <w:rPr>
          <w:rFonts w:cs="Times New Roman"/>
          <w:color w:val="000000" w:themeColor="text1"/>
          <w:szCs w:val="24"/>
        </w:rPr>
        <w:t>,</w:t>
      </w:r>
      <w:r w:rsidR="001D36AA" w:rsidRPr="000D2DD5">
        <w:rPr>
          <w:color w:val="000000" w:themeColor="text1"/>
        </w:rPr>
        <w:t xml:space="preserve"> </w:t>
      </w:r>
      <w:r w:rsidR="001D36AA" w:rsidRPr="000D2DD5">
        <w:rPr>
          <w:rFonts w:cs="Times New Roman"/>
          <w:color w:val="000000" w:themeColor="text1"/>
          <w:szCs w:val="24"/>
        </w:rPr>
        <w:t>in which we can find that</w:t>
      </w:r>
      <w:r w:rsidR="00D239E9" w:rsidRPr="000D2DD5">
        <w:rPr>
          <w:rFonts w:cs="Times New Roman"/>
          <w:color w:val="000000" w:themeColor="text1"/>
          <w:szCs w:val="24"/>
        </w:rPr>
        <w:t xml:space="preserve"> the shapes of the generated structures </w:t>
      </w:r>
      <w:r w:rsidR="00DE72CB" w:rsidRPr="000D2DD5">
        <w:rPr>
          <w:rFonts w:cs="Times New Roman"/>
          <w:color w:val="000000" w:themeColor="text1"/>
          <w:szCs w:val="24"/>
        </w:rPr>
        <w:t>are exactly similar while the height of the high-intensity regions relative to the dark regions is gradually increased</w:t>
      </w:r>
      <w:r w:rsidR="00770986" w:rsidRPr="000D2DD5">
        <w:rPr>
          <w:rFonts w:cs="Times New Roman"/>
          <w:color w:val="000000" w:themeColor="text1"/>
          <w:szCs w:val="24"/>
        </w:rPr>
        <w:t xml:space="preserve"> </w:t>
      </w:r>
      <w:r w:rsidR="00DE72CB" w:rsidRPr="000D2DD5">
        <w:rPr>
          <w:rFonts w:cs="Times New Roman"/>
          <w:color w:val="000000" w:themeColor="text1"/>
          <w:szCs w:val="24"/>
        </w:rPr>
        <w:t>indicating</w:t>
      </w:r>
      <w:r w:rsidR="00770986" w:rsidRPr="000D2DD5">
        <w:rPr>
          <w:rFonts w:cs="Times New Roman"/>
          <w:color w:val="000000" w:themeColor="text1"/>
          <w:szCs w:val="24"/>
        </w:rPr>
        <w:t xml:space="preserve"> a more pronounced etch</w:t>
      </w:r>
      <w:r w:rsidR="00DE72CB" w:rsidRPr="000D2DD5">
        <w:rPr>
          <w:rFonts w:cs="Times New Roman"/>
          <w:color w:val="000000" w:themeColor="text1"/>
          <w:szCs w:val="24"/>
        </w:rPr>
        <w:t>ing</w:t>
      </w:r>
      <w:r w:rsidR="00770986" w:rsidRPr="000D2DD5">
        <w:rPr>
          <w:rFonts w:cs="Times New Roman"/>
          <w:color w:val="000000" w:themeColor="text1"/>
          <w:szCs w:val="24"/>
        </w:rPr>
        <w:t xml:space="preserve"> suppression</w:t>
      </w:r>
      <w:r w:rsidR="00DE72CB" w:rsidRPr="000D2DD5">
        <w:rPr>
          <w:color w:val="000000" w:themeColor="text1"/>
        </w:rPr>
        <w:t xml:space="preserve"> </w:t>
      </w:r>
      <w:r w:rsidR="00DE72CB" w:rsidRPr="000D2DD5">
        <w:rPr>
          <w:rFonts w:cs="Times New Roman"/>
          <w:color w:val="000000" w:themeColor="text1"/>
          <w:szCs w:val="24"/>
        </w:rPr>
        <w:t>when the light intensity is progressively increased</w:t>
      </w:r>
      <w:r w:rsidR="00770986" w:rsidRPr="000D2DD5">
        <w:rPr>
          <w:rFonts w:cs="Times New Roman"/>
          <w:color w:val="000000" w:themeColor="text1"/>
          <w:szCs w:val="24"/>
        </w:rPr>
        <w:t>.</w:t>
      </w:r>
      <w:r w:rsidR="002E2AC9" w:rsidRPr="000D2DD5">
        <w:rPr>
          <w:rFonts w:cs="Times New Roman"/>
          <w:color w:val="000000" w:themeColor="text1"/>
          <w:szCs w:val="24"/>
        </w:rPr>
        <w:t xml:space="preserve"> </w:t>
      </w:r>
      <w:r w:rsidR="00A27919" w:rsidRPr="000D2DD5">
        <w:rPr>
          <w:rFonts w:cs="Times New Roman" w:hint="eastAsia"/>
          <w:color w:val="000000" w:themeColor="text1"/>
          <w:szCs w:val="24"/>
        </w:rPr>
        <w:t>I</w:t>
      </w:r>
      <w:r w:rsidR="002E2AC9" w:rsidRPr="000D2DD5">
        <w:rPr>
          <w:rFonts w:cs="Times New Roman"/>
          <w:color w:val="000000" w:themeColor="text1"/>
          <w:szCs w:val="24"/>
        </w:rPr>
        <w:t xml:space="preserve">t can be inferred that </w:t>
      </w:r>
      <w:r w:rsidR="00531908" w:rsidRPr="000D2DD5">
        <w:rPr>
          <w:rFonts w:cs="Times New Roman"/>
          <w:color w:val="000000" w:themeColor="text1"/>
          <w:szCs w:val="24"/>
        </w:rPr>
        <w:t>as</w:t>
      </w:r>
      <w:r w:rsidR="00DE72CB" w:rsidRPr="000D2DD5">
        <w:rPr>
          <w:rFonts w:cs="Times New Roman"/>
          <w:color w:val="000000" w:themeColor="text1"/>
          <w:szCs w:val="24"/>
        </w:rPr>
        <w:t xml:space="preserve"> the</w:t>
      </w:r>
      <w:r w:rsidR="002E2AC9" w:rsidRPr="000D2DD5">
        <w:rPr>
          <w:rFonts w:cs="Times New Roman"/>
          <w:color w:val="000000" w:themeColor="text1"/>
          <w:szCs w:val="24"/>
        </w:rPr>
        <w:t xml:space="preserve"> light intensity progressively increases, the ratio of electron </w:t>
      </w:r>
      <w:r w:rsidR="00531908" w:rsidRPr="000D2DD5">
        <w:rPr>
          <w:rFonts w:cs="Times New Roman"/>
          <w:color w:val="000000" w:themeColor="text1"/>
          <w:szCs w:val="24"/>
        </w:rPr>
        <w:t xml:space="preserve">concentrations </w:t>
      </w:r>
      <w:r w:rsidR="002E2AC9" w:rsidRPr="000D2DD5">
        <w:rPr>
          <w:rFonts w:cs="Times New Roman"/>
          <w:color w:val="000000" w:themeColor="text1"/>
          <w:szCs w:val="24"/>
        </w:rPr>
        <w:t xml:space="preserve">to hole concentrations on the sample's surface </w:t>
      </w:r>
      <w:r w:rsidR="00F20CA4" w:rsidRPr="000D2DD5">
        <w:rPr>
          <w:rFonts w:cs="Times New Roman"/>
          <w:color w:val="000000" w:themeColor="text1"/>
          <w:szCs w:val="24"/>
        </w:rPr>
        <w:t>also increases</w:t>
      </w:r>
      <w:r w:rsidR="002E2AC9" w:rsidRPr="000D2DD5">
        <w:rPr>
          <w:rFonts w:cs="Times New Roman"/>
          <w:color w:val="000000" w:themeColor="text1"/>
          <w:szCs w:val="24"/>
        </w:rPr>
        <w:t xml:space="preserve">. This has been </w:t>
      </w:r>
      <w:r w:rsidR="00531908" w:rsidRPr="000D2DD5">
        <w:rPr>
          <w:rFonts w:cs="Times New Roman"/>
          <w:color w:val="000000" w:themeColor="text1"/>
          <w:szCs w:val="24"/>
        </w:rPr>
        <w:t>demonstrate</w:t>
      </w:r>
      <w:r w:rsidR="002E2AC9" w:rsidRPr="000D2DD5">
        <w:rPr>
          <w:rFonts w:cs="Times New Roman"/>
          <w:color w:val="000000" w:themeColor="text1"/>
          <w:szCs w:val="24"/>
        </w:rPr>
        <w:t xml:space="preserve">d by our simulation results </w:t>
      </w:r>
      <w:r w:rsidR="00531908" w:rsidRPr="000D2DD5">
        <w:rPr>
          <w:rFonts w:cs="Times New Roman"/>
          <w:color w:val="000000" w:themeColor="text1"/>
          <w:szCs w:val="24"/>
        </w:rPr>
        <w:t xml:space="preserve">in </w:t>
      </w:r>
      <w:r w:rsidR="002E2AC9" w:rsidRPr="000D2DD5">
        <w:rPr>
          <w:rFonts w:cs="Times New Roman"/>
          <w:color w:val="000000" w:themeColor="text1"/>
          <w:szCs w:val="24"/>
        </w:rPr>
        <w:t>Fig.3a.</w:t>
      </w:r>
    </w:p>
    <w:p w14:paraId="2682C0F0" w14:textId="11A1D1BF" w:rsidR="006474E2" w:rsidRPr="000D2DD5" w:rsidRDefault="00843A4D" w:rsidP="006474E2">
      <w:pPr>
        <w:spacing w:line="360" w:lineRule="auto"/>
        <w:jc w:val="center"/>
        <w:rPr>
          <w:color w:val="000000" w:themeColor="text1"/>
        </w:rPr>
      </w:pPr>
      <w:r w:rsidRPr="000D2DD5">
        <w:rPr>
          <w:noProof/>
          <w:color w:val="000000" w:themeColor="text1"/>
        </w:rPr>
        <w:drawing>
          <wp:inline distT="0" distB="0" distL="0" distR="0" wp14:anchorId="6FAD8924" wp14:editId="71096CDA">
            <wp:extent cx="5240020" cy="360172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47547" w14:textId="6730F050" w:rsidR="00185C2F" w:rsidRPr="000D2DD5" w:rsidRDefault="00185C2F" w:rsidP="00CB117F">
      <w:pPr>
        <w:rPr>
          <w:rFonts w:cs="Times New Roman"/>
          <w:color w:val="000000" w:themeColor="text1"/>
          <w:szCs w:val="24"/>
        </w:rPr>
      </w:pPr>
      <w:r w:rsidRPr="000D2DD5">
        <w:rPr>
          <w:rFonts w:cs="Times New Roman"/>
          <w:b/>
          <w:bCs/>
          <w:color w:val="000000" w:themeColor="text1"/>
          <w:szCs w:val="24"/>
        </w:rPr>
        <w:t>F</w:t>
      </w:r>
      <w:r w:rsidR="002D11A2" w:rsidRPr="000D2DD5">
        <w:rPr>
          <w:rFonts w:cs="Times New Roman"/>
          <w:b/>
          <w:bCs/>
          <w:color w:val="000000" w:themeColor="text1"/>
          <w:szCs w:val="24"/>
        </w:rPr>
        <w:t>ig</w:t>
      </w:r>
      <w:r w:rsidR="00D613DE" w:rsidRPr="000D2DD5">
        <w:rPr>
          <w:rFonts w:cs="Times New Roman"/>
          <w:b/>
          <w:bCs/>
          <w:color w:val="000000" w:themeColor="text1"/>
          <w:szCs w:val="24"/>
        </w:rPr>
        <w:t>ure</w:t>
      </w:r>
      <w:r w:rsidRPr="000D2DD5">
        <w:rPr>
          <w:rFonts w:cs="Times New Roman"/>
          <w:b/>
          <w:bCs/>
          <w:color w:val="000000" w:themeColor="text1"/>
          <w:szCs w:val="24"/>
        </w:rPr>
        <w:t xml:space="preserve"> S</w:t>
      </w:r>
      <w:r w:rsidR="00843A4D" w:rsidRPr="000D2DD5">
        <w:rPr>
          <w:rFonts w:cs="Times New Roman"/>
          <w:b/>
          <w:bCs/>
          <w:color w:val="000000" w:themeColor="text1"/>
          <w:szCs w:val="24"/>
        </w:rPr>
        <w:t>3</w:t>
      </w:r>
      <w:r w:rsidR="00A031C2" w:rsidRPr="000D2DD5">
        <w:rPr>
          <w:rFonts w:cs="Times New Roman"/>
          <w:color w:val="000000" w:themeColor="text1"/>
          <w:szCs w:val="24"/>
        </w:rPr>
        <w:t xml:space="preserve"> </w:t>
      </w:r>
      <w:r w:rsidR="004B4F43" w:rsidRPr="000D2DD5">
        <w:rPr>
          <w:rFonts w:cs="Times New Roman"/>
          <w:color w:val="000000" w:themeColor="text1"/>
          <w:szCs w:val="24"/>
        </w:rPr>
        <w:t xml:space="preserve">The </w:t>
      </w:r>
      <w:r w:rsidR="00B43183" w:rsidRPr="000D2DD5">
        <w:rPr>
          <w:rFonts w:cs="Times New Roman"/>
          <w:color w:val="000000" w:themeColor="text1"/>
          <w:szCs w:val="24"/>
        </w:rPr>
        <w:t>cross-</w:t>
      </w:r>
      <w:r w:rsidR="004B4F43" w:rsidRPr="000D2DD5">
        <w:rPr>
          <w:rFonts w:cs="Times New Roman"/>
          <w:color w:val="000000" w:themeColor="text1"/>
          <w:szCs w:val="24"/>
        </w:rPr>
        <w:t>section contour</w:t>
      </w:r>
      <w:r w:rsidR="00B43183" w:rsidRPr="000D2DD5">
        <w:rPr>
          <w:rFonts w:cs="Times New Roman"/>
          <w:color w:val="000000" w:themeColor="text1"/>
          <w:szCs w:val="24"/>
        </w:rPr>
        <w:t>s</w:t>
      </w:r>
      <w:r w:rsidR="004B4F43" w:rsidRPr="000D2DD5">
        <w:rPr>
          <w:rFonts w:cs="Times New Roman"/>
          <w:color w:val="000000" w:themeColor="text1"/>
          <w:szCs w:val="24"/>
        </w:rPr>
        <w:t xml:space="preserve"> at the same location on the surface of four samples</w:t>
      </w:r>
      <w:r w:rsidR="00A031C2" w:rsidRPr="000D2DD5">
        <w:rPr>
          <w:rFonts w:cs="Times New Roman"/>
          <w:color w:val="000000" w:themeColor="text1"/>
          <w:szCs w:val="24"/>
        </w:rPr>
        <w:t xml:space="preserve"> under </w:t>
      </w:r>
      <w:r w:rsidR="006D4B92" w:rsidRPr="000D2DD5">
        <w:rPr>
          <w:rFonts w:cs="Times New Roman"/>
          <w:color w:val="000000" w:themeColor="text1"/>
          <w:szCs w:val="24"/>
        </w:rPr>
        <w:t xml:space="preserve">the illumination of </w:t>
      </w:r>
      <w:r w:rsidR="006D4B92" w:rsidRPr="000D2DD5">
        <w:rPr>
          <w:rFonts w:cs="Times New Roman"/>
          <w:b/>
          <w:bCs/>
          <w:color w:val="000000" w:themeColor="text1"/>
          <w:szCs w:val="24"/>
        </w:rPr>
        <w:t>a</w:t>
      </w:r>
      <w:r w:rsidR="006D4B92" w:rsidRPr="000D2DD5">
        <w:rPr>
          <w:rFonts w:cs="Times New Roman"/>
          <w:color w:val="000000" w:themeColor="text1"/>
          <w:szCs w:val="24"/>
        </w:rPr>
        <w:t>. 2 µ</w:t>
      </w:r>
      <w:r w:rsidR="00DB10DD">
        <w:rPr>
          <w:rFonts w:cs="Times New Roman"/>
          <w:color w:val="000000" w:themeColor="text1"/>
          <w:szCs w:val="24"/>
        </w:rPr>
        <w:t>W</w:t>
      </w:r>
      <w:r w:rsidR="006D4B92" w:rsidRPr="000D2DD5">
        <w:rPr>
          <w:rFonts w:cs="Times New Roman"/>
          <w:color w:val="000000" w:themeColor="text1"/>
          <w:szCs w:val="24"/>
        </w:rPr>
        <w:t xml:space="preserve">, </w:t>
      </w:r>
      <w:r w:rsidR="006D4B92" w:rsidRPr="000D2DD5">
        <w:rPr>
          <w:rFonts w:cs="Times New Roman"/>
          <w:b/>
          <w:bCs/>
          <w:color w:val="000000" w:themeColor="text1"/>
          <w:szCs w:val="24"/>
        </w:rPr>
        <w:t>b</w:t>
      </w:r>
      <w:r w:rsidR="006D4B92" w:rsidRPr="000D2DD5">
        <w:rPr>
          <w:rFonts w:cs="Times New Roman"/>
          <w:color w:val="000000" w:themeColor="text1"/>
          <w:szCs w:val="24"/>
        </w:rPr>
        <w:t xml:space="preserve">. </w:t>
      </w:r>
      <w:r w:rsidR="00681633" w:rsidRPr="000D2DD5">
        <w:rPr>
          <w:rFonts w:cs="Times New Roman"/>
          <w:color w:val="000000" w:themeColor="text1"/>
          <w:szCs w:val="24"/>
        </w:rPr>
        <w:t>10</w:t>
      </w:r>
      <w:r w:rsidR="006D4B92" w:rsidRPr="000D2DD5">
        <w:rPr>
          <w:rFonts w:cs="Times New Roman"/>
          <w:color w:val="000000" w:themeColor="text1"/>
          <w:szCs w:val="24"/>
        </w:rPr>
        <w:t xml:space="preserve"> µ</w:t>
      </w:r>
      <w:r w:rsidR="00DB10DD">
        <w:rPr>
          <w:rFonts w:cs="Times New Roman"/>
          <w:color w:val="000000" w:themeColor="text1"/>
          <w:szCs w:val="24"/>
        </w:rPr>
        <w:t>W</w:t>
      </w:r>
      <w:r w:rsidR="006D4B92" w:rsidRPr="000D2DD5">
        <w:rPr>
          <w:rFonts w:cs="Times New Roman"/>
          <w:color w:val="000000" w:themeColor="text1"/>
          <w:szCs w:val="24"/>
        </w:rPr>
        <w:t xml:space="preserve">, </w:t>
      </w:r>
      <w:r w:rsidR="006D4B92" w:rsidRPr="000D2DD5">
        <w:rPr>
          <w:rFonts w:cs="Times New Roman"/>
          <w:b/>
          <w:bCs/>
          <w:color w:val="000000" w:themeColor="text1"/>
          <w:szCs w:val="24"/>
        </w:rPr>
        <w:t>c</w:t>
      </w:r>
      <w:r w:rsidR="006D4B92" w:rsidRPr="000D2DD5">
        <w:rPr>
          <w:rFonts w:cs="Times New Roman"/>
          <w:color w:val="000000" w:themeColor="text1"/>
          <w:szCs w:val="24"/>
        </w:rPr>
        <w:t xml:space="preserve">. </w:t>
      </w:r>
      <w:r w:rsidR="00681633" w:rsidRPr="000D2DD5">
        <w:rPr>
          <w:rFonts w:cs="Times New Roman"/>
          <w:color w:val="000000" w:themeColor="text1"/>
          <w:szCs w:val="24"/>
        </w:rPr>
        <w:t>100</w:t>
      </w:r>
      <w:r w:rsidR="006D4B92" w:rsidRPr="000D2DD5">
        <w:rPr>
          <w:rFonts w:cs="Times New Roman"/>
          <w:color w:val="000000" w:themeColor="text1"/>
          <w:szCs w:val="24"/>
        </w:rPr>
        <w:t xml:space="preserve"> µ</w:t>
      </w:r>
      <w:r w:rsidR="00DB10DD">
        <w:rPr>
          <w:rFonts w:cs="Times New Roman"/>
          <w:color w:val="000000" w:themeColor="text1"/>
          <w:szCs w:val="24"/>
        </w:rPr>
        <w:t>W</w:t>
      </w:r>
      <w:r w:rsidR="006D4B92" w:rsidRPr="000D2DD5">
        <w:rPr>
          <w:rFonts w:cs="Times New Roman"/>
          <w:color w:val="000000" w:themeColor="text1"/>
          <w:szCs w:val="24"/>
        </w:rPr>
        <w:t xml:space="preserve">, and </w:t>
      </w:r>
      <w:r w:rsidR="006D4B92" w:rsidRPr="000D2DD5">
        <w:rPr>
          <w:rFonts w:cs="Times New Roman"/>
          <w:b/>
          <w:bCs/>
          <w:color w:val="000000" w:themeColor="text1"/>
          <w:szCs w:val="24"/>
        </w:rPr>
        <w:t>d</w:t>
      </w:r>
      <w:r w:rsidR="006D4B92" w:rsidRPr="000D2DD5">
        <w:rPr>
          <w:rFonts w:cs="Times New Roman"/>
          <w:color w:val="000000" w:themeColor="text1"/>
          <w:szCs w:val="24"/>
        </w:rPr>
        <w:t>. 200 µ</w:t>
      </w:r>
      <w:r w:rsidR="00DB10DD">
        <w:rPr>
          <w:rFonts w:cs="Times New Roman"/>
          <w:color w:val="000000" w:themeColor="text1"/>
          <w:szCs w:val="24"/>
        </w:rPr>
        <w:t>W</w:t>
      </w:r>
      <w:r w:rsidR="006D4B92" w:rsidRPr="000D2DD5">
        <w:rPr>
          <w:rFonts w:cs="Times New Roman"/>
          <w:color w:val="000000" w:themeColor="text1"/>
          <w:szCs w:val="24"/>
        </w:rPr>
        <w:t xml:space="preserve"> irradiance</w:t>
      </w:r>
      <w:r w:rsidR="001C01A6">
        <w:rPr>
          <w:rFonts w:cs="Times New Roman"/>
          <w:color w:val="000000" w:themeColor="text1"/>
          <w:szCs w:val="24"/>
        </w:rPr>
        <w:t>, respectively</w:t>
      </w:r>
      <w:r w:rsidR="00A031C2" w:rsidRPr="000D2DD5">
        <w:rPr>
          <w:rFonts w:cs="Times New Roman"/>
          <w:color w:val="000000" w:themeColor="text1"/>
          <w:szCs w:val="24"/>
        </w:rPr>
        <w:t xml:space="preserve">. </w:t>
      </w:r>
    </w:p>
    <w:p w14:paraId="0A9C604B" w14:textId="3641FB38" w:rsidR="001B2AB8" w:rsidRPr="000D2DD5" w:rsidRDefault="008845D4" w:rsidP="001546B4">
      <w:pPr>
        <w:widowControl/>
        <w:spacing w:afterLines="50" w:after="156"/>
        <w:jc w:val="center"/>
        <w:rPr>
          <w:rFonts w:cs="Times New Roman"/>
          <w:color w:val="000000" w:themeColor="text1"/>
          <w:szCs w:val="24"/>
        </w:rPr>
      </w:pPr>
      <w:r w:rsidRPr="000D2DD5">
        <w:rPr>
          <w:rFonts w:cs="Times New Roman"/>
          <w:color w:val="000000" w:themeColor="text1"/>
          <w:szCs w:val="24"/>
        </w:rPr>
        <w:br w:type="page"/>
      </w:r>
      <w:r w:rsidRPr="000D2DD5">
        <w:rPr>
          <w:noProof/>
          <w:color w:val="000000" w:themeColor="text1"/>
        </w:rPr>
        <w:lastRenderedPageBreak/>
        <w:drawing>
          <wp:inline distT="0" distB="0" distL="0" distR="0" wp14:anchorId="3F91C348" wp14:editId="4D5E7DD5">
            <wp:extent cx="5426528" cy="3956689"/>
            <wp:effectExtent l="0" t="0" r="3175" b="5715"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15F5B60C-E5AB-4FAC-B4B3-A222015DFA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15F5B60C-E5AB-4FAC-B4B3-A222015DFAB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0898" cy="395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F75E1" w14:textId="5EA51623" w:rsidR="00DB3419" w:rsidRPr="000D2DD5" w:rsidRDefault="008845D4" w:rsidP="00CB117F">
      <w:pPr>
        <w:rPr>
          <w:rFonts w:cs="Times New Roman"/>
          <w:color w:val="000000" w:themeColor="text1"/>
          <w:szCs w:val="24"/>
        </w:rPr>
      </w:pPr>
      <w:r w:rsidRPr="000D2DD5">
        <w:rPr>
          <w:rFonts w:cs="Times New Roman" w:hint="eastAsia"/>
          <w:b/>
          <w:bCs/>
          <w:color w:val="000000" w:themeColor="text1"/>
          <w:szCs w:val="24"/>
        </w:rPr>
        <w:t>F</w:t>
      </w:r>
      <w:r w:rsidRPr="000D2DD5">
        <w:rPr>
          <w:rFonts w:cs="Times New Roman"/>
          <w:b/>
          <w:bCs/>
          <w:color w:val="000000" w:themeColor="text1"/>
          <w:szCs w:val="24"/>
        </w:rPr>
        <w:t>ig</w:t>
      </w:r>
      <w:r w:rsidR="00D613DE" w:rsidRPr="000D2DD5">
        <w:rPr>
          <w:rFonts w:cs="Times New Roman"/>
          <w:b/>
          <w:bCs/>
          <w:color w:val="000000" w:themeColor="text1"/>
          <w:szCs w:val="24"/>
        </w:rPr>
        <w:t>ure</w:t>
      </w:r>
      <w:r w:rsidRPr="000D2DD5">
        <w:rPr>
          <w:rFonts w:cs="Times New Roman"/>
          <w:b/>
          <w:bCs/>
          <w:color w:val="000000" w:themeColor="text1"/>
          <w:szCs w:val="24"/>
        </w:rPr>
        <w:t xml:space="preserve"> S</w:t>
      </w:r>
      <w:r w:rsidR="00843A4D" w:rsidRPr="000D2DD5">
        <w:rPr>
          <w:rFonts w:cs="Times New Roman"/>
          <w:b/>
          <w:bCs/>
          <w:color w:val="000000" w:themeColor="text1"/>
          <w:szCs w:val="24"/>
        </w:rPr>
        <w:t>4</w:t>
      </w:r>
      <w:r w:rsidRPr="000D2DD5">
        <w:rPr>
          <w:rFonts w:cs="Times New Roman"/>
          <w:b/>
          <w:bCs/>
          <w:color w:val="000000" w:themeColor="text1"/>
          <w:szCs w:val="24"/>
        </w:rPr>
        <w:t xml:space="preserve"> </w:t>
      </w:r>
      <w:r w:rsidR="0045053A" w:rsidRPr="000D2DD5">
        <w:rPr>
          <w:rFonts w:cs="Times New Roman"/>
          <w:color w:val="000000" w:themeColor="text1"/>
          <w:szCs w:val="24"/>
        </w:rPr>
        <w:t xml:space="preserve">The </w:t>
      </w:r>
      <w:r w:rsidR="0092009E" w:rsidRPr="000D2DD5">
        <w:rPr>
          <w:rFonts w:cs="Times New Roman" w:hint="eastAsia"/>
          <w:color w:val="000000" w:themeColor="text1"/>
          <w:szCs w:val="24"/>
        </w:rPr>
        <w:t>pictur</w:t>
      </w:r>
      <w:r w:rsidR="0092009E" w:rsidRPr="000D2DD5">
        <w:rPr>
          <w:rFonts w:cs="Times New Roman"/>
          <w:color w:val="000000" w:themeColor="text1"/>
          <w:szCs w:val="24"/>
        </w:rPr>
        <w:t xml:space="preserve">e of our </w:t>
      </w:r>
      <w:r w:rsidR="0045053A" w:rsidRPr="000D2DD5">
        <w:rPr>
          <w:rFonts w:cs="Times New Roman"/>
          <w:color w:val="000000" w:themeColor="text1"/>
          <w:szCs w:val="24"/>
        </w:rPr>
        <w:t xml:space="preserve">in-house developed </w:t>
      </w:r>
      <w:r w:rsidR="0092009E" w:rsidRPr="000D2DD5">
        <w:rPr>
          <w:rFonts w:cs="Times New Roman"/>
          <w:color w:val="000000" w:themeColor="text1"/>
          <w:szCs w:val="24"/>
        </w:rPr>
        <w:t xml:space="preserve">a-PEC etching and </w:t>
      </w:r>
      <w:r w:rsidR="0092009E" w:rsidRPr="000D2DD5">
        <w:rPr>
          <w:rFonts w:cs="Times New Roman"/>
          <w:i/>
          <w:iCs/>
          <w:color w:val="000000" w:themeColor="text1"/>
          <w:szCs w:val="24"/>
        </w:rPr>
        <w:t>in-situ</w:t>
      </w:r>
      <w:r w:rsidR="0092009E" w:rsidRPr="000D2DD5">
        <w:rPr>
          <w:rFonts w:cs="Times New Roman"/>
          <w:color w:val="000000" w:themeColor="text1"/>
          <w:szCs w:val="24"/>
        </w:rPr>
        <w:t xml:space="preserve"> monitoring</w:t>
      </w:r>
      <w:r w:rsidR="0045053A" w:rsidRPr="000D2DD5">
        <w:rPr>
          <w:rFonts w:cs="Times New Roman"/>
          <w:color w:val="000000" w:themeColor="text1"/>
          <w:szCs w:val="24"/>
        </w:rPr>
        <w:t xml:space="preserve"> system</w:t>
      </w:r>
      <w:r w:rsidRPr="000D2DD5">
        <w:rPr>
          <w:rFonts w:cs="Times New Roman"/>
          <w:color w:val="000000" w:themeColor="text1"/>
          <w:szCs w:val="24"/>
        </w:rPr>
        <w:t xml:space="preserve">. </w:t>
      </w:r>
    </w:p>
    <w:p w14:paraId="4930169B" w14:textId="77777777" w:rsidR="00DB3419" w:rsidRPr="000D2DD5" w:rsidRDefault="00DB3419">
      <w:pPr>
        <w:widowControl/>
        <w:jc w:val="left"/>
        <w:rPr>
          <w:rFonts w:cs="Times New Roman"/>
          <w:color w:val="000000" w:themeColor="text1"/>
          <w:szCs w:val="24"/>
        </w:rPr>
      </w:pPr>
      <w:r w:rsidRPr="000D2DD5">
        <w:rPr>
          <w:rFonts w:cs="Times New Roman"/>
          <w:color w:val="000000" w:themeColor="text1"/>
          <w:szCs w:val="24"/>
        </w:rPr>
        <w:br w:type="page"/>
      </w:r>
    </w:p>
    <w:p w14:paraId="0C3A8B13" w14:textId="1DAC7447" w:rsidR="001546B4" w:rsidRPr="000D2DD5" w:rsidRDefault="00590970" w:rsidP="00590970">
      <w:pPr>
        <w:spacing w:line="360" w:lineRule="auto"/>
        <w:jc w:val="center"/>
        <w:rPr>
          <w:rFonts w:cs="Times New Roman"/>
          <w:b/>
          <w:bCs/>
          <w:color w:val="000000" w:themeColor="text1"/>
          <w:szCs w:val="24"/>
        </w:rPr>
      </w:pPr>
      <w:r w:rsidRPr="000D2DD5">
        <w:rPr>
          <w:noProof/>
          <w:color w:val="000000" w:themeColor="text1"/>
        </w:rPr>
        <w:lastRenderedPageBreak/>
        <w:drawing>
          <wp:inline distT="0" distB="0" distL="0" distR="0" wp14:anchorId="4BEE1816" wp14:editId="00BF73AF">
            <wp:extent cx="5643880" cy="15494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8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7D1EA" w14:textId="5CD28293" w:rsidR="00DB3419" w:rsidRPr="000D2DD5" w:rsidRDefault="00DB3419" w:rsidP="00CB117F">
      <w:pPr>
        <w:rPr>
          <w:rFonts w:cs="Times New Roman"/>
          <w:color w:val="000000" w:themeColor="text1"/>
          <w:szCs w:val="24"/>
        </w:rPr>
      </w:pPr>
      <w:r w:rsidRPr="000D2DD5">
        <w:rPr>
          <w:rFonts w:cs="Times New Roman" w:hint="eastAsia"/>
          <w:b/>
          <w:bCs/>
          <w:color w:val="000000" w:themeColor="text1"/>
          <w:szCs w:val="24"/>
        </w:rPr>
        <w:t>F</w:t>
      </w:r>
      <w:r w:rsidRPr="000D2DD5">
        <w:rPr>
          <w:rFonts w:cs="Times New Roman"/>
          <w:b/>
          <w:bCs/>
          <w:color w:val="000000" w:themeColor="text1"/>
          <w:szCs w:val="24"/>
        </w:rPr>
        <w:t>ig</w:t>
      </w:r>
      <w:r w:rsidR="00D613DE" w:rsidRPr="000D2DD5">
        <w:rPr>
          <w:rFonts w:cs="Times New Roman"/>
          <w:b/>
          <w:bCs/>
          <w:color w:val="000000" w:themeColor="text1"/>
          <w:szCs w:val="24"/>
        </w:rPr>
        <w:t>ure</w:t>
      </w:r>
      <w:r w:rsidRPr="000D2DD5">
        <w:rPr>
          <w:rFonts w:cs="Times New Roman"/>
          <w:b/>
          <w:bCs/>
          <w:color w:val="000000" w:themeColor="text1"/>
          <w:szCs w:val="24"/>
        </w:rPr>
        <w:t xml:space="preserve"> S</w:t>
      </w:r>
      <w:r w:rsidR="00843A4D" w:rsidRPr="000D2DD5">
        <w:rPr>
          <w:rFonts w:cs="Times New Roman"/>
          <w:b/>
          <w:bCs/>
          <w:color w:val="000000" w:themeColor="text1"/>
          <w:szCs w:val="24"/>
        </w:rPr>
        <w:t>5</w:t>
      </w:r>
      <w:r w:rsidR="00EA2AFB" w:rsidRPr="000D2DD5">
        <w:rPr>
          <w:color w:val="000000" w:themeColor="text1"/>
        </w:rPr>
        <w:t xml:space="preserve"> </w:t>
      </w:r>
      <w:r w:rsidR="005C37B9" w:rsidRPr="000D2DD5">
        <w:rPr>
          <w:rFonts w:cs="Times New Roman"/>
          <w:color w:val="000000" w:themeColor="text1"/>
          <w:szCs w:val="24"/>
        </w:rPr>
        <w:t xml:space="preserve">The etching </w:t>
      </w:r>
      <w:r w:rsidR="004F1A46" w:rsidRPr="000D2DD5">
        <w:rPr>
          <w:rFonts w:cs="Times New Roman" w:hint="eastAsia"/>
          <w:color w:val="000000" w:themeColor="text1"/>
          <w:szCs w:val="24"/>
        </w:rPr>
        <w:t>exp</w:t>
      </w:r>
      <w:r w:rsidR="004F1A46" w:rsidRPr="000D2DD5">
        <w:rPr>
          <w:rFonts w:cs="Times New Roman"/>
          <w:color w:val="000000" w:themeColor="text1"/>
          <w:szCs w:val="24"/>
        </w:rPr>
        <w:t xml:space="preserve">eriments </w:t>
      </w:r>
      <w:r w:rsidR="005C37B9" w:rsidRPr="000D2DD5">
        <w:rPr>
          <w:rFonts w:cs="Times New Roman"/>
          <w:color w:val="000000" w:themeColor="text1"/>
          <w:szCs w:val="24"/>
        </w:rPr>
        <w:t xml:space="preserve">without </w:t>
      </w:r>
      <w:r w:rsidR="004F1A46" w:rsidRPr="000D2DD5">
        <w:rPr>
          <w:rFonts w:cs="Times New Roman"/>
          <w:color w:val="000000" w:themeColor="text1"/>
          <w:szCs w:val="24"/>
        </w:rPr>
        <w:t xml:space="preserve">light </w:t>
      </w:r>
      <w:r w:rsidR="005C37B9" w:rsidRPr="000D2DD5">
        <w:rPr>
          <w:rFonts w:cs="Times New Roman"/>
          <w:color w:val="000000" w:themeColor="text1"/>
          <w:szCs w:val="24"/>
        </w:rPr>
        <w:t>illumination</w:t>
      </w:r>
      <w:r w:rsidR="00EA2AFB" w:rsidRPr="000D2DD5">
        <w:rPr>
          <w:rFonts w:cs="Times New Roman"/>
          <w:color w:val="000000" w:themeColor="text1"/>
          <w:szCs w:val="24"/>
        </w:rPr>
        <w:t xml:space="preserve">. </w:t>
      </w:r>
      <w:r w:rsidR="00EA2AFB" w:rsidRPr="000D2DD5">
        <w:rPr>
          <w:rFonts w:cs="Times New Roman"/>
          <w:b/>
          <w:bCs/>
          <w:color w:val="000000" w:themeColor="text1"/>
          <w:szCs w:val="24"/>
        </w:rPr>
        <w:t>a</w:t>
      </w:r>
      <w:r w:rsidR="005C37B9" w:rsidRPr="000D2DD5">
        <w:rPr>
          <w:rFonts w:cs="Times New Roman"/>
          <w:color w:val="000000" w:themeColor="text1"/>
          <w:szCs w:val="24"/>
        </w:rPr>
        <w:t>,</w:t>
      </w:r>
      <w:r w:rsidR="00EA2AFB" w:rsidRPr="000D2DD5">
        <w:rPr>
          <w:rFonts w:cs="Times New Roman"/>
          <w:color w:val="000000" w:themeColor="text1"/>
          <w:szCs w:val="24"/>
        </w:rPr>
        <w:t xml:space="preserve"> </w:t>
      </w:r>
      <w:r w:rsidR="004F1A46" w:rsidRPr="000D2DD5">
        <w:rPr>
          <w:rFonts w:cs="Times New Roman"/>
          <w:color w:val="000000" w:themeColor="text1"/>
          <w:szCs w:val="24"/>
        </w:rPr>
        <w:t xml:space="preserve">the measured </w:t>
      </w:r>
      <w:r w:rsidR="00EA2AFB" w:rsidRPr="000D2DD5">
        <w:rPr>
          <w:rFonts w:cs="Times New Roman"/>
          <w:color w:val="000000" w:themeColor="text1"/>
          <w:szCs w:val="24"/>
        </w:rPr>
        <w:t xml:space="preserve">surface </w:t>
      </w:r>
      <w:r w:rsidR="004F1A46" w:rsidRPr="000D2DD5">
        <w:rPr>
          <w:rFonts w:cs="Times New Roman"/>
          <w:color w:val="000000" w:themeColor="text1"/>
          <w:szCs w:val="24"/>
        </w:rPr>
        <w:t xml:space="preserve">height for the regions in </w:t>
      </w:r>
      <w:r w:rsidR="00B3229C">
        <w:rPr>
          <w:rFonts w:cs="Times New Roman"/>
          <w:color w:val="000000" w:themeColor="text1"/>
          <w:szCs w:val="24"/>
        </w:rPr>
        <w:t xml:space="preserve">the </w:t>
      </w:r>
      <w:r w:rsidR="004F1A46" w:rsidRPr="000D2DD5">
        <w:rPr>
          <w:rFonts w:cs="Times New Roman"/>
          <w:color w:val="000000" w:themeColor="text1"/>
          <w:szCs w:val="24"/>
        </w:rPr>
        <w:t>air (left) and in the etching solution (right), respectively.</w:t>
      </w:r>
      <w:r w:rsidR="00EA2AFB" w:rsidRPr="000D2DD5">
        <w:rPr>
          <w:rFonts w:cs="Times New Roman"/>
          <w:color w:val="000000" w:themeColor="text1"/>
          <w:szCs w:val="24"/>
        </w:rPr>
        <w:t xml:space="preserve"> </w:t>
      </w:r>
      <w:bookmarkStart w:id="7" w:name="OLE_LINK1"/>
      <w:r w:rsidR="00EA2AFB" w:rsidRPr="000D2DD5">
        <w:rPr>
          <w:rFonts w:cs="Times New Roman"/>
          <w:b/>
          <w:bCs/>
          <w:color w:val="000000" w:themeColor="text1"/>
          <w:szCs w:val="24"/>
        </w:rPr>
        <w:t>b</w:t>
      </w:r>
      <w:bookmarkEnd w:id="7"/>
      <w:r w:rsidR="00EA2AFB" w:rsidRPr="000D2DD5">
        <w:rPr>
          <w:rFonts w:cs="Times New Roman"/>
          <w:color w:val="000000" w:themeColor="text1"/>
          <w:szCs w:val="24"/>
        </w:rPr>
        <w:t xml:space="preserve">, </w:t>
      </w:r>
      <w:r w:rsidR="005C37B9" w:rsidRPr="000D2DD5">
        <w:rPr>
          <w:rFonts w:cs="Times New Roman"/>
          <w:color w:val="000000" w:themeColor="text1"/>
          <w:szCs w:val="24"/>
        </w:rPr>
        <w:t xml:space="preserve">the </w:t>
      </w:r>
      <w:r w:rsidR="00660543" w:rsidRPr="000D2DD5">
        <w:rPr>
          <w:rFonts w:cs="Times New Roman" w:hint="eastAsia"/>
          <w:color w:val="000000" w:themeColor="text1"/>
          <w:szCs w:val="24"/>
        </w:rPr>
        <w:t>cross</w:t>
      </w:r>
      <w:r w:rsidR="00660543" w:rsidRPr="000D2DD5">
        <w:rPr>
          <w:rFonts w:cs="Times New Roman"/>
          <w:color w:val="000000" w:themeColor="text1"/>
          <w:szCs w:val="24"/>
        </w:rPr>
        <w:t>-</w:t>
      </w:r>
      <w:r w:rsidR="005C37B9" w:rsidRPr="000D2DD5">
        <w:rPr>
          <w:rFonts w:cs="Times New Roman"/>
          <w:color w:val="000000" w:themeColor="text1"/>
          <w:szCs w:val="24"/>
        </w:rPr>
        <w:t>section contour</w:t>
      </w:r>
      <w:r w:rsidR="00466D79" w:rsidRPr="000D2DD5">
        <w:rPr>
          <w:color w:val="000000" w:themeColor="text1"/>
        </w:rPr>
        <w:t xml:space="preserve"> </w:t>
      </w:r>
      <w:r w:rsidR="00466D79" w:rsidRPr="000D2DD5">
        <w:rPr>
          <w:rFonts w:cs="Times New Roman"/>
          <w:color w:val="000000" w:themeColor="text1"/>
          <w:szCs w:val="24"/>
        </w:rPr>
        <w:t>correspond</w:t>
      </w:r>
      <w:r w:rsidR="00881A84" w:rsidRPr="000D2DD5">
        <w:rPr>
          <w:rFonts w:cs="Times New Roman"/>
          <w:color w:val="000000" w:themeColor="text1"/>
          <w:szCs w:val="24"/>
        </w:rPr>
        <w:t>ing</w:t>
      </w:r>
      <w:r w:rsidR="00466D79" w:rsidRPr="000D2DD5">
        <w:rPr>
          <w:rFonts w:cs="Times New Roman"/>
          <w:color w:val="000000" w:themeColor="text1"/>
          <w:szCs w:val="24"/>
        </w:rPr>
        <w:t xml:space="preserve"> to the dashed line in </w:t>
      </w:r>
      <w:r w:rsidR="00466D79" w:rsidRPr="000D2DD5">
        <w:rPr>
          <w:rFonts w:cs="Times New Roman"/>
          <w:b/>
          <w:bCs/>
          <w:color w:val="000000" w:themeColor="text1"/>
          <w:szCs w:val="24"/>
        </w:rPr>
        <w:t>a</w:t>
      </w:r>
      <w:r w:rsidR="00EA2AFB" w:rsidRPr="000D2DD5">
        <w:rPr>
          <w:rFonts w:cs="Times New Roman"/>
          <w:color w:val="000000" w:themeColor="text1"/>
          <w:szCs w:val="24"/>
        </w:rPr>
        <w:t>.</w:t>
      </w:r>
    </w:p>
    <w:p w14:paraId="72779440" w14:textId="77777777" w:rsidR="00B3607C" w:rsidRPr="000D2DD5" w:rsidRDefault="00B3607C" w:rsidP="00936FA9">
      <w:pPr>
        <w:spacing w:line="360" w:lineRule="auto"/>
        <w:ind w:firstLineChars="200" w:firstLine="480"/>
        <w:rPr>
          <w:rFonts w:cs="Times New Roman"/>
          <w:color w:val="000000" w:themeColor="text1"/>
          <w:szCs w:val="24"/>
        </w:rPr>
      </w:pPr>
    </w:p>
    <w:p w14:paraId="2098D435" w14:textId="2AFD2592" w:rsidR="00717A8F" w:rsidRPr="000D2DD5" w:rsidRDefault="00A42892" w:rsidP="00936FA9">
      <w:pPr>
        <w:spacing w:line="360" w:lineRule="auto"/>
        <w:ind w:firstLineChars="200" w:firstLine="480"/>
        <w:rPr>
          <w:rFonts w:cs="Times New Roman"/>
          <w:color w:val="000000" w:themeColor="text1"/>
          <w:szCs w:val="24"/>
        </w:rPr>
      </w:pPr>
      <w:r w:rsidRPr="000D2DD5">
        <w:rPr>
          <w:rFonts w:cs="Times New Roman" w:hint="eastAsia"/>
          <w:color w:val="000000" w:themeColor="text1"/>
          <w:szCs w:val="24"/>
        </w:rPr>
        <w:t>A</w:t>
      </w:r>
      <w:r w:rsidRPr="000D2DD5">
        <w:rPr>
          <w:rFonts w:cs="Times New Roman"/>
          <w:color w:val="000000" w:themeColor="text1"/>
          <w:szCs w:val="24"/>
        </w:rPr>
        <w:t xml:space="preserve">s shown in </w:t>
      </w:r>
      <w:r w:rsidRPr="000D2DD5">
        <w:rPr>
          <w:rFonts w:cs="Times New Roman" w:hint="eastAsia"/>
          <w:color w:val="000000" w:themeColor="text1"/>
          <w:szCs w:val="24"/>
        </w:rPr>
        <w:t>F</w:t>
      </w:r>
      <w:r w:rsidRPr="000D2DD5">
        <w:rPr>
          <w:rFonts w:cs="Times New Roman"/>
          <w:color w:val="000000" w:themeColor="text1"/>
          <w:szCs w:val="24"/>
        </w:rPr>
        <w:t>ig</w:t>
      </w:r>
      <w:r w:rsidR="00BF482E" w:rsidRPr="000D2DD5">
        <w:rPr>
          <w:rFonts w:cs="Times New Roman"/>
          <w:color w:val="000000" w:themeColor="text1"/>
          <w:szCs w:val="24"/>
        </w:rPr>
        <w:t>.</w:t>
      </w:r>
      <w:r w:rsidRPr="000D2DD5">
        <w:rPr>
          <w:rFonts w:cs="Times New Roman"/>
          <w:color w:val="000000" w:themeColor="text1"/>
          <w:szCs w:val="24"/>
        </w:rPr>
        <w:t xml:space="preserve"> </w:t>
      </w:r>
      <w:r w:rsidRPr="000D2DD5">
        <w:rPr>
          <w:rFonts w:cs="Times New Roman" w:hint="eastAsia"/>
          <w:color w:val="000000" w:themeColor="text1"/>
          <w:szCs w:val="24"/>
        </w:rPr>
        <w:t>S</w:t>
      </w:r>
      <w:r w:rsidR="00F20CA4" w:rsidRPr="000D2DD5">
        <w:rPr>
          <w:rFonts w:cs="Times New Roman"/>
          <w:color w:val="000000" w:themeColor="text1"/>
          <w:szCs w:val="24"/>
        </w:rPr>
        <w:t>5</w:t>
      </w:r>
      <w:r w:rsidRPr="000D2DD5">
        <w:rPr>
          <w:rFonts w:cs="Times New Roman"/>
          <w:color w:val="000000" w:themeColor="text1"/>
          <w:szCs w:val="24"/>
        </w:rPr>
        <w:t>,</w:t>
      </w:r>
      <w:r w:rsidR="00B96846" w:rsidRPr="000D2DD5">
        <w:rPr>
          <w:rFonts w:cs="Times New Roman"/>
          <w:color w:val="000000" w:themeColor="text1"/>
          <w:szCs w:val="24"/>
        </w:rPr>
        <w:t xml:space="preserve"> </w:t>
      </w:r>
      <w:r w:rsidR="00936FA9" w:rsidRPr="000D2DD5">
        <w:rPr>
          <w:rFonts w:cs="Times New Roman"/>
          <w:color w:val="000000" w:themeColor="text1"/>
          <w:szCs w:val="24"/>
        </w:rPr>
        <w:t>the surface of the sample exposed to air is higher than the surface immersed in the etchant</w:t>
      </w:r>
      <w:r w:rsidR="00AA2C6E" w:rsidRPr="000D2DD5">
        <w:rPr>
          <w:rFonts w:cs="Times New Roman"/>
          <w:color w:val="000000" w:themeColor="text1"/>
          <w:szCs w:val="24"/>
        </w:rPr>
        <w:t>, which means</w:t>
      </w:r>
      <w:r w:rsidR="00936FA9" w:rsidRPr="000D2DD5">
        <w:rPr>
          <w:rFonts w:cs="Times New Roman"/>
          <w:color w:val="000000" w:themeColor="text1"/>
          <w:szCs w:val="24"/>
        </w:rPr>
        <w:t xml:space="preserve"> </w:t>
      </w:r>
      <w:r w:rsidR="00AA2C6E" w:rsidRPr="000D2DD5">
        <w:rPr>
          <w:rFonts w:cs="Times New Roman"/>
          <w:color w:val="000000" w:themeColor="text1"/>
          <w:szCs w:val="24"/>
        </w:rPr>
        <w:t>t</w:t>
      </w:r>
      <w:r w:rsidR="00936FA9" w:rsidRPr="000D2DD5">
        <w:rPr>
          <w:rFonts w:cs="Times New Roman"/>
          <w:color w:val="000000" w:themeColor="text1"/>
          <w:szCs w:val="24"/>
        </w:rPr>
        <w:t xml:space="preserve">he etching rate </w:t>
      </w:r>
      <w:r w:rsidR="00F20CA4" w:rsidRPr="000D2DD5">
        <w:rPr>
          <w:rFonts w:cs="Times New Roman"/>
          <w:color w:val="000000" w:themeColor="text1"/>
          <w:szCs w:val="24"/>
        </w:rPr>
        <w:t>in the dark</w:t>
      </w:r>
      <w:r w:rsidR="00936FA9" w:rsidRPr="000D2DD5">
        <w:rPr>
          <w:rFonts w:cs="Times New Roman"/>
          <w:color w:val="000000" w:themeColor="text1"/>
          <w:szCs w:val="24"/>
        </w:rPr>
        <w:t xml:space="preserve"> </w:t>
      </w:r>
      <w:r w:rsidR="005518E3" w:rsidRPr="000D2DD5">
        <w:rPr>
          <w:rFonts w:cs="Times New Roman" w:hint="eastAsia"/>
          <w:color w:val="000000" w:themeColor="text1"/>
          <w:szCs w:val="24"/>
        </w:rPr>
        <w:t xml:space="preserve">region </w:t>
      </w:r>
      <w:r w:rsidR="005518E3" w:rsidRPr="000D2DD5">
        <w:rPr>
          <w:rFonts w:cs="Times New Roman"/>
          <w:color w:val="000000" w:themeColor="text1"/>
          <w:szCs w:val="24"/>
        </w:rPr>
        <w:t>is about</w:t>
      </w:r>
      <w:r w:rsidR="00936FA9" w:rsidRPr="000D2DD5">
        <w:rPr>
          <w:rFonts w:cs="Times New Roman"/>
          <w:color w:val="000000" w:themeColor="text1"/>
          <w:szCs w:val="24"/>
        </w:rPr>
        <w:t xml:space="preserve"> 50-100 nm/min</w:t>
      </w:r>
      <w:r w:rsidR="00AA2C6E" w:rsidRPr="000D2DD5">
        <w:rPr>
          <w:rFonts w:cs="Times New Roman"/>
          <w:color w:val="000000" w:themeColor="text1"/>
          <w:szCs w:val="24"/>
        </w:rPr>
        <w:t>.</w:t>
      </w:r>
      <w:r w:rsidR="00F20CA4" w:rsidRPr="000D2DD5">
        <w:rPr>
          <w:rFonts w:cs="Times New Roman"/>
          <w:color w:val="000000" w:themeColor="text1"/>
          <w:szCs w:val="24"/>
        </w:rPr>
        <w:t xml:space="preserve"> </w:t>
      </w:r>
      <w:r w:rsidR="00AA2C6E" w:rsidRPr="000D2DD5">
        <w:rPr>
          <w:rFonts w:cs="Times New Roman"/>
          <w:color w:val="000000" w:themeColor="text1"/>
          <w:szCs w:val="24"/>
        </w:rPr>
        <w:t>T</w:t>
      </w:r>
      <w:r w:rsidR="00936FA9" w:rsidRPr="000D2DD5">
        <w:rPr>
          <w:rFonts w:cs="Times New Roman"/>
          <w:color w:val="000000" w:themeColor="text1"/>
          <w:szCs w:val="24"/>
        </w:rPr>
        <w:t xml:space="preserve">he </w:t>
      </w:r>
      <w:r w:rsidR="00F20CA4" w:rsidRPr="000D2DD5">
        <w:rPr>
          <w:rFonts w:cs="Times New Roman"/>
          <w:color w:val="000000" w:themeColor="text1"/>
          <w:szCs w:val="24"/>
        </w:rPr>
        <w:t>etching depth</w:t>
      </w:r>
      <w:r w:rsidR="00936FA9" w:rsidRPr="000D2DD5">
        <w:rPr>
          <w:rFonts w:cs="Times New Roman"/>
          <w:color w:val="000000" w:themeColor="text1"/>
          <w:szCs w:val="24"/>
        </w:rPr>
        <w:t xml:space="preserve"> in the dark region is </w:t>
      </w:r>
      <w:r w:rsidR="00AA2C6E" w:rsidRPr="000D2DD5">
        <w:rPr>
          <w:rFonts w:cs="Times New Roman"/>
          <w:color w:val="000000" w:themeColor="text1"/>
          <w:szCs w:val="24"/>
        </w:rPr>
        <w:t>larger</w:t>
      </w:r>
      <w:r w:rsidR="00936FA9" w:rsidRPr="000D2DD5">
        <w:rPr>
          <w:rFonts w:cs="Times New Roman"/>
          <w:color w:val="000000" w:themeColor="text1"/>
          <w:szCs w:val="24"/>
        </w:rPr>
        <w:t xml:space="preserve"> than the height of </w:t>
      </w:r>
      <w:r w:rsidR="00AA2C6E" w:rsidRPr="000D2DD5">
        <w:rPr>
          <w:rFonts w:cs="Times New Roman"/>
          <w:color w:val="000000" w:themeColor="text1"/>
          <w:szCs w:val="24"/>
        </w:rPr>
        <w:t>the</w:t>
      </w:r>
      <w:r w:rsidR="00936FA9" w:rsidRPr="000D2DD5">
        <w:rPr>
          <w:rFonts w:cs="Times New Roman"/>
          <w:color w:val="000000" w:themeColor="text1"/>
          <w:szCs w:val="24"/>
        </w:rPr>
        <w:t xml:space="preserve"> regions </w:t>
      </w:r>
      <w:r w:rsidR="00AA2C6E" w:rsidRPr="000D2DD5">
        <w:rPr>
          <w:rFonts w:cs="Times New Roman"/>
          <w:color w:val="000000" w:themeColor="text1"/>
          <w:szCs w:val="24"/>
        </w:rPr>
        <w:t>illuminated by</w:t>
      </w:r>
      <w:r w:rsidR="00936FA9" w:rsidRPr="000D2DD5">
        <w:rPr>
          <w:rFonts w:cs="Times New Roman"/>
          <w:color w:val="000000" w:themeColor="text1"/>
          <w:szCs w:val="24"/>
        </w:rPr>
        <w:t xml:space="preserve"> high</w:t>
      </w:r>
      <w:r w:rsidR="00AA2C6E" w:rsidRPr="000D2DD5">
        <w:rPr>
          <w:rFonts w:cs="Times New Roman"/>
          <w:color w:val="000000" w:themeColor="text1"/>
          <w:szCs w:val="24"/>
        </w:rPr>
        <w:t xml:space="preserve"> light</w:t>
      </w:r>
      <w:r w:rsidR="00936FA9" w:rsidRPr="000D2DD5">
        <w:rPr>
          <w:rFonts w:cs="Times New Roman"/>
          <w:color w:val="000000" w:themeColor="text1"/>
          <w:szCs w:val="24"/>
        </w:rPr>
        <w:t xml:space="preserve"> intensity</w:t>
      </w:r>
      <w:r w:rsidR="00AA2C6E" w:rsidRPr="000D2DD5">
        <w:rPr>
          <w:rFonts w:cs="Times New Roman"/>
          <w:color w:val="000000" w:themeColor="text1"/>
          <w:szCs w:val="24"/>
        </w:rPr>
        <w:t xml:space="preserve"> </w:t>
      </w:r>
      <w:r w:rsidR="005518E3" w:rsidRPr="000D2DD5">
        <w:rPr>
          <w:rFonts w:cs="Times New Roman"/>
          <w:color w:val="000000" w:themeColor="text1"/>
          <w:szCs w:val="24"/>
        </w:rPr>
        <w:t xml:space="preserve">(see the results in </w:t>
      </w:r>
      <w:r w:rsidR="00A33811" w:rsidRPr="000D2DD5">
        <w:rPr>
          <w:rFonts w:cs="Times New Roman"/>
          <w:color w:val="000000" w:themeColor="text1"/>
          <w:szCs w:val="24"/>
        </w:rPr>
        <w:t>Fig</w:t>
      </w:r>
      <w:r w:rsidR="005518E3" w:rsidRPr="000D2DD5">
        <w:rPr>
          <w:rFonts w:cs="Times New Roman"/>
          <w:color w:val="000000" w:themeColor="text1"/>
          <w:szCs w:val="24"/>
        </w:rPr>
        <w:t>.</w:t>
      </w:r>
      <w:r w:rsidR="00A33811" w:rsidRPr="000D2DD5">
        <w:rPr>
          <w:rFonts w:cs="Times New Roman"/>
          <w:color w:val="000000" w:themeColor="text1"/>
          <w:szCs w:val="24"/>
        </w:rPr>
        <w:t xml:space="preserve"> S3</w:t>
      </w:r>
      <w:r w:rsidR="005518E3" w:rsidRPr="000D2DD5">
        <w:rPr>
          <w:rFonts w:cs="Times New Roman"/>
          <w:color w:val="000000" w:themeColor="text1"/>
          <w:szCs w:val="24"/>
        </w:rPr>
        <w:t>)</w:t>
      </w:r>
      <w:r w:rsidR="00A33811" w:rsidRPr="000D2DD5">
        <w:rPr>
          <w:rFonts w:cs="Times New Roman"/>
          <w:color w:val="000000" w:themeColor="text1"/>
          <w:szCs w:val="24"/>
        </w:rPr>
        <w:t>,</w:t>
      </w:r>
      <w:r w:rsidR="00936FA9" w:rsidRPr="000D2DD5">
        <w:rPr>
          <w:rFonts w:cs="Times New Roman"/>
          <w:color w:val="000000" w:themeColor="text1"/>
          <w:szCs w:val="24"/>
        </w:rPr>
        <w:t xml:space="preserve"> </w:t>
      </w:r>
      <w:r w:rsidR="00A33811" w:rsidRPr="000D2DD5">
        <w:rPr>
          <w:rFonts w:cs="Times New Roman"/>
          <w:color w:val="000000" w:themeColor="text1"/>
          <w:szCs w:val="24"/>
        </w:rPr>
        <w:t>indicating</w:t>
      </w:r>
      <w:r w:rsidR="00936FA9" w:rsidRPr="000D2DD5">
        <w:rPr>
          <w:rFonts w:cs="Times New Roman"/>
          <w:color w:val="000000" w:themeColor="text1"/>
          <w:szCs w:val="24"/>
        </w:rPr>
        <w:t xml:space="preserve"> that </w:t>
      </w:r>
      <w:r w:rsidR="00A33811" w:rsidRPr="000D2DD5">
        <w:rPr>
          <w:rFonts w:cs="Times New Roman"/>
          <w:color w:val="000000" w:themeColor="text1"/>
          <w:szCs w:val="24"/>
        </w:rPr>
        <w:t xml:space="preserve">the </w:t>
      </w:r>
      <w:r w:rsidR="00936FA9" w:rsidRPr="000D2DD5">
        <w:rPr>
          <w:rFonts w:cs="Times New Roman"/>
          <w:color w:val="000000" w:themeColor="text1"/>
          <w:szCs w:val="24"/>
        </w:rPr>
        <w:t xml:space="preserve">structures in regions </w:t>
      </w:r>
      <w:r w:rsidR="006B35B6" w:rsidRPr="000D2DD5">
        <w:rPr>
          <w:rFonts w:cs="Times New Roman"/>
          <w:color w:val="000000" w:themeColor="text1"/>
          <w:szCs w:val="24"/>
        </w:rPr>
        <w:t xml:space="preserve">illuminated by </w:t>
      </w:r>
      <w:r w:rsidR="00D1698B" w:rsidRPr="000D2DD5">
        <w:rPr>
          <w:rFonts w:cs="Times New Roman"/>
          <w:color w:val="000000" w:themeColor="text1"/>
          <w:szCs w:val="24"/>
        </w:rPr>
        <w:t xml:space="preserve">the </w:t>
      </w:r>
      <w:r w:rsidR="00936FA9" w:rsidRPr="000D2DD5">
        <w:rPr>
          <w:rFonts w:cs="Times New Roman"/>
          <w:color w:val="000000" w:themeColor="text1"/>
          <w:szCs w:val="24"/>
        </w:rPr>
        <w:t>high</w:t>
      </w:r>
      <w:r w:rsidR="006B35B6" w:rsidRPr="000D2DD5">
        <w:rPr>
          <w:rFonts w:cs="Times New Roman"/>
          <w:color w:val="000000" w:themeColor="text1"/>
          <w:szCs w:val="24"/>
        </w:rPr>
        <w:t>-</w:t>
      </w:r>
      <w:r w:rsidR="00936FA9" w:rsidRPr="000D2DD5">
        <w:rPr>
          <w:rFonts w:cs="Times New Roman"/>
          <w:color w:val="000000" w:themeColor="text1"/>
          <w:szCs w:val="24"/>
        </w:rPr>
        <w:t xml:space="preserve">intensity </w:t>
      </w:r>
      <w:r w:rsidR="006B35B6" w:rsidRPr="000D2DD5">
        <w:rPr>
          <w:rFonts w:cs="Times New Roman"/>
          <w:color w:val="000000" w:themeColor="text1"/>
          <w:szCs w:val="24"/>
        </w:rPr>
        <w:t xml:space="preserve">light </w:t>
      </w:r>
      <w:r w:rsidR="00936FA9" w:rsidRPr="000D2DD5">
        <w:rPr>
          <w:rFonts w:cs="Times New Roman"/>
          <w:color w:val="000000" w:themeColor="text1"/>
          <w:szCs w:val="24"/>
        </w:rPr>
        <w:t xml:space="preserve">do not exceed the </w:t>
      </w:r>
      <w:r w:rsidR="00D1698B" w:rsidRPr="000D2DD5">
        <w:rPr>
          <w:rFonts w:cs="Times New Roman"/>
          <w:color w:val="000000" w:themeColor="text1"/>
          <w:szCs w:val="24"/>
        </w:rPr>
        <w:t xml:space="preserve">height of the </w:t>
      </w:r>
      <w:r w:rsidR="002E5389" w:rsidRPr="000D2DD5">
        <w:rPr>
          <w:rFonts w:cs="Times New Roman"/>
          <w:color w:val="000000" w:themeColor="text1"/>
          <w:szCs w:val="24"/>
        </w:rPr>
        <w:t>original</w:t>
      </w:r>
      <w:r w:rsidR="00936FA9" w:rsidRPr="000D2DD5">
        <w:rPr>
          <w:rFonts w:cs="Times New Roman"/>
          <w:color w:val="000000" w:themeColor="text1"/>
          <w:szCs w:val="24"/>
        </w:rPr>
        <w:t xml:space="preserve"> </w:t>
      </w:r>
      <w:r w:rsidR="002E5389" w:rsidRPr="000D2DD5">
        <w:rPr>
          <w:rFonts w:cs="Times New Roman"/>
          <w:color w:val="000000" w:themeColor="text1"/>
          <w:szCs w:val="24"/>
        </w:rPr>
        <w:t>wafer</w:t>
      </w:r>
      <w:r w:rsidR="006B35B6" w:rsidRPr="000D2DD5">
        <w:rPr>
          <w:rFonts w:cs="Times New Roman"/>
          <w:color w:val="000000" w:themeColor="text1"/>
          <w:szCs w:val="24"/>
        </w:rPr>
        <w:t xml:space="preserve"> surface</w:t>
      </w:r>
      <w:r w:rsidR="00466D79" w:rsidRPr="000D2DD5">
        <w:rPr>
          <w:rFonts w:cs="Times New Roman"/>
          <w:color w:val="000000" w:themeColor="text1"/>
          <w:szCs w:val="24"/>
        </w:rPr>
        <w:t>, which</w:t>
      </w:r>
      <w:r w:rsidR="00A33811" w:rsidRPr="000D2DD5">
        <w:rPr>
          <w:rFonts w:cs="Times New Roman"/>
          <w:color w:val="000000" w:themeColor="text1"/>
          <w:szCs w:val="24"/>
        </w:rPr>
        <w:t xml:space="preserve"> exclude</w:t>
      </w:r>
      <w:r w:rsidR="002E5389" w:rsidRPr="000D2DD5">
        <w:rPr>
          <w:rFonts w:cs="Times New Roman" w:hint="eastAsia"/>
          <w:color w:val="000000" w:themeColor="text1"/>
          <w:szCs w:val="24"/>
        </w:rPr>
        <w:t>s</w:t>
      </w:r>
      <w:r w:rsidR="00466D79" w:rsidRPr="000D2DD5">
        <w:rPr>
          <w:rFonts w:cs="Times New Roman"/>
          <w:color w:val="000000" w:themeColor="text1"/>
          <w:szCs w:val="24"/>
        </w:rPr>
        <w:t xml:space="preserve"> the possibility that the result is </w:t>
      </w:r>
      <w:r w:rsidR="00A33811" w:rsidRPr="000D2DD5">
        <w:rPr>
          <w:rFonts w:cs="Times New Roman"/>
          <w:color w:val="000000" w:themeColor="text1"/>
          <w:szCs w:val="24"/>
        </w:rPr>
        <w:t>produced by</w:t>
      </w:r>
      <w:r w:rsidR="00466D79" w:rsidRPr="000D2DD5">
        <w:rPr>
          <w:rFonts w:cs="Times New Roman"/>
          <w:color w:val="000000" w:themeColor="text1"/>
          <w:szCs w:val="24"/>
        </w:rPr>
        <w:t xml:space="preserve"> redeposition </w:t>
      </w:r>
      <w:r w:rsidR="00544629" w:rsidRPr="000D2DD5">
        <w:rPr>
          <w:rFonts w:cs="Times New Roman"/>
          <w:color w:val="000000" w:themeColor="text1"/>
          <w:szCs w:val="24"/>
        </w:rPr>
        <w:t xml:space="preserve">in a-PEC </w:t>
      </w:r>
      <w:r w:rsidR="00466D79" w:rsidRPr="000D2DD5">
        <w:rPr>
          <w:rFonts w:cs="Times New Roman"/>
          <w:color w:val="000000" w:themeColor="text1"/>
          <w:szCs w:val="24"/>
        </w:rPr>
        <w:t>etching.</w:t>
      </w:r>
    </w:p>
    <w:p w14:paraId="112FF000" w14:textId="77777777" w:rsidR="00717A8F" w:rsidRPr="000D2DD5" w:rsidRDefault="00717A8F">
      <w:pPr>
        <w:widowControl/>
        <w:jc w:val="left"/>
        <w:rPr>
          <w:rFonts w:cs="Times New Roman"/>
          <w:color w:val="000000" w:themeColor="text1"/>
          <w:szCs w:val="24"/>
        </w:rPr>
      </w:pPr>
      <w:r w:rsidRPr="000D2DD5">
        <w:rPr>
          <w:rFonts w:cs="Times New Roman"/>
          <w:color w:val="000000" w:themeColor="text1"/>
          <w:szCs w:val="24"/>
        </w:rPr>
        <w:br w:type="page"/>
      </w:r>
    </w:p>
    <w:p w14:paraId="035E712F" w14:textId="231C5C4B" w:rsidR="000F124C" w:rsidRPr="000D2DD5" w:rsidRDefault="00AD0326" w:rsidP="000F124C">
      <w:pPr>
        <w:spacing w:line="360" w:lineRule="auto"/>
        <w:jc w:val="center"/>
        <w:rPr>
          <w:rFonts w:cs="Times New Roman"/>
          <w:b/>
          <w:bCs/>
          <w:color w:val="000000" w:themeColor="text1"/>
          <w:szCs w:val="24"/>
        </w:rPr>
      </w:pPr>
      <w:r w:rsidRPr="000D2DD5">
        <w:rPr>
          <w:noProof/>
          <w:color w:val="000000" w:themeColor="text1"/>
        </w:rPr>
        <w:lastRenderedPageBreak/>
        <w:drawing>
          <wp:inline distT="0" distB="0" distL="0" distR="0" wp14:anchorId="7425F225" wp14:editId="35EB68B3">
            <wp:extent cx="6096000" cy="442595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42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7177D" w14:textId="3A52B259" w:rsidR="00EA2AFB" w:rsidRPr="000D2DD5" w:rsidRDefault="00717A8F" w:rsidP="001D18FE">
      <w:pPr>
        <w:rPr>
          <w:rFonts w:cs="Times New Roman"/>
          <w:color w:val="000000" w:themeColor="text1"/>
          <w:szCs w:val="24"/>
        </w:rPr>
      </w:pPr>
      <w:r w:rsidRPr="000D2DD5">
        <w:rPr>
          <w:rFonts w:cs="Times New Roman" w:hint="eastAsia"/>
          <w:b/>
          <w:bCs/>
          <w:color w:val="000000" w:themeColor="text1"/>
          <w:szCs w:val="24"/>
        </w:rPr>
        <w:t>F</w:t>
      </w:r>
      <w:r w:rsidRPr="000D2DD5">
        <w:rPr>
          <w:rFonts w:cs="Times New Roman"/>
          <w:b/>
          <w:bCs/>
          <w:color w:val="000000" w:themeColor="text1"/>
          <w:szCs w:val="24"/>
        </w:rPr>
        <w:t>ig</w:t>
      </w:r>
      <w:r w:rsidR="00D613DE" w:rsidRPr="000D2DD5">
        <w:rPr>
          <w:rFonts w:cs="Times New Roman"/>
          <w:b/>
          <w:bCs/>
          <w:color w:val="000000" w:themeColor="text1"/>
          <w:szCs w:val="24"/>
        </w:rPr>
        <w:t>ure</w:t>
      </w:r>
      <w:r w:rsidRPr="000D2DD5">
        <w:rPr>
          <w:rFonts w:cs="Times New Roman"/>
          <w:b/>
          <w:bCs/>
          <w:color w:val="000000" w:themeColor="text1"/>
          <w:szCs w:val="24"/>
        </w:rPr>
        <w:t xml:space="preserve"> S</w:t>
      </w:r>
      <w:r w:rsidR="00843A4D" w:rsidRPr="000D2DD5">
        <w:rPr>
          <w:rFonts w:cs="Times New Roman"/>
          <w:b/>
          <w:bCs/>
          <w:color w:val="000000" w:themeColor="text1"/>
          <w:szCs w:val="24"/>
        </w:rPr>
        <w:t>6</w:t>
      </w:r>
      <w:r w:rsidR="003A4558" w:rsidRPr="000D2DD5">
        <w:rPr>
          <w:rFonts w:cs="Times New Roman"/>
          <w:b/>
          <w:bCs/>
          <w:color w:val="000000" w:themeColor="text1"/>
          <w:szCs w:val="24"/>
        </w:rPr>
        <w:t xml:space="preserve"> </w:t>
      </w:r>
      <w:r w:rsidR="00C94555" w:rsidRPr="000D2DD5">
        <w:rPr>
          <w:rFonts w:cs="Times New Roman"/>
          <w:color w:val="000000" w:themeColor="text1"/>
          <w:szCs w:val="24"/>
        </w:rPr>
        <w:t xml:space="preserve">The etching </w:t>
      </w:r>
      <w:r w:rsidR="003A4558" w:rsidRPr="000D2DD5">
        <w:rPr>
          <w:rFonts w:cs="Times New Roman"/>
          <w:color w:val="000000" w:themeColor="text1"/>
          <w:szCs w:val="24"/>
        </w:rPr>
        <w:t xml:space="preserve">results for GaAs </w:t>
      </w:r>
      <w:r w:rsidR="00C94555" w:rsidRPr="000D2DD5">
        <w:rPr>
          <w:rFonts w:cs="Times New Roman"/>
          <w:color w:val="000000" w:themeColor="text1"/>
          <w:szCs w:val="24"/>
        </w:rPr>
        <w:t xml:space="preserve">wafers </w:t>
      </w:r>
      <w:r w:rsidR="003A4558" w:rsidRPr="000D2DD5">
        <w:rPr>
          <w:rFonts w:cs="Times New Roman"/>
          <w:color w:val="000000" w:themeColor="text1"/>
          <w:szCs w:val="24"/>
        </w:rPr>
        <w:t xml:space="preserve">with different </w:t>
      </w:r>
      <w:r w:rsidR="005E5449" w:rsidRPr="000D2DD5">
        <w:rPr>
          <w:rFonts w:cs="Times New Roman"/>
          <w:color w:val="000000" w:themeColor="text1"/>
          <w:szCs w:val="24"/>
        </w:rPr>
        <w:t>conductivities</w:t>
      </w:r>
      <w:r w:rsidR="003A4558" w:rsidRPr="000D2DD5">
        <w:rPr>
          <w:rFonts w:cs="Times New Roman"/>
          <w:color w:val="000000" w:themeColor="text1"/>
          <w:szCs w:val="24"/>
        </w:rPr>
        <w:t>.</w:t>
      </w:r>
      <w:r w:rsidR="00D65A00" w:rsidRPr="000D2DD5">
        <w:rPr>
          <w:rFonts w:cs="Times New Roman"/>
          <w:color w:val="000000" w:themeColor="text1"/>
          <w:szCs w:val="24"/>
        </w:rPr>
        <w:t xml:space="preserve"> </w:t>
      </w:r>
      <w:r w:rsidR="00C13726" w:rsidRPr="000D2DD5">
        <w:rPr>
          <w:rFonts w:cs="Times New Roman"/>
          <w:b/>
          <w:bCs/>
          <w:color w:val="000000" w:themeColor="text1"/>
          <w:szCs w:val="24"/>
        </w:rPr>
        <w:t>a</w:t>
      </w:r>
      <w:r w:rsidR="00C13726" w:rsidRPr="000D2DD5">
        <w:rPr>
          <w:rFonts w:cs="Times New Roman"/>
          <w:color w:val="000000" w:themeColor="text1"/>
          <w:szCs w:val="24"/>
        </w:rPr>
        <w:t xml:space="preserve"> and </w:t>
      </w:r>
      <w:r w:rsidR="00C13726" w:rsidRPr="000D2DD5">
        <w:rPr>
          <w:rFonts w:cs="Times New Roman"/>
          <w:b/>
          <w:bCs/>
          <w:color w:val="000000" w:themeColor="text1"/>
          <w:szCs w:val="24"/>
        </w:rPr>
        <w:t>d</w:t>
      </w:r>
      <w:r w:rsidR="00C13726" w:rsidRPr="000D2DD5">
        <w:rPr>
          <w:rFonts w:cs="Times New Roman"/>
          <w:color w:val="000000" w:themeColor="text1"/>
          <w:szCs w:val="24"/>
        </w:rPr>
        <w:t>, the simulated light field alongside the cross-section contours</w:t>
      </w:r>
      <w:r w:rsidR="004A36FE" w:rsidRPr="000D2DD5">
        <w:rPr>
          <w:rFonts w:cs="Times New Roman"/>
          <w:color w:val="000000" w:themeColor="text1"/>
          <w:szCs w:val="24"/>
        </w:rPr>
        <w:t xml:space="preserve"> corresponding to the white dashed lines</w:t>
      </w:r>
      <w:r w:rsidR="00C13726" w:rsidRPr="000D2DD5">
        <w:rPr>
          <w:rFonts w:cs="Times New Roman"/>
          <w:color w:val="000000" w:themeColor="text1"/>
          <w:szCs w:val="24"/>
        </w:rPr>
        <w:t>.</w:t>
      </w:r>
      <w:r w:rsidR="001D18FE" w:rsidRPr="000D2DD5">
        <w:rPr>
          <w:rFonts w:cs="Times New Roman"/>
          <w:color w:val="000000" w:themeColor="text1"/>
          <w:szCs w:val="24"/>
        </w:rPr>
        <w:t xml:space="preserve"> </w:t>
      </w:r>
      <w:r w:rsidR="00302EC3" w:rsidRPr="000D2DD5">
        <w:rPr>
          <w:rFonts w:cs="Times New Roman"/>
          <w:b/>
          <w:bCs/>
          <w:color w:val="000000" w:themeColor="text1"/>
          <w:szCs w:val="24"/>
        </w:rPr>
        <w:t>b</w:t>
      </w:r>
      <w:r w:rsidR="00E137CD" w:rsidRPr="000D2DD5">
        <w:rPr>
          <w:rFonts w:cs="Times New Roman"/>
          <w:color w:val="000000" w:themeColor="text1"/>
          <w:szCs w:val="24"/>
        </w:rPr>
        <w:t xml:space="preserve"> and </w:t>
      </w:r>
      <w:r w:rsidR="00E137CD" w:rsidRPr="000D2DD5">
        <w:rPr>
          <w:rFonts w:cs="Times New Roman"/>
          <w:b/>
          <w:bCs/>
          <w:color w:val="000000" w:themeColor="text1"/>
          <w:szCs w:val="24"/>
        </w:rPr>
        <w:t>e</w:t>
      </w:r>
      <w:r w:rsidR="00302EC3" w:rsidRPr="000D2DD5">
        <w:rPr>
          <w:rFonts w:cs="Times New Roman"/>
          <w:color w:val="000000" w:themeColor="text1"/>
          <w:szCs w:val="24"/>
        </w:rPr>
        <w:t xml:space="preserve">, </w:t>
      </w:r>
      <w:r w:rsidR="00E137CD" w:rsidRPr="000D2DD5">
        <w:rPr>
          <w:rFonts w:cs="Times New Roman"/>
          <w:color w:val="000000" w:themeColor="text1"/>
          <w:szCs w:val="24"/>
        </w:rPr>
        <w:t xml:space="preserve">the </w:t>
      </w:r>
      <w:r w:rsidR="001D18FE" w:rsidRPr="000D2DD5">
        <w:rPr>
          <w:rFonts w:cs="Times New Roman"/>
          <w:color w:val="000000" w:themeColor="text1"/>
          <w:szCs w:val="24"/>
        </w:rPr>
        <w:t>e</w:t>
      </w:r>
      <w:r w:rsidR="00302EC3" w:rsidRPr="000D2DD5">
        <w:rPr>
          <w:rFonts w:cs="Times New Roman"/>
          <w:color w:val="000000" w:themeColor="text1"/>
          <w:szCs w:val="24"/>
        </w:rPr>
        <w:t xml:space="preserve">tching results </w:t>
      </w:r>
      <w:r w:rsidR="00E137CD" w:rsidRPr="000D2DD5">
        <w:rPr>
          <w:rFonts w:cs="Times New Roman"/>
          <w:color w:val="000000" w:themeColor="text1"/>
          <w:szCs w:val="24"/>
        </w:rPr>
        <w:t xml:space="preserve">for the </w:t>
      </w:r>
      <w:r w:rsidR="00302EC3" w:rsidRPr="000D2DD5">
        <w:rPr>
          <w:rFonts w:cs="Times New Roman"/>
          <w:color w:val="000000" w:themeColor="text1"/>
          <w:szCs w:val="24"/>
        </w:rPr>
        <w:t xml:space="preserve">GaAs </w:t>
      </w:r>
      <w:r w:rsidR="00E137CD" w:rsidRPr="000D2DD5">
        <w:rPr>
          <w:rFonts w:cs="Times New Roman"/>
          <w:color w:val="000000" w:themeColor="text1"/>
          <w:szCs w:val="24"/>
        </w:rPr>
        <w:t xml:space="preserve">wafers </w:t>
      </w:r>
      <w:r w:rsidR="00302EC3" w:rsidRPr="000D2DD5">
        <w:rPr>
          <w:rFonts w:cs="Times New Roman"/>
          <w:color w:val="000000" w:themeColor="text1"/>
          <w:szCs w:val="24"/>
        </w:rPr>
        <w:t xml:space="preserve">with </w:t>
      </w:r>
      <w:r w:rsidR="00E137CD" w:rsidRPr="000D2DD5">
        <w:rPr>
          <w:rFonts w:cs="Times New Roman"/>
          <w:color w:val="000000" w:themeColor="text1"/>
          <w:szCs w:val="24"/>
        </w:rPr>
        <w:t xml:space="preserve">a </w:t>
      </w:r>
      <w:r w:rsidR="001D18FE" w:rsidRPr="000D2DD5">
        <w:rPr>
          <w:rFonts w:cs="Times New Roman"/>
          <w:color w:val="000000" w:themeColor="text1"/>
          <w:szCs w:val="24"/>
        </w:rPr>
        <w:t>high conductivity</w:t>
      </w:r>
      <w:r w:rsidR="00E137CD" w:rsidRPr="000D2DD5">
        <w:rPr>
          <w:rFonts w:cs="Times New Roman"/>
          <w:color w:val="000000" w:themeColor="text1"/>
          <w:szCs w:val="24"/>
        </w:rPr>
        <w:t xml:space="preserve">. </w:t>
      </w:r>
      <w:r w:rsidR="00E137CD" w:rsidRPr="000D2DD5">
        <w:rPr>
          <w:rFonts w:cs="Times New Roman"/>
          <w:b/>
          <w:bCs/>
          <w:color w:val="000000" w:themeColor="text1"/>
          <w:szCs w:val="24"/>
        </w:rPr>
        <w:t>c</w:t>
      </w:r>
      <w:r w:rsidR="00E137CD" w:rsidRPr="000D2DD5">
        <w:rPr>
          <w:rFonts w:cs="Times New Roman"/>
          <w:color w:val="000000" w:themeColor="text1"/>
          <w:szCs w:val="24"/>
        </w:rPr>
        <w:t xml:space="preserve"> and </w:t>
      </w:r>
      <w:r w:rsidR="00E137CD" w:rsidRPr="000D2DD5">
        <w:rPr>
          <w:rFonts w:cs="Times New Roman"/>
          <w:b/>
          <w:bCs/>
          <w:color w:val="000000" w:themeColor="text1"/>
          <w:szCs w:val="24"/>
        </w:rPr>
        <w:t>f</w:t>
      </w:r>
      <w:r w:rsidR="00E137CD" w:rsidRPr="000D2DD5">
        <w:rPr>
          <w:rFonts w:cs="Times New Roman"/>
          <w:color w:val="000000" w:themeColor="text1"/>
          <w:szCs w:val="24"/>
        </w:rPr>
        <w:t>, the etching results for the GaAs wafers with a low conductivity</w:t>
      </w:r>
      <w:r w:rsidR="008206FF" w:rsidRPr="000D2DD5">
        <w:rPr>
          <w:rFonts w:cs="Times New Roman"/>
          <w:b/>
          <w:bCs/>
          <w:color w:val="000000" w:themeColor="text1"/>
          <w:szCs w:val="24"/>
        </w:rPr>
        <w:t>.</w:t>
      </w:r>
    </w:p>
    <w:p w14:paraId="000CAC3B" w14:textId="77777777" w:rsidR="00595865" w:rsidRPr="000D2DD5" w:rsidRDefault="00595865" w:rsidP="004F2244">
      <w:pPr>
        <w:spacing w:line="360" w:lineRule="auto"/>
        <w:ind w:firstLineChars="200" w:firstLine="480"/>
        <w:rPr>
          <w:rFonts w:cs="Times New Roman"/>
          <w:color w:val="000000" w:themeColor="text1"/>
          <w:szCs w:val="24"/>
        </w:rPr>
      </w:pPr>
    </w:p>
    <w:p w14:paraId="58A69D8C" w14:textId="1BA69775" w:rsidR="006E5F7E" w:rsidRPr="000D2DD5" w:rsidRDefault="004F2244" w:rsidP="004F2244">
      <w:pPr>
        <w:spacing w:line="360" w:lineRule="auto"/>
        <w:ind w:firstLineChars="200" w:firstLine="480"/>
        <w:rPr>
          <w:rFonts w:cs="Times New Roman"/>
          <w:color w:val="000000" w:themeColor="text1"/>
          <w:szCs w:val="24"/>
        </w:rPr>
      </w:pPr>
      <w:r w:rsidRPr="000D2DD5">
        <w:rPr>
          <w:rFonts w:cs="Times New Roman"/>
          <w:color w:val="000000" w:themeColor="text1"/>
          <w:szCs w:val="24"/>
        </w:rPr>
        <w:t>T</w:t>
      </w:r>
      <w:r w:rsidR="00466CDF" w:rsidRPr="000D2DD5">
        <w:rPr>
          <w:rFonts w:cs="Times New Roman"/>
          <w:color w:val="000000" w:themeColor="text1"/>
          <w:szCs w:val="24"/>
        </w:rPr>
        <w:t xml:space="preserve">he </w:t>
      </w:r>
      <w:r w:rsidRPr="000D2DD5">
        <w:rPr>
          <w:rFonts w:cs="Times New Roman"/>
          <w:color w:val="000000" w:themeColor="text1"/>
          <w:szCs w:val="24"/>
        </w:rPr>
        <w:t xml:space="preserve">etching </w:t>
      </w:r>
      <w:r w:rsidR="00466CDF" w:rsidRPr="000D2DD5">
        <w:rPr>
          <w:rFonts w:cs="Times New Roman"/>
          <w:color w:val="000000" w:themeColor="text1"/>
          <w:szCs w:val="24"/>
        </w:rPr>
        <w:t xml:space="preserve">results </w:t>
      </w:r>
      <w:r w:rsidRPr="000D2DD5">
        <w:rPr>
          <w:rFonts w:cs="Times New Roman"/>
          <w:color w:val="000000" w:themeColor="text1"/>
          <w:szCs w:val="24"/>
        </w:rPr>
        <w:t>were</w:t>
      </w:r>
      <w:r w:rsidR="00466CDF" w:rsidRPr="000D2DD5">
        <w:rPr>
          <w:rFonts w:cs="Times New Roman"/>
          <w:color w:val="000000" w:themeColor="text1"/>
          <w:szCs w:val="24"/>
        </w:rPr>
        <w:t xml:space="preserve"> significant</w:t>
      </w:r>
      <w:r w:rsidRPr="000D2DD5">
        <w:rPr>
          <w:rFonts w:cs="Times New Roman"/>
          <w:color w:val="000000" w:themeColor="text1"/>
          <w:szCs w:val="24"/>
        </w:rPr>
        <w:t>ly</w:t>
      </w:r>
      <w:r w:rsidR="00466CDF" w:rsidRPr="000D2DD5">
        <w:rPr>
          <w:rFonts w:cs="Times New Roman"/>
          <w:color w:val="000000" w:themeColor="text1"/>
          <w:szCs w:val="24"/>
        </w:rPr>
        <w:t xml:space="preserve"> differen</w:t>
      </w:r>
      <w:r w:rsidRPr="000D2DD5">
        <w:rPr>
          <w:rFonts w:cs="Times New Roman"/>
          <w:color w:val="000000" w:themeColor="text1"/>
          <w:szCs w:val="24"/>
        </w:rPr>
        <w:t xml:space="preserve">t when we conducted etching on undoped GaAs with different conductivity </w:t>
      </w:r>
      <w:r w:rsidR="00422DC0" w:rsidRPr="000D2DD5">
        <w:rPr>
          <w:rFonts w:cs="Times New Roman"/>
          <w:color w:val="000000" w:themeColor="text1"/>
          <w:szCs w:val="24"/>
        </w:rPr>
        <w:t>(i.e., the higher the doping rate, the higher the conductivity is)</w:t>
      </w:r>
      <w:r w:rsidR="00466CDF" w:rsidRPr="000D2DD5">
        <w:rPr>
          <w:rFonts w:cs="Times New Roman"/>
          <w:color w:val="000000" w:themeColor="text1"/>
          <w:szCs w:val="24"/>
        </w:rPr>
        <w:t xml:space="preserve">. </w:t>
      </w:r>
      <w:r w:rsidR="00CD0FF1" w:rsidRPr="000D2DD5">
        <w:rPr>
          <w:rFonts w:cs="Times New Roman"/>
          <w:color w:val="000000" w:themeColor="text1"/>
          <w:szCs w:val="24"/>
        </w:rPr>
        <w:t>As shown in Fig</w:t>
      </w:r>
      <w:r w:rsidR="00422DC0" w:rsidRPr="000D2DD5">
        <w:rPr>
          <w:rFonts w:cs="Times New Roman"/>
          <w:color w:val="000000" w:themeColor="text1"/>
          <w:szCs w:val="24"/>
        </w:rPr>
        <w:t>.</w:t>
      </w:r>
      <w:r w:rsidR="00CD0FF1" w:rsidRPr="000D2DD5">
        <w:rPr>
          <w:rFonts w:cs="Times New Roman"/>
          <w:color w:val="000000" w:themeColor="text1"/>
          <w:szCs w:val="24"/>
        </w:rPr>
        <w:t xml:space="preserve"> S6c and f, </w:t>
      </w:r>
      <w:r w:rsidR="00422DC0" w:rsidRPr="000D2DD5">
        <w:rPr>
          <w:rFonts w:cs="Times New Roman"/>
          <w:color w:val="000000" w:themeColor="text1"/>
          <w:szCs w:val="24"/>
        </w:rPr>
        <w:t xml:space="preserve">the </w:t>
      </w:r>
      <w:r w:rsidR="00466CDF" w:rsidRPr="000D2DD5">
        <w:rPr>
          <w:rFonts w:cs="Times New Roman"/>
          <w:color w:val="000000" w:themeColor="text1"/>
          <w:szCs w:val="24"/>
        </w:rPr>
        <w:t xml:space="preserve">GaAs </w:t>
      </w:r>
      <w:r w:rsidR="00422DC0" w:rsidRPr="000D2DD5">
        <w:rPr>
          <w:rFonts w:cs="Times New Roman"/>
          <w:color w:val="000000" w:themeColor="text1"/>
          <w:szCs w:val="24"/>
        </w:rPr>
        <w:t xml:space="preserve">wafer </w:t>
      </w:r>
      <w:r w:rsidR="00466CDF" w:rsidRPr="000D2DD5">
        <w:rPr>
          <w:rFonts w:cs="Times New Roman"/>
          <w:color w:val="000000" w:themeColor="text1"/>
          <w:szCs w:val="24"/>
        </w:rPr>
        <w:t xml:space="preserve">with </w:t>
      </w:r>
      <w:r w:rsidR="00422DC0" w:rsidRPr="000D2DD5">
        <w:rPr>
          <w:rFonts w:cs="Times New Roman"/>
          <w:color w:val="000000" w:themeColor="text1"/>
          <w:szCs w:val="24"/>
        </w:rPr>
        <w:t xml:space="preserve">a lower conductivity </w:t>
      </w:r>
      <w:r w:rsidR="00CD0FF1" w:rsidRPr="000D2DD5">
        <w:rPr>
          <w:rFonts w:cs="Times New Roman"/>
          <w:color w:val="000000" w:themeColor="text1"/>
          <w:szCs w:val="24"/>
        </w:rPr>
        <w:t>show</w:t>
      </w:r>
      <w:r w:rsidR="00422DC0" w:rsidRPr="000D2DD5">
        <w:rPr>
          <w:rFonts w:cs="Times New Roman"/>
          <w:color w:val="000000" w:themeColor="text1"/>
          <w:szCs w:val="24"/>
        </w:rPr>
        <w:t>s</w:t>
      </w:r>
      <w:r w:rsidR="00466CDF" w:rsidRPr="000D2DD5">
        <w:rPr>
          <w:rFonts w:cs="Times New Roman"/>
          <w:color w:val="000000" w:themeColor="text1"/>
          <w:szCs w:val="24"/>
        </w:rPr>
        <w:t xml:space="preserve"> a more </w:t>
      </w:r>
      <w:r w:rsidR="00CD0FF1" w:rsidRPr="000D2DD5">
        <w:rPr>
          <w:rFonts w:cs="Times New Roman"/>
          <w:color w:val="000000" w:themeColor="text1"/>
          <w:szCs w:val="24"/>
        </w:rPr>
        <w:t>significant</w:t>
      </w:r>
      <w:r w:rsidR="00466CDF" w:rsidRPr="000D2DD5">
        <w:rPr>
          <w:rFonts w:cs="Times New Roman"/>
          <w:color w:val="000000" w:themeColor="text1"/>
          <w:szCs w:val="24"/>
        </w:rPr>
        <w:t xml:space="preserve"> etching </w:t>
      </w:r>
      <w:r w:rsidR="00CD0FF1" w:rsidRPr="000D2DD5">
        <w:rPr>
          <w:rFonts w:cs="Times New Roman"/>
          <w:color w:val="000000" w:themeColor="text1"/>
          <w:szCs w:val="24"/>
        </w:rPr>
        <w:t>suppression because the st</w:t>
      </w:r>
      <w:r w:rsidR="00466CDF" w:rsidRPr="000D2DD5">
        <w:rPr>
          <w:rFonts w:cs="Times New Roman"/>
          <w:color w:val="000000" w:themeColor="text1"/>
          <w:szCs w:val="24"/>
        </w:rPr>
        <w:t>ructure</w:t>
      </w:r>
      <w:r w:rsidR="00CD0FF1" w:rsidRPr="000D2DD5">
        <w:rPr>
          <w:rFonts w:cs="Times New Roman"/>
          <w:color w:val="000000" w:themeColor="text1"/>
          <w:szCs w:val="24"/>
        </w:rPr>
        <w:t>s</w:t>
      </w:r>
      <w:r w:rsidR="00466CDF" w:rsidRPr="000D2DD5">
        <w:rPr>
          <w:rFonts w:cs="Times New Roman"/>
          <w:color w:val="000000" w:themeColor="text1"/>
          <w:szCs w:val="24"/>
        </w:rPr>
        <w:t xml:space="preserve"> in regions of </w:t>
      </w:r>
      <w:r w:rsidR="00422DC0" w:rsidRPr="000D2DD5">
        <w:rPr>
          <w:rFonts w:cs="Times New Roman"/>
          <w:color w:val="000000" w:themeColor="text1"/>
          <w:szCs w:val="24"/>
        </w:rPr>
        <w:t xml:space="preserve">high-intensity </w:t>
      </w:r>
      <w:r w:rsidR="00466CDF" w:rsidRPr="000D2DD5">
        <w:rPr>
          <w:rFonts w:cs="Times New Roman"/>
          <w:color w:val="000000" w:themeColor="text1"/>
          <w:szCs w:val="24"/>
        </w:rPr>
        <w:t xml:space="preserve">light </w:t>
      </w:r>
      <w:r w:rsidR="00CD0FF1" w:rsidRPr="000D2DD5">
        <w:rPr>
          <w:rFonts w:cs="Times New Roman"/>
          <w:color w:val="000000" w:themeColor="text1"/>
          <w:szCs w:val="24"/>
        </w:rPr>
        <w:t xml:space="preserve">are </w:t>
      </w:r>
      <w:r w:rsidR="00466CDF" w:rsidRPr="000D2DD5">
        <w:rPr>
          <w:rFonts w:cs="Times New Roman"/>
          <w:color w:val="000000" w:themeColor="text1"/>
          <w:szCs w:val="24"/>
        </w:rPr>
        <w:t>significantly elevated compared to non-illuminat</w:t>
      </w:r>
      <w:r w:rsidR="00294ECD" w:rsidRPr="000D2DD5">
        <w:rPr>
          <w:rFonts w:cs="Times New Roman" w:hint="eastAsia"/>
          <w:color w:val="000000" w:themeColor="text1"/>
          <w:szCs w:val="24"/>
        </w:rPr>
        <w:t>ion</w:t>
      </w:r>
      <w:r w:rsidR="00466CDF" w:rsidRPr="000D2DD5">
        <w:rPr>
          <w:rFonts w:cs="Times New Roman"/>
          <w:color w:val="000000" w:themeColor="text1"/>
          <w:szCs w:val="24"/>
        </w:rPr>
        <w:t xml:space="preserve"> areas. In contrast, </w:t>
      </w:r>
      <w:r w:rsidR="00294ECD" w:rsidRPr="000D2DD5">
        <w:rPr>
          <w:rFonts w:cs="Times New Roman"/>
          <w:color w:val="000000" w:themeColor="text1"/>
          <w:szCs w:val="24"/>
        </w:rPr>
        <w:t xml:space="preserve">the </w:t>
      </w:r>
      <w:r w:rsidR="00466CDF" w:rsidRPr="000D2DD5">
        <w:rPr>
          <w:rFonts w:cs="Times New Roman"/>
          <w:color w:val="000000" w:themeColor="text1"/>
          <w:szCs w:val="24"/>
        </w:rPr>
        <w:t xml:space="preserve">GaAs </w:t>
      </w:r>
      <w:r w:rsidR="00294ECD" w:rsidRPr="000D2DD5">
        <w:rPr>
          <w:rFonts w:cs="Times New Roman"/>
          <w:color w:val="000000" w:themeColor="text1"/>
          <w:szCs w:val="24"/>
        </w:rPr>
        <w:t xml:space="preserve">wafer with a higher conductivity </w:t>
      </w:r>
      <w:r w:rsidR="00FD783D" w:rsidRPr="000D2DD5">
        <w:rPr>
          <w:rFonts w:cs="Times New Roman"/>
          <w:color w:val="000000" w:themeColor="text1"/>
          <w:szCs w:val="24"/>
        </w:rPr>
        <w:t xml:space="preserve">does </w:t>
      </w:r>
      <w:r w:rsidR="00466CDF" w:rsidRPr="000D2DD5">
        <w:rPr>
          <w:rFonts w:cs="Times New Roman"/>
          <w:color w:val="000000" w:themeColor="text1"/>
          <w:szCs w:val="24"/>
        </w:rPr>
        <w:t xml:space="preserve">not exhibit noticeable etching </w:t>
      </w:r>
      <w:r w:rsidR="00CD0FF1" w:rsidRPr="000D2DD5">
        <w:rPr>
          <w:rFonts w:cs="Times New Roman"/>
          <w:color w:val="000000" w:themeColor="text1"/>
          <w:szCs w:val="24"/>
        </w:rPr>
        <w:t>suppression, as depicted in Fig</w:t>
      </w:r>
      <w:r w:rsidR="00F85262" w:rsidRPr="000D2DD5">
        <w:rPr>
          <w:rFonts w:cs="Times New Roman"/>
          <w:color w:val="000000" w:themeColor="text1"/>
          <w:szCs w:val="24"/>
        </w:rPr>
        <w:t>.</w:t>
      </w:r>
      <w:r w:rsidR="00CD0FF1" w:rsidRPr="000D2DD5">
        <w:rPr>
          <w:rFonts w:cs="Times New Roman"/>
          <w:color w:val="000000" w:themeColor="text1"/>
          <w:szCs w:val="24"/>
        </w:rPr>
        <w:t xml:space="preserve"> S6b and e</w:t>
      </w:r>
      <w:r w:rsidR="00466CDF" w:rsidRPr="000D2DD5">
        <w:rPr>
          <w:rFonts w:cs="Times New Roman"/>
          <w:color w:val="000000" w:themeColor="text1"/>
          <w:szCs w:val="24"/>
        </w:rPr>
        <w:t xml:space="preserve">. </w:t>
      </w:r>
      <w:r w:rsidR="00A36CA2" w:rsidRPr="000D2DD5">
        <w:rPr>
          <w:rFonts w:cs="Times New Roman"/>
          <w:color w:val="000000" w:themeColor="text1"/>
          <w:szCs w:val="24"/>
        </w:rPr>
        <w:t xml:space="preserve">These results are consistent with </w:t>
      </w:r>
      <w:r w:rsidR="00420ADC" w:rsidRPr="000D2DD5">
        <w:rPr>
          <w:rFonts w:cs="Times New Roman"/>
          <w:color w:val="000000" w:themeColor="text1"/>
          <w:szCs w:val="24"/>
        </w:rPr>
        <w:t xml:space="preserve">our proposed </w:t>
      </w:r>
      <w:r w:rsidR="00A36CA2" w:rsidRPr="000D2DD5">
        <w:rPr>
          <w:rFonts w:cs="Times New Roman"/>
          <w:color w:val="000000" w:themeColor="text1"/>
          <w:szCs w:val="24"/>
        </w:rPr>
        <w:t>theory</w:t>
      </w:r>
      <w:r w:rsidR="00420ADC" w:rsidRPr="000D2DD5">
        <w:rPr>
          <w:rFonts w:cs="Times New Roman"/>
          <w:color w:val="000000" w:themeColor="text1"/>
          <w:szCs w:val="24"/>
        </w:rPr>
        <w:t>, that is,</w:t>
      </w:r>
      <w:r w:rsidR="00466CDF" w:rsidRPr="000D2DD5">
        <w:rPr>
          <w:rFonts w:cs="Times New Roman"/>
          <w:color w:val="000000" w:themeColor="text1"/>
          <w:szCs w:val="24"/>
        </w:rPr>
        <w:t xml:space="preserve"> </w:t>
      </w:r>
      <w:r w:rsidR="00A36CA2" w:rsidRPr="000D2DD5">
        <w:rPr>
          <w:rFonts w:cs="Times New Roman"/>
          <w:color w:val="000000" w:themeColor="text1"/>
          <w:szCs w:val="24"/>
        </w:rPr>
        <w:t xml:space="preserve">a stronger built-in electric field in </w:t>
      </w:r>
      <w:r w:rsidR="00420ADC" w:rsidRPr="000D2DD5">
        <w:rPr>
          <w:rFonts w:cs="Times New Roman"/>
          <w:color w:val="000000" w:themeColor="text1"/>
          <w:szCs w:val="24"/>
        </w:rPr>
        <w:t xml:space="preserve">a </w:t>
      </w:r>
      <w:r w:rsidR="00F85262" w:rsidRPr="000D2DD5">
        <w:rPr>
          <w:rFonts w:cs="Times New Roman"/>
          <w:color w:val="000000" w:themeColor="text1"/>
          <w:szCs w:val="24"/>
        </w:rPr>
        <w:t>high</w:t>
      </w:r>
      <w:r w:rsidR="00A36CA2" w:rsidRPr="000D2DD5">
        <w:rPr>
          <w:rFonts w:cs="Times New Roman"/>
          <w:color w:val="000000" w:themeColor="text1"/>
          <w:szCs w:val="24"/>
        </w:rPr>
        <w:t>-</w:t>
      </w:r>
      <w:r w:rsidR="00F85262" w:rsidRPr="000D2DD5">
        <w:rPr>
          <w:rFonts w:cs="Times New Roman"/>
          <w:color w:val="000000" w:themeColor="text1"/>
          <w:szCs w:val="24"/>
        </w:rPr>
        <w:t xml:space="preserve">conductivity </w:t>
      </w:r>
      <w:r w:rsidR="00A36CA2" w:rsidRPr="000D2DD5">
        <w:rPr>
          <w:rFonts w:cs="Times New Roman"/>
          <w:color w:val="000000" w:themeColor="text1"/>
          <w:szCs w:val="24"/>
        </w:rPr>
        <w:t xml:space="preserve">GaAs </w:t>
      </w:r>
      <w:r w:rsidR="00ED12C4" w:rsidRPr="000D2DD5">
        <w:rPr>
          <w:rFonts w:cs="Times New Roman"/>
          <w:color w:val="000000" w:themeColor="text1"/>
          <w:szCs w:val="24"/>
        </w:rPr>
        <w:t xml:space="preserve">wafer </w:t>
      </w:r>
      <w:r w:rsidR="00A36CA2" w:rsidRPr="000D2DD5">
        <w:rPr>
          <w:rFonts w:cs="Times New Roman"/>
          <w:color w:val="000000" w:themeColor="text1"/>
          <w:szCs w:val="24"/>
        </w:rPr>
        <w:t xml:space="preserve">can </w:t>
      </w:r>
      <w:r w:rsidR="000E6612" w:rsidRPr="000D2DD5">
        <w:rPr>
          <w:rFonts w:cs="Times New Roman"/>
          <w:color w:val="000000" w:themeColor="text1"/>
          <w:szCs w:val="24"/>
        </w:rPr>
        <w:t xml:space="preserve">drive </w:t>
      </w:r>
      <w:r w:rsidR="00A36CA2" w:rsidRPr="000D2DD5">
        <w:rPr>
          <w:rFonts w:cs="Times New Roman"/>
          <w:color w:val="000000" w:themeColor="text1"/>
          <w:szCs w:val="24"/>
        </w:rPr>
        <w:t xml:space="preserve">more </w:t>
      </w:r>
      <w:r w:rsidR="00466CDF" w:rsidRPr="000D2DD5">
        <w:rPr>
          <w:rFonts w:cs="Times New Roman"/>
          <w:color w:val="000000" w:themeColor="text1"/>
          <w:szCs w:val="24"/>
        </w:rPr>
        <w:t>holes</w:t>
      </w:r>
      <w:r w:rsidR="00A36CA2" w:rsidRPr="000D2DD5">
        <w:rPr>
          <w:rFonts w:cs="Times New Roman"/>
          <w:color w:val="000000" w:themeColor="text1"/>
          <w:szCs w:val="24"/>
        </w:rPr>
        <w:t xml:space="preserve"> to </w:t>
      </w:r>
      <w:r w:rsidR="00466CDF" w:rsidRPr="000D2DD5">
        <w:rPr>
          <w:rFonts w:cs="Times New Roman"/>
          <w:color w:val="000000" w:themeColor="text1"/>
          <w:szCs w:val="24"/>
        </w:rPr>
        <w:t xml:space="preserve">the surface, resulting in </w:t>
      </w:r>
      <w:r w:rsidR="006E5F7E" w:rsidRPr="000D2DD5">
        <w:rPr>
          <w:rFonts w:cs="Times New Roman"/>
          <w:color w:val="000000" w:themeColor="text1"/>
          <w:szCs w:val="24"/>
        </w:rPr>
        <w:t xml:space="preserve">the </w:t>
      </w:r>
      <w:r w:rsidR="004C77A0" w:rsidRPr="000D2DD5">
        <w:rPr>
          <w:rFonts w:cs="Times New Roman"/>
          <w:color w:val="000000" w:themeColor="text1"/>
          <w:szCs w:val="24"/>
        </w:rPr>
        <w:t>accelerated</w:t>
      </w:r>
      <w:r w:rsidR="006E5F7E" w:rsidRPr="000D2DD5">
        <w:rPr>
          <w:rFonts w:cs="Times New Roman"/>
          <w:color w:val="000000" w:themeColor="text1"/>
          <w:szCs w:val="24"/>
        </w:rPr>
        <w:t xml:space="preserve"> etching </w:t>
      </w:r>
      <w:r w:rsidR="004C77A0" w:rsidRPr="000D2DD5">
        <w:rPr>
          <w:rFonts w:cs="Times New Roman"/>
          <w:color w:val="000000" w:themeColor="text1"/>
          <w:szCs w:val="24"/>
        </w:rPr>
        <w:t>effect</w:t>
      </w:r>
      <w:r w:rsidR="006E5F7E" w:rsidRPr="000D2DD5">
        <w:rPr>
          <w:rFonts w:cs="Times New Roman"/>
          <w:color w:val="000000" w:themeColor="text1"/>
          <w:szCs w:val="24"/>
        </w:rPr>
        <w:t>.</w:t>
      </w:r>
    </w:p>
    <w:p w14:paraId="3EB1CA86" w14:textId="77777777" w:rsidR="006E5F7E" w:rsidRPr="000D2DD5" w:rsidRDefault="006E5F7E">
      <w:pPr>
        <w:widowControl/>
        <w:jc w:val="left"/>
        <w:rPr>
          <w:rFonts w:cs="Times New Roman"/>
          <w:color w:val="000000" w:themeColor="text1"/>
          <w:szCs w:val="24"/>
        </w:rPr>
      </w:pPr>
      <w:r w:rsidRPr="000D2DD5">
        <w:rPr>
          <w:rFonts w:cs="Times New Roman"/>
          <w:color w:val="000000" w:themeColor="text1"/>
          <w:szCs w:val="24"/>
        </w:rPr>
        <w:br w:type="page"/>
      </w:r>
    </w:p>
    <w:p w14:paraId="55CE4950" w14:textId="1EFF5D6B" w:rsidR="00562824" w:rsidRPr="000D2DD5" w:rsidRDefault="00706848" w:rsidP="00706848">
      <w:pPr>
        <w:spacing w:line="360" w:lineRule="auto"/>
        <w:jc w:val="center"/>
        <w:rPr>
          <w:rFonts w:cs="Times New Roman"/>
          <w:b/>
          <w:bCs/>
          <w:color w:val="000000" w:themeColor="text1"/>
          <w:szCs w:val="24"/>
        </w:rPr>
      </w:pPr>
      <w:r w:rsidRPr="000D2DD5">
        <w:rPr>
          <w:noProof/>
          <w:color w:val="000000" w:themeColor="text1"/>
        </w:rPr>
        <w:lastRenderedPageBreak/>
        <w:drawing>
          <wp:inline distT="0" distB="0" distL="0" distR="0" wp14:anchorId="6F823FE3" wp14:editId="17331D7F">
            <wp:extent cx="5438140" cy="400812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14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73EF3" w14:textId="4EB3EB3C" w:rsidR="00706848" w:rsidRPr="000D2DD5" w:rsidRDefault="00562824" w:rsidP="00AB173B">
      <w:pPr>
        <w:rPr>
          <w:rFonts w:cs="Times New Roman"/>
          <w:color w:val="000000" w:themeColor="text1"/>
          <w:szCs w:val="24"/>
        </w:rPr>
      </w:pPr>
      <w:r w:rsidRPr="000D2DD5">
        <w:rPr>
          <w:rFonts w:cs="Times New Roman" w:hint="eastAsia"/>
          <w:b/>
          <w:bCs/>
          <w:color w:val="000000" w:themeColor="text1"/>
          <w:szCs w:val="24"/>
        </w:rPr>
        <w:t>F</w:t>
      </w:r>
      <w:r w:rsidRPr="000D2DD5">
        <w:rPr>
          <w:rFonts w:cs="Times New Roman"/>
          <w:b/>
          <w:bCs/>
          <w:color w:val="000000" w:themeColor="text1"/>
          <w:szCs w:val="24"/>
        </w:rPr>
        <w:t>ig</w:t>
      </w:r>
      <w:r w:rsidR="00D613DE" w:rsidRPr="000D2DD5">
        <w:rPr>
          <w:rFonts w:cs="Times New Roman"/>
          <w:b/>
          <w:bCs/>
          <w:color w:val="000000" w:themeColor="text1"/>
          <w:szCs w:val="24"/>
        </w:rPr>
        <w:t>ure</w:t>
      </w:r>
      <w:r w:rsidRPr="000D2DD5">
        <w:rPr>
          <w:rFonts w:cs="Times New Roman"/>
          <w:b/>
          <w:bCs/>
          <w:color w:val="000000" w:themeColor="text1"/>
          <w:szCs w:val="24"/>
        </w:rPr>
        <w:t xml:space="preserve"> S</w:t>
      </w:r>
      <w:r w:rsidR="00843A4D" w:rsidRPr="000D2DD5">
        <w:rPr>
          <w:rFonts w:cs="Times New Roman"/>
          <w:b/>
          <w:bCs/>
          <w:color w:val="000000" w:themeColor="text1"/>
          <w:szCs w:val="24"/>
        </w:rPr>
        <w:t>7</w:t>
      </w:r>
      <w:r w:rsidRPr="000D2DD5">
        <w:rPr>
          <w:rFonts w:cs="Times New Roman"/>
          <w:b/>
          <w:bCs/>
          <w:color w:val="000000" w:themeColor="text1"/>
          <w:szCs w:val="24"/>
        </w:rPr>
        <w:t xml:space="preserve"> </w:t>
      </w:r>
      <w:r w:rsidR="002870D6" w:rsidRPr="000D2DD5">
        <w:rPr>
          <w:rFonts w:cs="Times New Roman"/>
          <w:color w:val="000000" w:themeColor="text1"/>
          <w:szCs w:val="24"/>
        </w:rPr>
        <w:t>F</w:t>
      </w:r>
      <w:r w:rsidR="00D10A3A" w:rsidRPr="000D2DD5">
        <w:rPr>
          <w:rFonts w:cs="Times New Roman"/>
          <w:color w:val="000000" w:themeColor="text1"/>
          <w:szCs w:val="24"/>
        </w:rPr>
        <w:t>our sets of c</w:t>
      </w:r>
      <w:r w:rsidRPr="000D2DD5">
        <w:rPr>
          <w:rFonts w:cs="Times New Roman"/>
          <w:color w:val="000000" w:themeColor="text1"/>
          <w:szCs w:val="24"/>
        </w:rPr>
        <w:t xml:space="preserve">onductivity </w:t>
      </w:r>
      <w:r w:rsidR="00D10A3A" w:rsidRPr="000D2DD5">
        <w:rPr>
          <w:rFonts w:cs="Times New Roman"/>
          <w:color w:val="000000" w:themeColor="text1"/>
          <w:szCs w:val="24"/>
        </w:rPr>
        <w:t>measurements</w:t>
      </w:r>
      <w:r w:rsidRPr="000D2DD5">
        <w:rPr>
          <w:rFonts w:cs="Times New Roman"/>
          <w:color w:val="000000" w:themeColor="text1"/>
          <w:szCs w:val="24"/>
        </w:rPr>
        <w:t xml:space="preserve"> of undoped </w:t>
      </w:r>
      <w:r w:rsidRPr="000D2DD5">
        <w:rPr>
          <w:rFonts w:cs="Times New Roman" w:hint="eastAsia"/>
          <w:color w:val="000000" w:themeColor="text1"/>
          <w:szCs w:val="24"/>
        </w:rPr>
        <w:t>GaAs</w:t>
      </w:r>
      <w:r w:rsidR="002870D6" w:rsidRPr="000D2DD5">
        <w:rPr>
          <w:rFonts w:cs="Times New Roman"/>
          <w:b/>
          <w:bCs/>
          <w:color w:val="000000" w:themeColor="text1"/>
          <w:szCs w:val="24"/>
        </w:rPr>
        <w:t xml:space="preserve">, </w:t>
      </w:r>
      <w:r w:rsidRPr="000D2DD5">
        <w:rPr>
          <w:rFonts w:cs="Times New Roman"/>
          <w:color w:val="000000" w:themeColor="text1"/>
          <w:szCs w:val="24"/>
        </w:rPr>
        <w:t>using the probe method</w:t>
      </w:r>
      <w:r w:rsidR="008C1095" w:rsidRPr="000D2DD5">
        <w:rPr>
          <w:rFonts w:cs="Times New Roman"/>
          <w:color w:val="000000" w:themeColor="text1"/>
          <w:szCs w:val="24"/>
        </w:rPr>
        <w:t xml:space="preserve"> </w:t>
      </w:r>
      <w:r w:rsidR="00643CCE" w:rsidRPr="000D2DD5">
        <w:rPr>
          <w:rFonts w:cs="Times New Roman" w:hint="eastAsia"/>
          <w:color w:val="000000" w:themeColor="text1"/>
          <w:szCs w:val="24"/>
        </w:rPr>
        <w:t>(</w:t>
      </w:r>
      <w:r w:rsidR="008C1095" w:rsidRPr="000D2DD5">
        <w:rPr>
          <w:rFonts w:cs="Times New Roman"/>
          <w:color w:val="000000" w:themeColor="text1"/>
          <w:szCs w:val="24"/>
        </w:rPr>
        <w:t>the distance between the probes is the same</w:t>
      </w:r>
      <w:r w:rsidR="00643CCE" w:rsidRPr="000D2DD5">
        <w:rPr>
          <w:rFonts w:cs="Times New Roman" w:hint="eastAsia"/>
          <w:color w:val="000000" w:themeColor="text1"/>
          <w:szCs w:val="24"/>
        </w:rPr>
        <w:t>)</w:t>
      </w:r>
      <w:r w:rsidR="00AB173B" w:rsidRPr="000D2DD5">
        <w:rPr>
          <w:rFonts w:cs="Times New Roman"/>
          <w:color w:val="000000" w:themeColor="text1"/>
          <w:szCs w:val="24"/>
        </w:rPr>
        <w:t>.</w:t>
      </w:r>
      <w:r w:rsidRPr="000D2DD5">
        <w:rPr>
          <w:rFonts w:cs="Times New Roman"/>
          <w:color w:val="000000" w:themeColor="text1"/>
          <w:szCs w:val="24"/>
        </w:rPr>
        <w:t xml:space="preserve"> In each graph, two curves represent the measurement results for two </w:t>
      </w:r>
      <w:r w:rsidR="008C1095" w:rsidRPr="000D2DD5">
        <w:rPr>
          <w:rFonts w:cs="Times New Roman"/>
          <w:color w:val="000000" w:themeColor="text1"/>
          <w:szCs w:val="24"/>
        </w:rPr>
        <w:t xml:space="preserve">types of GaAs </w:t>
      </w:r>
      <w:bookmarkStart w:id="8" w:name="_Hlk168495079"/>
      <w:r w:rsidR="00F76924" w:rsidRPr="000D2DD5">
        <w:rPr>
          <w:rFonts w:cs="Times New Roman" w:hint="eastAsia"/>
          <w:color w:val="000000" w:themeColor="text1"/>
          <w:szCs w:val="24"/>
        </w:rPr>
        <w:t xml:space="preserve">(i.e., </w:t>
      </w:r>
      <w:r w:rsidRPr="000D2DD5">
        <w:rPr>
          <w:rFonts w:cs="Times New Roman"/>
          <w:color w:val="000000" w:themeColor="text1"/>
          <w:szCs w:val="24"/>
        </w:rPr>
        <w:t>suppressed etching</w:t>
      </w:r>
      <w:bookmarkEnd w:id="8"/>
      <w:r w:rsidRPr="000D2DD5">
        <w:rPr>
          <w:rFonts w:cs="Times New Roman"/>
          <w:color w:val="000000" w:themeColor="text1"/>
          <w:szCs w:val="24"/>
        </w:rPr>
        <w:t xml:space="preserve"> and </w:t>
      </w:r>
      <w:r w:rsidR="00AB173B" w:rsidRPr="000D2DD5">
        <w:rPr>
          <w:rFonts w:cs="Times New Roman"/>
          <w:color w:val="000000" w:themeColor="text1"/>
          <w:szCs w:val="24"/>
        </w:rPr>
        <w:t>accelerated</w:t>
      </w:r>
      <w:r w:rsidRPr="000D2DD5">
        <w:rPr>
          <w:rFonts w:cs="Times New Roman"/>
          <w:color w:val="000000" w:themeColor="text1"/>
          <w:szCs w:val="24"/>
        </w:rPr>
        <w:t xml:space="preserve"> etching</w:t>
      </w:r>
      <w:r w:rsidR="00F76924" w:rsidRPr="000D2DD5">
        <w:rPr>
          <w:rFonts w:cs="Times New Roman" w:hint="eastAsia"/>
          <w:color w:val="000000" w:themeColor="text1"/>
          <w:szCs w:val="24"/>
        </w:rPr>
        <w:t>)</w:t>
      </w:r>
      <w:r w:rsidRPr="000D2DD5">
        <w:rPr>
          <w:rFonts w:cs="Times New Roman"/>
          <w:color w:val="000000" w:themeColor="text1"/>
          <w:szCs w:val="24"/>
        </w:rPr>
        <w:t>.</w:t>
      </w:r>
    </w:p>
    <w:p w14:paraId="09F0A015" w14:textId="45AF81E6" w:rsidR="0068250A" w:rsidRPr="000D2DD5" w:rsidRDefault="0068250A" w:rsidP="00843A4D">
      <w:pPr>
        <w:spacing w:line="360" w:lineRule="auto"/>
        <w:jc w:val="left"/>
        <w:rPr>
          <w:rFonts w:cs="Times New Roman"/>
          <w:b/>
          <w:bCs/>
          <w:color w:val="000000" w:themeColor="text1"/>
          <w:szCs w:val="24"/>
        </w:rPr>
      </w:pPr>
      <w:r w:rsidRPr="000D2DD5">
        <w:rPr>
          <w:rFonts w:cs="Times New Roman"/>
          <w:b/>
          <w:bCs/>
          <w:color w:val="000000" w:themeColor="text1"/>
          <w:szCs w:val="24"/>
        </w:rPr>
        <w:br w:type="page"/>
      </w:r>
    </w:p>
    <w:p w14:paraId="447534EC" w14:textId="77777777" w:rsidR="001546B4" w:rsidRPr="000D2DD5" w:rsidRDefault="001546B4" w:rsidP="0068250A">
      <w:pPr>
        <w:spacing w:line="360" w:lineRule="auto"/>
        <w:jc w:val="left"/>
        <w:rPr>
          <w:rFonts w:cs="Times New Roman"/>
          <w:b/>
          <w:bCs/>
          <w:color w:val="000000" w:themeColor="text1"/>
          <w:szCs w:val="24"/>
        </w:rPr>
      </w:pPr>
    </w:p>
    <w:p w14:paraId="0648E1C2" w14:textId="20C7C753" w:rsidR="008C2EDF" w:rsidRPr="000D2DD5" w:rsidRDefault="00C53246" w:rsidP="008C2EDF">
      <w:pPr>
        <w:widowControl/>
        <w:jc w:val="center"/>
        <w:rPr>
          <w:color w:val="000000" w:themeColor="text1"/>
        </w:rPr>
      </w:pPr>
      <w:r w:rsidRPr="000D2DD5">
        <w:rPr>
          <w:noProof/>
          <w:color w:val="000000" w:themeColor="text1"/>
        </w:rPr>
        <w:drawing>
          <wp:inline distT="0" distB="0" distL="0" distR="0" wp14:anchorId="128BF786" wp14:editId="1C299EAC">
            <wp:extent cx="3128962" cy="268654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92" cy="272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CEFC9" w14:textId="6F9E6E90" w:rsidR="00F20CB3" w:rsidRPr="000D2DD5" w:rsidRDefault="008C2EDF" w:rsidP="00FD6411">
      <w:pPr>
        <w:jc w:val="left"/>
        <w:rPr>
          <w:rFonts w:cs="Times New Roman"/>
          <w:b/>
          <w:bCs/>
          <w:color w:val="000000" w:themeColor="text1"/>
          <w:szCs w:val="24"/>
        </w:rPr>
      </w:pPr>
      <w:r w:rsidRPr="000D2DD5">
        <w:rPr>
          <w:rFonts w:cs="Times New Roman" w:hint="eastAsia"/>
          <w:b/>
          <w:bCs/>
          <w:color w:val="000000" w:themeColor="text1"/>
          <w:szCs w:val="24"/>
        </w:rPr>
        <w:t>F</w:t>
      </w:r>
      <w:r w:rsidRPr="000D2DD5">
        <w:rPr>
          <w:rFonts w:cs="Times New Roman"/>
          <w:b/>
          <w:bCs/>
          <w:color w:val="000000" w:themeColor="text1"/>
          <w:szCs w:val="24"/>
        </w:rPr>
        <w:t>ig</w:t>
      </w:r>
      <w:r w:rsidR="00D613DE" w:rsidRPr="000D2DD5">
        <w:rPr>
          <w:rFonts w:cs="Times New Roman" w:hint="eastAsia"/>
          <w:b/>
          <w:bCs/>
          <w:color w:val="000000" w:themeColor="text1"/>
          <w:szCs w:val="24"/>
        </w:rPr>
        <w:t>ure</w:t>
      </w:r>
      <w:r w:rsidRPr="000D2DD5">
        <w:rPr>
          <w:rFonts w:cs="Times New Roman"/>
          <w:b/>
          <w:bCs/>
          <w:color w:val="000000" w:themeColor="text1"/>
          <w:szCs w:val="24"/>
        </w:rPr>
        <w:t xml:space="preserve"> S</w:t>
      </w:r>
      <w:r w:rsidR="00843A4D" w:rsidRPr="000D2DD5">
        <w:rPr>
          <w:rFonts w:cs="Times New Roman"/>
          <w:b/>
          <w:bCs/>
          <w:color w:val="000000" w:themeColor="text1"/>
          <w:szCs w:val="24"/>
        </w:rPr>
        <w:t>8</w:t>
      </w:r>
      <w:r w:rsidRPr="000D2DD5">
        <w:rPr>
          <w:rFonts w:cs="Times New Roman"/>
          <w:b/>
          <w:bCs/>
          <w:color w:val="000000" w:themeColor="text1"/>
          <w:szCs w:val="24"/>
        </w:rPr>
        <w:t xml:space="preserve"> </w:t>
      </w:r>
      <w:r w:rsidR="008F5664" w:rsidRPr="000D2DD5">
        <w:rPr>
          <w:rFonts w:cs="Times New Roman"/>
          <w:color w:val="000000" w:themeColor="text1"/>
          <w:szCs w:val="24"/>
        </w:rPr>
        <w:t>The SEM image of an a-PEC etched pattern based on a physical photomask (i.e.,</w:t>
      </w:r>
      <w:r w:rsidR="004132F3" w:rsidRPr="000D2DD5">
        <w:rPr>
          <w:rFonts w:cs="Times New Roman"/>
          <w:color w:val="000000" w:themeColor="text1"/>
          <w:szCs w:val="24"/>
        </w:rPr>
        <w:t xml:space="preserve"> the </w:t>
      </w:r>
      <w:r w:rsidR="00FA643B" w:rsidRPr="000D2DD5">
        <w:rPr>
          <w:rFonts w:cs="Times New Roman"/>
          <w:color w:val="000000" w:themeColor="text1"/>
          <w:szCs w:val="24"/>
        </w:rPr>
        <w:t>“</w:t>
      </w:r>
      <w:r w:rsidR="004132F3" w:rsidRPr="000D2DD5">
        <w:rPr>
          <w:rFonts w:cs="Times New Roman"/>
          <w:color w:val="000000" w:themeColor="text1"/>
          <w:szCs w:val="24"/>
        </w:rPr>
        <w:t>USAF</w:t>
      </w:r>
      <w:r w:rsidR="00FA643B" w:rsidRPr="000D2DD5">
        <w:rPr>
          <w:rFonts w:cs="Times New Roman"/>
          <w:color w:val="000000" w:themeColor="text1"/>
          <w:szCs w:val="24"/>
        </w:rPr>
        <w:t xml:space="preserve"> 1951”</w:t>
      </w:r>
      <w:r w:rsidR="004132F3" w:rsidRPr="000D2DD5">
        <w:rPr>
          <w:rFonts w:cs="Times New Roman"/>
          <w:color w:val="000000" w:themeColor="text1"/>
          <w:szCs w:val="24"/>
        </w:rPr>
        <w:t xml:space="preserve"> resolution test target pattern</w:t>
      </w:r>
      <w:r w:rsidR="008F5664" w:rsidRPr="000D2DD5">
        <w:rPr>
          <w:rFonts w:cs="Times New Roman"/>
          <w:color w:val="000000" w:themeColor="text1"/>
          <w:szCs w:val="24"/>
        </w:rPr>
        <w:t>)</w:t>
      </w:r>
      <w:r w:rsidR="004132F3" w:rsidRPr="000D2DD5">
        <w:rPr>
          <w:rFonts w:cs="Times New Roman"/>
          <w:color w:val="000000" w:themeColor="text1"/>
          <w:szCs w:val="24"/>
        </w:rPr>
        <w:t>.</w:t>
      </w:r>
      <w:r w:rsidR="00F20CB3" w:rsidRPr="000D2DD5">
        <w:rPr>
          <w:rFonts w:cs="Times New Roman"/>
          <w:color w:val="000000" w:themeColor="text1"/>
          <w:szCs w:val="24"/>
        </w:rPr>
        <w:t xml:space="preserve"> </w:t>
      </w:r>
      <w:r w:rsidR="006168A2" w:rsidRPr="000D2DD5">
        <w:rPr>
          <w:rFonts w:cs="Times New Roman"/>
          <w:color w:val="000000" w:themeColor="text1"/>
          <w:szCs w:val="24"/>
        </w:rPr>
        <w:t xml:space="preserve">The processing time was 10 minutes, resulting in a </w:t>
      </w:r>
      <w:r w:rsidR="008F5664" w:rsidRPr="000D2DD5">
        <w:rPr>
          <w:rFonts w:cs="Times New Roman"/>
          <w:color w:val="000000" w:themeColor="text1"/>
          <w:szCs w:val="24"/>
        </w:rPr>
        <w:t xml:space="preserve">600 nm </w:t>
      </w:r>
      <w:r w:rsidR="006168A2" w:rsidRPr="000D2DD5">
        <w:rPr>
          <w:rFonts w:cs="Times New Roman"/>
          <w:color w:val="000000" w:themeColor="text1"/>
          <w:szCs w:val="24"/>
        </w:rPr>
        <w:t>height.</w:t>
      </w:r>
    </w:p>
    <w:p w14:paraId="0EB5F5CD" w14:textId="77777777" w:rsidR="00F20CB3" w:rsidRPr="000D2DD5" w:rsidRDefault="00F20CB3">
      <w:pPr>
        <w:widowControl/>
        <w:jc w:val="left"/>
        <w:rPr>
          <w:rFonts w:cs="Times New Roman"/>
          <w:color w:val="000000" w:themeColor="text1"/>
          <w:szCs w:val="24"/>
        </w:rPr>
      </w:pPr>
      <w:r w:rsidRPr="000D2DD5">
        <w:rPr>
          <w:rFonts w:cs="Times New Roman"/>
          <w:color w:val="000000" w:themeColor="text1"/>
          <w:szCs w:val="24"/>
        </w:rPr>
        <w:br w:type="page"/>
      </w:r>
    </w:p>
    <w:p w14:paraId="6A94FF94" w14:textId="6210CD8B" w:rsidR="00064402" w:rsidRPr="000D2DD5" w:rsidRDefault="00706848" w:rsidP="00064402">
      <w:pPr>
        <w:widowControl/>
        <w:jc w:val="center"/>
        <w:rPr>
          <w:color w:val="000000" w:themeColor="text1"/>
        </w:rPr>
      </w:pPr>
      <w:r w:rsidRPr="000D2DD5">
        <w:rPr>
          <w:noProof/>
          <w:color w:val="000000" w:themeColor="text1"/>
        </w:rPr>
        <w:lastRenderedPageBreak/>
        <w:drawing>
          <wp:inline distT="0" distB="0" distL="0" distR="0" wp14:anchorId="611B0769" wp14:editId="6FB73247">
            <wp:extent cx="6221730" cy="5142865"/>
            <wp:effectExtent l="0" t="0" r="762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730" cy="51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5D78B" w14:textId="5E53B8CA" w:rsidR="00FD6411" w:rsidRPr="000D2DD5" w:rsidRDefault="00064402" w:rsidP="007022E0">
      <w:pPr>
        <w:widowControl/>
        <w:rPr>
          <w:rFonts w:cs="Times New Roman"/>
          <w:color w:val="000000" w:themeColor="text1"/>
          <w:szCs w:val="24"/>
        </w:rPr>
      </w:pPr>
      <w:r w:rsidRPr="000D2DD5">
        <w:rPr>
          <w:rFonts w:cs="Times New Roman" w:hint="eastAsia"/>
          <w:b/>
          <w:bCs/>
          <w:color w:val="000000" w:themeColor="text1"/>
          <w:szCs w:val="24"/>
        </w:rPr>
        <w:t>F</w:t>
      </w:r>
      <w:r w:rsidR="002D11A2" w:rsidRPr="000D2DD5">
        <w:rPr>
          <w:rFonts w:cs="Times New Roman"/>
          <w:b/>
          <w:bCs/>
          <w:color w:val="000000" w:themeColor="text1"/>
          <w:szCs w:val="24"/>
        </w:rPr>
        <w:t>ig</w:t>
      </w:r>
      <w:r w:rsidR="00D613DE" w:rsidRPr="000D2DD5">
        <w:rPr>
          <w:rFonts w:cs="Times New Roman"/>
          <w:b/>
          <w:bCs/>
          <w:color w:val="000000" w:themeColor="text1"/>
          <w:szCs w:val="24"/>
        </w:rPr>
        <w:t>ure</w:t>
      </w:r>
      <w:r w:rsidRPr="000D2DD5">
        <w:rPr>
          <w:rFonts w:cs="Times New Roman"/>
          <w:b/>
          <w:bCs/>
          <w:color w:val="000000" w:themeColor="text1"/>
          <w:szCs w:val="24"/>
        </w:rPr>
        <w:t xml:space="preserve"> S</w:t>
      </w:r>
      <w:r w:rsidR="00843A4D" w:rsidRPr="000D2DD5">
        <w:rPr>
          <w:rFonts w:cs="Times New Roman"/>
          <w:b/>
          <w:bCs/>
          <w:color w:val="000000" w:themeColor="text1"/>
          <w:szCs w:val="24"/>
        </w:rPr>
        <w:t>9</w:t>
      </w:r>
      <w:r w:rsidR="002D11A2" w:rsidRPr="000D2DD5">
        <w:rPr>
          <w:rFonts w:cs="Times New Roman"/>
          <w:color w:val="000000" w:themeColor="text1"/>
          <w:szCs w:val="24"/>
        </w:rPr>
        <w:t xml:space="preserve"> </w:t>
      </w:r>
      <w:r w:rsidR="008C1095" w:rsidRPr="000D2DD5">
        <w:rPr>
          <w:rFonts w:cs="Times New Roman"/>
          <w:color w:val="000000" w:themeColor="text1"/>
          <w:szCs w:val="24"/>
        </w:rPr>
        <w:t>The</w:t>
      </w:r>
      <w:r w:rsidR="007022E0" w:rsidRPr="000D2DD5">
        <w:rPr>
          <w:rFonts w:cs="Times New Roman"/>
          <w:color w:val="000000" w:themeColor="text1"/>
          <w:szCs w:val="24"/>
        </w:rPr>
        <w:t xml:space="preserve"> s</w:t>
      </w:r>
      <w:r w:rsidRPr="000D2DD5">
        <w:rPr>
          <w:rFonts w:cs="Times New Roman"/>
          <w:color w:val="000000" w:themeColor="text1"/>
          <w:szCs w:val="24"/>
        </w:rPr>
        <w:t xml:space="preserve">pectral measurement </w:t>
      </w:r>
      <w:r w:rsidR="00E211E7" w:rsidRPr="000D2DD5">
        <w:rPr>
          <w:rFonts w:cs="Times New Roman" w:hint="eastAsia"/>
          <w:color w:val="000000" w:themeColor="text1"/>
          <w:szCs w:val="24"/>
        </w:rPr>
        <w:t xml:space="preserve">results </w:t>
      </w:r>
      <w:r w:rsidRPr="000D2DD5">
        <w:rPr>
          <w:rFonts w:cs="Times New Roman"/>
          <w:color w:val="000000" w:themeColor="text1"/>
          <w:szCs w:val="24"/>
        </w:rPr>
        <w:t>of the</w:t>
      </w:r>
      <w:r w:rsidR="00B86F79" w:rsidRPr="000D2DD5">
        <w:rPr>
          <w:rFonts w:cs="Times New Roman"/>
          <w:color w:val="000000" w:themeColor="text1"/>
          <w:szCs w:val="24"/>
        </w:rPr>
        <w:t xml:space="preserve"> </w:t>
      </w:r>
      <w:r w:rsidRPr="000D2DD5">
        <w:rPr>
          <w:rFonts w:cs="Times New Roman"/>
          <w:color w:val="000000" w:themeColor="text1"/>
          <w:szCs w:val="24"/>
        </w:rPr>
        <w:t xml:space="preserve">material </w:t>
      </w:r>
      <w:r w:rsidR="0068250A" w:rsidRPr="000D2DD5">
        <w:rPr>
          <w:rFonts w:cs="Times New Roman"/>
          <w:color w:val="000000" w:themeColor="text1"/>
          <w:szCs w:val="24"/>
        </w:rPr>
        <w:t xml:space="preserve">for the </w:t>
      </w:r>
      <w:bookmarkStart w:id="9" w:name="_Hlk156839165"/>
      <w:r w:rsidR="0068250A" w:rsidRPr="000D2DD5">
        <w:rPr>
          <w:rFonts w:cs="Times New Roman"/>
          <w:color w:val="000000" w:themeColor="text1"/>
          <w:szCs w:val="24"/>
        </w:rPr>
        <w:t>protuberant structure</w:t>
      </w:r>
      <w:bookmarkEnd w:id="9"/>
      <w:r w:rsidR="0068250A" w:rsidRPr="000D2DD5">
        <w:rPr>
          <w:rFonts w:cs="Times New Roman"/>
          <w:color w:val="000000" w:themeColor="text1"/>
          <w:szCs w:val="24"/>
        </w:rPr>
        <w:t xml:space="preserve"> </w:t>
      </w:r>
      <w:r w:rsidRPr="000D2DD5">
        <w:rPr>
          <w:rFonts w:cs="Times New Roman"/>
          <w:color w:val="000000" w:themeColor="text1"/>
          <w:szCs w:val="24"/>
        </w:rPr>
        <w:t>using an energy dispersive spectrometer</w:t>
      </w:r>
      <w:r w:rsidR="00283DDE" w:rsidRPr="000D2DD5">
        <w:rPr>
          <w:rFonts w:cs="Times New Roman"/>
          <w:color w:val="000000" w:themeColor="text1"/>
          <w:szCs w:val="24"/>
        </w:rPr>
        <w:t xml:space="preserve"> (EDS)</w:t>
      </w:r>
      <w:r w:rsidRPr="000D2DD5">
        <w:rPr>
          <w:rFonts w:cs="Times New Roman"/>
          <w:color w:val="000000" w:themeColor="text1"/>
          <w:szCs w:val="24"/>
        </w:rPr>
        <w:t xml:space="preserve">. </w:t>
      </w:r>
      <w:r w:rsidRPr="000D2DD5">
        <w:rPr>
          <w:rFonts w:cs="Times New Roman"/>
          <w:b/>
          <w:bCs/>
          <w:color w:val="000000" w:themeColor="text1"/>
          <w:szCs w:val="24"/>
        </w:rPr>
        <w:t>a</w:t>
      </w:r>
      <w:r w:rsidR="00706848" w:rsidRPr="000D2DD5">
        <w:rPr>
          <w:rFonts w:cs="Times New Roman"/>
          <w:color w:val="000000" w:themeColor="text1"/>
          <w:szCs w:val="24"/>
        </w:rPr>
        <w:t xml:space="preserve"> and </w:t>
      </w:r>
      <w:r w:rsidRPr="000D2DD5">
        <w:rPr>
          <w:rFonts w:cs="Times New Roman"/>
          <w:b/>
          <w:bCs/>
          <w:color w:val="000000" w:themeColor="text1"/>
          <w:szCs w:val="24"/>
        </w:rPr>
        <w:t>b</w:t>
      </w:r>
      <w:r w:rsidRPr="000D2DD5">
        <w:rPr>
          <w:rFonts w:cs="Times New Roman"/>
          <w:color w:val="000000" w:themeColor="text1"/>
          <w:szCs w:val="24"/>
        </w:rPr>
        <w:t xml:space="preserve"> are </w:t>
      </w:r>
      <w:r w:rsidR="00CB327B" w:rsidRPr="000D2DD5">
        <w:rPr>
          <w:rFonts w:cs="Times New Roman"/>
          <w:color w:val="000000" w:themeColor="text1"/>
          <w:szCs w:val="24"/>
        </w:rPr>
        <w:t xml:space="preserve">the </w:t>
      </w:r>
      <w:r w:rsidR="007022E0" w:rsidRPr="000D2DD5">
        <w:rPr>
          <w:rFonts w:cs="Times New Roman"/>
          <w:color w:val="000000" w:themeColor="text1"/>
          <w:szCs w:val="24"/>
        </w:rPr>
        <w:t xml:space="preserve">energy </w:t>
      </w:r>
      <w:r w:rsidR="00B3229C">
        <w:rPr>
          <w:rFonts w:cs="Times New Roman"/>
          <w:color w:val="000000" w:themeColor="text1"/>
          <w:szCs w:val="24"/>
        </w:rPr>
        <w:t>spectra</w:t>
      </w:r>
      <w:r w:rsidR="007022E0" w:rsidRPr="000D2DD5">
        <w:rPr>
          <w:rFonts w:cs="Times New Roman"/>
          <w:color w:val="000000" w:themeColor="text1"/>
          <w:szCs w:val="24"/>
        </w:rPr>
        <w:t xml:space="preserve"> of the first measurement measured by </w:t>
      </w:r>
      <w:r w:rsidR="00CB327B" w:rsidRPr="000D2DD5">
        <w:rPr>
          <w:rFonts w:cs="Times New Roman"/>
          <w:color w:val="000000" w:themeColor="text1"/>
          <w:szCs w:val="24"/>
        </w:rPr>
        <w:t>area scan and point scan</w:t>
      </w:r>
      <w:r w:rsidR="002E3CC0">
        <w:rPr>
          <w:rFonts w:cs="Times New Roman"/>
          <w:color w:val="000000" w:themeColor="text1"/>
          <w:szCs w:val="24"/>
        </w:rPr>
        <w:t>, respectively</w:t>
      </w:r>
      <w:r w:rsidR="006168A2" w:rsidRPr="000D2DD5">
        <w:rPr>
          <w:rFonts w:cs="Times New Roman"/>
          <w:color w:val="000000" w:themeColor="text1"/>
          <w:szCs w:val="24"/>
        </w:rPr>
        <w:t xml:space="preserve">. </w:t>
      </w:r>
      <w:r w:rsidR="007022E0" w:rsidRPr="000D2DD5">
        <w:rPr>
          <w:rFonts w:cs="Times New Roman"/>
          <w:b/>
          <w:bCs/>
          <w:color w:val="000000" w:themeColor="text1"/>
          <w:szCs w:val="24"/>
        </w:rPr>
        <w:t>c,</w:t>
      </w:r>
      <w:r w:rsidR="006168A2" w:rsidRPr="000D2DD5">
        <w:rPr>
          <w:rFonts w:cs="Times New Roman"/>
          <w:color w:val="000000" w:themeColor="text1"/>
          <w:szCs w:val="24"/>
        </w:rPr>
        <w:t xml:space="preserve"> </w:t>
      </w:r>
      <w:r w:rsidR="00E17B98">
        <w:rPr>
          <w:rFonts w:cs="Times New Roman"/>
          <w:color w:val="000000" w:themeColor="text1"/>
          <w:szCs w:val="24"/>
        </w:rPr>
        <w:t xml:space="preserve">the </w:t>
      </w:r>
      <w:r w:rsidR="007022E0" w:rsidRPr="000D2DD5">
        <w:rPr>
          <w:rFonts w:cs="Times New Roman"/>
          <w:color w:val="000000" w:themeColor="text1"/>
          <w:szCs w:val="24"/>
        </w:rPr>
        <w:t xml:space="preserve">percentage of atoms and weight of </w:t>
      </w:r>
      <w:r w:rsidR="008C1095" w:rsidRPr="000D2DD5">
        <w:rPr>
          <w:rFonts w:cs="Times New Roman"/>
          <w:color w:val="000000" w:themeColor="text1"/>
          <w:szCs w:val="24"/>
        </w:rPr>
        <w:t xml:space="preserve">the </w:t>
      </w:r>
      <w:r w:rsidR="007022E0" w:rsidRPr="000D2DD5">
        <w:rPr>
          <w:rFonts w:cs="Times New Roman"/>
          <w:color w:val="000000" w:themeColor="text1"/>
          <w:szCs w:val="24"/>
        </w:rPr>
        <w:t>two measurement results.</w:t>
      </w:r>
    </w:p>
    <w:p w14:paraId="4B43AF34" w14:textId="2BEDC7F0" w:rsidR="00433337" w:rsidRDefault="00433337">
      <w:pPr>
        <w:widowControl/>
        <w:jc w:val="left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br w:type="page"/>
      </w:r>
    </w:p>
    <w:p w14:paraId="5C1C0001" w14:textId="0A77E849" w:rsidR="00B22A2D" w:rsidRDefault="00433337" w:rsidP="00433337">
      <w:pPr>
        <w:widowControl/>
        <w:jc w:val="center"/>
        <w:rPr>
          <w:rFonts w:eastAsiaTheme="minorEastAsia" w:cs="Times New Roman"/>
          <w:color w:val="000000" w:themeColor="text1"/>
          <w:szCs w:val="24"/>
        </w:rPr>
      </w:pPr>
      <w:r>
        <w:rPr>
          <w:noProof/>
        </w:rPr>
        <w:lastRenderedPageBreak/>
        <w:drawing>
          <wp:inline distT="0" distB="0" distL="0" distR="0" wp14:anchorId="533FEB39" wp14:editId="46112431">
            <wp:extent cx="6301126" cy="3267059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0" t="9854" r="1548" b="2722"/>
                    <a:stretch/>
                  </pic:blipFill>
                  <pic:spPr bwMode="auto">
                    <a:xfrm>
                      <a:off x="0" y="0"/>
                      <a:ext cx="6303135" cy="3268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3FFC3E" w14:textId="388929BA" w:rsidR="00433337" w:rsidRPr="006D473D" w:rsidRDefault="00433337" w:rsidP="00B20E70">
      <w:pPr>
        <w:widowControl/>
        <w:rPr>
          <w:rFonts w:cs="Times New Roman"/>
          <w:color w:val="000000" w:themeColor="text1"/>
          <w:szCs w:val="24"/>
        </w:rPr>
      </w:pPr>
      <w:r w:rsidRPr="00433337">
        <w:rPr>
          <w:rFonts w:cs="Times New Roman" w:hint="eastAsia"/>
          <w:b/>
          <w:bCs/>
          <w:color w:val="000000" w:themeColor="text1"/>
          <w:szCs w:val="24"/>
        </w:rPr>
        <w:t>F</w:t>
      </w:r>
      <w:r w:rsidRPr="00433337">
        <w:rPr>
          <w:rFonts w:cs="Times New Roman"/>
          <w:b/>
          <w:bCs/>
          <w:color w:val="000000" w:themeColor="text1"/>
          <w:szCs w:val="24"/>
        </w:rPr>
        <w:t>igure S10</w:t>
      </w:r>
      <w:r>
        <w:rPr>
          <w:rFonts w:cs="Times New Roman"/>
          <w:b/>
          <w:bCs/>
          <w:color w:val="000000" w:themeColor="text1"/>
          <w:szCs w:val="24"/>
        </w:rPr>
        <w:t xml:space="preserve"> </w:t>
      </w:r>
      <w:r w:rsidRPr="00433337">
        <w:rPr>
          <w:rFonts w:cs="Times New Roman"/>
          <w:color w:val="000000" w:themeColor="text1"/>
          <w:szCs w:val="24"/>
        </w:rPr>
        <w:t>The holographic imaging system</w:t>
      </w:r>
      <w:r>
        <w:rPr>
          <w:rFonts w:cs="Times New Roman"/>
          <w:color w:val="000000" w:themeColor="text1"/>
          <w:szCs w:val="24"/>
        </w:rPr>
        <w:t xml:space="preserve"> </w:t>
      </w:r>
      <w:r w:rsidR="00B3229C">
        <w:rPr>
          <w:rFonts w:cs="Times New Roman"/>
          <w:color w:val="000000" w:themeColor="text1"/>
          <w:szCs w:val="24"/>
        </w:rPr>
        <w:t xml:space="preserve">is </w:t>
      </w:r>
      <w:r>
        <w:rPr>
          <w:rFonts w:cs="Times New Roman"/>
          <w:color w:val="000000" w:themeColor="text1"/>
          <w:szCs w:val="24"/>
        </w:rPr>
        <w:t>based on the r</w:t>
      </w:r>
      <w:r w:rsidRPr="00433337">
        <w:rPr>
          <w:rFonts w:cs="Times New Roman"/>
          <w:color w:val="000000" w:themeColor="text1"/>
          <w:szCs w:val="24"/>
        </w:rPr>
        <w:t>eflective phase mask</w:t>
      </w:r>
      <w:r w:rsidR="00AA3363">
        <w:rPr>
          <w:rFonts w:cs="Times New Roman"/>
          <w:color w:val="000000" w:themeColor="text1"/>
          <w:szCs w:val="24"/>
        </w:rPr>
        <w:t>, which is fabricated using a-PEC etching</w:t>
      </w:r>
      <w:r w:rsidR="00612789">
        <w:rPr>
          <w:rFonts w:cs="Times New Roman"/>
          <w:color w:val="000000" w:themeColor="text1"/>
          <w:szCs w:val="24"/>
        </w:rPr>
        <w:t xml:space="preserve"> technique</w:t>
      </w:r>
      <w:r>
        <w:rPr>
          <w:rFonts w:cs="Times New Roman"/>
          <w:color w:val="000000" w:themeColor="text1"/>
          <w:szCs w:val="24"/>
        </w:rPr>
        <w:t>.</w:t>
      </w:r>
      <w:r w:rsidR="006D473D">
        <w:rPr>
          <w:rFonts w:eastAsiaTheme="minorEastAsia" w:cs="Times New Roman" w:hint="eastAsia"/>
          <w:color w:val="000000" w:themeColor="text1"/>
          <w:szCs w:val="24"/>
        </w:rPr>
        <w:t xml:space="preserve"> </w:t>
      </w:r>
      <w:r w:rsidR="006D473D">
        <w:rPr>
          <w:rFonts w:eastAsiaTheme="minorEastAsia" w:cs="Times New Roman"/>
          <w:color w:val="000000" w:themeColor="text1"/>
          <w:szCs w:val="24"/>
        </w:rPr>
        <w:t>A</w:t>
      </w:r>
      <w:r>
        <w:rPr>
          <w:rFonts w:eastAsiaTheme="minorEastAsia" w:cs="Times New Roman"/>
          <w:color w:val="000000" w:themeColor="text1"/>
          <w:szCs w:val="24"/>
        </w:rPr>
        <w:t xml:space="preserve"> 405nm collimated laser </w:t>
      </w:r>
      <w:r w:rsidRPr="00433337">
        <w:rPr>
          <w:rFonts w:eastAsiaTheme="minorEastAsia" w:cs="Times New Roman"/>
          <w:color w:val="000000" w:themeColor="text1"/>
          <w:szCs w:val="24"/>
        </w:rPr>
        <w:t>is focused by a 300mm lens</w:t>
      </w:r>
      <w:r w:rsidR="00B179A3">
        <w:rPr>
          <w:rFonts w:eastAsiaTheme="minorEastAsia" w:cs="Times New Roman"/>
          <w:color w:val="000000" w:themeColor="text1"/>
          <w:szCs w:val="24"/>
        </w:rPr>
        <w:t>, after which the focused beam is modulated by the reflective phase mask</w:t>
      </w:r>
      <w:r w:rsidR="004D7683">
        <w:rPr>
          <w:rFonts w:eastAsiaTheme="minorEastAsia" w:cs="Times New Roman"/>
          <w:color w:val="000000" w:themeColor="text1"/>
          <w:szCs w:val="24"/>
        </w:rPr>
        <w:t>.</w:t>
      </w:r>
      <w:r>
        <w:rPr>
          <w:rFonts w:eastAsiaTheme="minorEastAsia" w:cs="Times New Roman"/>
          <w:color w:val="000000" w:themeColor="text1"/>
          <w:szCs w:val="24"/>
        </w:rPr>
        <w:t xml:space="preserve"> </w:t>
      </w:r>
      <w:r w:rsidR="004D7683">
        <w:rPr>
          <w:rFonts w:eastAsiaTheme="minorEastAsia" w:cs="Times New Roman"/>
          <w:color w:val="000000" w:themeColor="text1"/>
          <w:szCs w:val="24"/>
        </w:rPr>
        <w:t>T</w:t>
      </w:r>
      <w:r>
        <w:rPr>
          <w:rFonts w:eastAsiaTheme="minorEastAsia" w:cs="Times New Roman"/>
          <w:color w:val="000000" w:themeColor="text1"/>
          <w:szCs w:val="24"/>
        </w:rPr>
        <w:t xml:space="preserve">he </w:t>
      </w:r>
      <w:r w:rsidR="00B179A3">
        <w:rPr>
          <w:rFonts w:eastAsiaTheme="minorEastAsia" w:cs="Times New Roman"/>
          <w:color w:val="000000" w:themeColor="text1"/>
          <w:szCs w:val="24"/>
        </w:rPr>
        <w:t xml:space="preserve">modulated light field is then captured by the </w:t>
      </w:r>
      <w:r>
        <w:rPr>
          <w:rFonts w:eastAsiaTheme="minorEastAsia" w:cs="Times New Roman"/>
          <w:color w:val="000000" w:themeColor="text1"/>
          <w:szCs w:val="24"/>
        </w:rPr>
        <w:t xml:space="preserve">camera </w:t>
      </w:r>
      <w:r w:rsidR="006D473D" w:rsidRPr="006D473D">
        <w:rPr>
          <w:rFonts w:eastAsiaTheme="minorEastAsia" w:cs="Times New Roman"/>
          <w:color w:val="000000" w:themeColor="text1"/>
          <w:szCs w:val="24"/>
        </w:rPr>
        <w:t>positioned at the focal p</w:t>
      </w:r>
      <w:r w:rsidR="004D7683">
        <w:rPr>
          <w:rFonts w:eastAsiaTheme="minorEastAsia" w:cs="Times New Roman"/>
          <w:color w:val="000000" w:themeColor="text1"/>
          <w:szCs w:val="24"/>
        </w:rPr>
        <w:t>lane of the lens</w:t>
      </w:r>
      <w:r w:rsidR="00E70D6D">
        <w:rPr>
          <w:rFonts w:eastAsiaTheme="minorEastAsia" w:cs="Times New Roman"/>
          <w:color w:val="000000" w:themeColor="text1"/>
          <w:szCs w:val="24"/>
        </w:rPr>
        <w:t xml:space="preserve"> to </w:t>
      </w:r>
      <w:r w:rsidR="00E7003B">
        <w:rPr>
          <w:rFonts w:eastAsiaTheme="minorEastAsia" w:cs="Times New Roman"/>
          <w:color w:val="000000" w:themeColor="text1"/>
          <w:szCs w:val="24"/>
        </w:rPr>
        <w:t>validate the holographic imaging</w:t>
      </w:r>
      <w:r w:rsidR="006D473D" w:rsidRPr="006D473D">
        <w:rPr>
          <w:rFonts w:eastAsiaTheme="minorEastAsia" w:cs="Times New Roman"/>
          <w:color w:val="000000" w:themeColor="text1"/>
          <w:szCs w:val="24"/>
        </w:rPr>
        <w:t>.</w:t>
      </w:r>
    </w:p>
    <w:sectPr w:rsidR="00433337" w:rsidRPr="006D473D" w:rsidSect="00CB329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7304B" w14:textId="77777777" w:rsidR="00153C85" w:rsidRDefault="00153C85" w:rsidP="001E5390">
      <w:r>
        <w:separator/>
      </w:r>
    </w:p>
  </w:endnote>
  <w:endnote w:type="continuationSeparator" w:id="0">
    <w:p w14:paraId="18251852" w14:textId="77777777" w:rsidR="00153C85" w:rsidRDefault="00153C85" w:rsidP="001E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5A520" w14:textId="77777777" w:rsidR="00153C85" w:rsidRDefault="00153C85" w:rsidP="001E5390">
      <w:r>
        <w:separator/>
      </w:r>
    </w:p>
  </w:footnote>
  <w:footnote w:type="continuationSeparator" w:id="0">
    <w:p w14:paraId="75DADE7D" w14:textId="77777777" w:rsidR="00153C85" w:rsidRDefault="00153C85" w:rsidP="001E53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Nanotechn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dxdv5te6xr95rezw2pvtd55vf9x95pf05vp&quot;&gt;My EndNote Library&lt;record-ids&gt;&lt;item&gt;148&lt;/item&gt;&lt;/record-ids&gt;&lt;/item&gt;&lt;/Libraries&gt;"/>
  </w:docVars>
  <w:rsids>
    <w:rsidRoot w:val="006903E0"/>
    <w:rsid w:val="00013B46"/>
    <w:rsid w:val="00031FDC"/>
    <w:rsid w:val="000325CD"/>
    <w:rsid w:val="0003278A"/>
    <w:rsid w:val="00036239"/>
    <w:rsid w:val="00042916"/>
    <w:rsid w:val="00046510"/>
    <w:rsid w:val="00046694"/>
    <w:rsid w:val="000500FA"/>
    <w:rsid w:val="000515DA"/>
    <w:rsid w:val="00053957"/>
    <w:rsid w:val="0005432B"/>
    <w:rsid w:val="000566E6"/>
    <w:rsid w:val="00064402"/>
    <w:rsid w:val="00077DE5"/>
    <w:rsid w:val="00091A57"/>
    <w:rsid w:val="0009513B"/>
    <w:rsid w:val="00096074"/>
    <w:rsid w:val="000B6B3E"/>
    <w:rsid w:val="000B7996"/>
    <w:rsid w:val="000C0035"/>
    <w:rsid w:val="000C2F29"/>
    <w:rsid w:val="000C5FC0"/>
    <w:rsid w:val="000C5FDE"/>
    <w:rsid w:val="000C75CE"/>
    <w:rsid w:val="000D2DD5"/>
    <w:rsid w:val="000E1E72"/>
    <w:rsid w:val="000E6612"/>
    <w:rsid w:val="000F124C"/>
    <w:rsid w:val="000F6336"/>
    <w:rsid w:val="000F7AF1"/>
    <w:rsid w:val="001139F7"/>
    <w:rsid w:val="001149C2"/>
    <w:rsid w:val="001227F6"/>
    <w:rsid w:val="00153C85"/>
    <w:rsid w:val="001546B4"/>
    <w:rsid w:val="00165A3A"/>
    <w:rsid w:val="00171C76"/>
    <w:rsid w:val="00173543"/>
    <w:rsid w:val="0018408E"/>
    <w:rsid w:val="00185C2F"/>
    <w:rsid w:val="00191B26"/>
    <w:rsid w:val="001942D8"/>
    <w:rsid w:val="001A28FE"/>
    <w:rsid w:val="001A7F5D"/>
    <w:rsid w:val="001B2AB8"/>
    <w:rsid w:val="001B3CBA"/>
    <w:rsid w:val="001C01A6"/>
    <w:rsid w:val="001C2CF0"/>
    <w:rsid w:val="001D18FE"/>
    <w:rsid w:val="001D36AA"/>
    <w:rsid w:val="001E5390"/>
    <w:rsid w:val="001E58F4"/>
    <w:rsid w:val="00206A8B"/>
    <w:rsid w:val="00206BC2"/>
    <w:rsid w:val="00207993"/>
    <w:rsid w:val="00213926"/>
    <w:rsid w:val="002203A5"/>
    <w:rsid w:val="0022259E"/>
    <w:rsid w:val="002417D8"/>
    <w:rsid w:val="00242238"/>
    <w:rsid w:val="00244EB1"/>
    <w:rsid w:val="002455EF"/>
    <w:rsid w:val="00254E90"/>
    <w:rsid w:val="002553C3"/>
    <w:rsid w:val="002779A7"/>
    <w:rsid w:val="00283DDE"/>
    <w:rsid w:val="00285AA9"/>
    <w:rsid w:val="002870D6"/>
    <w:rsid w:val="002870E5"/>
    <w:rsid w:val="00294ECD"/>
    <w:rsid w:val="002A1D5C"/>
    <w:rsid w:val="002B0739"/>
    <w:rsid w:val="002B26F9"/>
    <w:rsid w:val="002B279B"/>
    <w:rsid w:val="002D03EE"/>
    <w:rsid w:val="002D11A2"/>
    <w:rsid w:val="002D327B"/>
    <w:rsid w:val="002D6082"/>
    <w:rsid w:val="002E2AC9"/>
    <w:rsid w:val="002E3CC0"/>
    <w:rsid w:val="002E5389"/>
    <w:rsid w:val="002F037C"/>
    <w:rsid w:val="0030106D"/>
    <w:rsid w:val="00302EC3"/>
    <w:rsid w:val="003037F3"/>
    <w:rsid w:val="00310103"/>
    <w:rsid w:val="0031783A"/>
    <w:rsid w:val="003220C8"/>
    <w:rsid w:val="00327C09"/>
    <w:rsid w:val="00333A1F"/>
    <w:rsid w:val="00334A7A"/>
    <w:rsid w:val="0033703B"/>
    <w:rsid w:val="003606F3"/>
    <w:rsid w:val="003610B7"/>
    <w:rsid w:val="00363822"/>
    <w:rsid w:val="00371697"/>
    <w:rsid w:val="00376632"/>
    <w:rsid w:val="00381F6B"/>
    <w:rsid w:val="00382C79"/>
    <w:rsid w:val="00384014"/>
    <w:rsid w:val="003974D0"/>
    <w:rsid w:val="003A4558"/>
    <w:rsid w:val="003B64E5"/>
    <w:rsid w:val="003C3EF7"/>
    <w:rsid w:val="003D4E5D"/>
    <w:rsid w:val="003F2D1C"/>
    <w:rsid w:val="003F4C89"/>
    <w:rsid w:val="004002F7"/>
    <w:rsid w:val="00400CBF"/>
    <w:rsid w:val="004017A6"/>
    <w:rsid w:val="0040648A"/>
    <w:rsid w:val="00407F82"/>
    <w:rsid w:val="004132F3"/>
    <w:rsid w:val="00413D6D"/>
    <w:rsid w:val="00414236"/>
    <w:rsid w:val="00420ADC"/>
    <w:rsid w:val="00422DC0"/>
    <w:rsid w:val="00433337"/>
    <w:rsid w:val="00446ED0"/>
    <w:rsid w:val="0045053A"/>
    <w:rsid w:val="00452601"/>
    <w:rsid w:val="00466CDF"/>
    <w:rsid w:val="00466D79"/>
    <w:rsid w:val="00470A73"/>
    <w:rsid w:val="0048069A"/>
    <w:rsid w:val="00493235"/>
    <w:rsid w:val="00495245"/>
    <w:rsid w:val="004A2F01"/>
    <w:rsid w:val="004A36FE"/>
    <w:rsid w:val="004B243C"/>
    <w:rsid w:val="004B4F43"/>
    <w:rsid w:val="004B5158"/>
    <w:rsid w:val="004C77A0"/>
    <w:rsid w:val="004D2269"/>
    <w:rsid w:val="004D2423"/>
    <w:rsid w:val="004D7683"/>
    <w:rsid w:val="004F199E"/>
    <w:rsid w:val="004F1A46"/>
    <w:rsid w:val="004F2244"/>
    <w:rsid w:val="004F6C49"/>
    <w:rsid w:val="0050117D"/>
    <w:rsid w:val="005114E3"/>
    <w:rsid w:val="00511A25"/>
    <w:rsid w:val="00517C01"/>
    <w:rsid w:val="005202E6"/>
    <w:rsid w:val="00523370"/>
    <w:rsid w:val="005277D7"/>
    <w:rsid w:val="005277EC"/>
    <w:rsid w:val="00531908"/>
    <w:rsid w:val="00544629"/>
    <w:rsid w:val="00546293"/>
    <w:rsid w:val="005518E3"/>
    <w:rsid w:val="005537F7"/>
    <w:rsid w:val="00562824"/>
    <w:rsid w:val="0056547C"/>
    <w:rsid w:val="005743D1"/>
    <w:rsid w:val="0058461A"/>
    <w:rsid w:val="00590970"/>
    <w:rsid w:val="00595865"/>
    <w:rsid w:val="005A0419"/>
    <w:rsid w:val="005A6C0B"/>
    <w:rsid w:val="005B2B27"/>
    <w:rsid w:val="005B7716"/>
    <w:rsid w:val="005C18AB"/>
    <w:rsid w:val="005C1B73"/>
    <w:rsid w:val="005C37B9"/>
    <w:rsid w:val="005E5449"/>
    <w:rsid w:val="005E5B3A"/>
    <w:rsid w:val="005E5D76"/>
    <w:rsid w:val="005E71AD"/>
    <w:rsid w:val="005F5A13"/>
    <w:rsid w:val="006069EF"/>
    <w:rsid w:val="00612789"/>
    <w:rsid w:val="006168A2"/>
    <w:rsid w:val="006363C8"/>
    <w:rsid w:val="00643CCE"/>
    <w:rsid w:val="00647027"/>
    <w:rsid w:val="006474E2"/>
    <w:rsid w:val="00652E03"/>
    <w:rsid w:val="00655AEE"/>
    <w:rsid w:val="006560A9"/>
    <w:rsid w:val="00660543"/>
    <w:rsid w:val="00666801"/>
    <w:rsid w:val="006728FF"/>
    <w:rsid w:val="00681633"/>
    <w:rsid w:val="0068250A"/>
    <w:rsid w:val="00683F2C"/>
    <w:rsid w:val="00687346"/>
    <w:rsid w:val="00687DA5"/>
    <w:rsid w:val="006903E0"/>
    <w:rsid w:val="006937F7"/>
    <w:rsid w:val="0069437D"/>
    <w:rsid w:val="00696E56"/>
    <w:rsid w:val="006A0F7C"/>
    <w:rsid w:val="006A1469"/>
    <w:rsid w:val="006A5853"/>
    <w:rsid w:val="006B0018"/>
    <w:rsid w:val="006B276F"/>
    <w:rsid w:val="006B35B6"/>
    <w:rsid w:val="006B4215"/>
    <w:rsid w:val="006B5447"/>
    <w:rsid w:val="006B67BE"/>
    <w:rsid w:val="006D473D"/>
    <w:rsid w:val="006D4B92"/>
    <w:rsid w:val="006E5F7E"/>
    <w:rsid w:val="006F2E72"/>
    <w:rsid w:val="006F632F"/>
    <w:rsid w:val="006F70D9"/>
    <w:rsid w:val="007022E0"/>
    <w:rsid w:val="00702E3F"/>
    <w:rsid w:val="00703DC7"/>
    <w:rsid w:val="00706848"/>
    <w:rsid w:val="007076E0"/>
    <w:rsid w:val="0071417D"/>
    <w:rsid w:val="00714459"/>
    <w:rsid w:val="00715A58"/>
    <w:rsid w:val="007167D8"/>
    <w:rsid w:val="00717A8F"/>
    <w:rsid w:val="00724A56"/>
    <w:rsid w:val="0074292D"/>
    <w:rsid w:val="0075089D"/>
    <w:rsid w:val="007528C7"/>
    <w:rsid w:val="00756B45"/>
    <w:rsid w:val="00770986"/>
    <w:rsid w:val="007714B5"/>
    <w:rsid w:val="00772612"/>
    <w:rsid w:val="0077521D"/>
    <w:rsid w:val="00781B0F"/>
    <w:rsid w:val="00792120"/>
    <w:rsid w:val="00792EC4"/>
    <w:rsid w:val="007948E4"/>
    <w:rsid w:val="00795D2E"/>
    <w:rsid w:val="007B42A4"/>
    <w:rsid w:val="007B7C70"/>
    <w:rsid w:val="007D6EB1"/>
    <w:rsid w:val="007F0CD5"/>
    <w:rsid w:val="00801705"/>
    <w:rsid w:val="008206FF"/>
    <w:rsid w:val="00830CA8"/>
    <w:rsid w:val="00830F87"/>
    <w:rsid w:val="00843A4D"/>
    <w:rsid w:val="00861450"/>
    <w:rsid w:val="00866FED"/>
    <w:rsid w:val="00875127"/>
    <w:rsid w:val="008800BA"/>
    <w:rsid w:val="00881A84"/>
    <w:rsid w:val="008828D0"/>
    <w:rsid w:val="008845D4"/>
    <w:rsid w:val="00885CFC"/>
    <w:rsid w:val="008946EE"/>
    <w:rsid w:val="00895BBD"/>
    <w:rsid w:val="008969C8"/>
    <w:rsid w:val="008A41BF"/>
    <w:rsid w:val="008A60B2"/>
    <w:rsid w:val="008A66CB"/>
    <w:rsid w:val="008B3A20"/>
    <w:rsid w:val="008C1095"/>
    <w:rsid w:val="008C1F90"/>
    <w:rsid w:val="008C2EDF"/>
    <w:rsid w:val="008C6A92"/>
    <w:rsid w:val="008D7459"/>
    <w:rsid w:val="008E6F67"/>
    <w:rsid w:val="008F21E8"/>
    <w:rsid w:val="008F5664"/>
    <w:rsid w:val="008F5DAC"/>
    <w:rsid w:val="008F7AC5"/>
    <w:rsid w:val="00910643"/>
    <w:rsid w:val="009146C7"/>
    <w:rsid w:val="00916428"/>
    <w:rsid w:val="0092009E"/>
    <w:rsid w:val="00922254"/>
    <w:rsid w:val="00936BB1"/>
    <w:rsid w:val="00936FA9"/>
    <w:rsid w:val="00940961"/>
    <w:rsid w:val="00943BFA"/>
    <w:rsid w:val="00946535"/>
    <w:rsid w:val="00971F4D"/>
    <w:rsid w:val="00976AA0"/>
    <w:rsid w:val="0099034F"/>
    <w:rsid w:val="00990820"/>
    <w:rsid w:val="00993BC1"/>
    <w:rsid w:val="00995F90"/>
    <w:rsid w:val="009A2DD9"/>
    <w:rsid w:val="009A32A8"/>
    <w:rsid w:val="009A5852"/>
    <w:rsid w:val="009B3DBD"/>
    <w:rsid w:val="009C06CC"/>
    <w:rsid w:val="009C349C"/>
    <w:rsid w:val="009C67F8"/>
    <w:rsid w:val="009D072D"/>
    <w:rsid w:val="009D4239"/>
    <w:rsid w:val="009D4C2D"/>
    <w:rsid w:val="009E3FB3"/>
    <w:rsid w:val="00A00C4A"/>
    <w:rsid w:val="00A01BE8"/>
    <w:rsid w:val="00A02EA4"/>
    <w:rsid w:val="00A031C2"/>
    <w:rsid w:val="00A04DBC"/>
    <w:rsid w:val="00A06273"/>
    <w:rsid w:val="00A132C6"/>
    <w:rsid w:val="00A156AB"/>
    <w:rsid w:val="00A16B94"/>
    <w:rsid w:val="00A2382F"/>
    <w:rsid w:val="00A2505E"/>
    <w:rsid w:val="00A27919"/>
    <w:rsid w:val="00A30FC2"/>
    <w:rsid w:val="00A33811"/>
    <w:rsid w:val="00A36CA2"/>
    <w:rsid w:val="00A42892"/>
    <w:rsid w:val="00A52C26"/>
    <w:rsid w:val="00A53950"/>
    <w:rsid w:val="00A714B0"/>
    <w:rsid w:val="00A72E34"/>
    <w:rsid w:val="00A8520E"/>
    <w:rsid w:val="00A93AB5"/>
    <w:rsid w:val="00AA22A8"/>
    <w:rsid w:val="00AA2C6E"/>
    <w:rsid w:val="00AA3363"/>
    <w:rsid w:val="00AB01C7"/>
    <w:rsid w:val="00AB173B"/>
    <w:rsid w:val="00AB62A3"/>
    <w:rsid w:val="00AB7EB6"/>
    <w:rsid w:val="00AC0E72"/>
    <w:rsid w:val="00AC2831"/>
    <w:rsid w:val="00AD0326"/>
    <w:rsid w:val="00AD0A66"/>
    <w:rsid w:val="00AE3D84"/>
    <w:rsid w:val="00AE3FF9"/>
    <w:rsid w:val="00AE59E4"/>
    <w:rsid w:val="00AF37E7"/>
    <w:rsid w:val="00B01997"/>
    <w:rsid w:val="00B06C2E"/>
    <w:rsid w:val="00B072BB"/>
    <w:rsid w:val="00B12AB7"/>
    <w:rsid w:val="00B13707"/>
    <w:rsid w:val="00B179A3"/>
    <w:rsid w:val="00B20E70"/>
    <w:rsid w:val="00B22A2D"/>
    <w:rsid w:val="00B309AD"/>
    <w:rsid w:val="00B3229C"/>
    <w:rsid w:val="00B3607C"/>
    <w:rsid w:val="00B43183"/>
    <w:rsid w:val="00B431B0"/>
    <w:rsid w:val="00B5389D"/>
    <w:rsid w:val="00B53CA3"/>
    <w:rsid w:val="00B6049F"/>
    <w:rsid w:val="00B61732"/>
    <w:rsid w:val="00B7347C"/>
    <w:rsid w:val="00B76CCB"/>
    <w:rsid w:val="00B86F79"/>
    <w:rsid w:val="00B96846"/>
    <w:rsid w:val="00BA0539"/>
    <w:rsid w:val="00BA29AE"/>
    <w:rsid w:val="00BA43B3"/>
    <w:rsid w:val="00BB5E3D"/>
    <w:rsid w:val="00BC3BB4"/>
    <w:rsid w:val="00BC78FF"/>
    <w:rsid w:val="00BD4910"/>
    <w:rsid w:val="00BD4C0E"/>
    <w:rsid w:val="00BD7377"/>
    <w:rsid w:val="00BE11BA"/>
    <w:rsid w:val="00BF0FF0"/>
    <w:rsid w:val="00BF482E"/>
    <w:rsid w:val="00BF50E7"/>
    <w:rsid w:val="00BF6BAF"/>
    <w:rsid w:val="00BF6CCE"/>
    <w:rsid w:val="00C0215E"/>
    <w:rsid w:val="00C11C11"/>
    <w:rsid w:val="00C13726"/>
    <w:rsid w:val="00C13AE4"/>
    <w:rsid w:val="00C20112"/>
    <w:rsid w:val="00C259E1"/>
    <w:rsid w:val="00C43A27"/>
    <w:rsid w:val="00C4627B"/>
    <w:rsid w:val="00C50E1F"/>
    <w:rsid w:val="00C53246"/>
    <w:rsid w:val="00C549BD"/>
    <w:rsid w:val="00C64974"/>
    <w:rsid w:val="00C64D09"/>
    <w:rsid w:val="00C73078"/>
    <w:rsid w:val="00C80B30"/>
    <w:rsid w:val="00C94555"/>
    <w:rsid w:val="00CA09D1"/>
    <w:rsid w:val="00CA2BE8"/>
    <w:rsid w:val="00CB117F"/>
    <w:rsid w:val="00CB327B"/>
    <w:rsid w:val="00CB329E"/>
    <w:rsid w:val="00CD0FF1"/>
    <w:rsid w:val="00CD1908"/>
    <w:rsid w:val="00CD40DF"/>
    <w:rsid w:val="00CE7E96"/>
    <w:rsid w:val="00CF46DF"/>
    <w:rsid w:val="00D02E21"/>
    <w:rsid w:val="00D03862"/>
    <w:rsid w:val="00D05108"/>
    <w:rsid w:val="00D10A3A"/>
    <w:rsid w:val="00D1165B"/>
    <w:rsid w:val="00D13297"/>
    <w:rsid w:val="00D1698B"/>
    <w:rsid w:val="00D23532"/>
    <w:rsid w:val="00D239E9"/>
    <w:rsid w:val="00D32FE2"/>
    <w:rsid w:val="00D34504"/>
    <w:rsid w:val="00D427DB"/>
    <w:rsid w:val="00D43362"/>
    <w:rsid w:val="00D44204"/>
    <w:rsid w:val="00D44CA9"/>
    <w:rsid w:val="00D55112"/>
    <w:rsid w:val="00D55AD0"/>
    <w:rsid w:val="00D60894"/>
    <w:rsid w:val="00D613DE"/>
    <w:rsid w:val="00D65A00"/>
    <w:rsid w:val="00D73860"/>
    <w:rsid w:val="00D7693A"/>
    <w:rsid w:val="00D83A91"/>
    <w:rsid w:val="00D92C81"/>
    <w:rsid w:val="00D92F48"/>
    <w:rsid w:val="00D97562"/>
    <w:rsid w:val="00DA475D"/>
    <w:rsid w:val="00DA4C8F"/>
    <w:rsid w:val="00DA7E1B"/>
    <w:rsid w:val="00DB10DD"/>
    <w:rsid w:val="00DB3419"/>
    <w:rsid w:val="00DD1492"/>
    <w:rsid w:val="00DE3CCC"/>
    <w:rsid w:val="00DE72CB"/>
    <w:rsid w:val="00DF104E"/>
    <w:rsid w:val="00DF4F3B"/>
    <w:rsid w:val="00E0360D"/>
    <w:rsid w:val="00E12075"/>
    <w:rsid w:val="00E137CD"/>
    <w:rsid w:val="00E17B98"/>
    <w:rsid w:val="00E211E7"/>
    <w:rsid w:val="00E437FD"/>
    <w:rsid w:val="00E51566"/>
    <w:rsid w:val="00E53D8A"/>
    <w:rsid w:val="00E62D03"/>
    <w:rsid w:val="00E7003B"/>
    <w:rsid w:val="00E70D6D"/>
    <w:rsid w:val="00E758C0"/>
    <w:rsid w:val="00E7775B"/>
    <w:rsid w:val="00E82121"/>
    <w:rsid w:val="00E85B69"/>
    <w:rsid w:val="00E93528"/>
    <w:rsid w:val="00EA2AFB"/>
    <w:rsid w:val="00EB6BC2"/>
    <w:rsid w:val="00EC1BB5"/>
    <w:rsid w:val="00EC559E"/>
    <w:rsid w:val="00ED12C4"/>
    <w:rsid w:val="00F03552"/>
    <w:rsid w:val="00F11C32"/>
    <w:rsid w:val="00F16961"/>
    <w:rsid w:val="00F20CA4"/>
    <w:rsid w:val="00F20CB3"/>
    <w:rsid w:val="00F21AB8"/>
    <w:rsid w:val="00F33C99"/>
    <w:rsid w:val="00F40EE4"/>
    <w:rsid w:val="00F44DCA"/>
    <w:rsid w:val="00F61593"/>
    <w:rsid w:val="00F63C09"/>
    <w:rsid w:val="00F6641C"/>
    <w:rsid w:val="00F76924"/>
    <w:rsid w:val="00F81BC6"/>
    <w:rsid w:val="00F85262"/>
    <w:rsid w:val="00F85D33"/>
    <w:rsid w:val="00F911CB"/>
    <w:rsid w:val="00F96FA0"/>
    <w:rsid w:val="00FA4D38"/>
    <w:rsid w:val="00FA643B"/>
    <w:rsid w:val="00FC43CA"/>
    <w:rsid w:val="00FC4A46"/>
    <w:rsid w:val="00FC7790"/>
    <w:rsid w:val="00FD39F9"/>
    <w:rsid w:val="00FD6411"/>
    <w:rsid w:val="00FD783D"/>
    <w:rsid w:val="00FE19B9"/>
    <w:rsid w:val="00FE6DBF"/>
    <w:rsid w:val="00FF0621"/>
    <w:rsid w:val="00FF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78AC12"/>
  <w14:defaultImageDpi w14:val="32767"/>
  <w15:chartTrackingRefBased/>
  <w15:docId w15:val="{BDD760F7-B8DD-4492-9819-C170A8EC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CFC"/>
    <w:pPr>
      <w:widowControl w:val="0"/>
      <w:jc w:val="both"/>
    </w:pPr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3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53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53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5390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948E4"/>
    <w:rPr>
      <w:rFonts w:cs="Times New Roman"/>
      <w:szCs w:val="24"/>
    </w:rPr>
  </w:style>
  <w:style w:type="character" w:styleId="a8">
    <w:name w:val="Placeholder Text"/>
    <w:basedOn w:val="a0"/>
    <w:uiPriority w:val="99"/>
    <w:semiHidden/>
    <w:rsid w:val="00D1165B"/>
    <w:rPr>
      <w:color w:val="808080"/>
    </w:rPr>
  </w:style>
  <w:style w:type="paragraph" w:customStyle="1" w:styleId="EndNoteBibliographyTitle">
    <w:name w:val="EndNote Bibliography Title"/>
    <w:basedOn w:val="a"/>
    <w:link w:val="EndNoteBibliographyTitle0"/>
    <w:rsid w:val="00FD6411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D6411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D6411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D6411"/>
    <w:rPr>
      <w:rFonts w:ascii="等线" w:eastAsia="等线" w:hAnsi="等线"/>
      <w:noProof/>
      <w:sz w:val="20"/>
    </w:rPr>
  </w:style>
  <w:style w:type="paragraph" w:styleId="a9">
    <w:name w:val="Revision"/>
    <w:hidden/>
    <w:uiPriority w:val="99"/>
    <w:semiHidden/>
    <w:rsid w:val="00C73078"/>
  </w:style>
  <w:style w:type="character" w:styleId="aa">
    <w:name w:val="annotation reference"/>
    <w:basedOn w:val="a0"/>
    <w:uiPriority w:val="99"/>
    <w:semiHidden/>
    <w:unhideWhenUsed/>
    <w:rsid w:val="00413D6D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413D6D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413D6D"/>
  </w:style>
  <w:style w:type="paragraph" w:styleId="ad">
    <w:name w:val="annotation subject"/>
    <w:basedOn w:val="ab"/>
    <w:next w:val="ab"/>
    <w:link w:val="ae"/>
    <w:uiPriority w:val="99"/>
    <w:semiHidden/>
    <w:unhideWhenUsed/>
    <w:rsid w:val="00413D6D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413D6D"/>
    <w:rPr>
      <w:b/>
      <w:bCs/>
    </w:rPr>
  </w:style>
  <w:style w:type="character" w:customStyle="1" w:styleId="mi">
    <w:name w:val="mi"/>
    <w:basedOn w:val="a0"/>
    <w:rsid w:val="00BA29AE"/>
  </w:style>
  <w:style w:type="character" w:customStyle="1" w:styleId="mn">
    <w:name w:val="mn"/>
    <w:basedOn w:val="a0"/>
    <w:rsid w:val="00BA29AE"/>
  </w:style>
  <w:style w:type="character" w:customStyle="1" w:styleId="mo">
    <w:name w:val="mo"/>
    <w:basedOn w:val="a0"/>
    <w:rsid w:val="00BA29AE"/>
  </w:style>
  <w:style w:type="character" w:customStyle="1" w:styleId="mjxassistivemathml">
    <w:name w:val="mjx_assistive_mathml"/>
    <w:basedOn w:val="a0"/>
    <w:rsid w:val="00BA29AE"/>
  </w:style>
  <w:style w:type="character" w:styleId="af">
    <w:name w:val="Hyperlink"/>
    <w:basedOn w:val="a0"/>
    <w:uiPriority w:val="99"/>
    <w:semiHidden/>
    <w:unhideWhenUsed/>
    <w:rsid w:val="00BA29AE"/>
    <w:rPr>
      <w:color w:val="0000FF"/>
      <w:u w:val="single"/>
    </w:rPr>
  </w:style>
  <w:style w:type="paragraph" w:styleId="af0">
    <w:name w:val="No Spacing"/>
    <w:aliases w:val="公式"/>
    <w:uiPriority w:val="1"/>
    <w:qFormat/>
    <w:rsid w:val="00C4627B"/>
    <w:pPr>
      <w:widowControl w:val="0"/>
      <w:tabs>
        <w:tab w:val="center" w:pos="4156"/>
        <w:tab w:val="right" w:pos="10110"/>
      </w:tabs>
      <w:jc w:val="both"/>
    </w:pPr>
    <w:rPr>
      <w:rFonts w:ascii="Times New Roman" w:eastAsia="Times New Roman" w:hAnsi="Times New Roman"/>
      <w:sz w:val="24"/>
    </w:rPr>
  </w:style>
  <w:style w:type="paragraph" w:customStyle="1" w:styleId="mathtype">
    <w:name w:val="mathtype"/>
    <w:qFormat/>
    <w:rsid w:val="00792EC4"/>
    <w:pPr>
      <w:tabs>
        <w:tab w:val="center" w:pos="5233"/>
        <w:tab w:val="right" w:pos="10467"/>
      </w:tabs>
      <w:spacing w:line="360" w:lineRule="auto"/>
    </w:pPr>
    <w:rPr>
      <w:rFonts w:ascii="Times New Roman" w:eastAsia="Times New Roman" w:hAnsi="Times New Roman" w:cs="Times New Roman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3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tiff"/><Relationship Id="rId26" Type="http://schemas.openxmlformats.org/officeDocument/2006/relationships/image" Target="media/image14.tiff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hyperlink" Target="https://www.sciencedirect.com/topics/physics-and-astronomy/gaussian-distribution" TargetMode="Externa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13.tif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8.tif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2.tiff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1.tiff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media/image7.tif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10.tiff"/><Relationship Id="rId27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80993-CC0B-419F-AF29-2042AD3E0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1364</Words>
  <Characters>8431</Characters>
  <Application>Microsoft Office Word</Application>
  <DocSecurity>0</DocSecurity>
  <Lines>179</Lines>
  <Paragraphs>76</Paragraphs>
  <ScaleCrop>false</ScaleCrop>
  <Company/>
  <LinksUpToDate>false</LinksUpToDate>
  <CharactersWithSpaces>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1963568894@qq.com</dc:creator>
  <cp:keywords/>
  <dc:description/>
  <cp:lastModifiedBy>攀 彭</cp:lastModifiedBy>
  <cp:revision>2</cp:revision>
  <dcterms:created xsi:type="dcterms:W3CDTF">2024-09-09T11:35:00Z</dcterms:created>
  <dcterms:modified xsi:type="dcterms:W3CDTF">2024-09-09T11:35:00Z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850664c6c57134627401f608ede8ca64389bc7a948be755e9c3e51f2d5b6f780</vt:lpwstr>
  </property>
</Properties>
</file>