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B5403" w14:textId="77777777" w:rsidR="005A60F6" w:rsidRDefault="002A0729" w:rsidP="002A072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11305F">
        <w:rPr>
          <w:rFonts w:ascii="Arial" w:hAnsi="Arial" w:cs="Arial"/>
          <w:b/>
          <w:color w:val="000000" w:themeColor="text1"/>
          <w:sz w:val="24"/>
          <w:szCs w:val="24"/>
        </w:rPr>
        <w:t>SUPPLEMENTARY FILE</w:t>
      </w:r>
    </w:p>
    <w:p w14:paraId="673A009F" w14:textId="4D128DA4" w:rsidR="006D291A" w:rsidRDefault="006D291A" w:rsidP="002A072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C21E04C" w14:textId="77777777" w:rsidR="00CF6E8C" w:rsidRPr="00CF6E8C" w:rsidRDefault="00CF6E8C" w:rsidP="00CF6E8C">
      <w:pPr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Additional file 1: </w:t>
      </w:r>
      <w:r w:rsidRPr="00CF6E8C">
        <w:rPr>
          <w:rFonts w:ascii="Arial" w:hAnsi="Arial" w:cs="Arial"/>
          <w:bCs/>
          <w:color w:val="000000" w:themeColor="text1"/>
          <w:sz w:val="24"/>
          <w:szCs w:val="24"/>
        </w:rPr>
        <w:t xml:space="preserve">Figure showing </w:t>
      </w:r>
      <w:r w:rsidRPr="00CF6E8C">
        <w:rPr>
          <w:rFonts w:ascii="Arial" w:hAnsi="Arial" w:cs="Arial"/>
          <w:bCs/>
          <w:color w:val="000000" w:themeColor="text1"/>
        </w:rPr>
        <w:t xml:space="preserve">Print Media Advertisement of </w:t>
      </w:r>
      <w:proofErr w:type="spellStart"/>
      <w:r w:rsidRPr="00CF6E8C">
        <w:rPr>
          <w:rFonts w:ascii="Arial" w:hAnsi="Arial" w:cs="Arial"/>
          <w:bCs/>
          <w:color w:val="000000" w:themeColor="text1"/>
        </w:rPr>
        <w:t>eTB</w:t>
      </w:r>
      <w:proofErr w:type="spellEnd"/>
      <w:r w:rsidRPr="00CF6E8C">
        <w:rPr>
          <w:rFonts w:ascii="Arial" w:hAnsi="Arial" w:cs="Arial"/>
          <w:bCs/>
          <w:color w:val="000000" w:themeColor="text1"/>
        </w:rPr>
        <w:t xml:space="preserve"> app as part of public information campaign to raise awareness</w:t>
      </w:r>
    </w:p>
    <w:p w14:paraId="041813C8" w14:textId="29F335E1" w:rsidR="00807640" w:rsidRPr="00807640" w:rsidRDefault="00807640" w:rsidP="00CF6E8C">
      <w:pPr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1E52C252" w14:textId="77777777" w:rsidR="002A0729" w:rsidRPr="0011305F" w:rsidRDefault="002A0729">
      <w:pPr>
        <w:rPr>
          <w:rFonts w:ascii="Arial" w:hAnsi="Arial" w:cs="Arial"/>
          <w:color w:val="000000" w:themeColor="text1"/>
          <w:sz w:val="24"/>
          <w:szCs w:val="24"/>
        </w:rPr>
      </w:pPr>
      <w:r w:rsidRPr="0011305F"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5109A510" wp14:editId="239E0919">
            <wp:extent cx="2091447" cy="4403493"/>
            <wp:effectExtent l="0" t="0" r="4445" b="3810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9511420C-F9DF-4111-9598-533C2FBFA8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9511420C-F9DF-4111-9598-533C2FBFA8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018" cy="4436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B61FA" w14:textId="77777777" w:rsidR="0011305F" w:rsidRPr="00523509" w:rsidRDefault="0011305F">
      <w:pPr>
        <w:rPr>
          <w:rFonts w:ascii="Arial" w:hAnsi="Arial" w:cs="Arial"/>
          <w:color w:val="000000" w:themeColor="text1"/>
        </w:rPr>
      </w:pPr>
    </w:p>
    <w:p w14:paraId="223A7C43" w14:textId="77777777" w:rsidR="0011305F" w:rsidRPr="00523509" w:rsidRDefault="0011305F">
      <w:pPr>
        <w:rPr>
          <w:rFonts w:ascii="Arial" w:hAnsi="Arial" w:cs="Arial"/>
          <w:color w:val="000000" w:themeColor="text1"/>
        </w:rPr>
      </w:pPr>
    </w:p>
    <w:p w14:paraId="0C51690D" w14:textId="77777777" w:rsidR="0011305F" w:rsidRDefault="0011305F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3B93984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7B60F59C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E898A66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74830EF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3B2D109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EE19004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75F534B7" w14:textId="77777777" w:rsidR="00523509" w:rsidRDefault="00523509" w:rsidP="0011305F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8FCD786" w14:textId="699695A9" w:rsidR="0011305F" w:rsidRPr="00523509" w:rsidRDefault="00940042" w:rsidP="0011305F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Additional file 2: </w:t>
      </w:r>
      <w:r w:rsidRPr="00940042">
        <w:rPr>
          <w:rFonts w:ascii="Arial" w:hAnsi="Arial" w:cs="Arial"/>
          <w:b/>
          <w:bCs/>
        </w:rPr>
        <w:t>Table showing Frequency</w:t>
      </w:r>
      <w:r w:rsidR="0011305F" w:rsidRPr="00940042">
        <w:rPr>
          <w:rFonts w:ascii="Arial" w:hAnsi="Arial" w:cs="Arial"/>
          <w:b/>
          <w:bCs/>
        </w:rPr>
        <w:t xml:space="preserve"> of TB notifications by private pharmacies</w:t>
      </w:r>
    </w:p>
    <w:tbl>
      <w:tblPr>
        <w:tblStyle w:val="ListTable1Light"/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2845"/>
        <w:gridCol w:w="3463"/>
      </w:tblGrid>
      <w:tr w:rsidR="0011305F" w:rsidRPr="00523509" w14:paraId="08A49047" w14:textId="77777777" w:rsidTr="00AE0D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  <w:tcBorders>
              <w:bottom w:val="none" w:sz="0" w:space="0" w:color="auto"/>
            </w:tcBorders>
          </w:tcPr>
          <w:p w14:paraId="66E4F07E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 xml:space="preserve">Number of notifications during intervention period </w:t>
            </w:r>
          </w:p>
        </w:tc>
        <w:tc>
          <w:tcPr>
            <w:tcW w:w="2845" w:type="dxa"/>
            <w:tcBorders>
              <w:bottom w:val="none" w:sz="0" w:space="0" w:color="auto"/>
            </w:tcBorders>
          </w:tcPr>
          <w:p w14:paraId="77EAF02E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 xml:space="preserve">Number of private pharmacies </w:t>
            </w:r>
          </w:p>
          <w:p w14:paraId="0B0D0FD2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>N= 1580 (%)</w:t>
            </w:r>
          </w:p>
        </w:tc>
        <w:tc>
          <w:tcPr>
            <w:tcW w:w="3463" w:type="dxa"/>
            <w:tcBorders>
              <w:bottom w:val="none" w:sz="0" w:space="0" w:color="auto"/>
            </w:tcBorders>
          </w:tcPr>
          <w:p w14:paraId="0F24AF8D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>Total number of TB notifications</w:t>
            </w:r>
          </w:p>
          <w:p w14:paraId="0D6F79E9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>N=15669(%)</w:t>
            </w:r>
          </w:p>
        </w:tc>
      </w:tr>
      <w:tr w:rsidR="0011305F" w:rsidRPr="00523509" w14:paraId="4561EBFC" w14:textId="77777777" w:rsidTr="00AE0D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2C3FA2D9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sz w:val="22"/>
                <w:szCs w:val="22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1 PWT</w:t>
            </w:r>
          </w:p>
        </w:tc>
        <w:tc>
          <w:tcPr>
            <w:tcW w:w="2845" w:type="dxa"/>
          </w:tcPr>
          <w:p w14:paraId="20573B5F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 xml:space="preserve"> 299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(19) </w:t>
            </w:r>
          </w:p>
        </w:tc>
        <w:tc>
          <w:tcPr>
            <w:tcW w:w="3463" w:type="dxa"/>
          </w:tcPr>
          <w:p w14:paraId="4D8D6B80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299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(2)</w:t>
            </w:r>
          </w:p>
        </w:tc>
      </w:tr>
      <w:tr w:rsidR="0011305F" w:rsidRPr="00523509" w14:paraId="02AA569B" w14:textId="77777777" w:rsidTr="00AE0D0B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58A6FE42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sz w:val="22"/>
                <w:szCs w:val="22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2-10</w:t>
            </w:r>
          </w:p>
        </w:tc>
        <w:tc>
          <w:tcPr>
            <w:tcW w:w="2845" w:type="dxa"/>
          </w:tcPr>
          <w:p w14:paraId="19751068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1111(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>70</w:t>
            </w:r>
            <w:r w:rsidRPr="00523509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3463" w:type="dxa"/>
          </w:tcPr>
          <w:p w14:paraId="3B0324DF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4988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(32)</w:t>
            </w:r>
          </w:p>
        </w:tc>
      </w:tr>
      <w:tr w:rsidR="0011305F" w:rsidRPr="00523509" w14:paraId="0BFFC9E8" w14:textId="77777777" w:rsidTr="00AE0D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5BC938BF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sz w:val="22"/>
                <w:szCs w:val="22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11-20</w:t>
            </w:r>
          </w:p>
        </w:tc>
        <w:tc>
          <w:tcPr>
            <w:tcW w:w="2845" w:type="dxa"/>
          </w:tcPr>
          <w:p w14:paraId="5192D952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98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(6)</w:t>
            </w:r>
          </w:p>
        </w:tc>
        <w:tc>
          <w:tcPr>
            <w:tcW w:w="3463" w:type="dxa"/>
          </w:tcPr>
          <w:p w14:paraId="09A7F8C8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1378 (9)</w:t>
            </w:r>
          </w:p>
        </w:tc>
      </w:tr>
      <w:tr w:rsidR="0011305F" w:rsidRPr="00523509" w14:paraId="17ADE3DF" w14:textId="77777777" w:rsidTr="00AE0D0B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6EF17410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bCs w:val="0"/>
                <w:sz w:val="22"/>
                <w:szCs w:val="22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21-40</w:t>
            </w:r>
          </w:p>
        </w:tc>
        <w:tc>
          <w:tcPr>
            <w:tcW w:w="2845" w:type="dxa"/>
          </w:tcPr>
          <w:p w14:paraId="3FFE7F27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32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(2)</w:t>
            </w:r>
          </w:p>
        </w:tc>
        <w:tc>
          <w:tcPr>
            <w:tcW w:w="3463" w:type="dxa"/>
          </w:tcPr>
          <w:p w14:paraId="2160BFE1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892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(6)</w:t>
            </w:r>
          </w:p>
        </w:tc>
      </w:tr>
      <w:tr w:rsidR="0011305F" w:rsidRPr="00523509" w14:paraId="6924EC3D" w14:textId="77777777" w:rsidTr="00AE0D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050BA048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bCs w:val="0"/>
                <w:sz w:val="22"/>
                <w:szCs w:val="22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41-60</w:t>
            </w:r>
          </w:p>
        </w:tc>
        <w:tc>
          <w:tcPr>
            <w:tcW w:w="2845" w:type="dxa"/>
          </w:tcPr>
          <w:p w14:paraId="2A109B76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10</w:t>
            </w: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(0.6)</w:t>
            </w:r>
          </w:p>
        </w:tc>
        <w:tc>
          <w:tcPr>
            <w:tcW w:w="3463" w:type="dxa"/>
          </w:tcPr>
          <w:p w14:paraId="5A28C546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</w:rPr>
              <w:t>505 (3)</w:t>
            </w:r>
          </w:p>
        </w:tc>
      </w:tr>
      <w:tr w:rsidR="0011305F" w:rsidRPr="00523509" w14:paraId="53564896" w14:textId="77777777" w:rsidTr="00AE0D0B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4887C9E2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bCs w:val="0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b w:val="0"/>
                <w:sz w:val="22"/>
                <w:szCs w:val="22"/>
              </w:rPr>
              <w:t>61-</w:t>
            </w:r>
            <w:r w:rsidRPr="00523509">
              <w:rPr>
                <w:rFonts w:cstheme="minorHAnsi"/>
                <w:b w:val="0"/>
                <w:sz w:val="22"/>
                <w:szCs w:val="22"/>
                <w:lang w:val="en-GB"/>
              </w:rPr>
              <w:t>100</w:t>
            </w:r>
          </w:p>
        </w:tc>
        <w:tc>
          <w:tcPr>
            <w:tcW w:w="2845" w:type="dxa"/>
          </w:tcPr>
          <w:p w14:paraId="1C58C842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  <w:lang w:val="en-GB"/>
              </w:rPr>
              <w:t>10 (0.6)</w:t>
            </w:r>
          </w:p>
        </w:tc>
        <w:tc>
          <w:tcPr>
            <w:tcW w:w="3463" w:type="dxa"/>
          </w:tcPr>
          <w:p w14:paraId="150747B3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  <w:lang w:val="en-GB"/>
              </w:rPr>
              <w:t xml:space="preserve"> 756 (5)</w:t>
            </w:r>
          </w:p>
        </w:tc>
      </w:tr>
      <w:tr w:rsidR="0011305F" w:rsidRPr="00523509" w14:paraId="5873A31A" w14:textId="77777777" w:rsidTr="00AE0D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302B82ED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bCs w:val="0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b w:val="0"/>
                <w:sz w:val="22"/>
                <w:szCs w:val="22"/>
                <w:lang w:val="en-GB"/>
              </w:rPr>
              <w:t>101-140</w:t>
            </w:r>
          </w:p>
        </w:tc>
        <w:tc>
          <w:tcPr>
            <w:tcW w:w="2845" w:type="dxa"/>
          </w:tcPr>
          <w:p w14:paraId="104A8F2C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3509">
              <w:rPr>
                <w:rFonts w:cstheme="minorHAnsi"/>
                <w:sz w:val="22"/>
                <w:szCs w:val="22"/>
              </w:rPr>
              <w:t>6 (0.4)</w:t>
            </w:r>
          </w:p>
        </w:tc>
        <w:tc>
          <w:tcPr>
            <w:tcW w:w="3463" w:type="dxa"/>
          </w:tcPr>
          <w:p w14:paraId="176352FE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  <w:lang w:val="en-GB"/>
              </w:rPr>
              <w:t>728 (5)</w:t>
            </w:r>
          </w:p>
        </w:tc>
      </w:tr>
      <w:tr w:rsidR="0011305F" w:rsidRPr="00523509" w14:paraId="4DC30C9C" w14:textId="77777777" w:rsidTr="00AE0D0B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0" w:type="dxa"/>
          </w:tcPr>
          <w:p w14:paraId="67450B90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b w:val="0"/>
                <w:bCs w:val="0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b w:val="0"/>
                <w:sz w:val="22"/>
                <w:szCs w:val="22"/>
                <w:lang w:val="en-GB"/>
              </w:rPr>
              <w:t>&gt;140 PWT</w:t>
            </w:r>
          </w:p>
        </w:tc>
        <w:tc>
          <w:tcPr>
            <w:tcW w:w="2845" w:type="dxa"/>
          </w:tcPr>
          <w:p w14:paraId="5ED97B76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  <w:lang w:val="en-GB"/>
              </w:rPr>
              <w:t>14 (1)</w:t>
            </w:r>
          </w:p>
        </w:tc>
        <w:tc>
          <w:tcPr>
            <w:tcW w:w="3463" w:type="dxa"/>
          </w:tcPr>
          <w:p w14:paraId="58624A23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GB"/>
              </w:rPr>
            </w:pPr>
            <w:r w:rsidRPr="00523509">
              <w:rPr>
                <w:rFonts w:cstheme="minorHAnsi"/>
                <w:sz w:val="22"/>
                <w:szCs w:val="22"/>
                <w:lang w:val="en-GB"/>
              </w:rPr>
              <w:t>6123 (39)</w:t>
            </w:r>
          </w:p>
        </w:tc>
      </w:tr>
    </w:tbl>
    <w:p w14:paraId="4EC7AC17" w14:textId="77777777" w:rsidR="0011305F" w:rsidRPr="0011305F" w:rsidRDefault="0011305F" w:rsidP="0011305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E762AA7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79FEEC84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62D87DAE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7381586F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2FD63178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46C74AD6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0F1E428E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75BD91A1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0B3A1FAA" w14:textId="77777777" w:rsidR="00940042" w:rsidRDefault="00940042" w:rsidP="0011305F">
      <w:pPr>
        <w:spacing w:line="360" w:lineRule="auto"/>
        <w:rPr>
          <w:rFonts w:ascii="Arial" w:hAnsi="Arial" w:cs="Arial"/>
          <w:b/>
          <w:bCs/>
        </w:rPr>
      </w:pPr>
    </w:p>
    <w:p w14:paraId="749C913D" w14:textId="0488B2A5" w:rsidR="0011305F" w:rsidRPr="00523509" w:rsidRDefault="00940042" w:rsidP="0011305F">
      <w:pPr>
        <w:spacing w:line="360" w:lineRule="auto"/>
        <w:rPr>
          <w:rFonts w:ascii="Arial" w:eastAsia="Times New Roman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Additional File 3</w:t>
      </w:r>
      <w:r w:rsidR="000B1B92" w:rsidRPr="00523509">
        <w:rPr>
          <w:rFonts w:ascii="Arial" w:hAnsi="Arial" w:cs="Arial"/>
          <w:b/>
          <w:bCs/>
        </w:rPr>
        <w:t>:</w:t>
      </w:r>
      <w:r w:rsidR="0011305F" w:rsidRPr="0052350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Table showing p</w:t>
      </w:r>
      <w:r w:rsidR="0011305F" w:rsidRPr="00523509">
        <w:rPr>
          <w:rFonts w:ascii="Arial" w:hAnsi="Arial" w:cs="Arial"/>
          <w:color w:val="000000"/>
        </w:rPr>
        <w:t>harmacy contribution to additional and total district notification</w:t>
      </w:r>
      <w:r w:rsidR="00523509">
        <w:rPr>
          <w:rFonts w:ascii="Arial" w:hAnsi="Arial" w:cs="Arial"/>
          <w:color w:val="000000"/>
        </w:rPr>
        <w:t xml:space="preserve">s </w:t>
      </w:r>
    </w:p>
    <w:tbl>
      <w:tblPr>
        <w:tblStyle w:val="GridTable6Colourful"/>
        <w:tblW w:w="5756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1609"/>
        <w:gridCol w:w="1652"/>
        <w:gridCol w:w="1583"/>
        <w:gridCol w:w="883"/>
        <w:gridCol w:w="885"/>
        <w:gridCol w:w="1175"/>
        <w:gridCol w:w="1569"/>
        <w:gridCol w:w="1408"/>
      </w:tblGrid>
      <w:tr w:rsidR="0011305F" w:rsidRPr="00523509" w14:paraId="02D6AEAC" w14:textId="77777777" w:rsidTr="001130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357CBE8E" w14:textId="77777777" w:rsidR="0011305F" w:rsidRPr="00523509" w:rsidRDefault="0011305F" w:rsidP="00AE0D0B">
            <w:pPr>
              <w:spacing w:line="360" w:lineRule="auto"/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Districts</w:t>
            </w:r>
          </w:p>
        </w:tc>
        <w:tc>
          <w:tcPr>
            <w:tcW w:w="767" w:type="pct"/>
            <w:noWrap/>
            <w:hideMark/>
          </w:tcPr>
          <w:p w14:paraId="0DA72EEC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Notifications</w:t>
            </w:r>
          </w:p>
          <w:p w14:paraId="61BFC556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Baseline period</w:t>
            </w:r>
          </w:p>
        </w:tc>
        <w:tc>
          <w:tcPr>
            <w:tcW w:w="735" w:type="pct"/>
            <w:noWrap/>
            <w:hideMark/>
          </w:tcPr>
          <w:p w14:paraId="15025786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Notifications</w:t>
            </w:r>
          </w:p>
          <w:p w14:paraId="15E47D02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Intervention period</w:t>
            </w:r>
          </w:p>
          <w:p w14:paraId="799C7A95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821" w:type="pct"/>
            <w:gridSpan w:val="2"/>
            <w:noWrap/>
            <w:hideMark/>
          </w:tcPr>
          <w:p w14:paraId="0317A390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Additional notifications</w:t>
            </w:r>
          </w:p>
          <w:p w14:paraId="3CEA8156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1929" w:type="pct"/>
            <w:gridSpan w:val="3"/>
            <w:noWrap/>
            <w:hideMark/>
          </w:tcPr>
          <w:p w14:paraId="0B7098AA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 xml:space="preserve">Private pharmacy contribution </w:t>
            </w:r>
          </w:p>
          <w:p w14:paraId="799D62C2" w14:textId="77777777" w:rsidR="0011305F" w:rsidRPr="00523509" w:rsidRDefault="0011305F" w:rsidP="00AE0D0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through e-TB</w:t>
            </w:r>
          </w:p>
          <w:p w14:paraId="25E2A4BD" w14:textId="77777777" w:rsidR="0011305F" w:rsidRPr="00523509" w:rsidRDefault="0011305F" w:rsidP="00AE0D0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</w:p>
        </w:tc>
      </w:tr>
      <w:tr w:rsidR="0011305F" w:rsidRPr="00523509" w14:paraId="5D71B3A6" w14:textId="77777777" w:rsidTr="001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</w:tcPr>
          <w:p w14:paraId="00F79EF5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767" w:type="pct"/>
            <w:noWrap/>
          </w:tcPr>
          <w:p w14:paraId="3699BF66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April 2019-</w:t>
            </w:r>
          </w:p>
          <w:p w14:paraId="435084D7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March 2020</w:t>
            </w:r>
          </w:p>
          <w:p w14:paraId="0304FC35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714C3765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735" w:type="pct"/>
            <w:noWrap/>
          </w:tcPr>
          <w:p w14:paraId="13F61C1A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April 2021-</w:t>
            </w:r>
          </w:p>
          <w:p w14:paraId="63A0C5F8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March 2022</w:t>
            </w:r>
          </w:p>
          <w:p w14:paraId="29D7A199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505F30A4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410" w:type="pct"/>
            <w:noWrap/>
          </w:tcPr>
          <w:p w14:paraId="6ED9D70C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361BCE89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63CF3C41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20476554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411" w:type="pct"/>
            <w:noWrap/>
          </w:tcPr>
          <w:p w14:paraId="6E070794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1EBA9E39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7854A1EF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61D534A0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546" w:type="pct"/>
            <w:noWrap/>
          </w:tcPr>
          <w:p w14:paraId="4B50C00E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Total</w:t>
            </w:r>
          </w:p>
          <w:p w14:paraId="73E4C26F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2A040500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  <w:p w14:paraId="7740A165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729" w:type="pct"/>
            <w:noWrap/>
          </w:tcPr>
          <w:p w14:paraId="057C9C14" w14:textId="682C3CF9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Proportion of total</w:t>
            </w:r>
          </w:p>
          <w:p w14:paraId="187C4C76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notifications</w:t>
            </w:r>
          </w:p>
          <w:p w14:paraId="738E103F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654" w:type="pct"/>
          </w:tcPr>
          <w:p w14:paraId="2C1248BC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Proportion of additional cases</w:t>
            </w:r>
          </w:p>
          <w:p w14:paraId="547D13E9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</w:tr>
      <w:tr w:rsidR="0011305F" w:rsidRPr="00523509" w14:paraId="70C102F2" w14:textId="77777777" w:rsidTr="0011305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6E05D79F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Faisalabad</w:t>
            </w:r>
          </w:p>
        </w:tc>
        <w:tc>
          <w:tcPr>
            <w:tcW w:w="767" w:type="pct"/>
            <w:noWrap/>
            <w:hideMark/>
          </w:tcPr>
          <w:p w14:paraId="712DD350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12931</w:t>
            </w:r>
          </w:p>
        </w:tc>
        <w:tc>
          <w:tcPr>
            <w:tcW w:w="735" w:type="pct"/>
            <w:noWrap/>
            <w:hideMark/>
          </w:tcPr>
          <w:p w14:paraId="06109B21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19143</w:t>
            </w:r>
          </w:p>
        </w:tc>
        <w:tc>
          <w:tcPr>
            <w:tcW w:w="410" w:type="pct"/>
            <w:noWrap/>
            <w:hideMark/>
          </w:tcPr>
          <w:p w14:paraId="461BE63A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6212</w:t>
            </w:r>
          </w:p>
        </w:tc>
        <w:tc>
          <w:tcPr>
            <w:tcW w:w="411" w:type="pct"/>
            <w:noWrap/>
            <w:hideMark/>
          </w:tcPr>
          <w:p w14:paraId="375C237A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48%</w:t>
            </w:r>
          </w:p>
        </w:tc>
        <w:tc>
          <w:tcPr>
            <w:tcW w:w="546" w:type="pct"/>
            <w:noWrap/>
            <w:hideMark/>
          </w:tcPr>
          <w:p w14:paraId="64C9C214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5193</w:t>
            </w:r>
          </w:p>
        </w:tc>
        <w:tc>
          <w:tcPr>
            <w:tcW w:w="729" w:type="pct"/>
            <w:noWrap/>
            <w:hideMark/>
          </w:tcPr>
          <w:p w14:paraId="2B277366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27%</w:t>
            </w:r>
          </w:p>
        </w:tc>
        <w:tc>
          <w:tcPr>
            <w:tcW w:w="654" w:type="pct"/>
          </w:tcPr>
          <w:p w14:paraId="2382ECBE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84%</w:t>
            </w:r>
          </w:p>
        </w:tc>
      </w:tr>
      <w:tr w:rsidR="0011305F" w:rsidRPr="00523509" w14:paraId="67A43328" w14:textId="77777777" w:rsidTr="001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379AFA85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Lahore</w:t>
            </w:r>
          </w:p>
        </w:tc>
        <w:tc>
          <w:tcPr>
            <w:tcW w:w="767" w:type="pct"/>
            <w:noWrap/>
            <w:hideMark/>
          </w:tcPr>
          <w:p w14:paraId="4F899CDA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19221</w:t>
            </w:r>
          </w:p>
        </w:tc>
        <w:tc>
          <w:tcPr>
            <w:tcW w:w="735" w:type="pct"/>
            <w:noWrap/>
            <w:hideMark/>
          </w:tcPr>
          <w:p w14:paraId="6D533D8B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23346</w:t>
            </w:r>
          </w:p>
        </w:tc>
        <w:tc>
          <w:tcPr>
            <w:tcW w:w="410" w:type="pct"/>
            <w:noWrap/>
            <w:hideMark/>
          </w:tcPr>
          <w:p w14:paraId="2D6D0258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4125</w:t>
            </w:r>
          </w:p>
        </w:tc>
        <w:tc>
          <w:tcPr>
            <w:tcW w:w="411" w:type="pct"/>
            <w:noWrap/>
            <w:hideMark/>
          </w:tcPr>
          <w:p w14:paraId="49FFC5C1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21%</w:t>
            </w:r>
          </w:p>
        </w:tc>
        <w:tc>
          <w:tcPr>
            <w:tcW w:w="546" w:type="pct"/>
            <w:noWrap/>
            <w:hideMark/>
          </w:tcPr>
          <w:p w14:paraId="74526A81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3931</w:t>
            </w:r>
          </w:p>
        </w:tc>
        <w:tc>
          <w:tcPr>
            <w:tcW w:w="729" w:type="pct"/>
            <w:noWrap/>
            <w:hideMark/>
          </w:tcPr>
          <w:p w14:paraId="18CCDE90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17%</w:t>
            </w:r>
          </w:p>
        </w:tc>
        <w:tc>
          <w:tcPr>
            <w:tcW w:w="654" w:type="pct"/>
          </w:tcPr>
          <w:p w14:paraId="0682EBFE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95%</w:t>
            </w:r>
          </w:p>
        </w:tc>
      </w:tr>
      <w:tr w:rsidR="0011305F" w:rsidRPr="00523509" w14:paraId="3930186A" w14:textId="77777777" w:rsidTr="0011305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214B751A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Multan</w:t>
            </w:r>
          </w:p>
        </w:tc>
        <w:tc>
          <w:tcPr>
            <w:tcW w:w="767" w:type="pct"/>
            <w:noWrap/>
            <w:hideMark/>
          </w:tcPr>
          <w:p w14:paraId="66D82BAD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9449</w:t>
            </w:r>
          </w:p>
        </w:tc>
        <w:tc>
          <w:tcPr>
            <w:tcW w:w="735" w:type="pct"/>
            <w:noWrap/>
            <w:hideMark/>
          </w:tcPr>
          <w:p w14:paraId="0E1085C2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13370</w:t>
            </w:r>
          </w:p>
        </w:tc>
        <w:tc>
          <w:tcPr>
            <w:tcW w:w="410" w:type="pct"/>
            <w:noWrap/>
            <w:hideMark/>
          </w:tcPr>
          <w:p w14:paraId="2AE82B42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3921</w:t>
            </w:r>
          </w:p>
        </w:tc>
        <w:tc>
          <w:tcPr>
            <w:tcW w:w="411" w:type="pct"/>
            <w:noWrap/>
            <w:hideMark/>
          </w:tcPr>
          <w:p w14:paraId="27D05D44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41%</w:t>
            </w:r>
          </w:p>
        </w:tc>
        <w:tc>
          <w:tcPr>
            <w:tcW w:w="546" w:type="pct"/>
            <w:noWrap/>
            <w:hideMark/>
          </w:tcPr>
          <w:p w14:paraId="7F96CED1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3301</w:t>
            </w:r>
          </w:p>
        </w:tc>
        <w:tc>
          <w:tcPr>
            <w:tcW w:w="729" w:type="pct"/>
            <w:noWrap/>
            <w:hideMark/>
          </w:tcPr>
          <w:p w14:paraId="57893550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25%</w:t>
            </w:r>
          </w:p>
        </w:tc>
        <w:tc>
          <w:tcPr>
            <w:tcW w:w="654" w:type="pct"/>
          </w:tcPr>
          <w:p w14:paraId="45CF34F9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84%</w:t>
            </w:r>
          </w:p>
        </w:tc>
      </w:tr>
      <w:tr w:rsidR="0011305F" w:rsidRPr="00523509" w14:paraId="4E3F43F7" w14:textId="77777777" w:rsidTr="00113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052559D3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Rawalpindi</w:t>
            </w:r>
          </w:p>
        </w:tc>
        <w:tc>
          <w:tcPr>
            <w:tcW w:w="767" w:type="pct"/>
            <w:noWrap/>
            <w:hideMark/>
          </w:tcPr>
          <w:p w14:paraId="04F3B9CA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9120</w:t>
            </w:r>
          </w:p>
        </w:tc>
        <w:tc>
          <w:tcPr>
            <w:tcW w:w="735" w:type="pct"/>
            <w:noWrap/>
            <w:hideMark/>
          </w:tcPr>
          <w:p w14:paraId="152B2E76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12324</w:t>
            </w:r>
          </w:p>
        </w:tc>
        <w:tc>
          <w:tcPr>
            <w:tcW w:w="410" w:type="pct"/>
            <w:noWrap/>
            <w:hideMark/>
          </w:tcPr>
          <w:p w14:paraId="34A2218F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3204</w:t>
            </w:r>
          </w:p>
        </w:tc>
        <w:tc>
          <w:tcPr>
            <w:tcW w:w="411" w:type="pct"/>
            <w:noWrap/>
            <w:hideMark/>
          </w:tcPr>
          <w:p w14:paraId="4AEE49BC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35%</w:t>
            </w:r>
          </w:p>
        </w:tc>
        <w:tc>
          <w:tcPr>
            <w:tcW w:w="546" w:type="pct"/>
            <w:noWrap/>
            <w:hideMark/>
          </w:tcPr>
          <w:p w14:paraId="328F8285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3244</w:t>
            </w:r>
          </w:p>
        </w:tc>
        <w:tc>
          <w:tcPr>
            <w:tcW w:w="729" w:type="pct"/>
            <w:noWrap/>
            <w:hideMark/>
          </w:tcPr>
          <w:p w14:paraId="468EFE42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26%</w:t>
            </w:r>
          </w:p>
        </w:tc>
        <w:tc>
          <w:tcPr>
            <w:tcW w:w="654" w:type="pct"/>
          </w:tcPr>
          <w:p w14:paraId="76BD10ED" w14:textId="77777777" w:rsidR="0011305F" w:rsidRPr="00523509" w:rsidRDefault="0011305F" w:rsidP="00AE0D0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101%</w:t>
            </w:r>
          </w:p>
        </w:tc>
      </w:tr>
      <w:tr w:rsidR="0011305F" w:rsidRPr="00523509" w14:paraId="0A57FC6F" w14:textId="77777777" w:rsidTr="0011305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pct"/>
            <w:noWrap/>
            <w:hideMark/>
          </w:tcPr>
          <w:p w14:paraId="6C1F3BE9" w14:textId="77777777" w:rsidR="0011305F" w:rsidRPr="00523509" w:rsidRDefault="0011305F" w:rsidP="00AE0D0B">
            <w:pPr>
              <w:spacing w:line="360" w:lineRule="auto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767" w:type="pct"/>
            <w:noWrap/>
            <w:hideMark/>
          </w:tcPr>
          <w:p w14:paraId="054A4A0A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50721</w:t>
            </w:r>
          </w:p>
        </w:tc>
        <w:tc>
          <w:tcPr>
            <w:tcW w:w="735" w:type="pct"/>
            <w:noWrap/>
            <w:hideMark/>
          </w:tcPr>
          <w:p w14:paraId="0E0726CC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68183</w:t>
            </w:r>
          </w:p>
        </w:tc>
        <w:tc>
          <w:tcPr>
            <w:tcW w:w="410" w:type="pct"/>
            <w:noWrap/>
            <w:hideMark/>
          </w:tcPr>
          <w:p w14:paraId="43680653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17462</w:t>
            </w:r>
          </w:p>
        </w:tc>
        <w:tc>
          <w:tcPr>
            <w:tcW w:w="411" w:type="pct"/>
            <w:noWrap/>
            <w:hideMark/>
          </w:tcPr>
          <w:p w14:paraId="08C76A0F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34%</w:t>
            </w:r>
          </w:p>
        </w:tc>
        <w:tc>
          <w:tcPr>
            <w:tcW w:w="546" w:type="pct"/>
            <w:noWrap/>
            <w:hideMark/>
          </w:tcPr>
          <w:p w14:paraId="653C74FF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15669</w:t>
            </w:r>
          </w:p>
        </w:tc>
        <w:tc>
          <w:tcPr>
            <w:tcW w:w="729" w:type="pct"/>
            <w:noWrap/>
            <w:hideMark/>
          </w:tcPr>
          <w:p w14:paraId="5B6159A4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23%</w:t>
            </w:r>
          </w:p>
        </w:tc>
        <w:tc>
          <w:tcPr>
            <w:tcW w:w="654" w:type="pct"/>
          </w:tcPr>
          <w:p w14:paraId="40B8BDD9" w14:textId="77777777" w:rsidR="0011305F" w:rsidRPr="00523509" w:rsidRDefault="0011305F" w:rsidP="00AE0D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2"/>
                <w:szCs w:val="22"/>
              </w:rPr>
            </w:pPr>
            <w:r w:rsidRPr="00523509">
              <w:rPr>
                <w:rFonts w:cstheme="minorHAnsi"/>
                <w:color w:val="000000"/>
                <w:sz w:val="22"/>
                <w:szCs w:val="22"/>
              </w:rPr>
              <w:t>90%</w:t>
            </w:r>
          </w:p>
        </w:tc>
      </w:tr>
    </w:tbl>
    <w:p w14:paraId="6C7BF68D" w14:textId="77777777" w:rsidR="0011305F" w:rsidRPr="0011305F" w:rsidRDefault="0011305F" w:rsidP="0011305F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AAE8352" w14:textId="77777777" w:rsidR="0011305F" w:rsidRPr="0011305F" w:rsidRDefault="0011305F" w:rsidP="0011305F">
      <w:pPr>
        <w:rPr>
          <w:rFonts w:ascii="Arial" w:hAnsi="Arial" w:cs="Arial"/>
          <w:sz w:val="24"/>
          <w:szCs w:val="24"/>
        </w:rPr>
      </w:pPr>
    </w:p>
    <w:p w14:paraId="641C66C9" w14:textId="77777777" w:rsidR="0011305F" w:rsidRPr="0011305F" w:rsidRDefault="0011305F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11305F" w:rsidRPr="001130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729"/>
    <w:rsid w:val="000B1B92"/>
    <w:rsid w:val="0011305F"/>
    <w:rsid w:val="002221A4"/>
    <w:rsid w:val="002A0729"/>
    <w:rsid w:val="00523509"/>
    <w:rsid w:val="005A60F6"/>
    <w:rsid w:val="006B129B"/>
    <w:rsid w:val="006D291A"/>
    <w:rsid w:val="007E2D33"/>
    <w:rsid w:val="007E2F99"/>
    <w:rsid w:val="00807640"/>
    <w:rsid w:val="008B7017"/>
    <w:rsid w:val="00940042"/>
    <w:rsid w:val="00954E9B"/>
    <w:rsid w:val="00BF3227"/>
    <w:rsid w:val="00CC7508"/>
    <w:rsid w:val="00CF6E8C"/>
    <w:rsid w:val="00EF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2715E"/>
  <w15:chartTrackingRefBased/>
  <w15:docId w15:val="{33DA8BFA-9201-47DD-A3DE-213A1092E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1130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305F"/>
    <w:pPr>
      <w:spacing w:after="0" w:line="240" w:lineRule="auto"/>
    </w:pPr>
    <w:rPr>
      <w:rFonts w:eastAsiaTheme="minorEastAsia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305F"/>
    <w:rPr>
      <w:rFonts w:eastAsiaTheme="minorEastAsia"/>
      <w:sz w:val="20"/>
      <w:szCs w:val="20"/>
      <w:lang w:val="en-GB"/>
    </w:rPr>
  </w:style>
  <w:style w:type="table" w:styleId="ListTable1Light">
    <w:name w:val="List Table 1 Light"/>
    <w:basedOn w:val="TableNormal"/>
    <w:uiPriority w:val="46"/>
    <w:rsid w:val="0011305F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">
    <w:name w:val="Grid Table 6 Colorful"/>
    <w:basedOn w:val="TableNormal"/>
    <w:uiPriority w:val="51"/>
    <w:rsid w:val="0011305F"/>
    <w:pPr>
      <w:spacing w:after="0" w:line="240" w:lineRule="auto"/>
    </w:pPr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Tahmeena, FNU</dc:creator>
  <cp:keywords/>
  <dc:description/>
  <cp:lastModifiedBy>Beatrice Kirubi</cp:lastModifiedBy>
  <cp:revision>4</cp:revision>
  <dcterms:created xsi:type="dcterms:W3CDTF">2024-09-22T13:36:00Z</dcterms:created>
  <dcterms:modified xsi:type="dcterms:W3CDTF">2024-09-22T13:38:00Z</dcterms:modified>
</cp:coreProperties>
</file>