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E15C3" w14:textId="2B22FED4" w:rsidR="00AC7285" w:rsidRDefault="00AC7285" w:rsidP="00AB1BA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67935994"/>
      <w:bookmarkStart w:id="1" w:name="_Hlk52301945"/>
      <w:bookmarkEnd w:id="0"/>
      <w:r w:rsidRPr="00AC728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AC728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8B6D4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6D4F" w:rsidRPr="00AF682B">
        <w:rPr>
          <w:rFonts w:ascii="Times New Roman" w:hAnsi="Times New Roman" w:cs="Times New Roman"/>
          <w:sz w:val="24"/>
          <w:szCs w:val="32"/>
        </w:rPr>
        <w:t>Diagram of selection procedure for candidate genes</w:t>
      </w:r>
      <w:r w:rsidR="008B6D4F" w:rsidRPr="00AF682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8B6D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B6D4F">
        <w:rPr>
          <w:rFonts w:ascii="Times New Roman" w:hAnsi="Times New Roman" w:cs="Times New Roman"/>
          <w:sz w:val="24"/>
          <w:szCs w:val="24"/>
        </w:rPr>
        <w:t>OS</w:t>
      </w:r>
      <w:r w:rsidR="008B6D4F" w:rsidRPr="000B57C6">
        <w:rPr>
          <w:rFonts w:ascii="Times New Roman" w:hAnsi="Times New Roman" w:cs="Times New Roman"/>
          <w:sz w:val="24"/>
          <w:szCs w:val="24"/>
        </w:rPr>
        <w:t xml:space="preserve">, </w:t>
      </w:r>
      <w:r w:rsidR="008B6D4F">
        <w:rPr>
          <w:rFonts w:ascii="Times New Roman" w:hAnsi="Times New Roman" w:cs="Times New Roman"/>
          <w:sz w:val="24"/>
          <w:szCs w:val="24"/>
        </w:rPr>
        <w:t>osteosarcoma;</w:t>
      </w:r>
      <w:r w:rsidR="008B6D4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COL1A2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, Collagen Type I Alpha 2 Chain;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GJA1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, Gap Junction Protein Alpha 1;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PLS3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, Plastin-3;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COL5A2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, Collagen Type V Alpha 2 Chain;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COL3A1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, Collagen Type III Alpha 1 Chain;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CDR1</w:t>
      </w:r>
      <w:r w:rsidR="008B6D4F" w:rsidRPr="00C775C3">
        <w:rPr>
          <w:rFonts w:ascii="Times New Roman" w:hAnsi="Times New Roman" w:cs="Times New Roman"/>
          <w:sz w:val="24"/>
          <w:szCs w:val="32"/>
        </w:rPr>
        <w:t>, Cerebellar degeneration-related protein 1;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 xml:space="preserve"> COL2A1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, Collagen Type II Alpha 1 Chain;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EGR1</w:t>
      </w:r>
      <w:r w:rsidR="008B6D4F" w:rsidRPr="00C775C3">
        <w:rPr>
          <w:rFonts w:ascii="Times New Roman" w:hAnsi="Times New Roman" w:cs="Times New Roman"/>
        </w:rPr>
        <w:t xml:space="preserve"> </w:t>
      </w:r>
      <w:r w:rsidR="008B6D4F" w:rsidRPr="00C775C3">
        <w:rPr>
          <w:rFonts w:ascii="Times New Roman" w:hAnsi="Times New Roman" w:cs="Times New Roman"/>
          <w:sz w:val="24"/>
          <w:szCs w:val="32"/>
        </w:rPr>
        <w:t xml:space="preserve">Early Growth Response Protein 1; </w:t>
      </w:r>
      <w:r w:rsidR="008B6D4F" w:rsidRPr="00C775C3">
        <w:rPr>
          <w:rFonts w:ascii="Times New Roman" w:hAnsi="Times New Roman" w:cs="Times New Roman"/>
          <w:i/>
          <w:iCs/>
          <w:sz w:val="24"/>
          <w:szCs w:val="24"/>
        </w:rPr>
        <w:t>ACTB</w:t>
      </w:r>
      <w:r w:rsidR="008B6D4F" w:rsidRPr="00C775C3">
        <w:rPr>
          <w:rFonts w:ascii="Times New Roman" w:hAnsi="Times New Roman" w:cs="Times New Roman"/>
          <w:sz w:val="24"/>
          <w:szCs w:val="32"/>
        </w:rPr>
        <w:t>, Actin Beta.</w:t>
      </w:r>
    </w:p>
    <w:p w14:paraId="42589EFF" w14:textId="3AE60EED" w:rsidR="00AC7285" w:rsidRDefault="00AC728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3C879583" wp14:editId="3C440876">
            <wp:extent cx="5936615" cy="3699510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369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77822" w14:textId="6F0EA24C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F752D08" w14:textId="49B22D49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38012CC" w14:textId="2F408F96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AD14455" w14:textId="5F208026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CE11754" w14:textId="6F30FD31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56E44C0" w14:textId="071E5CA7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D5282B" w14:textId="5FAF57CC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C80CF1" w14:textId="39A54691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910D9B" w14:textId="31E3C630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36FB14" w14:textId="14AC16EE" w:rsidR="008B6D4F" w:rsidRDefault="008B6D4F">
      <w:pPr>
        <w:rPr>
          <w:rFonts w:ascii="Times New Roman" w:hAnsi="Times New Roman" w:cs="Times New Roman"/>
          <w:b/>
          <w:bCs/>
          <w:sz w:val="24"/>
          <w:szCs w:val="24"/>
        </w:rPr>
      </w:pPr>
    </w:p>
    <w:bookmarkEnd w:id="1"/>
    <w:p w14:paraId="7AFD2D0A" w14:textId="5DB5BFE2" w:rsidR="008B6D4F" w:rsidRDefault="008B6D4F" w:rsidP="00AB1BA0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2-6. </w:t>
      </w:r>
      <w:r w:rsidRPr="0004245E">
        <w:rPr>
          <w:rFonts w:ascii="Times New Roman" w:hAnsi="Times New Roman" w:cs="Times New Roman"/>
          <w:sz w:val="24"/>
          <w:szCs w:val="24"/>
        </w:rPr>
        <w:t xml:space="preserve">The </w:t>
      </w:r>
      <w:r w:rsidRPr="007D7103">
        <w:rPr>
          <w:rFonts w:ascii="Times New Roman" w:hAnsi="Times New Roman" w:cs="Times New Roman"/>
          <w:sz w:val="24"/>
          <w:szCs w:val="24"/>
        </w:rPr>
        <w:t>relative quantitative curve patterns</w:t>
      </w:r>
      <w:r>
        <w:rPr>
          <w:rFonts w:ascii="Times New Roman" w:hAnsi="Times New Roman" w:cs="Times New Roman"/>
          <w:sz w:val="24"/>
          <w:szCs w:val="24"/>
        </w:rPr>
        <w:t xml:space="preserve">. Each curve shows </w:t>
      </w:r>
      <w:r w:rsidRPr="0004245E">
        <w:rPr>
          <w:rFonts w:ascii="Times New Roman" w:hAnsi="Times New Roman" w:cs="Times New Roman"/>
          <w:sz w:val="24"/>
          <w:szCs w:val="24"/>
        </w:rPr>
        <w:t xml:space="preserve">the corresponding relationship between the number of </w:t>
      </w:r>
      <w:r>
        <w:rPr>
          <w:rFonts w:ascii="Times New Roman" w:hAnsi="Times New Roman" w:cs="Times New Roman"/>
          <w:sz w:val="24"/>
          <w:szCs w:val="24"/>
        </w:rPr>
        <w:t>OS</w:t>
      </w:r>
      <w:r w:rsidRPr="0004245E">
        <w:rPr>
          <w:rFonts w:ascii="Times New Roman" w:hAnsi="Times New Roman" w:cs="Times New Roman"/>
          <w:sz w:val="24"/>
          <w:szCs w:val="24"/>
        </w:rPr>
        <w:t xml:space="preserve"> cells and the </w:t>
      </w:r>
      <w:r>
        <w:rPr>
          <w:rFonts w:ascii="Times New Roman" w:hAnsi="Times New Roman" w:cs="Times New Roman"/>
          <w:sz w:val="24"/>
          <w:szCs w:val="24"/>
        </w:rPr>
        <w:t>C(t)</w:t>
      </w:r>
      <w:r w:rsidRPr="0004245E">
        <w:rPr>
          <w:rFonts w:ascii="Times New Roman" w:hAnsi="Times New Roman" w:cs="Times New Roman"/>
          <w:sz w:val="24"/>
          <w:szCs w:val="24"/>
        </w:rPr>
        <w:t xml:space="preserve"> value</w:t>
      </w:r>
      <w:r>
        <w:rPr>
          <w:rFonts w:ascii="Times New Roman" w:hAnsi="Times New Roman" w:cs="Times New Roman"/>
          <w:sz w:val="24"/>
          <w:szCs w:val="24"/>
        </w:rPr>
        <w:t xml:space="preserve"> of each candidate gene (Y-axis) and</w:t>
      </w:r>
      <w:r w:rsidRPr="007D7103">
        <w:t xml:space="preserve"> </w:t>
      </w:r>
      <w:r w:rsidRPr="007D7103">
        <w:rPr>
          <w:rFonts w:ascii="Times New Roman" w:hAnsi="Times New Roman" w:cs="Times New Roman"/>
          <w:sz w:val="24"/>
          <w:szCs w:val="24"/>
        </w:rPr>
        <w:t>the corresponding relationship</w:t>
      </w:r>
      <w:r>
        <w:rPr>
          <w:rFonts w:ascii="Times New Roman" w:hAnsi="Times New Roman" w:cs="Times New Roman"/>
          <w:sz w:val="24"/>
          <w:szCs w:val="24"/>
        </w:rPr>
        <w:t xml:space="preserve"> between the number of PBMCs and the </w:t>
      </w:r>
      <w:r w:rsidRPr="007D7103">
        <w:rPr>
          <w:rFonts w:ascii="Times New Roman" w:hAnsi="Times New Roman" w:cs="Times New Roman"/>
          <w:sz w:val="24"/>
          <w:szCs w:val="24"/>
        </w:rPr>
        <w:t>C(t) value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7103">
        <w:rPr>
          <w:rFonts w:ascii="Times New Roman" w:hAnsi="Times New Roman" w:cs="Times New Roman"/>
          <w:i/>
          <w:iCs/>
          <w:sz w:val="24"/>
          <w:szCs w:val="24"/>
        </w:rPr>
        <w:t>CD45</w:t>
      </w:r>
      <w:r>
        <w:rPr>
          <w:rFonts w:ascii="Times New Roman" w:hAnsi="Times New Roman" w:cs="Times New Roman"/>
          <w:sz w:val="24"/>
          <w:szCs w:val="24"/>
        </w:rPr>
        <w:t xml:space="preserve"> (X-axis)</w:t>
      </w:r>
      <w:r w:rsidRPr="0004245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There were three type of curve pattern labelled as C, P and N</w:t>
      </w:r>
      <w:r>
        <w:rPr>
          <w:rFonts w:ascii="Times New Roman" w:hAnsi="Times New Roman" w:hint="cs"/>
          <w:sz w:val="24"/>
          <w:szCs w:val="24"/>
          <w:cs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150696">
        <w:rPr>
          <w:rFonts w:ascii="Times New Roman" w:hAnsi="Times New Roman"/>
          <w:sz w:val="24"/>
          <w:szCs w:val="24"/>
        </w:rPr>
        <w:t xml:space="preserve">Completely separated pattern, Partially separated </w:t>
      </w:r>
      <w:proofErr w:type="gramStart"/>
      <w:r w:rsidRPr="00150696">
        <w:rPr>
          <w:rFonts w:ascii="Times New Roman" w:hAnsi="Times New Roman"/>
          <w:sz w:val="24"/>
          <w:szCs w:val="24"/>
        </w:rPr>
        <w:t>pattern</w:t>
      </w:r>
      <w:proofErr w:type="gramEnd"/>
      <w:r>
        <w:rPr>
          <w:rFonts w:ascii="Times New Roman" w:hAnsi="Times New Roman"/>
          <w:sz w:val="24"/>
          <w:szCs w:val="24"/>
        </w:rPr>
        <w:t xml:space="preserve"> and </w:t>
      </w:r>
      <w:r w:rsidRPr="00150696">
        <w:rPr>
          <w:rFonts w:ascii="Times New Roman" w:hAnsi="Times New Roman"/>
          <w:sz w:val="24"/>
          <w:szCs w:val="24"/>
        </w:rPr>
        <w:t>Non-separated pattern</w:t>
      </w:r>
      <w:r>
        <w:rPr>
          <w:rFonts w:ascii="Times New Roman" w:hAnsi="Times New Roman"/>
          <w:sz w:val="24"/>
          <w:szCs w:val="24"/>
        </w:rPr>
        <w:t>, respectively).</w:t>
      </w:r>
    </w:p>
    <w:p w14:paraId="208F3205" w14:textId="77777777" w:rsidR="008B6D4F" w:rsidRDefault="008B6D4F" w:rsidP="008B6D4F">
      <w:pPr>
        <w:jc w:val="both"/>
        <w:rPr>
          <w:rFonts w:ascii="Times New Roman" w:hAnsi="Times New Roman"/>
          <w:sz w:val="24"/>
          <w:szCs w:val="24"/>
        </w:rPr>
      </w:pPr>
    </w:p>
    <w:p w14:paraId="4344FE1E" w14:textId="47BB98DF" w:rsidR="00AC7285" w:rsidRDefault="00AC7285" w:rsidP="00AC728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AC7285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2.</w:t>
      </w:r>
    </w:p>
    <w:p w14:paraId="3631827D" w14:textId="606CA6B9" w:rsidR="0004245E" w:rsidRDefault="0004245E">
      <w:pPr>
        <w:rPr>
          <w:rFonts w:ascii="Times New Roman" w:hAnsi="Times New Roman" w:cs="Times New Roman"/>
          <w:sz w:val="24"/>
          <w:szCs w:val="24"/>
        </w:rPr>
      </w:pPr>
      <w:r w:rsidRPr="000424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983DD51" wp14:editId="50E1FFCD">
            <wp:extent cx="5938520" cy="2208840"/>
            <wp:effectExtent l="0" t="0" r="508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81"/>
                    <a:stretch/>
                  </pic:blipFill>
                  <pic:spPr bwMode="auto">
                    <a:xfrm>
                      <a:off x="0" y="0"/>
                      <a:ext cx="5938520" cy="220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2665A3" w14:textId="475B0CEB" w:rsidR="0004245E" w:rsidRDefault="00AC7285">
      <w:pPr>
        <w:rPr>
          <w:rFonts w:ascii="Times New Roman" w:hAnsi="Times New Roman" w:cs="Times New Roman"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AC72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4245E" w:rsidRPr="000424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BC6EFBE" wp14:editId="483ED53D">
            <wp:extent cx="5937699" cy="2227391"/>
            <wp:effectExtent l="0" t="0" r="635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44"/>
                    <a:stretch/>
                  </pic:blipFill>
                  <pic:spPr bwMode="auto">
                    <a:xfrm>
                      <a:off x="0" y="0"/>
                      <a:ext cx="5938520" cy="2227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E653F" w14:textId="6998EA5A" w:rsidR="0004245E" w:rsidRPr="0004245E" w:rsidRDefault="00AC7285">
      <w:pPr>
        <w:rPr>
          <w:rFonts w:ascii="Times New Roman" w:hAnsi="Times New Roman" w:cs="Times New Roman"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04245E" w:rsidRPr="000424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1DFA7CC" wp14:editId="7101D268">
            <wp:extent cx="5938520" cy="2214045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84"/>
                    <a:stretch/>
                  </pic:blipFill>
                  <pic:spPr bwMode="auto">
                    <a:xfrm>
                      <a:off x="0" y="0"/>
                      <a:ext cx="5938520" cy="221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7BEE4C" w14:textId="104ECE26" w:rsidR="0004245E" w:rsidRPr="0004245E" w:rsidRDefault="0004245E">
      <w:pPr>
        <w:rPr>
          <w:rFonts w:ascii="Times New Roman" w:hAnsi="Times New Roman" w:cs="Times New Roman"/>
          <w:sz w:val="24"/>
          <w:szCs w:val="24"/>
        </w:rPr>
      </w:pPr>
    </w:p>
    <w:p w14:paraId="78C61FDB" w14:textId="7CD18B1D" w:rsidR="0004245E" w:rsidRDefault="00AC728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AC72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E49B5">
        <w:rPr>
          <w:noProof/>
        </w:rPr>
        <w:drawing>
          <wp:inline distT="0" distB="0" distL="0" distR="0" wp14:anchorId="2EE9FAA0" wp14:editId="0E015599">
            <wp:extent cx="5943600" cy="2399030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99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D2C310" w14:textId="77777777" w:rsidR="00AB1BA0" w:rsidRPr="0004245E" w:rsidRDefault="00AB1BA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BB164F" w14:textId="08BAC49D" w:rsidR="0004245E" w:rsidRPr="0004245E" w:rsidRDefault="00AC7285">
      <w:pPr>
        <w:rPr>
          <w:rFonts w:ascii="Times New Roman" w:hAnsi="Times New Roman" w:cs="Times New Roman"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AC72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4245E" w:rsidRPr="0004245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452366" wp14:editId="0B620CFF">
            <wp:extent cx="5938520" cy="2147570"/>
            <wp:effectExtent l="0" t="0" r="508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886E4" w14:textId="37CCF5B4" w:rsidR="006B2437" w:rsidRDefault="00AC7285" w:rsidP="00AB1BA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AC728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B6D4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A02CE" w:rsidRPr="005A02CE">
        <w:rPr>
          <w:rFonts w:ascii="Times New Roman" w:hAnsi="Times New Roman" w:cs="Times New Roman"/>
          <w:sz w:val="24"/>
          <w:szCs w:val="24"/>
        </w:rPr>
        <w:t>Locally-weighted</w:t>
      </w:r>
      <w:proofErr w:type="gramEnd"/>
      <w:r w:rsidR="005A02CE" w:rsidRPr="005A02CE">
        <w:rPr>
          <w:rFonts w:ascii="Times New Roman" w:hAnsi="Times New Roman" w:cs="Times New Roman"/>
          <w:sz w:val="24"/>
          <w:szCs w:val="24"/>
        </w:rPr>
        <w:t xml:space="preserve"> scatter plot smoothing (LOWESS) and fractional polynomial assessment of linear association between </w:t>
      </w:r>
      <w:r w:rsidR="005A02CE">
        <w:rPr>
          <w:rFonts w:ascii="Times New Roman" w:hAnsi="Times New Roman" w:cs="Times New Roman"/>
          <w:sz w:val="24"/>
          <w:szCs w:val="24"/>
        </w:rPr>
        <w:t>relative gene expression</w:t>
      </w:r>
      <w:r w:rsidR="005A02CE" w:rsidRPr="005A02CE">
        <w:rPr>
          <w:rFonts w:ascii="Times New Roman" w:hAnsi="Times New Roman" w:cs="Times New Roman"/>
          <w:sz w:val="24"/>
          <w:szCs w:val="24"/>
        </w:rPr>
        <w:t xml:space="preserve"> and log odds of </w:t>
      </w:r>
      <w:r w:rsidR="005A02CE">
        <w:rPr>
          <w:rFonts w:ascii="Times New Roman" w:hAnsi="Times New Roman" w:cs="Times New Roman"/>
          <w:sz w:val="24"/>
          <w:szCs w:val="24"/>
        </w:rPr>
        <w:t>osteosarcoma</w:t>
      </w:r>
      <w:r w:rsidR="00D827E6">
        <w:rPr>
          <w:rFonts w:ascii="Times New Roman" w:hAnsi="Times New Roman" w:cs="Times New Roman"/>
          <w:sz w:val="24"/>
          <w:szCs w:val="24"/>
        </w:rPr>
        <w:t xml:space="preserve"> </w:t>
      </w:r>
      <w:r w:rsidR="00D827E6" w:rsidRPr="00D827E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D1D07" w:rsidRPr="005D1D07">
        <w:rPr>
          <w:rFonts w:ascii="Times New Roman" w:hAnsi="Times New Roman" w:cs="Times New Roman"/>
          <w:sz w:val="24"/>
          <w:szCs w:val="24"/>
        </w:rPr>
        <w:t>fracplot</w:t>
      </w:r>
      <w:proofErr w:type="spellEnd"/>
      <w:r w:rsidR="005D1D07" w:rsidRPr="005D1D07">
        <w:rPr>
          <w:rFonts w:ascii="Times New Roman" w:hAnsi="Times New Roman" w:cs="Times New Roman"/>
          <w:sz w:val="24"/>
          <w:szCs w:val="24"/>
        </w:rPr>
        <w:t xml:space="preserve"> </w:t>
      </w:r>
      <w:r w:rsidR="005D1D07">
        <w:rPr>
          <w:rFonts w:ascii="Times New Roman" w:hAnsi="Times New Roman" w:cs="Times New Roman"/>
          <w:sz w:val="24"/>
          <w:szCs w:val="24"/>
        </w:rPr>
        <w:t xml:space="preserve">of PLS3 was </w:t>
      </w:r>
      <w:r w:rsidR="005D1D07" w:rsidRPr="005D1D07">
        <w:rPr>
          <w:rFonts w:ascii="Times New Roman" w:hAnsi="Times New Roman" w:cs="Times New Roman"/>
          <w:sz w:val="24"/>
          <w:szCs w:val="24"/>
        </w:rPr>
        <w:t>truncated maximal value for visualization</w:t>
      </w:r>
      <w:r w:rsidR="00D827E6" w:rsidRPr="00D827E6">
        <w:rPr>
          <w:rFonts w:ascii="Times New Roman" w:hAnsi="Times New Roman" w:cs="Times New Roman"/>
          <w:sz w:val="24"/>
          <w:szCs w:val="24"/>
        </w:rPr>
        <w:t>).</w:t>
      </w:r>
    </w:p>
    <w:p w14:paraId="75E8137D" w14:textId="7EE29902" w:rsidR="00AC7285" w:rsidRDefault="005A02CE" w:rsidP="00992A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17E212D" wp14:editId="26B48115">
            <wp:extent cx="5937250" cy="432435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4E3BA" w14:textId="7A71361A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3573FC" w14:textId="71AF8427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6DC4CD" w14:textId="0F23D766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0B1F52" w14:textId="5EBD80A0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FC7370" w14:textId="3DE54616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BE8EE3" w14:textId="6C7C6C95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5E9353" w14:textId="5346D974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110C2F" w14:textId="090D4723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6EB7F2" w14:textId="7B939B86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C250FF" w14:textId="01AA4771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4E1320" w14:textId="77777777" w:rsidR="008B6D4F" w:rsidRPr="00C775C3" w:rsidRDefault="008B6D4F" w:rsidP="00AB1BA0">
      <w:pPr>
        <w:suppressLineNumbers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B6D4F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S8.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F682B">
        <w:rPr>
          <w:rFonts w:ascii="Times New Roman" w:hAnsi="Times New Roman" w:cs="Times New Roman"/>
          <w:sz w:val="24"/>
          <w:szCs w:val="32"/>
        </w:rPr>
        <w:t xml:space="preserve">Comparison of the expression of four osteosarcoma (OS)-specific candidate genes by </w:t>
      </w:r>
      <w:proofErr w:type="spellStart"/>
      <w:r w:rsidRPr="00AF682B">
        <w:rPr>
          <w:rFonts w:ascii="Times New Roman" w:hAnsi="Times New Roman" w:cs="Times New Roman"/>
          <w:sz w:val="24"/>
          <w:szCs w:val="32"/>
        </w:rPr>
        <w:t>qRT</w:t>
      </w:r>
      <w:proofErr w:type="spellEnd"/>
      <w:r w:rsidRPr="00AF682B">
        <w:rPr>
          <w:rFonts w:ascii="Times New Roman" w:hAnsi="Times New Roman" w:cs="Times New Roman"/>
          <w:sz w:val="24"/>
          <w:szCs w:val="32"/>
        </w:rPr>
        <w:t>-PCR technique.</w:t>
      </w:r>
      <w:r w:rsidRPr="00C775C3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C775C3">
        <w:rPr>
          <w:rFonts w:ascii="Times New Roman" w:hAnsi="Times New Roman" w:cs="Times New Roman"/>
          <w:sz w:val="24"/>
          <w:szCs w:val="32"/>
        </w:rPr>
        <w:t xml:space="preserve">Data are shown as scatter plots of the relative expression of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COL1A2</w:t>
      </w:r>
      <w:r w:rsidRPr="00C775C3">
        <w:rPr>
          <w:rFonts w:ascii="Times New Roman" w:hAnsi="Times New Roman" w:cs="Times New Roman"/>
          <w:sz w:val="24"/>
          <w:szCs w:val="32"/>
        </w:rPr>
        <w:t xml:space="preserve"> </w:t>
      </w:r>
      <w:r w:rsidRPr="00AF682B">
        <w:rPr>
          <w:rFonts w:ascii="Times New Roman" w:hAnsi="Times New Roman" w:cs="Times New Roman"/>
          <w:b/>
          <w:bCs/>
          <w:sz w:val="24"/>
          <w:szCs w:val="32"/>
        </w:rPr>
        <w:t>(A)</w:t>
      </w:r>
      <w:r w:rsidRPr="00C775C3">
        <w:rPr>
          <w:rFonts w:ascii="Times New Roman" w:hAnsi="Times New Roman" w:cs="Times New Roman"/>
          <w:sz w:val="24"/>
          <w:szCs w:val="32"/>
        </w:rPr>
        <w:t xml:space="preserve">,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PLS3</w:t>
      </w:r>
      <w:r w:rsidRPr="00C775C3">
        <w:rPr>
          <w:rFonts w:ascii="Times New Roman" w:hAnsi="Times New Roman" w:cs="Times New Roman"/>
          <w:sz w:val="24"/>
          <w:szCs w:val="32"/>
        </w:rPr>
        <w:t xml:space="preserve"> </w:t>
      </w:r>
      <w:r w:rsidRPr="00AF682B">
        <w:rPr>
          <w:rFonts w:ascii="Times New Roman" w:hAnsi="Times New Roman" w:cs="Times New Roman"/>
          <w:b/>
          <w:bCs/>
          <w:sz w:val="24"/>
          <w:szCs w:val="32"/>
        </w:rPr>
        <w:t>(B)</w:t>
      </w:r>
      <w:r w:rsidRPr="00C775C3">
        <w:rPr>
          <w:rFonts w:ascii="Times New Roman" w:hAnsi="Times New Roman" w:cs="Times New Roman"/>
          <w:sz w:val="24"/>
          <w:szCs w:val="32"/>
        </w:rPr>
        <w:t xml:space="preserve">,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Ezrin</w:t>
      </w:r>
      <w:r w:rsidRPr="00C775C3">
        <w:rPr>
          <w:rFonts w:ascii="Times New Roman" w:hAnsi="Times New Roman" w:cs="Times New Roman"/>
          <w:sz w:val="24"/>
          <w:szCs w:val="32"/>
        </w:rPr>
        <w:t xml:space="preserve"> </w:t>
      </w:r>
      <w:r w:rsidRPr="00AF682B">
        <w:rPr>
          <w:rFonts w:ascii="Times New Roman" w:hAnsi="Times New Roman" w:cs="Times New Roman"/>
          <w:b/>
          <w:bCs/>
          <w:sz w:val="24"/>
          <w:szCs w:val="32"/>
        </w:rPr>
        <w:t>(C)</w:t>
      </w:r>
      <w:r w:rsidRPr="00C775C3">
        <w:rPr>
          <w:rFonts w:ascii="Times New Roman" w:hAnsi="Times New Roman" w:cs="Times New Roman"/>
          <w:sz w:val="24"/>
          <w:szCs w:val="32"/>
        </w:rPr>
        <w:t xml:space="preserve"> and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VIM</w:t>
      </w:r>
      <w:r w:rsidRPr="00C775C3">
        <w:rPr>
          <w:rFonts w:ascii="Times New Roman" w:hAnsi="Times New Roman" w:cs="Times New Roman"/>
          <w:sz w:val="24"/>
          <w:szCs w:val="32"/>
        </w:rPr>
        <w:t xml:space="preserve"> </w:t>
      </w:r>
      <w:r w:rsidRPr="00AF682B">
        <w:rPr>
          <w:rFonts w:ascii="Times New Roman" w:hAnsi="Times New Roman" w:cs="Times New Roman"/>
          <w:b/>
          <w:bCs/>
          <w:sz w:val="24"/>
          <w:szCs w:val="32"/>
        </w:rPr>
        <w:t>(D)</w:t>
      </w:r>
      <w:r w:rsidRPr="00C775C3">
        <w:rPr>
          <w:rFonts w:ascii="Times New Roman" w:hAnsi="Times New Roman" w:cs="Times New Roman"/>
          <w:sz w:val="24"/>
          <w:szCs w:val="32"/>
        </w:rPr>
        <w:t xml:space="preserve"> by </w:t>
      </w:r>
      <w:proofErr w:type="spellStart"/>
      <w:r w:rsidRPr="00C775C3">
        <w:rPr>
          <w:rFonts w:ascii="Times New Roman" w:hAnsi="Times New Roman" w:cs="Times New Roman"/>
          <w:sz w:val="24"/>
          <w:szCs w:val="32"/>
        </w:rPr>
        <w:t>qRT</w:t>
      </w:r>
      <w:proofErr w:type="spellEnd"/>
      <w:r w:rsidRPr="00C775C3">
        <w:rPr>
          <w:rFonts w:ascii="Times New Roman" w:hAnsi="Times New Roman" w:cs="Times New Roman"/>
          <w:sz w:val="24"/>
          <w:szCs w:val="32"/>
        </w:rPr>
        <w:t xml:space="preserve">-PCR. Expression of seven candidate genes in 24 OS primary cells and 3 normal PBMCs was quantified using </w:t>
      </w:r>
      <w:proofErr w:type="spellStart"/>
      <w:r w:rsidRPr="00C775C3">
        <w:rPr>
          <w:rFonts w:ascii="Times New Roman" w:hAnsi="Times New Roman" w:cs="Times New Roman"/>
          <w:sz w:val="24"/>
          <w:szCs w:val="32"/>
        </w:rPr>
        <w:t>qRT</w:t>
      </w:r>
      <w:proofErr w:type="spellEnd"/>
      <w:r w:rsidRPr="00C775C3">
        <w:rPr>
          <w:rFonts w:ascii="Times New Roman" w:hAnsi="Times New Roman" w:cs="Times New Roman"/>
          <w:sz w:val="24"/>
          <w:szCs w:val="32"/>
        </w:rPr>
        <w:t>-PCR. Expression data was normalized on B-actin RNA level by the 2</w:t>
      </w:r>
      <w:r w:rsidRPr="00C775C3">
        <w:rPr>
          <w:rFonts w:ascii="Times New Roman" w:hAnsi="Times New Roman" w:cs="Times New Roman"/>
          <w:sz w:val="24"/>
          <w:szCs w:val="32"/>
          <w:vertAlign w:val="superscript"/>
        </w:rPr>
        <w:t>-∆Ct</w:t>
      </w:r>
      <w:r w:rsidRPr="00C775C3">
        <w:rPr>
          <w:rFonts w:ascii="Times New Roman" w:hAnsi="Times New Roman" w:cs="Times New Roman"/>
          <w:sz w:val="24"/>
          <w:szCs w:val="32"/>
        </w:rPr>
        <w:t xml:space="preserve"> method. Each sample was analyzed in triplicate. Data are displayed as vertical scatter plots with bars representing mean ± SD. The Mann-Whitney U-Test test was used to determine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P</w:t>
      </w:r>
      <w:r w:rsidRPr="00C775C3">
        <w:rPr>
          <w:rFonts w:ascii="Times New Roman" w:hAnsi="Times New Roman" w:cs="Times New Roman"/>
          <w:sz w:val="24"/>
          <w:szCs w:val="32"/>
        </w:rPr>
        <w:t xml:space="preserve">-values: *,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p</w:t>
      </w:r>
      <w:r w:rsidRPr="00C775C3">
        <w:rPr>
          <w:rFonts w:ascii="Times New Roman" w:hAnsi="Times New Roman" w:cs="Times New Roman"/>
          <w:sz w:val="24"/>
          <w:szCs w:val="32"/>
        </w:rPr>
        <w:t xml:space="preserve"> &lt;0.05; **,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p</w:t>
      </w:r>
      <w:r w:rsidRPr="00C775C3">
        <w:rPr>
          <w:rFonts w:ascii="Times New Roman" w:hAnsi="Times New Roman" w:cs="Times New Roman"/>
          <w:sz w:val="24"/>
          <w:szCs w:val="32"/>
        </w:rPr>
        <w:t xml:space="preserve"> &lt;0.01; ***, </w:t>
      </w:r>
      <w:r w:rsidRPr="00C775C3">
        <w:rPr>
          <w:rFonts w:ascii="Times New Roman" w:hAnsi="Times New Roman" w:cs="Times New Roman"/>
          <w:i/>
          <w:iCs/>
          <w:sz w:val="24"/>
          <w:szCs w:val="32"/>
        </w:rPr>
        <w:t>p</w:t>
      </w:r>
      <w:r w:rsidRPr="00C775C3">
        <w:rPr>
          <w:rFonts w:ascii="Times New Roman" w:hAnsi="Times New Roman" w:cs="Times New Roman"/>
          <w:sz w:val="24"/>
          <w:szCs w:val="32"/>
        </w:rPr>
        <w:t xml:space="preserve"> &lt;0.001.</w:t>
      </w:r>
    </w:p>
    <w:p w14:paraId="5DC9BA14" w14:textId="0F407996" w:rsidR="006B2437" w:rsidRPr="008B6D4F" w:rsidRDefault="006B2437" w:rsidP="00992AB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992914D" w14:textId="621E5FEF" w:rsidR="00AC7285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5341D2" wp14:editId="0F10E1A5">
            <wp:extent cx="5936615" cy="2159635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215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A043D" w14:textId="77777777" w:rsidR="00AC7285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905FF0" w14:textId="77777777" w:rsidR="00AC7285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5E1EE8" w14:textId="77777777" w:rsidR="00AC7285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ABDF18" w14:textId="307EB964" w:rsidR="00AC7285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9B076D" w14:textId="3E7888C2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23621B" w14:textId="3577614D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DCA95B" w14:textId="0F59CE7F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5387BA" w14:textId="368A96C7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C73093" w14:textId="5D9F77E7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C7C68A" w14:textId="10186C02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F45455" w14:textId="1F53FEEC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67667E" w14:textId="3DD3E9E8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C1461F" w14:textId="62ABC8C2" w:rsidR="008B6D4F" w:rsidRDefault="008B6D4F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01A723" w14:textId="2F7B939D" w:rsidR="00AC7285" w:rsidRPr="00C775C3" w:rsidRDefault="00AC7285" w:rsidP="00AC7285">
      <w:pPr>
        <w:suppressLineNumbers/>
        <w:spacing w:after="0" w:line="480" w:lineRule="auto"/>
        <w:rPr>
          <w:rFonts w:ascii="Times New Roman" w:hAnsi="Times New Roman" w:cs="Times New Roman"/>
          <w:sz w:val="24"/>
          <w:szCs w:val="32"/>
        </w:rPr>
      </w:pPr>
      <w:bookmarkStart w:id="2" w:name="_Hlk67935356"/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DC6470">
        <w:rPr>
          <w:rFonts w:ascii="Times New Roman" w:hAnsi="Times New Roman" w:cs="Times New Roman"/>
          <w:b/>
          <w:bCs/>
          <w:sz w:val="24"/>
          <w:szCs w:val="24"/>
        </w:rPr>
        <w:t>1</w:t>
      </w:r>
      <w:bookmarkEnd w:id="2"/>
      <w:r>
        <w:rPr>
          <w:rFonts w:ascii="Times New Roman" w:hAnsi="Times New Roman" w:cs="Times New Roman"/>
          <w:b/>
          <w:bCs/>
          <w:sz w:val="24"/>
          <w:szCs w:val="32"/>
        </w:rPr>
        <w:t>.</w:t>
      </w:r>
      <w:r w:rsidRPr="00C775C3">
        <w:rPr>
          <w:rFonts w:ascii="Times New Roman" w:hAnsi="Times New Roman" w:cs="Times New Roman"/>
          <w:b/>
          <w:bCs/>
          <w:sz w:val="24"/>
          <w:szCs w:val="32"/>
        </w:rPr>
        <w:t xml:space="preserve"> </w:t>
      </w:r>
      <w:r w:rsidRPr="008B77AB">
        <w:rPr>
          <w:rFonts w:ascii="Times New Roman" w:hAnsi="Times New Roman" w:cs="Times New Roman"/>
          <w:sz w:val="24"/>
          <w:szCs w:val="32"/>
        </w:rPr>
        <w:t>Real-Time PCR primers sequences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89"/>
        <w:gridCol w:w="1083"/>
        <w:gridCol w:w="4411"/>
        <w:gridCol w:w="2061"/>
      </w:tblGrid>
      <w:tr w:rsidR="00AC7285" w:rsidRPr="00C775C3" w14:paraId="5EE4E576" w14:textId="77777777" w:rsidTr="00BB5D10">
        <w:tc>
          <w:tcPr>
            <w:tcW w:w="15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1D75A9EE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Gene group </w:t>
            </w: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604DC7D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438B76C2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(5’-3’):</w:t>
            </w:r>
          </w:p>
          <w:p w14:paraId="5857D807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Forward (F); Reverse (R)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FFFFFF" w:themeFill="background1"/>
            <w:vAlign w:val="center"/>
          </w:tcPr>
          <w:p w14:paraId="3D075F6E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Accession Number</w:t>
            </w:r>
          </w:p>
        </w:tc>
      </w:tr>
      <w:tr w:rsidR="00AC7285" w:rsidRPr="00C775C3" w14:paraId="1F869E5F" w14:textId="77777777" w:rsidTr="00BB5D10">
        <w:tc>
          <w:tcPr>
            <w:tcW w:w="15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E43CC4B" w14:textId="77777777" w:rsidR="00AC7285" w:rsidRPr="00C775C3" w:rsidRDefault="00AC7285" w:rsidP="00AB1BA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Comparative expression analysis</w:t>
            </w: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A01065A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COL1A2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45D91DE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AGGGCAACAGCAGGTTCACTTA</w:t>
            </w:r>
          </w:p>
          <w:p w14:paraId="44B1F66C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TCAGCACCACCGATGTCCAA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A4761FA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NM_000089.4</w:t>
            </w:r>
          </w:p>
        </w:tc>
      </w:tr>
      <w:tr w:rsidR="00AC7285" w:rsidRPr="00C775C3" w14:paraId="0E065FC5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766161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7A8288EC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GJA1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CCBB8E5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GGACTGTTTCCTCTCTCGCC</w:t>
            </w:r>
          </w:p>
          <w:p w14:paraId="2E813070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CGCTCTTTCCCTTAACCCGA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D2C0D48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NM_000165.5</w:t>
            </w:r>
          </w:p>
        </w:tc>
      </w:tr>
      <w:tr w:rsidR="00AC7285" w:rsidRPr="00C775C3" w14:paraId="047C12DE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594CF87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8EA220B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PLS3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928DC16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TTGTCCAGCGAAGGAACACA</w:t>
            </w:r>
          </w:p>
          <w:p w14:paraId="1F8FF489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ACAGGTCATCGGTGTTAGGG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0A4FC9D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NM_001172335.3</w:t>
            </w:r>
          </w:p>
        </w:tc>
      </w:tr>
      <w:tr w:rsidR="00AC7285" w:rsidRPr="00C775C3" w14:paraId="2FA83E3F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EC7DA1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99C5F0E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COL5A2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EF7868F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CGCTTTTGTCATGTCAGTGGTT</w:t>
            </w:r>
          </w:p>
          <w:p w14:paraId="58F1FA0F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GTGTCATGTTGCCTTTGTGGG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612F0AF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NM_000393.5</w:t>
            </w:r>
          </w:p>
        </w:tc>
      </w:tr>
      <w:tr w:rsidR="00AC7285" w:rsidRPr="00C775C3" w14:paraId="5B81F2F0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468B41A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FD232A6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COL3A1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5DEDBEAE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CGCCCTCCTAATGGTCAAGG</w:t>
            </w:r>
          </w:p>
          <w:p w14:paraId="04B8F1C8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TTCTGAGGACCAGTAGGGCA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6202D98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NM_000090.4</w:t>
            </w:r>
          </w:p>
        </w:tc>
      </w:tr>
      <w:tr w:rsidR="00AC7285" w:rsidRPr="00C775C3" w14:paraId="67C85509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51CF69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48EAA0B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CDR1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01E12A1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GGAAGACCTGGAGGCCATTG</w:t>
            </w:r>
          </w:p>
          <w:p w14:paraId="5CBD91E3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Pr="00C775C3">
              <w:rPr>
                <w:rFonts w:ascii="Times New Roman" w:hAnsi="Times New Roman" w:cs="Times New Roman"/>
              </w:rPr>
              <w:t xml:space="preserve"> </w:t>
            </w: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AGTCTTCCGGATAATTTGGGTCT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6F92A4C7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NM_004065.2</w:t>
            </w:r>
          </w:p>
        </w:tc>
      </w:tr>
      <w:tr w:rsidR="00AC7285" w:rsidRPr="00C775C3" w14:paraId="2090DC8D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B732618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5B8928CE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COL2A1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7EF489E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CATGAGGGCGCGGTAGAGA</w:t>
            </w:r>
          </w:p>
          <w:p w14:paraId="71C1B0CF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Pr="00C775C3">
              <w:rPr>
                <w:rFonts w:ascii="Times New Roman" w:hAnsi="Times New Roman" w:cs="Times New Roman"/>
              </w:rPr>
              <w:t xml:space="preserve"> </w:t>
            </w: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CCGGCTTCCACACATCCTTAT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EA8E61E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NM_001844.5</w:t>
            </w:r>
          </w:p>
        </w:tc>
      </w:tr>
      <w:tr w:rsidR="00AC7285" w:rsidRPr="00C775C3" w14:paraId="31EA5BFA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069C3EB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48DFF24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EGR1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681C9CA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TCCCATTTACTCAGCGGCAC</w:t>
            </w:r>
          </w:p>
          <w:p w14:paraId="6C272FAF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Pr="00C775C3">
              <w:rPr>
                <w:rFonts w:ascii="Times New Roman" w:hAnsi="Times New Roman" w:cs="Times New Roman"/>
              </w:rPr>
              <w:t xml:space="preserve"> </w:t>
            </w: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TGGAAACAGGTAGTCGGGGA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65D3C98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NM_001964.3</w:t>
            </w:r>
          </w:p>
        </w:tc>
      </w:tr>
      <w:tr w:rsidR="00AC7285" w:rsidRPr="00C775C3" w14:paraId="02A3BB80" w14:textId="77777777" w:rsidTr="00BB5D10">
        <w:tc>
          <w:tcPr>
            <w:tcW w:w="1589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6D7479C" w14:textId="77777777" w:rsidR="00AC7285" w:rsidRPr="00C775C3" w:rsidRDefault="00AC7285" w:rsidP="00AB1BA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Previous study source</w:t>
            </w: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0BE2F195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Ezrin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C5AA6AA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AAGGGTTCTGCTCTGACTCCA</w:t>
            </w:r>
          </w:p>
          <w:p w14:paraId="5CB890D0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TGGTTTCGGCATTTTCGGTT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F985939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NM_003379.5</w:t>
            </w:r>
          </w:p>
        </w:tc>
      </w:tr>
      <w:tr w:rsidR="00AC7285" w:rsidRPr="00C775C3" w14:paraId="5EED9942" w14:textId="77777777" w:rsidTr="00BB5D10">
        <w:tc>
          <w:tcPr>
            <w:tcW w:w="1589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E5CBE2B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6F858F5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bookmarkStart w:id="3" w:name="_Hlk66373355"/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VIM</w:t>
            </w:r>
            <w:bookmarkEnd w:id="3"/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2079779D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TCTCTGAGGCTGCCAACCG</w:t>
            </w:r>
          </w:p>
          <w:p w14:paraId="6EEE75E2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CGAAGGTGACGAGCCATTTCC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4D2D539D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NM_003380.5</w:t>
            </w:r>
          </w:p>
        </w:tc>
      </w:tr>
      <w:tr w:rsidR="00AC7285" w:rsidRPr="00C775C3" w14:paraId="468F28F1" w14:textId="77777777" w:rsidTr="00BB5D10">
        <w:tc>
          <w:tcPr>
            <w:tcW w:w="15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C1D500B" w14:textId="77777777" w:rsidR="00AC7285" w:rsidRPr="00C775C3" w:rsidRDefault="00AC7285" w:rsidP="00AB1BA0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Housekeeping gene</w:t>
            </w: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B949261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ACTB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3DC09204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 xml:space="preserve">F: GTAAAGACCTCTATGCCAACA </w:t>
            </w:r>
          </w:p>
          <w:p w14:paraId="1FAE8A2F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 GGACTCATCGTACTCCTGCT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05F7E1AE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NM_031144.3</w:t>
            </w:r>
          </w:p>
          <w:p w14:paraId="119970F5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7285" w:rsidRPr="00C775C3" w14:paraId="6C750C78" w14:textId="77777777" w:rsidTr="00BB5D10">
        <w:tc>
          <w:tcPr>
            <w:tcW w:w="158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D227964" w14:textId="77777777" w:rsidR="00AC7285" w:rsidRPr="00C775C3" w:rsidRDefault="00AC7285" w:rsidP="00AB1BA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108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2E97FB59" w14:textId="77777777" w:rsidR="00AC7285" w:rsidRPr="00C775C3" w:rsidRDefault="00AC7285" w:rsidP="00AB1BA0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CD45</w:t>
            </w:r>
          </w:p>
        </w:tc>
        <w:tc>
          <w:tcPr>
            <w:tcW w:w="441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17924F4A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F: ACAGCCAGCACCTTTCCTAC</w:t>
            </w:r>
          </w:p>
          <w:p w14:paraId="62F88812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R:</w:t>
            </w:r>
            <w:r w:rsidRPr="00C775C3">
              <w:rPr>
                <w:rFonts w:ascii="Times New Roman" w:hAnsi="Times New Roman" w:cs="Times New Roman"/>
              </w:rPr>
              <w:t xml:space="preserve"> </w:t>
            </w: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GTGCAGGTAAGGCAGCAGA</w:t>
            </w:r>
          </w:p>
        </w:tc>
        <w:tc>
          <w:tcPr>
            <w:tcW w:w="20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</w:tcPr>
          <w:p w14:paraId="73891199" w14:textId="77777777" w:rsidR="00AC7285" w:rsidRPr="00C775C3" w:rsidRDefault="00AC7285" w:rsidP="00AB1BA0">
            <w:pPr>
              <w:spacing w:line="276" w:lineRule="auto"/>
              <w:jc w:val="thaiDistribute"/>
              <w:rPr>
                <w:rFonts w:ascii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hAnsi="Times New Roman" w:cs="Times New Roman"/>
                <w:sz w:val="24"/>
                <w:szCs w:val="24"/>
              </w:rPr>
              <w:t>NM_002838.5</w:t>
            </w:r>
          </w:p>
        </w:tc>
      </w:tr>
    </w:tbl>
    <w:p w14:paraId="616C5B64" w14:textId="77777777" w:rsidR="00AC7285" w:rsidRPr="00C775C3" w:rsidRDefault="00AC7285" w:rsidP="00AB1BA0">
      <w:pPr>
        <w:suppressLineNumbers/>
        <w:spacing w:after="0" w:line="276" w:lineRule="auto"/>
        <w:rPr>
          <w:rFonts w:ascii="Times New Roman" w:hAnsi="Times New Roman" w:cs="Times New Roman"/>
          <w:sz w:val="24"/>
          <w:szCs w:val="32"/>
        </w:rPr>
      </w:pPr>
    </w:p>
    <w:p w14:paraId="14FAF8A7" w14:textId="77777777" w:rsidR="00AC7285" w:rsidRDefault="00AC7285" w:rsidP="00AC7285">
      <w:pPr>
        <w:suppressLineNumbers/>
        <w:spacing w:line="480" w:lineRule="auto"/>
        <w:rPr>
          <w:rFonts w:ascii="Times New Roman" w:hAnsi="Times New Roman" w:cs="Times New Roman"/>
          <w:sz w:val="24"/>
          <w:szCs w:val="32"/>
        </w:rPr>
        <w:sectPr w:rsidR="00AC7285" w:rsidSect="00AC7285">
          <w:pgSz w:w="12240" w:h="15840" w:code="1"/>
          <w:pgMar w:top="1440" w:right="1440" w:bottom="1440" w:left="1440" w:header="709" w:footer="709" w:gutter="0"/>
          <w:cols w:space="708"/>
          <w:docGrid w:linePitch="360"/>
        </w:sectPr>
      </w:pPr>
      <w:r w:rsidRPr="00C775C3">
        <w:rPr>
          <w:rFonts w:ascii="Times New Roman" w:hAnsi="Times New Roman" w:cs="Times New Roman"/>
          <w:sz w:val="24"/>
          <w:szCs w:val="32"/>
        </w:rPr>
        <w:t xml:space="preserve">Abbreviations: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COL1A2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I Alpha 2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GJA1</w:t>
      </w:r>
      <w:r w:rsidRPr="00C775C3">
        <w:rPr>
          <w:rFonts w:ascii="Times New Roman" w:hAnsi="Times New Roman" w:cs="Times New Roman"/>
          <w:sz w:val="24"/>
          <w:szCs w:val="32"/>
        </w:rPr>
        <w:t xml:space="preserve">, Gap Junction Protein Alpha 1;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PLS3</w:t>
      </w:r>
      <w:r w:rsidRPr="00C775C3">
        <w:rPr>
          <w:rFonts w:ascii="Times New Roman" w:hAnsi="Times New Roman" w:cs="Times New Roman"/>
          <w:sz w:val="24"/>
          <w:szCs w:val="32"/>
        </w:rPr>
        <w:t xml:space="preserve">, Plastin-3;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COL5A2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V Alpha 2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COL3A1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III Alpha 1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CDR1</w:t>
      </w:r>
      <w:r w:rsidRPr="00C775C3">
        <w:rPr>
          <w:rFonts w:ascii="Times New Roman" w:hAnsi="Times New Roman" w:cs="Times New Roman"/>
          <w:sz w:val="24"/>
          <w:szCs w:val="32"/>
        </w:rPr>
        <w:t>, Cerebellar degeneration-related protein 1;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 xml:space="preserve"> COL2A1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II Alpha 1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EGR1</w:t>
      </w:r>
      <w:r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C775C3">
        <w:rPr>
          <w:rFonts w:ascii="Times New Roman" w:hAnsi="Times New Roman" w:cs="Times New Roman"/>
        </w:rPr>
        <w:t xml:space="preserve"> </w:t>
      </w:r>
      <w:r w:rsidRPr="00C775C3">
        <w:rPr>
          <w:rFonts w:ascii="Times New Roman" w:hAnsi="Times New Roman" w:cs="Times New Roman"/>
          <w:sz w:val="24"/>
          <w:szCs w:val="32"/>
        </w:rPr>
        <w:t>Early Growth Response Protein 1;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bookmarkStart w:id="4" w:name="_Hlk66373413"/>
      <w:r w:rsidRPr="004174F0">
        <w:rPr>
          <w:rFonts w:ascii="Times New Roman" w:hAnsi="Times New Roman" w:cs="Times New Roman"/>
          <w:i/>
          <w:iCs/>
          <w:sz w:val="24"/>
          <w:szCs w:val="32"/>
        </w:rPr>
        <w:t>VIM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Vimentin;</w:t>
      </w:r>
      <w:r w:rsidRPr="004174F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bookmarkEnd w:id="4"/>
      <w:r w:rsidRPr="00C775C3">
        <w:rPr>
          <w:rFonts w:ascii="Times New Roman" w:hAnsi="Times New Roman" w:cs="Times New Roman"/>
          <w:i/>
          <w:iCs/>
          <w:sz w:val="24"/>
          <w:szCs w:val="24"/>
        </w:rPr>
        <w:t>ACTB</w:t>
      </w:r>
      <w:r w:rsidRPr="00C775C3">
        <w:rPr>
          <w:rFonts w:ascii="Times New Roman" w:hAnsi="Times New Roman" w:cs="Times New Roman"/>
          <w:sz w:val="24"/>
          <w:szCs w:val="32"/>
        </w:rPr>
        <w:t>, Actin Beta.</w:t>
      </w:r>
    </w:p>
    <w:p w14:paraId="7ED59182" w14:textId="63376895" w:rsidR="00AC7285" w:rsidRPr="00C775C3" w:rsidRDefault="00AC7285" w:rsidP="00AC7285">
      <w:pPr>
        <w:suppressLineNumbers/>
        <w:spacing w:after="0" w:line="48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AC7285">
        <w:rPr>
          <w:rFonts w:ascii="Times New Roman" w:hAnsi="Times New Roman" w:cs="Times New Roman"/>
          <w:b/>
          <w:bCs/>
          <w:sz w:val="24"/>
          <w:szCs w:val="32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32"/>
        </w:rPr>
        <w:t>2</w:t>
      </w:r>
      <w:r w:rsidRPr="00C775C3">
        <w:rPr>
          <w:rFonts w:ascii="Times New Roman" w:hAnsi="Times New Roman" w:cs="Times New Roman"/>
          <w:b/>
          <w:bCs/>
          <w:sz w:val="24"/>
          <w:szCs w:val="32"/>
        </w:rPr>
        <w:t xml:space="preserve">.  </w:t>
      </w:r>
      <w:r w:rsidRPr="008B77AB">
        <w:rPr>
          <w:rFonts w:ascii="Times New Roman" w:hAnsi="Times New Roman" w:cs="Times New Roman"/>
          <w:sz w:val="24"/>
          <w:szCs w:val="32"/>
        </w:rPr>
        <w:t xml:space="preserve">Summary of relative quantitative curve patterns </w:t>
      </w:r>
    </w:p>
    <w:tbl>
      <w:tblPr>
        <w:tblW w:w="7229" w:type="dxa"/>
        <w:tblInd w:w="42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95"/>
        <w:gridCol w:w="1155"/>
        <w:gridCol w:w="1048"/>
        <w:gridCol w:w="1321"/>
        <w:gridCol w:w="992"/>
        <w:gridCol w:w="1418"/>
      </w:tblGrid>
      <w:tr w:rsidR="00AC7285" w:rsidRPr="00C775C3" w14:paraId="0B66169E" w14:textId="77777777" w:rsidTr="00BB5D10">
        <w:trPr>
          <w:trHeight w:val="234"/>
        </w:trPr>
        <w:tc>
          <w:tcPr>
            <w:tcW w:w="1295" w:type="dxa"/>
            <w:vMerge w:val="restart"/>
            <w:tcBorders>
              <w:top w:val="single" w:sz="4" w:space="0" w:color="000000"/>
              <w:left w:val="single" w:sz="4" w:space="0" w:color="FFFFFF" w:themeColor="background1"/>
              <w:right w:val="single" w:sz="8" w:space="0" w:color="FFFFFF"/>
              <w:tl2br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3C2F9F" w14:textId="77777777" w:rsidR="00AC7285" w:rsidRPr="00C775C3" w:rsidRDefault="00AC7285" w:rsidP="00BB5D10">
            <w:pPr>
              <w:suppressLineNumbers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Genes</w:t>
            </w:r>
          </w:p>
        </w:tc>
        <w:tc>
          <w:tcPr>
            <w:tcW w:w="5934" w:type="dxa"/>
            <w:gridSpan w:val="5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FBC94B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Osteosarcoma Cell Lines</w:t>
            </w:r>
          </w:p>
        </w:tc>
      </w:tr>
      <w:tr w:rsidR="00AC7285" w:rsidRPr="00C775C3" w14:paraId="7582F5D2" w14:textId="77777777" w:rsidTr="00BB5D10">
        <w:trPr>
          <w:trHeight w:val="85"/>
        </w:trPr>
        <w:tc>
          <w:tcPr>
            <w:tcW w:w="1295" w:type="dxa"/>
            <w:vMerge/>
            <w:tcBorders>
              <w:left w:val="single" w:sz="4" w:space="0" w:color="FFFFFF" w:themeColor="background1"/>
              <w:bottom w:val="single" w:sz="4" w:space="0" w:color="000000"/>
              <w:right w:val="single" w:sz="8" w:space="0" w:color="FFFFFF"/>
              <w:tl2br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7E731A" w14:textId="77777777" w:rsidR="00AC7285" w:rsidRPr="00C775C3" w:rsidRDefault="00AC7285" w:rsidP="00BB5D10">
            <w:pPr>
              <w:suppressLineNumbers/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12A622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SaOS-2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7C193B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MNNG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E0ACB9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143B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4F0933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U2OS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0DB1E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b/>
                <w:bCs/>
                <w:kern w:val="24"/>
                <w:sz w:val="24"/>
                <w:szCs w:val="24"/>
              </w:rPr>
              <w:t>MG63</w:t>
            </w:r>
          </w:p>
        </w:tc>
      </w:tr>
      <w:tr w:rsidR="00AC7285" w:rsidRPr="00C775C3" w14:paraId="37000658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1D7705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COL1A2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6BCCDD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9F102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3B882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E30DCA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95057A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C</w:t>
            </w:r>
          </w:p>
        </w:tc>
      </w:tr>
      <w:tr w:rsidR="00AC7285" w:rsidRPr="00C775C3" w14:paraId="7AD00D33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001C89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COL2A1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5380F1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86A132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E300E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A6CD53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1FCB8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489D4E1A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9753D7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COL3A1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7831C1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197A01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6A3760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P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DB54DC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5366D9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246792E4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CA08EC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COL5A2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C5188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4AE83C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BBFC92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D53E69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C82607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2D099706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7AFF15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CDR1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98A2B1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A646E1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F9F2D6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5F86C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782AAA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3D1A536D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F37DCB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GJA1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2DD2EE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01A370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E7FB9F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ACC705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5BF6DD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1F78D844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FF5FF4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EGR1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10E7F0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9EA2EE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DD358B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5BC7FF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146BCF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6E4C55AB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0D6A1D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PLS3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ACCA53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DAD2A7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D03E4A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F26CC1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431A15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2C2BB3BF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7F6A40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</w:rPr>
              <w:t>Ezrin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1BC6BC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75C3">
              <w:rPr>
                <w:rFonts w:ascii="Times New Roman" w:eastAsia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3D79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929129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D7B729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9A7948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</w:tr>
      <w:tr w:rsidR="00AC7285" w:rsidRPr="00C775C3" w14:paraId="71169F41" w14:textId="77777777" w:rsidTr="00BB5D10">
        <w:trPr>
          <w:trHeight w:val="584"/>
        </w:trPr>
        <w:tc>
          <w:tcPr>
            <w:tcW w:w="1295" w:type="dxa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9B7224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4174F0">
              <w:rPr>
                <w:rFonts w:ascii="Times New Roman" w:eastAsia="Times New Roman" w:hAnsi="Times New Roman" w:cs="Times New Roman"/>
                <w:i/>
                <w:iCs/>
                <w:kern w:val="24"/>
                <w:sz w:val="24"/>
                <w:szCs w:val="24"/>
              </w:rPr>
              <w:t>VIM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769B0F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0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2748F7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  <w:tc>
          <w:tcPr>
            <w:tcW w:w="13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7269E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012AAD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N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 w:themeColor="background1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CF204B" w14:textId="77777777" w:rsidR="00AC7285" w:rsidRPr="00C775C3" w:rsidRDefault="00AC7285" w:rsidP="00BB5D10">
            <w:pPr>
              <w:suppressLineNumbers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cs/>
              </w:rPr>
            </w:pPr>
            <w:r w:rsidRPr="00C775C3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</w:rPr>
              <w:t>P</w:t>
            </w:r>
          </w:p>
        </w:tc>
      </w:tr>
    </w:tbl>
    <w:p w14:paraId="0BE881CB" w14:textId="77777777" w:rsidR="00AC7285" w:rsidRPr="00C775C3" w:rsidRDefault="00AC7285" w:rsidP="00AC7285">
      <w:pPr>
        <w:suppressLineNumbers/>
        <w:spacing w:before="240" w:after="0" w:line="480" w:lineRule="auto"/>
        <w:rPr>
          <w:rFonts w:ascii="Times New Roman" w:hAnsi="Times New Roman" w:cs="Times New Roman"/>
          <w:sz w:val="24"/>
          <w:szCs w:val="32"/>
        </w:rPr>
      </w:pPr>
      <w:r w:rsidRPr="00C775C3">
        <w:rPr>
          <w:rFonts w:ascii="Times New Roman" w:hAnsi="Times New Roman" w:cs="Times New Roman"/>
          <w:i/>
          <w:iCs/>
          <w:sz w:val="24"/>
          <w:szCs w:val="24"/>
        </w:rPr>
        <w:t>COL1A2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I Alpha 2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GJA1</w:t>
      </w:r>
      <w:r w:rsidRPr="00C775C3">
        <w:rPr>
          <w:rFonts w:ascii="Times New Roman" w:hAnsi="Times New Roman" w:cs="Times New Roman"/>
          <w:sz w:val="24"/>
          <w:szCs w:val="32"/>
        </w:rPr>
        <w:t xml:space="preserve">, Gap Junction Protein Alpha 1;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PLS3</w:t>
      </w:r>
      <w:r w:rsidRPr="00C775C3">
        <w:rPr>
          <w:rFonts w:ascii="Times New Roman" w:hAnsi="Times New Roman" w:cs="Times New Roman"/>
          <w:sz w:val="24"/>
          <w:szCs w:val="32"/>
        </w:rPr>
        <w:t xml:space="preserve">, Plastin-3;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COL5A2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V Alpha 2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COL3A1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III Alpha 1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CDR1</w:t>
      </w:r>
      <w:r w:rsidRPr="00C775C3">
        <w:rPr>
          <w:rFonts w:ascii="Times New Roman" w:hAnsi="Times New Roman" w:cs="Times New Roman"/>
          <w:sz w:val="24"/>
          <w:szCs w:val="32"/>
        </w:rPr>
        <w:t>, Cerebellar degeneration-related protein 1;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 xml:space="preserve"> COL2A1</w:t>
      </w:r>
      <w:r w:rsidRPr="00C775C3">
        <w:rPr>
          <w:rFonts w:ascii="Times New Roman" w:hAnsi="Times New Roman" w:cs="Times New Roman"/>
          <w:sz w:val="24"/>
          <w:szCs w:val="32"/>
        </w:rPr>
        <w:t xml:space="preserve">, Collagen Type II Alpha 1 Chain; </w:t>
      </w:r>
      <w:r w:rsidRPr="00C775C3">
        <w:rPr>
          <w:rFonts w:ascii="Times New Roman" w:hAnsi="Times New Roman" w:cs="Times New Roman"/>
          <w:i/>
          <w:iCs/>
          <w:sz w:val="24"/>
          <w:szCs w:val="24"/>
        </w:rPr>
        <w:t>EGR1</w:t>
      </w:r>
      <w:r w:rsidRPr="00C775C3">
        <w:rPr>
          <w:rFonts w:ascii="Times New Roman" w:hAnsi="Times New Roman" w:cs="Times New Roman"/>
        </w:rPr>
        <w:t xml:space="preserve"> </w:t>
      </w:r>
      <w:r w:rsidRPr="00C775C3">
        <w:rPr>
          <w:rFonts w:ascii="Times New Roman" w:hAnsi="Times New Roman" w:cs="Times New Roman"/>
          <w:sz w:val="24"/>
          <w:szCs w:val="32"/>
        </w:rPr>
        <w:t xml:space="preserve">Early Growth Response Protein 1; </w:t>
      </w:r>
      <w:r w:rsidRPr="004174F0">
        <w:rPr>
          <w:rFonts w:ascii="Times New Roman" w:hAnsi="Times New Roman" w:cs="Times New Roman"/>
          <w:i/>
          <w:iCs/>
          <w:sz w:val="24"/>
          <w:szCs w:val="32"/>
        </w:rPr>
        <w:t>VIM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Vimentin;</w:t>
      </w:r>
      <w:r w:rsidRPr="004174F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775C3">
        <w:rPr>
          <w:rFonts w:ascii="Times New Roman" w:hAnsi="Times New Roman" w:cs="Times New Roman"/>
          <w:sz w:val="24"/>
          <w:szCs w:val="32"/>
        </w:rPr>
        <w:t xml:space="preserve">C, </w:t>
      </w:r>
      <w:proofErr w:type="gramStart"/>
      <w:r w:rsidRPr="00C775C3">
        <w:rPr>
          <w:rFonts w:ascii="Times New Roman" w:hAnsi="Times New Roman" w:cs="Times New Roman"/>
          <w:sz w:val="24"/>
          <w:szCs w:val="32"/>
        </w:rPr>
        <w:t>Completely</w:t>
      </w:r>
      <w:proofErr w:type="gramEnd"/>
      <w:r w:rsidRPr="00C775C3">
        <w:rPr>
          <w:rFonts w:ascii="Times New Roman" w:hAnsi="Times New Roman" w:cs="Times New Roman"/>
          <w:sz w:val="24"/>
          <w:szCs w:val="32"/>
        </w:rPr>
        <w:t xml:space="preserve"> separated pattern; P, Partially separated pattern; N, Non-separated pattern, respectively.</w:t>
      </w:r>
    </w:p>
    <w:p w14:paraId="61A80B7D" w14:textId="289A6526" w:rsidR="00AC7285" w:rsidRPr="005758E7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  <w:sectPr w:rsidR="00AC7285" w:rsidRPr="005758E7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45A2589" w14:textId="2E7B3088" w:rsidR="00DC6470" w:rsidRPr="00DC6470" w:rsidRDefault="00AC7285" w:rsidP="00DC6470">
      <w:pPr>
        <w:rPr>
          <w:rFonts w:ascii="Times New Roman" w:hAnsi="Times New Roman" w:cs="Times New Roman"/>
          <w:sz w:val="24"/>
          <w:szCs w:val="24"/>
        </w:rPr>
      </w:pPr>
      <w:bookmarkStart w:id="5" w:name="_Hlk52407503"/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901A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C6470" w:rsidRPr="00DC6470">
        <w:rPr>
          <w:rFonts w:ascii="Times New Roman" w:hAnsi="Times New Roman" w:cs="Times New Roman"/>
          <w:sz w:val="24"/>
          <w:szCs w:val="24"/>
        </w:rPr>
        <w:t xml:space="preserve"> The microarray expression data sets used in this study are publicly available</w:t>
      </w:r>
      <w:r w:rsidR="00B527DA">
        <w:rPr>
          <w:rFonts w:ascii="Times New Roman" w:hAnsi="Times New Roman" w:cs="Times New Roman"/>
          <w:sz w:val="24"/>
          <w:szCs w:val="24"/>
        </w:rPr>
        <w:t xml:space="preserve"> (</w:t>
      </w:r>
      <w:r w:rsidR="00B527DA" w:rsidRPr="00B527DA">
        <w:rPr>
          <w:rFonts w:ascii="Times New Roman" w:hAnsi="Times New Roman" w:cs="Times New Roman"/>
          <w:sz w:val="24"/>
          <w:szCs w:val="24"/>
        </w:rPr>
        <w:t>continued</w:t>
      </w:r>
      <w:r w:rsidR="00B527DA">
        <w:rPr>
          <w:rFonts w:ascii="Times New Roman" w:hAnsi="Times New Roman" w:cs="Times New Roman"/>
          <w:sz w:val="24"/>
          <w:szCs w:val="24"/>
        </w:rPr>
        <w:t>)</w:t>
      </w:r>
      <w:r w:rsidR="00DC6470" w:rsidRPr="00DC647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2735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1276"/>
        <w:gridCol w:w="1663"/>
        <w:gridCol w:w="8685"/>
      </w:tblGrid>
      <w:tr w:rsidR="00DC6470" w:rsidRPr="00DC6470" w14:paraId="2F84D0D5" w14:textId="77777777" w:rsidTr="00DC6470">
        <w:tc>
          <w:tcPr>
            <w:tcW w:w="1111" w:type="dxa"/>
            <w:vMerge w:val="restart"/>
            <w:shd w:val="clear" w:color="auto" w:fill="auto"/>
            <w:vAlign w:val="center"/>
          </w:tcPr>
          <w:bookmarkEnd w:id="5"/>
          <w:p w14:paraId="315EAC3F" w14:textId="77777777" w:rsidR="00DC6470" w:rsidRPr="00DC6470" w:rsidRDefault="00DC6470" w:rsidP="00B527D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Entity</w:t>
            </w:r>
          </w:p>
        </w:tc>
        <w:tc>
          <w:tcPr>
            <w:tcW w:w="2939" w:type="dxa"/>
            <w:gridSpan w:val="2"/>
            <w:shd w:val="clear" w:color="auto" w:fill="auto"/>
            <w:vAlign w:val="center"/>
          </w:tcPr>
          <w:p w14:paraId="1802BE90" w14:textId="77777777" w:rsidR="00DC6470" w:rsidRPr="00DC6470" w:rsidRDefault="00DC6470" w:rsidP="00B527D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GEOAccession</w:t>
            </w:r>
            <w:proofErr w:type="spellEnd"/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codes</w:t>
            </w:r>
          </w:p>
        </w:tc>
        <w:tc>
          <w:tcPr>
            <w:tcW w:w="8685" w:type="dxa"/>
            <w:vMerge w:val="restart"/>
            <w:shd w:val="clear" w:color="auto" w:fill="auto"/>
            <w:vAlign w:val="center"/>
          </w:tcPr>
          <w:p w14:paraId="3C554D57" w14:textId="77777777" w:rsidR="00DC6470" w:rsidRPr="00DC6470" w:rsidRDefault="00DC6470" w:rsidP="00B527DA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Title of Samples</w:t>
            </w:r>
          </w:p>
        </w:tc>
      </w:tr>
      <w:tr w:rsidR="00DC6470" w:rsidRPr="00DC6470" w14:paraId="5ED1400B" w14:textId="77777777" w:rsidTr="00DC6470">
        <w:tc>
          <w:tcPr>
            <w:tcW w:w="1111" w:type="dxa"/>
            <w:vMerge/>
            <w:shd w:val="clear" w:color="auto" w:fill="auto"/>
            <w:vAlign w:val="center"/>
          </w:tcPr>
          <w:p w14:paraId="154C4722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A51AF55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Series 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1AC00A67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Sample </w:t>
            </w:r>
          </w:p>
        </w:tc>
        <w:tc>
          <w:tcPr>
            <w:tcW w:w="8685" w:type="dxa"/>
            <w:vMerge/>
            <w:shd w:val="clear" w:color="auto" w:fill="auto"/>
            <w:vAlign w:val="center"/>
          </w:tcPr>
          <w:p w14:paraId="545BBF93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DC6470" w:rsidRPr="00DC6470" w14:paraId="374D9D17" w14:textId="77777777" w:rsidTr="00DC6470">
        <w:tc>
          <w:tcPr>
            <w:tcW w:w="1111" w:type="dxa"/>
            <w:vMerge w:val="restart"/>
            <w:shd w:val="clear" w:color="auto" w:fill="auto"/>
            <w:vAlign w:val="center"/>
          </w:tcPr>
          <w:p w14:paraId="1C92D771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OS cell line</w:t>
            </w:r>
          </w:p>
          <w:p w14:paraId="485FBDAD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(n=29)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FC7575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GSE70414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3F32DAA7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GSM1727193</w:t>
            </w:r>
          </w:p>
          <w:p w14:paraId="1CFB07A5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GSM1727194</w:t>
            </w:r>
          </w:p>
          <w:p w14:paraId="656109A6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GSM1727195</w:t>
            </w:r>
          </w:p>
          <w:p w14:paraId="56BC14CC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GSM1727196</w:t>
            </w:r>
          </w:p>
          <w:p w14:paraId="0876BABE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GSM1727197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4DE6BC53" w14:textId="584A3CE1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MG63 [mRNA]</w:t>
            </w:r>
          </w:p>
          <w:p w14:paraId="27D3A9ED" w14:textId="2C416B05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Saos</w:t>
            </w:r>
            <w:proofErr w:type="spell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 [mRNA]</w:t>
            </w:r>
          </w:p>
          <w:p w14:paraId="7E2AA08B" w14:textId="6816F5C0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HOS [mRNA]</w:t>
            </w:r>
          </w:p>
          <w:p w14:paraId="445DDE38" w14:textId="1C013EE4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NY [mRNA]</w:t>
            </w:r>
          </w:p>
          <w:p w14:paraId="6022EF92" w14:textId="77ABF544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Hu09 [mRNA]</w:t>
            </w:r>
          </w:p>
        </w:tc>
      </w:tr>
      <w:tr w:rsidR="00DC6470" w:rsidRPr="00DC6470" w14:paraId="7D5E984F" w14:textId="77777777" w:rsidTr="00DC6470">
        <w:trPr>
          <w:trHeight w:val="179"/>
        </w:trPr>
        <w:tc>
          <w:tcPr>
            <w:tcW w:w="1111" w:type="dxa"/>
            <w:vMerge/>
            <w:shd w:val="clear" w:color="auto" w:fill="auto"/>
            <w:vAlign w:val="center"/>
          </w:tcPr>
          <w:p w14:paraId="37904828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52D0757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GSE30807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1B7F6229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GSM764200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00E5724D" w14:textId="12FA5371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osteosarcoma U2OS cells</w:t>
            </w:r>
          </w:p>
        </w:tc>
      </w:tr>
      <w:tr w:rsidR="00DC6470" w:rsidRPr="00DC6470" w14:paraId="5A4771DA" w14:textId="77777777" w:rsidTr="00DC6470">
        <w:tc>
          <w:tcPr>
            <w:tcW w:w="1111" w:type="dxa"/>
            <w:vMerge/>
            <w:shd w:val="clear" w:color="auto" w:fill="auto"/>
            <w:vAlign w:val="center"/>
          </w:tcPr>
          <w:p w14:paraId="31061293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1036ACB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GSE37552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0B24BBFA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GSM921514</w:t>
            </w:r>
          </w:p>
          <w:p w14:paraId="4F56E298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GSM921515</w:t>
            </w:r>
          </w:p>
          <w:p w14:paraId="500633F7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GSM921516</w:t>
            </w:r>
          </w:p>
          <w:p w14:paraId="57F20DF4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GSM921517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7C0E23A0" w14:textId="357A999E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Human_Osteosarcoma_Non-Metastatic_SaOS-2_Parental Line</w:t>
            </w:r>
          </w:p>
          <w:p w14:paraId="4579B719" w14:textId="4FC2C37D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Human_Osteosarcoma</w:t>
            </w:r>
            <w:proofErr w:type="spell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_ Metastatic_LM7_Subline of SaOS-2</w:t>
            </w:r>
          </w:p>
          <w:p w14:paraId="69720B3A" w14:textId="319C0064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spell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Human_Osteosarcoma_Non-Metastatic_HOS_Parental</w:t>
            </w:r>
            <w:proofErr w:type="spell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 Line</w:t>
            </w:r>
          </w:p>
          <w:p w14:paraId="5725A568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Human_Osteosarcoma</w:t>
            </w:r>
            <w:proofErr w:type="spell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_ Metastatic_143B_Subline of HOS</w:t>
            </w:r>
          </w:p>
        </w:tc>
      </w:tr>
      <w:tr w:rsidR="00DC6470" w:rsidRPr="00DC6470" w14:paraId="47271837" w14:textId="77777777" w:rsidTr="00DC6470">
        <w:tc>
          <w:tcPr>
            <w:tcW w:w="1111" w:type="dxa"/>
            <w:vMerge/>
            <w:shd w:val="clear" w:color="auto" w:fill="auto"/>
            <w:vAlign w:val="center"/>
          </w:tcPr>
          <w:p w14:paraId="01E7A7B1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F18EF91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GSE18947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AAB6558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GSM469260</w:t>
            </w:r>
          </w:p>
          <w:p w14:paraId="76C9C0FB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GSM469261</w:t>
            </w:r>
          </w:p>
          <w:p w14:paraId="73B5B629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GSM469264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1D1A2BF2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low metastatic potential cell subline of Sosp-9607, biological rep1</w:t>
            </w:r>
          </w:p>
          <w:p w14:paraId="1014AFDE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low metastatic potential cell subline of Sosp-9607, biological rep2</w:t>
            </w:r>
          </w:p>
          <w:p w14:paraId="04ABA008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low metastatic potential cell subline of Saos-2</w:t>
            </w:r>
          </w:p>
        </w:tc>
      </w:tr>
      <w:tr w:rsidR="00DC6470" w:rsidRPr="00DC6470" w14:paraId="3E4B2591" w14:textId="77777777" w:rsidTr="00DC6470">
        <w:tc>
          <w:tcPr>
            <w:tcW w:w="1111" w:type="dxa"/>
            <w:vMerge/>
            <w:shd w:val="clear" w:color="auto" w:fill="auto"/>
            <w:vAlign w:val="center"/>
          </w:tcPr>
          <w:p w14:paraId="41D8D07E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5C35BCC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GSE16089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22A57BC6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GSM402655</w:t>
            </w:r>
          </w:p>
          <w:p w14:paraId="418A2C87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GSM402656</w:t>
            </w:r>
          </w:p>
          <w:p w14:paraId="6CDB0976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GSM402657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2A06EC94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Saos-2 parental cells replicate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</w:p>
          <w:p w14:paraId="66AEB537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Saos-2 parental cells replicate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  <w:p w14:paraId="576AFBCF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Saos-2 parental cells replicate 3</w:t>
            </w:r>
          </w:p>
        </w:tc>
      </w:tr>
      <w:tr w:rsidR="00DC6470" w:rsidRPr="00DC6470" w14:paraId="09615CE3" w14:textId="77777777" w:rsidTr="00DC6470">
        <w:trPr>
          <w:trHeight w:val="243"/>
        </w:trPr>
        <w:tc>
          <w:tcPr>
            <w:tcW w:w="1111" w:type="dxa"/>
            <w:vMerge/>
            <w:shd w:val="clear" w:color="auto" w:fill="auto"/>
            <w:vAlign w:val="center"/>
          </w:tcPr>
          <w:p w14:paraId="63ECFEB2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5F3D666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GSE7454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4674B177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GSM180459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05C8F4BB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U-2OS (no-treatment) expression profile (</w:t>
            </w:r>
            <w:proofErr w:type="spell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AffyChip</w:t>
            </w:r>
            <w:proofErr w:type="spell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 U133 Plus 2.0 platform)</w:t>
            </w:r>
          </w:p>
        </w:tc>
      </w:tr>
      <w:tr w:rsidR="00DC6470" w:rsidRPr="00DC6470" w14:paraId="61F1598B" w14:textId="77777777" w:rsidTr="00DC6470">
        <w:tc>
          <w:tcPr>
            <w:tcW w:w="1111" w:type="dxa"/>
            <w:vMerge/>
            <w:shd w:val="clear" w:color="auto" w:fill="auto"/>
            <w:vAlign w:val="center"/>
          </w:tcPr>
          <w:p w14:paraId="773537B8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FA78414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GSE41828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882E561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GSM1025090</w:t>
            </w:r>
          </w:p>
          <w:p w14:paraId="00A6AC95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GSM1025091</w:t>
            </w:r>
          </w:p>
          <w:p w14:paraId="15378AA7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GSM1025092</w:t>
            </w:r>
          </w:p>
          <w:p w14:paraId="0ECED6D4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GSM1025093</w:t>
            </w:r>
          </w:p>
          <w:p w14:paraId="30143DCC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GSM1025094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139394D7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U2OS, Untreated 24 hours rep1</w:t>
            </w:r>
          </w:p>
          <w:p w14:paraId="1FC1B025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U2OS, Untreated 24 hours rep2</w:t>
            </w:r>
          </w:p>
          <w:p w14:paraId="648F47D4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U2OS, Untreated 24 hours rep3</w:t>
            </w:r>
          </w:p>
          <w:p w14:paraId="67C3840A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U2OS, Untreated 24 hours rep4</w:t>
            </w:r>
          </w:p>
          <w:p w14:paraId="52AD6B11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U2OS, Untreated 24 hours rep5</w:t>
            </w:r>
          </w:p>
        </w:tc>
      </w:tr>
      <w:tr w:rsidR="00DC6470" w:rsidRPr="00DC6470" w14:paraId="5C5CC113" w14:textId="77777777" w:rsidTr="00DC6470">
        <w:tc>
          <w:tcPr>
            <w:tcW w:w="1111" w:type="dxa"/>
            <w:vMerge/>
            <w:shd w:val="clear" w:color="auto" w:fill="auto"/>
            <w:vAlign w:val="center"/>
          </w:tcPr>
          <w:p w14:paraId="030518B2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591070E" w14:textId="77777777" w:rsidR="00DC6470" w:rsidRPr="00DC6470" w:rsidRDefault="00DC6470" w:rsidP="00DC647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GSE46493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57C88C3D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GSM1131226</w:t>
            </w:r>
          </w:p>
          <w:p w14:paraId="43B8DD25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GSM1131227</w:t>
            </w:r>
          </w:p>
          <w:p w14:paraId="2608BE3E" w14:textId="77777777" w:rsidR="00DC6470" w:rsidRPr="00DC6470" w:rsidRDefault="00DC6470" w:rsidP="00DC64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GSM1131228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38771648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 No Treatment, Replicate 1</w:t>
            </w:r>
          </w:p>
          <w:p w14:paraId="4B9EA61E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 No Treatment, Replicate 2</w:t>
            </w:r>
          </w:p>
          <w:p w14:paraId="20579E33" w14:textId="77777777" w:rsidR="00DC6470" w:rsidRPr="00DC6470" w:rsidRDefault="00DC6470" w:rsidP="00DC647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 No Treatment, Replicate 3</w:t>
            </w:r>
          </w:p>
        </w:tc>
      </w:tr>
    </w:tbl>
    <w:p w14:paraId="657B872E" w14:textId="77777777" w:rsidR="00DC6470" w:rsidRDefault="00DC6470" w:rsidP="00992AB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7B21F99" w14:textId="05BA7776" w:rsidR="00B527DA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</w:pPr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901A0" w:rsidRPr="00F901A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901A0" w:rsidRPr="00F901A0">
        <w:rPr>
          <w:rFonts w:ascii="Times New Roman" w:hAnsi="Times New Roman" w:cs="Times New Roman"/>
          <w:sz w:val="24"/>
          <w:szCs w:val="24"/>
        </w:rPr>
        <w:t xml:space="preserve"> The microarray expression data sets used in this study are publicly available (continued).</w:t>
      </w:r>
    </w:p>
    <w:tbl>
      <w:tblPr>
        <w:tblW w:w="12735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1276"/>
        <w:gridCol w:w="1663"/>
        <w:gridCol w:w="8685"/>
      </w:tblGrid>
      <w:tr w:rsidR="00F901A0" w:rsidRPr="00DC6470" w14:paraId="54A1F917" w14:textId="77777777" w:rsidTr="00821B58">
        <w:tc>
          <w:tcPr>
            <w:tcW w:w="1111" w:type="dxa"/>
            <w:vMerge w:val="restart"/>
            <w:shd w:val="clear" w:color="auto" w:fill="auto"/>
            <w:vAlign w:val="center"/>
          </w:tcPr>
          <w:p w14:paraId="7AC8299A" w14:textId="77777777" w:rsidR="00F901A0" w:rsidRPr="00DC6470" w:rsidRDefault="00F901A0" w:rsidP="00821B5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Entity</w:t>
            </w:r>
          </w:p>
        </w:tc>
        <w:tc>
          <w:tcPr>
            <w:tcW w:w="2939" w:type="dxa"/>
            <w:gridSpan w:val="2"/>
            <w:shd w:val="clear" w:color="auto" w:fill="auto"/>
            <w:vAlign w:val="center"/>
          </w:tcPr>
          <w:p w14:paraId="6BF0F40D" w14:textId="77777777" w:rsidR="00F901A0" w:rsidRPr="00DC6470" w:rsidRDefault="00F901A0" w:rsidP="00821B5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GEOAccession</w:t>
            </w:r>
            <w:proofErr w:type="spellEnd"/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codes</w:t>
            </w:r>
          </w:p>
        </w:tc>
        <w:tc>
          <w:tcPr>
            <w:tcW w:w="8685" w:type="dxa"/>
            <w:vMerge w:val="restart"/>
            <w:shd w:val="clear" w:color="auto" w:fill="auto"/>
            <w:vAlign w:val="center"/>
          </w:tcPr>
          <w:p w14:paraId="15CF8159" w14:textId="77777777" w:rsidR="00F901A0" w:rsidRPr="00DC6470" w:rsidRDefault="00F901A0" w:rsidP="00821B5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Title of Samples</w:t>
            </w:r>
          </w:p>
        </w:tc>
      </w:tr>
      <w:tr w:rsidR="00F901A0" w:rsidRPr="00DC6470" w14:paraId="0DE86BD1" w14:textId="77777777" w:rsidTr="00821B58">
        <w:tc>
          <w:tcPr>
            <w:tcW w:w="1111" w:type="dxa"/>
            <w:vMerge/>
            <w:shd w:val="clear" w:color="auto" w:fill="auto"/>
            <w:vAlign w:val="center"/>
          </w:tcPr>
          <w:p w14:paraId="64DDC550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AE785B9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Series 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0F01E71F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Sample </w:t>
            </w:r>
          </w:p>
        </w:tc>
        <w:tc>
          <w:tcPr>
            <w:tcW w:w="8685" w:type="dxa"/>
            <w:vMerge/>
            <w:shd w:val="clear" w:color="auto" w:fill="auto"/>
            <w:vAlign w:val="center"/>
          </w:tcPr>
          <w:p w14:paraId="570C4CBA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F901A0" w:rsidRPr="00DC6470" w14:paraId="246E7C18" w14:textId="77777777" w:rsidTr="00821B58">
        <w:tc>
          <w:tcPr>
            <w:tcW w:w="1111" w:type="dxa"/>
            <w:vMerge w:val="restart"/>
            <w:shd w:val="clear" w:color="auto" w:fill="auto"/>
            <w:vAlign w:val="center"/>
          </w:tcPr>
          <w:p w14:paraId="287CE826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OS cell line</w:t>
            </w:r>
          </w:p>
          <w:p w14:paraId="5AE2CE9F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(n=29)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1D9B47" w14:textId="67AD0711" w:rsidR="00F901A0" w:rsidRPr="00DC6470" w:rsidRDefault="00F901A0" w:rsidP="00F901A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GSE41445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1B750E0D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GSM1017514</w:t>
            </w:r>
          </w:p>
          <w:p w14:paraId="74A8C809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GSM1017515</w:t>
            </w:r>
          </w:p>
          <w:p w14:paraId="0080E2E8" w14:textId="0A0EEDC5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GSM1017516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7BA340A1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U2OS_21a</w:t>
            </w:r>
          </w:p>
          <w:p w14:paraId="40F365C9" w14:textId="09B5ECFD" w:rsidR="00F901A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U2OS_21b</w:t>
            </w:r>
          </w:p>
          <w:p w14:paraId="732D1AEA" w14:textId="5451EF8D" w:rsidR="0041476D" w:rsidRPr="00DC6470" w:rsidRDefault="0041476D" w:rsidP="0041476D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U2OS_21c</w:t>
            </w:r>
          </w:p>
        </w:tc>
      </w:tr>
      <w:tr w:rsidR="00F901A0" w:rsidRPr="00DC6470" w14:paraId="76CA7E27" w14:textId="77777777" w:rsidTr="00821B58">
        <w:tc>
          <w:tcPr>
            <w:tcW w:w="1111" w:type="dxa"/>
            <w:vMerge/>
            <w:shd w:val="clear" w:color="auto" w:fill="auto"/>
            <w:vAlign w:val="center"/>
          </w:tcPr>
          <w:p w14:paraId="247D8B78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F5C3E66" w14:textId="4FECB262" w:rsidR="00F901A0" w:rsidRPr="00DC6470" w:rsidRDefault="00F901A0" w:rsidP="00F901A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sz w:val="24"/>
                <w:szCs w:val="24"/>
              </w:rPr>
              <w:t>GSE55957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10D2DE05" w14:textId="46843CE2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GSM1349294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049C2F2D" w14:textId="6564779A" w:rsidR="00F901A0" w:rsidRDefault="004117D1" w:rsidP="004117D1">
            <w:pPr>
              <w:numPr>
                <w:ilvl w:val="0"/>
                <w:numId w:val="1"/>
              </w:numPr>
              <w:spacing w:after="0" w:line="240" w:lineRule="auto"/>
              <w:ind w:hanging="3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ZOS </w:t>
            </w:r>
            <w:proofErr w:type="spellStart"/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>osteosaracoma</w:t>
            </w:r>
            <w:proofErr w:type="spellEnd"/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 cell line</w:t>
            </w:r>
          </w:p>
        </w:tc>
      </w:tr>
      <w:tr w:rsidR="00F901A0" w:rsidRPr="00DC6470" w14:paraId="6A3D4C50" w14:textId="77777777" w:rsidTr="00821B58">
        <w:tc>
          <w:tcPr>
            <w:tcW w:w="1111" w:type="dxa"/>
            <w:shd w:val="clear" w:color="auto" w:fill="auto"/>
            <w:vAlign w:val="center"/>
          </w:tcPr>
          <w:p w14:paraId="1FE7069A" w14:textId="77777777" w:rsidR="00F901A0" w:rsidRPr="00F901A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01A0">
              <w:rPr>
                <w:rFonts w:ascii="Times New Roman" w:hAnsi="Times New Roman" w:cs="Times New Roman"/>
                <w:sz w:val="24"/>
                <w:szCs w:val="24"/>
              </w:rPr>
              <w:t>Primay</w:t>
            </w:r>
            <w:proofErr w:type="spellEnd"/>
            <w:r w:rsidRPr="00F901A0">
              <w:rPr>
                <w:rFonts w:ascii="Times New Roman" w:hAnsi="Times New Roman" w:cs="Times New Roman"/>
                <w:sz w:val="24"/>
                <w:szCs w:val="24"/>
              </w:rPr>
              <w:t xml:space="preserve"> OS cells</w:t>
            </w:r>
          </w:p>
          <w:p w14:paraId="2515AE06" w14:textId="7CF4F3B2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1A0">
              <w:rPr>
                <w:rFonts w:ascii="Times New Roman" w:hAnsi="Times New Roman" w:cs="Times New Roman"/>
                <w:sz w:val="24"/>
                <w:szCs w:val="24"/>
              </w:rPr>
              <w:t>(n=3)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C1D08E" w14:textId="415EA208" w:rsidR="00F901A0" w:rsidRPr="00DC6470" w:rsidRDefault="00F901A0" w:rsidP="00F901A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GSE85537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67ADC2E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GSM2276632</w:t>
            </w:r>
          </w:p>
          <w:p w14:paraId="125DB14C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GSM2276633</w:t>
            </w:r>
          </w:p>
          <w:p w14:paraId="656AB026" w14:textId="2F676942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GSM2276634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2D3DC8BE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Bone1, biological rep1</w:t>
            </w:r>
          </w:p>
          <w:p w14:paraId="364AEA9B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Bone2, biological rep2</w:t>
            </w:r>
          </w:p>
          <w:p w14:paraId="48F49678" w14:textId="2EEED2F5" w:rsidR="00F901A0" w:rsidRPr="00DC6470" w:rsidRDefault="004117D1" w:rsidP="004117D1">
            <w:pPr>
              <w:numPr>
                <w:ilvl w:val="0"/>
                <w:numId w:val="1"/>
              </w:numPr>
              <w:spacing w:after="0" w:line="240" w:lineRule="auto"/>
              <w:ind w:hanging="3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>Bone3, biological rep3</w:t>
            </w:r>
          </w:p>
        </w:tc>
      </w:tr>
      <w:tr w:rsidR="00F901A0" w:rsidRPr="00DC6470" w14:paraId="208F8354" w14:textId="77777777" w:rsidTr="00821B58">
        <w:tc>
          <w:tcPr>
            <w:tcW w:w="1111" w:type="dxa"/>
            <w:shd w:val="clear" w:color="auto" w:fill="auto"/>
            <w:vAlign w:val="center"/>
          </w:tcPr>
          <w:p w14:paraId="3BAF342C" w14:textId="77777777" w:rsidR="00F901A0" w:rsidRPr="00F901A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1A0">
              <w:rPr>
                <w:rFonts w:ascii="Times New Roman" w:hAnsi="Times New Roman" w:cs="Times New Roman"/>
                <w:sz w:val="24"/>
                <w:szCs w:val="24"/>
              </w:rPr>
              <w:t>Healthy whole blood</w:t>
            </w:r>
          </w:p>
          <w:p w14:paraId="02402F51" w14:textId="4B7152D3" w:rsidR="00F901A0" w:rsidRPr="00F901A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1A0">
              <w:rPr>
                <w:rFonts w:ascii="Times New Roman" w:hAnsi="Times New Roman" w:cs="Times New Roman"/>
                <w:sz w:val="24"/>
                <w:szCs w:val="24"/>
              </w:rPr>
              <w:t>(n=43)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363E04F" w14:textId="5583567F" w:rsidR="00F901A0" w:rsidRPr="00DC6470" w:rsidRDefault="00F901A0" w:rsidP="00F901A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GSE93272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2A9A2AEB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GSM2449608</w:t>
            </w:r>
          </w:p>
          <w:p w14:paraId="776D389C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GSM2449609</w:t>
            </w:r>
          </w:p>
          <w:p w14:paraId="34219E33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GSM2449610</w:t>
            </w:r>
          </w:p>
          <w:p w14:paraId="08BEE92A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GSM2449611</w:t>
            </w:r>
          </w:p>
          <w:p w14:paraId="1F03B38C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GSM2449612</w:t>
            </w:r>
          </w:p>
          <w:p w14:paraId="6C0BB9AE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GSM2449613</w:t>
            </w:r>
          </w:p>
          <w:p w14:paraId="18DF2E6A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GSM2449614</w:t>
            </w:r>
          </w:p>
          <w:p w14:paraId="4504690E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GSM2449615</w:t>
            </w:r>
          </w:p>
          <w:p w14:paraId="553F220A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GSM2449616</w:t>
            </w:r>
          </w:p>
          <w:p w14:paraId="7209BF4F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GSM2449617</w:t>
            </w:r>
          </w:p>
          <w:p w14:paraId="7AFD2631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GSM2449618</w:t>
            </w:r>
          </w:p>
          <w:p w14:paraId="5CAF269A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GSM2449619</w:t>
            </w:r>
          </w:p>
          <w:p w14:paraId="4668C513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GSM2449620</w:t>
            </w:r>
          </w:p>
          <w:p w14:paraId="3C5D4FA8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GSM2449621</w:t>
            </w:r>
          </w:p>
          <w:p w14:paraId="62C5AD21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GSM2449622</w:t>
            </w:r>
          </w:p>
          <w:p w14:paraId="548FC7AB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GSM2449623</w:t>
            </w:r>
          </w:p>
          <w:p w14:paraId="2AEBCE8D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GSM2449624</w:t>
            </w:r>
          </w:p>
          <w:p w14:paraId="335FD27D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GSM2449625</w:t>
            </w:r>
          </w:p>
          <w:p w14:paraId="7E1AC206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GSM2449626</w:t>
            </w:r>
          </w:p>
          <w:p w14:paraId="63925E5B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GSM2449627</w:t>
            </w:r>
          </w:p>
          <w:p w14:paraId="59A12525" w14:textId="2756F1AF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GSM244962</w:t>
            </w:r>
            <w:r w:rsidR="004147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66A21E17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HC003_1)</w:t>
            </w:r>
          </w:p>
          <w:p w14:paraId="746954BC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HC004_1)</w:t>
            </w:r>
          </w:p>
          <w:p w14:paraId="07E49E38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HC005_1)</w:t>
            </w:r>
          </w:p>
          <w:p w14:paraId="68968FCD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HC006_1)</w:t>
            </w:r>
          </w:p>
          <w:p w14:paraId="731793EB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HC007_1)</w:t>
            </w:r>
          </w:p>
          <w:p w14:paraId="6A92A683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HC008_1)</w:t>
            </w:r>
          </w:p>
          <w:p w14:paraId="170AF172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HC009_1)</w:t>
            </w:r>
          </w:p>
          <w:p w14:paraId="19DD4D93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HC010_1)</w:t>
            </w:r>
          </w:p>
          <w:p w14:paraId="59F5CBDB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HC011_1)</w:t>
            </w:r>
          </w:p>
          <w:p w14:paraId="459A6707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HC012_1)</w:t>
            </w:r>
          </w:p>
          <w:p w14:paraId="4F6F428C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HC013_1)</w:t>
            </w:r>
          </w:p>
          <w:p w14:paraId="7A58C7E0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HC015_1)</w:t>
            </w:r>
          </w:p>
          <w:p w14:paraId="3AF8E678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HC016_1)</w:t>
            </w:r>
          </w:p>
          <w:p w14:paraId="79AE5A70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HC017_1)</w:t>
            </w:r>
          </w:p>
          <w:p w14:paraId="30D07A84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HC018_1)</w:t>
            </w:r>
          </w:p>
          <w:p w14:paraId="48F8EF4C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HC019_1)</w:t>
            </w:r>
          </w:p>
          <w:p w14:paraId="11010C2E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HC020_1)</w:t>
            </w:r>
          </w:p>
          <w:p w14:paraId="703D04D1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HC021_1)</w:t>
            </w:r>
          </w:p>
          <w:p w14:paraId="6FEECA65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HC022_1)</w:t>
            </w:r>
          </w:p>
          <w:p w14:paraId="36D78A4A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HC023_1)</w:t>
            </w:r>
          </w:p>
          <w:p w14:paraId="161AE352" w14:textId="3C559BAB" w:rsidR="0041476D" w:rsidRPr="0041476D" w:rsidRDefault="00F901A0" w:rsidP="0041476D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HC024_1</w:t>
            </w:r>
          </w:p>
        </w:tc>
      </w:tr>
    </w:tbl>
    <w:p w14:paraId="754968F2" w14:textId="317318E6" w:rsidR="00B527DA" w:rsidRDefault="00AC7285" w:rsidP="00992AB4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67935899"/>
      <w:r w:rsidRPr="00AC7285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bookmarkEnd w:id="6"/>
      <w:r w:rsidR="0041476D" w:rsidRPr="0041476D">
        <w:rPr>
          <w:rFonts w:ascii="Times New Roman" w:hAnsi="Times New Roman" w:cs="Times New Roman"/>
          <w:sz w:val="24"/>
          <w:szCs w:val="24"/>
        </w:rPr>
        <w:t>. The microarray expression data sets used in this study are publicly available.</w:t>
      </w:r>
    </w:p>
    <w:tbl>
      <w:tblPr>
        <w:tblW w:w="12735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1"/>
        <w:gridCol w:w="1276"/>
        <w:gridCol w:w="1663"/>
        <w:gridCol w:w="8685"/>
      </w:tblGrid>
      <w:tr w:rsidR="00F901A0" w:rsidRPr="00DC6470" w14:paraId="3D284E3C" w14:textId="77777777" w:rsidTr="00821B58">
        <w:tc>
          <w:tcPr>
            <w:tcW w:w="1111" w:type="dxa"/>
            <w:vMerge w:val="restart"/>
            <w:shd w:val="clear" w:color="auto" w:fill="auto"/>
            <w:vAlign w:val="center"/>
          </w:tcPr>
          <w:p w14:paraId="2377D839" w14:textId="77777777" w:rsidR="00F901A0" w:rsidRPr="00DC6470" w:rsidRDefault="00F901A0" w:rsidP="00821B5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Entity</w:t>
            </w:r>
          </w:p>
        </w:tc>
        <w:tc>
          <w:tcPr>
            <w:tcW w:w="2939" w:type="dxa"/>
            <w:gridSpan w:val="2"/>
            <w:shd w:val="clear" w:color="auto" w:fill="auto"/>
            <w:vAlign w:val="center"/>
          </w:tcPr>
          <w:p w14:paraId="47AEC026" w14:textId="77777777" w:rsidR="00F901A0" w:rsidRPr="00DC6470" w:rsidRDefault="00F901A0" w:rsidP="00821B5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GEOAccession</w:t>
            </w:r>
            <w:proofErr w:type="spellEnd"/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codes</w:t>
            </w:r>
          </w:p>
        </w:tc>
        <w:tc>
          <w:tcPr>
            <w:tcW w:w="8685" w:type="dxa"/>
            <w:vMerge w:val="restart"/>
            <w:shd w:val="clear" w:color="auto" w:fill="auto"/>
            <w:vAlign w:val="center"/>
          </w:tcPr>
          <w:p w14:paraId="160E498C" w14:textId="77777777" w:rsidR="00F901A0" w:rsidRPr="00DC6470" w:rsidRDefault="00F901A0" w:rsidP="00821B5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Title of Samples</w:t>
            </w:r>
          </w:p>
        </w:tc>
      </w:tr>
      <w:tr w:rsidR="00F901A0" w:rsidRPr="00DC6470" w14:paraId="43227709" w14:textId="77777777" w:rsidTr="00821B58">
        <w:tc>
          <w:tcPr>
            <w:tcW w:w="1111" w:type="dxa"/>
            <w:vMerge/>
            <w:shd w:val="clear" w:color="auto" w:fill="auto"/>
            <w:vAlign w:val="center"/>
          </w:tcPr>
          <w:p w14:paraId="4E4E2D7C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833D826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Series 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67F7E512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C647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Sample </w:t>
            </w:r>
          </w:p>
        </w:tc>
        <w:tc>
          <w:tcPr>
            <w:tcW w:w="8685" w:type="dxa"/>
            <w:vMerge/>
            <w:shd w:val="clear" w:color="auto" w:fill="auto"/>
            <w:vAlign w:val="center"/>
          </w:tcPr>
          <w:p w14:paraId="2C1BD761" w14:textId="77777777" w:rsidR="00F901A0" w:rsidRPr="00DC6470" w:rsidRDefault="00F901A0" w:rsidP="00821B58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F901A0" w:rsidRPr="00DC6470" w14:paraId="5CA4CEC5" w14:textId="77777777" w:rsidTr="00E273EA">
        <w:trPr>
          <w:trHeight w:val="1121"/>
        </w:trPr>
        <w:tc>
          <w:tcPr>
            <w:tcW w:w="1111" w:type="dxa"/>
            <w:shd w:val="clear" w:color="auto" w:fill="auto"/>
            <w:vAlign w:val="center"/>
          </w:tcPr>
          <w:p w14:paraId="44F5499F" w14:textId="77777777" w:rsidR="00F901A0" w:rsidRPr="00F901A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1A0">
              <w:rPr>
                <w:rFonts w:ascii="Times New Roman" w:hAnsi="Times New Roman" w:cs="Times New Roman"/>
                <w:sz w:val="24"/>
                <w:szCs w:val="24"/>
              </w:rPr>
              <w:t>Healthy whole blood</w:t>
            </w:r>
          </w:p>
          <w:p w14:paraId="7A0F6CDA" w14:textId="1116285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901A0">
              <w:rPr>
                <w:rFonts w:ascii="Times New Roman" w:hAnsi="Times New Roman" w:cs="Times New Roman"/>
                <w:sz w:val="24"/>
                <w:szCs w:val="24"/>
              </w:rPr>
              <w:t>(n=43)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CCFDEEE" w14:textId="21989DD4" w:rsidR="00F901A0" w:rsidRPr="00DC6470" w:rsidRDefault="00F901A0" w:rsidP="00F901A0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GSE93272</w:t>
            </w:r>
          </w:p>
        </w:tc>
        <w:tc>
          <w:tcPr>
            <w:tcW w:w="1663" w:type="dxa"/>
            <w:shd w:val="clear" w:color="auto" w:fill="auto"/>
            <w:vAlign w:val="center"/>
          </w:tcPr>
          <w:p w14:paraId="4A714C1C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GM2449629</w:t>
            </w:r>
          </w:p>
          <w:p w14:paraId="77819EDE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GSM2449630</w:t>
            </w:r>
          </w:p>
          <w:p w14:paraId="42B89C8A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GSM2449631</w:t>
            </w:r>
          </w:p>
          <w:p w14:paraId="3F5A3792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GSM2449632</w:t>
            </w:r>
          </w:p>
          <w:p w14:paraId="0312A2ED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GSM2449633</w:t>
            </w:r>
          </w:p>
          <w:p w14:paraId="7D010B20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GSM2449634</w:t>
            </w:r>
          </w:p>
          <w:p w14:paraId="2C14D133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GSM2449635</w:t>
            </w:r>
          </w:p>
          <w:p w14:paraId="35AA64C6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GSM2449636</w:t>
            </w:r>
          </w:p>
          <w:p w14:paraId="64E8D233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GSM2449637</w:t>
            </w:r>
          </w:p>
          <w:p w14:paraId="52D4D94D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GSM2449668</w:t>
            </w:r>
          </w:p>
          <w:p w14:paraId="4AA13298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GSM2449669</w:t>
            </w:r>
          </w:p>
          <w:p w14:paraId="251EBFF8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GSM2449670</w:t>
            </w:r>
          </w:p>
          <w:p w14:paraId="27B76343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GSM2449671</w:t>
            </w:r>
          </w:p>
          <w:p w14:paraId="4167D6D5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GSM2449672</w:t>
            </w:r>
          </w:p>
          <w:p w14:paraId="47A98CE2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GSM2449673</w:t>
            </w:r>
          </w:p>
          <w:p w14:paraId="4E8E9C55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GSM2449674</w:t>
            </w:r>
          </w:p>
          <w:p w14:paraId="501047BD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GSM2449675</w:t>
            </w:r>
          </w:p>
          <w:p w14:paraId="1B9CF5DA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GSM2449676</w:t>
            </w:r>
          </w:p>
          <w:p w14:paraId="6F907E04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GSM2449677</w:t>
            </w:r>
          </w:p>
          <w:p w14:paraId="153F46C8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GSM2449678</w:t>
            </w:r>
          </w:p>
          <w:p w14:paraId="378B2CB7" w14:textId="77777777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GSM2449679</w:t>
            </w:r>
          </w:p>
          <w:p w14:paraId="5BF3DD76" w14:textId="713F3BF3" w:rsidR="00F901A0" w:rsidRPr="00DC6470" w:rsidRDefault="00F901A0" w:rsidP="00F9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GSM2449680</w:t>
            </w:r>
          </w:p>
        </w:tc>
        <w:tc>
          <w:tcPr>
            <w:tcW w:w="8685" w:type="dxa"/>
            <w:shd w:val="clear" w:color="auto" w:fill="auto"/>
            <w:vAlign w:val="center"/>
          </w:tcPr>
          <w:p w14:paraId="12F70DD2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HC025_1)</w:t>
            </w:r>
          </w:p>
          <w:p w14:paraId="2AD9DC60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HC026_1)</w:t>
            </w:r>
          </w:p>
          <w:p w14:paraId="02E8135D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HC027_1)</w:t>
            </w:r>
          </w:p>
          <w:p w14:paraId="1C3B8B03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HC028_1)</w:t>
            </w:r>
          </w:p>
          <w:p w14:paraId="3350BCB9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HC030_1)</w:t>
            </w:r>
          </w:p>
          <w:p w14:paraId="3B64CC64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HC031_1)</w:t>
            </w:r>
          </w:p>
          <w:p w14:paraId="2501E13C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HC034_1)</w:t>
            </w:r>
          </w:p>
          <w:p w14:paraId="542A8A85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HC035_1)</w:t>
            </w:r>
          </w:p>
          <w:p w14:paraId="7F10F458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HC036_1)</w:t>
            </w:r>
          </w:p>
          <w:p w14:paraId="487AC09D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AU_2)</w:t>
            </w:r>
          </w:p>
          <w:p w14:paraId="283C2F90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AW_2)</w:t>
            </w:r>
          </w:p>
          <w:p w14:paraId="27F969B3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AY_2)</w:t>
            </w:r>
          </w:p>
          <w:p w14:paraId="2658CF52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BA_2)</w:t>
            </w:r>
          </w:p>
          <w:p w14:paraId="381647B8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BB_2)</w:t>
            </w:r>
          </w:p>
          <w:p w14:paraId="49CA29E5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HC003_2)</w:t>
            </w:r>
          </w:p>
          <w:p w14:paraId="6BB61E0A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HC005_2)</w:t>
            </w:r>
          </w:p>
          <w:p w14:paraId="44AB5C65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HC008_2)</w:t>
            </w:r>
          </w:p>
          <w:p w14:paraId="7D0464C8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HC023_2)</w:t>
            </w:r>
          </w:p>
          <w:p w14:paraId="2C9B418C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HC025_2)</w:t>
            </w:r>
          </w:p>
          <w:p w14:paraId="5B2E591F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HC026_2)</w:t>
            </w:r>
          </w:p>
          <w:p w14:paraId="1C1DDC1F" w14:textId="77777777" w:rsidR="00F901A0" w:rsidRPr="00DC6470" w:rsidRDefault="00F901A0" w:rsidP="00F901A0">
            <w:pPr>
              <w:numPr>
                <w:ilvl w:val="0"/>
                <w:numId w:val="1"/>
              </w:numPr>
              <w:spacing w:after="0" w:line="240" w:lineRule="auto"/>
              <w:ind w:left="252" w:hanging="180"/>
              <w:rPr>
                <w:rFonts w:ascii="Times New Roman" w:hAnsi="Times New Roman" w:cs="Times New Roman"/>
                <w:sz w:val="24"/>
                <w:szCs w:val="24"/>
              </w:rPr>
            </w:pPr>
            <w:r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Pr="00DC6470">
              <w:rPr>
                <w:rFonts w:ascii="Times New Roman" w:hAnsi="Times New Roman" w:cs="Times New Roman"/>
                <w:sz w:val="24"/>
                <w:szCs w:val="24"/>
              </w:rPr>
              <w:t>HC034_2)</w:t>
            </w:r>
          </w:p>
          <w:p w14:paraId="44C53591" w14:textId="15670B46" w:rsidR="00F901A0" w:rsidRPr="00DC6470" w:rsidRDefault="004117D1" w:rsidP="004117D1">
            <w:pPr>
              <w:numPr>
                <w:ilvl w:val="0"/>
                <w:numId w:val="1"/>
              </w:numPr>
              <w:spacing w:after="0" w:line="240" w:lineRule="auto"/>
              <w:ind w:left="643" w:hanging="5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 xml:space="preserve">Whole blood from healthy </w:t>
            </w:r>
            <w:proofErr w:type="gramStart"/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>control(</w:t>
            </w:r>
            <w:proofErr w:type="gramEnd"/>
            <w:r w:rsidR="00F901A0" w:rsidRPr="00DC6470">
              <w:rPr>
                <w:rFonts w:ascii="Times New Roman" w:hAnsi="Times New Roman" w:cs="Times New Roman"/>
                <w:sz w:val="24"/>
                <w:szCs w:val="24"/>
              </w:rPr>
              <w:t>HC036_2)</w:t>
            </w:r>
          </w:p>
        </w:tc>
      </w:tr>
    </w:tbl>
    <w:p w14:paraId="1A217161" w14:textId="37CDDED5" w:rsidR="00F901A0" w:rsidRDefault="00F901A0" w:rsidP="00992AB4">
      <w:pPr>
        <w:jc w:val="both"/>
        <w:rPr>
          <w:rFonts w:ascii="Times New Roman" w:hAnsi="Times New Roman" w:cs="Times New Roman"/>
          <w:sz w:val="24"/>
          <w:szCs w:val="24"/>
        </w:rPr>
        <w:sectPr w:rsidR="00F901A0" w:rsidSect="00DC6470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3BDD327" w14:textId="1FC0857D" w:rsidR="00DC6470" w:rsidRPr="00DC6470" w:rsidRDefault="00DC6470" w:rsidP="00C96E3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C6470" w:rsidRPr="00DC647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A0EA1"/>
    <w:multiLevelType w:val="multilevel"/>
    <w:tmpl w:val="8E525E92"/>
    <w:lvl w:ilvl="0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730961E1"/>
    <w:multiLevelType w:val="multilevel"/>
    <w:tmpl w:val="BF940484"/>
    <w:lvl w:ilvl="0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BE1"/>
    <w:rsid w:val="00037A44"/>
    <w:rsid w:val="0004245E"/>
    <w:rsid w:val="00090E14"/>
    <w:rsid w:val="00150696"/>
    <w:rsid w:val="00194EDC"/>
    <w:rsid w:val="00234257"/>
    <w:rsid w:val="003E49B5"/>
    <w:rsid w:val="004117D1"/>
    <w:rsid w:val="0041476D"/>
    <w:rsid w:val="00443BE1"/>
    <w:rsid w:val="00521B6D"/>
    <w:rsid w:val="0056633B"/>
    <w:rsid w:val="005758E7"/>
    <w:rsid w:val="005A02CE"/>
    <w:rsid w:val="005D1D07"/>
    <w:rsid w:val="00610229"/>
    <w:rsid w:val="006B2437"/>
    <w:rsid w:val="007D7103"/>
    <w:rsid w:val="00833BAE"/>
    <w:rsid w:val="008B6D4F"/>
    <w:rsid w:val="00962AD0"/>
    <w:rsid w:val="0098228A"/>
    <w:rsid w:val="00992AB4"/>
    <w:rsid w:val="00AB1BA0"/>
    <w:rsid w:val="00AC7285"/>
    <w:rsid w:val="00B527DA"/>
    <w:rsid w:val="00C96E3A"/>
    <w:rsid w:val="00CC3274"/>
    <w:rsid w:val="00D827E6"/>
    <w:rsid w:val="00DC6470"/>
    <w:rsid w:val="00F9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00E36A"/>
  <w15:chartTrackingRefBased/>
  <w15:docId w15:val="{8B2B34A5-DEFE-4AFE-8023-B13C1DFBD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4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6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6470"/>
  </w:style>
  <w:style w:type="table" w:styleId="TableGrid">
    <w:name w:val="Table Grid"/>
    <w:basedOn w:val="TableNormal"/>
    <w:uiPriority w:val="39"/>
    <w:rsid w:val="00AC72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1274</Words>
  <Characters>7266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pattaralawan sittiju</dc:creator>
  <cp:keywords/>
  <dc:description/>
  <cp:lastModifiedBy>pattaralawan sittiju</cp:lastModifiedBy>
  <cp:revision>2</cp:revision>
  <dcterms:created xsi:type="dcterms:W3CDTF">2021-05-10T10:13:00Z</dcterms:created>
  <dcterms:modified xsi:type="dcterms:W3CDTF">2021-05-10T10:13:00Z</dcterms:modified>
</cp:coreProperties>
</file>