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044370" w14:textId="54DEC3DF" w:rsidR="00490711" w:rsidRDefault="00490711" w:rsidP="00BE4CEE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Supplementary File 1. Inclusion and Exclusion Criteria</w:t>
      </w:r>
    </w:p>
    <w:p w14:paraId="1EEBEBAD" w14:textId="719FF844" w:rsidR="00BE4CEE" w:rsidRPr="001C2647" w:rsidRDefault="00BE4CEE" w:rsidP="00BE4CEE">
      <w:pPr>
        <w:rPr>
          <w:rFonts w:ascii="Times New Roman" w:hAnsi="Times New Roman" w:cs="Times New Roman"/>
          <w:b/>
          <w:bCs/>
          <w:lang w:val="en-US"/>
        </w:rPr>
      </w:pPr>
      <w:r w:rsidRPr="001C2647">
        <w:rPr>
          <w:rFonts w:ascii="Times New Roman" w:hAnsi="Times New Roman" w:cs="Times New Roman"/>
          <w:b/>
          <w:bCs/>
          <w:lang w:val="en-US"/>
        </w:rPr>
        <w:t>Inclusion criteria</w:t>
      </w:r>
    </w:p>
    <w:p w14:paraId="5BBD0E4F" w14:textId="6F3A7866" w:rsidR="00BE4CEE" w:rsidRPr="001C2647" w:rsidRDefault="00BE4CEE" w:rsidP="00BE4CEE">
      <w:pPr>
        <w:rPr>
          <w:rFonts w:ascii="Times New Roman" w:hAnsi="Times New Roman" w:cs="Times New Roman"/>
          <w:lang w:val="en-US"/>
        </w:rPr>
      </w:pPr>
      <w:r w:rsidRPr="001C2647">
        <w:rPr>
          <w:rFonts w:ascii="Times New Roman" w:hAnsi="Times New Roman" w:cs="Times New Roman"/>
          <w:lang w:val="en-US"/>
        </w:rPr>
        <w:t xml:space="preserve">-Pilot prospective or retrospective observational original clinical studies measuring the diagnostic performance of systemic-immune inflammation index compared to the reference standards for </w:t>
      </w:r>
      <w:r w:rsidR="001C2647">
        <w:rPr>
          <w:rFonts w:ascii="Times New Roman" w:hAnsi="Times New Roman" w:cs="Times New Roman"/>
          <w:lang w:val="en-US"/>
        </w:rPr>
        <w:t>diagnosing appendicitis and for discriminating</w:t>
      </w:r>
      <w:r w:rsidRPr="001C2647">
        <w:rPr>
          <w:rFonts w:ascii="Times New Roman" w:hAnsi="Times New Roman" w:cs="Times New Roman"/>
          <w:lang w:val="en-US"/>
        </w:rPr>
        <w:t xml:space="preserve"> between complicated and uncomplicated appendicitis</w:t>
      </w:r>
      <w:r w:rsidR="00D32096" w:rsidRPr="001C2647">
        <w:rPr>
          <w:rFonts w:ascii="Times New Roman" w:hAnsi="Times New Roman" w:cs="Times New Roman"/>
          <w:lang w:val="en-US"/>
        </w:rPr>
        <w:t>.</w:t>
      </w:r>
    </w:p>
    <w:p w14:paraId="2AA9062D" w14:textId="734D258F" w:rsidR="00BE4CEE" w:rsidRPr="001C2647" w:rsidRDefault="00BE4CEE" w:rsidP="00BE4CEE">
      <w:pPr>
        <w:rPr>
          <w:rFonts w:ascii="Times New Roman" w:hAnsi="Times New Roman" w:cs="Times New Roman"/>
          <w:lang w:val="en-US"/>
        </w:rPr>
      </w:pPr>
      <w:r w:rsidRPr="001C2647">
        <w:rPr>
          <w:rFonts w:ascii="Times New Roman" w:hAnsi="Times New Roman" w:cs="Times New Roman"/>
          <w:lang w:val="en-US"/>
        </w:rPr>
        <w:t>-</w:t>
      </w:r>
      <w:r w:rsidR="001C2647">
        <w:rPr>
          <w:rFonts w:ascii="Times New Roman" w:hAnsi="Times New Roman" w:cs="Times New Roman"/>
          <w:lang w:val="en-US"/>
        </w:rPr>
        <w:t>O</w:t>
      </w:r>
      <w:r w:rsidRPr="001C2647">
        <w:rPr>
          <w:rFonts w:ascii="Times New Roman" w:hAnsi="Times New Roman" w:cs="Times New Roman"/>
          <w:lang w:val="en-US"/>
        </w:rPr>
        <w:t>riginal</w:t>
      </w:r>
      <w:r w:rsidR="001C2647">
        <w:rPr>
          <w:rFonts w:ascii="Times New Roman" w:hAnsi="Times New Roman" w:cs="Times New Roman"/>
          <w:lang w:val="en-US"/>
        </w:rPr>
        <w:t xml:space="preserve"> d</w:t>
      </w:r>
      <w:r w:rsidR="001C2647" w:rsidRPr="001C2647">
        <w:rPr>
          <w:rFonts w:ascii="Times New Roman" w:hAnsi="Times New Roman" w:cs="Times New Roman"/>
          <w:lang w:val="en-US"/>
        </w:rPr>
        <w:t>iagnostic validation</w:t>
      </w:r>
      <w:r w:rsidRPr="001C2647">
        <w:rPr>
          <w:rFonts w:ascii="Times New Roman" w:hAnsi="Times New Roman" w:cs="Times New Roman"/>
          <w:lang w:val="en-US"/>
        </w:rPr>
        <w:t xml:space="preserve"> studies measuring the diagnostic performance of systemic-immune inflammation index compared to the reference standards for </w:t>
      </w:r>
      <w:r w:rsidR="001C2647">
        <w:rPr>
          <w:rFonts w:ascii="Times New Roman" w:hAnsi="Times New Roman" w:cs="Times New Roman"/>
          <w:lang w:val="en-US"/>
        </w:rPr>
        <w:t>diagnosing</w:t>
      </w:r>
      <w:r w:rsidRPr="001C2647">
        <w:rPr>
          <w:rFonts w:ascii="Times New Roman" w:hAnsi="Times New Roman" w:cs="Times New Roman"/>
          <w:lang w:val="en-US"/>
        </w:rPr>
        <w:t xml:space="preserve"> appendicitis and the discrimination between complicated and uncomplicated appendicitis</w:t>
      </w:r>
      <w:r w:rsidR="00D32096" w:rsidRPr="001C2647">
        <w:rPr>
          <w:rFonts w:ascii="Times New Roman" w:hAnsi="Times New Roman" w:cs="Times New Roman"/>
          <w:lang w:val="en-US"/>
        </w:rPr>
        <w:t>.</w:t>
      </w:r>
    </w:p>
    <w:p w14:paraId="315EB8DA" w14:textId="77777777" w:rsidR="00BE4CEE" w:rsidRPr="001C2647" w:rsidRDefault="00BE4CEE" w:rsidP="00BE4CEE">
      <w:pPr>
        <w:rPr>
          <w:rFonts w:ascii="Times New Roman" w:hAnsi="Times New Roman" w:cs="Times New Roman"/>
          <w:b/>
          <w:bCs/>
          <w:lang w:val="en-US"/>
        </w:rPr>
      </w:pPr>
      <w:r w:rsidRPr="001C2647">
        <w:rPr>
          <w:rFonts w:ascii="Times New Roman" w:hAnsi="Times New Roman" w:cs="Times New Roman"/>
          <w:b/>
          <w:bCs/>
          <w:lang w:val="en-US"/>
        </w:rPr>
        <w:t>Exclusion criteria</w:t>
      </w:r>
    </w:p>
    <w:p w14:paraId="19E64822" w14:textId="77777777" w:rsidR="00BE4CEE" w:rsidRPr="001C2647" w:rsidRDefault="00BE4CEE" w:rsidP="00BE4CEE">
      <w:pPr>
        <w:rPr>
          <w:rFonts w:ascii="Times New Roman" w:hAnsi="Times New Roman" w:cs="Times New Roman"/>
          <w:lang w:val="en-US"/>
        </w:rPr>
      </w:pPr>
      <w:r w:rsidRPr="001C2647">
        <w:rPr>
          <w:rFonts w:ascii="Times New Roman" w:hAnsi="Times New Roman" w:cs="Times New Roman"/>
          <w:lang w:val="en-US"/>
        </w:rPr>
        <w:t>-Case reports</w:t>
      </w:r>
    </w:p>
    <w:p w14:paraId="3269F806" w14:textId="5B6EE841" w:rsidR="00BE4CEE" w:rsidRPr="001C2647" w:rsidRDefault="00BE4CEE" w:rsidP="00BE4CEE">
      <w:pPr>
        <w:rPr>
          <w:rFonts w:ascii="Times New Roman" w:hAnsi="Times New Roman" w:cs="Times New Roman"/>
          <w:lang w:val="en-US"/>
        </w:rPr>
      </w:pPr>
      <w:r w:rsidRPr="001C2647">
        <w:rPr>
          <w:rFonts w:ascii="Times New Roman" w:hAnsi="Times New Roman" w:cs="Times New Roman"/>
          <w:lang w:val="en-US"/>
        </w:rPr>
        <w:t>-Duplicate or overlapping studies</w:t>
      </w:r>
      <w:r w:rsidR="00D32096" w:rsidRPr="001C2647">
        <w:rPr>
          <w:rFonts w:ascii="Times New Roman" w:hAnsi="Times New Roman" w:cs="Times New Roman"/>
          <w:lang w:val="en-US"/>
        </w:rPr>
        <w:t>.</w:t>
      </w:r>
    </w:p>
    <w:p w14:paraId="265CD672" w14:textId="74C59841" w:rsidR="00BE4CEE" w:rsidRPr="001C2647" w:rsidRDefault="00BE4CEE" w:rsidP="00BE4CEE">
      <w:pPr>
        <w:rPr>
          <w:rFonts w:ascii="Times New Roman" w:hAnsi="Times New Roman" w:cs="Times New Roman"/>
          <w:lang w:val="en-US"/>
        </w:rPr>
      </w:pPr>
      <w:r w:rsidRPr="001C2647">
        <w:rPr>
          <w:rFonts w:ascii="Times New Roman" w:hAnsi="Times New Roman" w:cs="Times New Roman"/>
          <w:lang w:val="en-US"/>
        </w:rPr>
        <w:t>-Reviews, systematic reviews, consensus guidelines</w:t>
      </w:r>
      <w:r w:rsidR="00D32096" w:rsidRPr="001C2647">
        <w:rPr>
          <w:rFonts w:ascii="Times New Roman" w:hAnsi="Times New Roman" w:cs="Times New Roman"/>
          <w:lang w:val="en-US"/>
        </w:rPr>
        <w:t>.</w:t>
      </w:r>
    </w:p>
    <w:p w14:paraId="529BAC34" w14:textId="036FD832" w:rsidR="00BE4CEE" w:rsidRPr="001C2647" w:rsidRDefault="00BE4CEE" w:rsidP="00BE4CEE">
      <w:pPr>
        <w:rPr>
          <w:rFonts w:ascii="Times New Roman" w:hAnsi="Times New Roman" w:cs="Times New Roman"/>
          <w:lang w:val="en-US"/>
        </w:rPr>
      </w:pPr>
      <w:r w:rsidRPr="001C2647">
        <w:rPr>
          <w:rFonts w:ascii="Times New Roman" w:hAnsi="Times New Roman" w:cs="Times New Roman"/>
          <w:lang w:val="en-US"/>
        </w:rPr>
        <w:t>-Languages other than English or Spanish</w:t>
      </w:r>
      <w:r w:rsidR="00D32096" w:rsidRPr="001C2647">
        <w:rPr>
          <w:rFonts w:ascii="Times New Roman" w:hAnsi="Times New Roman" w:cs="Times New Roman"/>
          <w:lang w:val="en-US"/>
        </w:rPr>
        <w:t>.</w:t>
      </w:r>
    </w:p>
    <w:p w14:paraId="392A2A19" w14:textId="6BF07971" w:rsidR="00BE4CEE" w:rsidRPr="001C2647" w:rsidRDefault="00BE4CEE" w:rsidP="00BE4CEE">
      <w:pPr>
        <w:rPr>
          <w:rFonts w:ascii="Times New Roman" w:hAnsi="Times New Roman" w:cs="Times New Roman"/>
          <w:lang w:val="en-US"/>
        </w:rPr>
      </w:pPr>
      <w:r w:rsidRPr="001C2647">
        <w:rPr>
          <w:rFonts w:ascii="Times New Roman" w:hAnsi="Times New Roman" w:cs="Times New Roman"/>
          <w:lang w:val="en-US"/>
        </w:rPr>
        <w:t>-Studies with no surgical intervention</w:t>
      </w:r>
      <w:r w:rsidR="00D32096" w:rsidRPr="001C2647">
        <w:rPr>
          <w:rFonts w:ascii="Times New Roman" w:hAnsi="Times New Roman" w:cs="Times New Roman"/>
          <w:lang w:val="en-US"/>
        </w:rPr>
        <w:t>.</w:t>
      </w:r>
    </w:p>
    <w:p w14:paraId="219DC771" w14:textId="4E569DCC" w:rsidR="00BE4CEE" w:rsidRPr="001C2647" w:rsidRDefault="00BE4CEE" w:rsidP="00BE4CEE">
      <w:pPr>
        <w:rPr>
          <w:rFonts w:ascii="Times New Roman" w:hAnsi="Times New Roman" w:cs="Times New Roman"/>
          <w:lang w:val="en-US"/>
        </w:rPr>
      </w:pPr>
      <w:r w:rsidRPr="001C2647">
        <w:rPr>
          <w:rFonts w:ascii="Times New Roman" w:hAnsi="Times New Roman" w:cs="Times New Roman"/>
          <w:lang w:val="en-US"/>
        </w:rPr>
        <w:t>-Studies with no population of interest</w:t>
      </w:r>
      <w:r w:rsidR="00D32096" w:rsidRPr="001C2647">
        <w:rPr>
          <w:rFonts w:ascii="Times New Roman" w:hAnsi="Times New Roman" w:cs="Times New Roman"/>
          <w:lang w:val="en-US"/>
        </w:rPr>
        <w:t>.</w:t>
      </w:r>
    </w:p>
    <w:p w14:paraId="3CF90308" w14:textId="23C8183D" w:rsidR="00BE4CEE" w:rsidRPr="001C2647" w:rsidRDefault="00BE4CEE" w:rsidP="00BE4CEE">
      <w:pPr>
        <w:rPr>
          <w:rFonts w:ascii="Times New Roman" w:hAnsi="Times New Roman" w:cs="Times New Roman"/>
          <w:lang w:val="en-US"/>
        </w:rPr>
      </w:pPr>
      <w:r w:rsidRPr="001C2647">
        <w:rPr>
          <w:rFonts w:ascii="Times New Roman" w:hAnsi="Times New Roman" w:cs="Times New Roman"/>
          <w:lang w:val="en-US"/>
        </w:rPr>
        <w:t>-Studies conducted in immunocompromised patients</w:t>
      </w:r>
      <w:r w:rsidR="00D32096" w:rsidRPr="001C2647">
        <w:rPr>
          <w:rFonts w:ascii="Times New Roman" w:hAnsi="Times New Roman" w:cs="Times New Roman"/>
          <w:lang w:val="en-US"/>
        </w:rPr>
        <w:t>.</w:t>
      </w:r>
    </w:p>
    <w:p w14:paraId="37F62099" w14:textId="04A75DDA" w:rsidR="00BE4CEE" w:rsidRPr="001C2647" w:rsidRDefault="00BE4CEE" w:rsidP="00BE4CEE">
      <w:pPr>
        <w:rPr>
          <w:rFonts w:ascii="Times New Roman" w:hAnsi="Times New Roman" w:cs="Times New Roman"/>
          <w:lang w:val="en-US"/>
        </w:rPr>
      </w:pPr>
      <w:r w:rsidRPr="001C2647">
        <w:rPr>
          <w:rFonts w:ascii="Times New Roman" w:hAnsi="Times New Roman" w:cs="Times New Roman"/>
          <w:lang w:val="en-US"/>
        </w:rPr>
        <w:t>-Studies conducted in patients with metastatic neoplastic disease and invasive abdominal neoplastic disease</w:t>
      </w:r>
      <w:r w:rsidR="00D32096" w:rsidRPr="001C2647">
        <w:rPr>
          <w:rFonts w:ascii="Times New Roman" w:hAnsi="Times New Roman" w:cs="Times New Roman"/>
          <w:lang w:val="en-US"/>
        </w:rPr>
        <w:t>.</w:t>
      </w:r>
    </w:p>
    <w:p w14:paraId="784D6D7D" w14:textId="6B6F2D18" w:rsidR="00BE4CEE" w:rsidRPr="001C2647" w:rsidRDefault="00BE4CEE" w:rsidP="00BE4CEE">
      <w:pPr>
        <w:rPr>
          <w:rFonts w:ascii="Times New Roman" w:hAnsi="Times New Roman" w:cs="Times New Roman"/>
          <w:lang w:val="en-US"/>
        </w:rPr>
      </w:pPr>
      <w:r w:rsidRPr="001C2647">
        <w:rPr>
          <w:rFonts w:ascii="Times New Roman" w:hAnsi="Times New Roman" w:cs="Times New Roman"/>
          <w:lang w:val="en-US"/>
        </w:rPr>
        <w:t xml:space="preserve">-Studies conducted </w:t>
      </w:r>
      <w:r w:rsidR="001C2647">
        <w:rPr>
          <w:rFonts w:ascii="Times New Roman" w:hAnsi="Times New Roman" w:cs="Times New Roman"/>
          <w:lang w:val="en-US"/>
        </w:rPr>
        <w:t>on</w:t>
      </w:r>
      <w:r w:rsidRPr="001C2647">
        <w:rPr>
          <w:rFonts w:ascii="Times New Roman" w:hAnsi="Times New Roman" w:cs="Times New Roman"/>
          <w:lang w:val="en-US"/>
        </w:rPr>
        <w:t xml:space="preserve"> patients with hematological diseases</w:t>
      </w:r>
      <w:r w:rsidR="00D32096" w:rsidRPr="001C2647">
        <w:rPr>
          <w:rFonts w:ascii="Times New Roman" w:hAnsi="Times New Roman" w:cs="Times New Roman"/>
          <w:lang w:val="en-US"/>
        </w:rPr>
        <w:t>.</w:t>
      </w:r>
    </w:p>
    <w:p w14:paraId="7E568D6E" w14:textId="66BF2322" w:rsidR="00D32096" w:rsidRPr="001C2647" w:rsidRDefault="00D32096" w:rsidP="00BE4CEE">
      <w:pPr>
        <w:rPr>
          <w:rFonts w:ascii="Times New Roman" w:hAnsi="Times New Roman" w:cs="Times New Roman"/>
          <w:lang w:val="en-US"/>
        </w:rPr>
      </w:pPr>
      <w:r w:rsidRPr="001C2647">
        <w:rPr>
          <w:rFonts w:ascii="Times New Roman" w:hAnsi="Times New Roman" w:cs="Times New Roman"/>
          <w:lang w:val="en-US"/>
        </w:rPr>
        <w:t>-Studies conducted in pregnant patients.</w:t>
      </w:r>
    </w:p>
    <w:p w14:paraId="15086AAE" w14:textId="77777777" w:rsidR="006700AD" w:rsidRPr="001C2647" w:rsidRDefault="006700AD">
      <w:pPr>
        <w:rPr>
          <w:rFonts w:ascii="Times New Roman" w:hAnsi="Times New Roman" w:cs="Times New Roman"/>
          <w:lang w:val="en-US"/>
        </w:rPr>
      </w:pPr>
    </w:p>
    <w:sectPr w:rsidR="006700AD" w:rsidRPr="001C2647" w:rsidSect="00D80EE4">
      <w:pgSz w:w="11906" w:h="16838"/>
      <w:pgMar w:top="1418" w:right="1701" w:bottom="1418" w:left="1701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CEE"/>
    <w:rsid w:val="001C05FD"/>
    <w:rsid w:val="001C2647"/>
    <w:rsid w:val="0031686C"/>
    <w:rsid w:val="00490711"/>
    <w:rsid w:val="004C524C"/>
    <w:rsid w:val="006700AD"/>
    <w:rsid w:val="00844F35"/>
    <w:rsid w:val="00AC1A29"/>
    <w:rsid w:val="00AD72BF"/>
    <w:rsid w:val="00BE4CEE"/>
    <w:rsid w:val="00D32096"/>
    <w:rsid w:val="00D80EE4"/>
    <w:rsid w:val="00D87D3D"/>
    <w:rsid w:val="00DF469D"/>
    <w:rsid w:val="00E30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D1343A"/>
  <w15:chartTrackingRefBased/>
  <w15:docId w15:val="{92999B2A-1855-4C49-B407-72F6D0BB1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Ttulo1">
    <w:name w:val="heading 1"/>
    <w:basedOn w:val="Normal"/>
    <w:next w:val="Normal"/>
    <w:link w:val="Ttulo1Car"/>
    <w:uiPriority w:val="9"/>
    <w:qFormat/>
    <w:rsid w:val="00BE4C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E4C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E4C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E4C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E4C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E4C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E4C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E4C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E4C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E4CEE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E4CEE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E4CEE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E4CEE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E4CEE"/>
    <w:rPr>
      <w:rFonts w:eastAsiaTheme="majorEastAsia" w:cstheme="majorBidi"/>
      <w:color w:val="0F4761" w:themeColor="accent1" w:themeShade="BF"/>
      <w:lang w:val="en-GB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E4CEE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E4CEE"/>
    <w:rPr>
      <w:rFonts w:eastAsiaTheme="majorEastAsia" w:cstheme="majorBidi"/>
      <w:color w:val="595959" w:themeColor="text1" w:themeTint="A6"/>
      <w:lang w:val="en-GB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E4CEE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E4CEE"/>
    <w:rPr>
      <w:rFonts w:eastAsiaTheme="majorEastAsia" w:cstheme="majorBidi"/>
      <w:color w:val="272727" w:themeColor="text1" w:themeTint="D8"/>
      <w:lang w:val="en-GB"/>
    </w:rPr>
  </w:style>
  <w:style w:type="paragraph" w:styleId="Ttulo">
    <w:name w:val="Title"/>
    <w:basedOn w:val="Normal"/>
    <w:next w:val="Normal"/>
    <w:link w:val="TtuloCar"/>
    <w:uiPriority w:val="10"/>
    <w:qFormat/>
    <w:rsid w:val="00BE4C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E4CEE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tulo">
    <w:name w:val="Subtitle"/>
    <w:basedOn w:val="Normal"/>
    <w:next w:val="Normal"/>
    <w:link w:val="SubttuloCar"/>
    <w:uiPriority w:val="11"/>
    <w:qFormat/>
    <w:rsid w:val="00BE4C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E4CEE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Cita">
    <w:name w:val="Quote"/>
    <w:basedOn w:val="Normal"/>
    <w:next w:val="Normal"/>
    <w:link w:val="CitaCar"/>
    <w:uiPriority w:val="29"/>
    <w:qFormat/>
    <w:rsid w:val="00BE4C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E4CEE"/>
    <w:rPr>
      <w:i/>
      <w:iCs/>
      <w:color w:val="404040" w:themeColor="text1" w:themeTint="BF"/>
      <w:lang w:val="en-GB"/>
    </w:rPr>
  </w:style>
  <w:style w:type="paragraph" w:styleId="Prrafodelista">
    <w:name w:val="List Paragraph"/>
    <w:basedOn w:val="Normal"/>
    <w:uiPriority w:val="34"/>
    <w:qFormat/>
    <w:rsid w:val="00BE4CE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E4CE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E4C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E4CEE"/>
    <w:rPr>
      <w:i/>
      <w:iCs/>
      <w:color w:val="0F4761" w:themeColor="accent1" w:themeShade="BF"/>
      <w:lang w:val="en-GB"/>
    </w:rPr>
  </w:style>
  <w:style w:type="character" w:styleId="Referenciaintensa">
    <w:name w:val="Intense Reference"/>
    <w:basedOn w:val="Fuentedeprrafopredeter"/>
    <w:uiPriority w:val="32"/>
    <w:qFormat/>
    <w:rsid w:val="00BE4CE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21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37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2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2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8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7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87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4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0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66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55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7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8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1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4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0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55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9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2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1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128</Words>
  <Characters>994</Characters>
  <Application>Microsoft Office Word</Application>
  <DocSecurity>0</DocSecurity>
  <Lines>22</Lines>
  <Paragraphs>16</Paragraphs>
  <ScaleCrop>false</ScaleCrop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Javier Montero</dc:creator>
  <cp:keywords/>
  <dc:description/>
  <cp:lastModifiedBy>Javier Montero</cp:lastModifiedBy>
  <cp:revision>6</cp:revision>
  <dcterms:created xsi:type="dcterms:W3CDTF">2024-09-05T14:34:00Z</dcterms:created>
  <dcterms:modified xsi:type="dcterms:W3CDTF">2024-09-08T14:44:00Z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e1eeb595-8852-44c6-9090-95559dca3cfc</vt:lpwstr>
  </property>
</Properties>
</file>