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6B78" w14:textId="3722C3EF" w:rsidR="000F4802" w:rsidRDefault="00D1404B">
      <w:r>
        <w:t>A</w:t>
      </w:r>
      <w:r w:rsidRPr="00D1404B">
        <w:t>ll original, full-length gel and blot images</w:t>
      </w:r>
    </w:p>
    <w:p w14:paraId="429A78B3" w14:textId="43B368C5" w:rsidR="00A56E8B" w:rsidRDefault="00F9393E">
      <w:r>
        <w:rPr>
          <w:noProof/>
        </w:rPr>
        <w:drawing>
          <wp:inline distT="0" distB="0" distL="0" distR="0" wp14:anchorId="54C737BD" wp14:editId="7DC098EA">
            <wp:extent cx="5274310" cy="39560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061A8" w14:textId="6F4A5359" w:rsidR="00A56E8B" w:rsidRDefault="00F9393E">
      <w:r>
        <w:rPr>
          <w:noProof/>
        </w:rPr>
        <w:drawing>
          <wp:inline distT="0" distB="0" distL="0" distR="0" wp14:anchorId="116C796B" wp14:editId="617AA540">
            <wp:extent cx="5274310" cy="395605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F37AB" w14:textId="404362C4" w:rsidR="00A56E8B" w:rsidRPr="00922314" w:rsidRDefault="00A56E8B" w:rsidP="00A56E8B">
      <w:pPr>
        <w:autoSpaceDE w:val="0"/>
        <w:autoSpaceDN w:val="0"/>
        <w:adjustRightInd w:val="0"/>
        <w:spacing w:line="480" w:lineRule="auto"/>
        <w:rPr>
          <w:rFonts w:eastAsia="黑体"/>
          <w:b/>
          <w:sz w:val="18"/>
          <w:szCs w:val="18"/>
          <w:lang w:val="en-GB"/>
        </w:rPr>
      </w:pPr>
      <w:r w:rsidRPr="00922314">
        <w:rPr>
          <w:b/>
          <w:bCs/>
          <w:color w:val="000000"/>
          <w:sz w:val="18"/>
          <w:szCs w:val="18"/>
        </w:rPr>
        <w:t>Fig.</w:t>
      </w:r>
      <w:r w:rsidRPr="00922314">
        <w:rPr>
          <w:b/>
          <w:color w:val="000000"/>
          <w:sz w:val="18"/>
          <w:szCs w:val="18"/>
        </w:rPr>
        <w:t xml:space="preserve"> </w:t>
      </w:r>
      <w:r w:rsidRPr="00922314">
        <w:rPr>
          <w:rFonts w:hint="eastAsia"/>
          <w:b/>
          <w:color w:val="000000"/>
          <w:sz w:val="18"/>
          <w:szCs w:val="18"/>
        </w:rPr>
        <w:t>6</w:t>
      </w:r>
      <w:r w:rsidRPr="00922314">
        <w:rPr>
          <w:rFonts w:eastAsia="黑体" w:hint="eastAsia"/>
          <w:b/>
          <w:sz w:val="18"/>
          <w:szCs w:val="18"/>
          <w:lang w:val="en-GB"/>
        </w:rPr>
        <w:t xml:space="preserve"> </w:t>
      </w:r>
      <w:r w:rsidRPr="00922314">
        <w:rPr>
          <w:rFonts w:eastAsia="黑体"/>
          <w:sz w:val="18"/>
          <w:szCs w:val="21"/>
          <w:lang w:val="en-GB"/>
        </w:rPr>
        <w:t>Amplicons of</w:t>
      </w:r>
      <w:r w:rsidRPr="00922314">
        <w:rPr>
          <w:rFonts w:eastAsia="黑体" w:hint="eastAsia"/>
          <w:sz w:val="18"/>
          <w:szCs w:val="21"/>
          <w:lang w:val="en-GB"/>
        </w:rPr>
        <w:t xml:space="preserve"> the</w:t>
      </w:r>
      <w:r w:rsidRPr="00922314">
        <w:rPr>
          <w:rFonts w:eastAsia="黑体"/>
          <w:sz w:val="18"/>
          <w:szCs w:val="21"/>
          <w:lang w:val="en-GB"/>
        </w:rPr>
        <w:t xml:space="preserve"> co</w:t>
      </w:r>
      <w:r w:rsidRPr="00922314">
        <w:rPr>
          <w:rFonts w:eastAsia="黑体" w:hint="eastAsia"/>
          <w:sz w:val="18"/>
          <w:szCs w:val="21"/>
          <w:lang w:val="en-GB"/>
        </w:rPr>
        <w:t>-</w:t>
      </w:r>
      <w:r w:rsidRPr="00922314">
        <w:rPr>
          <w:rFonts w:eastAsia="黑体"/>
          <w:sz w:val="18"/>
          <w:szCs w:val="21"/>
          <w:lang w:val="en-GB"/>
        </w:rPr>
        <w:t xml:space="preserve">dominant marker </w:t>
      </w:r>
      <w:r w:rsidRPr="004B7780">
        <w:rPr>
          <w:rFonts w:eastAsia="黑体"/>
          <w:sz w:val="18"/>
          <w:szCs w:val="21"/>
          <w:lang w:val="en-GB"/>
        </w:rPr>
        <w:t>C</w:t>
      </w:r>
      <w:r w:rsidRPr="004B7780">
        <w:rPr>
          <w:rFonts w:eastAsia="黑体" w:hint="eastAsia"/>
          <w:sz w:val="18"/>
          <w:szCs w:val="21"/>
          <w:lang w:val="en-GB"/>
        </w:rPr>
        <w:t>MLMI1</w:t>
      </w:r>
      <w:r w:rsidRPr="00922314">
        <w:rPr>
          <w:rFonts w:eastAsia="黑体"/>
          <w:sz w:val="18"/>
          <w:szCs w:val="21"/>
          <w:lang w:val="en-GB"/>
        </w:rPr>
        <w:t xml:space="preserve"> in parents and 1</w:t>
      </w:r>
      <w:r w:rsidRPr="00922314">
        <w:rPr>
          <w:rFonts w:eastAsia="黑体" w:hint="eastAsia"/>
          <w:sz w:val="18"/>
          <w:szCs w:val="21"/>
          <w:lang w:val="en-GB"/>
        </w:rPr>
        <w:t>18</w:t>
      </w:r>
      <w:r w:rsidRPr="00922314">
        <w:rPr>
          <w:rFonts w:eastAsia="黑体"/>
          <w:sz w:val="18"/>
          <w:szCs w:val="21"/>
          <w:lang w:val="en-GB"/>
        </w:rPr>
        <w:t xml:space="preserve"> different cabbage</w:t>
      </w:r>
      <w:r w:rsidRPr="00922314">
        <w:rPr>
          <w:rFonts w:eastAsia="黑体" w:hint="eastAsia"/>
          <w:sz w:val="18"/>
          <w:szCs w:val="21"/>
          <w:lang w:val="en-GB"/>
        </w:rPr>
        <w:t xml:space="preserve"> </w:t>
      </w:r>
      <w:r w:rsidRPr="00922314">
        <w:rPr>
          <w:rFonts w:eastAsia="黑体"/>
          <w:sz w:val="18"/>
          <w:szCs w:val="21"/>
          <w:lang w:val="en-GB"/>
        </w:rPr>
        <w:t xml:space="preserve">inbred lines and </w:t>
      </w:r>
      <w:r w:rsidRPr="00922314">
        <w:rPr>
          <w:rFonts w:eastAsia="黑体"/>
          <w:sz w:val="18"/>
          <w:szCs w:val="21"/>
          <w:lang w:val="en-GB"/>
        </w:rPr>
        <w:lastRenderedPageBreak/>
        <w:t>ornamental kale inbred lines</w:t>
      </w:r>
      <w:r w:rsidRPr="00922314">
        <w:rPr>
          <w:rFonts w:eastAsia="黑体" w:hint="eastAsia"/>
          <w:sz w:val="18"/>
          <w:szCs w:val="21"/>
          <w:lang w:val="en-GB"/>
        </w:rPr>
        <w:t xml:space="preserve"> 2523</w:t>
      </w:r>
      <w:r w:rsidRPr="00922314">
        <w:rPr>
          <w:rFonts w:eastAsia="黑体"/>
          <w:sz w:val="18"/>
          <w:szCs w:val="21"/>
          <w:lang w:val="en-GB"/>
        </w:rPr>
        <w:t>.</w:t>
      </w:r>
    </w:p>
    <w:p w14:paraId="23580186" w14:textId="3AB02E5A" w:rsidR="00A56E8B" w:rsidRDefault="00A56E8B">
      <w:pPr>
        <w:rPr>
          <w:lang w:val="en-GB"/>
        </w:rPr>
      </w:pPr>
    </w:p>
    <w:p w14:paraId="13EF062B" w14:textId="77777777" w:rsidR="00485355" w:rsidRDefault="00485355">
      <w:pPr>
        <w:rPr>
          <w:rFonts w:hint="eastAsia"/>
          <w:lang w:val="en-GB"/>
        </w:rPr>
      </w:pPr>
    </w:p>
    <w:p w14:paraId="6B4E4EA6" w14:textId="78225220" w:rsidR="00A56E8B" w:rsidRDefault="00F9393E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7B599DF" wp14:editId="3895AAFB">
            <wp:extent cx="5274310" cy="39560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FFD77" w14:textId="3A7EFEF5" w:rsidR="00A56E8B" w:rsidRDefault="00F9393E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3507D7E5" wp14:editId="76F76434">
            <wp:extent cx="5274310" cy="3956050"/>
            <wp:effectExtent l="0" t="0" r="254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357E" w14:textId="11C0CBCA" w:rsidR="00A56E8B" w:rsidRPr="00922314" w:rsidRDefault="00A56E8B" w:rsidP="00A56E8B">
      <w:pPr>
        <w:autoSpaceDE w:val="0"/>
        <w:autoSpaceDN w:val="0"/>
        <w:adjustRightInd w:val="0"/>
        <w:spacing w:line="480" w:lineRule="auto"/>
        <w:rPr>
          <w:rFonts w:eastAsia="黑体"/>
          <w:b/>
          <w:sz w:val="18"/>
          <w:szCs w:val="18"/>
          <w:lang w:val="en-GB"/>
        </w:rPr>
      </w:pPr>
      <w:r w:rsidRPr="0029679F">
        <w:rPr>
          <w:b/>
          <w:bCs/>
          <w:color w:val="000000"/>
          <w:sz w:val="18"/>
          <w:szCs w:val="18"/>
        </w:rPr>
        <w:t>Figure S1.</w:t>
      </w:r>
      <w:r w:rsidRPr="00922314">
        <w:rPr>
          <w:rFonts w:eastAsia="黑体" w:hint="eastAsia"/>
          <w:b/>
          <w:sz w:val="18"/>
          <w:szCs w:val="18"/>
          <w:lang w:val="en-GB"/>
        </w:rPr>
        <w:t xml:space="preserve"> </w:t>
      </w:r>
      <w:r w:rsidRPr="00922314">
        <w:rPr>
          <w:rFonts w:eastAsia="黑体"/>
          <w:sz w:val="18"/>
          <w:szCs w:val="21"/>
          <w:lang w:val="en-GB"/>
        </w:rPr>
        <w:t xml:space="preserve">Amplicons of the </w:t>
      </w:r>
      <w:proofErr w:type="spellStart"/>
      <w:r w:rsidRPr="00922314">
        <w:rPr>
          <w:rFonts w:eastAsia="黑体"/>
          <w:sz w:val="18"/>
          <w:szCs w:val="21"/>
          <w:lang w:val="en-GB"/>
        </w:rPr>
        <w:t>dCAPS</w:t>
      </w:r>
      <w:proofErr w:type="spellEnd"/>
      <w:r w:rsidRPr="00922314">
        <w:rPr>
          <w:rFonts w:eastAsia="黑体"/>
          <w:sz w:val="18"/>
          <w:szCs w:val="21"/>
          <w:lang w:val="en-GB"/>
        </w:rPr>
        <w:t xml:space="preserve"> marker </w:t>
      </w:r>
      <w:r w:rsidRPr="002A5DCF">
        <w:rPr>
          <w:rFonts w:eastAsia="黑体"/>
          <w:sz w:val="18"/>
          <w:szCs w:val="21"/>
          <w:lang w:val="en-GB"/>
        </w:rPr>
        <w:t>D</w:t>
      </w:r>
      <w:r w:rsidRPr="002A5DCF">
        <w:rPr>
          <w:rFonts w:eastAsia="黑体" w:hint="eastAsia"/>
          <w:sz w:val="18"/>
          <w:szCs w:val="21"/>
          <w:lang w:val="en-GB"/>
        </w:rPr>
        <w:t>M</w:t>
      </w:r>
      <w:r w:rsidRPr="002A5DCF">
        <w:rPr>
          <w:rFonts w:eastAsia="黑体"/>
          <w:sz w:val="18"/>
          <w:szCs w:val="21"/>
          <w:lang w:val="en-GB"/>
        </w:rPr>
        <w:t>L</w:t>
      </w:r>
      <w:r w:rsidRPr="002A5DCF">
        <w:rPr>
          <w:rFonts w:eastAsia="黑体" w:hint="eastAsia"/>
          <w:sz w:val="18"/>
          <w:szCs w:val="21"/>
          <w:lang w:val="en-GB"/>
        </w:rPr>
        <w:t>MI1</w:t>
      </w:r>
      <w:r w:rsidRPr="00922314">
        <w:rPr>
          <w:rFonts w:eastAsia="黑体"/>
          <w:sz w:val="18"/>
          <w:szCs w:val="21"/>
          <w:lang w:val="en-GB"/>
        </w:rPr>
        <w:t xml:space="preserve"> in parents and 1</w:t>
      </w:r>
      <w:r w:rsidRPr="00922314">
        <w:rPr>
          <w:rFonts w:eastAsia="黑体" w:hint="eastAsia"/>
          <w:sz w:val="18"/>
          <w:szCs w:val="21"/>
          <w:lang w:val="en-GB"/>
        </w:rPr>
        <w:t>18</w:t>
      </w:r>
      <w:r w:rsidRPr="00922314">
        <w:rPr>
          <w:rFonts w:eastAsia="黑体"/>
          <w:sz w:val="18"/>
          <w:szCs w:val="21"/>
          <w:lang w:val="en-GB"/>
        </w:rPr>
        <w:t xml:space="preserve"> different cabbage inbred lines and ornamental kale inbred lines 2523.</w:t>
      </w:r>
    </w:p>
    <w:sectPr w:rsidR="00A56E8B" w:rsidRPr="00922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FE30" w14:textId="77777777" w:rsidR="000829A3" w:rsidRDefault="000829A3" w:rsidP="00994525">
      <w:r>
        <w:separator/>
      </w:r>
    </w:p>
  </w:endnote>
  <w:endnote w:type="continuationSeparator" w:id="0">
    <w:p w14:paraId="072843C7" w14:textId="77777777" w:rsidR="000829A3" w:rsidRDefault="000829A3" w:rsidP="0099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112F" w14:textId="77777777" w:rsidR="000829A3" w:rsidRDefault="000829A3" w:rsidP="00994525">
      <w:r>
        <w:separator/>
      </w:r>
    </w:p>
  </w:footnote>
  <w:footnote w:type="continuationSeparator" w:id="0">
    <w:p w14:paraId="62F0E729" w14:textId="77777777" w:rsidR="000829A3" w:rsidRDefault="000829A3" w:rsidP="0099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8B"/>
    <w:rsid w:val="000829A3"/>
    <w:rsid w:val="000F4802"/>
    <w:rsid w:val="00374D7B"/>
    <w:rsid w:val="00485355"/>
    <w:rsid w:val="00800C46"/>
    <w:rsid w:val="00994525"/>
    <w:rsid w:val="00A56E8B"/>
    <w:rsid w:val="00AF3B5F"/>
    <w:rsid w:val="00D1404B"/>
    <w:rsid w:val="00F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DBB06"/>
  <w15:chartTrackingRefBased/>
  <w15:docId w15:val="{2E56634E-227B-4181-B4B6-7926364C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E8B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52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52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斌</dc:creator>
  <cp:keywords/>
  <dc:description/>
  <cp:lastModifiedBy>张 斌</cp:lastModifiedBy>
  <cp:revision>44</cp:revision>
  <dcterms:created xsi:type="dcterms:W3CDTF">2021-05-13T08:14:00Z</dcterms:created>
  <dcterms:modified xsi:type="dcterms:W3CDTF">2021-05-13T08:51:00Z</dcterms:modified>
</cp:coreProperties>
</file>